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D92ED" w14:textId="33906402" w:rsidR="001B64F1" w:rsidRPr="00CD00E6" w:rsidRDefault="007C18A9">
      <w:pPr>
        <w:rPr>
          <w:rFonts w:ascii="Arial" w:hAnsi="Arial" w:cs="Arial"/>
          <w:lang w:val="fr-CA"/>
        </w:rPr>
      </w:pPr>
      <w:r w:rsidRPr="00CD00E6">
        <w:rPr>
          <w:noProof/>
          <w:lang w:val="fr-CA" w:eastAsia="en-CA"/>
        </w:rPr>
        <w:drawing>
          <wp:anchor distT="0" distB="0" distL="114300" distR="114300" simplePos="0" relativeHeight="251658243" behindDoc="1" locked="0" layoutInCell="1" allowOverlap="1" wp14:anchorId="14661160" wp14:editId="555BFEF6">
            <wp:simplePos x="0" y="0"/>
            <wp:positionH relativeFrom="page">
              <wp:align>left</wp:align>
            </wp:positionH>
            <wp:positionV relativeFrom="paragraph">
              <wp:posOffset>144780</wp:posOffset>
            </wp:positionV>
            <wp:extent cx="7790688" cy="322897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3309" b="27754"/>
                    <a:stretch/>
                  </pic:blipFill>
                  <pic:spPr bwMode="auto">
                    <a:xfrm>
                      <a:off x="0" y="0"/>
                      <a:ext cx="7790688"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A97E4" w14:textId="5EAAA052" w:rsidR="001B64F1" w:rsidRPr="00CD00E6" w:rsidRDefault="001B64F1">
      <w:pPr>
        <w:rPr>
          <w:rFonts w:ascii="Arial" w:hAnsi="Arial" w:cs="Arial"/>
          <w:lang w:val="fr-CA"/>
        </w:rPr>
      </w:pPr>
    </w:p>
    <w:p w14:paraId="68E1E12A" w14:textId="2DB4F872" w:rsidR="001B64F1" w:rsidRPr="00CD00E6" w:rsidRDefault="001B64F1">
      <w:pPr>
        <w:rPr>
          <w:rFonts w:ascii="Arial" w:hAnsi="Arial" w:cs="Arial"/>
          <w:lang w:val="fr-CA"/>
        </w:rPr>
      </w:pPr>
    </w:p>
    <w:p w14:paraId="3C87F235" w14:textId="12AC02C3" w:rsidR="001B64F1" w:rsidRPr="00CD00E6" w:rsidRDefault="001B64F1">
      <w:pPr>
        <w:rPr>
          <w:rFonts w:ascii="Arial" w:hAnsi="Arial" w:cs="Arial"/>
          <w:lang w:val="fr-CA"/>
        </w:rPr>
      </w:pPr>
    </w:p>
    <w:p w14:paraId="4663AEF3" w14:textId="6BF2A20B" w:rsidR="001B64F1" w:rsidRPr="00CD00E6" w:rsidRDefault="001B64F1" w:rsidP="001B64F1">
      <w:pPr>
        <w:jc w:val="center"/>
        <w:rPr>
          <w:rFonts w:ascii="Arial" w:hAnsi="Arial" w:cs="Arial"/>
          <w:b/>
          <w:color w:val="595959" w:themeColor="text1" w:themeTint="A6"/>
          <w:sz w:val="20"/>
          <w:szCs w:val="20"/>
          <w:lang w:val="fr-CA"/>
        </w:rPr>
      </w:pPr>
    </w:p>
    <w:p w14:paraId="793B75FE" w14:textId="563F6A78" w:rsidR="001B64F1" w:rsidRPr="00CD00E6" w:rsidRDefault="001B64F1" w:rsidP="001B64F1">
      <w:pPr>
        <w:jc w:val="center"/>
        <w:rPr>
          <w:rFonts w:ascii="Arial" w:hAnsi="Arial" w:cs="Arial"/>
          <w:b/>
          <w:color w:val="333333"/>
          <w:sz w:val="20"/>
          <w:szCs w:val="20"/>
          <w:lang w:val="fr-CA"/>
        </w:rPr>
      </w:pPr>
    </w:p>
    <w:p w14:paraId="2FA04CB0" w14:textId="59E45BC7" w:rsidR="003069FE" w:rsidRPr="00CD00E6" w:rsidRDefault="003069FE" w:rsidP="00FB2763">
      <w:pPr>
        <w:rPr>
          <w:rFonts w:ascii="Arial" w:hAnsi="Arial" w:cs="Arial"/>
          <w:color w:val="333333"/>
          <w:sz w:val="20"/>
          <w:szCs w:val="20"/>
          <w:lang w:val="fr-CA"/>
        </w:rPr>
      </w:pPr>
    </w:p>
    <w:p w14:paraId="3CACBB65" w14:textId="28A1C77F" w:rsidR="003069FE" w:rsidRPr="00CD00E6" w:rsidRDefault="003069FE" w:rsidP="00FB2763">
      <w:pPr>
        <w:rPr>
          <w:rFonts w:ascii="Arial" w:hAnsi="Arial" w:cs="Arial"/>
          <w:color w:val="333333"/>
          <w:sz w:val="20"/>
          <w:szCs w:val="20"/>
          <w:lang w:val="fr-CA"/>
        </w:rPr>
      </w:pPr>
    </w:p>
    <w:p w14:paraId="4A9B0F7E" w14:textId="6556F520" w:rsidR="003069FE" w:rsidRPr="00CD00E6" w:rsidRDefault="003069FE" w:rsidP="00FB2763">
      <w:pPr>
        <w:rPr>
          <w:rFonts w:ascii="Arial" w:hAnsi="Arial" w:cs="Arial"/>
          <w:color w:val="333333"/>
          <w:sz w:val="20"/>
          <w:szCs w:val="20"/>
          <w:lang w:val="fr-CA"/>
        </w:rPr>
      </w:pPr>
    </w:p>
    <w:p w14:paraId="0515B2FC" w14:textId="5406B560" w:rsidR="008F0D7A" w:rsidRPr="00CD00E6" w:rsidRDefault="0089234F" w:rsidP="00FB2763">
      <w:pPr>
        <w:rPr>
          <w:rFonts w:ascii="Arial" w:hAnsi="Arial" w:cs="Arial"/>
          <w:color w:val="333333"/>
          <w:sz w:val="16"/>
          <w:szCs w:val="16"/>
          <w:lang w:val="fr-CA"/>
        </w:rPr>
      </w:pPr>
      <w:r w:rsidRPr="00CD00E6">
        <w:rPr>
          <w:noProof/>
          <w:lang w:val="fr-CA" w:eastAsia="en-CA"/>
        </w:rPr>
        <mc:AlternateContent>
          <mc:Choice Requires="wps">
            <w:drawing>
              <wp:anchor distT="0" distB="0" distL="114300" distR="114300" simplePos="0" relativeHeight="251658240" behindDoc="0" locked="0" layoutInCell="1" allowOverlap="1" wp14:anchorId="2A88EEEC" wp14:editId="4FEF0F49">
                <wp:simplePos x="0" y="0"/>
                <wp:positionH relativeFrom="page">
                  <wp:posOffset>0</wp:posOffset>
                </wp:positionH>
                <wp:positionV relativeFrom="paragraph">
                  <wp:posOffset>190500</wp:posOffset>
                </wp:positionV>
                <wp:extent cx="7955915" cy="5343525"/>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915" cy="5343525"/>
                        </a:xfrm>
                        <a:prstGeom prst="rect">
                          <a:avLst/>
                        </a:prstGeom>
                        <a:noFill/>
                        <a:ln w="9525">
                          <a:noFill/>
                          <a:miter lim="800000"/>
                          <a:headEnd/>
                          <a:tailEnd/>
                        </a:ln>
                      </wps:spPr>
                      <wps:txbx>
                        <w:txbxContent>
                          <w:p w14:paraId="07EEEF7B" w14:textId="77777777" w:rsidR="00C22353" w:rsidRDefault="00C22353" w:rsidP="008669E7">
                            <w:pPr>
                              <w:spacing w:before="40" w:after="40" w:line="216" w:lineRule="auto"/>
                              <w:ind w:left="1080"/>
                              <w:rPr>
                                <w:rFonts w:asciiTheme="majorHAnsi" w:hAnsiTheme="majorHAnsi" w:cs="Arial"/>
                                <w:b/>
                                <w:color w:val="595959" w:themeColor="text1" w:themeTint="A6"/>
                                <w:sz w:val="56"/>
                                <w:szCs w:val="68"/>
                                <w:lang w:val="en-US"/>
                              </w:rPr>
                            </w:pPr>
                          </w:p>
                          <w:p w14:paraId="46036314" w14:textId="77777777" w:rsidR="00AA4D07" w:rsidRPr="00BD581A" w:rsidRDefault="00AA4D07" w:rsidP="00AA4D07">
                            <w:pPr>
                              <w:spacing w:before="40" w:after="40" w:line="216" w:lineRule="auto"/>
                              <w:ind w:left="1080"/>
                              <w:rPr>
                                <w:rFonts w:asciiTheme="majorHAnsi" w:hAnsiTheme="majorHAnsi" w:cs="Arial"/>
                                <w:b/>
                                <w:bCs/>
                                <w:color w:val="595959" w:themeColor="text1" w:themeTint="A6"/>
                                <w:sz w:val="56"/>
                                <w:szCs w:val="68"/>
                                <w:lang w:val="fr-CA"/>
                              </w:rPr>
                            </w:pPr>
                            <w:r w:rsidRPr="00BD581A">
                              <w:rPr>
                                <w:rFonts w:asciiTheme="majorHAnsi" w:hAnsiTheme="majorHAnsi" w:cs="Arial"/>
                                <w:b/>
                                <w:bCs/>
                                <w:color w:val="595959" w:themeColor="text1" w:themeTint="A6"/>
                                <w:sz w:val="56"/>
                                <w:szCs w:val="68"/>
                                <w:lang w:val="fr-CA"/>
                              </w:rPr>
                              <w:t xml:space="preserve">Opinions des Canadiens sur l’ASFC </w:t>
                            </w:r>
                          </w:p>
                          <w:p w14:paraId="0EC19DEA" w14:textId="07D9B50D" w:rsidR="00AA4D07" w:rsidRPr="00BD581A" w:rsidRDefault="00AA4D07" w:rsidP="00AA4D07">
                            <w:pPr>
                              <w:spacing w:before="40" w:after="40" w:line="216" w:lineRule="auto"/>
                              <w:ind w:left="1080"/>
                              <w:rPr>
                                <w:rFonts w:asciiTheme="majorHAnsi" w:hAnsiTheme="majorHAnsi" w:cs="Arial"/>
                                <w:b/>
                                <w:color w:val="595959" w:themeColor="text1" w:themeTint="A6"/>
                                <w:sz w:val="56"/>
                                <w:szCs w:val="68"/>
                                <w:lang w:val="fr-CA"/>
                              </w:rPr>
                            </w:pPr>
                            <w:proofErr w:type="gramStart"/>
                            <w:r w:rsidRPr="00BD581A">
                              <w:rPr>
                                <w:rFonts w:asciiTheme="majorHAnsi" w:hAnsiTheme="majorHAnsi" w:cs="Arial"/>
                                <w:b/>
                                <w:bCs/>
                                <w:color w:val="595959" w:themeColor="text1" w:themeTint="A6"/>
                                <w:sz w:val="56"/>
                                <w:szCs w:val="68"/>
                                <w:lang w:val="fr-CA"/>
                              </w:rPr>
                              <w:t>et</w:t>
                            </w:r>
                            <w:proofErr w:type="gramEnd"/>
                            <w:r w:rsidRPr="00BD581A">
                              <w:rPr>
                                <w:rFonts w:asciiTheme="majorHAnsi" w:hAnsiTheme="majorHAnsi" w:cs="Arial"/>
                                <w:b/>
                                <w:bCs/>
                                <w:color w:val="595959" w:themeColor="text1" w:themeTint="A6"/>
                                <w:sz w:val="56"/>
                                <w:szCs w:val="68"/>
                                <w:lang w:val="fr-CA"/>
                              </w:rPr>
                              <w:t xml:space="preserve"> sur la gestion des frontières</w:t>
                            </w:r>
                          </w:p>
                          <w:p w14:paraId="612AD140" w14:textId="2CD2E0F0" w:rsidR="00AF0D01" w:rsidRPr="00BD581A" w:rsidRDefault="00AF0D01" w:rsidP="00AF0D01">
                            <w:pPr>
                              <w:spacing w:before="40" w:after="40" w:line="216" w:lineRule="auto"/>
                              <w:ind w:left="1080"/>
                              <w:rPr>
                                <w:rFonts w:asciiTheme="majorHAnsi" w:hAnsiTheme="majorHAnsi" w:cs="Arial"/>
                                <w:b/>
                                <w:bCs/>
                                <w:i/>
                                <w:iCs/>
                                <w:color w:val="595959" w:themeColor="text1" w:themeTint="A6"/>
                                <w:sz w:val="36"/>
                                <w:szCs w:val="40"/>
                                <w:lang w:val="fr-CA"/>
                              </w:rPr>
                            </w:pPr>
                            <w:r w:rsidRPr="00BD581A">
                              <w:rPr>
                                <w:rFonts w:asciiTheme="majorHAnsi" w:hAnsiTheme="majorHAnsi" w:cs="Arial"/>
                                <w:b/>
                                <w:bCs/>
                                <w:i/>
                                <w:iCs/>
                                <w:color w:val="595959" w:themeColor="text1" w:themeTint="A6"/>
                                <w:sz w:val="36"/>
                                <w:szCs w:val="40"/>
                                <w:lang w:val="fr-CA"/>
                              </w:rPr>
                              <w:t>Résultats du sondage de 2020 auprès de la population générale</w:t>
                            </w:r>
                          </w:p>
                          <w:p w14:paraId="310C1707" w14:textId="17F5B534" w:rsidR="00AF0D01" w:rsidRPr="00BD581A" w:rsidRDefault="00AF0D01" w:rsidP="00AF0D01">
                            <w:pPr>
                              <w:spacing w:before="40" w:after="40" w:line="216" w:lineRule="auto"/>
                              <w:ind w:left="1080"/>
                              <w:rPr>
                                <w:rFonts w:asciiTheme="majorHAnsi" w:hAnsiTheme="majorHAnsi" w:cs="Arial"/>
                                <w:b/>
                                <w:i/>
                                <w:iCs/>
                                <w:color w:val="595959" w:themeColor="text1" w:themeTint="A6"/>
                                <w:sz w:val="56"/>
                                <w:szCs w:val="68"/>
                                <w:lang w:val="fr-CA"/>
                              </w:rPr>
                            </w:pPr>
                            <w:proofErr w:type="gramStart"/>
                            <w:r w:rsidRPr="00BD581A">
                              <w:rPr>
                                <w:rFonts w:asciiTheme="majorHAnsi" w:hAnsiTheme="majorHAnsi" w:cs="Arial"/>
                                <w:b/>
                                <w:bCs/>
                                <w:i/>
                                <w:iCs/>
                                <w:color w:val="595959" w:themeColor="text1" w:themeTint="A6"/>
                                <w:sz w:val="36"/>
                                <w:szCs w:val="40"/>
                                <w:lang w:val="fr-CA"/>
                              </w:rPr>
                              <w:t>et</w:t>
                            </w:r>
                            <w:proofErr w:type="gramEnd"/>
                            <w:r w:rsidRPr="00BD581A">
                              <w:rPr>
                                <w:rFonts w:asciiTheme="majorHAnsi" w:hAnsiTheme="majorHAnsi" w:cs="Arial"/>
                                <w:b/>
                                <w:bCs/>
                                <w:i/>
                                <w:iCs/>
                                <w:color w:val="595959" w:themeColor="text1" w:themeTint="A6"/>
                                <w:sz w:val="36"/>
                                <w:szCs w:val="40"/>
                                <w:lang w:val="fr-CA"/>
                              </w:rPr>
                              <w:t xml:space="preserve"> groupes de discussion</w:t>
                            </w:r>
                          </w:p>
                          <w:p w14:paraId="256F0AFA" w14:textId="77777777" w:rsidR="00C22353" w:rsidRPr="00BD581A" w:rsidRDefault="00C22353" w:rsidP="00A97B5D">
                            <w:pPr>
                              <w:spacing w:before="40" w:after="40" w:line="216" w:lineRule="auto"/>
                              <w:rPr>
                                <w:rFonts w:asciiTheme="majorHAnsi" w:hAnsiTheme="majorHAnsi" w:cs="Arial"/>
                                <w:b/>
                                <w:color w:val="595959" w:themeColor="text1" w:themeTint="A6"/>
                                <w:sz w:val="24"/>
                                <w:szCs w:val="40"/>
                                <w:lang w:val="fr-CA"/>
                              </w:rPr>
                            </w:pPr>
                          </w:p>
                          <w:p w14:paraId="446042CC" w14:textId="77777777" w:rsidR="00C22353" w:rsidRPr="00BD581A" w:rsidRDefault="00C22353" w:rsidP="00C91E89">
                            <w:pPr>
                              <w:spacing w:before="40" w:after="40" w:line="216" w:lineRule="auto"/>
                              <w:ind w:left="1080"/>
                              <w:rPr>
                                <w:rFonts w:asciiTheme="majorHAnsi" w:hAnsiTheme="majorHAnsi" w:cs="Arial"/>
                                <w:b/>
                                <w:color w:val="595959" w:themeColor="text1" w:themeTint="A6"/>
                                <w:sz w:val="24"/>
                                <w:szCs w:val="40"/>
                                <w:lang w:val="fr-CA"/>
                              </w:rPr>
                            </w:pPr>
                          </w:p>
                          <w:p w14:paraId="687248C2" w14:textId="77777777" w:rsidR="00EC7699" w:rsidRPr="00BD581A" w:rsidRDefault="00EC7699" w:rsidP="00EC7699">
                            <w:pPr>
                              <w:ind w:left="1080"/>
                              <w:rPr>
                                <w:rFonts w:ascii="Times New Roman" w:hAnsi="Times New Roman" w:cs="Times New Roman"/>
                                <w:b/>
                                <w:sz w:val="28"/>
                                <w:szCs w:val="28"/>
                                <w:lang w:val="fr-CA"/>
                              </w:rPr>
                            </w:pPr>
                            <w:r w:rsidRPr="00BD581A">
                              <w:rPr>
                                <w:rFonts w:ascii="Times New Roman" w:hAnsi="Times New Roman" w:cs="Times New Roman"/>
                                <w:b/>
                                <w:bCs/>
                                <w:sz w:val="28"/>
                                <w:szCs w:val="28"/>
                                <w:lang w:val="fr-CA"/>
                              </w:rPr>
                              <w:t>Préparé pour l’Agence des services frontaliers du Canada (ASFC)</w:t>
                            </w:r>
                          </w:p>
                          <w:p w14:paraId="035E3AFC" w14:textId="303752AA" w:rsidR="00EC7699" w:rsidRPr="00BD581A" w:rsidRDefault="00EC7699" w:rsidP="00EC7699">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Nom du fournisseur : Ipsos Affaires Publiques</w:t>
                            </w:r>
                          </w:p>
                          <w:p w14:paraId="5109765D" w14:textId="77777777" w:rsidR="00EC7699" w:rsidRPr="00BD581A" w:rsidRDefault="00EC7699" w:rsidP="00EC7699">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Numéro de contrat : 47419-200406/001/CY</w:t>
                            </w:r>
                          </w:p>
                          <w:p w14:paraId="730EBD0D" w14:textId="77777777" w:rsidR="00EC7699" w:rsidRPr="00BD581A" w:rsidRDefault="00EC7699" w:rsidP="00EC7699">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Valeur du contrat : 174 462,26 $</w:t>
                            </w:r>
                            <w:bookmarkStart w:id="0" w:name="_GoBack"/>
                            <w:bookmarkEnd w:id="0"/>
                          </w:p>
                          <w:p w14:paraId="177791D0" w14:textId="77777777" w:rsidR="00EC7699" w:rsidRPr="00BD581A" w:rsidRDefault="00EC7699" w:rsidP="00EC7699">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Octroi du contrat : 28-01-2020</w:t>
                            </w:r>
                          </w:p>
                          <w:p w14:paraId="173070AC" w14:textId="77777777" w:rsidR="00F25354" w:rsidRPr="00BD581A" w:rsidRDefault="00EC7699" w:rsidP="00F25354">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Date de livraison : Avril 2020</w:t>
                            </w:r>
                          </w:p>
                          <w:p w14:paraId="5D1D53FF" w14:textId="2E9EA519" w:rsidR="00F25354" w:rsidRPr="00BD581A" w:rsidRDefault="00F25354" w:rsidP="00F25354">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Numéro d’enregistrement : POR-079-19</w:t>
                            </w:r>
                          </w:p>
                          <w:p w14:paraId="01B3A7CD" w14:textId="77777777" w:rsidR="00C22353" w:rsidRPr="00BD581A" w:rsidRDefault="00C22353" w:rsidP="004179ED">
                            <w:pPr>
                              <w:spacing w:after="0" w:line="240" w:lineRule="auto"/>
                              <w:rPr>
                                <w:rFonts w:ascii="Times New Roman" w:hAnsi="Times New Roman" w:cs="Times New Roman"/>
                                <w:szCs w:val="28"/>
                                <w:lang w:val="fr-CA"/>
                              </w:rPr>
                            </w:pPr>
                          </w:p>
                          <w:p w14:paraId="2AFCDC5A" w14:textId="1A0D7917" w:rsidR="00C22353" w:rsidRPr="00BD581A" w:rsidRDefault="00C22353" w:rsidP="0060624E">
                            <w:pPr>
                              <w:ind w:left="1080" w:right="1155"/>
                              <w:rPr>
                                <w:rFonts w:ascii="Times New Roman" w:hAnsi="Times New Roman" w:cs="Times New Roman"/>
                                <w:szCs w:val="28"/>
                              </w:rPr>
                            </w:pPr>
                            <w:r w:rsidRPr="00BD581A">
                              <w:rPr>
                                <w:rFonts w:ascii="Times New Roman" w:hAnsi="Times New Roman" w:cs="Times New Roman"/>
                                <w:noProof/>
                                <w:szCs w:val="28"/>
                              </w:rPr>
                              <w:drawing>
                                <wp:inline distT="0" distB="0" distL="0" distR="0" wp14:anchorId="11EB2E04" wp14:editId="61819A25">
                                  <wp:extent cx="963480" cy="295521"/>
                                  <wp:effectExtent l="0" t="0" r="8255" b="9525"/>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130-Canada.png"/>
                                          <pic:cNvPicPr/>
                                        </pic:nvPicPr>
                                        <pic:blipFill>
                                          <a:blip r:embed="rId12">
                                            <a:extLst>
                                              <a:ext uri="{28A0092B-C50C-407E-A947-70E740481C1C}">
                                                <a14:useLocalDpi xmlns:a14="http://schemas.microsoft.com/office/drawing/2010/main" val="0"/>
                                              </a:ext>
                                            </a:extLst>
                                          </a:blip>
                                          <a:stretch>
                                            <a:fillRect/>
                                          </a:stretch>
                                        </pic:blipFill>
                                        <pic:spPr>
                                          <a:xfrm>
                                            <a:off x="0" y="0"/>
                                            <a:ext cx="1001520" cy="307189"/>
                                          </a:xfrm>
                                          <a:prstGeom prst="rect">
                                            <a:avLst/>
                                          </a:prstGeom>
                                        </pic:spPr>
                                      </pic:pic>
                                    </a:graphicData>
                                  </a:graphic>
                                </wp:inline>
                              </w:drawing>
                            </w:r>
                          </w:p>
                          <w:p w14:paraId="4C7F2D99" w14:textId="77777777" w:rsidR="004179ED" w:rsidRPr="00BD581A" w:rsidRDefault="004179ED" w:rsidP="004179ED">
                            <w:pPr>
                              <w:ind w:left="1080" w:right="1155"/>
                              <w:rPr>
                                <w:rFonts w:ascii="Times New Roman" w:hAnsi="Times New Roman" w:cs="Times New Roman"/>
                                <w:szCs w:val="28"/>
                                <w:lang w:val="fr-CA"/>
                              </w:rPr>
                            </w:pPr>
                            <w:r w:rsidRPr="00BD581A">
                              <w:rPr>
                                <w:rFonts w:ascii="Times New Roman" w:hAnsi="Times New Roman" w:cs="Times New Roman"/>
                                <w:szCs w:val="28"/>
                                <w:lang w:val="fr-CA"/>
                              </w:rPr>
                              <w:t xml:space="preserve">Pour de plus amples renseignements sur ce rapport, veuillez communiquer avec l’Agence des services frontaliers du Canada à l’adresse suivante : </w:t>
                            </w:r>
                            <w:hyperlink r:id="rId13" w:history="1">
                              <w:r w:rsidRPr="00BD581A">
                                <w:rPr>
                                  <w:rStyle w:val="Hyperlink"/>
                                  <w:rFonts w:ascii="Times New Roman" w:eastAsia="Times New Roman" w:hAnsi="Times New Roman"/>
                                  <w:lang w:val="fr-CA"/>
                                </w:rPr>
                                <w:t>por-rop@cbsa-asfc.gc.ca</w:t>
                              </w:r>
                            </w:hyperlink>
                          </w:p>
                          <w:p w14:paraId="1480A421" w14:textId="22498FF5" w:rsidR="00C22353" w:rsidRPr="00BD581A" w:rsidRDefault="00C22353" w:rsidP="002070D9">
                            <w:pPr>
                              <w:ind w:left="372" w:firstLine="708"/>
                              <w:jc w:val="right"/>
                              <w:rPr>
                                <w:rFonts w:ascii="Times New Roman" w:hAnsi="Times New Roman" w:cs="Times New Roman"/>
                                <w:sz w:val="32"/>
                                <w:szCs w:val="40"/>
                                <w:lang w:val="fr-CA"/>
                              </w:rPr>
                            </w:pPr>
                          </w:p>
                          <w:p w14:paraId="0AA48CC8" w14:textId="201F670A" w:rsidR="00C22353" w:rsidRPr="004179ED" w:rsidRDefault="004179ED" w:rsidP="0060624E">
                            <w:pPr>
                              <w:ind w:left="372" w:firstLine="708"/>
                              <w:jc w:val="center"/>
                              <w:rPr>
                                <w:rFonts w:ascii="Times New Roman" w:hAnsi="Times New Roman" w:cs="Times New Roman"/>
                                <w:sz w:val="32"/>
                                <w:szCs w:val="40"/>
                              </w:rPr>
                            </w:pPr>
                            <w:r w:rsidRPr="00BD581A">
                              <w:rPr>
                                <w:rFonts w:ascii="Times New Roman" w:hAnsi="Times New Roman" w:cs="Times New Roman"/>
                                <w:sz w:val="32"/>
                                <w:szCs w:val="40"/>
                              </w:rPr>
                              <w:t>This report is also available in English.</w:t>
                            </w:r>
                          </w:p>
                          <w:p w14:paraId="19363B5C" w14:textId="508FFCFB" w:rsidR="00C22353" w:rsidRPr="004179ED" w:rsidRDefault="00C22353" w:rsidP="00727750">
                            <w:pPr>
                              <w:ind w:left="1080"/>
                              <w:rPr>
                                <w:rFonts w:ascii="Times New Roman" w:hAnsi="Times New Roman" w:cs="Times New Roman"/>
                                <w:b/>
                                <w:bCs/>
                                <w:szCs w:val="28"/>
                              </w:rPr>
                            </w:pPr>
                          </w:p>
                          <w:p w14:paraId="3EE90ABE" w14:textId="0D4DE189" w:rsidR="00C22353" w:rsidRPr="004179ED" w:rsidRDefault="00C22353" w:rsidP="00727750">
                            <w:pPr>
                              <w:ind w:left="1080"/>
                              <w:rPr>
                                <w:rFonts w:ascii="Times New Roman" w:hAnsi="Times New Roman" w:cs="Times New Roman"/>
                                <w:b/>
                                <w:bCs/>
                                <w:szCs w:val="28"/>
                              </w:rPr>
                            </w:pPr>
                          </w:p>
                          <w:p w14:paraId="7FD1F552" w14:textId="34BD3F9A" w:rsidR="00C22353" w:rsidRPr="004179ED" w:rsidRDefault="00C22353" w:rsidP="00727750">
                            <w:pPr>
                              <w:ind w:left="1080"/>
                              <w:rPr>
                                <w:rFonts w:ascii="Times New Roman" w:hAnsi="Times New Roman" w:cs="Times New Roman"/>
                                <w:b/>
                                <w:bCs/>
                                <w:szCs w:val="28"/>
                              </w:rPr>
                            </w:pPr>
                          </w:p>
                          <w:p w14:paraId="5B3DD7AD" w14:textId="6E87F4CA" w:rsidR="00C22353" w:rsidRPr="004179ED" w:rsidRDefault="00C22353" w:rsidP="00727750">
                            <w:pPr>
                              <w:ind w:left="1080"/>
                              <w:rPr>
                                <w:rFonts w:ascii="Times New Roman" w:hAnsi="Times New Roman" w:cs="Times New Roman"/>
                                <w:b/>
                                <w:bCs/>
                                <w:szCs w:val="28"/>
                              </w:rPr>
                            </w:pPr>
                          </w:p>
                          <w:p w14:paraId="70C6EDA1" w14:textId="77777777" w:rsidR="00C22353" w:rsidRPr="004179ED" w:rsidRDefault="00C22353" w:rsidP="00727750">
                            <w:pPr>
                              <w:ind w:left="1080"/>
                              <w:rPr>
                                <w:rFonts w:ascii="Times New Roman" w:hAnsi="Times New Roman" w:cs="Times New Roman"/>
                                <w:b/>
                                <w:bCs/>
                                <w:szCs w:val="28"/>
                              </w:rPr>
                            </w:pPr>
                          </w:p>
                          <w:p w14:paraId="3F679DD5" w14:textId="051EBFB0" w:rsidR="00C22353" w:rsidRPr="004179ED" w:rsidRDefault="00C22353" w:rsidP="00727750">
                            <w:pPr>
                              <w:ind w:left="1080"/>
                              <w:rPr>
                                <w:rFonts w:ascii="Times New Roman" w:hAnsi="Times New Roman" w:cs="Times New Roman"/>
                                <w:b/>
                                <w:bCs/>
                                <w:szCs w:val="28"/>
                              </w:rPr>
                            </w:pPr>
                          </w:p>
                          <w:p w14:paraId="07AC651C" w14:textId="77777777" w:rsidR="00C22353" w:rsidRPr="004179ED" w:rsidRDefault="00C22353" w:rsidP="00727750">
                            <w:pPr>
                              <w:ind w:left="1080"/>
                              <w:rPr>
                                <w:rFonts w:ascii="Times New Roman" w:hAnsi="Times New Roman" w:cs="Times New Roman"/>
                                <w:b/>
                                <w:bCs/>
                                <w:szCs w:val="28"/>
                              </w:rPr>
                            </w:pPr>
                          </w:p>
                          <w:p w14:paraId="5D80DC87" w14:textId="463A4678" w:rsidR="00C22353" w:rsidRPr="004179ED" w:rsidRDefault="00C22353" w:rsidP="00A97B5D">
                            <w:pPr>
                              <w:rPr>
                                <w:rFonts w:ascii="Times New Roman" w:hAnsi="Times New Roman" w:cs="Times New Roman"/>
                                <w:szCs w:val="28"/>
                              </w:rPr>
                            </w:pPr>
                            <w:r w:rsidRPr="004179ED">
                              <w:rPr>
                                <w:rFonts w:ascii="Times New Roman" w:hAnsi="Times New Roman" w:cs="Times New Roman"/>
                                <w:szCs w:val="28"/>
                              </w:rPr>
                              <w:t xml:space="preserve">  </w:t>
                            </w:r>
                          </w:p>
                          <w:p w14:paraId="736EA171" w14:textId="77777777" w:rsidR="00C22353" w:rsidRPr="004179ED" w:rsidRDefault="00C22353" w:rsidP="00727750">
                            <w:pPr>
                              <w:pStyle w:val="IpsosOfficeAddress-CoverPage"/>
                              <w:ind w:left="1260"/>
                              <w:rPr>
                                <w:sz w:val="18"/>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type w14:anchorId="2A88EEEC" id="_x0000_t202" coordsize="21600,21600" o:spt="202" path="m,l,21600r21600,l21600,xe">
                <v:stroke joinstyle="miter"/>
                <v:path gradientshapeok="t" o:connecttype="rect"/>
              </v:shapetype>
              <v:shape id="Zone de texte 2" o:spid="_x0000_s1026" type="#_x0000_t202" style="position:absolute;margin-left:0;margin-top:15pt;width:626.45pt;height:420.7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" filled="f" stroked="f">
                <v:textbox>
                  <w:txbxContent>
                    <w:p w14:paraId="07EEEF7B" w14:textId="77777777" w:rsidR="00C22353" w:rsidRDefault="00C22353" w:rsidP="008669E7">
                      <w:pPr>
                        <w:spacing w:before="40" w:after="40" w:line="216" w:lineRule="auto"/>
                        <w:ind w:left="1080"/>
                        <w:rPr>
                          <w:rFonts w:asciiTheme="majorHAnsi" w:hAnsiTheme="majorHAnsi" w:cs="Arial"/>
                          <w:b/>
                          <w:color w:val="595959" w:themeColor="text1" w:themeTint="A6"/>
                          <w:sz w:val="56"/>
                          <w:szCs w:val="68"/>
                          <w:lang w:val="en-US"/>
                        </w:rPr>
                      </w:pPr>
                    </w:p>
                    <w:p w14:paraId="46036314" w14:textId="77777777" w:rsidR="00AA4D07" w:rsidRPr="00BD581A" w:rsidRDefault="00AA4D07" w:rsidP="00AA4D07">
                      <w:pPr>
                        <w:spacing w:before="40" w:after="40" w:line="216" w:lineRule="auto"/>
                        <w:ind w:left="1080"/>
                        <w:rPr>
                          <w:rFonts w:asciiTheme="majorHAnsi" w:hAnsiTheme="majorHAnsi" w:cs="Arial"/>
                          <w:b/>
                          <w:bCs/>
                          <w:color w:val="595959" w:themeColor="text1" w:themeTint="A6"/>
                          <w:sz w:val="56"/>
                          <w:szCs w:val="68"/>
                          <w:lang w:val="fr-CA"/>
                        </w:rPr>
                      </w:pPr>
                      <w:r w:rsidRPr="00BD581A">
                        <w:rPr>
                          <w:rFonts w:asciiTheme="majorHAnsi" w:hAnsiTheme="majorHAnsi" w:cs="Arial"/>
                          <w:b/>
                          <w:bCs/>
                          <w:color w:val="595959" w:themeColor="text1" w:themeTint="A6"/>
                          <w:sz w:val="56"/>
                          <w:szCs w:val="68"/>
                          <w:lang w:val="fr-CA"/>
                        </w:rPr>
                        <w:t xml:space="preserve">Opinions des Canadiens sur l’ASFC </w:t>
                      </w:r>
                    </w:p>
                    <w:p w14:paraId="0EC19DEA" w14:textId="07D9B50D" w:rsidR="00AA4D07" w:rsidRPr="00BD581A" w:rsidRDefault="00AA4D07" w:rsidP="00AA4D07">
                      <w:pPr>
                        <w:spacing w:before="40" w:after="40" w:line="216" w:lineRule="auto"/>
                        <w:ind w:left="1080"/>
                        <w:rPr>
                          <w:rFonts w:asciiTheme="majorHAnsi" w:hAnsiTheme="majorHAnsi" w:cs="Arial"/>
                          <w:b/>
                          <w:color w:val="595959" w:themeColor="text1" w:themeTint="A6"/>
                          <w:sz w:val="56"/>
                          <w:szCs w:val="68"/>
                          <w:lang w:val="fr-CA"/>
                        </w:rPr>
                      </w:pPr>
                      <w:proofErr w:type="gramStart"/>
                      <w:r w:rsidRPr="00BD581A">
                        <w:rPr>
                          <w:rFonts w:asciiTheme="majorHAnsi" w:hAnsiTheme="majorHAnsi" w:cs="Arial"/>
                          <w:b/>
                          <w:bCs/>
                          <w:color w:val="595959" w:themeColor="text1" w:themeTint="A6"/>
                          <w:sz w:val="56"/>
                          <w:szCs w:val="68"/>
                          <w:lang w:val="fr-CA"/>
                        </w:rPr>
                        <w:t>et</w:t>
                      </w:r>
                      <w:proofErr w:type="gramEnd"/>
                      <w:r w:rsidRPr="00BD581A">
                        <w:rPr>
                          <w:rFonts w:asciiTheme="majorHAnsi" w:hAnsiTheme="majorHAnsi" w:cs="Arial"/>
                          <w:b/>
                          <w:bCs/>
                          <w:color w:val="595959" w:themeColor="text1" w:themeTint="A6"/>
                          <w:sz w:val="56"/>
                          <w:szCs w:val="68"/>
                          <w:lang w:val="fr-CA"/>
                        </w:rPr>
                        <w:t xml:space="preserve"> sur la gestion des frontières</w:t>
                      </w:r>
                    </w:p>
                    <w:p w14:paraId="612AD140" w14:textId="2CD2E0F0" w:rsidR="00AF0D01" w:rsidRPr="00BD581A" w:rsidRDefault="00AF0D01" w:rsidP="00AF0D01">
                      <w:pPr>
                        <w:spacing w:before="40" w:after="40" w:line="216" w:lineRule="auto"/>
                        <w:ind w:left="1080"/>
                        <w:rPr>
                          <w:rFonts w:asciiTheme="majorHAnsi" w:hAnsiTheme="majorHAnsi" w:cs="Arial"/>
                          <w:b/>
                          <w:bCs/>
                          <w:i/>
                          <w:iCs/>
                          <w:color w:val="595959" w:themeColor="text1" w:themeTint="A6"/>
                          <w:sz w:val="36"/>
                          <w:szCs w:val="40"/>
                          <w:lang w:val="fr-CA"/>
                        </w:rPr>
                      </w:pPr>
                      <w:r w:rsidRPr="00BD581A">
                        <w:rPr>
                          <w:rFonts w:asciiTheme="majorHAnsi" w:hAnsiTheme="majorHAnsi" w:cs="Arial"/>
                          <w:b/>
                          <w:bCs/>
                          <w:i/>
                          <w:iCs/>
                          <w:color w:val="595959" w:themeColor="text1" w:themeTint="A6"/>
                          <w:sz w:val="36"/>
                          <w:szCs w:val="40"/>
                          <w:lang w:val="fr-CA"/>
                        </w:rPr>
                        <w:t>Résultats du sondage de 2020 auprès de la population générale</w:t>
                      </w:r>
                    </w:p>
                    <w:p w14:paraId="310C1707" w14:textId="17F5B534" w:rsidR="00AF0D01" w:rsidRPr="00BD581A" w:rsidRDefault="00AF0D01" w:rsidP="00AF0D01">
                      <w:pPr>
                        <w:spacing w:before="40" w:after="40" w:line="216" w:lineRule="auto"/>
                        <w:ind w:left="1080"/>
                        <w:rPr>
                          <w:rFonts w:asciiTheme="majorHAnsi" w:hAnsiTheme="majorHAnsi" w:cs="Arial"/>
                          <w:b/>
                          <w:i/>
                          <w:iCs/>
                          <w:color w:val="595959" w:themeColor="text1" w:themeTint="A6"/>
                          <w:sz w:val="56"/>
                          <w:szCs w:val="68"/>
                          <w:lang w:val="fr-CA"/>
                        </w:rPr>
                      </w:pPr>
                      <w:proofErr w:type="gramStart"/>
                      <w:r w:rsidRPr="00BD581A">
                        <w:rPr>
                          <w:rFonts w:asciiTheme="majorHAnsi" w:hAnsiTheme="majorHAnsi" w:cs="Arial"/>
                          <w:b/>
                          <w:bCs/>
                          <w:i/>
                          <w:iCs/>
                          <w:color w:val="595959" w:themeColor="text1" w:themeTint="A6"/>
                          <w:sz w:val="36"/>
                          <w:szCs w:val="40"/>
                          <w:lang w:val="fr-CA"/>
                        </w:rPr>
                        <w:t>et</w:t>
                      </w:r>
                      <w:proofErr w:type="gramEnd"/>
                      <w:r w:rsidRPr="00BD581A">
                        <w:rPr>
                          <w:rFonts w:asciiTheme="majorHAnsi" w:hAnsiTheme="majorHAnsi" w:cs="Arial"/>
                          <w:b/>
                          <w:bCs/>
                          <w:i/>
                          <w:iCs/>
                          <w:color w:val="595959" w:themeColor="text1" w:themeTint="A6"/>
                          <w:sz w:val="36"/>
                          <w:szCs w:val="40"/>
                          <w:lang w:val="fr-CA"/>
                        </w:rPr>
                        <w:t xml:space="preserve"> groupes de discussion</w:t>
                      </w:r>
                    </w:p>
                    <w:p w14:paraId="256F0AFA" w14:textId="77777777" w:rsidR="00C22353" w:rsidRPr="00BD581A" w:rsidRDefault="00C22353" w:rsidP="00A97B5D">
                      <w:pPr>
                        <w:spacing w:before="40" w:after="40" w:line="216" w:lineRule="auto"/>
                        <w:rPr>
                          <w:rFonts w:asciiTheme="majorHAnsi" w:hAnsiTheme="majorHAnsi" w:cs="Arial"/>
                          <w:b/>
                          <w:color w:val="595959" w:themeColor="text1" w:themeTint="A6"/>
                          <w:sz w:val="24"/>
                          <w:szCs w:val="40"/>
                          <w:lang w:val="fr-CA"/>
                        </w:rPr>
                      </w:pPr>
                    </w:p>
                    <w:p w14:paraId="446042CC" w14:textId="77777777" w:rsidR="00C22353" w:rsidRPr="00BD581A" w:rsidRDefault="00C22353" w:rsidP="00C91E89">
                      <w:pPr>
                        <w:spacing w:before="40" w:after="40" w:line="216" w:lineRule="auto"/>
                        <w:ind w:left="1080"/>
                        <w:rPr>
                          <w:rFonts w:asciiTheme="majorHAnsi" w:hAnsiTheme="majorHAnsi" w:cs="Arial"/>
                          <w:b/>
                          <w:color w:val="595959" w:themeColor="text1" w:themeTint="A6"/>
                          <w:sz w:val="24"/>
                          <w:szCs w:val="40"/>
                          <w:lang w:val="fr-CA"/>
                        </w:rPr>
                      </w:pPr>
                    </w:p>
                    <w:p w14:paraId="687248C2" w14:textId="77777777" w:rsidR="00EC7699" w:rsidRPr="00BD581A" w:rsidRDefault="00EC7699" w:rsidP="00EC7699">
                      <w:pPr>
                        <w:ind w:left="1080"/>
                        <w:rPr>
                          <w:rFonts w:ascii="Times New Roman" w:hAnsi="Times New Roman" w:cs="Times New Roman"/>
                          <w:b/>
                          <w:sz w:val="28"/>
                          <w:szCs w:val="28"/>
                          <w:lang w:val="fr-CA"/>
                        </w:rPr>
                      </w:pPr>
                      <w:r w:rsidRPr="00BD581A">
                        <w:rPr>
                          <w:rFonts w:ascii="Times New Roman" w:hAnsi="Times New Roman" w:cs="Times New Roman"/>
                          <w:b/>
                          <w:bCs/>
                          <w:sz w:val="28"/>
                          <w:szCs w:val="28"/>
                          <w:lang w:val="fr-CA"/>
                        </w:rPr>
                        <w:t>Préparé pour l’Agence des services frontaliers du Canada (ASFC)</w:t>
                      </w:r>
                    </w:p>
                    <w:p w14:paraId="035E3AFC" w14:textId="303752AA" w:rsidR="00EC7699" w:rsidRPr="00BD581A" w:rsidRDefault="00EC7699" w:rsidP="00EC7699">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Nom du fournisseur : Ipsos Affaires Publiques</w:t>
                      </w:r>
                    </w:p>
                    <w:p w14:paraId="5109765D" w14:textId="77777777" w:rsidR="00EC7699" w:rsidRPr="00BD581A" w:rsidRDefault="00EC7699" w:rsidP="00EC7699">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Numéro de contrat : 47419-200406/001/CY</w:t>
                      </w:r>
                    </w:p>
                    <w:p w14:paraId="730EBD0D" w14:textId="77777777" w:rsidR="00EC7699" w:rsidRPr="00BD581A" w:rsidRDefault="00EC7699" w:rsidP="00EC7699">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Valeur du contrat : 174 462,26 $</w:t>
                      </w:r>
                      <w:bookmarkStart w:id="1" w:name="_GoBack"/>
                      <w:bookmarkEnd w:id="1"/>
                    </w:p>
                    <w:p w14:paraId="177791D0" w14:textId="77777777" w:rsidR="00EC7699" w:rsidRPr="00BD581A" w:rsidRDefault="00EC7699" w:rsidP="00EC7699">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Octroi du contrat : 28-01-2020</w:t>
                      </w:r>
                    </w:p>
                    <w:p w14:paraId="173070AC" w14:textId="77777777" w:rsidR="00F25354" w:rsidRPr="00BD581A" w:rsidRDefault="00EC7699" w:rsidP="00F25354">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Date de livraison : Avril 2020</w:t>
                      </w:r>
                    </w:p>
                    <w:p w14:paraId="5D1D53FF" w14:textId="2E9EA519" w:rsidR="00F25354" w:rsidRPr="00BD581A" w:rsidRDefault="00F25354" w:rsidP="00F25354">
                      <w:pPr>
                        <w:spacing w:after="0" w:line="240" w:lineRule="auto"/>
                        <w:ind w:left="1080"/>
                        <w:rPr>
                          <w:rFonts w:ascii="Times New Roman" w:hAnsi="Times New Roman" w:cs="Times New Roman"/>
                          <w:szCs w:val="28"/>
                          <w:lang w:val="fr-CA"/>
                        </w:rPr>
                      </w:pPr>
                      <w:r w:rsidRPr="00BD581A">
                        <w:rPr>
                          <w:rFonts w:ascii="Times New Roman" w:hAnsi="Times New Roman" w:cs="Times New Roman"/>
                          <w:szCs w:val="28"/>
                          <w:lang w:val="fr-CA"/>
                        </w:rPr>
                        <w:t>Numéro d’enregistrement : POR-079-19</w:t>
                      </w:r>
                    </w:p>
                    <w:p w14:paraId="01B3A7CD" w14:textId="77777777" w:rsidR="00C22353" w:rsidRPr="00BD581A" w:rsidRDefault="00C22353" w:rsidP="004179ED">
                      <w:pPr>
                        <w:spacing w:after="0" w:line="240" w:lineRule="auto"/>
                        <w:rPr>
                          <w:rFonts w:ascii="Times New Roman" w:hAnsi="Times New Roman" w:cs="Times New Roman"/>
                          <w:szCs w:val="28"/>
                          <w:lang w:val="fr-CA"/>
                        </w:rPr>
                      </w:pPr>
                    </w:p>
                    <w:p w14:paraId="2AFCDC5A" w14:textId="1A0D7917" w:rsidR="00C22353" w:rsidRPr="00BD581A" w:rsidRDefault="00C22353" w:rsidP="0060624E">
                      <w:pPr>
                        <w:ind w:left="1080" w:right="1155"/>
                        <w:rPr>
                          <w:rFonts w:ascii="Times New Roman" w:hAnsi="Times New Roman" w:cs="Times New Roman"/>
                          <w:szCs w:val="28"/>
                        </w:rPr>
                      </w:pPr>
                      <w:r w:rsidRPr="00BD581A">
                        <w:rPr>
                          <w:rFonts w:ascii="Times New Roman" w:hAnsi="Times New Roman" w:cs="Times New Roman"/>
                          <w:noProof/>
                          <w:szCs w:val="28"/>
                        </w:rPr>
                        <w:drawing>
                          <wp:inline distT="0" distB="0" distL="0" distR="0" wp14:anchorId="11EB2E04" wp14:editId="61819A25">
                            <wp:extent cx="963480" cy="295521"/>
                            <wp:effectExtent l="0" t="0" r="8255" b="9525"/>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130-Canada.png"/>
                                    <pic:cNvPicPr/>
                                  </pic:nvPicPr>
                                  <pic:blipFill>
                                    <a:blip r:embed="rId12">
                                      <a:extLst>
                                        <a:ext uri="{28A0092B-C50C-407E-A947-70E740481C1C}">
                                          <a14:useLocalDpi xmlns:a14="http://schemas.microsoft.com/office/drawing/2010/main" val="0"/>
                                        </a:ext>
                                      </a:extLst>
                                    </a:blip>
                                    <a:stretch>
                                      <a:fillRect/>
                                    </a:stretch>
                                  </pic:blipFill>
                                  <pic:spPr>
                                    <a:xfrm>
                                      <a:off x="0" y="0"/>
                                      <a:ext cx="1001520" cy="307189"/>
                                    </a:xfrm>
                                    <a:prstGeom prst="rect">
                                      <a:avLst/>
                                    </a:prstGeom>
                                  </pic:spPr>
                                </pic:pic>
                              </a:graphicData>
                            </a:graphic>
                          </wp:inline>
                        </w:drawing>
                      </w:r>
                    </w:p>
                    <w:p w14:paraId="4C7F2D99" w14:textId="77777777" w:rsidR="004179ED" w:rsidRPr="00BD581A" w:rsidRDefault="004179ED" w:rsidP="004179ED">
                      <w:pPr>
                        <w:ind w:left="1080" w:right="1155"/>
                        <w:rPr>
                          <w:rFonts w:ascii="Times New Roman" w:hAnsi="Times New Roman" w:cs="Times New Roman"/>
                          <w:szCs w:val="28"/>
                          <w:lang w:val="fr-CA"/>
                        </w:rPr>
                      </w:pPr>
                      <w:r w:rsidRPr="00BD581A">
                        <w:rPr>
                          <w:rFonts w:ascii="Times New Roman" w:hAnsi="Times New Roman" w:cs="Times New Roman"/>
                          <w:szCs w:val="28"/>
                          <w:lang w:val="fr-CA"/>
                        </w:rPr>
                        <w:t xml:space="preserve">Pour de plus amples renseignements sur ce rapport, veuillez communiquer avec l’Agence des services frontaliers du Canada à l’adresse suivante : </w:t>
                      </w:r>
                      <w:hyperlink r:id="rId14" w:history="1">
                        <w:r w:rsidRPr="00BD581A">
                          <w:rPr>
                            <w:rStyle w:val="Hyperlink"/>
                            <w:rFonts w:ascii="Times New Roman" w:eastAsia="Times New Roman" w:hAnsi="Times New Roman"/>
                            <w:lang w:val="fr-CA"/>
                          </w:rPr>
                          <w:t>por-rop@cbsa-asfc.gc.ca</w:t>
                        </w:r>
                      </w:hyperlink>
                    </w:p>
                    <w:p w14:paraId="1480A421" w14:textId="22498FF5" w:rsidR="00C22353" w:rsidRPr="00BD581A" w:rsidRDefault="00C22353" w:rsidP="002070D9">
                      <w:pPr>
                        <w:ind w:left="372" w:firstLine="708"/>
                        <w:jc w:val="right"/>
                        <w:rPr>
                          <w:rFonts w:ascii="Times New Roman" w:hAnsi="Times New Roman" w:cs="Times New Roman"/>
                          <w:sz w:val="32"/>
                          <w:szCs w:val="40"/>
                          <w:lang w:val="fr-CA"/>
                        </w:rPr>
                      </w:pPr>
                    </w:p>
                    <w:p w14:paraId="0AA48CC8" w14:textId="201F670A" w:rsidR="00C22353" w:rsidRPr="004179ED" w:rsidRDefault="004179ED" w:rsidP="0060624E">
                      <w:pPr>
                        <w:ind w:left="372" w:firstLine="708"/>
                        <w:jc w:val="center"/>
                        <w:rPr>
                          <w:rFonts w:ascii="Times New Roman" w:hAnsi="Times New Roman" w:cs="Times New Roman"/>
                          <w:sz w:val="32"/>
                          <w:szCs w:val="40"/>
                        </w:rPr>
                      </w:pPr>
                      <w:r w:rsidRPr="00BD581A">
                        <w:rPr>
                          <w:rFonts w:ascii="Times New Roman" w:hAnsi="Times New Roman" w:cs="Times New Roman"/>
                          <w:sz w:val="32"/>
                          <w:szCs w:val="40"/>
                        </w:rPr>
                        <w:t>This report is also available in English.</w:t>
                      </w:r>
                    </w:p>
                    <w:p w14:paraId="19363B5C" w14:textId="508FFCFB" w:rsidR="00C22353" w:rsidRPr="004179ED" w:rsidRDefault="00C22353" w:rsidP="00727750">
                      <w:pPr>
                        <w:ind w:left="1080"/>
                        <w:rPr>
                          <w:rFonts w:ascii="Times New Roman" w:hAnsi="Times New Roman" w:cs="Times New Roman"/>
                          <w:b/>
                          <w:bCs/>
                          <w:szCs w:val="28"/>
                        </w:rPr>
                      </w:pPr>
                    </w:p>
                    <w:p w14:paraId="3EE90ABE" w14:textId="0D4DE189" w:rsidR="00C22353" w:rsidRPr="004179ED" w:rsidRDefault="00C22353" w:rsidP="00727750">
                      <w:pPr>
                        <w:ind w:left="1080"/>
                        <w:rPr>
                          <w:rFonts w:ascii="Times New Roman" w:hAnsi="Times New Roman" w:cs="Times New Roman"/>
                          <w:b/>
                          <w:bCs/>
                          <w:szCs w:val="28"/>
                        </w:rPr>
                      </w:pPr>
                    </w:p>
                    <w:p w14:paraId="7FD1F552" w14:textId="34BD3F9A" w:rsidR="00C22353" w:rsidRPr="004179ED" w:rsidRDefault="00C22353" w:rsidP="00727750">
                      <w:pPr>
                        <w:ind w:left="1080"/>
                        <w:rPr>
                          <w:rFonts w:ascii="Times New Roman" w:hAnsi="Times New Roman" w:cs="Times New Roman"/>
                          <w:b/>
                          <w:bCs/>
                          <w:szCs w:val="28"/>
                        </w:rPr>
                      </w:pPr>
                    </w:p>
                    <w:p w14:paraId="5B3DD7AD" w14:textId="6E87F4CA" w:rsidR="00C22353" w:rsidRPr="004179ED" w:rsidRDefault="00C22353" w:rsidP="00727750">
                      <w:pPr>
                        <w:ind w:left="1080"/>
                        <w:rPr>
                          <w:rFonts w:ascii="Times New Roman" w:hAnsi="Times New Roman" w:cs="Times New Roman"/>
                          <w:b/>
                          <w:bCs/>
                          <w:szCs w:val="28"/>
                        </w:rPr>
                      </w:pPr>
                    </w:p>
                    <w:p w14:paraId="70C6EDA1" w14:textId="77777777" w:rsidR="00C22353" w:rsidRPr="004179ED" w:rsidRDefault="00C22353" w:rsidP="00727750">
                      <w:pPr>
                        <w:ind w:left="1080"/>
                        <w:rPr>
                          <w:rFonts w:ascii="Times New Roman" w:hAnsi="Times New Roman" w:cs="Times New Roman"/>
                          <w:b/>
                          <w:bCs/>
                          <w:szCs w:val="28"/>
                        </w:rPr>
                      </w:pPr>
                    </w:p>
                    <w:p w14:paraId="3F679DD5" w14:textId="051EBFB0" w:rsidR="00C22353" w:rsidRPr="004179ED" w:rsidRDefault="00C22353" w:rsidP="00727750">
                      <w:pPr>
                        <w:ind w:left="1080"/>
                        <w:rPr>
                          <w:rFonts w:ascii="Times New Roman" w:hAnsi="Times New Roman" w:cs="Times New Roman"/>
                          <w:b/>
                          <w:bCs/>
                          <w:szCs w:val="28"/>
                        </w:rPr>
                      </w:pPr>
                    </w:p>
                    <w:p w14:paraId="07AC651C" w14:textId="77777777" w:rsidR="00C22353" w:rsidRPr="004179ED" w:rsidRDefault="00C22353" w:rsidP="00727750">
                      <w:pPr>
                        <w:ind w:left="1080"/>
                        <w:rPr>
                          <w:rFonts w:ascii="Times New Roman" w:hAnsi="Times New Roman" w:cs="Times New Roman"/>
                          <w:b/>
                          <w:bCs/>
                          <w:szCs w:val="28"/>
                        </w:rPr>
                      </w:pPr>
                    </w:p>
                    <w:p w14:paraId="5D80DC87" w14:textId="463A4678" w:rsidR="00C22353" w:rsidRPr="004179ED" w:rsidRDefault="00C22353" w:rsidP="00A97B5D">
                      <w:pPr>
                        <w:rPr>
                          <w:rFonts w:ascii="Times New Roman" w:hAnsi="Times New Roman" w:cs="Times New Roman"/>
                          <w:szCs w:val="28"/>
                        </w:rPr>
                      </w:pPr>
                      <w:r w:rsidRPr="004179ED">
                        <w:rPr>
                          <w:rFonts w:ascii="Times New Roman" w:hAnsi="Times New Roman" w:cs="Times New Roman"/>
                          <w:szCs w:val="28"/>
                        </w:rPr>
                        <w:t xml:space="preserve">  </w:t>
                      </w:r>
                    </w:p>
                    <w:p w14:paraId="736EA171" w14:textId="77777777" w:rsidR="00C22353" w:rsidRPr="004179ED" w:rsidRDefault="00C22353" w:rsidP="00727750">
                      <w:pPr>
                        <w:pStyle w:val="IpsosOfficeAddress-CoverPage"/>
                        <w:ind w:left="1260"/>
                        <w:rPr>
                          <w:sz w:val="18"/>
                        </w:rPr>
                      </w:pPr>
                    </w:p>
                  </w:txbxContent>
                </v:textbox>
                <w10:wrap type="square" anchorx="page"/>
              </v:shape>
            </w:pict>
          </mc:Fallback>
        </mc:AlternateContent>
      </w:r>
      <w:r w:rsidR="008669E7" w:rsidRPr="00CD00E6">
        <w:rPr>
          <w:noProof/>
          <w:lang w:val="fr-CA" w:eastAsia="en-CA"/>
        </w:rPr>
        <w:drawing>
          <wp:anchor distT="0" distB="0" distL="114300" distR="114300" simplePos="0" relativeHeight="251658242" behindDoc="1" locked="0" layoutInCell="1" allowOverlap="1" wp14:anchorId="5E3A3EE0" wp14:editId="2F06A6AD">
            <wp:simplePos x="0" y="0"/>
            <wp:positionH relativeFrom="column">
              <wp:posOffset>128905</wp:posOffset>
            </wp:positionH>
            <wp:positionV relativeFrom="paragraph">
              <wp:posOffset>11475085</wp:posOffset>
            </wp:positionV>
            <wp:extent cx="3642995" cy="36429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ner Stripes.png"/>
                    <pic:cNvPicPr/>
                  </pic:nvPicPr>
                  <pic:blipFill>
                    <a:blip r:embed="rId15">
                      <a:extLst>
                        <a:ext uri="{28A0092B-C50C-407E-A947-70E740481C1C}">
                          <a14:useLocalDpi xmlns:a14="http://schemas.microsoft.com/office/drawing/2010/main" val="0"/>
                        </a:ext>
                      </a:extLst>
                    </a:blip>
                    <a:stretch>
                      <a:fillRect/>
                    </a:stretch>
                  </pic:blipFill>
                  <pic:spPr>
                    <a:xfrm>
                      <a:off x="0" y="0"/>
                      <a:ext cx="3642995" cy="3642995"/>
                    </a:xfrm>
                    <a:prstGeom prst="rect">
                      <a:avLst/>
                    </a:prstGeom>
                  </pic:spPr>
                </pic:pic>
              </a:graphicData>
            </a:graphic>
            <wp14:sizeRelH relativeFrom="page">
              <wp14:pctWidth>0</wp14:pctWidth>
            </wp14:sizeRelH>
            <wp14:sizeRelV relativeFrom="page">
              <wp14:pctHeight>0</wp14:pctHeight>
            </wp14:sizeRelV>
          </wp:anchor>
        </w:drawing>
      </w:r>
      <w:r w:rsidR="008669E7" w:rsidRPr="00CD00E6">
        <w:rPr>
          <w:noProof/>
          <w:lang w:val="fr-CA" w:eastAsia="en-CA"/>
        </w:rPr>
        <w:drawing>
          <wp:anchor distT="0" distB="0" distL="114300" distR="114300" simplePos="0" relativeHeight="251658241" behindDoc="1" locked="0" layoutInCell="1" allowOverlap="1" wp14:anchorId="3DA7B74F" wp14:editId="7C1A6E1F">
            <wp:simplePos x="0" y="0"/>
            <wp:positionH relativeFrom="page">
              <wp:posOffset>901700</wp:posOffset>
            </wp:positionH>
            <wp:positionV relativeFrom="paragraph">
              <wp:posOffset>11481435</wp:posOffset>
            </wp:positionV>
            <wp:extent cx="7953375" cy="3634740"/>
            <wp:effectExtent l="0" t="0" r="952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orth American Public Affairs\Sales &amp; Marketing\Marketing\Graphics, Photos, Logos and Signatures\Graphics\Photo Graphic Files\NAPA Production Images\ENVIRONMENTAL\Environment - Windmill.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31182"/>
                    <a:stretch/>
                  </pic:blipFill>
                  <pic:spPr bwMode="auto">
                    <a:xfrm>
                      <a:off x="0" y="0"/>
                      <a:ext cx="7953375" cy="363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32D" w:rsidRPr="00CD00E6">
        <w:rPr>
          <w:rFonts w:ascii="Arial" w:hAnsi="Arial" w:cs="Arial"/>
          <w:color w:val="333333"/>
          <w:sz w:val="16"/>
          <w:szCs w:val="16"/>
          <w:lang w:val="fr-CA"/>
        </w:rPr>
        <w:br w:type="page"/>
      </w:r>
    </w:p>
    <w:sdt>
      <w:sdtPr>
        <w:rPr>
          <w:lang w:val="fr-CA"/>
        </w:rPr>
        <w:id w:val="-520095063"/>
        <w:docPartObj>
          <w:docPartGallery w:val="Table of Contents"/>
          <w:docPartUnique/>
        </w:docPartObj>
      </w:sdtPr>
      <w:sdtEndPr>
        <w:rPr>
          <w:b/>
          <w:bCs/>
        </w:rPr>
      </w:sdtEndPr>
      <w:sdtContent>
        <w:p w14:paraId="3C22D000" w14:textId="77777777" w:rsidR="007B3697" w:rsidRPr="00CD00E6" w:rsidRDefault="007B3697" w:rsidP="007B3697">
          <w:pPr>
            <w:spacing w:before="40" w:after="40" w:line="216" w:lineRule="auto"/>
            <w:rPr>
              <w:rFonts w:ascii="Times New Roman" w:hAnsi="Times New Roman" w:cs="Times New Roman"/>
              <w:b/>
              <w:color w:val="595959" w:themeColor="text1" w:themeTint="A6"/>
              <w:sz w:val="48"/>
              <w:szCs w:val="52"/>
              <w:lang w:val="fr-CA"/>
            </w:rPr>
          </w:pPr>
          <w:r w:rsidRPr="00CD00E6">
            <w:rPr>
              <w:rFonts w:ascii="Times New Roman" w:hAnsi="Times New Roman" w:cs="Times New Roman"/>
              <w:b/>
              <w:bCs/>
              <w:color w:val="595959" w:themeColor="text1" w:themeTint="A6"/>
              <w:sz w:val="48"/>
              <w:szCs w:val="52"/>
              <w:lang w:val="fr-CA"/>
            </w:rPr>
            <w:t>Opinions des Canadiens sur l’ASFC et sur la gestion des frontières</w:t>
          </w:r>
        </w:p>
        <w:p w14:paraId="1E9258C2" w14:textId="2CF14FC1" w:rsidR="007B3697" w:rsidRPr="00CD00E6" w:rsidRDefault="007B3697" w:rsidP="007B3697">
          <w:pPr>
            <w:spacing w:before="40" w:after="40" w:line="216" w:lineRule="auto"/>
            <w:rPr>
              <w:rFonts w:ascii="Times New Roman" w:hAnsi="Times New Roman" w:cs="Times New Roman"/>
              <w:b/>
              <w:i/>
              <w:iCs/>
              <w:color w:val="595959" w:themeColor="text1" w:themeTint="A6"/>
              <w:sz w:val="28"/>
              <w:szCs w:val="32"/>
              <w:lang w:val="fr-CA"/>
            </w:rPr>
          </w:pPr>
          <w:r w:rsidRPr="00CD00E6">
            <w:rPr>
              <w:rFonts w:ascii="Times New Roman" w:hAnsi="Times New Roman" w:cs="Times New Roman"/>
              <w:b/>
              <w:bCs/>
              <w:i/>
              <w:iCs/>
              <w:color w:val="595959" w:themeColor="text1" w:themeTint="A6"/>
              <w:sz w:val="28"/>
              <w:szCs w:val="32"/>
              <w:lang w:val="fr-CA"/>
            </w:rPr>
            <w:t>Résultats du sondage de 2020 auprès de la population générale et groupes de discussion</w:t>
          </w:r>
        </w:p>
        <w:p w14:paraId="6F63CC43" w14:textId="77777777" w:rsidR="007B3697" w:rsidRPr="00CD00E6" w:rsidRDefault="007B3697" w:rsidP="007B3697">
          <w:pPr>
            <w:spacing w:before="40" w:after="40" w:line="216" w:lineRule="auto"/>
            <w:rPr>
              <w:rFonts w:ascii="Times New Roman" w:hAnsi="Times New Roman" w:cs="Times New Roman"/>
              <w:b/>
              <w:color w:val="595959" w:themeColor="text1" w:themeTint="A6"/>
              <w:sz w:val="48"/>
              <w:szCs w:val="52"/>
              <w:lang w:val="fr-CA"/>
            </w:rPr>
          </w:pPr>
          <w:r w:rsidRPr="00CD00E6">
            <w:rPr>
              <w:rFonts w:ascii="Times New Roman" w:hAnsi="Times New Roman" w:cs="Times New Roman"/>
              <w:b/>
              <w:bCs/>
              <w:color w:val="595959" w:themeColor="text1" w:themeTint="A6"/>
              <w:sz w:val="28"/>
              <w:szCs w:val="32"/>
              <w:lang w:val="fr-CA"/>
            </w:rPr>
            <w:t>Rapport final</w:t>
          </w:r>
        </w:p>
        <w:p w14:paraId="317C5BBD" w14:textId="0F7CE0D5" w:rsidR="00663FDB" w:rsidRPr="00CD00E6" w:rsidRDefault="00663FDB" w:rsidP="00663FDB">
          <w:pPr>
            <w:spacing w:after="160" w:line="259" w:lineRule="auto"/>
            <w:rPr>
              <w:rFonts w:ascii="Times New Roman" w:hAnsi="Times New Roman" w:cs="Times New Roman"/>
              <w:b/>
              <w:color w:val="059FA0"/>
              <w:sz w:val="32"/>
              <w:szCs w:val="32"/>
              <w:lang w:val="fr-CA"/>
            </w:rPr>
          </w:pPr>
        </w:p>
        <w:p w14:paraId="44CA0AC5" w14:textId="77777777" w:rsidR="00663FDB" w:rsidRPr="00CD00E6" w:rsidRDefault="00663FDB" w:rsidP="00663FDB">
          <w:pPr>
            <w:spacing w:after="160" w:line="259" w:lineRule="auto"/>
            <w:rPr>
              <w:rFonts w:ascii="Times New Roman" w:hAnsi="Times New Roman" w:cs="Times New Roman"/>
              <w:b/>
              <w:color w:val="059FA0"/>
              <w:sz w:val="32"/>
              <w:szCs w:val="32"/>
              <w:lang w:val="fr-CA"/>
            </w:rPr>
          </w:pPr>
        </w:p>
        <w:p w14:paraId="5E959E6A" w14:textId="63EA39B6" w:rsidR="00435F22" w:rsidRPr="00CD00E6" w:rsidRDefault="00435F22" w:rsidP="00435F22">
          <w:pPr>
            <w:rPr>
              <w:rFonts w:ascii="Times New Roman" w:hAnsi="Times New Roman" w:cs="Times New Roman"/>
              <w:b/>
              <w:sz w:val="28"/>
              <w:szCs w:val="28"/>
              <w:lang w:val="fr-CA"/>
            </w:rPr>
          </w:pPr>
          <w:bookmarkStart w:id="2" w:name="_Toc478451178"/>
          <w:r w:rsidRPr="00CD00E6">
            <w:rPr>
              <w:rFonts w:ascii="Times New Roman" w:hAnsi="Times New Roman" w:cs="Times New Roman"/>
              <w:b/>
              <w:bCs/>
              <w:sz w:val="28"/>
              <w:szCs w:val="28"/>
              <w:lang w:val="fr-CA"/>
            </w:rPr>
            <w:t>Préparé pour l’Agence des services frontaliers du Canada (</w:t>
          </w:r>
          <w:proofErr w:type="gramStart"/>
          <w:r w:rsidRPr="00CD00E6">
            <w:rPr>
              <w:rFonts w:ascii="Times New Roman" w:hAnsi="Times New Roman" w:cs="Times New Roman"/>
              <w:b/>
              <w:bCs/>
              <w:sz w:val="28"/>
              <w:szCs w:val="28"/>
              <w:lang w:val="fr-CA"/>
            </w:rPr>
            <w:t xml:space="preserve">ASFC)   </w:t>
          </w:r>
          <w:proofErr w:type="gramEnd"/>
          <w:r w:rsidRPr="00CD00E6">
            <w:rPr>
              <w:rFonts w:ascii="Times New Roman" w:hAnsi="Times New Roman" w:cs="Times New Roman"/>
              <w:b/>
              <w:bCs/>
              <w:sz w:val="28"/>
              <w:szCs w:val="28"/>
              <w:lang w:val="fr-CA"/>
            </w:rPr>
            <w:t xml:space="preserve">                  </w:t>
          </w:r>
          <w:r w:rsidRPr="00CD00E6">
            <w:rPr>
              <w:rFonts w:ascii="Times New Roman" w:hAnsi="Times New Roman" w:cs="Times New Roman"/>
              <w:sz w:val="24"/>
              <w:szCs w:val="32"/>
              <w:lang w:val="fr-CA"/>
            </w:rPr>
            <w:t xml:space="preserve">Nom du fournisseur : </w:t>
          </w:r>
          <w:r w:rsidR="009522E7" w:rsidRPr="00CD00E6">
            <w:rPr>
              <w:rFonts w:ascii="Times New Roman" w:hAnsi="Times New Roman" w:cs="Times New Roman"/>
              <w:sz w:val="24"/>
              <w:szCs w:val="32"/>
              <w:lang w:val="fr-CA"/>
            </w:rPr>
            <w:t xml:space="preserve">Ipsos </w:t>
          </w:r>
          <w:r w:rsidRPr="00CD00E6">
            <w:rPr>
              <w:rFonts w:ascii="Times New Roman" w:hAnsi="Times New Roman" w:cs="Times New Roman"/>
              <w:sz w:val="24"/>
              <w:szCs w:val="32"/>
              <w:lang w:val="fr-CA"/>
            </w:rPr>
            <w:t xml:space="preserve">Affaires </w:t>
          </w:r>
          <w:r w:rsidR="009522E7" w:rsidRPr="00CD00E6">
            <w:rPr>
              <w:rFonts w:ascii="Times New Roman" w:hAnsi="Times New Roman" w:cs="Times New Roman"/>
              <w:sz w:val="24"/>
              <w:szCs w:val="32"/>
              <w:lang w:val="fr-CA"/>
            </w:rPr>
            <w:t>P</w:t>
          </w:r>
          <w:r w:rsidRPr="00CD00E6">
            <w:rPr>
              <w:rFonts w:ascii="Times New Roman" w:hAnsi="Times New Roman" w:cs="Times New Roman"/>
              <w:sz w:val="24"/>
              <w:szCs w:val="32"/>
              <w:lang w:val="fr-CA"/>
            </w:rPr>
            <w:t xml:space="preserve">ubliques </w:t>
          </w:r>
          <w:r w:rsidRPr="00CD00E6">
            <w:rPr>
              <w:rFonts w:ascii="Times New Roman" w:hAnsi="Times New Roman" w:cs="Times New Roman"/>
              <w:b/>
              <w:bCs/>
              <w:sz w:val="32"/>
              <w:szCs w:val="32"/>
              <w:lang w:val="fr-CA"/>
            </w:rPr>
            <w:t xml:space="preserve">             </w:t>
          </w:r>
          <w:r w:rsidR="009522E7" w:rsidRPr="00CD00E6">
            <w:rPr>
              <w:rFonts w:ascii="Times New Roman" w:hAnsi="Times New Roman" w:cs="Times New Roman"/>
              <w:b/>
              <w:bCs/>
              <w:sz w:val="32"/>
              <w:szCs w:val="32"/>
              <w:lang w:val="fr-CA"/>
            </w:rPr>
            <w:t xml:space="preserve">     </w:t>
          </w:r>
          <w:r w:rsidRPr="00CD00E6">
            <w:rPr>
              <w:rFonts w:ascii="Times New Roman" w:hAnsi="Times New Roman" w:cs="Times New Roman"/>
              <w:b/>
              <w:bCs/>
              <w:sz w:val="32"/>
              <w:szCs w:val="32"/>
              <w:lang w:val="fr-CA"/>
            </w:rPr>
            <w:t xml:space="preserve">                                           </w:t>
          </w:r>
          <w:r w:rsidRPr="00CD00E6">
            <w:rPr>
              <w:rFonts w:ascii="Times New Roman" w:hAnsi="Times New Roman" w:cs="Times New Roman"/>
              <w:sz w:val="24"/>
              <w:szCs w:val="32"/>
              <w:lang w:val="fr-CA"/>
            </w:rPr>
            <w:t>Janvier 2021</w:t>
          </w:r>
        </w:p>
        <w:p w14:paraId="6D714786" w14:textId="4D1F8DF0" w:rsidR="004028FF" w:rsidRPr="00CD00E6" w:rsidRDefault="00E26920" w:rsidP="006B5621">
          <w:pPr>
            <w:ind w:left="1080" w:right="1155"/>
            <w:rPr>
              <w:rFonts w:ascii="Times New Roman" w:hAnsi="Times New Roman" w:cs="Times New Roman"/>
              <w:szCs w:val="28"/>
              <w:lang w:val="fr-CA"/>
            </w:rPr>
          </w:pPr>
          <w:r w:rsidRPr="00CD00E6">
            <w:rPr>
              <w:rFonts w:ascii="Times New Roman" w:hAnsi="Times New Roman" w:cs="Times New Roman"/>
              <w:szCs w:val="28"/>
              <w:lang w:val="fr-CA"/>
            </w:rPr>
            <w:t xml:space="preserve">Le présent rapport de recherche sur l’opinion publique présente </w:t>
          </w:r>
          <w:r w:rsidR="009522E7" w:rsidRPr="00CD00E6">
            <w:rPr>
              <w:rFonts w:ascii="Times New Roman" w:hAnsi="Times New Roman" w:cs="Times New Roman"/>
              <w:szCs w:val="28"/>
              <w:lang w:val="fr-CA"/>
            </w:rPr>
            <w:t xml:space="preserve">les résultats d'un sondage téléphonique quantitatif mené auprès de 2 000 adultes canadiens en mars 2020; une enquête quantitative menée auprès de 96 </w:t>
          </w:r>
          <w:r w:rsidR="00131E1B" w:rsidRPr="00CD00E6">
            <w:rPr>
              <w:rFonts w:ascii="Times New Roman" w:hAnsi="Times New Roman" w:cs="Times New Roman"/>
              <w:szCs w:val="28"/>
              <w:lang w:val="fr-CA"/>
            </w:rPr>
            <w:t>intervenants</w:t>
          </w:r>
          <w:r w:rsidR="009522E7" w:rsidRPr="00CD00E6">
            <w:rPr>
              <w:rFonts w:ascii="Times New Roman" w:hAnsi="Times New Roman" w:cs="Times New Roman"/>
              <w:szCs w:val="28"/>
              <w:lang w:val="fr-CA"/>
            </w:rPr>
            <w:t xml:space="preserve"> de l'industrie et des entreprises via un</w:t>
          </w:r>
          <w:r w:rsidR="00131E1B" w:rsidRPr="00CD00E6">
            <w:rPr>
              <w:rFonts w:ascii="Times New Roman" w:hAnsi="Times New Roman" w:cs="Times New Roman"/>
              <w:szCs w:val="28"/>
              <w:lang w:val="fr-CA"/>
            </w:rPr>
            <w:t xml:space="preserve"> sondage en ligne</w:t>
          </w:r>
          <w:r w:rsidR="009522E7" w:rsidRPr="00CD00E6">
            <w:rPr>
              <w:rFonts w:ascii="Times New Roman" w:hAnsi="Times New Roman" w:cs="Times New Roman"/>
              <w:szCs w:val="28"/>
              <w:lang w:val="fr-CA"/>
            </w:rPr>
            <w:t xml:space="preserve"> </w:t>
          </w:r>
          <w:r w:rsidR="00DF17B6" w:rsidRPr="00CD00E6">
            <w:rPr>
              <w:rFonts w:ascii="Times New Roman" w:hAnsi="Times New Roman" w:cs="Times New Roman"/>
              <w:szCs w:val="28"/>
              <w:lang w:val="fr-CA"/>
            </w:rPr>
            <w:t xml:space="preserve">mené </w:t>
          </w:r>
          <w:r w:rsidR="009522E7" w:rsidRPr="00CD00E6">
            <w:rPr>
              <w:rFonts w:ascii="Times New Roman" w:hAnsi="Times New Roman" w:cs="Times New Roman"/>
              <w:szCs w:val="28"/>
              <w:lang w:val="fr-CA"/>
            </w:rPr>
            <w:t xml:space="preserve">entre mars et novembre 2020; et une série de 10 groupes de discussion dirigés par Ipsos Public </w:t>
          </w:r>
          <w:proofErr w:type="spellStart"/>
          <w:r w:rsidR="009522E7" w:rsidRPr="00CD00E6">
            <w:rPr>
              <w:rFonts w:ascii="Times New Roman" w:hAnsi="Times New Roman" w:cs="Times New Roman"/>
              <w:szCs w:val="28"/>
              <w:lang w:val="fr-CA"/>
            </w:rPr>
            <w:t>Affairs</w:t>
          </w:r>
          <w:proofErr w:type="spellEnd"/>
          <w:r w:rsidR="009522E7" w:rsidRPr="00CD00E6">
            <w:rPr>
              <w:rFonts w:ascii="Times New Roman" w:hAnsi="Times New Roman" w:cs="Times New Roman"/>
              <w:szCs w:val="28"/>
              <w:lang w:val="fr-CA"/>
            </w:rPr>
            <w:t xml:space="preserve"> </w:t>
          </w:r>
          <w:r w:rsidR="00DF17B6" w:rsidRPr="00CD00E6">
            <w:rPr>
              <w:rFonts w:ascii="Times New Roman" w:hAnsi="Times New Roman" w:cs="Times New Roman"/>
              <w:szCs w:val="28"/>
              <w:lang w:val="fr-CA"/>
            </w:rPr>
            <w:t xml:space="preserve">pour le compte de l’Agence des services frontaliers du Canada. </w:t>
          </w:r>
          <w:r w:rsidR="009522E7" w:rsidRPr="00CD00E6">
            <w:rPr>
              <w:rFonts w:ascii="Times New Roman" w:hAnsi="Times New Roman" w:cs="Times New Roman"/>
              <w:szCs w:val="28"/>
              <w:lang w:val="fr-CA"/>
            </w:rPr>
            <w:t>Les groupes de discussion ont été organisés avec 85 adultes canadiens en octobre et novembre 2020.</w:t>
          </w:r>
        </w:p>
        <w:p w14:paraId="218BDA23" w14:textId="77777777" w:rsidR="003468A3" w:rsidRPr="00CD00E6" w:rsidRDefault="003468A3" w:rsidP="003468A3">
          <w:pPr>
            <w:ind w:left="1080" w:right="1155"/>
            <w:rPr>
              <w:rFonts w:ascii="Times New Roman" w:hAnsi="Times New Roman" w:cs="Times New Roman"/>
              <w:szCs w:val="28"/>
              <w:lang w:val="fr-CA"/>
            </w:rPr>
          </w:pPr>
          <w:r w:rsidRPr="00CD00E6">
            <w:rPr>
              <w:rFonts w:ascii="Times New Roman" w:hAnsi="Times New Roman" w:cs="Times New Roman"/>
              <w:szCs w:val="28"/>
              <w:lang w:val="fr-CA"/>
            </w:rPr>
            <w:t>Cette publication peut être reproduite à des fins non commerciales uniquement. Une autorisation écrite préalable doit être obtenue auprès de l’Agence des services frontaliers du Canada. Pour de plus amples renseignements sur ce rapport, veuillez communiquer avec l’Agence des services frontaliers du Canada à l’adresse suivante :</w:t>
          </w:r>
          <w:hyperlink r:id="rId17" w:history="1">
            <w:r w:rsidRPr="00CD00E6">
              <w:rPr>
                <w:rStyle w:val="Hyperlink"/>
                <w:rFonts w:ascii="Times New Roman" w:eastAsia="Times New Roman" w:hAnsi="Times New Roman"/>
                <w:u w:val="none"/>
                <w:lang w:val="fr-CA"/>
              </w:rPr>
              <w:t xml:space="preserve"> por-rop@cbsa-asfc.gc.ca</w:t>
            </w:r>
          </w:hyperlink>
          <w:r w:rsidRPr="00CD00E6">
            <w:rPr>
              <w:rFonts w:ascii="Times New Roman" w:hAnsi="Times New Roman" w:cs="Times New Roman"/>
              <w:color w:val="1F497D"/>
              <w:lang w:val="fr-CA"/>
            </w:rPr>
            <w:t>.</w:t>
          </w:r>
        </w:p>
        <w:p w14:paraId="239598E9" w14:textId="77777777" w:rsidR="00663FDB" w:rsidRPr="00CD00E6" w:rsidRDefault="00663FDB" w:rsidP="00AB22AE">
          <w:pPr>
            <w:ind w:right="1155"/>
            <w:rPr>
              <w:rFonts w:ascii="Times New Roman" w:hAnsi="Times New Roman" w:cs="Times New Roman"/>
              <w:szCs w:val="28"/>
              <w:lang w:val="fr-CA"/>
            </w:rPr>
          </w:pPr>
        </w:p>
        <w:p w14:paraId="026054F3" w14:textId="0A646FB1" w:rsidR="008A5CE4" w:rsidRPr="00CD00E6" w:rsidRDefault="008A5CE4" w:rsidP="008A5CE4">
          <w:pPr>
            <w:rPr>
              <w:color w:val="1F497D"/>
              <w:lang w:val="fr-CA"/>
            </w:rPr>
          </w:pPr>
          <w:r w:rsidRPr="00CD00E6">
            <w:rPr>
              <w:rFonts w:ascii="Times New Roman" w:hAnsi="Times New Roman" w:cs="Times New Roman"/>
              <w:b/>
              <w:bCs/>
              <w:szCs w:val="28"/>
              <w:lang w:val="fr-CA"/>
            </w:rPr>
            <w:t xml:space="preserve">Numéro de catalogue :                                                                                                                                    </w:t>
          </w:r>
          <w:r w:rsidRPr="00CD00E6">
            <w:rPr>
              <w:rFonts w:ascii="Times New Roman" w:hAnsi="Times New Roman" w:cs="Times New Roman"/>
              <w:szCs w:val="28"/>
              <w:lang w:val="fr-CA"/>
            </w:rPr>
            <w:t>PS38-108/2020E-PDF</w:t>
          </w:r>
        </w:p>
        <w:p w14:paraId="44A7A7D3" w14:textId="4AE1C118" w:rsidR="008A5CE4" w:rsidRPr="00CD00E6" w:rsidRDefault="008A5CE4" w:rsidP="008A5CE4">
          <w:pPr>
            <w:rPr>
              <w:rFonts w:ascii="Times New Roman" w:hAnsi="Times New Roman" w:cs="Times New Roman"/>
              <w:szCs w:val="28"/>
              <w:lang w:val="fr-CA"/>
            </w:rPr>
          </w:pPr>
          <w:r w:rsidRPr="00CD00E6">
            <w:rPr>
              <w:rFonts w:ascii="Times New Roman" w:hAnsi="Times New Roman" w:cs="Times New Roman"/>
              <w:b/>
              <w:bCs/>
              <w:szCs w:val="28"/>
              <w:lang w:val="fr-CA"/>
            </w:rPr>
            <w:t xml:space="preserve">Numéro international normalisé du livre (ISBN) :                                                                                      </w:t>
          </w:r>
          <w:r w:rsidRPr="00CD00E6">
            <w:rPr>
              <w:rFonts w:ascii="Times New Roman" w:hAnsi="Times New Roman" w:cs="Times New Roman"/>
              <w:szCs w:val="28"/>
              <w:lang w:val="fr-CA"/>
            </w:rPr>
            <w:t>978-0-660-34966-4</w:t>
          </w:r>
        </w:p>
        <w:p w14:paraId="6EDE1BCE" w14:textId="1EB48657" w:rsidR="008A5CE4" w:rsidRPr="00CD00E6" w:rsidRDefault="008A5CE4" w:rsidP="008A5CE4">
          <w:pPr>
            <w:rPr>
              <w:rFonts w:ascii="Times New Roman" w:hAnsi="Times New Roman" w:cs="Times New Roman"/>
              <w:szCs w:val="28"/>
              <w:lang w:val="fr-CA"/>
            </w:rPr>
          </w:pPr>
          <w:r w:rsidRPr="00CD00E6">
            <w:rPr>
              <w:rFonts w:ascii="Times New Roman" w:hAnsi="Times New Roman" w:cs="Times New Roman"/>
              <w:b/>
              <w:bCs/>
              <w:szCs w:val="28"/>
              <w:lang w:val="fr-CA"/>
            </w:rPr>
            <w:t xml:space="preserve">Publications connexes (numéro d’enregistrement : POR 079-19) :                                                            </w:t>
          </w:r>
          <w:r w:rsidRPr="00CD00E6">
            <w:rPr>
              <w:rFonts w:ascii="Times New Roman" w:hAnsi="Times New Roman" w:cs="Times New Roman"/>
              <w:szCs w:val="28"/>
              <w:lang w:val="fr-CA"/>
            </w:rPr>
            <w:t>Numéro de catalogue PS38-108/2020F-PDF                                                                                                    ISBN 978-0-660-34967-1</w:t>
          </w:r>
        </w:p>
        <w:p w14:paraId="0FA7D67D" w14:textId="77777777" w:rsidR="00663FDB" w:rsidRPr="00CD00E6" w:rsidRDefault="00663FDB" w:rsidP="0060624E">
          <w:pPr>
            <w:rPr>
              <w:rFonts w:ascii="Times New Roman" w:hAnsi="Times New Roman" w:cs="Times New Roman"/>
              <w:szCs w:val="28"/>
              <w:lang w:val="fr-CA"/>
            </w:rPr>
          </w:pPr>
        </w:p>
        <w:p w14:paraId="2F18588C" w14:textId="3AC330DC" w:rsidR="0060624E" w:rsidRPr="00CD00E6" w:rsidRDefault="000F50C3" w:rsidP="00663FDB">
          <w:pPr>
            <w:rPr>
              <w:rFonts w:ascii="Times New Roman" w:hAnsi="Times New Roman" w:cs="Times New Roman"/>
              <w:szCs w:val="28"/>
              <w:lang w:val="fr-CA"/>
            </w:rPr>
          </w:pPr>
          <w:r w:rsidRPr="00CD00E6">
            <w:rPr>
              <w:rFonts w:ascii="Times New Roman" w:hAnsi="Times New Roman" w:cs="Times New Roman"/>
              <w:szCs w:val="28"/>
              <w:lang w:val="fr-CA"/>
            </w:rPr>
            <w:t>© Sa Majesté la Reine du chef du Canada, représentée par le ministre des Travaux publics et des Services gouvernementaux, 2021</w:t>
          </w:r>
          <w:r w:rsidR="0060624E" w:rsidRPr="00CD00E6">
            <w:rPr>
              <w:rFonts w:ascii="Times New Roman" w:hAnsi="Times New Roman" w:cs="Times New Roman"/>
              <w:b/>
              <w:lang w:val="fr-CA"/>
            </w:rPr>
            <w:br w:type="page"/>
          </w:r>
        </w:p>
        <w:bookmarkEnd w:id="2"/>
        <w:p w14:paraId="30320E3F" w14:textId="77777777" w:rsidR="00C31A87" w:rsidRPr="00CD00E6" w:rsidRDefault="00C31A87" w:rsidP="00C31A87">
          <w:pPr>
            <w:rPr>
              <w:rFonts w:ascii="Times New Roman" w:hAnsi="Times New Roman" w:cs="Times New Roman"/>
              <w:b/>
              <w:lang w:val="fr-CA"/>
            </w:rPr>
          </w:pPr>
          <w:r w:rsidRPr="00CD00E6">
            <w:rPr>
              <w:rFonts w:ascii="Times New Roman" w:hAnsi="Times New Roman" w:cs="Times New Roman"/>
              <w:b/>
              <w:bCs/>
              <w:lang w:val="fr-CA"/>
            </w:rPr>
            <w:lastRenderedPageBreak/>
            <w:t>DÉCLARATION DE NEUTRALITÉ POLITIQUE</w:t>
          </w:r>
        </w:p>
        <w:p w14:paraId="0B594468" w14:textId="77777777" w:rsidR="00C31A87" w:rsidRPr="00CD00E6" w:rsidRDefault="00C31A87" w:rsidP="00C31A87">
          <w:pPr>
            <w:spacing w:before="120"/>
            <w:jc w:val="both"/>
            <w:rPr>
              <w:rFonts w:ascii="Times New Roman" w:hAnsi="Times New Roman" w:cs="Times New Roman"/>
              <w:lang w:val="fr-CA"/>
            </w:rPr>
          </w:pPr>
          <w:r w:rsidRPr="00CD00E6">
            <w:rPr>
              <w:rFonts w:ascii="Times New Roman" w:hAnsi="Times New Roman" w:cs="Times New Roman"/>
              <w:lang w:val="fr-CA"/>
            </w:rPr>
            <w:t xml:space="preserve">À titre de cadre dirigeant d’Ipsos, j’atteste par la présente que les documents remis sont entièrement conformes aux exigences de neutralité politique du gouvernement du Canada exposées dans la Politique de communication du gouvernement du Canada et la Procédure de planification et d’attribution de marchés de services de recherche sur l’opinion publique. Plus précisément, les produits livrables ne comprennent pas d’information sur les intentions de vote électoral, les préférences quant aux partis politiques, les positions des partis ou l’évaluation de la performance d’un parti politique ou de ses dirigeants. </w:t>
          </w:r>
        </w:p>
        <w:p w14:paraId="46EE1B0F" w14:textId="77777777" w:rsidR="0060624E" w:rsidRPr="00CD00E6" w:rsidRDefault="0060624E" w:rsidP="0060624E">
          <w:pPr>
            <w:spacing w:before="120"/>
            <w:rPr>
              <w:rFonts w:ascii="Times New Roman" w:hAnsi="Times New Roman" w:cs="Times New Roman"/>
              <w:lang w:val="fr-CA"/>
            </w:rPr>
          </w:pPr>
          <w:r w:rsidRPr="00CD00E6">
            <w:rPr>
              <w:noProof/>
              <w:lang w:val="fr-CA"/>
            </w:rPr>
            <w:drawing>
              <wp:inline distT="0" distB="0" distL="0" distR="0" wp14:anchorId="527BB97D" wp14:editId="70706A1A">
                <wp:extent cx="1328928" cy="597408"/>
                <wp:effectExtent l="0" t="0" r="5080" b="0"/>
                <wp:docPr id="5197767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1328928" cy="597408"/>
                        </a:xfrm>
                        <a:prstGeom prst="rect">
                          <a:avLst/>
                        </a:prstGeom>
                      </pic:spPr>
                    </pic:pic>
                  </a:graphicData>
                </a:graphic>
              </wp:inline>
            </w:drawing>
          </w:r>
        </w:p>
        <w:p w14:paraId="3790E405" w14:textId="77777777" w:rsidR="0060624E" w:rsidRPr="00CD00E6" w:rsidRDefault="0060624E" w:rsidP="0060624E">
          <w:pPr>
            <w:rPr>
              <w:rFonts w:ascii="Times New Roman" w:hAnsi="Times New Roman" w:cs="Times New Roman"/>
              <w:lang w:val="fr-CA"/>
            </w:rPr>
          </w:pPr>
          <w:r w:rsidRPr="00CD00E6">
            <w:rPr>
              <w:rFonts w:ascii="Times New Roman" w:hAnsi="Times New Roman" w:cs="Times New Roman"/>
              <w:lang w:val="fr-CA"/>
            </w:rPr>
            <w:t xml:space="preserve">Mike Colledge </w:t>
          </w:r>
        </w:p>
        <w:p w14:paraId="4C8857ED" w14:textId="786394D3" w:rsidR="0060624E" w:rsidRPr="00CD00E6" w:rsidRDefault="00E84991" w:rsidP="0060624E">
          <w:pPr>
            <w:rPr>
              <w:rFonts w:ascii="Times New Roman" w:hAnsi="Times New Roman" w:cs="Times New Roman"/>
              <w:lang w:val="fr-CA"/>
            </w:rPr>
          </w:pPr>
          <w:r w:rsidRPr="00CD00E6">
            <w:rPr>
              <w:rFonts w:ascii="Times New Roman" w:hAnsi="Times New Roman" w:cs="Times New Roman"/>
              <w:lang w:val="fr-CA"/>
            </w:rPr>
            <w:t>Président</w:t>
          </w:r>
          <w:r w:rsidR="0060624E" w:rsidRPr="00CD00E6">
            <w:rPr>
              <w:rFonts w:ascii="Times New Roman" w:hAnsi="Times New Roman" w:cs="Times New Roman"/>
              <w:lang w:val="fr-CA"/>
            </w:rPr>
            <w:t xml:space="preserve"> </w:t>
          </w:r>
        </w:p>
        <w:p w14:paraId="25A1FD36" w14:textId="234E4F8D" w:rsidR="0060624E" w:rsidRPr="00CD00E6" w:rsidRDefault="0060624E" w:rsidP="0060624E">
          <w:pPr>
            <w:rPr>
              <w:rFonts w:ascii="Times New Roman" w:hAnsi="Times New Roman" w:cs="Times New Roman"/>
              <w:lang w:val="fr-CA"/>
            </w:rPr>
          </w:pPr>
          <w:r w:rsidRPr="00CD00E6">
            <w:rPr>
              <w:rFonts w:ascii="Times New Roman" w:hAnsi="Times New Roman" w:cs="Times New Roman"/>
              <w:lang w:val="fr-CA"/>
            </w:rPr>
            <w:t xml:space="preserve">Ipsos </w:t>
          </w:r>
          <w:r w:rsidR="00E84991" w:rsidRPr="00CD00E6">
            <w:rPr>
              <w:rFonts w:ascii="Times New Roman" w:hAnsi="Times New Roman" w:cs="Times New Roman"/>
              <w:lang w:val="fr-CA"/>
            </w:rPr>
            <w:t>Affaires Publiques</w:t>
          </w:r>
        </w:p>
        <w:p w14:paraId="755F5A82" w14:textId="29FF61DF" w:rsidR="00897766" w:rsidRPr="00CD00E6" w:rsidRDefault="00897766">
          <w:pPr>
            <w:rPr>
              <w:lang w:val="fr-CA"/>
            </w:rPr>
          </w:pPr>
          <w:r w:rsidRPr="00CD00E6">
            <w:rPr>
              <w:lang w:val="fr-CA"/>
            </w:rPr>
            <w:br w:type="page"/>
          </w:r>
        </w:p>
        <w:p w14:paraId="455A6561" w14:textId="7D637298" w:rsidR="0060624E" w:rsidRPr="00CD00E6" w:rsidRDefault="0060624E">
          <w:pPr>
            <w:rPr>
              <w:lang w:val="fr-CA"/>
            </w:rPr>
          </w:pPr>
        </w:p>
        <w:p w14:paraId="5F9763F1" w14:textId="7D9F5A9A" w:rsidR="00106370" w:rsidRPr="00CD00E6" w:rsidRDefault="00DC38CF" w:rsidP="0044493D">
          <w:pPr>
            <w:pStyle w:val="TOCHeading"/>
            <w:numPr>
              <w:ilvl w:val="0"/>
              <w:numId w:val="0"/>
            </w:numPr>
            <w:ind w:left="432"/>
            <w:rPr>
              <w:lang w:val="fr-CA"/>
            </w:rPr>
          </w:pPr>
          <w:r w:rsidRPr="00CD00E6">
            <w:rPr>
              <w:lang w:val="fr-CA"/>
            </w:rPr>
            <w:t>Table des matières</w:t>
          </w:r>
        </w:p>
        <w:p w14:paraId="1EC98F5B" w14:textId="0470C5D4" w:rsidR="001B0AA7" w:rsidRPr="00CD00E6" w:rsidRDefault="00106370">
          <w:pPr>
            <w:pStyle w:val="TOC1"/>
            <w:tabs>
              <w:tab w:val="left" w:pos="440"/>
              <w:tab w:val="right" w:leader="dot" w:pos="9396"/>
            </w:tabs>
            <w:rPr>
              <w:rFonts w:eastAsiaTheme="minorEastAsia"/>
              <w:b w:val="0"/>
              <w:bCs w:val="0"/>
              <w:caps w:val="0"/>
              <w:noProof/>
              <w:sz w:val="22"/>
              <w:szCs w:val="22"/>
              <w:lang w:val="en-US"/>
            </w:rPr>
          </w:pPr>
          <w:r w:rsidRPr="00CD00E6">
            <w:rPr>
              <w:lang w:val="fr-CA"/>
            </w:rPr>
            <w:fldChar w:fldCharType="begin"/>
          </w:r>
          <w:r w:rsidRPr="00CD00E6">
            <w:rPr>
              <w:lang w:val="fr-CA"/>
            </w:rPr>
            <w:instrText xml:space="preserve"> TOC \o "1-3" \h \z \u </w:instrText>
          </w:r>
          <w:r w:rsidRPr="00CD00E6">
            <w:rPr>
              <w:lang w:val="fr-CA"/>
            </w:rPr>
            <w:fldChar w:fldCharType="separate"/>
          </w:r>
          <w:hyperlink w:anchor="_Toc63064459" w:history="1">
            <w:r w:rsidR="001B0AA7" w:rsidRPr="00CD00E6">
              <w:rPr>
                <w:rStyle w:val="Hyperlink"/>
                <w:noProof/>
                <w:lang w:val="fr-CA"/>
              </w:rPr>
              <w:t>1</w:t>
            </w:r>
            <w:r w:rsidR="001B0AA7" w:rsidRPr="00CD00E6">
              <w:rPr>
                <w:rFonts w:eastAsiaTheme="minorEastAsia"/>
                <w:b w:val="0"/>
                <w:bCs w:val="0"/>
                <w:caps w:val="0"/>
                <w:noProof/>
                <w:sz w:val="22"/>
                <w:szCs w:val="22"/>
                <w:lang w:val="en-US"/>
              </w:rPr>
              <w:tab/>
            </w:r>
            <w:r w:rsidR="001B0AA7" w:rsidRPr="00CD00E6">
              <w:rPr>
                <w:rStyle w:val="Hyperlink"/>
                <w:noProof/>
                <w:lang w:val="fr-CA"/>
              </w:rPr>
              <w:t>Sommaire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_Toc63064459 \h </w:instrText>
            </w:r>
            <w:r w:rsidR="001B0AA7" w:rsidRPr="00CD00E6">
              <w:rPr>
                <w:noProof/>
                <w:webHidden/>
              </w:rPr>
            </w:r>
            <w:r w:rsidR="001B0AA7" w:rsidRPr="00CD00E6">
              <w:rPr>
                <w:noProof/>
                <w:webHidden/>
              </w:rPr>
              <w:fldChar w:fldCharType="separate"/>
            </w:r>
            <w:r w:rsidR="00E30A12">
              <w:rPr>
                <w:noProof/>
                <w:webHidden/>
              </w:rPr>
              <w:t>6</w:t>
            </w:r>
            <w:r w:rsidR="001B0AA7" w:rsidRPr="00CD00E6">
              <w:rPr>
                <w:noProof/>
                <w:webHidden/>
              </w:rPr>
              <w:fldChar w:fldCharType="end"/>
            </w:r>
          </w:hyperlink>
        </w:p>
        <w:p w14:paraId="358D59B8" w14:textId="4B8E4FEC" w:rsidR="001B0AA7" w:rsidRPr="00CD00E6" w:rsidRDefault="008C0FBC">
          <w:pPr>
            <w:pStyle w:val="TOC2"/>
            <w:tabs>
              <w:tab w:val="right" w:leader="dot" w:pos="9396"/>
            </w:tabs>
            <w:rPr>
              <w:rFonts w:eastAsiaTheme="minorEastAsia"/>
              <w:smallCaps w:val="0"/>
              <w:noProof/>
              <w:sz w:val="22"/>
              <w:szCs w:val="22"/>
              <w:lang w:val="en-US"/>
            </w:rPr>
          </w:pPr>
          <w:hyperlink w:anchor="_Toc63064460" w:history="1">
            <w:r w:rsidR="001B0AA7" w:rsidRPr="00CD00E6">
              <w:rPr>
                <w:rStyle w:val="Hyperlink"/>
                <w:noProof/>
                <w:lang w:val="fr-CA"/>
              </w:rPr>
              <w:t>1.1 Introduction et contexte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_Toc63064460 \h </w:instrText>
            </w:r>
            <w:r w:rsidR="001B0AA7" w:rsidRPr="00CD00E6">
              <w:rPr>
                <w:noProof/>
                <w:webHidden/>
              </w:rPr>
            </w:r>
            <w:r w:rsidR="001B0AA7" w:rsidRPr="00CD00E6">
              <w:rPr>
                <w:noProof/>
                <w:webHidden/>
              </w:rPr>
              <w:fldChar w:fldCharType="separate"/>
            </w:r>
            <w:r w:rsidR="00E30A12">
              <w:rPr>
                <w:noProof/>
                <w:webHidden/>
              </w:rPr>
              <w:t>6</w:t>
            </w:r>
            <w:r w:rsidR="001B0AA7" w:rsidRPr="00CD00E6">
              <w:rPr>
                <w:noProof/>
                <w:webHidden/>
              </w:rPr>
              <w:fldChar w:fldCharType="end"/>
            </w:r>
          </w:hyperlink>
        </w:p>
        <w:p w14:paraId="0AB7C283" w14:textId="7A863C8D" w:rsidR="001B0AA7" w:rsidRPr="00CD00E6" w:rsidRDefault="008C0FBC">
          <w:pPr>
            <w:pStyle w:val="TOC2"/>
            <w:tabs>
              <w:tab w:val="right" w:leader="dot" w:pos="9396"/>
            </w:tabs>
            <w:rPr>
              <w:rFonts w:eastAsiaTheme="minorEastAsia"/>
              <w:smallCaps w:val="0"/>
              <w:noProof/>
              <w:sz w:val="22"/>
              <w:szCs w:val="22"/>
              <w:lang w:val="en-US"/>
            </w:rPr>
          </w:pPr>
          <w:hyperlink w:anchor="_Toc63064461" w:history="1">
            <w:r w:rsidR="001B0AA7" w:rsidRPr="00CD00E6">
              <w:rPr>
                <w:rStyle w:val="Hyperlink"/>
                <w:noProof/>
              </w:rPr>
              <w:t>1.2</w:t>
            </w:r>
            <w:r w:rsidR="001B0AA7" w:rsidRPr="00CD00E6">
              <w:rPr>
                <w:rStyle w:val="Hyperlink"/>
                <w:noProof/>
                <w:lang w:val="fr-CA"/>
              </w:rPr>
              <w:t xml:space="preserve"> Objectifs de l’étude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_Toc63064461 \h </w:instrText>
            </w:r>
            <w:r w:rsidR="001B0AA7" w:rsidRPr="00CD00E6">
              <w:rPr>
                <w:noProof/>
                <w:webHidden/>
              </w:rPr>
            </w:r>
            <w:r w:rsidR="001B0AA7" w:rsidRPr="00CD00E6">
              <w:rPr>
                <w:noProof/>
                <w:webHidden/>
              </w:rPr>
              <w:fldChar w:fldCharType="separate"/>
            </w:r>
            <w:r w:rsidR="00E30A12">
              <w:rPr>
                <w:noProof/>
                <w:webHidden/>
              </w:rPr>
              <w:t>6</w:t>
            </w:r>
            <w:r w:rsidR="001B0AA7" w:rsidRPr="00CD00E6">
              <w:rPr>
                <w:noProof/>
                <w:webHidden/>
              </w:rPr>
              <w:fldChar w:fldCharType="end"/>
            </w:r>
          </w:hyperlink>
        </w:p>
        <w:p w14:paraId="46ADC6D3" w14:textId="17039867" w:rsidR="001B0AA7" w:rsidRPr="00CD00E6" w:rsidRDefault="008C0FBC">
          <w:pPr>
            <w:pStyle w:val="TOC2"/>
            <w:tabs>
              <w:tab w:val="right" w:leader="dot" w:pos="9396"/>
            </w:tabs>
            <w:rPr>
              <w:rFonts w:eastAsiaTheme="minorEastAsia"/>
              <w:smallCaps w:val="0"/>
              <w:noProof/>
              <w:sz w:val="22"/>
              <w:szCs w:val="22"/>
              <w:lang w:val="en-US"/>
            </w:rPr>
          </w:pPr>
          <w:hyperlink w:anchor="_Toc63064462" w:history="1">
            <w:r w:rsidR="001B0AA7" w:rsidRPr="00CD00E6">
              <w:rPr>
                <w:rStyle w:val="Hyperlink"/>
                <w:noProof/>
              </w:rPr>
              <w:t>1.3</w:t>
            </w:r>
            <w:r w:rsidR="001B0AA7" w:rsidRPr="00CD00E6">
              <w:rPr>
                <w:rStyle w:val="Hyperlink"/>
                <w:noProof/>
                <w:lang w:val="fr-CA"/>
              </w:rPr>
              <w:t xml:space="preserve"> Méthodologie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_Toc63064462 \h </w:instrText>
            </w:r>
            <w:r w:rsidR="001B0AA7" w:rsidRPr="00CD00E6">
              <w:rPr>
                <w:noProof/>
                <w:webHidden/>
              </w:rPr>
            </w:r>
            <w:r w:rsidR="001B0AA7" w:rsidRPr="00CD00E6">
              <w:rPr>
                <w:noProof/>
                <w:webHidden/>
              </w:rPr>
              <w:fldChar w:fldCharType="separate"/>
            </w:r>
            <w:r w:rsidR="00E30A12">
              <w:rPr>
                <w:noProof/>
                <w:webHidden/>
              </w:rPr>
              <w:t>9</w:t>
            </w:r>
            <w:r w:rsidR="001B0AA7" w:rsidRPr="00CD00E6">
              <w:rPr>
                <w:noProof/>
                <w:webHidden/>
              </w:rPr>
              <w:fldChar w:fldCharType="end"/>
            </w:r>
          </w:hyperlink>
        </w:p>
        <w:p w14:paraId="13B15F14" w14:textId="435B2AE8"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463" w:history="1">
            <w:r w:rsidR="001B0AA7" w:rsidRPr="00CD00E6">
              <w:rPr>
                <w:rStyle w:val="Hyperlink"/>
                <w:noProof/>
                <w:lang w:val="fr-CA"/>
              </w:rPr>
              <w:t>1.3.1</w:t>
            </w:r>
            <w:r w:rsidR="001B0AA7" w:rsidRPr="00CD00E6">
              <w:rPr>
                <w:rFonts w:eastAsiaTheme="minorEastAsia"/>
                <w:i w:val="0"/>
                <w:iCs w:val="0"/>
                <w:noProof/>
                <w:sz w:val="22"/>
                <w:szCs w:val="22"/>
                <w:lang w:val="en-US"/>
              </w:rPr>
              <w:tab/>
            </w:r>
            <w:r w:rsidR="001B0AA7" w:rsidRPr="00CD00E6">
              <w:rPr>
                <w:rStyle w:val="Hyperlink"/>
                <w:noProof/>
                <w:lang w:val="fr-CA"/>
              </w:rPr>
              <w:t>Tableau 1: Profil de l’échantillon des groupes de discussion</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_Toc63064463 \h </w:instrText>
            </w:r>
            <w:r w:rsidR="001B0AA7" w:rsidRPr="00CD00E6">
              <w:rPr>
                <w:noProof/>
                <w:webHidden/>
              </w:rPr>
            </w:r>
            <w:r w:rsidR="001B0AA7" w:rsidRPr="00CD00E6">
              <w:rPr>
                <w:noProof/>
                <w:webHidden/>
              </w:rPr>
              <w:fldChar w:fldCharType="separate"/>
            </w:r>
            <w:r w:rsidR="00E30A12">
              <w:rPr>
                <w:noProof/>
                <w:webHidden/>
              </w:rPr>
              <w:t>10</w:t>
            </w:r>
            <w:r w:rsidR="001B0AA7" w:rsidRPr="00CD00E6">
              <w:rPr>
                <w:noProof/>
                <w:webHidden/>
              </w:rPr>
              <w:fldChar w:fldCharType="end"/>
            </w:r>
          </w:hyperlink>
        </w:p>
        <w:p w14:paraId="16992E40" w14:textId="11C9E98F" w:rsidR="001B0AA7" w:rsidRPr="00CD00E6" w:rsidRDefault="008C0FBC">
          <w:pPr>
            <w:pStyle w:val="TOC2"/>
            <w:tabs>
              <w:tab w:val="right" w:leader="dot" w:pos="9396"/>
            </w:tabs>
            <w:rPr>
              <w:rFonts w:eastAsiaTheme="minorEastAsia"/>
              <w:smallCaps w:val="0"/>
              <w:noProof/>
              <w:sz w:val="22"/>
              <w:szCs w:val="22"/>
              <w:lang w:val="en-US"/>
            </w:rPr>
          </w:pPr>
          <w:hyperlink w:anchor="_Toc63064464" w:history="1">
            <w:r w:rsidR="001B0AA7" w:rsidRPr="00CD00E6">
              <w:rPr>
                <w:rStyle w:val="Hyperlink"/>
                <w:noProof/>
                <w:lang w:val="fr-CA"/>
              </w:rPr>
              <w:t>1.4 Notes aux lecteurs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_Toc63064464 \h </w:instrText>
            </w:r>
            <w:r w:rsidR="001B0AA7" w:rsidRPr="00CD00E6">
              <w:rPr>
                <w:noProof/>
                <w:webHidden/>
              </w:rPr>
            </w:r>
            <w:r w:rsidR="001B0AA7" w:rsidRPr="00CD00E6">
              <w:rPr>
                <w:noProof/>
                <w:webHidden/>
              </w:rPr>
              <w:fldChar w:fldCharType="separate"/>
            </w:r>
            <w:r w:rsidR="00E30A12">
              <w:rPr>
                <w:noProof/>
                <w:webHidden/>
              </w:rPr>
              <w:t>11</w:t>
            </w:r>
            <w:r w:rsidR="001B0AA7" w:rsidRPr="00CD00E6">
              <w:rPr>
                <w:noProof/>
                <w:webHidden/>
              </w:rPr>
              <w:fldChar w:fldCharType="end"/>
            </w:r>
          </w:hyperlink>
        </w:p>
        <w:p w14:paraId="0D9018A2" w14:textId="6996B701"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465" w:history="1">
            <w:r w:rsidR="001B0AA7" w:rsidRPr="00CD00E6">
              <w:rPr>
                <w:rStyle w:val="Hyperlink"/>
                <w:noProof/>
                <w:lang w:val="fr-CA"/>
              </w:rPr>
              <w:t>1.4.1</w:t>
            </w:r>
            <w:r w:rsidR="001B0AA7" w:rsidRPr="00CD00E6">
              <w:rPr>
                <w:rFonts w:eastAsiaTheme="minorEastAsia"/>
                <w:i w:val="0"/>
                <w:iCs w:val="0"/>
                <w:noProof/>
                <w:sz w:val="22"/>
                <w:szCs w:val="22"/>
                <w:lang w:val="en-US"/>
              </w:rPr>
              <w:tab/>
            </w:r>
            <w:r w:rsidR="001B0AA7" w:rsidRPr="00CD00E6">
              <w:rPr>
                <w:rStyle w:val="Hyperlink"/>
                <w:noProof/>
                <w:lang w:val="fr-CA"/>
              </w:rPr>
              <w:t>Interprétation des conclusions qualitatives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_Toc63064465 \h </w:instrText>
            </w:r>
            <w:r w:rsidR="001B0AA7" w:rsidRPr="00CD00E6">
              <w:rPr>
                <w:noProof/>
                <w:webHidden/>
              </w:rPr>
            </w:r>
            <w:r w:rsidR="001B0AA7" w:rsidRPr="00CD00E6">
              <w:rPr>
                <w:noProof/>
                <w:webHidden/>
              </w:rPr>
              <w:fldChar w:fldCharType="separate"/>
            </w:r>
            <w:r w:rsidR="00E30A12">
              <w:rPr>
                <w:noProof/>
                <w:webHidden/>
              </w:rPr>
              <w:t>11</w:t>
            </w:r>
            <w:r w:rsidR="001B0AA7" w:rsidRPr="00CD00E6">
              <w:rPr>
                <w:noProof/>
                <w:webHidden/>
              </w:rPr>
              <w:fldChar w:fldCharType="end"/>
            </w:r>
          </w:hyperlink>
        </w:p>
        <w:p w14:paraId="6C0DA7FC" w14:textId="1723932E" w:rsidR="001B0AA7" w:rsidRPr="00CD00E6" w:rsidRDefault="008C0FBC">
          <w:pPr>
            <w:pStyle w:val="TOC2"/>
            <w:tabs>
              <w:tab w:val="right" w:leader="dot" w:pos="9396"/>
            </w:tabs>
            <w:rPr>
              <w:rFonts w:eastAsiaTheme="minorEastAsia"/>
              <w:smallCaps w:val="0"/>
              <w:noProof/>
              <w:sz w:val="22"/>
              <w:szCs w:val="22"/>
              <w:lang w:val="en-US"/>
            </w:rPr>
          </w:pPr>
          <w:hyperlink w:anchor="_Toc63064466" w:history="1">
            <w:r w:rsidR="001B0AA7" w:rsidRPr="00CD00E6">
              <w:rPr>
                <w:rStyle w:val="Hyperlink"/>
                <w:noProof/>
                <w:lang w:val="fr-CA"/>
              </w:rPr>
              <w:t>1.5 Valeur du contrat de cette recherche sur l’opinion publique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_Toc63064466 \h </w:instrText>
            </w:r>
            <w:r w:rsidR="001B0AA7" w:rsidRPr="00CD00E6">
              <w:rPr>
                <w:noProof/>
                <w:webHidden/>
              </w:rPr>
            </w:r>
            <w:r w:rsidR="001B0AA7" w:rsidRPr="00CD00E6">
              <w:rPr>
                <w:noProof/>
                <w:webHidden/>
              </w:rPr>
              <w:fldChar w:fldCharType="separate"/>
            </w:r>
            <w:r w:rsidR="00E30A12">
              <w:rPr>
                <w:noProof/>
                <w:webHidden/>
              </w:rPr>
              <w:t>11</w:t>
            </w:r>
            <w:r w:rsidR="001B0AA7" w:rsidRPr="00CD00E6">
              <w:rPr>
                <w:noProof/>
                <w:webHidden/>
              </w:rPr>
              <w:fldChar w:fldCharType="end"/>
            </w:r>
          </w:hyperlink>
        </w:p>
        <w:p w14:paraId="62F26408" w14:textId="7617DC05" w:rsidR="001B0AA7" w:rsidRPr="00CD00E6" w:rsidRDefault="008C0FBC">
          <w:pPr>
            <w:pStyle w:val="TOC1"/>
            <w:tabs>
              <w:tab w:val="left" w:pos="440"/>
              <w:tab w:val="right" w:leader="dot" w:pos="9396"/>
            </w:tabs>
            <w:rPr>
              <w:rFonts w:eastAsiaTheme="minorEastAsia"/>
              <w:b w:val="0"/>
              <w:bCs w:val="0"/>
              <w:caps w:val="0"/>
              <w:noProof/>
              <w:sz w:val="22"/>
              <w:szCs w:val="22"/>
              <w:lang w:val="en-US"/>
            </w:rPr>
          </w:pPr>
          <w:hyperlink w:anchor="_Toc63064467" w:history="1">
            <w:r w:rsidR="001B0AA7" w:rsidRPr="00CD00E6">
              <w:rPr>
                <w:rStyle w:val="Hyperlink"/>
                <w:noProof/>
                <w:lang w:val="fr-CA"/>
              </w:rPr>
              <w:t>2</w:t>
            </w:r>
            <w:r w:rsidR="001B0AA7" w:rsidRPr="00CD00E6">
              <w:rPr>
                <w:rFonts w:eastAsiaTheme="minorEastAsia"/>
                <w:b w:val="0"/>
                <w:bCs w:val="0"/>
                <w:caps w:val="0"/>
                <w:noProof/>
                <w:sz w:val="22"/>
                <w:szCs w:val="22"/>
                <w:lang w:val="en-US"/>
              </w:rPr>
              <w:tab/>
            </w:r>
            <w:r w:rsidR="001B0AA7" w:rsidRPr="00CD00E6">
              <w:rPr>
                <w:rStyle w:val="Hyperlink"/>
                <w:noProof/>
                <w:lang w:val="fr-CA"/>
              </w:rPr>
              <w:t>Faits saillants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_Toc63064467 \h </w:instrText>
            </w:r>
            <w:r w:rsidR="001B0AA7" w:rsidRPr="00CD00E6">
              <w:rPr>
                <w:noProof/>
                <w:webHidden/>
              </w:rPr>
            </w:r>
            <w:r w:rsidR="001B0AA7" w:rsidRPr="00CD00E6">
              <w:rPr>
                <w:noProof/>
                <w:webHidden/>
              </w:rPr>
              <w:fldChar w:fldCharType="separate"/>
            </w:r>
            <w:r w:rsidR="00E30A12">
              <w:rPr>
                <w:noProof/>
                <w:webHidden/>
              </w:rPr>
              <w:t>12</w:t>
            </w:r>
            <w:r w:rsidR="001B0AA7" w:rsidRPr="00CD00E6">
              <w:rPr>
                <w:noProof/>
                <w:webHidden/>
              </w:rPr>
              <w:fldChar w:fldCharType="end"/>
            </w:r>
          </w:hyperlink>
        </w:p>
        <w:p w14:paraId="07F47FEB" w14:textId="7175276D" w:rsidR="001B0AA7" w:rsidRPr="00CD00E6" w:rsidRDefault="008C0FBC">
          <w:pPr>
            <w:pStyle w:val="TOC2"/>
            <w:tabs>
              <w:tab w:val="right" w:leader="dot" w:pos="9396"/>
            </w:tabs>
            <w:rPr>
              <w:rFonts w:eastAsiaTheme="minorEastAsia"/>
              <w:smallCaps w:val="0"/>
              <w:noProof/>
              <w:sz w:val="22"/>
              <w:szCs w:val="22"/>
              <w:lang w:val="en-US"/>
            </w:rPr>
          </w:pPr>
          <w:hyperlink w:anchor="_Toc63064468" w:history="1">
            <w:r w:rsidR="001B0AA7" w:rsidRPr="00CD00E6">
              <w:rPr>
                <w:rStyle w:val="Hyperlink"/>
                <w:noProof/>
                <w:lang w:val="fr-CA"/>
              </w:rPr>
              <w:t>2.1 Recherche quantitative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_Toc63064468 \h </w:instrText>
            </w:r>
            <w:r w:rsidR="001B0AA7" w:rsidRPr="00CD00E6">
              <w:rPr>
                <w:noProof/>
                <w:webHidden/>
              </w:rPr>
            </w:r>
            <w:r w:rsidR="001B0AA7" w:rsidRPr="00CD00E6">
              <w:rPr>
                <w:noProof/>
                <w:webHidden/>
              </w:rPr>
              <w:fldChar w:fldCharType="separate"/>
            </w:r>
            <w:r w:rsidR="00E30A12">
              <w:rPr>
                <w:noProof/>
                <w:webHidden/>
              </w:rPr>
              <w:t>12</w:t>
            </w:r>
            <w:r w:rsidR="001B0AA7" w:rsidRPr="00CD00E6">
              <w:rPr>
                <w:noProof/>
                <w:webHidden/>
              </w:rPr>
              <w:fldChar w:fldCharType="end"/>
            </w:r>
          </w:hyperlink>
        </w:p>
        <w:p w14:paraId="49DC1B42" w14:textId="793B412F" w:rsidR="001B0AA7" w:rsidRPr="00CD00E6" w:rsidRDefault="008C0FBC">
          <w:pPr>
            <w:pStyle w:val="TOC2"/>
            <w:tabs>
              <w:tab w:val="right" w:leader="dot" w:pos="9396"/>
            </w:tabs>
            <w:rPr>
              <w:rFonts w:eastAsiaTheme="minorEastAsia"/>
              <w:smallCaps w:val="0"/>
              <w:noProof/>
              <w:sz w:val="22"/>
              <w:szCs w:val="22"/>
              <w:lang w:val="en-US"/>
            </w:rPr>
          </w:pPr>
          <w:hyperlink w:anchor="_Toc63064469" w:history="1">
            <w:r w:rsidR="001B0AA7" w:rsidRPr="00CD00E6">
              <w:rPr>
                <w:rStyle w:val="Hyperlink"/>
                <w:noProof/>
                <w:lang w:val="fr-CA"/>
              </w:rPr>
              <w:t>2.2 Recherche qualitative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_Toc63064469 \h </w:instrText>
            </w:r>
            <w:r w:rsidR="001B0AA7" w:rsidRPr="00CD00E6">
              <w:rPr>
                <w:noProof/>
                <w:webHidden/>
              </w:rPr>
            </w:r>
            <w:r w:rsidR="001B0AA7" w:rsidRPr="00CD00E6">
              <w:rPr>
                <w:noProof/>
                <w:webHidden/>
              </w:rPr>
              <w:fldChar w:fldCharType="separate"/>
            </w:r>
            <w:r w:rsidR="00E30A12">
              <w:rPr>
                <w:noProof/>
                <w:webHidden/>
              </w:rPr>
              <w:t>14</w:t>
            </w:r>
            <w:r w:rsidR="001B0AA7" w:rsidRPr="00CD00E6">
              <w:rPr>
                <w:noProof/>
                <w:webHidden/>
              </w:rPr>
              <w:fldChar w:fldCharType="end"/>
            </w:r>
          </w:hyperlink>
        </w:p>
        <w:p w14:paraId="1C0E985B" w14:textId="54DE47A5" w:rsidR="001B0AA7" w:rsidRPr="00CD00E6" w:rsidRDefault="008C0FBC">
          <w:pPr>
            <w:pStyle w:val="TOC1"/>
            <w:tabs>
              <w:tab w:val="left" w:pos="440"/>
              <w:tab w:val="right" w:leader="dot" w:pos="9396"/>
            </w:tabs>
            <w:rPr>
              <w:rFonts w:eastAsiaTheme="minorEastAsia"/>
              <w:b w:val="0"/>
              <w:bCs w:val="0"/>
              <w:caps w:val="0"/>
              <w:noProof/>
              <w:sz w:val="22"/>
              <w:szCs w:val="22"/>
              <w:lang w:val="en-US"/>
            </w:rPr>
          </w:pPr>
          <w:hyperlink w:anchor="_Toc63064470" w:history="1">
            <w:r w:rsidR="001B0AA7" w:rsidRPr="00CD00E6">
              <w:rPr>
                <w:rStyle w:val="Hyperlink"/>
                <w:noProof/>
              </w:rPr>
              <w:t>3</w:t>
            </w:r>
            <w:r w:rsidR="001B0AA7" w:rsidRPr="00CD00E6">
              <w:rPr>
                <w:rFonts w:eastAsiaTheme="minorEastAsia"/>
                <w:b w:val="0"/>
                <w:bCs w:val="0"/>
                <w:caps w:val="0"/>
                <w:noProof/>
                <w:sz w:val="22"/>
                <w:szCs w:val="22"/>
                <w:lang w:val="en-US"/>
              </w:rPr>
              <w:tab/>
            </w:r>
            <w:r w:rsidR="001B0AA7" w:rsidRPr="00CD00E6">
              <w:rPr>
                <w:rStyle w:val="Hyperlink"/>
                <w:rFonts w:cstheme="majorBidi"/>
                <w:noProof/>
                <w:lang w:val="fr-CA"/>
              </w:rPr>
              <w:t>Résultats détaillés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_Toc63064470 \h </w:instrText>
            </w:r>
            <w:r w:rsidR="001B0AA7" w:rsidRPr="00CD00E6">
              <w:rPr>
                <w:noProof/>
                <w:webHidden/>
              </w:rPr>
            </w:r>
            <w:r w:rsidR="001B0AA7" w:rsidRPr="00CD00E6">
              <w:rPr>
                <w:noProof/>
                <w:webHidden/>
              </w:rPr>
              <w:fldChar w:fldCharType="separate"/>
            </w:r>
            <w:r w:rsidR="00E30A12">
              <w:rPr>
                <w:noProof/>
                <w:webHidden/>
              </w:rPr>
              <w:t>16</w:t>
            </w:r>
            <w:r w:rsidR="001B0AA7" w:rsidRPr="00CD00E6">
              <w:rPr>
                <w:noProof/>
                <w:webHidden/>
              </w:rPr>
              <w:fldChar w:fldCharType="end"/>
            </w:r>
          </w:hyperlink>
        </w:p>
        <w:p w14:paraId="76F7ABAE" w14:textId="431ADEBD" w:rsidR="001B0AA7" w:rsidRPr="00CD00E6" w:rsidRDefault="008C0FBC">
          <w:pPr>
            <w:pStyle w:val="TOC2"/>
            <w:tabs>
              <w:tab w:val="right" w:leader="dot" w:pos="9396"/>
            </w:tabs>
            <w:rPr>
              <w:rFonts w:eastAsiaTheme="minorEastAsia"/>
              <w:smallCaps w:val="0"/>
              <w:noProof/>
              <w:sz w:val="22"/>
              <w:szCs w:val="22"/>
              <w:lang w:val="en-US"/>
            </w:rPr>
          </w:pPr>
          <w:hyperlink w:anchor="_Toc63064471" w:history="1">
            <w:r w:rsidR="001B0AA7" w:rsidRPr="00CD00E6">
              <w:rPr>
                <w:rStyle w:val="Hyperlink"/>
                <w:noProof/>
              </w:rPr>
              <w:t>3.1</w:t>
            </w:r>
            <w:r w:rsidR="001B0AA7" w:rsidRPr="00CD00E6">
              <w:rPr>
                <w:rStyle w:val="Hyperlink"/>
                <w:noProof/>
                <w:lang w:val="fr-CA"/>
              </w:rPr>
              <w:t xml:space="preserve"> Habitudes de voyage des Canadiens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_Toc63064471 \h </w:instrText>
            </w:r>
            <w:r w:rsidR="001B0AA7" w:rsidRPr="00CD00E6">
              <w:rPr>
                <w:noProof/>
                <w:webHidden/>
              </w:rPr>
            </w:r>
            <w:r w:rsidR="001B0AA7" w:rsidRPr="00CD00E6">
              <w:rPr>
                <w:noProof/>
                <w:webHidden/>
              </w:rPr>
              <w:fldChar w:fldCharType="separate"/>
            </w:r>
            <w:r w:rsidR="00E30A12">
              <w:rPr>
                <w:noProof/>
                <w:webHidden/>
              </w:rPr>
              <w:t>16</w:t>
            </w:r>
            <w:r w:rsidR="001B0AA7" w:rsidRPr="00CD00E6">
              <w:rPr>
                <w:noProof/>
                <w:webHidden/>
              </w:rPr>
              <w:fldChar w:fldCharType="end"/>
            </w:r>
          </w:hyperlink>
        </w:p>
        <w:p w14:paraId="16821D23" w14:textId="3FCEB0D3" w:rsidR="001B0AA7" w:rsidRPr="00CD00E6" w:rsidRDefault="008C0FBC">
          <w:pPr>
            <w:pStyle w:val="TOC2"/>
            <w:tabs>
              <w:tab w:val="right" w:leader="dot" w:pos="9396"/>
            </w:tabs>
            <w:rPr>
              <w:rFonts w:eastAsiaTheme="minorEastAsia"/>
              <w:smallCaps w:val="0"/>
              <w:noProof/>
              <w:sz w:val="22"/>
              <w:szCs w:val="22"/>
              <w:lang w:val="en-US"/>
            </w:rPr>
          </w:pPr>
          <w:hyperlink w:anchor="_Toc63064472" w:history="1">
            <w:r w:rsidR="001B0AA7" w:rsidRPr="00CD00E6">
              <w:rPr>
                <w:rStyle w:val="Hyperlink"/>
                <w:noProof/>
                <w:lang w:val="fr-CA"/>
              </w:rPr>
              <w:t>3.2 Perception de la sécurité aux frontières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_Toc63064472 \h </w:instrText>
            </w:r>
            <w:r w:rsidR="001B0AA7" w:rsidRPr="00CD00E6">
              <w:rPr>
                <w:noProof/>
                <w:webHidden/>
              </w:rPr>
            </w:r>
            <w:r w:rsidR="001B0AA7" w:rsidRPr="00CD00E6">
              <w:rPr>
                <w:noProof/>
                <w:webHidden/>
              </w:rPr>
              <w:fldChar w:fldCharType="separate"/>
            </w:r>
            <w:r w:rsidR="00E30A12">
              <w:rPr>
                <w:noProof/>
                <w:webHidden/>
              </w:rPr>
              <w:t>18</w:t>
            </w:r>
            <w:r w:rsidR="001B0AA7" w:rsidRPr="00CD00E6">
              <w:rPr>
                <w:noProof/>
                <w:webHidden/>
              </w:rPr>
              <w:fldChar w:fldCharType="end"/>
            </w:r>
          </w:hyperlink>
        </w:p>
        <w:p w14:paraId="18A482FC" w14:textId="14F37F96" w:rsidR="001B0AA7" w:rsidRPr="00CD00E6" w:rsidRDefault="008C0FBC">
          <w:pPr>
            <w:pStyle w:val="TOC2"/>
            <w:tabs>
              <w:tab w:val="right" w:leader="dot" w:pos="9396"/>
            </w:tabs>
            <w:rPr>
              <w:rFonts w:eastAsiaTheme="minorEastAsia"/>
              <w:smallCaps w:val="0"/>
              <w:noProof/>
              <w:sz w:val="22"/>
              <w:szCs w:val="22"/>
              <w:lang w:val="en-US"/>
            </w:rPr>
          </w:pPr>
          <w:hyperlink w:anchor="_Toc63064473" w:history="1">
            <w:r w:rsidR="001B0AA7" w:rsidRPr="00CD00E6">
              <w:rPr>
                <w:rStyle w:val="Hyperlink"/>
                <w:noProof/>
              </w:rPr>
              <w:t>3.3</w:t>
            </w:r>
            <w:r w:rsidR="001B0AA7" w:rsidRPr="00CD00E6">
              <w:rPr>
                <w:rStyle w:val="Hyperlink"/>
                <w:noProof/>
                <w:lang w:val="fr-CA"/>
              </w:rPr>
              <w:t xml:space="preserve"> Connaissance de l’ASFC</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_Toc63064473 \h </w:instrText>
            </w:r>
            <w:r w:rsidR="001B0AA7" w:rsidRPr="00CD00E6">
              <w:rPr>
                <w:noProof/>
                <w:webHidden/>
              </w:rPr>
            </w:r>
            <w:r w:rsidR="001B0AA7" w:rsidRPr="00CD00E6">
              <w:rPr>
                <w:noProof/>
                <w:webHidden/>
              </w:rPr>
              <w:fldChar w:fldCharType="separate"/>
            </w:r>
            <w:r w:rsidR="00E30A12">
              <w:rPr>
                <w:noProof/>
                <w:webHidden/>
              </w:rPr>
              <w:t>23</w:t>
            </w:r>
            <w:r w:rsidR="001B0AA7" w:rsidRPr="00CD00E6">
              <w:rPr>
                <w:noProof/>
                <w:webHidden/>
              </w:rPr>
              <w:fldChar w:fldCharType="end"/>
            </w:r>
          </w:hyperlink>
        </w:p>
        <w:p w14:paraId="7A41CB05" w14:textId="2B116F51" w:rsidR="001B0AA7" w:rsidRPr="00CD00E6" w:rsidRDefault="008C0FBC">
          <w:pPr>
            <w:pStyle w:val="TOC2"/>
            <w:tabs>
              <w:tab w:val="right" w:leader="dot" w:pos="9396"/>
            </w:tabs>
            <w:rPr>
              <w:rFonts w:eastAsiaTheme="minorEastAsia"/>
              <w:smallCaps w:val="0"/>
              <w:noProof/>
              <w:sz w:val="22"/>
              <w:szCs w:val="22"/>
              <w:lang w:val="en-US"/>
            </w:rPr>
          </w:pPr>
          <w:hyperlink w:anchor="_Toc63064474" w:history="1">
            <w:r w:rsidR="001B0AA7" w:rsidRPr="00CD00E6">
              <w:rPr>
                <w:rStyle w:val="Hyperlink"/>
                <w:noProof/>
              </w:rPr>
              <w:t>3.4</w:t>
            </w:r>
            <w:r w:rsidR="001B0AA7" w:rsidRPr="00CD00E6">
              <w:rPr>
                <w:rStyle w:val="Hyperlink"/>
                <w:noProof/>
                <w:lang w:val="fr-CA"/>
              </w:rPr>
              <w:t xml:space="preserve"> Impression de l’ASFC</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_Toc63064474 \h </w:instrText>
            </w:r>
            <w:r w:rsidR="001B0AA7" w:rsidRPr="00CD00E6">
              <w:rPr>
                <w:noProof/>
                <w:webHidden/>
              </w:rPr>
            </w:r>
            <w:r w:rsidR="001B0AA7" w:rsidRPr="00CD00E6">
              <w:rPr>
                <w:noProof/>
                <w:webHidden/>
              </w:rPr>
              <w:fldChar w:fldCharType="separate"/>
            </w:r>
            <w:r w:rsidR="00E30A12">
              <w:rPr>
                <w:noProof/>
                <w:webHidden/>
              </w:rPr>
              <w:t>26</w:t>
            </w:r>
            <w:r w:rsidR="001B0AA7" w:rsidRPr="00CD00E6">
              <w:rPr>
                <w:noProof/>
                <w:webHidden/>
              </w:rPr>
              <w:fldChar w:fldCharType="end"/>
            </w:r>
          </w:hyperlink>
        </w:p>
        <w:p w14:paraId="491677FA" w14:textId="25A77D0E" w:rsidR="001B0AA7" w:rsidRPr="00CD00E6" w:rsidRDefault="008C0FBC">
          <w:pPr>
            <w:pStyle w:val="TOC2"/>
            <w:tabs>
              <w:tab w:val="right" w:leader="dot" w:pos="9396"/>
            </w:tabs>
            <w:rPr>
              <w:rFonts w:eastAsiaTheme="minorEastAsia"/>
              <w:smallCaps w:val="0"/>
              <w:noProof/>
              <w:sz w:val="22"/>
              <w:szCs w:val="22"/>
              <w:lang w:val="en-US"/>
            </w:rPr>
          </w:pPr>
          <w:hyperlink w:anchor="_Toc63064475" w:history="1">
            <w:r w:rsidR="001B0AA7" w:rsidRPr="00CD00E6">
              <w:rPr>
                <w:rStyle w:val="Hyperlink"/>
                <w:noProof/>
                <w:lang w:val="fr-CA"/>
              </w:rPr>
              <w:t>3.5 Interaction avec les agents de l’ASFC lors du dernier voyage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_Toc63064475 \h </w:instrText>
            </w:r>
            <w:r w:rsidR="001B0AA7" w:rsidRPr="00CD00E6">
              <w:rPr>
                <w:noProof/>
                <w:webHidden/>
              </w:rPr>
            </w:r>
            <w:r w:rsidR="001B0AA7" w:rsidRPr="00CD00E6">
              <w:rPr>
                <w:noProof/>
                <w:webHidden/>
              </w:rPr>
              <w:fldChar w:fldCharType="separate"/>
            </w:r>
            <w:r w:rsidR="00E30A12">
              <w:rPr>
                <w:noProof/>
                <w:webHidden/>
              </w:rPr>
              <w:t>29</w:t>
            </w:r>
            <w:r w:rsidR="001B0AA7" w:rsidRPr="00CD00E6">
              <w:rPr>
                <w:noProof/>
                <w:webHidden/>
              </w:rPr>
              <w:fldChar w:fldCharType="end"/>
            </w:r>
          </w:hyperlink>
        </w:p>
        <w:p w14:paraId="7E0580B7" w14:textId="1F188A05" w:rsidR="001B0AA7" w:rsidRPr="00CD00E6" w:rsidRDefault="008C0FBC">
          <w:pPr>
            <w:pStyle w:val="TOC2"/>
            <w:tabs>
              <w:tab w:val="right" w:leader="dot" w:pos="9396"/>
            </w:tabs>
            <w:rPr>
              <w:rFonts w:eastAsiaTheme="minorEastAsia"/>
              <w:smallCaps w:val="0"/>
              <w:noProof/>
              <w:sz w:val="22"/>
              <w:szCs w:val="22"/>
              <w:lang w:val="en-US"/>
            </w:rPr>
          </w:pPr>
          <w:hyperlink w:anchor="_Toc63064476" w:history="1">
            <w:r w:rsidR="001B0AA7" w:rsidRPr="00CD00E6">
              <w:rPr>
                <w:rStyle w:val="Hyperlink"/>
                <w:noProof/>
                <w:lang w:val="fr-CA"/>
              </w:rPr>
              <w:t>3.6 Expérience des bornes d’inspection primaire lors du dernier voyage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_Toc63064476 \h </w:instrText>
            </w:r>
            <w:r w:rsidR="001B0AA7" w:rsidRPr="00CD00E6">
              <w:rPr>
                <w:noProof/>
                <w:webHidden/>
              </w:rPr>
            </w:r>
            <w:r w:rsidR="001B0AA7" w:rsidRPr="00CD00E6">
              <w:rPr>
                <w:noProof/>
                <w:webHidden/>
              </w:rPr>
              <w:fldChar w:fldCharType="separate"/>
            </w:r>
            <w:r w:rsidR="00E30A12">
              <w:rPr>
                <w:noProof/>
                <w:webHidden/>
              </w:rPr>
              <w:t>31</w:t>
            </w:r>
            <w:r w:rsidR="001B0AA7" w:rsidRPr="00CD00E6">
              <w:rPr>
                <w:noProof/>
                <w:webHidden/>
              </w:rPr>
              <w:fldChar w:fldCharType="end"/>
            </w:r>
          </w:hyperlink>
        </w:p>
        <w:p w14:paraId="3427F6F3" w14:textId="6BC5F4D4" w:rsidR="001B0AA7" w:rsidRPr="00CD00E6" w:rsidRDefault="008C0FBC">
          <w:pPr>
            <w:pStyle w:val="TOC2"/>
            <w:tabs>
              <w:tab w:val="right" w:leader="dot" w:pos="9396"/>
            </w:tabs>
            <w:rPr>
              <w:rFonts w:eastAsiaTheme="minorEastAsia"/>
              <w:smallCaps w:val="0"/>
              <w:noProof/>
              <w:sz w:val="22"/>
              <w:szCs w:val="22"/>
              <w:lang w:val="en-US"/>
            </w:rPr>
          </w:pPr>
          <w:hyperlink w:anchor="_Toc63064477" w:history="1">
            <w:r w:rsidR="001B0AA7" w:rsidRPr="00CD00E6">
              <w:rPr>
                <w:rStyle w:val="Hyperlink"/>
                <w:noProof/>
              </w:rPr>
              <w:t>3.7</w:t>
            </w:r>
            <w:r w:rsidR="001B0AA7" w:rsidRPr="00CD00E6">
              <w:rPr>
                <w:rStyle w:val="Hyperlink"/>
                <w:noProof/>
                <w:lang w:val="fr-CA"/>
              </w:rPr>
              <w:t xml:space="preserve"> NEXUS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_Toc63064477 \h </w:instrText>
            </w:r>
            <w:r w:rsidR="001B0AA7" w:rsidRPr="00CD00E6">
              <w:rPr>
                <w:noProof/>
                <w:webHidden/>
              </w:rPr>
            </w:r>
            <w:r w:rsidR="001B0AA7" w:rsidRPr="00CD00E6">
              <w:rPr>
                <w:noProof/>
                <w:webHidden/>
              </w:rPr>
              <w:fldChar w:fldCharType="separate"/>
            </w:r>
            <w:r w:rsidR="00E30A12">
              <w:rPr>
                <w:noProof/>
                <w:webHidden/>
              </w:rPr>
              <w:t>33</w:t>
            </w:r>
            <w:r w:rsidR="001B0AA7" w:rsidRPr="00CD00E6">
              <w:rPr>
                <w:noProof/>
                <w:webHidden/>
              </w:rPr>
              <w:fldChar w:fldCharType="end"/>
            </w:r>
          </w:hyperlink>
        </w:p>
        <w:p w14:paraId="7C399586" w14:textId="6F8ED66F" w:rsidR="001B0AA7" w:rsidRPr="00CD00E6" w:rsidRDefault="008C0FBC">
          <w:pPr>
            <w:pStyle w:val="TOC2"/>
            <w:tabs>
              <w:tab w:val="right" w:leader="dot" w:pos="9396"/>
            </w:tabs>
            <w:rPr>
              <w:rFonts w:eastAsiaTheme="minorEastAsia"/>
              <w:smallCaps w:val="0"/>
              <w:noProof/>
              <w:sz w:val="22"/>
              <w:szCs w:val="22"/>
              <w:lang w:val="en-US"/>
            </w:rPr>
          </w:pPr>
          <w:hyperlink w:anchor="_Toc63064478" w:history="1">
            <w:r w:rsidR="001B0AA7" w:rsidRPr="00CD00E6">
              <w:rPr>
                <w:rStyle w:val="Hyperlink"/>
                <w:noProof/>
                <w:lang w:val="fr-CA"/>
              </w:rPr>
              <w:t>3.8 Information sur le passage à la frontière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_Toc63064478 \h </w:instrText>
            </w:r>
            <w:r w:rsidR="001B0AA7" w:rsidRPr="00CD00E6">
              <w:rPr>
                <w:noProof/>
                <w:webHidden/>
              </w:rPr>
            </w:r>
            <w:r w:rsidR="001B0AA7" w:rsidRPr="00CD00E6">
              <w:rPr>
                <w:noProof/>
                <w:webHidden/>
              </w:rPr>
              <w:fldChar w:fldCharType="separate"/>
            </w:r>
            <w:r w:rsidR="00E30A12">
              <w:rPr>
                <w:noProof/>
                <w:webHidden/>
              </w:rPr>
              <w:t>35</w:t>
            </w:r>
            <w:r w:rsidR="001B0AA7" w:rsidRPr="00CD00E6">
              <w:rPr>
                <w:noProof/>
                <w:webHidden/>
              </w:rPr>
              <w:fldChar w:fldCharType="end"/>
            </w:r>
          </w:hyperlink>
        </w:p>
        <w:p w14:paraId="482A404C" w14:textId="0C12BB0A" w:rsidR="001B0AA7" w:rsidRPr="00CD00E6" w:rsidRDefault="008C0FBC">
          <w:pPr>
            <w:pStyle w:val="TOC1"/>
            <w:tabs>
              <w:tab w:val="left" w:pos="440"/>
              <w:tab w:val="right" w:leader="dot" w:pos="9396"/>
            </w:tabs>
            <w:rPr>
              <w:rFonts w:eastAsiaTheme="minorEastAsia"/>
              <w:b w:val="0"/>
              <w:bCs w:val="0"/>
              <w:caps w:val="0"/>
              <w:noProof/>
              <w:sz w:val="22"/>
              <w:szCs w:val="22"/>
              <w:lang w:val="en-US"/>
            </w:rPr>
          </w:pPr>
          <w:hyperlink w:anchor="_Toc63064479" w:history="1">
            <w:r w:rsidR="001B0AA7" w:rsidRPr="00CD00E6">
              <w:rPr>
                <w:rStyle w:val="Hyperlink"/>
                <w:noProof/>
                <w:lang w:val="fr-CA"/>
              </w:rPr>
              <w:t>4</w:t>
            </w:r>
            <w:r w:rsidR="001B0AA7" w:rsidRPr="00CD00E6">
              <w:rPr>
                <w:rFonts w:eastAsiaTheme="minorEastAsia"/>
                <w:b w:val="0"/>
                <w:bCs w:val="0"/>
                <w:caps w:val="0"/>
                <w:noProof/>
                <w:sz w:val="22"/>
                <w:szCs w:val="22"/>
                <w:lang w:val="en-US"/>
              </w:rPr>
              <w:tab/>
            </w:r>
            <w:r w:rsidR="001B0AA7" w:rsidRPr="00CD00E6">
              <w:rPr>
                <w:rStyle w:val="Hyperlink"/>
                <w:rFonts w:cstheme="majorBidi"/>
                <w:noProof/>
                <w:lang w:val="fr-CA"/>
              </w:rPr>
              <w:t>Résultats détaillés : Sondage auprès des intervenants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_Toc63064479 \h </w:instrText>
            </w:r>
            <w:r w:rsidR="001B0AA7" w:rsidRPr="00CD00E6">
              <w:rPr>
                <w:noProof/>
                <w:webHidden/>
              </w:rPr>
            </w:r>
            <w:r w:rsidR="001B0AA7" w:rsidRPr="00CD00E6">
              <w:rPr>
                <w:noProof/>
                <w:webHidden/>
              </w:rPr>
              <w:fldChar w:fldCharType="separate"/>
            </w:r>
            <w:r w:rsidR="00E30A12">
              <w:rPr>
                <w:noProof/>
                <w:webHidden/>
              </w:rPr>
              <w:t>40</w:t>
            </w:r>
            <w:r w:rsidR="001B0AA7" w:rsidRPr="00CD00E6">
              <w:rPr>
                <w:noProof/>
                <w:webHidden/>
              </w:rPr>
              <w:fldChar w:fldCharType="end"/>
            </w:r>
          </w:hyperlink>
        </w:p>
        <w:p w14:paraId="17F17EF3" w14:textId="5CD791A1" w:rsidR="001B0AA7" w:rsidRPr="00CD00E6" w:rsidRDefault="008C0FBC">
          <w:pPr>
            <w:pStyle w:val="TOC2"/>
            <w:tabs>
              <w:tab w:val="right" w:leader="dot" w:pos="9396"/>
            </w:tabs>
            <w:rPr>
              <w:rFonts w:eastAsiaTheme="minorEastAsia"/>
              <w:smallCaps w:val="0"/>
              <w:noProof/>
              <w:sz w:val="22"/>
              <w:szCs w:val="22"/>
              <w:lang w:val="en-US"/>
            </w:rPr>
          </w:pPr>
          <w:hyperlink w:anchor="_Toc63064480" w:history="1">
            <w:r w:rsidR="001B0AA7" w:rsidRPr="00CD00E6">
              <w:rPr>
                <w:rStyle w:val="Hyperlink"/>
                <w:noProof/>
                <w:lang w:val="fr-CA"/>
              </w:rPr>
              <w:t>4.1 Acheminement des marchandises et compréhension des exigences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_Toc63064480 \h </w:instrText>
            </w:r>
            <w:r w:rsidR="001B0AA7" w:rsidRPr="00CD00E6">
              <w:rPr>
                <w:noProof/>
                <w:webHidden/>
              </w:rPr>
            </w:r>
            <w:r w:rsidR="001B0AA7" w:rsidRPr="00CD00E6">
              <w:rPr>
                <w:noProof/>
                <w:webHidden/>
              </w:rPr>
              <w:fldChar w:fldCharType="separate"/>
            </w:r>
            <w:r w:rsidR="00E30A12">
              <w:rPr>
                <w:noProof/>
                <w:webHidden/>
              </w:rPr>
              <w:t>40</w:t>
            </w:r>
            <w:r w:rsidR="001B0AA7" w:rsidRPr="00CD00E6">
              <w:rPr>
                <w:noProof/>
                <w:webHidden/>
              </w:rPr>
              <w:fldChar w:fldCharType="end"/>
            </w:r>
          </w:hyperlink>
        </w:p>
        <w:p w14:paraId="269FF3DD" w14:textId="3161D720" w:rsidR="001B0AA7" w:rsidRPr="00CD00E6" w:rsidRDefault="008C0FBC">
          <w:pPr>
            <w:pStyle w:val="TOC2"/>
            <w:tabs>
              <w:tab w:val="right" w:leader="dot" w:pos="9396"/>
            </w:tabs>
            <w:rPr>
              <w:rFonts w:eastAsiaTheme="minorEastAsia"/>
              <w:smallCaps w:val="0"/>
              <w:noProof/>
              <w:sz w:val="22"/>
              <w:szCs w:val="22"/>
              <w:lang w:val="en-US"/>
            </w:rPr>
          </w:pPr>
          <w:hyperlink w:anchor="_Toc63064481" w:history="1">
            <w:r w:rsidR="001B0AA7" w:rsidRPr="00CD00E6">
              <w:rPr>
                <w:rStyle w:val="Hyperlink"/>
                <w:noProof/>
              </w:rPr>
              <w:t>4.2</w:t>
            </w:r>
            <w:r w:rsidR="001B0AA7" w:rsidRPr="00CD00E6">
              <w:rPr>
                <w:rStyle w:val="Hyperlink"/>
                <w:noProof/>
                <w:lang w:val="fr-CA"/>
              </w:rPr>
              <w:t xml:space="preserve"> Échanges avec l’ASFC</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_Toc63064481 \h </w:instrText>
            </w:r>
            <w:r w:rsidR="001B0AA7" w:rsidRPr="00CD00E6">
              <w:rPr>
                <w:noProof/>
                <w:webHidden/>
              </w:rPr>
            </w:r>
            <w:r w:rsidR="001B0AA7" w:rsidRPr="00CD00E6">
              <w:rPr>
                <w:noProof/>
                <w:webHidden/>
              </w:rPr>
              <w:fldChar w:fldCharType="separate"/>
            </w:r>
            <w:r w:rsidR="00E30A12">
              <w:rPr>
                <w:noProof/>
                <w:webHidden/>
              </w:rPr>
              <w:t>41</w:t>
            </w:r>
            <w:r w:rsidR="001B0AA7" w:rsidRPr="00CD00E6">
              <w:rPr>
                <w:noProof/>
                <w:webHidden/>
              </w:rPr>
              <w:fldChar w:fldCharType="end"/>
            </w:r>
          </w:hyperlink>
        </w:p>
        <w:p w14:paraId="615B38FA" w14:textId="77B81C3D" w:rsidR="001B0AA7" w:rsidRPr="00CD00E6" w:rsidRDefault="008C0FBC">
          <w:pPr>
            <w:pStyle w:val="TOC2"/>
            <w:tabs>
              <w:tab w:val="right" w:leader="dot" w:pos="9396"/>
            </w:tabs>
            <w:rPr>
              <w:rFonts w:eastAsiaTheme="minorEastAsia"/>
              <w:smallCaps w:val="0"/>
              <w:noProof/>
              <w:sz w:val="22"/>
              <w:szCs w:val="22"/>
              <w:lang w:val="en-US"/>
            </w:rPr>
          </w:pPr>
          <w:hyperlink w:anchor="_Toc63064482" w:history="1">
            <w:r w:rsidR="001B0AA7" w:rsidRPr="00CD00E6">
              <w:rPr>
                <w:rStyle w:val="Hyperlink"/>
                <w:noProof/>
              </w:rPr>
              <w:t>4.3</w:t>
            </w:r>
            <w:r w:rsidR="001B0AA7" w:rsidRPr="00CD00E6">
              <w:rPr>
                <w:rStyle w:val="Hyperlink"/>
                <w:noProof/>
                <w:lang w:val="fr-CA"/>
              </w:rPr>
              <w:t xml:space="preserve"> Commerce électronique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_Toc63064482 \h </w:instrText>
            </w:r>
            <w:r w:rsidR="001B0AA7" w:rsidRPr="00CD00E6">
              <w:rPr>
                <w:noProof/>
                <w:webHidden/>
              </w:rPr>
            </w:r>
            <w:r w:rsidR="001B0AA7" w:rsidRPr="00CD00E6">
              <w:rPr>
                <w:noProof/>
                <w:webHidden/>
              </w:rPr>
              <w:fldChar w:fldCharType="separate"/>
            </w:r>
            <w:r w:rsidR="00E30A12">
              <w:rPr>
                <w:noProof/>
                <w:webHidden/>
              </w:rPr>
              <w:t>43</w:t>
            </w:r>
            <w:r w:rsidR="001B0AA7" w:rsidRPr="00CD00E6">
              <w:rPr>
                <w:noProof/>
                <w:webHidden/>
              </w:rPr>
              <w:fldChar w:fldCharType="end"/>
            </w:r>
          </w:hyperlink>
        </w:p>
        <w:p w14:paraId="03A5CAE8" w14:textId="0A114479" w:rsidR="001B0AA7" w:rsidRPr="00CD00E6" w:rsidRDefault="008C0FBC">
          <w:pPr>
            <w:pStyle w:val="TOC2"/>
            <w:tabs>
              <w:tab w:val="right" w:leader="dot" w:pos="9396"/>
            </w:tabs>
            <w:rPr>
              <w:rFonts w:eastAsiaTheme="minorEastAsia"/>
              <w:smallCaps w:val="0"/>
              <w:noProof/>
              <w:sz w:val="22"/>
              <w:szCs w:val="22"/>
              <w:lang w:val="en-US"/>
            </w:rPr>
          </w:pPr>
          <w:hyperlink w:anchor="_Toc63064483" w:history="1">
            <w:r w:rsidR="001B0AA7" w:rsidRPr="00CD00E6">
              <w:rPr>
                <w:rStyle w:val="Hyperlink"/>
                <w:noProof/>
              </w:rPr>
              <w:t>4.4</w:t>
            </w:r>
            <w:r w:rsidR="001B0AA7" w:rsidRPr="00CD00E6">
              <w:rPr>
                <w:rStyle w:val="Hyperlink"/>
                <w:noProof/>
                <w:lang w:val="fr-CA"/>
              </w:rPr>
              <w:t xml:space="preserve"> Courtiers en douane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_Toc63064483 \h </w:instrText>
            </w:r>
            <w:r w:rsidR="001B0AA7" w:rsidRPr="00CD00E6">
              <w:rPr>
                <w:noProof/>
                <w:webHidden/>
              </w:rPr>
            </w:r>
            <w:r w:rsidR="001B0AA7" w:rsidRPr="00CD00E6">
              <w:rPr>
                <w:noProof/>
                <w:webHidden/>
              </w:rPr>
              <w:fldChar w:fldCharType="separate"/>
            </w:r>
            <w:r w:rsidR="00E30A12">
              <w:rPr>
                <w:noProof/>
                <w:webHidden/>
              </w:rPr>
              <w:t>44</w:t>
            </w:r>
            <w:r w:rsidR="001B0AA7" w:rsidRPr="00CD00E6">
              <w:rPr>
                <w:noProof/>
                <w:webHidden/>
              </w:rPr>
              <w:fldChar w:fldCharType="end"/>
            </w:r>
          </w:hyperlink>
        </w:p>
        <w:p w14:paraId="0A65D1F8" w14:textId="6A6F477A" w:rsidR="001B0AA7" w:rsidRPr="00CD00E6" w:rsidRDefault="008C0FBC">
          <w:pPr>
            <w:pStyle w:val="TOC2"/>
            <w:tabs>
              <w:tab w:val="right" w:leader="dot" w:pos="9396"/>
            </w:tabs>
            <w:rPr>
              <w:rFonts w:eastAsiaTheme="minorEastAsia"/>
              <w:smallCaps w:val="0"/>
              <w:noProof/>
              <w:sz w:val="22"/>
              <w:szCs w:val="22"/>
              <w:lang w:val="en-US"/>
            </w:rPr>
          </w:pPr>
          <w:hyperlink w:anchor="_Toc63064484" w:history="1">
            <w:r w:rsidR="001B0AA7" w:rsidRPr="00CD00E6">
              <w:rPr>
                <w:rStyle w:val="Hyperlink"/>
                <w:noProof/>
                <w:lang w:val="fr-CA"/>
              </w:rPr>
              <w:t>4.5 Sensibilisation et participation aux programmes de négociants fiables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_Toc63064484 \h </w:instrText>
            </w:r>
            <w:r w:rsidR="001B0AA7" w:rsidRPr="00CD00E6">
              <w:rPr>
                <w:noProof/>
                <w:webHidden/>
              </w:rPr>
            </w:r>
            <w:r w:rsidR="001B0AA7" w:rsidRPr="00CD00E6">
              <w:rPr>
                <w:noProof/>
                <w:webHidden/>
              </w:rPr>
              <w:fldChar w:fldCharType="separate"/>
            </w:r>
            <w:r w:rsidR="00E30A12">
              <w:rPr>
                <w:noProof/>
                <w:webHidden/>
              </w:rPr>
              <w:t>46</w:t>
            </w:r>
            <w:r w:rsidR="001B0AA7" w:rsidRPr="00CD00E6">
              <w:rPr>
                <w:noProof/>
                <w:webHidden/>
              </w:rPr>
              <w:fldChar w:fldCharType="end"/>
            </w:r>
          </w:hyperlink>
        </w:p>
        <w:p w14:paraId="7F34C698" w14:textId="4C148C0F" w:rsidR="001B0AA7" w:rsidRPr="00CD00E6" w:rsidRDefault="008C0FBC">
          <w:pPr>
            <w:pStyle w:val="TOC2"/>
            <w:tabs>
              <w:tab w:val="right" w:leader="dot" w:pos="9396"/>
            </w:tabs>
            <w:rPr>
              <w:rFonts w:eastAsiaTheme="minorEastAsia"/>
              <w:smallCaps w:val="0"/>
              <w:noProof/>
              <w:sz w:val="22"/>
              <w:szCs w:val="22"/>
              <w:lang w:val="en-US"/>
            </w:rPr>
          </w:pPr>
          <w:hyperlink w:anchor="_Toc63064485" w:history="1">
            <w:r w:rsidR="001B0AA7" w:rsidRPr="00CD00E6">
              <w:rPr>
                <w:rStyle w:val="Hyperlink"/>
                <w:noProof/>
              </w:rPr>
              <w:t>4.6</w:t>
            </w:r>
            <w:r w:rsidR="001B0AA7" w:rsidRPr="00CD00E6">
              <w:rPr>
                <w:rStyle w:val="Hyperlink"/>
                <w:noProof/>
                <w:lang w:val="fr-CA"/>
              </w:rPr>
              <w:t xml:space="preserve"> Protection des renseignements personnels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_Toc63064485 \h </w:instrText>
            </w:r>
            <w:r w:rsidR="001B0AA7" w:rsidRPr="00CD00E6">
              <w:rPr>
                <w:noProof/>
                <w:webHidden/>
              </w:rPr>
            </w:r>
            <w:r w:rsidR="001B0AA7" w:rsidRPr="00CD00E6">
              <w:rPr>
                <w:noProof/>
                <w:webHidden/>
              </w:rPr>
              <w:fldChar w:fldCharType="separate"/>
            </w:r>
            <w:r w:rsidR="00E30A12">
              <w:rPr>
                <w:noProof/>
                <w:webHidden/>
              </w:rPr>
              <w:t>50</w:t>
            </w:r>
            <w:r w:rsidR="001B0AA7" w:rsidRPr="00CD00E6">
              <w:rPr>
                <w:noProof/>
                <w:webHidden/>
              </w:rPr>
              <w:fldChar w:fldCharType="end"/>
            </w:r>
          </w:hyperlink>
        </w:p>
        <w:p w14:paraId="26B3BB91" w14:textId="08496F40" w:rsidR="001B0AA7" w:rsidRPr="00CD00E6" w:rsidRDefault="008C0FBC">
          <w:pPr>
            <w:pStyle w:val="TOC2"/>
            <w:tabs>
              <w:tab w:val="right" w:leader="dot" w:pos="9396"/>
            </w:tabs>
            <w:rPr>
              <w:rFonts w:eastAsiaTheme="minorEastAsia"/>
              <w:smallCaps w:val="0"/>
              <w:noProof/>
              <w:sz w:val="22"/>
              <w:szCs w:val="22"/>
              <w:lang w:val="en-US"/>
            </w:rPr>
          </w:pPr>
          <w:hyperlink w:anchor="_Toc63064486" w:history="1">
            <w:r w:rsidR="001B0AA7" w:rsidRPr="00CD00E6">
              <w:rPr>
                <w:rStyle w:val="Hyperlink"/>
                <w:noProof/>
              </w:rPr>
              <w:t>4.7</w:t>
            </w:r>
            <w:r w:rsidR="001B0AA7" w:rsidRPr="00CD00E6">
              <w:rPr>
                <w:rStyle w:val="Hyperlink"/>
                <w:noProof/>
                <w:lang w:val="fr-CA"/>
              </w:rPr>
              <w:t xml:space="preserve"> Connaissances des sanctions administratives pécuniaires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_Toc63064486 \h </w:instrText>
            </w:r>
            <w:r w:rsidR="001B0AA7" w:rsidRPr="00CD00E6">
              <w:rPr>
                <w:noProof/>
                <w:webHidden/>
              </w:rPr>
            </w:r>
            <w:r w:rsidR="001B0AA7" w:rsidRPr="00CD00E6">
              <w:rPr>
                <w:noProof/>
                <w:webHidden/>
              </w:rPr>
              <w:fldChar w:fldCharType="separate"/>
            </w:r>
            <w:r w:rsidR="00E30A12">
              <w:rPr>
                <w:noProof/>
                <w:webHidden/>
              </w:rPr>
              <w:t>51</w:t>
            </w:r>
            <w:r w:rsidR="001B0AA7" w:rsidRPr="00CD00E6">
              <w:rPr>
                <w:noProof/>
                <w:webHidden/>
              </w:rPr>
              <w:fldChar w:fldCharType="end"/>
            </w:r>
          </w:hyperlink>
        </w:p>
        <w:p w14:paraId="582F7760" w14:textId="49350D20" w:rsidR="001B0AA7" w:rsidRPr="00CD00E6" w:rsidRDefault="008C0FBC">
          <w:pPr>
            <w:pStyle w:val="TOC2"/>
            <w:tabs>
              <w:tab w:val="right" w:leader="dot" w:pos="9396"/>
            </w:tabs>
            <w:rPr>
              <w:rFonts w:eastAsiaTheme="minorEastAsia"/>
              <w:smallCaps w:val="0"/>
              <w:noProof/>
              <w:sz w:val="22"/>
              <w:szCs w:val="22"/>
              <w:lang w:val="en-US"/>
            </w:rPr>
          </w:pPr>
          <w:hyperlink w:anchor="_Toc63064487" w:history="1">
            <w:r w:rsidR="001B0AA7" w:rsidRPr="00CD00E6">
              <w:rPr>
                <w:rStyle w:val="Hyperlink"/>
                <w:noProof/>
              </w:rPr>
              <w:t>4.8</w:t>
            </w:r>
            <w:r w:rsidR="001B0AA7" w:rsidRPr="00CD00E6">
              <w:rPr>
                <w:rStyle w:val="Hyperlink"/>
                <w:noProof/>
                <w:lang w:val="fr-CA"/>
              </w:rPr>
              <w:t xml:space="preserve"> COVID-19</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_Toc63064487 \h </w:instrText>
            </w:r>
            <w:r w:rsidR="001B0AA7" w:rsidRPr="00CD00E6">
              <w:rPr>
                <w:noProof/>
                <w:webHidden/>
              </w:rPr>
            </w:r>
            <w:r w:rsidR="001B0AA7" w:rsidRPr="00CD00E6">
              <w:rPr>
                <w:noProof/>
                <w:webHidden/>
              </w:rPr>
              <w:fldChar w:fldCharType="separate"/>
            </w:r>
            <w:r w:rsidR="00E30A12">
              <w:rPr>
                <w:noProof/>
                <w:webHidden/>
              </w:rPr>
              <w:t>52</w:t>
            </w:r>
            <w:r w:rsidR="001B0AA7" w:rsidRPr="00CD00E6">
              <w:rPr>
                <w:noProof/>
                <w:webHidden/>
              </w:rPr>
              <w:fldChar w:fldCharType="end"/>
            </w:r>
          </w:hyperlink>
        </w:p>
        <w:p w14:paraId="30038594" w14:textId="6562E2A1" w:rsidR="001B0AA7" w:rsidRPr="00CD00E6" w:rsidRDefault="008C0FBC">
          <w:pPr>
            <w:pStyle w:val="TOC2"/>
            <w:tabs>
              <w:tab w:val="right" w:leader="dot" w:pos="9396"/>
            </w:tabs>
            <w:rPr>
              <w:rFonts w:eastAsiaTheme="minorEastAsia"/>
              <w:smallCaps w:val="0"/>
              <w:noProof/>
              <w:sz w:val="22"/>
              <w:szCs w:val="22"/>
              <w:lang w:val="en-US"/>
            </w:rPr>
          </w:pPr>
          <w:hyperlink w:anchor="_Toc63064488" w:history="1">
            <w:r w:rsidR="001B0AA7" w:rsidRPr="00CD00E6">
              <w:rPr>
                <w:rStyle w:val="Hyperlink"/>
                <w:noProof/>
              </w:rPr>
              <w:t>4.9</w:t>
            </w:r>
            <w:r w:rsidR="001B0AA7" w:rsidRPr="00CD00E6">
              <w:rPr>
                <w:rStyle w:val="Hyperlink"/>
                <w:noProof/>
                <w:lang w:val="fr-CA"/>
              </w:rPr>
              <w:t xml:space="preserve"> Dernière section</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_Toc63064488 \h </w:instrText>
            </w:r>
            <w:r w:rsidR="001B0AA7" w:rsidRPr="00CD00E6">
              <w:rPr>
                <w:noProof/>
                <w:webHidden/>
              </w:rPr>
            </w:r>
            <w:r w:rsidR="001B0AA7" w:rsidRPr="00CD00E6">
              <w:rPr>
                <w:noProof/>
                <w:webHidden/>
              </w:rPr>
              <w:fldChar w:fldCharType="separate"/>
            </w:r>
            <w:r w:rsidR="00E30A12">
              <w:rPr>
                <w:noProof/>
                <w:webHidden/>
              </w:rPr>
              <w:t>54</w:t>
            </w:r>
            <w:r w:rsidR="001B0AA7" w:rsidRPr="00CD00E6">
              <w:rPr>
                <w:noProof/>
                <w:webHidden/>
              </w:rPr>
              <w:fldChar w:fldCharType="end"/>
            </w:r>
          </w:hyperlink>
        </w:p>
        <w:p w14:paraId="1228413B" w14:textId="2E5569DC" w:rsidR="001B0AA7" w:rsidRPr="00CD00E6" w:rsidRDefault="008C0FBC">
          <w:pPr>
            <w:pStyle w:val="TOC1"/>
            <w:tabs>
              <w:tab w:val="left" w:pos="440"/>
              <w:tab w:val="right" w:leader="dot" w:pos="9396"/>
            </w:tabs>
            <w:rPr>
              <w:rFonts w:eastAsiaTheme="minorEastAsia"/>
              <w:b w:val="0"/>
              <w:bCs w:val="0"/>
              <w:caps w:val="0"/>
              <w:noProof/>
              <w:sz w:val="22"/>
              <w:szCs w:val="22"/>
              <w:lang w:val="en-US"/>
            </w:rPr>
          </w:pPr>
          <w:hyperlink w:anchor="_Toc63064489" w:history="1">
            <w:r w:rsidR="001B0AA7" w:rsidRPr="00CD00E6">
              <w:rPr>
                <w:rStyle w:val="Hyperlink"/>
                <w:rFonts w:cstheme="majorBidi"/>
                <w:noProof/>
                <w:lang w:val="fr-CA"/>
              </w:rPr>
              <w:t>5</w:t>
            </w:r>
            <w:r w:rsidR="001B0AA7" w:rsidRPr="00CD00E6">
              <w:rPr>
                <w:rFonts w:eastAsiaTheme="minorEastAsia"/>
                <w:b w:val="0"/>
                <w:bCs w:val="0"/>
                <w:caps w:val="0"/>
                <w:noProof/>
                <w:sz w:val="22"/>
                <w:szCs w:val="22"/>
                <w:lang w:val="en-US"/>
              </w:rPr>
              <w:tab/>
            </w:r>
            <w:r w:rsidR="001B0AA7" w:rsidRPr="00CD00E6">
              <w:rPr>
                <w:rStyle w:val="Hyperlink"/>
                <w:rFonts w:cstheme="majorBidi"/>
                <w:noProof/>
                <w:lang w:val="fr-CA"/>
              </w:rPr>
              <w:t>Résultats détaillés: groupes de discussion</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_Toc63064489 \h </w:instrText>
            </w:r>
            <w:r w:rsidR="001B0AA7" w:rsidRPr="00CD00E6">
              <w:rPr>
                <w:noProof/>
                <w:webHidden/>
              </w:rPr>
            </w:r>
            <w:r w:rsidR="001B0AA7" w:rsidRPr="00CD00E6">
              <w:rPr>
                <w:noProof/>
                <w:webHidden/>
              </w:rPr>
              <w:fldChar w:fldCharType="separate"/>
            </w:r>
            <w:r w:rsidR="00E30A12">
              <w:rPr>
                <w:noProof/>
                <w:webHidden/>
              </w:rPr>
              <w:t>56</w:t>
            </w:r>
            <w:r w:rsidR="001B0AA7" w:rsidRPr="00CD00E6">
              <w:rPr>
                <w:noProof/>
                <w:webHidden/>
              </w:rPr>
              <w:fldChar w:fldCharType="end"/>
            </w:r>
          </w:hyperlink>
        </w:p>
        <w:p w14:paraId="2D5B2C55" w14:textId="0EB9E4E5" w:rsidR="001B0AA7" w:rsidRPr="00CD00E6" w:rsidRDefault="008C0FBC">
          <w:pPr>
            <w:pStyle w:val="TOC2"/>
            <w:tabs>
              <w:tab w:val="right" w:leader="dot" w:pos="9396"/>
            </w:tabs>
            <w:rPr>
              <w:rFonts w:eastAsiaTheme="minorEastAsia"/>
              <w:smallCaps w:val="0"/>
              <w:noProof/>
              <w:sz w:val="22"/>
              <w:szCs w:val="22"/>
              <w:lang w:val="en-US"/>
            </w:rPr>
          </w:pPr>
          <w:hyperlink w:anchor="_Toc63064490" w:history="1">
            <w:r w:rsidR="001B0AA7" w:rsidRPr="00CD00E6">
              <w:rPr>
                <w:rStyle w:val="Hyperlink"/>
                <w:noProof/>
                <w:lang w:val="fr-CA"/>
              </w:rPr>
              <w:t>5.1 Perceptions de l’ASFC</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_Toc63064490 \h </w:instrText>
            </w:r>
            <w:r w:rsidR="001B0AA7" w:rsidRPr="00CD00E6">
              <w:rPr>
                <w:noProof/>
                <w:webHidden/>
              </w:rPr>
            </w:r>
            <w:r w:rsidR="001B0AA7" w:rsidRPr="00CD00E6">
              <w:rPr>
                <w:noProof/>
                <w:webHidden/>
              </w:rPr>
              <w:fldChar w:fldCharType="separate"/>
            </w:r>
            <w:r w:rsidR="00E30A12">
              <w:rPr>
                <w:noProof/>
                <w:webHidden/>
              </w:rPr>
              <w:t>56</w:t>
            </w:r>
            <w:r w:rsidR="001B0AA7" w:rsidRPr="00CD00E6">
              <w:rPr>
                <w:noProof/>
                <w:webHidden/>
              </w:rPr>
              <w:fldChar w:fldCharType="end"/>
            </w:r>
          </w:hyperlink>
        </w:p>
        <w:p w14:paraId="1DC07FB0" w14:textId="5EFE2B16"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491" w:history="1">
            <w:r w:rsidR="001B0AA7" w:rsidRPr="00CD00E6">
              <w:rPr>
                <w:rStyle w:val="Hyperlink"/>
                <w:noProof/>
                <w:lang w:val="fr-CA"/>
              </w:rPr>
              <w:t>5.1.1</w:t>
            </w:r>
            <w:r w:rsidR="001B0AA7" w:rsidRPr="00CD00E6">
              <w:rPr>
                <w:rFonts w:eastAsiaTheme="minorEastAsia"/>
                <w:i w:val="0"/>
                <w:iCs w:val="0"/>
                <w:noProof/>
                <w:sz w:val="22"/>
                <w:szCs w:val="22"/>
                <w:lang w:val="en-US"/>
              </w:rPr>
              <w:tab/>
            </w:r>
            <w:r w:rsidR="001B0AA7" w:rsidRPr="00CD00E6">
              <w:rPr>
                <w:rStyle w:val="Hyperlink"/>
                <w:noProof/>
                <w:lang w:val="fr-CA"/>
              </w:rPr>
              <w:t>Efficacité de l’ASFC</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_Toc63064491 \h </w:instrText>
            </w:r>
            <w:r w:rsidR="001B0AA7" w:rsidRPr="00CD00E6">
              <w:rPr>
                <w:noProof/>
                <w:webHidden/>
              </w:rPr>
            </w:r>
            <w:r w:rsidR="001B0AA7" w:rsidRPr="00CD00E6">
              <w:rPr>
                <w:noProof/>
                <w:webHidden/>
              </w:rPr>
              <w:fldChar w:fldCharType="separate"/>
            </w:r>
            <w:r w:rsidR="00E30A12">
              <w:rPr>
                <w:noProof/>
                <w:webHidden/>
              </w:rPr>
              <w:t>56</w:t>
            </w:r>
            <w:r w:rsidR="001B0AA7" w:rsidRPr="00CD00E6">
              <w:rPr>
                <w:noProof/>
                <w:webHidden/>
              </w:rPr>
              <w:fldChar w:fldCharType="end"/>
            </w:r>
          </w:hyperlink>
        </w:p>
        <w:p w14:paraId="7CEF4F5C" w14:textId="2632ECEA"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492" w:history="1">
            <w:r w:rsidR="001B0AA7" w:rsidRPr="00CD00E6">
              <w:rPr>
                <w:rStyle w:val="Hyperlink"/>
                <w:noProof/>
                <w:lang w:val="fr-CA"/>
              </w:rPr>
              <w:t>5.1.2</w:t>
            </w:r>
            <w:r w:rsidR="001B0AA7" w:rsidRPr="00CD00E6">
              <w:rPr>
                <w:rFonts w:eastAsiaTheme="minorEastAsia"/>
                <w:i w:val="0"/>
                <w:iCs w:val="0"/>
                <w:noProof/>
                <w:sz w:val="22"/>
                <w:szCs w:val="22"/>
                <w:lang w:val="en-US"/>
              </w:rPr>
              <w:tab/>
            </w:r>
            <w:r w:rsidR="001B0AA7" w:rsidRPr="00CD00E6">
              <w:rPr>
                <w:rStyle w:val="Hyperlink"/>
                <w:noProof/>
                <w:lang w:val="fr-CA"/>
              </w:rPr>
              <w:t>Expériences avec les agents des services frontaliers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_Toc63064492 \h </w:instrText>
            </w:r>
            <w:r w:rsidR="001B0AA7" w:rsidRPr="00CD00E6">
              <w:rPr>
                <w:noProof/>
                <w:webHidden/>
              </w:rPr>
            </w:r>
            <w:r w:rsidR="001B0AA7" w:rsidRPr="00CD00E6">
              <w:rPr>
                <w:noProof/>
                <w:webHidden/>
              </w:rPr>
              <w:fldChar w:fldCharType="separate"/>
            </w:r>
            <w:r w:rsidR="00E30A12">
              <w:rPr>
                <w:noProof/>
                <w:webHidden/>
              </w:rPr>
              <w:t>56</w:t>
            </w:r>
            <w:r w:rsidR="001B0AA7" w:rsidRPr="00CD00E6">
              <w:rPr>
                <w:noProof/>
                <w:webHidden/>
              </w:rPr>
              <w:fldChar w:fldCharType="end"/>
            </w:r>
          </w:hyperlink>
        </w:p>
        <w:p w14:paraId="03C4871E" w14:textId="3FF38240"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493" w:history="1">
            <w:r w:rsidR="001B0AA7" w:rsidRPr="00CD00E6">
              <w:rPr>
                <w:rStyle w:val="Hyperlink"/>
                <w:noProof/>
                <w:lang w:val="fr-CA"/>
              </w:rPr>
              <w:t>5.1.3</w:t>
            </w:r>
            <w:r w:rsidR="001B0AA7" w:rsidRPr="00CD00E6">
              <w:rPr>
                <w:rFonts w:eastAsiaTheme="minorEastAsia"/>
                <w:i w:val="0"/>
                <w:iCs w:val="0"/>
                <w:noProof/>
                <w:sz w:val="22"/>
                <w:szCs w:val="22"/>
                <w:lang w:val="en-US"/>
              </w:rPr>
              <w:tab/>
            </w:r>
            <w:r w:rsidR="001B0AA7" w:rsidRPr="00CD00E6">
              <w:rPr>
                <w:rStyle w:val="Hyperlink"/>
                <w:noProof/>
                <w:lang w:val="fr-CA"/>
              </w:rPr>
              <w:t>Types d’information et de sources sur le passage de la frontière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_Toc63064493 \h </w:instrText>
            </w:r>
            <w:r w:rsidR="001B0AA7" w:rsidRPr="00CD00E6">
              <w:rPr>
                <w:noProof/>
                <w:webHidden/>
              </w:rPr>
            </w:r>
            <w:r w:rsidR="001B0AA7" w:rsidRPr="00CD00E6">
              <w:rPr>
                <w:noProof/>
                <w:webHidden/>
              </w:rPr>
              <w:fldChar w:fldCharType="separate"/>
            </w:r>
            <w:r w:rsidR="00E30A12">
              <w:rPr>
                <w:noProof/>
                <w:webHidden/>
              </w:rPr>
              <w:t>61</w:t>
            </w:r>
            <w:r w:rsidR="001B0AA7" w:rsidRPr="00CD00E6">
              <w:rPr>
                <w:noProof/>
                <w:webHidden/>
              </w:rPr>
              <w:fldChar w:fldCharType="end"/>
            </w:r>
          </w:hyperlink>
        </w:p>
        <w:p w14:paraId="258045C5" w14:textId="4067F734"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494" w:history="1">
            <w:r w:rsidR="001B0AA7" w:rsidRPr="00CD00E6">
              <w:rPr>
                <w:rStyle w:val="Hyperlink"/>
                <w:noProof/>
                <w:lang w:val="fr-CA"/>
              </w:rPr>
              <w:t>5.1.4</w:t>
            </w:r>
            <w:r w:rsidR="001B0AA7" w:rsidRPr="00CD00E6">
              <w:rPr>
                <w:rFonts w:eastAsiaTheme="minorEastAsia"/>
                <w:i w:val="0"/>
                <w:iCs w:val="0"/>
                <w:noProof/>
                <w:sz w:val="22"/>
                <w:szCs w:val="22"/>
                <w:lang w:val="en-US"/>
              </w:rPr>
              <w:tab/>
            </w:r>
            <w:r w:rsidR="001B0AA7" w:rsidRPr="00CD00E6">
              <w:rPr>
                <w:rStyle w:val="Hyperlink"/>
                <w:noProof/>
                <w:lang w:val="fr-CA"/>
              </w:rPr>
              <w:t>Carrières à l’ASFC</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_Toc63064494 \h </w:instrText>
            </w:r>
            <w:r w:rsidR="001B0AA7" w:rsidRPr="00CD00E6">
              <w:rPr>
                <w:noProof/>
                <w:webHidden/>
              </w:rPr>
            </w:r>
            <w:r w:rsidR="001B0AA7" w:rsidRPr="00CD00E6">
              <w:rPr>
                <w:noProof/>
                <w:webHidden/>
              </w:rPr>
              <w:fldChar w:fldCharType="separate"/>
            </w:r>
            <w:r w:rsidR="00E30A12">
              <w:rPr>
                <w:noProof/>
                <w:webHidden/>
              </w:rPr>
              <w:t>64</w:t>
            </w:r>
            <w:r w:rsidR="001B0AA7" w:rsidRPr="00CD00E6">
              <w:rPr>
                <w:noProof/>
                <w:webHidden/>
              </w:rPr>
              <w:fldChar w:fldCharType="end"/>
            </w:r>
          </w:hyperlink>
        </w:p>
        <w:p w14:paraId="45014F10" w14:textId="1C8C6B29" w:rsidR="001B0AA7" w:rsidRPr="00CD00E6" w:rsidRDefault="008C0FBC">
          <w:pPr>
            <w:pStyle w:val="TOC2"/>
            <w:tabs>
              <w:tab w:val="right" w:leader="dot" w:pos="9396"/>
            </w:tabs>
            <w:rPr>
              <w:rFonts w:eastAsiaTheme="minorEastAsia"/>
              <w:smallCaps w:val="0"/>
              <w:noProof/>
              <w:sz w:val="22"/>
              <w:szCs w:val="22"/>
              <w:lang w:val="en-US"/>
            </w:rPr>
          </w:pPr>
          <w:hyperlink w:anchor="_Toc63064495" w:history="1">
            <w:r w:rsidR="001B0AA7" w:rsidRPr="00CD00E6">
              <w:rPr>
                <w:rStyle w:val="Hyperlink"/>
                <w:noProof/>
                <w:lang w:val="fr-CA"/>
              </w:rPr>
              <w:t>5.2 Notoriété des produits et des services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_Toc63064495 \h </w:instrText>
            </w:r>
            <w:r w:rsidR="001B0AA7" w:rsidRPr="00CD00E6">
              <w:rPr>
                <w:noProof/>
                <w:webHidden/>
              </w:rPr>
            </w:r>
            <w:r w:rsidR="001B0AA7" w:rsidRPr="00CD00E6">
              <w:rPr>
                <w:noProof/>
                <w:webHidden/>
              </w:rPr>
              <w:fldChar w:fldCharType="separate"/>
            </w:r>
            <w:r w:rsidR="00E30A12">
              <w:rPr>
                <w:noProof/>
                <w:webHidden/>
              </w:rPr>
              <w:t>65</w:t>
            </w:r>
            <w:r w:rsidR="001B0AA7" w:rsidRPr="00CD00E6">
              <w:rPr>
                <w:noProof/>
                <w:webHidden/>
              </w:rPr>
              <w:fldChar w:fldCharType="end"/>
            </w:r>
          </w:hyperlink>
        </w:p>
        <w:p w14:paraId="5E42F100" w14:textId="2B86D80B"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496" w:history="1">
            <w:r w:rsidR="001B0AA7" w:rsidRPr="00CD00E6">
              <w:rPr>
                <w:rStyle w:val="Hyperlink"/>
                <w:noProof/>
                <w:lang w:val="fr-CA"/>
              </w:rPr>
              <w:t>5.2.1</w:t>
            </w:r>
            <w:r w:rsidR="001B0AA7" w:rsidRPr="00CD00E6">
              <w:rPr>
                <w:rFonts w:eastAsiaTheme="minorEastAsia"/>
                <w:i w:val="0"/>
                <w:iCs w:val="0"/>
                <w:noProof/>
                <w:sz w:val="22"/>
                <w:szCs w:val="22"/>
                <w:lang w:val="en-US"/>
              </w:rPr>
              <w:tab/>
            </w:r>
            <w:r w:rsidR="001B0AA7" w:rsidRPr="00CD00E6">
              <w:rPr>
                <w:rStyle w:val="Hyperlink"/>
                <w:noProof/>
                <w:lang w:val="fr-CA"/>
              </w:rPr>
              <w:t>Notoriété, perceptions et utilisation de NEXUS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_Toc63064496 \h </w:instrText>
            </w:r>
            <w:r w:rsidR="001B0AA7" w:rsidRPr="00CD00E6">
              <w:rPr>
                <w:noProof/>
                <w:webHidden/>
              </w:rPr>
            </w:r>
            <w:r w:rsidR="001B0AA7" w:rsidRPr="00CD00E6">
              <w:rPr>
                <w:noProof/>
                <w:webHidden/>
              </w:rPr>
              <w:fldChar w:fldCharType="separate"/>
            </w:r>
            <w:r w:rsidR="00E30A12">
              <w:rPr>
                <w:noProof/>
                <w:webHidden/>
              </w:rPr>
              <w:t>65</w:t>
            </w:r>
            <w:r w:rsidR="001B0AA7" w:rsidRPr="00CD00E6">
              <w:rPr>
                <w:noProof/>
                <w:webHidden/>
              </w:rPr>
              <w:fldChar w:fldCharType="end"/>
            </w:r>
          </w:hyperlink>
        </w:p>
        <w:p w14:paraId="4924852F" w14:textId="73DA1581"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497" w:history="1">
            <w:r w:rsidR="001B0AA7" w:rsidRPr="00CD00E6">
              <w:rPr>
                <w:rStyle w:val="Hyperlink"/>
                <w:noProof/>
                <w:lang w:val="fr-CA"/>
              </w:rPr>
              <w:t>5.2.2</w:t>
            </w:r>
            <w:r w:rsidR="001B0AA7" w:rsidRPr="00CD00E6">
              <w:rPr>
                <w:rFonts w:eastAsiaTheme="minorEastAsia"/>
                <w:i w:val="0"/>
                <w:iCs w:val="0"/>
                <w:noProof/>
                <w:sz w:val="22"/>
                <w:szCs w:val="22"/>
                <w:lang w:val="en-US"/>
              </w:rPr>
              <w:tab/>
            </w:r>
            <w:r w:rsidR="001B0AA7" w:rsidRPr="00CD00E6">
              <w:rPr>
                <w:rStyle w:val="Hyperlink"/>
                <w:noProof/>
                <w:lang w:val="fr-CA"/>
              </w:rPr>
              <w:t>Opinion sur la collecte de renseignements supplémentaires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_Toc63064497 \h </w:instrText>
            </w:r>
            <w:r w:rsidR="001B0AA7" w:rsidRPr="00CD00E6">
              <w:rPr>
                <w:noProof/>
                <w:webHidden/>
              </w:rPr>
            </w:r>
            <w:r w:rsidR="001B0AA7" w:rsidRPr="00CD00E6">
              <w:rPr>
                <w:noProof/>
                <w:webHidden/>
              </w:rPr>
              <w:fldChar w:fldCharType="separate"/>
            </w:r>
            <w:r w:rsidR="00E30A12">
              <w:rPr>
                <w:noProof/>
                <w:webHidden/>
              </w:rPr>
              <w:t>67</w:t>
            </w:r>
            <w:r w:rsidR="001B0AA7" w:rsidRPr="00CD00E6">
              <w:rPr>
                <w:noProof/>
                <w:webHidden/>
              </w:rPr>
              <w:fldChar w:fldCharType="end"/>
            </w:r>
          </w:hyperlink>
        </w:p>
        <w:p w14:paraId="19164367" w14:textId="63B7CC79"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498" w:history="1">
            <w:r w:rsidR="001B0AA7" w:rsidRPr="00CD00E6">
              <w:rPr>
                <w:rStyle w:val="Hyperlink"/>
                <w:noProof/>
                <w:lang w:val="fr-CA"/>
              </w:rPr>
              <w:t>5.2.3</w:t>
            </w:r>
            <w:r w:rsidR="001B0AA7" w:rsidRPr="00CD00E6">
              <w:rPr>
                <w:rFonts w:eastAsiaTheme="minorEastAsia"/>
                <w:i w:val="0"/>
                <w:iCs w:val="0"/>
                <w:noProof/>
                <w:sz w:val="22"/>
                <w:szCs w:val="22"/>
                <w:lang w:val="en-US"/>
              </w:rPr>
              <w:tab/>
            </w:r>
            <w:r w:rsidR="001B0AA7" w:rsidRPr="00CD00E6">
              <w:rPr>
                <w:rStyle w:val="Hyperlink"/>
                <w:noProof/>
                <w:lang w:val="fr-CA"/>
              </w:rPr>
              <w:t>Bornes de contrôle automatisé</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_Toc63064498 \h </w:instrText>
            </w:r>
            <w:r w:rsidR="001B0AA7" w:rsidRPr="00CD00E6">
              <w:rPr>
                <w:noProof/>
                <w:webHidden/>
              </w:rPr>
            </w:r>
            <w:r w:rsidR="001B0AA7" w:rsidRPr="00CD00E6">
              <w:rPr>
                <w:noProof/>
                <w:webHidden/>
              </w:rPr>
              <w:fldChar w:fldCharType="separate"/>
            </w:r>
            <w:r w:rsidR="00E30A12">
              <w:rPr>
                <w:noProof/>
                <w:webHidden/>
              </w:rPr>
              <w:t>70</w:t>
            </w:r>
            <w:r w:rsidR="001B0AA7" w:rsidRPr="00CD00E6">
              <w:rPr>
                <w:noProof/>
                <w:webHidden/>
              </w:rPr>
              <w:fldChar w:fldCharType="end"/>
            </w:r>
          </w:hyperlink>
        </w:p>
        <w:p w14:paraId="06248C68" w14:textId="44E3A1DE" w:rsidR="001B0AA7" w:rsidRPr="00CD00E6" w:rsidRDefault="008C0FBC">
          <w:pPr>
            <w:pStyle w:val="TOC2"/>
            <w:tabs>
              <w:tab w:val="right" w:leader="dot" w:pos="9396"/>
            </w:tabs>
            <w:rPr>
              <w:rFonts w:eastAsiaTheme="minorEastAsia"/>
              <w:smallCaps w:val="0"/>
              <w:noProof/>
              <w:sz w:val="22"/>
              <w:szCs w:val="22"/>
              <w:lang w:val="en-US"/>
            </w:rPr>
          </w:pPr>
          <w:hyperlink w:anchor="_Toc63064499" w:history="1">
            <w:r w:rsidR="001B0AA7" w:rsidRPr="00CD00E6">
              <w:rPr>
                <w:rStyle w:val="Hyperlink"/>
                <w:noProof/>
                <w:lang w:val="fr-CA"/>
              </w:rPr>
              <w:t>5.3 La COVID-19 et les voyages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_Toc63064499 \h </w:instrText>
            </w:r>
            <w:r w:rsidR="001B0AA7" w:rsidRPr="00CD00E6">
              <w:rPr>
                <w:noProof/>
                <w:webHidden/>
              </w:rPr>
            </w:r>
            <w:r w:rsidR="001B0AA7" w:rsidRPr="00CD00E6">
              <w:rPr>
                <w:noProof/>
                <w:webHidden/>
              </w:rPr>
              <w:fldChar w:fldCharType="separate"/>
            </w:r>
            <w:r w:rsidR="00E30A12">
              <w:rPr>
                <w:noProof/>
                <w:webHidden/>
              </w:rPr>
              <w:t>71</w:t>
            </w:r>
            <w:r w:rsidR="001B0AA7" w:rsidRPr="00CD00E6">
              <w:rPr>
                <w:noProof/>
                <w:webHidden/>
              </w:rPr>
              <w:fldChar w:fldCharType="end"/>
            </w:r>
          </w:hyperlink>
        </w:p>
        <w:p w14:paraId="432B17EB" w14:textId="192CA217"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500" w:history="1">
            <w:r w:rsidR="001B0AA7" w:rsidRPr="00CD00E6">
              <w:rPr>
                <w:rStyle w:val="Hyperlink"/>
                <w:noProof/>
                <w:lang w:val="fr-CA"/>
              </w:rPr>
              <w:t>5.3.1</w:t>
            </w:r>
            <w:r w:rsidR="001B0AA7" w:rsidRPr="00CD00E6">
              <w:rPr>
                <w:rFonts w:eastAsiaTheme="minorEastAsia"/>
                <w:i w:val="0"/>
                <w:iCs w:val="0"/>
                <w:noProof/>
                <w:sz w:val="22"/>
                <w:szCs w:val="22"/>
                <w:lang w:val="en-US"/>
              </w:rPr>
              <w:tab/>
            </w:r>
            <w:r w:rsidR="001B0AA7" w:rsidRPr="00CD00E6">
              <w:rPr>
                <w:rStyle w:val="Hyperlink"/>
                <w:noProof/>
                <w:lang w:val="fr-CA"/>
              </w:rPr>
              <w:t>Notoriété et impressions de l’ASFC en temps de COVID-19</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_Toc63064500 \h </w:instrText>
            </w:r>
            <w:r w:rsidR="001B0AA7" w:rsidRPr="00CD00E6">
              <w:rPr>
                <w:noProof/>
                <w:webHidden/>
              </w:rPr>
            </w:r>
            <w:r w:rsidR="001B0AA7" w:rsidRPr="00CD00E6">
              <w:rPr>
                <w:noProof/>
                <w:webHidden/>
              </w:rPr>
              <w:fldChar w:fldCharType="separate"/>
            </w:r>
            <w:r w:rsidR="00E30A12">
              <w:rPr>
                <w:noProof/>
                <w:webHidden/>
              </w:rPr>
              <w:t>71</w:t>
            </w:r>
            <w:r w:rsidR="001B0AA7" w:rsidRPr="00CD00E6">
              <w:rPr>
                <w:noProof/>
                <w:webHidden/>
              </w:rPr>
              <w:fldChar w:fldCharType="end"/>
            </w:r>
          </w:hyperlink>
        </w:p>
        <w:p w14:paraId="67417DAB" w14:textId="6D77C5AA"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501" w:history="1">
            <w:r w:rsidR="001B0AA7" w:rsidRPr="00CD00E6">
              <w:rPr>
                <w:rStyle w:val="Hyperlink"/>
                <w:noProof/>
                <w:lang w:val="fr-CA"/>
              </w:rPr>
              <w:t>5.3.2</w:t>
            </w:r>
            <w:r w:rsidR="001B0AA7" w:rsidRPr="00CD00E6">
              <w:rPr>
                <w:rFonts w:eastAsiaTheme="minorEastAsia"/>
                <w:i w:val="0"/>
                <w:iCs w:val="0"/>
                <w:noProof/>
                <w:sz w:val="22"/>
                <w:szCs w:val="22"/>
                <w:lang w:val="en-US"/>
              </w:rPr>
              <w:tab/>
            </w:r>
            <w:r w:rsidR="001B0AA7" w:rsidRPr="00CD00E6">
              <w:rPr>
                <w:rStyle w:val="Hyperlink"/>
                <w:noProof/>
                <w:lang w:val="fr-CA"/>
              </w:rPr>
              <w:t>Sources et crédibilité de l’information sur la COVID-19 et les voyages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_Toc63064501 \h </w:instrText>
            </w:r>
            <w:r w:rsidR="001B0AA7" w:rsidRPr="00CD00E6">
              <w:rPr>
                <w:noProof/>
                <w:webHidden/>
              </w:rPr>
            </w:r>
            <w:r w:rsidR="001B0AA7" w:rsidRPr="00CD00E6">
              <w:rPr>
                <w:noProof/>
                <w:webHidden/>
              </w:rPr>
              <w:fldChar w:fldCharType="separate"/>
            </w:r>
            <w:r w:rsidR="00E30A12">
              <w:rPr>
                <w:noProof/>
                <w:webHidden/>
              </w:rPr>
              <w:t>73</w:t>
            </w:r>
            <w:r w:rsidR="001B0AA7" w:rsidRPr="00CD00E6">
              <w:rPr>
                <w:noProof/>
                <w:webHidden/>
              </w:rPr>
              <w:fldChar w:fldCharType="end"/>
            </w:r>
          </w:hyperlink>
        </w:p>
        <w:p w14:paraId="567EE728" w14:textId="09098C34"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502" w:history="1">
            <w:r w:rsidR="001B0AA7" w:rsidRPr="00CD00E6">
              <w:rPr>
                <w:rStyle w:val="Hyperlink"/>
                <w:noProof/>
                <w:lang w:val="fr-CA"/>
              </w:rPr>
              <w:t>5.3.3</w:t>
            </w:r>
            <w:r w:rsidR="001B0AA7" w:rsidRPr="00CD00E6">
              <w:rPr>
                <w:rFonts w:eastAsiaTheme="minorEastAsia"/>
                <w:i w:val="0"/>
                <w:iCs w:val="0"/>
                <w:noProof/>
                <w:sz w:val="22"/>
                <w:szCs w:val="22"/>
                <w:lang w:val="en-US"/>
              </w:rPr>
              <w:tab/>
            </w:r>
            <w:r w:rsidR="001B0AA7" w:rsidRPr="00CD00E6">
              <w:rPr>
                <w:rStyle w:val="Hyperlink"/>
                <w:noProof/>
                <w:lang w:val="fr-CA"/>
              </w:rPr>
              <w:t>Attentes envers la reprise des voyages et le rôle de l’ASFC</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_Toc63064502 \h </w:instrText>
            </w:r>
            <w:r w:rsidR="001B0AA7" w:rsidRPr="00CD00E6">
              <w:rPr>
                <w:noProof/>
                <w:webHidden/>
              </w:rPr>
            </w:r>
            <w:r w:rsidR="001B0AA7" w:rsidRPr="00CD00E6">
              <w:rPr>
                <w:noProof/>
                <w:webHidden/>
              </w:rPr>
              <w:fldChar w:fldCharType="separate"/>
            </w:r>
            <w:r w:rsidR="00E30A12">
              <w:rPr>
                <w:noProof/>
                <w:webHidden/>
              </w:rPr>
              <w:t>75</w:t>
            </w:r>
            <w:r w:rsidR="001B0AA7" w:rsidRPr="00CD00E6">
              <w:rPr>
                <w:noProof/>
                <w:webHidden/>
              </w:rPr>
              <w:fldChar w:fldCharType="end"/>
            </w:r>
          </w:hyperlink>
        </w:p>
        <w:p w14:paraId="5D76C1CC" w14:textId="159CF401" w:rsidR="001B0AA7" w:rsidRPr="00CD00E6" w:rsidRDefault="008C0FBC">
          <w:pPr>
            <w:pStyle w:val="TOC3"/>
            <w:tabs>
              <w:tab w:val="left" w:pos="1100"/>
              <w:tab w:val="right" w:leader="dot" w:pos="9396"/>
            </w:tabs>
            <w:rPr>
              <w:rFonts w:eastAsiaTheme="minorEastAsia"/>
              <w:i w:val="0"/>
              <w:iCs w:val="0"/>
              <w:noProof/>
              <w:sz w:val="22"/>
              <w:szCs w:val="22"/>
              <w:lang w:val="en-US"/>
            </w:rPr>
          </w:pPr>
          <w:hyperlink w:anchor="_Toc63064503" w:history="1">
            <w:r w:rsidR="001B0AA7" w:rsidRPr="00CD00E6">
              <w:rPr>
                <w:rStyle w:val="Hyperlink"/>
                <w:noProof/>
                <w:lang w:val="fr-CA"/>
              </w:rPr>
              <w:t>5.3.4</w:t>
            </w:r>
            <w:r w:rsidR="001B0AA7" w:rsidRPr="00CD00E6">
              <w:rPr>
                <w:rFonts w:eastAsiaTheme="minorEastAsia"/>
                <w:i w:val="0"/>
                <w:iCs w:val="0"/>
                <w:noProof/>
                <w:sz w:val="22"/>
                <w:szCs w:val="22"/>
                <w:lang w:val="en-US"/>
              </w:rPr>
              <w:tab/>
            </w:r>
            <w:r w:rsidR="001B0AA7" w:rsidRPr="00CD00E6">
              <w:rPr>
                <w:rStyle w:val="Hyperlink"/>
                <w:noProof/>
                <w:lang w:val="fr-CA"/>
              </w:rPr>
              <w:t>Vidéos de l’ASFC pour les postes frontaliers terrestres et à l’aéroport</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_Toc63064503 \h </w:instrText>
            </w:r>
            <w:r w:rsidR="001B0AA7" w:rsidRPr="00CD00E6">
              <w:rPr>
                <w:noProof/>
                <w:webHidden/>
              </w:rPr>
            </w:r>
            <w:r w:rsidR="001B0AA7" w:rsidRPr="00CD00E6">
              <w:rPr>
                <w:noProof/>
                <w:webHidden/>
              </w:rPr>
              <w:fldChar w:fldCharType="separate"/>
            </w:r>
            <w:r w:rsidR="00E30A12">
              <w:rPr>
                <w:noProof/>
                <w:webHidden/>
              </w:rPr>
              <w:t>76</w:t>
            </w:r>
            <w:r w:rsidR="001B0AA7" w:rsidRPr="00CD00E6">
              <w:rPr>
                <w:noProof/>
                <w:webHidden/>
              </w:rPr>
              <w:fldChar w:fldCharType="end"/>
            </w:r>
          </w:hyperlink>
        </w:p>
        <w:p w14:paraId="2FF587E7" w14:textId="3C508890" w:rsidR="001B0AA7" w:rsidRPr="00CD00E6" w:rsidRDefault="008C0FBC">
          <w:pPr>
            <w:pStyle w:val="TOC1"/>
            <w:tabs>
              <w:tab w:val="left" w:pos="440"/>
              <w:tab w:val="right" w:leader="dot" w:pos="9396"/>
            </w:tabs>
            <w:rPr>
              <w:rFonts w:eastAsiaTheme="minorEastAsia"/>
              <w:b w:val="0"/>
              <w:bCs w:val="0"/>
              <w:caps w:val="0"/>
              <w:noProof/>
              <w:sz w:val="22"/>
              <w:szCs w:val="22"/>
              <w:lang w:val="en-US"/>
            </w:rPr>
          </w:pPr>
          <w:hyperlink w:anchor="_Toc63064504" w:history="1">
            <w:r w:rsidR="001B0AA7" w:rsidRPr="00CD00E6">
              <w:rPr>
                <w:rStyle w:val="Hyperlink"/>
                <w:noProof/>
                <w:lang w:val="fr-CA"/>
              </w:rPr>
              <w:t>6</w:t>
            </w:r>
            <w:r w:rsidR="001B0AA7" w:rsidRPr="00CD00E6">
              <w:rPr>
                <w:rFonts w:eastAsiaTheme="minorEastAsia"/>
                <w:b w:val="0"/>
                <w:bCs w:val="0"/>
                <w:caps w:val="0"/>
                <w:noProof/>
                <w:sz w:val="22"/>
                <w:szCs w:val="22"/>
                <w:lang w:val="en-US"/>
              </w:rPr>
              <w:tab/>
            </w:r>
            <w:r w:rsidR="001B0AA7" w:rsidRPr="00CD00E6">
              <w:rPr>
                <w:rStyle w:val="Hyperlink"/>
                <w:noProof/>
                <w:lang w:val="fr-CA"/>
              </w:rPr>
              <w:t>Annexe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_Toc63064504 \h </w:instrText>
            </w:r>
            <w:r w:rsidR="001B0AA7" w:rsidRPr="00CD00E6">
              <w:rPr>
                <w:noProof/>
                <w:webHidden/>
              </w:rPr>
            </w:r>
            <w:r w:rsidR="001B0AA7" w:rsidRPr="00CD00E6">
              <w:rPr>
                <w:noProof/>
                <w:webHidden/>
              </w:rPr>
              <w:fldChar w:fldCharType="separate"/>
            </w:r>
            <w:r w:rsidR="00E30A12">
              <w:rPr>
                <w:noProof/>
                <w:webHidden/>
              </w:rPr>
              <w:t>79</w:t>
            </w:r>
            <w:r w:rsidR="001B0AA7" w:rsidRPr="00CD00E6">
              <w:rPr>
                <w:noProof/>
                <w:webHidden/>
              </w:rPr>
              <w:fldChar w:fldCharType="end"/>
            </w:r>
          </w:hyperlink>
        </w:p>
        <w:p w14:paraId="796B65C2" w14:textId="57AE68D1" w:rsidR="001B0AA7" w:rsidRPr="00CD00E6" w:rsidRDefault="008C0FBC">
          <w:pPr>
            <w:pStyle w:val="TOC2"/>
            <w:tabs>
              <w:tab w:val="right" w:leader="dot" w:pos="9396"/>
            </w:tabs>
            <w:rPr>
              <w:rFonts w:eastAsiaTheme="minorEastAsia"/>
              <w:smallCaps w:val="0"/>
              <w:noProof/>
              <w:sz w:val="22"/>
              <w:szCs w:val="22"/>
              <w:lang w:val="en-US"/>
            </w:rPr>
          </w:pPr>
          <w:hyperlink w:anchor="_Toc63064505" w:history="1">
            <w:r w:rsidR="001B0AA7" w:rsidRPr="00CD00E6">
              <w:rPr>
                <w:rStyle w:val="Hyperlink"/>
                <w:rFonts w:eastAsia="Times New Roman"/>
                <w:noProof/>
                <w:lang w:val="fr-CA"/>
              </w:rPr>
              <w:t>6.1 Échantillonnage : Sondage auprès de la population générale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_Toc63064505 \h </w:instrText>
            </w:r>
            <w:r w:rsidR="001B0AA7" w:rsidRPr="00CD00E6">
              <w:rPr>
                <w:noProof/>
                <w:webHidden/>
              </w:rPr>
            </w:r>
            <w:r w:rsidR="001B0AA7" w:rsidRPr="00CD00E6">
              <w:rPr>
                <w:noProof/>
                <w:webHidden/>
              </w:rPr>
              <w:fldChar w:fldCharType="separate"/>
            </w:r>
            <w:r w:rsidR="00E30A12">
              <w:rPr>
                <w:noProof/>
                <w:webHidden/>
              </w:rPr>
              <w:t>79</w:t>
            </w:r>
            <w:r w:rsidR="001B0AA7" w:rsidRPr="00CD00E6">
              <w:rPr>
                <w:noProof/>
                <w:webHidden/>
              </w:rPr>
              <w:fldChar w:fldCharType="end"/>
            </w:r>
          </w:hyperlink>
        </w:p>
        <w:p w14:paraId="282BB033" w14:textId="3D82DE87" w:rsidR="001B0AA7" w:rsidRPr="00CD00E6" w:rsidRDefault="008C0FBC">
          <w:pPr>
            <w:pStyle w:val="TOC2"/>
            <w:tabs>
              <w:tab w:val="right" w:leader="dot" w:pos="9396"/>
            </w:tabs>
            <w:rPr>
              <w:rFonts w:eastAsiaTheme="minorEastAsia"/>
              <w:smallCaps w:val="0"/>
              <w:noProof/>
              <w:sz w:val="22"/>
              <w:szCs w:val="22"/>
              <w:lang w:val="en-US"/>
            </w:rPr>
          </w:pPr>
          <w:hyperlink w:anchor="_Toc63064506" w:history="1">
            <w:r w:rsidR="001B0AA7" w:rsidRPr="00CD00E6">
              <w:rPr>
                <w:rStyle w:val="Hyperlink"/>
                <w:rFonts w:eastAsia="Times New Roman"/>
                <w:noProof/>
                <w:lang w:val="fr-CA"/>
              </w:rPr>
              <w:t>6.2 Non-réponse : Sondage auprès de la population générale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_Toc63064506 \h </w:instrText>
            </w:r>
            <w:r w:rsidR="001B0AA7" w:rsidRPr="00CD00E6">
              <w:rPr>
                <w:noProof/>
                <w:webHidden/>
              </w:rPr>
            </w:r>
            <w:r w:rsidR="001B0AA7" w:rsidRPr="00CD00E6">
              <w:rPr>
                <w:noProof/>
                <w:webHidden/>
              </w:rPr>
              <w:fldChar w:fldCharType="separate"/>
            </w:r>
            <w:r w:rsidR="00E30A12">
              <w:rPr>
                <w:noProof/>
                <w:webHidden/>
              </w:rPr>
              <w:t>80</w:t>
            </w:r>
            <w:r w:rsidR="001B0AA7" w:rsidRPr="00CD00E6">
              <w:rPr>
                <w:noProof/>
                <w:webHidden/>
              </w:rPr>
              <w:fldChar w:fldCharType="end"/>
            </w:r>
          </w:hyperlink>
        </w:p>
        <w:p w14:paraId="2F135D95" w14:textId="6A6F862B" w:rsidR="001B0AA7" w:rsidRPr="00CD00E6" w:rsidRDefault="008C0FBC">
          <w:pPr>
            <w:pStyle w:val="TOC2"/>
            <w:tabs>
              <w:tab w:val="right" w:leader="dot" w:pos="9396"/>
            </w:tabs>
            <w:rPr>
              <w:rFonts w:eastAsiaTheme="minorEastAsia"/>
              <w:smallCaps w:val="0"/>
              <w:noProof/>
              <w:sz w:val="22"/>
              <w:szCs w:val="22"/>
              <w:lang w:val="en-US"/>
            </w:rPr>
          </w:pPr>
          <w:hyperlink w:anchor="_Toc63064507" w:history="1">
            <w:r w:rsidR="001B0AA7" w:rsidRPr="00CD00E6">
              <w:rPr>
                <w:rStyle w:val="Hyperlink"/>
                <w:rFonts w:eastAsia="Times New Roman"/>
                <w:noProof/>
                <w:lang w:val="fr-CA"/>
              </w:rPr>
              <w:t>6.3 Pondération : auprès de la population générale</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_Toc63064507 \h </w:instrText>
            </w:r>
            <w:r w:rsidR="001B0AA7" w:rsidRPr="00CD00E6">
              <w:rPr>
                <w:noProof/>
                <w:webHidden/>
              </w:rPr>
            </w:r>
            <w:r w:rsidR="001B0AA7" w:rsidRPr="00CD00E6">
              <w:rPr>
                <w:noProof/>
                <w:webHidden/>
              </w:rPr>
              <w:fldChar w:fldCharType="separate"/>
            </w:r>
            <w:r w:rsidR="00E30A12">
              <w:rPr>
                <w:noProof/>
                <w:webHidden/>
              </w:rPr>
              <w:t>80</w:t>
            </w:r>
            <w:r w:rsidR="001B0AA7" w:rsidRPr="00CD00E6">
              <w:rPr>
                <w:noProof/>
                <w:webHidden/>
              </w:rPr>
              <w:fldChar w:fldCharType="end"/>
            </w:r>
          </w:hyperlink>
        </w:p>
        <w:p w14:paraId="14F9FACB" w14:textId="336FCB1F" w:rsidR="001B0AA7" w:rsidRPr="00CD00E6" w:rsidRDefault="008C0FBC">
          <w:pPr>
            <w:pStyle w:val="TOC2"/>
            <w:tabs>
              <w:tab w:val="right" w:leader="dot" w:pos="9396"/>
            </w:tabs>
            <w:rPr>
              <w:rFonts w:eastAsiaTheme="minorEastAsia"/>
              <w:smallCaps w:val="0"/>
              <w:noProof/>
              <w:sz w:val="22"/>
              <w:szCs w:val="22"/>
              <w:lang w:val="en-US"/>
            </w:rPr>
          </w:pPr>
          <w:hyperlink w:anchor="_Toc63064508" w:history="1">
            <w:r w:rsidR="001B0AA7" w:rsidRPr="00CD00E6">
              <w:rPr>
                <w:rStyle w:val="Hyperlink"/>
                <w:rFonts w:eastAsia="Times New Roman"/>
                <w:noProof/>
                <w:lang w:val="fr-CA"/>
              </w:rPr>
              <w:t>6.4 Échantillonnage : Sondage auprès des intervenants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_Toc63064508 \h </w:instrText>
            </w:r>
            <w:r w:rsidR="001B0AA7" w:rsidRPr="00CD00E6">
              <w:rPr>
                <w:noProof/>
                <w:webHidden/>
              </w:rPr>
            </w:r>
            <w:r w:rsidR="001B0AA7" w:rsidRPr="00CD00E6">
              <w:rPr>
                <w:noProof/>
                <w:webHidden/>
              </w:rPr>
              <w:fldChar w:fldCharType="separate"/>
            </w:r>
            <w:r w:rsidR="00E30A12">
              <w:rPr>
                <w:noProof/>
                <w:webHidden/>
              </w:rPr>
              <w:t>82</w:t>
            </w:r>
            <w:r w:rsidR="001B0AA7" w:rsidRPr="00CD00E6">
              <w:rPr>
                <w:noProof/>
                <w:webHidden/>
              </w:rPr>
              <w:fldChar w:fldCharType="end"/>
            </w:r>
          </w:hyperlink>
        </w:p>
        <w:p w14:paraId="5516F32B" w14:textId="68810D69" w:rsidR="001B0AA7" w:rsidRPr="00CD00E6" w:rsidRDefault="008C0FBC">
          <w:pPr>
            <w:pStyle w:val="TOC2"/>
            <w:tabs>
              <w:tab w:val="right" w:leader="dot" w:pos="9396"/>
            </w:tabs>
            <w:rPr>
              <w:rFonts w:eastAsiaTheme="minorEastAsia"/>
              <w:smallCaps w:val="0"/>
              <w:noProof/>
              <w:sz w:val="22"/>
              <w:szCs w:val="22"/>
              <w:lang w:val="en-US"/>
            </w:rPr>
          </w:pPr>
          <w:hyperlink w:anchor="_Toc63064509" w:history="1">
            <w:r w:rsidR="001B0AA7" w:rsidRPr="00CD00E6">
              <w:rPr>
                <w:rStyle w:val="Hyperlink"/>
                <w:rFonts w:eastAsia="Times New Roman"/>
                <w:noProof/>
                <w:lang w:val="fr-CA"/>
              </w:rPr>
              <w:t>6.5 Pondération : Sondage auprès des intervenants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_Toc63064509 \h </w:instrText>
            </w:r>
            <w:r w:rsidR="001B0AA7" w:rsidRPr="00CD00E6">
              <w:rPr>
                <w:noProof/>
                <w:webHidden/>
              </w:rPr>
            </w:r>
            <w:r w:rsidR="001B0AA7" w:rsidRPr="00CD00E6">
              <w:rPr>
                <w:noProof/>
                <w:webHidden/>
              </w:rPr>
              <w:fldChar w:fldCharType="separate"/>
            </w:r>
            <w:r w:rsidR="00E30A12">
              <w:rPr>
                <w:noProof/>
                <w:webHidden/>
              </w:rPr>
              <w:t>82</w:t>
            </w:r>
            <w:r w:rsidR="001B0AA7" w:rsidRPr="00CD00E6">
              <w:rPr>
                <w:noProof/>
                <w:webHidden/>
              </w:rPr>
              <w:fldChar w:fldCharType="end"/>
            </w:r>
          </w:hyperlink>
        </w:p>
        <w:p w14:paraId="6C7BA604" w14:textId="3CA1488F" w:rsidR="001B0AA7" w:rsidRPr="00CD00E6" w:rsidRDefault="008C0FBC">
          <w:pPr>
            <w:pStyle w:val="TOC2"/>
            <w:tabs>
              <w:tab w:val="right" w:leader="dot" w:pos="9396"/>
            </w:tabs>
            <w:rPr>
              <w:rFonts w:eastAsiaTheme="minorEastAsia"/>
              <w:smallCaps w:val="0"/>
              <w:noProof/>
              <w:sz w:val="22"/>
              <w:szCs w:val="22"/>
              <w:lang w:val="en-US"/>
            </w:rPr>
          </w:pPr>
          <w:hyperlink w:anchor="_Toc63064510" w:history="1">
            <w:r w:rsidR="001B0AA7" w:rsidRPr="00CD00E6">
              <w:rPr>
                <w:rStyle w:val="Hyperlink"/>
                <w:rFonts w:eastAsia="Times New Roman"/>
                <w:noProof/>
                <w:lang w:val="fr-CA" w:eastAsia="en-CA"/>
              </w:rPr>
              <w:t>6.6 Questionnaire</w:t>
            </w:r>
            <w:r w:rsidR="001B0AA7" w:rsidRPr="00CD00E6">
              <w:rPr>
                <w:rStyle w:val="Hyperlink"/>
                <w:rFonts w:eastAsia="Times New Roman"/>
                <w:noProof/>
                <w:lang w:val="fr-CA"/>
              </w:rPr>
              <w:t> :</w:t>
            </w:r>
            <w:r w:rsidR="001B0AA7" w:rsidRPr="00CD00E6">
              <w:rPr>
                <w:rStyle w:val="Hyperlink"/>
                <w:rFonts w:eastAsia="Times New Roman"/>
                <w:noProof/>
                <w:lang w:val="fr-CA" w:eastAsia="en-CA"/>
              </w:rPr>
              <w:t xml:space="preserve"> Sondage aupres de la population générale (anglais)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_Toc63064510 \h </w:instrText>
            </w:r>
            <w:r w:rsidR="001B0AA7" w:rsidRPr="00CD00E6">
              <w:rPr>
                <w:noProof/>
                <w:webHidden/>
              </w:rPr>
            </w:r>
            <w:r w:rsidR="001B0AA7" w:rsidRPr="00CD00E6">
              <w:rPr>
                <w:noProof/>
                <w:webHidden/>
              </w:rPr>
              <w:fldChar w:fldCharType="separate"/>
            </w:r>
            <w:r w:rsidR="00E30A12">
              <w:rPr>
                <w:noProof/>
                <w:webHidden/>
              </w:rPr>
              <w:t>83</w:t>
            </w:r>
            <w:r w:rsidR="001B0AA7" w:rsidRPr="00CD00E6">
              <w:rPr>
                <w:noProof/>
                <w:webHidden/>
              </w:rPr>
              <w:fldChar w:fldCharType="end"/>
            </w:r>
          </w:hyperlink>
        </w:p>
        <w:p w14:paraId="5E9CC8C9" w14:textId="73179CDC" w:rsidR="001B0AA7" w:rsidRPr="00CD00E6" w:rsidRDefault="008C0FBC">
          <w:pPr>
            <w:pStyle w:val="TOC2"/>
            <w:tabs>
              <w:tab w:val="right" w:leader="dot" w:pos="9396"/>
            </w:tabs>
            <w:rPr>
              <w:rFonts w:eastAsiaTheme="minorEastAsia"/>
              <w:smallCaps w:val="0"/>
              <w:noProof/>
              <w:sz w:val="22"/>
              <w:szCs w:val="22"/>
              <w:lang w:val="en-US"/>
            </w:rPr>
          </w:pPr>
          <w:hyperlink w:anchor="_Toc63064511" w:history="1">
            <w:r w:rsidR="001B0AA7" w:rsidRPr="00CD00E6">
              <w:rPr>
                <w:rStyle w:val="Hyperlink"/>
                <w:rFonts w:eastAsia="Times New Roman"/>
                <w:noProof/>
                <w:lang w:val="fr-CA" w:eastAsia="en-CA"/>
              </w:rPr>
              <w:t>6.7 Questionnaire</w:t>
            </w:r>
            <w:r w:rsidR="001B0AA7" w:rsidRPr="00CD00E6">
              <w:rPr>
                <w:rStyle w:val="Hyperlink"/>
                <w:rFonts w:eastAsia="Times New Roman"/>
                <w:noProof/>
                <w:lang w:val="fr-CA"/>
              </w:rPr>
              <w:t> :</w:t>
            </w:r>
            <w:r w:rsidR="001B0AA7" w:rsidRPr="00CD00E6">
              <w:rPr>
                <w:rStyle w:val="Hyperlink"/>
                <w:rFonts w:eastAsia="Times New Roman"/>
                <w:noProof/>
                <w:lang w:val="fr-CA" w:eastAsia="en-CA"/>
              </w:rPr>
              <w:t xml:space="preserve"> Sondage aupres de la population générale (français)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_Toc63064511 \h </w:instrText>
            </w:r>
            <w:r w:rsidR="001B0AA7" w:rsidRPr="00CD00E6">
              <w:rPr>
                <w:noProof/>
                <w:webHidden/>
              </w:rPr>
            </w:r>
            <w:r w:rsidR="001B0AA7" w:rsidRPr="00CD00E6">
              <w:rPr>
                <w:noProof/>
                <w:webHidden/>
              </w:rPr>
              <w:fldChar w:fldCharType="separate"/>
            </w:r>
            <w:r w:rsidR="00E30A12">
              <w:rPr>
                <w:noProof/>
                <w:webHidden/>
              </w:rPr>
              <w:t>95</w:t>
            </w:r>
            <w:r w:rsidR="001B0AA7" w:rsidRPr="00CD00E6">
              <w:rPr>
                <w:noProof/>
                <w:webHidden/>
              </w:rPr>
              <w:fldChar w:fldCharType="end"/>
            </w:r>
          </w:hyperlink>
        </w:p>
        <w:p w14:paraId="3FCF9F10" w14:textId="7D782F4D" w:rsidR="001B0AA7" w:rsidRPr="00CD00E6" w:rsidRDefault="008C0FBC">
          <w:pPr>
            <w:pStyle w:val="TOC2"/>
            <w:tabs>
              <w:tab w:val="right" w:leader="dot" w:pos="9396"/>
            </w:tabs>
            <w:rPr>
              <w:rFonts w:eastAsiaTheme="minorEastAsia"/>
              <w:smallCaps w:val="0"/>
              <w:noProof/>
              <w:sz w:val="22"/>
              <w:szCs w:val="22"/>
              <w:lang w:val="en-US"/>
            </w:rPr>
          </w:pPr>
          <w:hyperlink w:anchor="_Toc63064512" w:history="1">
            <w:r w:rsidR="001B0AA7" w:rsidRPr="00CD00E6">
              <w:rPr>
                <w:rStyle w:val="Hyperlink"/>
                <w:rFonts w:eastAsia="Times New Roman"/>
                <w:noProof/>
                <w:lang w:val="fr-CA" w:eastAsia="en-CA"/>
              </w:rPr>
              <w:t>6.8 Questionnaire</w:t>
            </w:r>
            <w:r w:rsidR="001B0AA7" w:rsidRPr="00CD00E6">
              <w:rPr>
                <w:rStyle w:val="Hyperlink"/>
                <w:rFonts w:eastAsia="Times New Roman"/>
                <w:noProof/>
                <w:lang w:val="fr-CA"/>
              </w:rPr>
              <w:t> :</w:t>
            </w:r>
            <w:r w:rsidR="001B0AA7" w:rsidRPr="00CD00E6">
              <w:rPr>
                <w:rStyle w:val="Hyperlink"/>
                <w:rFonts w:eastAsia="Times New Roman"/>
                <w:noProof/>
                <w:lang w:val="fr-CA" w:eastAsia="en-CA"/>
              </w:rPr>
              <w:t xml:space="preserve"> Sondage aupres des intervenants (anglais)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_Toc63064512 \h </w:instrText>
            </w:r>
            <w:r w:rsidR="001B0AA7" w:rsidRPr="00CD00E6">
              <w:rPr>
                <w:noProof/>
                <w:webHidden/>
              </w:rPr>
            </w:r>
            <w:r w:rsidR="001B0AA7" w:rsidRPr="00CD00E6">
              <w:rPr>
                <w:noProof/>
                <w:webHidden/>
              </w:rPr>
              <w:fldChar w:fldCharType="separate"/>
            </w:r>
            <w:r w:rsidR="00E30A12">
              <w:rPr>
                <w:noProof/>
                <w:webHidden/>
              </w:rPr>
              <w:t>107</w:t>
            </w:r>
            <w:r w:rsidR="001B0AA7" w:rsidRPr="00CD00E6">
              <w:rPr>
                <w:noProof/>
                <w:webHidden/>
              </w:rPr>
              <w:fldChar w:fldCharType="end"/>
            </w:r>
          </w:hyperlink>
        </w:p>
        <w:p w14:paraId="1B15ECB3" w14:textId="6364BD4E" w:rsidR="001B0AA7" w:rsidRPr="00CD00E6" w:rsidRDefault="008C0FBC">
          <w:pPr>
            <w:pStyle w:val="TOC2"/>
            <w:tabs>
              <w:tab w:val="right" w:leader="dot" w:pos="9396"/>
            </w:tabs>
            <w:rPr>
              <w:rFonts w:eastAsiaTheme="minorEastAsia"/>
              <w:smallCaps w:val="0"/>
              <w:noProof/>
              <w:sz w:val="22"/>
              <w:szCs w:val="22"/>
              <w:lang w:val="en-US"/>
            </w:rPr>
          </w:pPr>
          <w:hyperlink w:anchor="_Toc63064513" w:history="1">
            <w:r w:rsidR="001B0AA7" w:rsidRPr="00CD00E6">
              <w:rPr>
                <w:rStyle w:val="Hyperlink"/>
                <w:rFonts w:eastAsia="Times New Roman"/>
                <w:noProof/>
                <w:lang w:val="fr-CA" w:eastAsia="en-CA"/>
              </w:rPr>
              <w:t>6.9 Questionnaire</w:t>
            </w:r>
            <w:r w:rsidR="001B0AA7" w:rsidRPr="00CD00E6">
              <w:rPr>
                <w:rStyle w:val="Hyperlink"/>
                <w:rFonts w:eastAsia="Times New Roman"/>
                <w:noProof/>
                <w:lang w:val="fr-CA"/>
              </w:rPr>
              <w:t> :</w:t>
            </w:r>
            <w:r w:rsidR="001B0AA7" w:rsidRPr="00CD00E6">
              <w:rPr>
                <w:rStyle w:val="Hyperlink"/>
                <w:rFonts w:eastAsia="Times New Roman"/>
                <w:noProof/>
                <w:lang w:val="fr-CA" w:eastAsia="en-CA"/>
              </w:rPr>
              <w:t xml:space="preserve"> Sondage aupres des intervenants (français)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_Toc63064513 \h </w:instrText>
            </w:r>
            <w:r w:rsidR="001B0AA7" w:rsidRPr="00CD00E6">
              <w:rPr>
                <w:noProof/>
                <w:webHidden/>
              </w:rPr>
            </w:r>
            <w:r w:rsidR="001B0AA7" w:rsidRPr="00CD00E6">
              <w:rPr>
                <w:noProof/>
                <w:webHidden/>
              </w:rPr>
              <w:fldChar w:fldCharType="separate"/>
            </w:r>
            <w:r w:rsidR="00E30A12">
              <w:rPr>
                <w:noProof/>
                <w:webHidden/>
              </w:rPr>
              <w:t>115</w:t>
            </w:r>
            <w:r w:rsidR="001B0AA7" w:rsidRPr="00CD00E6">
              <w:rPr>
                <w:noProof/>
                <w:webHidden/>
              </w:rPr>
              <w:fldChar w:fldCharType="end"/>
            </w:r>
          </w:hyperlink>
        </w:p>
        <w:p w14:paraId="3326583C" w14:textId="05882699" w:rsidR="001B0AA7" w:rsidRPr="00CD00E6" w:rsidRDefault="008C0FBC">
          <w:pPr>
            <w:pStyle w:val="TOC2"/>
            <w:tabs>
              <w:tab w:val="right" w:leader="dot" w:pos="9396"/>
            </w:tabs>
            <w:rPr>
              <w:rFonts w:eastAsiaTheme="minorEastAsia"/>
              <w:smallCaps w:val="0"/>
              <w:noProof/>
              <w:sz w:val="22"/>
              <w:szCs w:val="22"/>
              <w:lang w:val="en-US"/>
            </w:rPr>
          </w:pPr>
          <w:hyperlink w:anchor="_Toc63064514" w:history="1">
            <w:r w:rsidR="001B0AA7" w:rsidRPr="00CD00E6">
              <w:rPr>
                <w:rStyle w:val="Hyperlink"/>
                <w:rFonts w:eastAsia="Times New Roman"/>
                <w:noProof/>
                <w:lang w:val="fr-CA" w:eastAsia="en-CA"/>
              </w:rPr>
              <w:t>6.10 Questionnaire de séléction</w:t>
            </w:r>
            <w:r w:rsidR="001B0AA7" w:rsidRPr="00CD00E6">
              <w:rPr>
                <w:rStyle w:val="Hyperlink"/>
                <w:rFonts w:eastAsia="Times New Roman"/>
                <w:noProof/>
                <w:lang w:val="fr-CA"/>
              </w:rPr>
              <w:t> :</w:t>
            </w:r>
            <w:r w:rsidR="001B0AA7" w:rsidRPr="00CD00E6">
              <w:rPr>
                <w:rStyle w:val="Hyperlink"/>
                <w:rFonts w:eastAsia="Times New Roman"/>
                <w:noProof/>
                <w:lang w:val="fr-CA" w:eastAsia="en-CA"/>
              </w:rPr>
              <w:t xml:space="preserve"> Groupes de discussion (anglais)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_Toc63064514 \h </w:instrText>
            </w:r>
            <w:r w:rsidR="001B0AA7" w:rsidRPr="00CD00E6">
              <w:rPr>
                <w:noProof/>
                <w:webHidden/>
              </w:rPr>
            </w:r>
            <w:r w:rsidR="001B0AA7" w:rsidRPr="00CD00E6">
              <w:rPr>
                <w:noProof/>
                <w:webHidden/>
              </w:rPr>
              <w:fldChar w:fldCharType="separate"/>
            </w:r>
            <w:r w:rsidR="00E30A12">
              <w:rPr>
                <w:noProof/>
                <w:webHidden/>
              </w:rPr>
              <w:t>123</w:t>
            </w:r>
            <w:r w:rsidR="001B0AA7" w:rsidRPr="00CD00E6">
              <w:rPr>
                <w:noProof/>
                <w:webHidden/>
              </w:rPr>
              <w:fldChar w:fldCharType="end"/>
            </w:r>
          </w:hyperlink>
        </w:p>
        <w:p w14:paraId="6113BB07" w14:textId="78D72D3A" w:rsidR="001B0AA7" w:rsidRPr="00CD00E6" w:rsidRDefault="008C0FBC">
          <w:pPr>
            <w:pStyle w:val="TOC2"/>
            <w:tabs>
              <w:tab w:val="right" w:leader="dot" w:pos="9396"/>
            </w:tabs>
            <w:rPr>
              <w:rFonts w:eastAsiaTheme="minorEastAsia"/>
              <w:smallCaps w:val="0"/>
              <w:noProof/>
              <w:sz w:val="22"/>
              <w:szCs w:val="22"/>
              <w:lang w:val="en-US"/>
            </w:rPr>
          </w:pPr>
          <w:hyperlink w:anchor="_Toc63064515" w:history="1">
            <w:r w:rsidR="001B0AA7" w:rsidRPr="00CD00E6">
              <w:rPr>
                <w:rStyle w:val="Hyperlink"/>
                <w:rFonts w:eastAsia="Times New Roman"/>
                <w:noProof/>
                <w:lang w:val="fr-CA" w:eastAsia="en-CA"/>
              </w:rPr>
              <w:t>6.11 Questionnaire de séléction</w:t>
            </w:r>
            <w:r w:rsidR="001B0AA7" w:rsidRPr="00CD00E6">
              <w:rPr>
                <w:rStyle w:val="Hyperlink"/>
                <w:rFonts w:eastAsia="Times New Roman"/>
                <w:noProof/>
                <w:lang w:val="fr-CA"/>
              </w:rPr>
              <w:t> :</w:t>
            </w:r>
            <w:r w:rsidR="001B0AA7" w:rsidRPr="00CD00E6">
              <w:rPr>
                <w:rStyle w:val="Hyperlink"/>
                <w:rFonts w:eastAsia="Times New Roman"/>
                <w:noProof/>
                <w:lang w:val="fr-CA" w:eastAsia="en-CA"/>
              </w:rPr>
              <w:t xml:space="preserve"> Groupes de discussion (français)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_Toc63064515 \h </w:instrText>
            </w:r>
            <w:r w:rsidR="001B0AA7" w:rsidRPr="00CD00E6">
              <w:rPr>
                <w:noProof/>
                <w:webHidden/>
              </w:rPr>
            </w:r>
            <w:r w:rsidR="001B0AA7" w:rsidRPr="00CD00E6">
              <w:rPr>
                <w:noProof/>
                <w:webHidden/>
              </w:rPr>
              <w:fldChar w:fldCharType="separate"/>
            </w:r>
            <w:r w:rsidR="00E30A12">
              <w:rPr>
                <w:noProof/>
                <w:webHidden/>
              </w:rPr>
              <w:t>129</w:t>
            </w:r>
            <w:r w:rsidR="001B0AA7" w:rsidRPr="00CD00E6">
              <w:rPr>
                <w:noProof/>
                <w:webHidden/>
              </w:rPr>
              <w:fldChar w:fldCharType="end"/>
            </w:r>
          </w:hyperlink>
        </w:p>
        <w:p w14:paraId="4CFAF573" w14:textId="7A4492EE" w:rsidR="001B0AA7" w:rsidRPr="00CD00E6" w:rsidRDefault="008C0FBC">
          <w:pPr>
            <w:pStyle w:val="TOC2"/>
            <w:tabs>
              <w:tab w:val="right" w:leader="dot" w:pos="9396"/>
            </w:tabs>
            <w:rPr>
              <w:rFonts w:eastAsiaTheme="minorEastAsia"/>
              <w:smallCaps w:val="0"/>
              <w:noProof/>
              <w:sz w:val="22"/>
              <w:szCs w:val="22"/>
              <w:lang w:val="en-US"/>
            </w:rPr>
          </w:pPr>
          <w:hyperlink w:anchor="_Toc63064516" w:history="1">
            <w:r w:rsidR="001B0AA7" w:rsidRPr="00CD00E6">
              <w:rPr>
                <w:rStyle w:val="Hyperlink"/>
                <w:rFonts w:eastAsia="Times New Roman"/>
                <w:noProof/>
                <w:lang w:val="fr-CA" w:eastAsia="en-CA"/>
              </w:rPr>
              <w:t>6.12 Guide de discussion</w:t>
            </w:r>
            <w:r w:rsidR="001B0AA7" w:rsidRPr="00CD00E6">
              <w:rPr>
                <w:rStyle w:val="Hyperlink"/>
                <w:rFonts w:eastAsia="Times New Roman"/>
                <w:noProof/>
                <w:lang w:val="fr-CA"/>
              </w:rPr>
              <w:t> :</w:t>
            </w:r>
            <w:r w:rsidR="001B0AA7" w:rsidRPr="00CD00E6">
              <w:rPr>
                <w:rStyle w:val="Hyperlink"/>
                <w:rFonts w:eastAsia="Times New Roman"/>
                <w:noProof/>
                <w:lang w:val="fr-CA" w:eastAsia="en-CA"/>
              </w:rPr>
              <w:t xml:space="preserve"> Groupes de discussion (anglais)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_Toc63064516 \h </w:instrText>
            </w:r>
            <w:r w:rsidR="001B0AA7" w:rsidRPr="00CD00E6">
              <w:rPr>
                <w:noProof/>
                <w:webHidden/>
              </w:rPr>
            </w:r>
            <w:r w:rsidR="001B0AA7" w:rsidRPr="00CD00E6">
              <w:rPr>
                <w:noProof/>
                <w:webHidden/>
              </w:rPr>
              <w:fldChar w:fldCharType="separate"/>
            </w:r>
            <w:r w:rsidR="00E30A12">
              <w:rPr>
                <w:noProof/>
                <w:webHidden/>
              </w:rPr>
              <w:t>134</w:t>
            </w:r>
            <w:r w:rsidR="001B0AA7" w:rsidRPr="00CD00E6">
              <w:rPr>
                <w:noProof/>
                <w:webHidden/>
              </w:rPr>
              <w:fldChar w:fldCharType="end"/>
            </w:r>
          </w:hyperlink>
        </w:p>
        <w:p w14:paraId="52A72AEC" w14:textId="4140C00F" w:rsidR="001B0AA7" w:rsidRPr="00CD00E6" w:rsidRDefault="008C0FBC">
          <w:pPr>
            <w:pStyle w:val="TOC2"/>
            <w:tabs>
              <w:tab w:val="right" w:leader="dot" w:pos="9396"/>
            </w:tabs>
            <w:rPr>
              <w:rFonts w:eastAsiaTheme="minorEastAsia"/>
              <w:smallCaps w:val="0"/>
              <w:noProof/>
              <w:sz w:val="22"/>
              <w:szCs w:val="22"/>
              <w:lang w:val="en-US"/>
            </w:rPr>
          </w:pPr>
          <w:hyperlink w:anchor="_Toc63064517" w:history="1">
            <w:r w:rsidR="001B0AA7" w:rsidRPr="00CD00E6">
              <w:rPr>
                <w:rStyle w:val="Hyperlink"/>
                <w:noProof/>
                <w:lang w:val="fr-CA"/>
              </w:rPr>
              <w:t>6.13 Guide de discussion : Groupes de discussion (anglais)</w:t>
            </w:r>
            <w:r w:rsidR="001B0AA7" w:rsidRPr="00CD00E6">
              <w:rPr>
                <w:noProof/>
                <w:webHidden/>
              </w:rPr>
              <w:tab/>
            </w:r>
            <w:r w:rsidR="001B0AA7" w:rsidRPr="00CD00E6">
              <w:rPr>
                <w:noProof/>
                <w:webHidden/>
              </w:rPr>
              <w:fldChar w:fldCharType="begin"/>
            </w:r>
            <w:r w:rsidR="001B0AA7" w:rsidRPr="00CD00E6">
              <w:rPr>
                <w:noProof/>
                <w:webHidden/>
              </w:rPr>
              <w:instrText xml:space="preserve"> PAGEREF _Toc63064517 \h </w:instrText>
            </w:r>
            <w:r w:rsidR="001B0AA7" w:rsidRPr="00CD00E6">
              <w:rPr>
                <w:noProof/>
                <w:webHidden/>
              </w:rPr>
            </w:r>
            <w:r w:rsidR="001B0AA7" w:rsidRPr="00CD00E6">
              <w:rPr>
                <w:noProof/>
                <w:webHidden/>
              </w:rPr>
              <w:fldChar w:fldCharType="separate"/>
            </w:r>
            <w:r w:rsidR="00E30A12">
              <w:rPr>
                <w:noProof/>
                <w:webHidden/>
              </w:rPr>
              <w:t>140</w:t>
            </w:r>
            <w:r w:rsidR="001B0AA7" w:rsidRPr="00CD00E6">
              <w:rPr>
                <w:noProof/>
                <w:webHidden/>
              </w:rPr>
              <w:fldChar w:fldCharType="end"/>
            </w:r>
          </w:hyperlink>
        </w:p>
        <w:p w14:paraId="4DE1F19C" w14:textId="21ADACC4" w:rsidR="00106370" w:rsidRPr="00CD00E6" w:rsidRDefault="00106370">
          <w:pPr>
            <w:rPr>
              <w:lang w:val="fr-CA"/>
            </w:rPr>
          </w:pPr>
          <w:r w:rsidRPr="00CD00E6">
            <w:rPr>
              <w:b/>
              <w:bCs/>
              <w:lang w:val="fr-CA"/>
            </w:rPr>
            <w:fldChar w:fldCharType="end"/>
          </w:r>
        </w:p>
      </w:sdtContent>
    </w:sdt>
    <w:p w14:paraId="67247243" w14:textId="0D8D9546" w:rsidR="00106370" w:rsidRPr="00CD00E6" w:rsidRDefault="0088619E">
      <w:pPr>
        <w:rPr>
          <w:rFonts w:ascii="Arial" w:hAnsi="Arial" w:cs="Arial"/>
          <w:b/>
          <w:color w:val="E87722" w:themeColor="accent1"/>
          <w:sz w:val="32"/>
          <w:szCs w:val="32"/>
          <w:lang w:val="fr-CA"/>
        </w:rPr>
      </w:pPr>
      <w:r w:rsidRPr="00CD00E6">
        <w:rPr>
          <w:rFonts w:ascii="Arial" w:hAnsi="Arial" w:cs="Arial"/>
          <w:b/>
          <w:color w:val="E87722" w:themeColor="accent1"/>
          <w:sz w:val="32"/>
          <w:szCs w:val="32"/>
          <w:lang w:val="fr-CA"/>
        </w:rPr>
        <w:br w:type="page"/>
      </w:r>
    </w:p>
    <w:p w14:paraId="2C8017BC" w14:textId="44D1133C" w:rsidR="00676F9E" w:rsidRPr="00CD00E6" w:rsidRDefault="00A06804" w:rsidP="00242653">
      <w:pPr>
        <w:pStyle w:val="Heading1"/>
        <w:numPr>
          <w:ilvl w:val="0"/>
          <w:numId w:val="13"/>
        </w:numPr>
        <w:rPr>
          <w:lang w:val="fr-CA"/>
        </w:rPr>
      </w:pPr>
      <w:bookmarkStart w:id="3" w:name="_Toc63064459"/>
      <w:r w:rsidRPr="00CD00E6">
        <w:rPr>
          <w:lang w:val="fr-CA"/>
        </w:rPr>
        <w:lastRenderedPageBreak/>
        <w:t>Sommaire</w:t>
      </w:r>
      <w:bookmarkEnd w:id="3"/>
    </w:p>
    <w:p w14:paraId="45CE9542" w14:textId="1A8C55FE" w:rsidR="00C56CF7" w:rsidRPr="00CD00E6" w:rsidRDefault="002F4835" w:rsidP="00410B4E">
      <w:pPr>
        <w:pStyle w:val="Heading2"/>
        <w:rPr>
          <w:lang w:val="fr-CA"/>
        </w:rPr>
      </w:pPr>
      <w:bookmarkStart w:id="4" w:name="_Toc63064460"/>
      <w:r w:rsidRPr="00CD00E6">
        <w:rPr>
          <w:lang w:val="fr-CA"/>
        </w:rPr>
        <w:t>Introduction et contexte</w:t>
      </w:r>
      <w:bookmarkEnd w:id="4"/>
    </w:p>
    <w:p w14:paraId="67D4B37E" w14:textId="77777777" w:rsidR="00291526" w:rsidRPr="00CD00E6" w:rsidRDefault="00291526" w:rsidP="00291526">
      <w:pPr>
        <w:spacing w:before="120" w:line="240" w:lineRule="auto"/>
        <w:rPr>
          <w:rFonts w:asciiTheme="majorHAnsi" w:hAnsiTheme="majorHAnsi"/>
          <w:lang w:val="fr-CA"/>
        </w:rPr>
      </w:pPr>
      <w:bookmarkStart w:id="5" w:name="_Toc461709164"/>
      <w:r w:rsidRPr="00CD00E6">
        <w:rPr>
          <w:rFonts w:asciiTheme="majorHAnsi" w:hAnsiTheme="majorHAnsi"/>
          <w:lang w:val="fr-CA"/>
        </w:rPr>
        <w:t>L’Agence des services frontaliers du Canada (ASFC) a pour mandat de fournir des services frontaliers intégrés à l’appui des priorités liées à la sécurité nationale et à la sécurité publique, ainsi que de faciliter la libre circulation des personnes et des marchandises. Ainsi, l’ASFC fait partie intégrante du portefeuille de la Sécurité publique du Canada qui protège la population et maintient une société sûre et pacifique au Canada.</w:t>
      </w:r>
    </w:p>
    <w:p w14:paraId="65F6EA06" w14:textId="77777777" w:rsidR="00291526" w:rsidRPr="00CD00E6" w:rsidRDefault="00291526" w:rsidP="00291526">
      <w:pPr>
        <w:spacing w:before="120" w:line="240" w:lineRule="auto"/>
        <w:rPr>
          <w:rFonts w:asciiTheme="majorHAnsi" w:hAnsiTheme="majorHAnsi"/>
          <w:lang w:val="fr-CA"/>
        </w:rPr>
      </w:pPr>
      <w:r w:rsidRPr="00CD00E6">
        <w:rPr>
          <w:rFonts w:asciiTheme="majorHAnsi" w:hAnsiTheme="majorHAnsi"/>
          <w:lang w:val="fr-CA"/>
        </w:rPr>
        <w:t>Au cours des dernières années, l’ASFC a dû faire face à de nouveaux défis dans l’exécution de son mandat et a su les relever. Elle a notamment eu à gérer efficacement l’augmentation du nombre de demandeurs d’asile en de nombreux points d’entrée d’un bout à l’autre du pays et à mettre en œuvre de nouvelles technologies pour accomplir le travail important que l’Agence effectue pour les Canadiens. Outre son rôle primordial qui consiste à veiller à la sécurité des Canadiens, l’ASFC a également dû récemment adopter des mesures de protection pour freiner la propagation du coronavirus qui sévit partout dans le monde.</w:t>
      </w:r>
    </w:p>
    <w:p w14:paraId="4C7CCEAE" w14:textId="77777777" w:rsidR="00291526" w:rsidRPr="00CD00E6" w:rsidRDefault="00291526" w:rsidP="00291526">
      <w:pPr>
        <w:spacing w:before="120" w:line="240" w:lineRule="auto"/>
        <w:rPr>
          <w:rFonts w:asciiTheme="majorHAnsi" w:hAnsiTheme="majorHAnsi"/>
          <w:lang w:val="fr-CA"/>
        </w:rPr>
      </w:pPr>
      <w:r w:rsidRPr="00CD00E6">
        <w:rPr>
          <w:rFonts w:asciiTheme="majorHAnsi" w:hAnsiTheme="majorHAnsi"/>
          <w:lang w:val="fr-CA"/>
        </w:rPr>
        <w:t xml:space="preserve">Dans le cadre d’Objectif 2020 du gouvernement fédéral, l’ASFC a été proactive dans la mise en œuvre de nouveaux programmes et d’initiatives qui transforment le fonctionnement et qui préparent l’avenir. Par exemple, dans le cadre de cette démarche, l’ASFC a amélioré les services aux voyageurs aériens en installant des bornes d’inspection primaire (BIP) dans six grands aéroports. L’ASFC continue de renforcer son engagement en faveur d’espaces de travail sains grâce à une grande variété d’initiatives de bien-être, et elle transforme l’expérience à la frontière en mettant en œuvre l’application </w:t>
      </w:r>
      <w:proofErr w:type="spellStart"/>
      <w:r w:rsidRPr="00CD00E6">
        <w:rPr>
          <w:rFonts w:asciiTheme="majorHAnsi" w:hAnsiTheme="majorHAnsi"/>
          <w:lang w:val="fr-CA"/>
        </w:rPr>
        <w:t>FrontièreCan</w:t>
      </w:r>
      <w:proofErr w:type="spellEnd"/>
      <w:r w:rsidRPr="00CD00E6">
        <w:rPr>
          <w:rFonts w:asciiTheme="majorHAnsi" w:hAnsiTheme="majorHAnsi"/>
          <w:lang w:val="fr-CA"/>
        </w:rPr>
        <w:t xml:space="preserve"> – Déclaration électronique. </w:t>
      </w:r>
    </w:p>
    <w:p w14:paraId="6B11D5A1" w14:textId="77777777" w:rsidR="00291526" w:rsidRPr="00CD00E6" w:rsidRDefault="00291526" w:rsidP="00291526">
      <w:pPr>
        <w:spacing w:before="120" w:line="240" w:lineRule="auto"/>
        <w:rPr>
          <w:rFonts w:asciiTheme="majorHAnsi" w:hAnsiTheme="majorHAnsi"/>
          <w:lang w:val="fr-CA"/>
        </w:rPr>
      </w:pPr>
      <w:r w:rsidRPr="00CD00E6">
        <w:rPr>
          <w:rFonts w:asciiTheme="majorHAnsi" w:hAnsiTheme="majorHAnsi"/>
          <w:lang w:val="fr-CA"/>
        </w:rPr>
        <w:t xml:space="preserve">Afin de continuer à remplir son mandat au profit des Canadiens et de se préparer en vue des défis futurs, il est essentiel que l’ASFC comprenne la connaissance, les perceptions et les comportements des Canadiens en ce qui la concerne et l’expérience aux postes frontaliers. </w:t>
      </w:r>
    </w:p>
    <w:p w14:paraId="263D7B53" w14:textId="77777777" w:rsidR="00291526" w:rsidRPr="00CD00E6" w:rsidRDefault="00291526" w:rsidP="00291526">
      <w:pPr>
        <w:spacing w:before="120" w:line="240" w:lineRule="auto"/>
        <w:rPr>
          <w:rFonts w:asciiTheme="majorHAnsi" w:hAnsiTheme="majorHAnsi"/>
          <w:lang w:val="fr-CA"/>
        </w:rPr>
      </w:pPr>
      <w:r w:rsidRPr="00CD00E6">
        <w:rPr>
          <w:rFonts w:asciiTheme="majorHAnsi" w:hAnsiTheme="majorHAnsi"/>
          <w:lang w:val="fr-CA"/>
        </w:rPr>
        <w:t xml:space="preserve">L’ASFC a mené des sondages d’opinion publique et de satisfaction des clients en 2007 et en 2017. Le présent rapport expose les résultats de la nouvelle étude réalisée en 2020, qui fait suite à la précédente afin de mesurer les changements dans la satisfaction des clients et l’opinion publique envers l’ASFC et en ce qui concerne des sujets liés aux frontières et d’aborder un certain nombre de nouveaux sujets. </w:t>
      </w:r>
    </w:p>
    <w:p w14:paraId="6DC146CF" w14:textId="01ECDF4B" w:rsidR="00A33B79" w:rsidRPr="00CD00E6" w:rsidRDefault="00A33B79" w:rsidP="00C772A8">
      <w:pPr>
        <w:rPr>
          <w:rFonts w:asciiTheme="majorHAnsi" w:hAnsiTheme="majorHAnsi"/>
          <w:lang w:val="fr-CA"/>
        </w:rPr>
      </w:pPr>
    </w:p>
    <w:p w14:paraId="5FDA5870" w14:textId="77777777" w:rsidR="00230720" w:rsidRPr="00CD00E6" w:rsidRDefault="00230720" w:rsidP="00230720">
      <w:pPr>
        <w:pStyle w:val="Heading2"/>
      </w:pPr>
      <w:bookmarkStart w:id="6" w:name="_Toc38986945"/>
      <w:bookmarkStart w:id="7" w:name="_Toc63064461"/>
      <w:bookmarkEnd w:id="5"/>
      <w:r w:rsidRPr="00CD00E6">
        <w:rPr>
          <w:lang w:val="fr-CA"/>
        </w:rPr>
        <w:t>Objectifs de l’étude</w:t>
      </w:r>
      <w:bookmarkEnd w:id="6"/>
      <w:bookmarkEnd w:id="7"/>
    </w:p>
    <w:p w14:paraId="6397C001" w14:textId="7FE0579A" w:rsidR="008669E7" w:rsidRPr="00CD00E6" w:rsidRDefault="008669E7" w:rsidP="3B714B7A">
      <w:pPr>
        <w:spacing w:after="0"/>
        <w:rPr>
          <w:rFonts w:ascii="Arial" w:hAnsi="Arial"/>
          <w:i/>
          <w:iCs/>
          <w:color w:val="007681" w:themeColor="accent6"/>
          <w:sz w:val="20"/>
          <w:szCs w:val="20"/>
          <w:lang w:val="fr-CA"/>
        </w:rPr>
      </w:pPr>
    </w:p>
    <w:p w14:paraId="38EDF9C2" w14:textId="77777777" w:rsidR="00544218" w:rsidRPr="00CD00E6" w:rsidRDefault="00544218" w:rsidP="00544218">
      <w:pPr>
        <w:spacing w:after="0"/>
        <w:rPr>
          <w:rFonts w:asciiTheme="majorHAnsi" w:hAnsiTheme="majorHAnsi"/>
          <w:lang w:val="fr-CA"/>
        </w:rPr>
      </w:pPr>
      <w:r w:rsidRPr="00CD00E6">
        <w:rPr>
          <w:rFonts w:asciiTheme="majorHAnsi" w:hAnsiTheme="majorHAnsi"/>
          <w:lang w:val="fr-CA"/>
        </w:rPr>
        <w:t>Les données recueillies au moyen du sondage seront utilisées par l’ASFC pour évaluer les progrès réalisés dans l’atteinte des objectifs organisationnels et pour mieux évaluer la compréhension qu’ont les Canadiens de l’ASFC et de la frontière. Plus précisément, les objectifs du sondage de suivi de2020 sont les suivants :</w:t>
      </w:r>
    </w:p>
    <w:p w14:paraId="16550578" w14:textId="6DE7136C" w:rsidR="3B714B7A" w:rsidRPr="00CD00E6" w:rsidRDefault="3B714B7A" w:rsidP="3B714B7A">
      <w:pPr>
        <w:spacing w:after="0"/>
        <w:rPr>
          <w:rFonts w:asciiTheme="majorHAnsi" w:hAnsiTheme="majorHAnsi"/>
          <w:lang w:val="fr-CA"/>
        </w:rPr>
      </w:pPr>
    </w:p>
    <w:p w14:paraId="031E284A" w14:textId="77777777" w:rsidR="00F27BA0" w:rsidRPr="00CD00E6" w:rsidRDefault="00F27BA0" w:rsidP="00F27BA0">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Obtenir des renseignements à jour sur la connaissance, les perceptions et les comportements des Canadiens en ce qui concerne l’ASFC et la frontière et sur la façon dont les Canadiens reconnaissent l’ASFC et perçoivent l’Agence et ses services.</w:t>
      </w:r>
    </w:p>
    <w:p w14:paraId="36FC4818" w14:textId="77777777" w:rsidR="00F27BA0" w:rsidRPr="00CD00E6" w:rsidRDefault="00F27BA0" w:rsidP="00F27BA0">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lastRenderedPageBreak/>
        <w:t>Cerner les lacunes en matière de connaissance des programmes et services de l’Agence par les voyageurs et les gens d’affaires.</w:t>
      </w:r>
    </w:p>
    <w:p w14:paraId="076696D1" w14:textId="77777777" w:rsidR="00F27BA0" w:rsidRPr="00CD00E6" w:rsidRDefault="00F27BA0" w:rsidP="00F27BA0">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Évaluer la façon dont les Canadiens qui voyagent à l’étranger perçoivent l’efficacité des communications et leur effet sur leurs comportements (sources d’information, transmission de renseignements destinés aux voyageurs internationaux qui arrivent/rentrent au Canada).</w:t>
      </w:r>
    </w:p>
    <w:p w14:paraId="05B48F18" w14:textId="77777777" w:rsidR="00F27BA0" w:rsidRPr="00CD00E6" w:rsidRDefault="00F27BA0" w:rsidP="00F27BA0">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Évaluer la façon dont les non-voyageurs perçoivent d’autres questions telles que les détentions/expulsions, le partage de renseignements, la vie privée et d’autres sujets d’actualité.</w:t>
      </w:r>
    </w:p>
    <w:p w14:paraId="7AE243E9" w14:textId="77777777" w:rsidR="00F27BA0" w:rsidRPr="00CD00E6" w:rsidRDefault="00F27BA0" w:rsidP="00F27BA0">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 xml:space="preserve">Déterminer la provenance des menaces perçues au Canada et la confiance générale des Canadiens envers l’ASFC pour assurer la protection du Canada et des Canadiens. </w:t>
      </w:r>
    </w:p>
    <w:p w14:paraId="55544AB0" w14:textId="77777777" w:rsidR="00F27BA0" w:rsidRPr="00CD00E6" w:rsidRDefault="00F27BA0" w:rsidP="00F27BA0">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Déterminer comment la population canadienne se renseigne sur ses obligations et ses responsabilités lorsqu’elle traverse la frontière et connaître ses préférences quant à la manière dont elle interagit avec l’Agence de même que son degré de satisfaction à l’égard des services reçus.</w:t>
      </w:r>
    </w:p>
    <w:p w14:paraId="1DC22452" w14:textId="77777777" w:rsidR="00F27BA0" w:rsidRPr="00CD00E6" w:rsidRDefault="00F27BA0" w:rsidP="00F27BA0">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Connaître les endroits où les Canadiens obtiennent des renseignements au sujet de la frontière (voyages et importations) et des activités de l’ASFC.</w:t>
      </w:r>
    </w:p>
    <w:p w14:paraId="3BF82439" w14:textId="77777777" w:rsidR="00F27BA0" w:rsidRPr="00CD00E6" w:rsidRDefault="00F27BA0" w:rsidP="00F27BA0">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Produire de l’information qui aiderait l’ASFC à mieux comprendre les préoccupations, les obstacles et les possibilités réels perçus par les Canadiens en ce qui concerne des enjeux clés (p. ex. les temps d’attente à la frontière, la sécurité, l’accès aux services).</w:t>
      </w:r>
    </w:p>
    <w:p w14:paraId="39926EA8" w14:textId="77777777" w:rsidR="00F27BA0" w:rsidRPr="00CD00E6" w:rsidRDefault="00F27BA0" w:rsidP="00F27BA0">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Évaluer le sentiment à l’égard du recrutement et le niveau de soutien envers ceux qui travaillent ou travailleraient pour l’ASFC.</w:t>
      </w:r>
    </w:p>
    <w:p w14:paraId="465900BE" w14:textId="392C14AE" w:rsidR="00370C3E" w:rsidRPr="00CD00E6" w:rsidRDefault="00F27BA0" w:rsidP="00F27BA0">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 xml:space="preserve">Obtenir des données démographiques et psychographiques suffisantes pour établir des profils d’audience clé des groupes les plus susceptibles d’être concernés par les enjeux de l’ASFC. </w:t>
      </w:r>
    </w:p>
    <w:p w14:paraId="58BA4AA3" w14:textId="77777777" w:rsidR="002E7BE1" w:rsidRPr="00CD00E6" w:rsidRDefault="002E7BE1" w:rsidP="002E7BE1">
      <w:pPr>
        <w:spacing w:before="120" w:line="240" w:lineRule="auto"/>
        <w:rPr>
          <w:rFonts w:ascii="Cambria" w:hAnsi="Cambria"/>
          <w:lang w:val="fr-CA"/>
        </w:rPr>
      </w:pPr>
      <w:r w:rsidRPr="00CD00E6">
        <w:rPr>
          <w:rFonts w:asciiTheme="majorHAnsi" w:hAnsiTheme="majorHAnsi"/>
          <w:lang w:val="fr-CA"/>
        </w:rPr>
        <w:t xml:space="preserve">En plus de ce sondage de suivi, l’ASFC réalisera un sondage en ligne auprès des entreprises et des industries ainsi que des groupes de discussion qualitatifs réunissant des Canadiens afin d’examiner plus en profondeur les attitudes et les opinions concernant l’ASFC et la frontière. </w:t>
      </w:r>
    </w:p>
    <w:p w14:paraId="1FBE2760" w14:textId="799DA5F1" w:rsidR="00953145" w:rsidRPr="00CD00E6" w:rsidRDefault="00953145" w:rsidP="00953145">
      <w:pPr>
        <w:pStyle w:val="ListParagraph"/>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Compréhension des exigences en matière de documentation pour le transport de marchandises réglementées</w:t>
      </w:r>
    </w:p>
    <w:p w14:paraId="5CF959ED" w14:textId="42B2BF2B" w:rsidR="00953145" w:rsidRPr="00CD00E6" w:rsidRDefault="00953145" w:rsidP="00953145">
      <w:pPr>
        <w:pStyle w:val="ListParagraph"/>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Interactions avec l'ASFC lorsque vous posez une question relative à leur entreprise</w:t>
      </w:r>
    </w:p>
    <w:p w14:paraId="64FBC0F2" w14:textId="2483D7B4" w:rsidR="00953145" w:rsidRPr="00CD00E6" w:rsidRDefault="00953145" w:rsidP="00953145">
      <w:pPr>
        <w:pStyle w:val="ListParagraph"/>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Satisfaction de l'ASFC dans la résolution de questions ou de problèmes liés à son entreprise</w:t>
      </w:r>
    </w:p>
    <w:p w14:paraId="2925FAAD" w14:textId="4BDC0214" w:rsidR="00953145" w:rsidRPr="00CD00E6" w:rsidRDefault="00953145" w:rsidP="00953145">
      <w:pPr>
        <w:pStyle w:val="ListParagraph"/>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Utilisation de courtiers en douane</w:t>
      </w:r>
    </w:p>
    <w:p w14:paraId="310E94DE" w14:textId="47E6A5F6" w:rsidR="00953145" w:rsidRPr="00CD00E6" w:rsidRDefault="00953145" w:rsidP="00953145">
      <w:pPr>
        <w:pStyle w:val="ListParagraph"/>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Adaptation pour tenir compte des valeurs du commerce électronique</w:t>
      </w:r>
    </w:p>
    <w:p w14:paraId="1771D035" w14:textId="322022FB" w:rsidR="00953145" w:rsidRPr="00CD00E6" w:rsidRDefault="00953145" w:rsidP="00953145">
      <w:pPr>
        <w:pStyle w:val="ListParagraph"/>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 xml:space="preserve">Participation et satisfaction aux programmes </w:t>
      </w:r>
      <w:r w:rsidR="00421DF2" w:rsidRPr="00CD00E6">
        <w:rPr>
          <w:rFonts w:ascii="Cambria" w:eastAsiaTheme="minorHAnsi" w:hAnsi="Cambria"/>
          <w:color w:val="auto"/>
          <w:lang w:val="fr-CA"/>
        </w:rPr>
        <w:t xml:space="preserve">pour </w:t>
      </w:r>
      <w:proofErr w:type="spellStart"/>
      <w:r w:rsidR="00421DF2" w:rsidRPr="00CD00E6">
        <w:rPr>
          <w:rFonts w:ascii="Cambria" w:eastAsiaTheme="minorHAnsi" w:hAnsi="Cambria"/>
          <w:color w:val="auto"/>
          <w:lang w:val="fr-CA"/>
        </w:rPr>
        <w:t>négociats</w:t>
      </w:r>
      <w:proofErr w:type="spellEnd"/>
      <w:r w:rsidR="00421DF2" w:rsidRPr="00CD00E6">
        <w:rPr>
          <w:rFonts w:ascii="Cambria" w:eastAsiaTheme="minorHAnsi" w:hAnsi="Cambria"/>
          <w:color w:val="auto"/>
          <w:lang w:val="fr-CA"/>
        </w:rPr>
        <w:t xml:space="preserve"> fiables</w:t>
      </w:r>
    </w:p>
    <w:p w14:paraId="044D46A4" w14:textId="10B9727E" w:rsidR="00953145" w:rsidRPr="00CD00E6" w:rsidRDefault="00953145" w:rsidP="00953145">
      <w:pPr>
        <w:pStyle w:val="ListParagraph"/>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Connaissance des statistiques sur les sanctions administratives pécuniaires affichées sur le site Web de l'ASFC</w:t>
      </w:r>
    </w:p>
    <w:p w14:paraId="4AA24DF4" w14:textId="0DC9FC47" w:rsidR="00953145" w:rsidRPr="00CD00E6" w:rsidRDefault="00953145" w:rsidP="00953145">
      <w:pPr>
        <w:pStyle w:val="ListParagraph"/>
        <w:widowControl/>
        <w:numPr>
          <w:ilvl w:val="0"/>
          <w:numId w:val="15"/>
        </w:numPr>
        <w:spacing w:after="160" w:line="259" w:lineRule="auto"/>
        <w:rPr>
          <w:rFonts w:ascii="Cambria" w:eastAsiaTheme="minorHAnsi" w:hAnsi="Cambria"/>
          <w:color w:val="auto"/>
          <w:lang w:val="fr-CA"/>
        </w:rPr>
      </w:pPr>
      <w:r w:rsidRPr="00CD00E6">
        <w:rPr>
          <w:rFonts w:ascii="Cambria" w:eastAsiaTheme="minorHAnsi" w:hAnsi="Cambria"/>
          <w:color w:val="auto"/>
          <w:lang w:val="fr-CA"/>
        </w:rPr>
        <w:t>Facilité de recherche d'informations relatives à l'importation / exportation de marchandises pendant l</w:t>
      </w:r>
      <w:r w:rsidR="0058366D" w:rsidRPr="00CD00E6">
        <w:rPr>
          <w:rFonts w:ascii="Cambria" w:eastAsiaTheme="minorHAnsi" w:hAnsi="Cambria"/>
          <w:color w:val="auto"/>
          <w:lang w:val="fr-CA"/>
        </w:rPr>
        <w:t>a</w:t>
      </w:r>
      <w:r w:rsidRPr="00CD00E6">
        <w:rPr>
          <w:rFonts w:ascii="Cambria" w:eastAsiaTheme="minorHAnsi" w:hAnsi="Cambria"/>
          <w:color w:val="auto"/>
          <w:lang w:val="fr-CA"/>
        </w:rPr>
        <w:t xml:space="preserve"> COVID-19</w:t>
      </w:r>
    </w:p>
    <w:p w14:paraId="18DFDAE1" w14:textId="77777777" w:rsidR="001B0AA7" w:rsidRPr="00CD00E6" w:rsidRDefault="001B0AA7" w:rsidP="001B0AA7">
      <w:pPr>
        <w:pStyle w:val="ListParagraph"/>
        <w:widowControl/>
        <w:spacing w:after="160" w:line="259" w:lineRule="auto"/>
        <w:rPr>
          <w:rFonts w:ascii="Cambria" w:eastAsiaTheme="minorHAnsi" w:hAnsi="Cambria"/>
          <w:color w:val="auto"/>
          <w:lang w:val="fr-CA"/>
        </w:rPr>
      </w:pPr>
    </w:p>
    <w:p w14:paraId="0D635E09" w14:textId="77777777" w:rsidR="001B0AA7" w:rsidRPr="00CD00E6" w:rsidRDefault="001B0AA7" w:rsidP="001B0AA7">
      <w:pPr>
        <w:spacing w:before="120" w:line="240" w:lineRule="auto"/>
        <w:rPr>
          <w:rFonts w:asciiTheme="majorHAnsi" w:hAnsiTheme="majorHAnsi"/>
          <w:lang w:val="fr-CA"/>
        </w:rPr>
      </w:pPr>
      <w:r w:rsidRPr="00CD00E6">
        <w:rPr>
          <w:rFonts w:asciiTheme="majorHAnsi" w:hAnsiTheme="majorHAnsi"/>
          <w:lang w:val="fr-CA"/>
        </w:rPr>
        <w:t>Une recherche qualitative sous forme de groupes de discussion a aussi été menée auprès de voyageurs canadiens ayant passé les frontières terrestres ou aériennes, afin de mieux comprendre les attitudes et les opinions envers l’ASFC et les frontières.</w:t>
      </w:r>
    </w:p>
    <w:p w14:paraId="381B3D16" w14:textId="77777777" w:rsidR="001B0AA7" w:rsidRPr="00CD00E6" w:rsidRDefault="001B0AA7" w:rsidP="001B0AA7">
      <w:pPr>
        <w:spacing w:before="120" w:line="240" w:lineRule="auto"/>
        <w:rPr>
          <w:rFonts w:asciiTheme="majorHAnsi" w:hAnsiTheme="majorHAnsi"/>
          <w:lang w:val="fr-CA"/>
        </w:rPr>
      </w:pPr>
    </w:p>
    <w:p w14:paraId="08034937" w14:textId="77777777" w:rsidR="001B0AA7" w:rsidRPr="00CD00E6" w:rsidRDefault="001B0AA7" w:rsidP="001B0AA7">
      <w:pPr>
        <w:spacing w:before="120" w:line="240" w:lineRule="auto"/>
        <w:rPr>
          <w:rFonts w:asciiTheme="majorHAnsi" w:hAnsiTheme="majorHAnsi"/>
          <w:lang w:val="fr-CA"/>
        </w:rPr>
      </w:pPr>
      <w:r w:rsidRPr="00CD00E6">
        <w:rPr>
          <w:rFonts w:asciiTheme="majorHAnsi" w:hAnsiTheme="majorHAnsi"/>
          <w:lang w:val="fr-CA"/>
        </w:rPr>
        <w:lastRenderedPageBreak/>
        <w:t>Les aspects suivants abordés par le sondage de mars 2020 étaient l’opportunité de creuser plus en profondeur via une étude qualitative:</w:t>
      </w:r>
    </w:p>
    <w:p w14:paraId="011C7CC1" w14:textId="77777777" w:rsidR="001B0AA7" w:rsidRPr="00CD00E6" w:rsidRDefault="001B0AA7" w:rsidP="001B0AA7">
      <w:pPr>
        <w:pStyle w:val="PlainText"/>
        <w:rPr>
          <w:lang w:val="fr-CA"/>
        </w:rPr>
      </w:pPr>
    </w:p>
    <w:p w14:paraId="1207AE8F" w14:textId="22E24770" w:rsidR="001B0AA7" w:rsidRPr="00CD00E6" w:rsidRDefault="001B0AA7" w:rsidP="001B0AA7">
      <w:pPr>
        <w:numPr>
          <w:ilvl w:val="1"/>
          <w:numId w:val="30"/>
        </w:numPr>
        <w:spacing w:after="120" w:line="240" w:lineRule="auto"/>
        <w:rPr>
          <w:rFonts w:asciiTheme="majorHAnsi" w:eastAsia="Times New Roman" w:hAnsiTheme="majorHAnsi"/>
          <w:lang w:val="fr-CA"/>
        </w:rPr>
      </w:pPr>
      <w:r w:rsidRPr="00CD00E6">
        <w:rPr>
          <w:rFonts w:asciiTheme="majorHAnsi" w:eastAsia="Times New Roman" w:hAnsiTheme="majorHAnsi"/>
          <w:lang w:val="fr-CA"/>
        </w:rPr>
        <w:t>Évaluer les connaissances, les perceptions et les comportements des Canadiens sur l’ASFC et la frontière, comprendre comment les Canadiens reconnaissent l’ASFC et perçoivent l’agence et ses services.</w:t>
      </w:r>
    </w:p>
    <w:p w14:paraId="2BD88E6D" w14:textId="5AA44628" w:rsidR="001B0AA7" w:rsidRPr="00CD00E6" w:rsidRDefault="001B0AA7" w:rsidP="001B0AA7">
      <w:pPr>
        <w:numPr>
          <w:ilvl w:val="1"/>
          <w:numId w:val="30"/>
        </w:numPr>
        <w:spacing w:after="120" w:line="240" w:lineRule="auto"/>
        <w:rPr>
          <w:rFonts w:asciiTheme="majorHAnsi" w:eastAsia="Times New Roman" w:hAnsiTheme="majorHAnsi"/>
          <w:lang w:val="fr-CA"/>
        </w:rPr>
      </w:pPr>
      <w:r w:rsidRPr="00CD00E6">
        <w:rPr>
          <w:rFonts w:asciiTheme="majorHAnsi" w:eastAsia="Times New Roman" w:hAnsiTheme="majorHAnsi"/>
          <w:lang w:val="fr-CA"/>
        </w:rPr>
        <w:t>Identifier les lacunes en termes de connaissance et de notoriété des programmes et des services de l’agence dans les populations commerciale et de voyageurs.</w:t>
      </w:r>
    </w:p>
    <w:p w14:paraId="0A0DA5AC" w14:textId="7054FD18" w:rsidR="001B0AA7" w:rsidRPr="00CD00E6" w:rsidRDefault="001B0AA7" w:rsidP="001B0AA7">
      <w:pPr>
        <w:numPr>
          <w:ilvl w:val="1"/>
          <w:numId w:val="30"/>
        </w:numPr>
        <w:spacing w:after="120" w:line="240" w:lineRule="auto"/>
        <w:rPr>
          <w:rFonts w:asciiTheme="majorHAnsi" w:eastAsia="Times New Roman" w:hAnsiTheme="majorHAnsi"/>
          <w:lang w:val="fr-CA"/>
        </w:rPr>
      </w:pPr>
      <w:r w:rsidRPr="00CD00E6">
        <w:rPr>
          <w:rFonts w:asciiTheme="majorHAnsi" w:eastAsia="Times New Roman" w:hAnsiTheme="majorHAnsi"/>
          <w:lang w:val="fr-CA"/>
        </w:rPr>
        <w:t>Comprendre où et comment les Canadiens accèdent aux informations sur la frontière (voyage et importation) et sur les opérations de l’ASFC.</w:t>
      </w:r>
    </w:p>
    <w:p w14:paraId="422A5FB6" w14:textId="754426AE" w:rsidR="001B0AA7" w:rsidRPr="00CD00E6" w:rsidRDefault="001B0AA7" w:rsidP="001B0AA7">
      <w:pPr>
        <w:numPr>
          <w:ilvl w:val="1"/>
          <w:numId w:val="30"/>
        </w:numPr>
        <w:spacing w:after="120" w:line="240" w:lineRule="auto"/>
        <w:rPr>
          <w:rFonts w:asciiTheme="majorHAnsi" w:eastAsia="Times New Roman" w:hAnsiTheme="majorHAnsi"/>
          <w:lang w:val="fr-CA"/>
        </w:rPr>
      </w:pPr>
      <w:r w:rsidRPr="00CD00E6">
        <w:rPr>
          <w:rFonts w:asciiTheme="majorHAnsi" w:eastAsia="Times New Roman" w:hAnsiTheme="majorHAnsi"/>
          <w:lang w:val="fr-CA"/>
        </w:rPr>
        <w:t>Évaluer les impressions sur le recrutement et le niveau de soutien aux personnes qui travaillent ou seraient embauchées par l’ASFC.</w:t>
      </w:r>
    </w:p>
    <w:p w14:paraId="018E5722" w14:textId="412044E9" w:rsidR="001B0AA7" w:rsidRPr="00CD00E6" w:rsidRDefault="001B0AA7" w:rsidP="001B0AA7">
      <w:pPr>
        <w:numPr>
          <w:ilvl w:val="1"/>
          <w:numId w:val="30"/>
        </w:numPr>
        <w:spacing w:after="120" w:line="240" w:lineRule="auto"/>
        <w:rPr>
          <w:rFonts w:asciiTheme="majorHAnsi" w:eastAsia="Times New Roman" w:hAnsiTheme="majorHAnsi"/>
        </w:rPr>
      </w:pPr>
      <w:r w:rsidRPr="00CD00E6">
        <w:rPr>
          <w:rFonts w:asciiTheme="majorHAnsi" w:eastAsia="Times New Roman" w:hAnsiTheme="majorHAnsi"/>
          <w:lang w:val="fr-CA"/>
        </w:rPr>
        <w:t xml:space="preserve">Discuter du partage de renseignements personnels et de la vie privée (avec quoi sont-ils à l’aise? -Par exemple, en échange d’un passage plus rapide/statut de “voyageur de confiance”? - Où se situe leur limite? </w:t>
      </w:r>
      <w:r w:rsidRPr="00CD00E6">
        <w:rPr>
          <w:rFonts w:asciiTheme="majorHAnsi" w:eastAsia="Times New Roman" w:hAnsiTheme="majorHAnsi"/>
        </w:rPr>
        <w:t xml:space="preserve">Comment </w:t>
      </w:r>
      <w:proofErr w:type="spellStart"/>
      <w:r w:rsidRPr="00CD00E6">
        <w:rPr>
          <w:rFonts w:asciiTheme="majorHAnsi" w:eastAsia="Times New Roman" w:hAnsiTheme="majorHAnsi"/>
        </w:rPr>
        <w:t>obtenir</w:t>
      </w:r>
      <w:proofErr w:type="spellEnd"/>
      <w:r w:rsidRPr="00CD00E6">
        <w:rPr>
          <w:rFonts w:asciiTheme="majorHAnsi" w:eastAsia="Times New Roman" w:hAnsiTheme="majorHAnsi"/>
        </w:rPr>
        <w:t xml:space="preserve"> et </w:t>
      </w:r>
      <w:proofErr w:type="spellStart"/>
      <w:r w:rsidRPr="00CD00E6">
        <w:rPr>
          <w:rFonts w:asciiTheme="majorHAnsi" w:eastAsia="Times New Roman" w:hAnsiTheme="majorHAnsi"/>
        </w:rPr>
        <w:t>maintenir</w:t>
      </w:r>
      <w:proofErr w:type="spellEnd"/>
      <w:r w:rsidRPr="00CD00E6">
        <w:rPr>
          <w:rFonts w:asciiTheme="majorHAnsi" w:eastAsia="Times New Roman" w:hAnsiTheme="majorHAnsi"/>
        </w:rPr>
        <w:t xml:space="preserve"> la </w:t>
      </w:r>
      <w:proofErr w:type="spellStart"/>
      <w:r w:rsidRPr="00CD00E6">
        <w:rPr>
          <w:rFonts w:asciiTheme="majorHAnsi" w:eastAsia="Times New Roman" w:hAnsiTheme="majorHAnsi"/>
        </w:rPr>
        <w:t>confiance</w:t>
      </w:r>
      <w:proofErr w:type="spellEnd"/>
      <w:r w:rsidRPr="00CD00E6">
        <w:rPr>
          <w:rFonts w:asciiTheme="majorHAnsi" w:eastAsia="Times New Roman" w:hAnsiTheme="majorHAnsi"/>
        </w:rPr>
        <w:t>?)</w:t>
      </w:r>
    </w:p>
    <w:p w14:paraId="4CB167F3" w14:textId="77777777" w:rsidR="001B0AA7" w:rsidRPr="00CD00E6" w:rsidRDefault="001B0AA7" w:rsidP="001B0AA7">
      <w:pPr>
        <w:pStyle w:val="PlainText"/>
      </w:pPr>
    </w:p>
    <w:p w14:paraId="58550D26" w14:textId="72CBABC0" w:rsidR="001B0AA7" w:rsidRPr="00CD00E6" w:rsidRDefault="001B0AA7" w:rsidP="001B0AA7">
      <w:pPr>
        <w:numPr>
          <w:ilvl w:val="0"/>
          <w:numId w:val="30"/>
        </w:numPr>
        <w:spacing w:after="120" w:line="240" w:lineRule="auto"/>
        <w:jc w:val="both"/>
        <w:rPr>
          <w:rFonts w:asciiTheme="majorHAnsi" w:eastAsia="Times New Roman" w:hAnsiTheme="majorHAnsi"/>
          <w:lang w:val="fr-CA"/>
        </w:rPr>
      </w:pPr>
      <w:r w:rsidRPr="00CD00E6">
        <w:rPr>
          <w:rFonts w:asciiTheme="majorHAnsi" w:eastAsia="Times New Roman" w:hAnsiTheme="majorHAnsi"/>
          <w:lang w:val="fr-CA"/>
        </w:rPr>
        <w:t>Sujets non inclus dans l’enquête initiale et qui pourraient éclairer l’activité politique actuelle:</w:t>
      </w:r>
    </w:p>
    <w:p w14:paraId="51E65CFF" w14:textId="2A857529" w:rsidR="001B0AA7" w:rsidRPr="00CD00E6" w:rsidRDefault="001B0AA7" w:rsidP="001B0AA7">
      <w:pPr>
        <w:numPr>
          <w:ilvl w:val="1"/>
          <w:numId w:val="30"/>
        </w:numPr>
        <w:spacing w:after="120" w:line="240" w:lineRule="auto"/>
        <w:jc w:val="both"/>
        <w:rPr>
          <w:rFonts w:asciiTheme="majorHAnsi" w:eastAsia="Times New Roman" w:hAnsiTheme="majorHAnsi"/>
          <w:lang w:val="fr-CA"/>
        </w:rPr>
      </w:pPr>
      <w:r w:rsidRPr="00CD00E6">
        <w:rPr>
          <w:rFonts w:asciiTheme="majorHAnsi" w:eastAsia="Times New Roman" w:hAnsiTheme="majorHAnsi"/>
          <w:lang w:val="fr-CA"/>
        </w:rPr>
        <w:t>Qu’est-ce que les Canadiens ont entendu dire dernièrement sur l’ASFC (que ce soit dans les nouvelles ou sur les médias sociaux)?</w:t>
      </w:r>
    </w:p>
    <w:p w14:paraId="13CDB1E5" w14:textId="51F0C9CD" w:rsidR="001B0AA7" w:rsidRPr="00CD00E6" w:rsidRDefault="001B0AA7" w:rsidP="001B0AA7">
      <w:pPr>
        <w:numPr>
          <w:ilvl w:val="1"/>
          <w:numId w:val="30"/>
        </w:numPr>
        <w:spacing w:after="120" w:line="240" w:lineRule="auto"/>
        <w:jc w:val="both"/>
        <w:rPr>
          <w:rFonts w:asciiTheme="majorHAnsi" w:eastAsia="Times New Roman" w:hAnsiTheme="majorHAnsi"/>
          <w:lang w:val="fr-CA"/>
        </w:rPr>
      </w:pPr>
      <w:r w:rsidRPr="00CD00E6">
        <w:rPr>
          <w:rFonts w:asciiTheme="majorHAnsi" w:eastAsia="Times New Roman" w:hAnsiTheme="majorHAnsi"/>
          <w:lang w:val="fr-CA"/>
        </w:rPr>
        <w:t>Quelles sont les impressions des Canadiens sur l’ASFC et la gestion de la frontière depuis le début de la COVID- 19 jusqu’à maintenant?</w:t>
      </w:r>
    </w:p>
    <w:p w14:paraId="6C422753" w14:textId="2860948F" w:rsidR="001B0AA7" w:rsidRPr="00CD00E6" w:rsidRDefault="001B0AA7" w:rsidP="001B0AA7">
      <w:pPr>
        <w:numPr>
          <w:ilvl w:val="1"/>
          <w:numId w:val="30"/>
        </w:numPr>
        <w:spacing w:after="120" w:line="240" w:lineRule="auto"/>
        <w:jc w:val="both"/>
        <w:rPr>
          <w:rFonts w:asciiTheme="majorHAnsi" w:eastAsia="Times New Roman" w:hAnsiTheme="majorHAnsi"/>
          <w:lang w:val="fr-CA"/>
        </w:rPr>
      </w:pPr>
      <w:r w:rsidRPr="00CD00E6">
        <w:rPr>
          <w:rFonts w:asciiTheme="majorHAnsi" w:eastAsia="Times New Roman" w:hAnsiTheme="majorHAnsi"/>
          <w:lang w:val="fr-CA"/>
        </w:rPr>
        <w:t>Où les Canadiens obtiennent-ils de l’information sur la COVID-19 et les voyages?</w:t>
      </w:r>
    </w:p>
    <w:p w14:paraId="40EB9E5A" w14:textId="77777777" w:rsidR="001B0AA7" w:rsidRPr="00CD00E6" w:rsidRDefault="001B0AA7" w:rsidP="001B0AA7">
      <w:pPr>
        <w:pStyle w:val="PlainText"/>
        <w:rPr>
          <w:lang w:val="fr-CA"/>
        </w:rPr>
      </w:pPr>
    </w:p>
    <w:p w14:paraId="2A26BEA2" w14:textId="64163651" w:rsidR="001B0AA7" w:rsidRPr="00CD00E6" w:rsidRDefault="001B0AA7" w:rsidP="001B0AA7">
      <w:pPr>
        <w:numPr>
          <w:ilvl w:val="2"/>
          <w:numId w:val="31"/>
        </w:numPr>
        <w:spacing w:after="120" w:line="240" w:lineRule="auto"/>
        <w:jc w:val="both"/>
        <w:rPr>
          <w:rFonts w:asciiTheme="majorHAnsi" w:eastAsia="Times New Roman" w:hAnsiTheme="majorHAnsi"/>
          <w:lang w:val="fr-CA"/>
        </w:rPr>
      </w:pPr>
      <w:r w:rsidRPr="00CD00E6">
        <w:rPr>
          <w:rFonts w:asciiTheme="majorHAnsi" w:eastAsia="Times New Roman" w:hAnsiTheme="majorHAnsi"/>
          <w:lang w:val="fr-CA"/>
        </w:rPr>
        <w:t>À quelles sources font-ils confiance et considèrent-ils comme crédibles?</w:t>
      </w:r>
    </w:p>
    <w:p w14:paraId="6E5A4E60" w14:textId="42216FEB" w:rsidR="001B0AA7" w:rsidRPr="00CD00E6" w:rsidRDefault="001B0AA7" w:rsidP="001B0AA7">
      <w:pPr>
        <w:numPr>
          <w:ilvl w:val="2"/>
          <w:numId w:val="31"/>
        </w:numPr>
        <w:spacing w:after="120" w:line="240" w:lineRule="auto"/>
        <w:jc w:val="both"/>
        <w:rPr>
          <w:rFonts w:asciiTheme="majorHAnsi" w:eastAsia="Times New Roman" w:hAnsiTheme="majorHAnsi"/>
          <w:lang w:val="fr-CA"/>
        </w:rPr>
      </w:pPr>
      <w:r w:rsidRPr="00CD00E6">
        <w:rPr>
          <w:rFonts w:asciiTheme="majorHAnsi" w:eastAsia="Times New Roman" w:hAnsiTheme="majorHAnsi"/>
          <w:lang w:val="fr-CA"/>
        </w:rPr>
        <w:t>Qu’ont-ils besoin de savoir pour être rassurés et recommencer à voyager?</w:t>
      </w:r>
    </w:p>
    <w:p w14:paraId="197DB7F5" w14:textId="77777777" w:rsidR="001B0AA7" w:rsidRPr="00CD00E6" w:rsidRDefault="001B0AA7" w:rsidP="001B0AA7">
      <w:pPr>
        <w:spacing w:after="120" w:line="240" w:lineRule="auto"/>
        <w:jc w:val="both"/>
        <w:rPr>
          <w:rFonts w:asciiTheme="majorHAnsi" w:eastAsia="Times New Roman" w:hAnsiTheme="majorHAnsi"/>
          <w:lang w:val="fr-CA"/>
        </w:rPr>
      </w:pPr>
    </w:p>
    <w:p w14:paraId="2EFA6D38" w14:textId="255E753F" w:rsidR="001B0AA7" w:rsidRPr="00CD00E6" w:rsidRDefault="001B0AA7" w:rsidP="001B0AA7">
      <w:pPr>
        <w:numPr>
          <w:ilvl w:val="1"/>
          <w:numId w:val="30"/>
        </w:numPr>
        <w:spacing w:after="120" w:line="240" w:lineRule="auto"/>
        <w:jc w:val="both"/>
        <w:rPr>
          <w:rFonts w:asciiTheme="majorHAnsi" w:eastAsia="Times New Roman" w:hAnsiTheme="majorHAnsi"/>
          <w:lang w:val="fr-CA"/>
        </w:rPr>
      </w:pPr>
      <w:r w:rsidRPr="00CD00E6">
        <w:rPr>
          <w:rFonts w:asciiTheme="majorHAnsi" w:eastAsia="Times New Roman" w:hAnsiTheme="majorHAnsi"/>
          <w:lang w:val="fr-CA"/>
        </w:rPr>
        <w:t xml:space="preserve">  Évaluer les intentions de voyager après la pandémie et les attentes/les inquiétudes.</w:t>
      </w:r>
    </w:p>
    <w:p w14:paraId="2E82D57E" w14:textId="4C89F693" w:rsidR="001B0AA7" w:rsidRPr="00CD00E6" w:rsidRDefault="001B0AA7" w:rsidP="001B0AA7">
      <w:pPr>
        <w:numPr>
          <w:ilvl w:val="2"/>
          <w:numId w:val="31"/>
        </w:numPr>
        <w:spacing w:after="120" w:line="240" w:lineRule="auto"/>
        <w:jc w:val="both"/>
        <w:rPr>
          <w:rFonts w:asciiTheme="majorHAnsi" w:eastAsia="Times New Roman" w:hAnsiTheme="majorHAnsi"/>
          <w:lang w:val="fr-CA"/>
        </w:rPr>
      </w:pPr>
      <w:r w:rsidRPr="00CD00E6">
        <w:rPr>
          <w:rFonts w:asciiTheme="majorHAnsi" w:eastAsia="Times New Roman" w:hAnsiTheme="majorHAnsi"/>
          <w:lang w:val="fr-CA"/>
        </w:rPr>
        <w:t>À quoi les participants pensent-ils que cela ressemblera?</w:t>
      </w:r>
    </w:p>
    <w:p w14:paraId="30A718E2" w14:textId="359A62D3" w:rsidR="001B0AA7" w:rsidRPr="00CD00E6" w:rsidRDefault="001B0AA7" w:rsidP="001B0AA7">
      <w:pPr>
        <w:numPr>
          <w:ilvl w:val="2"/>
          <w:numId w:val="31"/>
        </w:numPr>
        <w:spacing w:after="120" w:line="240" w:lineRule="auto"/>
        <w:jc w:val="both"/>
        <w:rPr>
          <w:rFonts w:asciiTheme="majorHAnsi" w:eastAsia="Times New Roman" w:hAnsiTheme="majorHAnsi"/>
          <w:lang w:val="fr-CA"/>
        </w:rPr>
      </w:pPr>
      <w:r w:rsidRPr="00CD00E6">
        <w:rPr>
          <w:rFonts w:asciiTheme="majorHAnsi" w:eastAsia="Times New Roman" w:hAnsiTheme="majorHAnsi"/>
          <w:lang w:val="fr-CA"/>
        </w:rPr>
        <w:t>Quelles sont leurs inquiétudes, leurs réflexions etc. (délais, processus, qu’attendent-ils de nous?)</w:t>
      </w:r>
    </w:p>
    <w:p w14:paraId="30895DB2" w14:textId="33EE6D72" w:rsidR="001B0AA7" w:rsidRPr="00CD00E6" w:rsidRDefault="001B0AA7" w:rsidP="001B0AA7">
      <w:pPr>
        <w:numPr>
          <w:ilvl w:val="2"/>
          <w:numId w:val="31"/>
        </w:numPr>
        <w:spacing w:after="120" w:line="240" w:lineRule="auto"/>
        <w:jc w:val="both"/>
        <w:rPr>
          <w:rFonts w:asciiTheme="majorHAnsi" w:eastAsia="Times New Roman" w:hAnsiTheme="majorHAnsi"/>
          <w:lang w:val="fr-CA"/>
        </w:rPr>
      </w:pPr>
      <w:r w:rsidRPr="00CD00E6">
        <w:rPr>
          <w:rFonts w:asciiTheme="majorHAnsi" w:eastAsia="Times New Roman" w:hAnsiTheme="majorHAnsi"/>
          <w:lang w:val="fr-CA"/>
        </w:rPr>
        <w:t>Les participants ont pu visionner nos vidéos expliquant les changements relatifs à la COVID et aux entrées au pays par voies terrestre et aérienne, puis ont été interrogés sur leurs impressions de ces changements et la capacité de ceux-ci à faciliter des voyages sécuritaires et à protéger la collectivité de la propagation du virus.</w:t>
      </w:r>
    </w:p>
    <w:p w14:paraId="3A95EB11" w14:textId="77777777" w:rsidR="001B0AA7" w:rsidRPr="00CD00E6" w:rsidRDefault="001B0AA7" w:rsidP="00626C5D">
      <w:pPr>
        <w:spacing w:before="120" w:line="240" w:lineRule="auto"/>
        <w:rPr>
          <w:rFonts w:asciiTheme="majorHAnsi" w:hAnsiTheme="majorHAnsi"/>
          <w:lang w:val="fr-CA"/>
        </w:rPr>
      </w:pPr>
    </w:p>
    <w:p w14:paraId="35EE35DE" w14:textId="77777777" w:rsidR="005D199B" w:rsidRPr="00CD00E6" w:rsidRDefault="005D199B" w:rsidP="00370C3E">
      <w:pPr>
        <w:pStyle w:val="BodyCopy"/>
        <w:spacing w:after="120"/>
        <w:jc w:val="both"/>
        <w:rPr>
          <w:rFonts w:ascii="Cambria" w:hAnsi="Cambria"/>
          <w:color w:val="auto"/>
          <w:lang w:val="fr-CA"/>
        </w:rPr>
      </w:pPr>
    </w:p>
    <w:p w14:paraId="64536016" w14:textId="77777777" w:rsidR="00E1039D" w:rsidRPr="00CD00E6" w:rsidRDefault="00E1039D" w:rsidP="00E1039D">
      <w:pPr>
        <w:pStyle w:val="Heading2"/>
      </w:pPr>
      <w:bookmarkStart w:id="8" w:name="_Toc38986946"/>
      <w:bookmarkStart w:id="9" w:name="_Toc63064462"/>
      <w:r w:rsidRPr="00CD00E6">
        <w:rPr>
          <w:lang w:val="fr-CA"/>
        </w:rPr>
        <w:lastRenderedPageBreak/>
        <w:t>Méthodologie</w:t>
      </w:r>
      <w:bookmarkEnd w:id="8"/>
      <w:bookmarkEnd w:id="9"/>
    </w:p>
    <w:p w14:paraId="07967874" w14:textId="43CE8F9A" w:rsidR="00F0550B" w:rsidRPr="00CD00E6" w:rsidRDefault="00F0550B" w:rsidP="00F0550B">
      <w:pPr>
        <w:spacing w:before="120" w:line="240" w:lineRule="auto"/>
        <w:rPr>
          <w:rFonts w:asciiTheme="majorHAnsi" w:hAnsiTheme="majorHAnsi"/>
          <w:lang w:val="fr-CA"/>
        </w:rPr>
      </w:pPr>
      <w:r w:rsidRPr="00CD00E6">
        <w:rPr>
          <w:rFonts w:asciiTheme="majorHAnsi" w:hAnsiTheme="majorHAnsi"/>
          <w:lang w:val="fr-CA"/>
        </w:rPr>
        <w:t xml:space="preserve">Pour atteindre les objectifs de recherche mentionnés ci-dessus, l’étude de l’opinion publique comporte trois </w:t>
      </w:r>
      <w:r w:rsidR="00D517F2" w:rsidRPr="00CD00E6">
        <w:rPr>
          <w:rFonts w:asciiTheme="majorHAnsi" w:hAnsiTheme="majorHAnsi"/>
          <w:lang w:val="fr-CA"/>
        </w:rPr>
        <w:t>phases</w:t>
      </w:r>
      <w:r w:rsidRPr="00CD00E6">
        <w:rPr>
          <w:rFonts w:asciiTheme="majorHAnsi" w:hAnsiTheme="majorHAnsi"/>
          <w:lang w:val="fr-CA"/>
        </w:rPr>
        <w:t> :</w:t>
      </w:r>
    </w:p>
    <w:p w14:paraId="3297A1B4" w14:textId="28EB8A98" w:rsidR="00F0550B" w:rsidRPr="00CD00E6" w:rsidRDefault="00D517F2" w:rsidP="00F0550B">
      <w:pPr>
        <w:pStyle w:val="ListParagraph"/>
        <w:numPr>
          <w:ilvl w:val="0"/>
          <w:numId w:val="14"/>
        </w:numPr>
        <w:rPr>
          <w:rFonts w:asciiTheme="majorHAnsi" w:hAnsiTheme="majorHAnsi"/>
          <w:lang w:val="fr-CA"/>
        </w:rPr>
      </w:pPr>
      <w:r w:rsidRPr="00CD00E6">
        <w:rPr>
          <w:rFonts w:asciiTheme="majorHAnsi" w:hAnsiTheme="majorHAnsi"/>
          <w:lang w:val="fr-CA"/>
        </w:rPr>
        <w:t>Phase</w:t>
      </w:r>
      <w:r w:rsidR="00F0550B" w:rsidRPr="00CD00E6">
        <w:rPr>
          <w:rFonts w:asciiTheme="majorHAnsi" w:hAnsiTheme="majorHAnsi"/>
          <w:lang w:val="fr-CA"/>
        </w:rPr>
        <w:t xml:space="preserve"> 1 : </w:t>
      </w:r>
      <w:r w:rsidR="00F0550B" w:rsidRPr="00CD00E6">
        <w:rPr>
          <w:rFonts w:asciiTheme="majorHAnsi" w:hAnsiTheme="majorHAnsi"/>
          <w:b/>
          <w:bCs/>
          <w:lang w:val="fr-CA"/>
        </w:rPr>
        <w:t>Sondage téléphonique</w:t>
      </w:r>
      <w:r w:rsidR="00F0550B" w:rsidRPr="00CD00E6">
        <w:rPr>
          <w:rFonts w:asciiTheme="majorHAnsi" w:hAnsiTheme="majorHAnsi"/>
          <w:lang w:val="fr-CA"/>
        </w:rPr>
        <w:t xml:space="preserve"> auprès du grand public</w:t>
      </w:r>
    </w:p>
    <w:p w14:paraId="7E234CA1" w14:textId="2EBDB652" w:rsidR="00F0550B" w:rsidRPr="00CD00E6" w:rsidRDefault="00D517F2" w:rsidP="00F0550B">
      <w:pPr>
        <w:pStyle w:val="ListParagraph"/>
        <w:numPr>
          <w:ilvl w:val="0"/>
          <w:numId w:val="14"/>
        </w:numPr>
        <w:rPr>
          <w:rFonts w:asciiTheme="majorHAnsi" w:hAnsiTheme="majorHAnsi"/>
          <w:lang w:val="fr-CA"/>
        </w:rPr>
      </w:pPr>
      <w:proofErr w:type="gramStart"/>
      <w:r w:rsidRPr="00CD00E6">
        <w:rPr>
          <w:rFonts w:asciiTheme="majorHAnsi" w:hAnsiTheme="majorHAnsi"/>
          <w:lang w:val="fr-CA"/>
        </w:rPr>
        <w:t xml:space="preserve">Phase  </w:t>
      </w:r>
      <w:r w:rsidR="00F0550B" w:rsidRPr="00CD00E6">
        <w:rPr>
          <w:rFonts w:asciiTheme="majorHAnsi" w:hAnsiTheme="majorHAnsi"/>
          <w:lang w:val="fr-CA"/>
        </w:rPr>
        <w:t>2</w:t>
      </w:r>
      <w:proofErr w:type="gramEnd"/>
      <w:r w:rsidR="00F0550B" w:rsidRPr="00CD00E6">
        <w:rPr>
          <w:rFonts w:asciiTheme="majorHAnsi" w:hAnsiTheme="majorHAnsi"/>
          <w:lang w:val="fr-CA"/>
        </w:rPr>
        <w:t xml:space="preserve"> : </w:t>
      </w:r>
      <w:r w:rsidR="00F0550B" w:rsidRPr="00CD00E6">
        <w:rPr>
          <w:rFonts w:asciiTheme="majorHAnsi" w:hAnsiTheme="majorHAnsi"/>
          <w:b/>
          <w:bCs/>
          <w:lang w:val="fr-CA"/>
        </w:rPr>
        <w:t>Sondage en ligne</w:t>
      </w:r>
      <w:r w:rsidR="00F0550B" w:rsidRPr="00CD00E6">
        <w:rPr>
          <w:rFonts w:asciiTheme="majorHAnsi" w:hAnsiTheme="majorHAnsi"/>
          <w:lang w:val="fr-CA"/>
        </w:rPr>
        <w:t xml:space="preserve"> auprès des entreprises, des industries et des parties prenantes</w:t>
      </w:r>
    </w:p>
    <w:p w14:paraId="2B3FBF51" w14:textId="5189F988" w:rsidR="00F0550B" w:rsidRPr="00CD00E6" w:rsidRDefault="00D517F2" w:rsidP="00F0550B">
      <w:pPr>
        <w:pStyle w:val="ListParagraph"/>
        <w:numPr>
          <w:ilvl w:val="0"/>
          <w:numId w:val="14"/>
        </w:numPr>
        <w:rPr>
          <w:rFonts w:asciiTheme="majorHAnsi" w:hAnsiTheme="majorHAnsi"/>
          <w:lang w:val="fr-CA"/>
        </w:rPr>
      </w:pPr>
      <w:proofErr w:type="gramStart"/>
      <w:r w:rsidRPr="00CD00E6">
        <w:rPr>
          <w:rFonts w:asciiTheme="majorHAnsi" w:hAnsiTheme="majorHAnsi"/>
          <w:lang w:val="fr-CA"/>
        </w:rPr>
        <w:t xml:space="preserve">Phase  </w:t>
      </w:r>
      <w:r w:rsidR="00F0550B" w:rsidRPr="00CD00E6">
        <w:rPr>
          <w:rFonts w:asciiTheme="majorHAnsi" w:hAnsiTheme="majorHAnsi"/>
          <w:lang w:val="fr-CA"/>
        </w:rPr>
        <w:t>3</w:t>
      </w:r>
      <w:proofErr w:type="gramEnd"/>
      <w:r w:rsidR="00F0550B" w:rsidRPr="00CD00E6">
        <w:rPr>
          <w:rFonts w:asciiTheme="majorHAnsi" w:hAnsiTheme="majorHAnsi"/>
          <w:lang w:val="fr-CA"/>
        </w:rPr>
        <w:t xml:space="preserve"> : </w:t>
      </w:r>
      <w:r w:rsidR="00F0550B" w:rsidRPr="00CD00E6">
        <w:rPr>
          <w:rFonts w:asciiTheme="majorHAnsi" w:hAnsiTheme="majorHAnsi"/>
          <w:b/>
          <w:bCs/>
          <w:lang w:val="fr-CA"/>
        </w:rPr>
        <w:t>Groupes</w:t>
      </w:r>
      <w:r w:rsidR="00F0550B" w:rsidRPr="00CD00E6">
        <w:rPr>
          <w:rFonts w:asciiTheme="majorHAnsi" w:hAnsiTheme="majorHAnsi"/>
          <w:lang w:val="fr-CA"/>
        </w:rPr>
        <w:t xml:space="preserve"> </w:t>
      </w:r>
      <w:r w:rsidR="00F0550B" w:rsidRPr="00CD00E6">
        <w:rPr>
          <w:rFonts w:asciiTheme="majorHAnsi" w:hAnsiTheme="majorHAnsi"/>
          <w:b/>
          <w:bCs/>
          <w:lang w:val="fr-CA"/>
        </w:rPr>
        <w:t>de discussion</w:t>
      </w:r>
      <w:r w:rsidR="00F0550B" w:rsidRPr="00CD00E6">
        <w:rPr>
          <w:rFonts w:asciiTheme="majorHAnsi" w:hAnsiTheme="majorHAnsi"/>
          <w:lang w:val="fr-CA"/>
        </w:rPr>
        <w:t xml:space="preserve"> composés de membres de la population générale.</w:t>
      </w:r>
    </w:p>
    <w:p w14:paraId="71341F65" w14:textId="15B00993" w:rsidR="00CF3118" w:rsidRPr="00CD00E6" w:rsidRDefault="00DC7FE7" w:rsidP="00CF3118">
      <w:pPr>
        <w:spacing w:before="120" w:line="240" w:lineRule="auto"/>
        <w:rPr>
          <w:rFonts w:asciiTheme="majorHAnsi" w:hAnsiTheme="majorHAnsi"/>
          <w:lang w:val="fr-CA"/>
        </w:rPr>
      </w:pPr>
      <w:r w:rsidRPr="00CD00E6">
        <w:rPr>
          <w:rFonts w:asciiTheme="majorHAnsi" w:hAnsiTheme="majorHAnsi"/>
          <w:lang w:val="fr-CA"/>
        </w:rPr>
        <w:t xml:space="preserve">Le </w:t>
      </w:r>
      <w:r w:rsidR="00D517F2" w:rsidRPr="00CD00E6">
        <w:rPr>
          <w:rFonts w:asciiTheme="majorHAnsi" w:hAnsiTheme="majorHAnsi"/>
          <w:b/>
          <w:bCs/>
          <w:lang w:val="fr-CA"/>
        </w:rPr>
        <w:t>Phase</w:t>
      </w:r>
      <w:r w:rsidRPr="00CD00E6">
        <w:rPr>
          <w:rFonts w:asciiTheme="majorHAnsi" w:hAnsiTheme="majorHAnsi"/>
          <w:b/>
          <w:bCs/>
          <w:lang w:val="fr-CA"/>
        </w:rPr>
        <w:t xml:space="preserve"> 1</w:t>
      </w:r>
      <w:r w:rsidRPr="00CD00E6">
        <w:rPr>
          <w:rFonts w:asciiTheme="majorHAnsi" w:hAnsiTheme="majorHAnsi"/>
          <w:lang w:val="fr-CA"/>
        </w:rPr>
        <w:t xml:space="preserve"> a été réalisé auprès des adultes canadiens (18 ans et plus) entre les 5 et 29 mars 2020. Un total de 2 000 entrevues </w:t>
      </w:r>
      <w:proofErr w:type="gramStart"/>
      <w:r w:rsidRPr="00CD00E6">
        <w:rPr>
          <w:rFonts w:asciiTheme="majorHAnsi" w:hAnsiTheme="majorHAnsi"/>
          <w:lang w:val="fr-CA"/>
        </w:rPr>
        <w:t>ont</w:t>
      </w:r>
      <w:proofErr w:type="gramEnd"/>
      <w:r w:rsidRPr="00CD00E6">
        <w:rPr>
          <w:rFonts w:asciiTheme="majorHAnsi" w:hAnsiTheme="majorHAnsi"/>
          <w:lang w:val="fr-CA"/>
        </w:rPr>
        <w:t xml:space="preserve"> été réalisées. Les répondants ont été choisis à l’aide d’un système de composition aléatoire. Au total, 1 300 entrevues ont été réalisées par téléphone cellulaire (65 %) et 700 ont été réalisées par téléphone filaire. Cette approche téléphonique est conçue pour produire un échantillon hautement représentatif de répondants et tient compte du nombre croissant de ménages canadiens qui soit n’ont pas de téléphone filaire, soit ont un téléphone filaire, mais utilisent leur téléphone cellulaire comme ligne téléphonique principale. La durée moyenne d’un entretien téléphonique a été de 14 </w:t>
      </w:r>
      <w:proofErr w:type="spellStart"/>
      <w:proofErr w:type="gramStart"/>
      <w:r w:rsidRPr="00CD00E6">
        <w:rPr>
          <w:rFonts w:asciiTheme="majorHAnsi" w:hAnsiTheme="majorHAnsi"/>
          <w:lang w:val="fr-CA"/>
        </w:rPr>
        <w:t>minutes.</w:t>
      </w:r>
      <w:r w:rsidR="00CF3118" w:rsidRPr="00CD00E6">
        <w:rPr>
          <w:rFonts w:asciiTheme="majorHAnsi" w:hAnsiTheme="majorHAnsi"/>
          <w:lang w:val="fr-CA"/>
        </w:rPr>
        <w:t>Des</w:t>
      </w:r>
      <w:proofErr w:type="spellEnd"/>
      <w:proofErr w:type="gramEnd"/>
      <w:r w:rsidR="00CF3118" w:rsidRPr="00CD00E6">
        <w:rPr>
          <w:rFonts w:asciiTheme="majorHAnsi" w:hAnsiTheme="majorHAnsi"/>
          <w:lang w:val="fr-CA"/>
        </w:rPr>
        <w:t xml:space="preserve"> quotas et des pondérations ont été utilisés pour faire en sorte que l’échantillon reflète la population adulte selon les données du dernier recensement de 2016. Les données ont été pondérées par âge, sexe et région. Veuillez consulter la </w:t>
      </w:r>
      <w:r w:rsidR="00CF3118" w:rsidRPr="00CD00E6">
        <w:rPr>
          <w:lang w:val="fr-CA"/>
        </w:rPr>
        <w:t>Section 4</w:t>
      </w:r>
      <w:r w:rsidR="00CF3118" w:rsidRPr="00CD00E6">
        <w:rPr>
          <w:rFonts w:asciiTheme="majorHAnsi" w:hAnsiTheme="majorHAnsi"/>
          <w:lang w:val="fr-CA"/>
        </w:rPr>
        <w:t xml:space="preserve"> pour en savoir plus.</w:t>
      </w:r>
      <w:hyperlink w:anchor="_Sample_Composition" w:history="1"/>
    </w:p>
    <w:p w14:paraId="0209F1C2" w14:textId="77777777" w:rsidR="00114F9F" w:rsidRPr="00CD00E6" w:rsidRDefault="00114F9F" w:rsidP="00114F9F">
      <w:pPr>
        <w:spacing w:before="120" w:line="240" w:lineRule="auto"/>
        <w:rPr>
          <w:rFonts w:asciiTheme="majorHAnsi" w:hAnsiTheme="majorHAnsi"/>
          <w:lang w:val="fr-CA"/>
        </w:rPr>
      </w:pPr>
      <w:r w:rsidRPr="00CD00E6">
        <w:rPr>
          <w:rFonts w:asciiTheme="majorHAnsi" w:hAnsiTheme="majorHAnsi"/>
          <w:lang w:val="fr-CA"/>
        </w:rPr>
        <w:t>Dans l’ensemble, les résultats de l’étude sont considérés comme précis à ±2,5 points de pourcentage près (19 fois sur 20), par rapport aux résultats qui auraient été obtenus si la totalité de la population avait été sondée. Cet intervalle est plus important au sein des sous-groupes de la population. En outre, toutes les enquêtes par sondage peuvent comporter des erreurs d’autres sources, y compris, mais sans s’y limiter, des erreurs de couverture et de mesure.</w:t>
      </w:r>
    </w:p>
    <w:p w14:paraId="528C4145" w14:textId="77777777" w:rsidR="00114F9F" w:rsidRPr="00CD00E6" w:rsidRDefault="00114F9F" w:rsidP="00114F9F">
      <w:pPr>
        <w:spacing w:before="120" w:line="240" w:lineRule="auto"/>
        <w:rPr>
          <w:rFonts w:asciiTheme="majorHAnsi" w:hAnsiTheme="majorHAnsi"/>
          <w:lang w:val="fr-CA"/>
        </w:rPr>
      </w:pPr>
      <w:r w:rsidRPr="00CD00E6">
        <w:rPr>
          <w:rFonts w:asciiTheme="majorHAnsi" w:hAnsiTheme="majorHAnsi"/>
          <w:lang w:val="fr-CA"/>
        </w:rPr>
        <w:t>Le cas échéant, les données de cette vague 2020 sont tirées d’une étude de référence réalisée en 2017. Les données d’une étude similaire réalisée en 2007 sont également présentées dans la mesure du possible. Dans certains cas, des changements de choix de réponse affectent la comparabilité directe des résultats, et ces cas sont signalés dans le rapport. Toutefois, des comparaisons peuvent tout de même être faites en ce qui concerne les tendances générales observées lors de chaque vague.</w:t>
      </w:r>
    </w:p>
    <w:p w14:paraId="2FCD378D" w14:textId="77777777" w:rsidR="00B61725" w:rsidRPr="00CD00E6" w:rsidRDefault="00B61725" w:rsidP="00B61725">
      <w:pPr>
        <w:spacing w:before="120" w:line="240" w:lineRule="auto"/>
        <w:rPr>
          <w:rFonts w:asciiTheme="majorHAnsi" w:hAnsiTheme="majorHAnsi"/>
          <w:lang w:val="fr-CA"/>
        </w:rPr>
      </w:pPr>
      <w:r w:rsidRPr="00CD00E6">
        <w:rPr>
          <w:rFonts w:asciiTheme="majorHAnsi" w:hAnsiTheme="majorHAnsi"/>
          <w:noProof/>
          <w:lang w:val="fr-CA"/>
        </w:rPr>
        <mc:AlternateContent>
          <mc:Choice Requires="wpg">
            <w:drawing>
              <wp:anchor distT="0" distB="0" distL="114300" distR="114300" simplePos="0" relativeHeight="251658248" behindDoc="0" locked="0" layoutInCell="1" allowOverlap="1" wp14:anchorId="6ED8F529" wp14:editId="1442170A">
                <wp:simplePos x="0" y="0"/>
                <wp:positionH relativeFrom="leftMargin">
                  <wp:posOffset>869950</wp:posOffset>
                </wp:positionH>
                <wp:positionV relativeFrom="paragraph">
                  <wp:posOffset>40689</wp:posOffset>
                </wp:positionV>
                <wp:extent cx="239150" cy="126609"/>
                <wp:effectExtent l="0" t="0" r="8890" b="6985"/>
                <wp:wrapNone/>
                <wp:docPr id="95" name="Group 11"/>
                <wp:cNvGraphicFramePr/>
                <a:graphic xmlns:a="http://schemas.openxmlformats.org/drawingml/2006/main">
                  <a:graphicData uri="http://schemas.microsoft.com/office/word/2010/wordprocessingGroup">
                    <wpg:wgp>
                      <wpg:cNvGrpSpPr/>
                      <wpg:grpSpPr>
                        <a:xfrm>
                          <a:off x="0" y="0"/>
                          <a:ext cx="239150" cy="126609"/>
                          <a:chOff x="0" y="0"/>
                          <a:chExt cx="524392" cy="226031"/>
                        </a:xfrm>
                      </wpg:grpSpPr>
                      <wps:wsp>
                        <wps:cNvPr id="96" name="Triangle 9"/>
                        <wps:cNvSpPr/>
                        <wps:spPr>
                          <a:xfrm>
                            <a:off x="0" y="0"/>
                            <a:ext cx="262196" cy="226031"/>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Triangle 26"/>
                        <wps:cNvSpPr/>
                        <wps:spPr>
                          <a:xfrm rot="10800000">
                            <a:off x="262196" y="0"/>
                            <a:ext cx="262196" cy="226031"/>
                          </a:xfrm>
                          <a:prstGeom prst="triangle">
                            <a:avLst/>
                          </a:prstGeom>
                          <a:solidFill>
                            <a:srgbClr val="FE00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8B39B72" id="Group 11" o:spid="_x0000_s1026" style="position:absolute;margin-left:68.5pt;margin-top:3.2pt;width:18.85pt;height:9.95pt;z-index:251660296;mso-position-horizontal-relative:left-margin-area;mso-width-relative:margin;mso-height-relative:margin" coordsize="5243,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27" type="#_x0000_t5" style="position:absolute;width:2621;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" fillcolor="#00b050" stroked="f" strokeweight="2pt"/>
                <v:shape id="Triangle 26" o:spid="_x0000_s1028" type="#_x0000_t5" style="position:absolute;left:2621;width:2622;height:22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" fillcolor="#fe001a" stroked="f" strokeweight="2pt"/>
                <w10:wrap anchorx="margin"/>
              </v:group>
            </w:pict>
          </mc:Fallback>
        </mc:AlternateContent>
      </w:r>
      <w:r w:rsidRPr="00CD00E6">
        <w:rPr>
          <w:rFonts w:asciiTheme="majorHAnsi" w:hAnsiTheme="majorHAnsi"/>
          <w:lang w:val="fr-CA"/>
        </w:rPr>
        <w:t xml:space="preserve">        Des symboles ont été utilisés pour indiquer les cas où les résultats de la vague actuelle sont statistiquement significatifs par rapport à l’étude de référence.</w:t>
      </w:r>
    </w:p>
    <w:p w14:paraId="22821028" w14:textId="6341F2B2" w:rsidR="000636AE" w:rsidRPr="00CD00E6" w:rsidRDefault="000636AE" w:rsidP="37598D18">
      <w:pPr>
        <w:spacing w:before="120" w:line="240" w:lineRule="auto"/>
        <w:rPr>
          <w:rFonts w:asciiTheme="majorHAnsi" w:hAnsiTheme="majorHAnsi"/>
          <w:lang w:val="fr-CA"/>
        </w:rPr>
      </w:pPr>
      <w:r w:rsidRPr="00CD00E6">
        <w:rPr>
          <w:rFonts w:asciiTheme="majorHAnsi" w:hAnsiTheme="majorHAnsi"/>
          <w:lang w:val="fr-CA"/>
        </w:rPr>
        <w:t xml:space="preserve">La </w:t>
      </w:r>
      <w:r w:rsidRPr="00CD00E6">
        <w:rPr>
          <w:rFonts w:asciiTheme="majorHAnsi" w:hAnsiTheme="majorHAnsi"/>
          <w:b/>
          <w:bCs/>
          <w:lang w:val="fr-CA"/>
        </w:rPr>
        <w:t>Phase 2</w:t>
      </w:r>
      <w:r w:rsidRPr="00CD00E6">
        <w:rPr>
          <w:rFonts w:asciiTheme="majorHAnsi" w:hAnsiTheme="majorHAnsi"/>
          <w:lang w:val="fr-CA"/>
        </w:rPr>
        <w:t xml:space="preserve"> de la recherche a été réalisée </w:t>
      </w:r>
      <w:r w:rsidR="00C40C5B" w:rsidRPr="00CD00E6">
        <w:rPr>
          <w:rFonts w:asciiTheme="majorHAnsi" w:hAnsiTheme="majorHAnsi"/>
          <w:lang w:val="fr-CA"/>
        </w:rPr>
        <w:t xml:space="preserve">par </w:t>
      </w:r>
      <w:r w:rsidRPr="00CD00E6">
        <w:rPr>
          <w:rFonts w:asciiTheme="majorHAnsi" w:hAnsiTheme="majorHAnsi"/>
          <w:lang w:val="fr-CA"/>
        </w:rPr>
        <w:t xml:space="preserve">une enquête en ligne auprès des </w:t>
      </w:r>
      <w:r w:rsidR="00C40C5B" w:rsidRPr="00CD00E6">
        <w:rPr>
          <w:rFonts w:asciiTheme="majorHAnsi" w:hAnsiTheme="majorHAnsi"/>
          <w:lang w:val="fr-CA"/>
        </w:rPr>
        <w:t>intervenants</w:t>
      </w:r>
      <w:r w:rsidRPr="00CD00E6">
        <w:rPr>
          <w:rFonts w:asciiTheme="majorHAnsi" w:hAnsiTheme="majorHAnsi"/>
          <w:lang w:val="fr-CA"/>
        </w:rPr>
        <w:t xml:space="preserve"> commerciales impliquées dans l'industrie de l'importation</w:t>
      </w:r>
      <w:r w:rsidR="00C40C5B" w:rsidRPr="00CD00E6">
        <w:rPr>
          <w:rFonts w:asciiTheme="majorHAnsi" w:hAnsiTheme="majorHAnsi"/>
          <w:lang w:val="fr-CA"/>
        </w:rPr>
        <w:t> / </w:t>
      </w:r>
      <w:r w:rsidRPr="00CD00E6">
        <w:rPr>
          <w:rFonts w:asciiTheme="majorHAnsi" w:hAnsiTheme="majorHAnsi"/>
          <w:lang w:val="fr-CA"/>
        </w:rPr>
        <w:t xml:space="preserve">exportation. Le lien vers le sondage a été distribué par courriel par l'ASFC aux membres des comités consultatifs commerciaux à la frontière (21 membres) et ceux qui ont reçu le lien du sondage ont été encouragés à partager le sondage avec leurs propres listes de membres. L'Agence a également fait la promotion et envoyé des rappels pour encourager la participation. L'enquête était en direct du 13 mars au 2 novembre 2020. La pandémie du COVID-19 est apparue au Canada pendant cette période et aurait pu avoir une incidence sur le taux de participation à l'enquête. Au total, 96 entreprises ont répondu au sondage. Pour obtenir des informations </w:t>
      </w:r>
      <w:proofErr w:type="spellStart"/>
      <w:r w:rsidRPr="00CD00E6">
        <w:rPr>
          <w:rFonts w:asciiTheme="majorHAnsi" w:hAnsiTheme="majorHAnsi"/>
          <w:lang w:val="fr-CA"/>
        </w:rPr>
        <w:t>firmographiques</w:t>
      </w:r>
      <w:proofErr w:type="spellEnd"/>
      <w:r w:rsidRPr="00CD00E6">
        <w:rPr>
          <w:rFonts w:asciiTheme="majorHAnsi" w:hAnsiTheme="majorHAnsi"/>
          <w:lang w:val="fr-CA"/>
        </w:rPr>
        <w:t xml:space="preserve"> sur l'échantillon et le contenu de l'enquête, veuillez consulter l'</w:t>
      </w:r>
      <w:r w:rsidR="00763A64" w:rsidRPr="00CD00E6">
        <w:rPr>
          <w:rFonts w:asciiTheme="majorHAnsi" w:hAnsiTheme="majorHAnsi"/>
          <w:lang w:val="fr-CA"/>
        </w:rPr>
        <w:t>A</w:t>
      </w:r>
      <w:r w:rsidRPr="00CD00E6">
        <w:rPr>
          <w:rFonts w:asciiTheme="majorHAnsi" w:hAnsiTheme="majorHAnsi"/>
          <w:lang w:val="fr-CA"/>
        </w:rPr>
        <w:t>nnexe.</w:t>
      </w:r>
    </w:p>
    <w:p w14:paraId="02C78583" w14:textId="406FA70B" w:rsidR="00947238" w:rsidRPr="00CD00E6" w:rsidRDefault="00947238" w:rsidP="37598D18">
      <w:pPr>
        <w:spacing w:before="120" w:line="240" w:lineRule="auto"/>
        <w:rPr>
          <w:rFonts w:asciiTheme="majorHAnsi" w:hAnsiTheme="majorHAnsi"/>
          <w:lang w:val="fr-CA"/>
        </w:rPr>
      </w:pPr>
      <w:r w:rsidRPr="00CD00E6">
        <w:rPr>
          <w:rFonts w:asciiTheme="majorHAnsi" w:hAnsiTheme="majorHAnsi"/>
          <w:lang w:val="fr-CA"/>
        </w:rPr>
        <w:t xml:space="preserve">En raison de la petite taille de l'échantillon, la pondération n'a pas été appliquée à cet échantillon et ne doit pas être considérée comme représentative de la population cible. </w:t>
      </w:r>
      <w:r w:rsidR="00D745DB" w:rsidRPr="00CD00E6">
        <w:rPr>
          <w:rFonts w:asciiTheme="majorHAnsi" w:hAnsiTheme="majorHAnsi"/>
          <w:lang w:val="fr-CA"/>
        </w:rPr>
        <w:t>La</w:t>
      </w:r>
      <w:r w:rsidRPr="00CD00E6">
        <w:rPr>
          <w:rFonts w:asciiTheme="majorHAnsi" w:hAnsiTheme="majorHAnsi"/>
          <w:lang w:val="fr-CA"/>
        </w:rPr>
        <w:t xml:space="preserve"> petite taille de l'échantillon, rendue plus petite par le fait que certaines questions ne sont posées qu'à des types </w:t>
      </w:r>
      <w:r w:rsidRPr="00CD00E6">
        <w:rPr>
          <w:rFonts w:asciiTheme="majorHAnsi" w:hAnsiTheme="majorHAnsi"/>
          <w:lang w:val="fr-CA"/>
        </w:rPr>
        <w:lastRenderedPageBreak/>
        <w:t>spécifiques d'entreprises ou d'entreprises qui ont</w:t>
      </w:r>
      <w:r w:rsidR="000636AE" w:rsidRPr="00CD00E6">
        <w:rPr>
          <w:rFonts w:asciiTheme="majorHAnsi" w:hAnsiTheme="majorHAnsi"/>
          <w:lang w:val="fr-CA"/>
        </w:rPr>
        <w:t> </w:t>
      </w:r>
      <w:r w:rsidRPr="00CD00E6">
        <w:rPr>
          <w:rFonts w:asciiTheme="majorHAnsi" w:hAnsiTheme="majorHAnsi"/>
          <w:lang w:val="fr-CA"/>
        </w:rPr>
        <w:t>/</w:t>
      </w:r>
      <w:r w:rsidR="000636AE" w:rsidRPr="00CD00E6">
        <w:rPr>
          <w:rFonts w:asciiTheme="majorHAnsi" w:hAnsiTheme="majorHAnsi"/>
          <w:lang w:val="fr-CA"/>
        </w:rPr>
        <w:t> </w:t>
      </w:r>
      <w:r w:rsidRPr="00CD00E6">
        <w:rPr>
          <w:rFonts w:asciiTheme="majorHAnsi" w:hAnsiTheme="majorHAnsi"/>
          <w:lang w:val="fr-CA"/>
        </w:rPr>
        <w:t>n'ont pas entrepris une certaine action, l'analyse des sous-groupes n'a pas été effectuée et toutes les questions sont rapportées dans l'agrégat.</w:t>
      </w:r>
    </w:p>
    <w:p w14:paraId="2476FEE1" w14:textId="2FA319AA" w:rsidR="008A4346" w:rsidRPr="00CD00E6" w:rsidRDefault="00D04F22" w:rsidP="37598D18">
      <w:pPr>
        <w:spacing w:before="120" w:line="240" w:lineRule="auto"/>
        <w:rPr>
          <w:rFonts w:asciiTheme="majorHAnsi" w:hAnsiTheme="majorHAnsi"/>
          <w:lang w:val="fr-CA"/>
        </w:rPr>
      </w:pPr>
      <w:r w:rsidRPr="00CD00E6">
        <w:rPr>
          <w:rFonts w:asciiTheme="majorHAnsi" w:hAnsiTheme="majorHAnsi"/>
          <w:lang w:val="fr-CA"/>
        </w:rPr>
        <w:t>Ipsos, mandaté par l’ASFC, a mené</w:t>
      </w:r>
      <w:r w:rsidRPr="00CD00E6">
        <w:rPr>
          <w:rFonts w:asciiTheme="majorHAnsi" w:hAnsiTheme="majorHAnsi"/>
          <w:b/>
          <w:bCs/>
          <w:lang w:val="fr-CA"/>
        </w:rPr>
        <w:t xml:space="preserve"> l</w:t>
      </w:r>
      <w:r w:rsidR="00FD4038" w:rsidRPr="00CD00E6">
        <w:rPr>
          <w:rFonts w:asciiTheme="majorHAnsi" w:hAnsiTheme="majorHAnsi"/>
          <w:b/>
          <w:bCs/>
          <w:lang w:val="fr-CA"/>
        </w:rPr>
        <w:t xml:space="preserve">a </w:t>
      </w:r>
      <w:r w:rsidR="002F526E" w:rsidRPr="00CD00E6">
        <w:rPr>
          <w:rFonts w:asciiTheme="majorHAnsi" w:hAnsiTheme="majorHAnsi"/>
          <w:b/>
          <w:bCs/>
          <w:lang w:val="fr-CA"/>
        </w:rPr>
        <w:t>Phase 3</w:t>
      </w:r>
      <w:r w:rsidR="002F526E" w:rsidRPr="00CD00E6">
        <w:rPr>
          <w:rFonts w:asciiTheme="majorHAnsi" w:hAnsiTheme="majorHAnsi"/>
          <w:lang w:val="fr-CA"/>
        </w:rPr>
        <w:t xml:space="preserve"> </w:t>
      </w:r>
      <w:r w:rsidRPr="00CD00E6">
        <w:rPr>
          <w:rFonts w:asciiTheme="majorHAnsi" w:hAnsiTheme="majorHAnsi" w:cs="Arial"/>
          <w:color w:val="000000" w:themeColor="text1"/>
          <w:lang w:val="fr-CA"/>
        </w:rPr>
        <w:t>comme suit</w:t>
      </w:r>
      <w:r w:rsidR="008A4346" w:rsidRPr="00CD00E6">
        <w:rPr>
          <w:rFonts w:asciiTheme="majorHAnsi" w:hAnsiTheme="majorHAnsi" w:cs="Arial"/>
          <w:color w:val="000000" w:themeColor="text1"/>
          <w:lang w:val="fr-CA"/>
        </w:rPr>
        <w:t>:</w:t>
      </w:r>
    </w:p>
    <w:p w14:paraId="421A6779" w14:textId="7D0F78B4" w:rsidR="00BE4F02" w:rsidRPr="00CD00E6" w:rsidRDefault="00BE4F02" w:rsidP="007361FE">
      <w:pPr>
        <w:pStyle w:val="ListParagraph"/>
        <w:numPr>
          <w:ilvl w:val="0"/>
          <w:numId w:val="14"/>
        </w:numPr>
        <w:spacing w:before="120" w:after="200" w:line="240" w:lineRule="auto"/>
        <w:rPr>
          <w:rFonts w:asciiTheme="majorHAnsi" w:hAnsiTheme="majorHAnsi"/>
          <w:lang w:val="fr-CA"/>
        </w:rPr>
      </w:pPr>
      <w:r w:rsidRPr="00CD00E6">
        <w:rPr>
          <w:rFonts w:asciiTheme="majorHAnsi" w:hAnsiTheme="majorHAnsi" w:cs="Arial"/>
          <w:color w:val="000000" w:themeColor="text1"/>
          <w:lang w:val="fr-CA"/>
        </w:rPr>
        <w:t>1</w:t>
      </w:r>
      <w:r w:rsidR="00D04F22" w:rsidRPr="00CD00E6">
        <w:rPr>
          <w:rFonts w:asciiTheme="majorHAnsi" w:hAnsiTheme="majorHAnsi" w:cs="Arial"/>
          <w:color w:val="000000" w:themeColor="text1"/>
          <w:lang w:val="fr-CA"/>
        </w:rPr>
        <w:t xml:space="preserve"> groupe de discussion en ligne à</w:t>
      </w:r>
      <w:r w:rsidRPr="00CD00E6">
        <w:rPr>
          <w:rFonts w:asciiTheme="majorHAnsi" w:hAnsiTheme="majorHAnsi" w:cs="Arial"/>
          <w:color w:val="000000" w:themeColor="text1"/>
          <w:lang w:val="fr-CA"/>
        </w:rPr>
        <w:t xml:space="preserve"> </w:t>
      </w:r>
      <w:r w:rsidRPr="00CD00E6">
        <w:rPr>
          <w:rFonts w:asciiTheme="majorHAnsi" w:hAnsiTheme="majorHAnsi"/>
          <w:lang w:val="fr-CA"/>
        </w:rPr>
        <w:t xml:space="preserve">Winnipeg </w:t>
      </w:r>
      <w:r w:rsidR="00D04F22" w:rsidRPr="00CD00E6">
        <w:rPr>
          <w:rFonts w:asciiTheme="majorHAnsi" w:hAnsiTheme="majorHAnsi"/>
          <w:lang w:val="fr-CA"/>
        </w:rPr>
        <w:t>et</w:t>
      </w:r>
      <w:r w:rsidRPr="00CD00E6">
        <w:rPr>
          <w:rFonts w:asciiTheme="majorHAnsi" w:hAnsiTheme="majorHAnsi"/>
          <w:lang w:val="fr-CA"/>
        </w:rPr>
        <w:t xml:space="preserve"> 1</w:t>
      </w:r>
      <w:r w:rsidR="00D04F22" w:rsidRPr="00CD00E6">
        <w:rPr>
          <w:rFonts w:asciiTheme="majorHAnsi" w:hAnsiTheme="majorHAnsi"/>
          <w:lang w:val="fr-CA"/>
        </w:rPr>
        <w:t xml:space="preserve"> </w:t>
      </w:r>
      <w:r w:rsidR="00D04F22" w:rsidRPr="00CD00E6">
        <w:rPr>
          <w:rFonts w:asciiTheme="majorHAnsi" w:hAnsiTheme="majorHAnsi" w:cs="Arial"/>
          <w:color w:val="000000" w:themeColor="text1"/>
          <w:lang w:val="fr-CA"/>
        </w:rPr>
        <w:t xml:space="preserve">groupe de discussion en ligne </w:t>
      </w:r>
      <w:r w:rsidR="00D04F22" w:rsidRPr="00CD00E6">
        <w:rPr>
          <w:rFonts w:asciiTheme="majorHAnsi" w:hAnsiTheme="majorHAnsi"/>
          <w:lang w:val="fr-CA"/>
        </w:rPr>
        <w:t>à</w:t>
      </w:r>
      <w:r w:rsidRPr="00CD00E6">
        <w:rPr>
          <w:rFonts w:asciiTheme="majorHAnsi" w:hAnsiTheme="majorHAnsi"/>
          <w:lang w:val="fr-CA"/>
        </w:rPr>
        <w:t xml:space="preserve"> Regina/Saskatchewan </w:t>
      </w:r>
      <w:r w:rsidR="00D04F22" w:rsidRPr="00CD00E6">
        <w:rPr>
          <w:rFonts w:asciiTheme="majorHAnsi" w:hAnsiTheme="majorHAnsi"/>
          <w:lang w:val="fr-CA"/>
        </w:rPr>
        <w:t>le 20 octobre</w:t>
      </w:r>
      <w:r w:rsidRPr="00CD00E6">
        <w:rPr>
          <w:rFonts w:asciiTheme="majorHAnsi" w:hAnsiTheme="majorHAnsi"/>
          <w:lang w:val="fr-CA"/>
        </w:rPr>
        <w:t xml:space="preserve"> 2020</w:t>
      </w:r>
    </w:p>
    <w:p w14:paraId="0A007257" w14:textId="333DF9CF" w:rsidR="00BE4F02" w:rsidRPr="00CD00E6" w:rsidRDefault="00BE4F02" w:rsidP="007361FE">
      <w:pPr>
        <w:pStyle w:val="ListParagraph"/>
        <w:numPr>
          <w:ilvl w:val="0"/>
          <w:numId w:val="14"/>
        </w:numPr>
        <w:spacing w:before="120" w:after="200" w:line="240" w:lineRule="auto"/>
        <w:rPr>
          <w:rFonts w:asciiTheme="majorHAnsi" w:hAnsiTheme="majorHAnsi"/>
          <w:lang w:val="fr-CA"/>
        </w:rPr>
      </w:pPr>
      <w:r w:rsidRPr="00CD00E6">
        <w:rPr>
          <w:rFonts w:asciiTheme="majorHAnsi" w:hAnsiTheme="majorHAnsi"/>
          <w:lang w:val="fr-CA"/>
        </w:rPr>
        <w:t xml:space="preserve">2 </w:t>
      </w:r>
      <w:r w:rsidR="00D04F22" w:rsidRPr="00CD00E6">
        <w:rPr>
          <w:rFonts w:asciiTheme="majorHAnsi" w:hAnsiTheme="majorHAnsi" w:cs="Arial"/>
          <w:color w:val="000000" w:themeColor="text1"/>
          <w:lang w:val="fr-CA"/>
        </w:rPr>
        <w:t xml:space="preserve">groupes de discussion en ligne </w:t>
      </w:r>
      <w:r w:rsidR="00D04F22" w:rsidRPr="00CD00E6">
        <w:rPr>
          <w:rFonts w:asciiTheme="majorHAnsi" w:hAnsiTheme="majorHAnsi"/>
          <w:lang w:val="fr-CA"/>
        </w:rPr>
        <w:t>au Nouveau</w:t>
      </w:r>
      <w:r w:rsidRPr="00CD00E6">
        <w:rPr>
          <w:rFonts w:asciiTheme="majorHAnsi" w:hAnsiTheme="majorHAnsi"/>
          <w:lang w:val="fr-CA"/>
        </w:rPr>
        <w:t xml:space="preserve"> Brunswick </w:t>
      </w:r>
      <w:r w:rsidR="00D04F22" w:rsidRPr="00CD00E6">
        <w:rPr>
          <w:rFonts w:asciiTheme="majorHAnsi" w:hAnsiTheme="majorHAnsi"/>
          <w:lang w:val="fr-CA"/>
        </w:rPr>
        <w:t>le 21 octobre</w:t>
      </w:r>
      <w:r w:rsidRPr="00CD00E6">
        <w:rPr>
          <w:rFonts w:asciiTheme="majorHAnsi" w:hAnsiTheme="majorHAnsi"/>
          <w:lang w:val="fr-CA"/>
        </w:rPr>
        <w:t xml:space="preserve"> 2020</w:t>
      </w:r>
    </w:p>
    <w:p w14:paraId="4E2F1DDD" w14:textId="32FB9B3F" w:rsidR="00BE4F02" w:rsidRPr="00CD00E6" w:rsidRDefault="00BE4F02" w:rsidP="007361FE">
      <w:pPr>
        <w:pStyle w:val="ListParagraph"/>
        <w:numPr>
          <w:ilvl w:val="0"/>
          <w:numId w:val="14"/>
        </w:numPr>
        <w:spacing w:before="120" w:after="200" w:line="240" w:lineRule="auto"/>
        <w:rPr>
          <w:rFonts w:asciiTheme="majorHAnsi" w:hAnsiTheme="majorHAnsi"/>
          <w:lang w:val="fr-CA"/>
        </w:rPr>
      </w:pPr>
      <w:r w:rsidRPr="00CD00E6">
        <w:rPr>
          <w:rFonts w:asciiTheme="majorHAnsi" w:hAnsiTheme="majorHAnsi"/>
          <w:lang w:val="fr-CA"/>
        </w:rPr>
        <w:t xml:space="preserve">1 </w:t>
      </w:r>
      <w:r w:rsidR="00D04F22" w:rsidRPr="00CD00E6">
        <w:rPr>
          <w:rFonts w:asciiTheme="majorHAnsi" w:hAnsiTheme="majorHAnsi" w:cs="Arial"/>
          <w:color w:val="000000" w:themeColor="text1"/>
          <w:lang w:val="fr-CA"/>
        </w:rPr>
        <w:t xml:space="preserve">groupe de discussion en ligne à </w:t>
      </w:r>
      <w:r w:rsidRPr="00CD00E6">
        <w:rPr>
          <w:rFonts w:asciiTheme="majorHAnsi" w:hAnsiTheme="majorHAnsi"/>
          <w:lang w:val="fr-CA"/>
        </w:rPr>
        <w:t xml:space="preserve">Vancouver </w:t>
      </w:r>
      <w:r w:rsidR="00D04F22" w:rsidRPr="00CD00E6">
        <w:rPr>
          <w:rFonts w:asciiTheme="majorHAnsi" w:hAnsiTheme="majorHAnsi"/>
          <w:lang w:val="fr-CA"/>
        </w:rPr>
        <w:t>le</w:t>
      </w:r>
      <w:r w:rsidRPr="00CD00E6">
        <w:rPr>
          <w:rFonts w:asciiTheme="majorHAnsi" w:hAnsiTheme="majorHAnsi"/>
          <w:lang w:val="fr-CA"/>
        </w:rPr>
        <w:t xml:space="preserve"> 22</w:t>
      </w:r>
      <w:r w:rsidR="00D04F22" w:rsidRPr="00CD00E6">
        <w:rPr>
          <w:rFonts w:asciiTheme="majorHAnsi" w:hAnsiTheme="majorHAnsi"/>
          <w:lang w:val="fr-CA"/>
        </w:rPr>
        <w:t xml:space="preserve"> octobre</w:t>
      </w:r>
      <w:r w:rsidRPr="00CD00E6">
        <w:rPr>
          <w:rFonts w:asciiTheme="majorHAnsi" w:hAnsiTheme="majorHAnsi"/>
          <w:lang w:val="fr-CA"/>
        </w:rPr>
        <w:t xml:space="preserve"> 2020</w:t>
      </w:r>
    </w:p>
    <w:p w14:paraId="00999236" w14:textId="4830729A" w:rsidR="00BE4F02" w:rsidRPr="00CD00E6" w:rsidRDefault="00BE4F02" w:rsidP="007361FE">
      <w:pPr>
        <w:pStyle w:val="ListParagraph"/>
        <w:numPr>
          <w:ilvl w:val="0"/>
          <w:numId w:val="14"/>
        </w:numPr>
        <w:spacing w:before="120" w:after="200" w:line="240" w:lineRule="auto"/>
        <w:rPr>
          <w:rFonts w:asciiTheme="majorHAnsi" w:hAnsiTheme="majorHAnsi"/>
          <w:lang w:val="fr-CA"/>
        </w:rPr>
      </w:pPr>
      <w:r w:rsidRPr="00CD00E6">
        <w:rPr>
          <w:rFonts w:asciiTheme="majorHAnsi" w:hAnsiTheme="majorHAnsi"/>
          <w:lang w:val="fr-CA"/>
        </w:rPr>
        <w:t xml:space="preserve">1 </w:t>
      </w:r>
      <w:r w:rsidR="00D04F22" w:rsidRPr="00CD00E6">
        <w:rPr>
          <w:rFonts w:asciiTheme="majorHAnsi" w:hAnsiTheme="majorHAnsi" w:cs="Arial"/>
          <w:color w:val="000000" w:themeColor="text1"/>
          <w:lang w:val="fr-CA"/>
        </w:rPr>
        <w:t xml:space="preserve">groupe de discussion en ligne à </w:t>
      </w:r>
      <w:r w:rsidRPr="00CD00E6">
        <w:rPr>
          <w:rFonts w:asciiTheme="majorHAnsi" w:hAnsiTheme="majorHAnsi"/>
          <w:lang w:val="fr-CA"/>
        </w:rPr>
        <w:t xml:space="preserve">Calgary </w:t>
      </w:r>
      <w:r w:rsidR="00D04F22" w:rsidRPr="00CD00E6">
        <w:rPr>
          <w:rFonts w:asciiTheme="majorHAnsi" w:hAnsiTheme="majorHAnsi"/>
          <w:lang w:val="fr-CA"/>
        </w:rPr>
        <w:t>le 26 octobre</w:t>
      </w:r>
      <w:r w:rsidRPr="00CD00E6">
        <w:rPr>
          <w:rFonts w:asciiTheme="majorHAnsi" w:hAnsiTheme="majorHAnsi"/>
          <w:lang w:val="fr-CA"/>
        </w:rPr>
        <w:t xml:space="preserve"> 2020</w:t>
      </w:r>
    </w:p>
    <w:p w14:paraId="1E8ADCD0" w14:textId="45664789" w:rsidR="00BE4F02" w:rsidRPr="00CD00E6" w:rsidRDefault="00BE4F02" w:rsidP="007361FE">
      <w:pPr>
        <w:pStyle w:val="ListParagraph"/>
        <w:numPr>
          <w:ilvl w:val="0"/>
          <w:numId w:val="14"/>
        </w:numPr>
        <w:spacing w:before="120" w:after="200" w:line="240" w:lineRule="auto"/>
        <w:rPr>
          <w:rFonts w:asciiTheme="majorHAnsi" w:hAnsiTheme="majorHAnsi"/>
          <w:lang w:val="fr-CA"/>
        </w:rPr>
      </w:pPr>
      <w:r w:rsidRPr="00CD00E6">
        <w:rPr>
          <w:rFonts w:asciiTheme="majorHAnsi" w:hAnsiTheme="majorHAnsi"/>
          <w:lang w:val="fr-CA"/>
        </w:rPr>
        <w:t xml:space="preserve">2 </w:t>
      </w:r>
      <w:r w:rsidR="00D04F22" w:rsidRPr="00CD00E6">
        <w:rPr>
          <w:rFonts w:asciiTheme="majorHAnsi" w:hAnsiTheme="majorHAnsi" w:cs="Arial"/>
          <w:color w:val="000000" w:themeColor="text1"/>
          <w:lang w:val="fr-CA"/>
        </w:rPr>
        <w:t xml:space="preserve">groupes de discussion en ligne à </w:t>
      </w:r>
      <w:r w:rsidRPr="00CD00E6">
        <w:rPr>
          <w:rFonts w:asciiTheme="majorHAnsi" w:hAnsiTheme="majorHAnsi"/>
          <w:lang w:val="fr-CA"/>
        </w:rPr>
        <w:t>Montr</w:t>
      </w:r>
      <w:r w:rsidR="00D04F22" w:rsidRPr="00CD00E6">
        <w:rPr>
          <w:rFonts w:asciiTheme="majorHAnsi" w:hAnsiTheme="majorHAnsi"/>
          <w:lang w:val="fr-CA"/>
        </w:rPr>
        <w:t>é</w:t>
      </w:r>
      <w:r w:rsidRPr="00CD00E6">
        <w:rPr>
          <w:rFonts w:asciiTheme="majorHAnsi" w:hAnsiTheme="majorHAnsi"/>
          <w:lang w:val="fr-CA"/>
        </w:rPr>
        <w:t xml:space="preserve">al </w:t>
      </w:r>
      <w:r w:rsidR="00D04F22" w:rsidRPr="00CD00E6">
        <w:rPr>
          <w:rFonts w:asciiTheme="majorHAnsi" w:hAnsiTheme="majorHAnsi"/>
          <w:lang w:val="fr-CA"/>
        </w:rPr>
        <w:t>le</w:t>
      </w:r>
      <w:r w:rsidRPr="00CD00E6">
        <w:rPr>
          <w:rFonts w:asciiTheme="majorHAnsi" w:hAnsiTheme="majorHAnsi"/>
          <w:lang w:val="fr-CA"/>
        </w:rPr>
        <w:t xml:space="preserve"> 28</w:t>
      </w:r>
      <w:r w:rsidR="00D04F22" w:rsidRPr="00CD00E6">
        <w:rPr>
          <w:rFonts w:asciiTheme="majorHAnsi" w:hAnsiTheme="majorHAnsi"/>
          <w:lang w:val="fr-CA"/>
        </w:rPr>
        <w:t xml:space="preserve"> octobre</w:t>
      </w:r>
      <w:r w:rsidRPr="00CD00E6">
        <w:rPr>
          <w:rFonts w:asciiTheme="majorHAnsi" w:hAnsiTheme="majorHAnsi"/>
          <w:lang w:val="fr-CA"/>
        </w:rPr>
        <w:t xml:space="preserve"> 2020</w:t>
      </w:r>
      <w:r w:rsidR="00D04F22" w:rsidRPr="00CD00E6">
        <w:rPr>
          <w:rFonts w:asciiTheme="majorHAnsi" w:hAnsiTheme="majorHAnsi"/>
          <w:lang w:val="fr-CA"/>
        </w:rPr>
        <w:t xml:space="preserve">, en </w:t>
      </w:r>
      <w:r w:rsidR="00183DCB" w:rsidRPr="00CD00E6">
        <w:rPr>
          <w:rFonts w:asciiTheme="majorHAnsi" w:hAnsiTheme="majorHAnsi"/>
          <w:lang w:val="fr-CA"/>
        </w:rPr>
        <w:t>f</w:t>
      </w:r>
      <w:r w:rsidR="00D04F22" w:rsidRPr="00CD00E6">
        <w:rPr>
          <w:rFonts w:asciiTheme="majorHAnsi" w:hAnsiTheme="majorHAnsi"/>
          <w:lang w:val="fr-CA"/>
        </w:rPr>
        <w:t>rançais</w:t>
      </w:r>
    </w:p>
    <w:p w14:paraId="5045DE12" w14:textId="1F758CC6" w:rsidR="00BE4F02" w:rsidRPr="00CD00E6" w:rsidRDefault="00BE4F02" w:rsidP="007361FE">
      <w:pPr>
        <w:pStyle w:val="ListParagraph"/>
        <w:numPr>
          <w:ilvl w:val="0"/>
          <w:numId w:val="14"/>
        </w:numPr>
        <w:spacing w:before="120" w:after="200" w:line="240" w:lineRule="auto"/>
        <w:rPr>
          <w:rFonts w:asciiTheme="majorHAnsi" w:hAnsiTheme="majorHAnsi"/>
          <w:lang w:val="fr-CA"/>
        </w:rPr>
      </w:pPr>
      <w:r w:rsidRPr="00CD00E6">
        <w:rPr>
          <w:rFonts w:asciiTheme="majorHAnsi" w:hAnsiTheme="majorHAnsi"/>
          <w:lang w:val="fr-CA"/>
        </w:rPr>
        <w:t xml:space="preserve">1 </w:t>
      </w:r>
      <w:r w:rsidR="00D04F22" w:rsidRPr="00CD00E6">
        <w:rPr>
          <w:rFonts w:asciiTheme="majorHAnsi" w:hAnsiTheme="majorHAnsi" w:cs="Arial"/>
          <w:color w:val="000000" w:themeColor="text1"/>
          <w:lang w:val="fr-CA"/>
        </w:rPr>
        <w:t xml:space="preserve">groupe de discussion en ligne à </w:t>
      </w:r>
      <w:r w:rsidRPr="00CD00E6">
        <w:rPr>
          <w:rFonts w:asciiTheme="majorHAnsi" w:hAnsiTheme="majorHAnsi"/>
          <w:lang w:val="fr-CA"/>
        </w:rPr>
        <w:t>Toronto/</w:t>
      </w:r>
      <w:r w:rsidR="00D04F22" w:rsidRPr="00CD00E6">
        <w:rPr>
          <w:rFonts w:asciiTheme="majorHAnsi" w:hAnsiTheme="majorHAnsi"/>
          <w:lang w:val="fr-CA"/>
        </w:rPr>
        <w:t xml:space="preserve">RGT et 1 </w:t>
      </w:r>
      <w:r w:rsidR="00D04F22" w:rsidRPr="00CD00E6">
        <w:rPr>
          <w:rFonts w:asciiTheme="majorHAnsi" w:hAnsiTheme="majorHAnsi" w:cs="Arial"/>
          <w:color w:val="000000" w:themeColor="text1"/>
          <w:lang w:val="fr-CA"/>
        </w:rPr>
        <w:t>groupe de discussion en ligne</w:t>
      </w:r>
      <w:r w:rsidRPr="00CD00E6">
        <w:rPr>
          <w:rFonts w:asciiTheme="majorHAnsi" w:hAnsiTheme="majorHAnsi"/>
          <w:lang w:val="fr-CA"/>
        </w:rPr>
        <w:t xml:space="preserve"> </w:t>
      </w:r>
      <w:r w:rsidR="00D04F22" w:rsidRPr="00CD00E6">
        <w:rPr>
          <w:rFonts w:asciiTheme="majorHAnsi" w:hAnsiTheme="majorHAnsi"/>
          <w:lang w:val="fr-CA"/>
        </w:rPr>
        <w:t>à</w:t>
      </w:r>
      <w:r w:rsidRPr="00CD00E6">
        <w:rPr>
          <w:rFonts w:asciiTheme="majorHAnsi" w:hAnsiTheme="majorHAnsi"/>
          <w:lang w:val="fr-CA"/>
        </w:rPr>
        <w:t xml:space="preserve"> Windsor </w:t>
      </w:r>
      <w:r w:rsidR="00D04F22" w:rsidRPr="00CD00E6">
        <w:rPr>
          <w:rFonts w:asciiTheme="majorHAnsi" w:hAnsiTheme="majorHAnsi"/>
          <w:lang w:val="fr-CA"/>
        </w:rPr>
        <w:t>le 2 novembre</w:t>
      </w:r>
      <w:r w:rsidRPr="00CD00E6">
        <w:rPr>
          <w:rFonts w:asciiTheme="majorHAnsi" w:hAnsiTheme="majorHAnsi"/>
          <w:lang w:val="fr-CA"/>
        </w:rPr>
        <w:t xml:space="preserve"> 2020</w:t>
      </w:r>
    </w:p>
    <w:p w14:paraId="6BE77ACF" w14:textId="7A0FC7BE" w:rsidR="0080015C" w:rsidRPr="00CD00E6" w:rsidRDefault="00D04F22" w:rsidP="007361FE">
      <w:pPr>
        <w:pStyle w:val="ListParagraph"/>
        <w:numPr>
          <w:ilvl w:val="0"/>
          <w:numId w:val="12"/>
        </w:numPr>
        <w:spacing w:before="120" w:after="20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Les p</w:t>
      </w:r>
      <w:r w:rsidR="00BE4F02" w:rsidRPr="00CD00E6">
        <w:rPr>
          <w:rFonts w:asciiTheme="majorHAnsi" w:hAnsiTheme="majorHAnsi" w:cs="Arial"/>
          <w:color w:val="000000" w:themeColor="text1"/>
          <w:lang w:val="fr-CA"/>
        </w:rPr>
        <w:t>articipants</w:t>
      </w:r>
      <w:r w:rsidRPr="00CD00E6">
        <w:rPr>
          <w:rFonts w:asciiTheme="majorHAnsi" w:hAnsiTheme="majorHAnsi" w:cs="Arial"/>
          <w:color w:val="000000" w:themeColor="text1"/>
          <w:lang w:val="fr-CA"/>
        </w:rPr>
        <w:t xml:space="preserve"> de tous les groupes</w:t>
      </w:r>
      <w:r w:rsidR="00BE4F02"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 xml:space="preserve">étaient composés de voyageurs </w:t>
      </w:r>
      <w:r w:rsidR="00202CCF" w:rsidRPr="00CD00E6">
        <w:rPr>
          <w:rFonts w:asciiTheme="majorHAnsi" w:hAnsiTheme="majorHAnsi" w:cs="Arial"/>
          <w:color w:val="000000" w:themeColor="text1"/>
          <w:lang w:val="fr-CA"/>
        </w:rPr>
        <w:t>qui passaient</w:t>
      </w:r>
      <w:r w:rsidRPr="00CD00E6">
        <w:rPr>
          <w:rFonts w:asciiTheme="majorHAnsi" w:hAnsiTheme="majorHAnsi" w:cs="Arial"/>
          <w:color w:val="000000" w:themeColor="text1"/>
          <w:lang w:val="fr-CA"/>
        </w:rPr>
        <w:t xml:space="preserve"> fréquemment la frontière par voie terrestre ou aérienne avant le début de la</w:t>
      </w:r>
      <w:r w:rsidR="00BE4F02" w:rsidRPr="00CD00E6">
        <w:rPr>
          <w:rFonts w:asciiTheme="majorHAnsi" w:hAnsiTheme="majorHAnsi" w:cs="Arial"/>
          <w:color w:val="000000" w:themeColor="text1"/>
          <w:lang w:val="fr-CA"/>
        </w:rPr>
        <w:t xml:space="preserve"> COVID-19 (</w:t>
      </w:r>
      <w:r w:rsidRPr="00CD00E6">
        <w:rPr>
          <w:rFonts w:asciiTheme="majorHAnsi" w:hAnsiTheme="majorHAnsi" w:cs="Arial"/>
          <w:color w:val="000000" w:themeColor="text1"/>
          <w:lang w:val="fr-CA"/>
        </w:rPr>
        <w:t>avant mars</w:t>
      </w:r>
      <w:r w:rsidR="00BE4F02" w:rsidRPr="00CD00E6">
        <w:rPr>
          <w:rFonts w:asciiTheme="majorHAnsi" w:hAnsiTheme="majorHAnsi" w:cs="Arial"/>
          <w:color w:val="000000" w:themeColor="text1"/>
          <w:lang w:val="fr-CA"/>
        </w:rPr>
        <w:t xml:space="preserve"> 2020). </w:t>
      </w:r>
    </w:p>
    <w:p w14:paraId="71631C99" w14:textId="77777777" w:rsidR="00110525" w:rsidRPr="00CD00E6" w:rsidRDefault="00110525" w:rsidP="00110525">
      <w:pPr>
        <w:spacing w:before="120" w:line="240" w:lineRule="auto"/>
        <w:rPr>
          <w:rFonts w:asciiTheme="majorHAnsi" w:hAnsiTheme="majorHAnsi" w:cs="Arial"/>
          <w:color w:val="000000" w:themeColor="text1"/>
          <w:lang w:val="fr-CA"/>
        </w:rPr>
      </w:pPr>
    </w:p>
    <w:p w14:paraId="4E2E5D63" w14:textId="5F5A8E87" w:rsidR="00AD3AD0" w:rsidRPr="00CD00E6" w:rsidRDefault="00AD3AD0" w:rsidP="00AD3AD0">
      <w:pPr>
        <w:pStyle w:val="Heading3"/>
        <w:rPr>
          <w:lang w:val="fr-CA"/>
        </w:rPr>
      </w:pPr>
      <w:bookmarkStart w:id="10" w:name="_Toc37754226"/>
      <w:bookmarkStart w:id="11" w:name="_Toc58518858"/>
      <w:bookmarkStart w:id="12" w:name="_Toc63064463"/>
      <w:r w:rsidRPr="00CD00E6">
        <w:rPr>
          <w:lang w:val="fr-CA"/>
        </w:rPr>
        <w:t>Table</w:t>
      </w:r>
      <w:r w:rsidR="00D04F22" w:rsidRPr="00CD00E6">
        <w:rPr>
          <w:lang w:val="fr-CA"/>
        </w:rPr>
        <w:t>au</w:t>
      </w:r>
      <w:r w:rsidRPr="00CD00E6">
        <w:rPr>
          <w:lang w:val="fr-CA"/>
        </w:rPr>
        <w:t xml:space="preserve"> 1: </w:t>
      </w:r>
      <w:bookmarkEnd w:id="10"/>
      <w:bookmarkEnd w:id="11"/>
      <w:r w:rsidR="00D04F22" w:rsidRPr="00CD00E6">
        <w:rPr>
          <w:lang w:val="fr-CA"/>
        </w:rPr>
        <w:t>Profil de l’échantillon des groupes de discussion</w:t>
      </w:r>
      <w:bookmarkEnd w:id="12"/>
      <w:r w:rsidRPr="00CD00E6">
        <w:rPr>
          <w:lang w:val="fr-CA"/>
        </w:rPr>
        <w:t xml:space="preserve"> </w:t>
      </w:r>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left w:w="0" w:type="dxa"/>
          <w:right w:w="0" w:type="dxa"/>
        </w:tblCellMar>
        <w:tblLook w:val="04A0" w:firstRow="1" w:lastRow="0" w:firstColumn="1" w:lastColumn="0" w:noHBand="0" w:noVBand="1"/>
      </w:tblPr>
      <w:tblGrid>
        <w:gridCol w:w="3232"/>
        <w:gridCol w:w="2712"/>
      </w:tblGrid>
      <w:tr w:rsidR="00AD3AD0" w:rsidRPr="00CD00E6" w14:paraId="5948C958" w14:textId="77777777" w:rsidTr="00F47CEE">
        <w:tc>
          <w:tcPr>
            <w:tcW w:w="3232" w:type="dxa"/>
            <w:shd w:val="clear" w:color="auto" w:fill="4472C4"/>
            <w:tcMar>
              <w:top w:w="0" w:type="dxa"/>
              <w:left w:w="108" w:type="dxa"/>
              <w:bottom w:w="0" w:type="dxa"/>
              <w:right w:w="108" w:type="dxa"/>
            </w:tcMar>
            <w:hideMark/>
          </w:tcPr>
          <w:p w14:paraId="63C18E3B" w14:textId="77777777" w:rsidR="00AD3AD0" w:rsidRPr="00CD00E6" w:rsidRDefault="00AD3AD0" w:rsidP="006741D8">
            <w:pPr>
              <w:spacing w:after="60"/>
              <w:rPr>
                <w:rFonts w:asciiTheme="majorHAnsi" w:hAnsiTheme="majorHAnsi"/>
                <w:b/>
                <w:bCs/>
                <w:color w:val="FFFFFF"/>
                <w:lang w:val="fr-CA"/>
              </w:rPr>
            </w:pPr>
            <w:r w:rsidRPr="00CD00E6">
              <w:rPr>
                <w:rFonts w:asciiTheme="majorHAnsi" w:hAnsiTheme="majorHAnsi"/>
                <w:b/>
                <w:bCs/>
                <w:color w:val="FFFFFF"/>
                <w:lang w:val="fr-CA"/>
              </w:rPr>
              <w:t xml:space="preserve">Variable </w:t>
            </w:r>
          </w:p>
        </w:tc>
        <w:tc>
          <w:tcPr>
            <w:tcW w:w="2712" w:type="dxa"/>
            <w:shd w:val="clear" w:color="auto" w:fill="4472C4"/>
            <w:tcMar>
              <w:top w:w="0" w:type="dxa"/>
              <w:left w:w="108" w:type="dxa"/>
              <w:bottom w:w="0" w:type="dxa"/>
              <w:right w:w="108" w:type="dxa"/>
            </w:tcMar>
            <w:hideMark/>
          </w:tcPr>
          <w:p w14:paraId="137A6386" w14:textId="2B905934" w:rsidR="00AD3AD0" w:rsidRPr="00CD00E6" w:rsidRDefault="00D04F22" w:rsidP="006741D8">
            <w:pPr>
              <w:spacing w:after="60"/>
              <w:rPr>
                <w:rFonts w:asciiTheme="majorHAnsi" w:hAnsiTheme="majorHAnsi"/>
                <w:b/>
                <w:bCs/>
                <w:color w:val="FFFFFF"/>
                <w:lang w:val="fr-CA"/>
              </w:rPr>
            </w:pPr>
            <w:r w:rsidRPr="00CD00E6">
              <w:rPr>
                <w:rFonts w:asciiTheme="majorHAnsi" w:hAnsiTheme="majorHAnsi"/>
                <w:b/>
                <w:bCs/>
                <w:color w:val="FFFFFF"/>
                <w:lang w:val="fr-CA"/>
              </w:rPr>
              <w:t>Nombre de</w:t>
            </w:r>
            <w:r w:rsidR="00AD3AD0" w:rsidRPr="00CD00E6">
              <w:rPr>
                <w:rFonts w:asciiTheme="majorHAnsi" w:hAnsiTheme="majorHAnsi"/>
                <w:b/>
                <w:bCs/>
                <w:color w:val="FFFFFF"/>
                <w:lang w:val="fr-CA"/>
              </w:rPr>
              <w:t xml:space="preserve"> participants</w:t>
            </w:r>
          </w:p>
        </w:tc>
      </w:tr>
      <w:tr w:rsidR="00AD3AD0" w:rsidRPr="00CD00E6" w14:paraId="08DDEC79" w14:textId="77777777" w:rsidTr="00F47CEE">
        <w:tc>
          <w:tcPr>
            <w:tcW w:w="3232" w:type="dxa"/>
            <w:shd w:val="clear" w:color="auto" w:fill="D9E2F3"/>
            <w:tcMar>
              <w:top w:w="0" w:type="dxa"/>
              <w:left w:w="108" w:type="dxa"/>
              <w:bottom w:w="0" w:type="dxa"/>
              <w:right w:w="108" w:type="dxa"/>
            </w:tcMar>
            <w:hideMark/>
          </w:tcPr>
          <w:p w14:paraId="5861219D" w14:textId="5C985AC0" w:rsidR="00AD3AD0" w:rsidRPr="00CD00E6" w:rsidRDefault="00202CCF" w:rsidP="00164BCE">
            <w:pPr>
              <w:pStyle w:val="NoSpacing"/>
              <w:rPr>
                <w:rFonts w:asciiTheme="majorHAnsi" w:hAnsiTheme="majorHAnsi"/>
                <w:color w:val="595959"/>
                <w:lang w:val="fr-CA"/>
              </w:rPr>
            </w:pPr>
            <w:r w:rsidRPr="00CD00E6">
              <w:rPr>
                <w:rFonts w:asciiTheme="majorHAnsi" w:hAnsiTheme="majorHAnsi"/>
                <w:lang w:val="fr-CA"/>
              </w:rPr>
              <w:t>Région</w:t>
            </w:r>
          </w:p>
          <w:p w14:paraId="21536C6A"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Winnipeg, MB</w:t>
            </w:r>
          </w:p>
          <w:p w14:paraId="1872D2F6"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Regina, SK</w:t>
            </w:r>
          </w:p>
          <w:p w14:paraId="0813E08B" w14:textId="2FD6542D" w:rsidR="00AD3AD0" w:rsidRPr="00CD00E6" w:rsidRDefault="00202CCF" w:rsidP="00164BCE">
            <w:pPr>
              <w:pStyle w:val="NoSpacing"/>
              <w:rPr>
                <w:rFonts w:asciiTheme="majorHAnsi" w:hAnsiTheme="majorHAnsi"/>
                <w:lang w:val="fr-CA"/>
              </w:rPr>
            </w:pPr>
            <w:r w:rsidRPr="00CD00E6">
              <w:rPr>
                <w:rFonts w:asciiTheme="majorHAnsi" w:hAnsiTheme="majorHAnsi"/>
                <w:lang w:val="fr-CA"/>
              </w:rPr>
              <w:t>Nouveau</w:t>
            </w:r>
            <w:r w:rsidR="00AD3AD0" w:rsidRPr="00CD00E6">
              <w:rPr>
                <w:rFonts w:asciiTheme="majorHAnsi" w:hAnsiTheme="majorHAnsi"/>
                <w:lang w:val="fr-CA"/>
              </w:rPr>
              <w:t xml:space="preserve"> Brunswick 1 </w:t>
            </w:r>
          </w:p>
          <w:p w14:paraId="7D99D84F" w14:textId="499F75C3" w:rsidR="00AD3AD0" w:rsidRPr="00CD00E6" w:rsidRDefault="00202CCF" w:rsidP="00164BCE">
            <w:pPr>
              <w:pStyle w:val="NoSpacing"/>
              <w:rPr>
                <w:rFonts w:asciiTheme="majorHAnsi" w:hAnsiTheme="majorHAnsi"/>
                <w:lang w:val="fr-CA"/>
              </w:rPr>
            </w:pPr>
            <w:r w:rsidRPr="00CD00E6">
              <w:rPr>
                <w:rFonts w:asciiTheme="majorHAnsi" w:hAnsiTheme="majorHAnsi"/>
                <w:lang w:val="fr-CA"/>
              </w:rPr>
              <w:t xml:space="preserve">Nouveau </w:t>
            </w:r>
            <w:r w:rsidR="00AD3AD0" w:rsidRPr="00CD00E6">
              <w:rPr>
                <w:rFonts w:asciiTheme="majorHAnsi" w:hAnsiTheme="majorHAnsi"/>
                <w:lang w:val="fr-CA"/>
              </w:rPr>
              <w:t>Brunswick 2</w:t>
            </w:r>
          </w:p>
          <w:p w14:paraId="120C4829" w14:textId="77777777" w:rsidR="00AD3AD0" w:rsidRPr="00CD00E6" w:rsidRDefault="00AD3AD0" w:rsidP="00164BCE">
            <w:pPr>
              <w:pStyle w:val="NoSpacing"/>
              <w:rPr>
                <w:rFonts w:asciiTheme="majorHAnsi" w:hAnsiTheme="majorHAnsi"/>
              </w:rPr>
            </w:pPr>
            <w:r w:rsidRPr="00CD00E6">
              <w:rPr>
                <w:rFonts w:asciiTheme="majorHAnsi" w:hAnsiTheme="majorHAnsi"/>
              </w:rPr>
              <w:t>Vancouver, BC</w:t>
            </w:r>
          </w:p>
          <w:p w14:paraId="7C39114D" w14:textId="77777777" w:rsidR="00AD3AD0" w:rsidRPr="00CD00E6" w:rsidRDefault="00AD3AD0" w:rsidP="00164BCE">
            <w:pPr>
              <w:pStyle w:val="NoSpacing"/>
              <w:rPr>
                <w:rFonts w:asciiTheme="majorHAnsi" w:hAnsiTheme="majorHAnsi"/>
              </w:rPr>
            </w:pPr>
            <w:r w:rsidRPr="00CD00E6">
              <w:rPr>
                <w:rFonts w:asciiTheme="majorHAnsi" w:hAnsiTheme="majorHAnsi"/>
              </w:rPr>
              <w:t>Calgary, AB</w:t>
            </w:r>
          </w:p>
          <w:p w14:paraId="3459B0F5" w14:textId="77777777" w:rsidR="00AD3AD0" w:rsidRPr="00CD00E6" w:rsidRDefault="00AD3AD0" w:rsidP="00164BCE">
            <w:pPr>
              <w:pStyle w:val="NoSpacing"/>
              <w:rPr>
                <w:rFonts w:asciiTheme="majorHAnsi" w:hAnsiTheme="majorHAnsi"/>
              </w:rPr>
            </w:pPr>
            <w:r w:rsidRPr="00CD00E6">
              <w:rPr>
                <w:rFonts w:asciiTheme="majorHAnsi" w:hAnsiTheme="majorHAnsi"/>
              </w:rPr>
              <w:t>Toronto, ON</w:t>
            </w:r>
          </w:p>
          <w:p w14:paraId="6FE675C0"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Windsor, ON</w:t>
            </w:r>
          </w:p>
          <w:p w14:paraId="77404347" w14:textId="4B522DB9" w:rsidR="00AD3AD0" w:rsidRPr="00CD00E6" w:rsidRDefault="00AD3AD0" w:rsidP="00164BCE">
            <w:pPr>
              <w:pStyle w:val="NoSpacing"/>
              <w:rPr>
                <w:rFonts w:asciiTheme="majorHAnsi" w:hAnsiTheme="majorHAnsi"/>
                <w:lang w:val="fr-CA"/>
              </w:rPr>
            </w:pPr>
            <w:r w:rsidRPr="00CD00E6">
              <w:rPr>
                <w:rFonts w:asciiTheme="majorHAnsi" w:hAnsiTheme="majorHAnsi"/>
                <w:lang w:val="fr-CA"/>
              </w:rPr>
              <w:t>Montr</w:t>
            </w:r>
            <w:r w:rsidR="00202CCF" w:rsidRPr="00CD00E6">
              <w:rPr>
                <w:rFonts w:asciiTheme="majorHAnsi" w:hAnsiTheme="majorHAnsi"/>
                <w:lang w:val="fr-CA"/>
              </w:rPr>
              <w:t>é</w:t>
            </w:r>
            <w:r w:rsidRPr="00CD00E6">
              <w:rPr>
                <w:rFonts w:asciiTheme="majorHAnsi" w:hAnsiTheme="majorHAnsi"/>
                <w:lang w:val="fr-CA"/>
              </w:rPr>
              <w:t>al, QC 1 (</w:t>
            </w:r>
            <w:r w:rsidR="00183DCB" w:rsidRPr="00CD00E6">
              <w:rPr>
                <w:rFonts w:asciiTheme="majorHAnsi" w:hAnsiTheme="majorHAnsi"/>
                <w:lang w:val="fr-CA"/>
              </w:rPr>
              <w:t>f</w:t>
            </w:r>
            <w:r w:rsidR="00202CCF" w:rsidRPr="00CD00E6">
              <w:rPr>
                <w:rFonts w:asciiTheme="majorHAnsi" w:hAnsiTheme="majorHAnsi"/>
                <w:lang w:val="fr-CA"/>
              </w:rPr>
              <w:t>rançais</w:t>
            </w:r>
            <w:r w:rsidRPr="00CD00E6">
              <w:rPr>
                <w:rFonts w:asciiTheme="majorHAnsi" w:hAnsiTheme="majorHAnsi"/>
                <w:lang w:val="fr-CA"/>
              </w:rPr>
              <w:t>)</w:t>
            </w:r>
          </w:p>
          <w:p w14:paraId="7761F6CC" w14:textId="5EF7EA11" w:rsidR="00AD3AD0" w:rsidRPr="00CD00E6" w:rsidRDefault="00AD3AD0" w:rsidP="00164BCE">
            <w:pPr>
              <w:pStyle w:val="NoSpacing"/>
              <w:rPr>
                <w:rFonts w:asciiTheme="majorHAnsi" w:hAnsiTheme="majorHAnsi"/>
                <w:lang w:val="fr-CA"/>
              </w:rPr>
            </w:pPr>
            <w:r w:rsidRPr="00CD00E6">
              <w:rPr>
                <w:rFonts w:asciiTheme="majorHAnsi" w:hAnsiTheme="majorHAnsi"/>
                <w:lang w:val="fr-CA"/>
              </w:rPr>
              <w:t>Montr</w:t>
            </w:r>
            <w:r w:rsidR="00202CCF" w:rsidRPr="00CD00E6">
              <w:rPr>
                <w:rFonts w:asciiTheme="majorHAnsi" w:hAnsiTheme="majorHAnsi"/>
                <w:lang w:val="fr-CA"/>
              </w:rPr>
              <w:t>é</w:t>
            </w:r>
            <w:r w:rsidRPr="00CD00E6">
              <w:rPr>
                <w:rFonts w:asciiTheme="majorHAnsi" w:hAnsiTheme="majorHAnsi"/>
                <w:lang w:val="fr-CA"/>
              </w:rPr>
              <w:t>al, QC 2 (</w:t>
            </w:r>
            <w:r w:rsidR="00183DCB" w:rsidRPr="00CD00E6">
              <w:rPr>
                <w:rFonts w:asciiTheme="majorHAnsi" w:hAnsiTheme="majorHAnsi"/>
                <w:lang w:val="fr-CA"/>
              </w:rPr>
              <w:t>f</w:t>
            </w:r>
            <w:r w:rsidR="00202CCF" w:rsidRPr="00CD00E6">
              <w:rPr>
                <w:rFonts w:asciiTheme="majorHAnsi" w:hAnsiTheme="majorHAnsi"/>
                <w:lang w:val="fr-CA"/>
              </w:rPr>
              <w:t>rançais</w:t>
            </w:r>
            <w:r w:rsidRPr="00CD00E6">
              <w:rPr>
                <w:rFonts w:asciiTheme="majorHAnsi" w:hAnsiTheme="majorHAnsi"/>
                <w:lang w:val="fr-CA"/>
              </w:rPr>
              <w:t>)</w:t>
            </w:r>
          </w:p>
          <w:p w14:paraId="0445E1A1" w14:textId="77777777" w:rsidR="00AD3AD0" w:rsidRPr="00CD00E6" w:rsidRDefault="00AD3AD0" w:rsidP="00164BCE">
            <w:pPr>
              <w:pStyle w:val="NoSpacing"/>
              <w:rPr>
                <w:rFonts w:asciiTheme="majorHAnsi" w:hAnsiTheme="majorHAnsi"/>
                <w:lang w:val="fr-CA"/>
              </w:rPr>
            </w:pPr>
          </w:p>
        </w:tc>
        <w:tc>
          <w:tcPr>
            <w:tcW w:w="2712" w:type="dxa"/>
            <w:shd w:val="clear" w:color="auto" w:fill="D9E2F3"/>
            <w:tcMar>
              <w:top w:w="0" w:type="dxa"/>
              <w:left w:w="108" w:type="dxa"/>
              <w:bottom w:w="0" w:type="dxa"/>
              <w:right w:w="108" w:type="dxa"/>
            </w:tcMar>
          </w:tcPr>
          <w:p w14:paraId="07ED9829" w14:textId="77777777" w:rsidR="00AD3AD0" w:rsidRPr="00CD00E6" w:rsidRDefault="00AD3AD0" w:rsidP="00164BCE">
            <w:pPr>
              <w:pStyle w:val="NoSpacing"/>
              <w:rPr>
                <w:rFonts w:asciiTheme="majorHAnsi" w:hAnsiTheme="majorHAnsi"/>
                <w:lang w:val="fr-CA"/>
              </w:rPr>
            </w:pPr>
          </w:p>
          <w:p w14:paraId="40F318FD"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9</w:t>
            </w:r>
          </w:p>
          <w:p w14:paraId="49126F50"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8</w:t>
            </w:r>
          </w:p>
          <w:p w14:paraId="63451BE3"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7</w:t>
            </w:r>
          </w:p>
          <w:p w14:paraId="6D4BCCC5"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9</w:t>
            </w:r>
          </w:p>
          <w:p w14:paraId="0FFBA4B2"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9</w:t>
            </w:r>
          </w:p>
          <w:p w14:paraId="43E9EF58"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7</w:t>
            </w:r>
          </w:p>
          <w:p w14:paraId="008FE308"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8</w:t>
            </w:r>
          </w:p>
          <w:p w14:paraId="2B055823"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8</w:t>
            </w:r>
          </w:p>
          <w:p w14:paraId="07131355"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10</w:t>
            </w:r>
          </w:p>
          <w:p w14:paraId="01D94FFA"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10</w:t>
            </w:r>
          </w:p>
        </w:tc>
      </w:tr>
      <w:tr w:rsidR="00AD3AD0" w:rsidRPr="00CD00E6" w14:paraId="22DF6343" w14:textId="77777777" w:rsidTr="00F47CEE">
        <w:tc>
          <w:tcPr>
            <w:tcW w:w="3232" w:type="dxa"/>
            <w:tcMar>
              <w:top w:w="0" w:type="dxa"/>
              <w:left w:w="108" w:type="dxa"/>
              <w:bottom w:w="0" w:type="dxa"/>
              <w:right w:w="108" w:type="dxa"/>
            </w:tcMar>
            <w:hideMark/>
          </w:tcPr>
          <w:p w14:paraId="44C59418" w14:textId="3EEAE2F9" w:rsidR="00AD3AD0" w:rsidRPr="00CD00E6" w:rsidRDefault="00202CCF" w:rsidP="00164BCE">
            <w:pPr>
              <w:pStyle w:val="NoSpacing"/>
              <w:rPr>
                <w:rFonts w:asciiTheme="majorHAnsi" w:hAnsiTheme="majorHAnsi"/>
                <w:lang w:val="fr-CA"/>
              </w:rPr>
            </w:pPr>
            <w:bookmarkStart w:id="13" w:name="_Hlk58413151"/>
            <w:r w:rsidRPr="00CD00E6">
              <w:rPr>
                <w:rFonts w:asciiTheme="majorHAnsi" w:hAnsiTheme="majorHAnsi"/>
                <w:lang w:val="fr-CA"/>
              </w:rPr>
              <w:t>Zone</w:t>
            </w:r>
          </w:p>
          <w:p w14:paraId="6ACF4365" w14:textId="5BB34AB4" w:rsidR="00AD3AD0" w:rsidRPr="00CD00E6" w:rsidRDefault="00AD3AD0" w:rsidP="00164BCE">
            <w:pPr>
              <w:pStyle w:val="NoSpacing"/>
              <w:rPr>
                <w:rFonts w:asciiTheme="majorHAnsi" w:hAnsiTheme="majorHAnsi"/>
                <w:lang w:val="fr-CA"/>
              </w:rPr>
            </w:pPr>
            <w:r w:rsidRPr="00CD00E6">
              <w:rPr>
                <w:rFonts w:asciiTheme="majorHAnsi" w:hAnsiTheme="majorHAnsi"/>
                <w:lang w:val="fr-CA"/>
              </w:rPr>
              <w:t>Urba</w:t>
            </w:r>
            <w:r w:rsidR="00202CCF" w:rsidRPr="00CD00E6">
              <w:rPr>
                <w:rFonts w:asciiTheme="majorHAnsi" w:hAnsiTheme="majorHAnsi"/>
                <w:lang w:val="fr-CA"/>
              </w:rPr>
              <w:t>i</w:t>
            </w:r>
            <w:r w:rsidRPr="00CD00E6">
              <w:rPr>
                <w:rFonts w:asciiTheme="majorHAnsi" w:hAnsiTheme="majorHAnsi"/>
                <w:lang w:val="fr-CA"/>
              </w:rPr>
              <w:t>n</w:t>
            </w:r>
            <w:r w:rsidR="00202CCF" w:rsidRPr="00CD00E6">
              <w:rPr>
                <w:rFonts w:asciiTheme="majorHAnsi" w:hAnsiTheme="majorHAnsi"/>
                <w:lang w:val="fr-CA"/>
              </w:rPr>
              <w:t>e</w:t>
            </w:r>
          </w:p>
          <w:p w14:paraId="2C597B78" w14:textId="76407EDA" w:rsidR="00AD3AD0" w:rsidRPr="00CD00E6" w:rsidRDefault="00AD3AD0" w:rsidP="00164BCE">
            <w:pPr>
              <w:pStyle w:val="NoSpacing"/>
              <w:rPr>
                <w:rFonts w:asciiTheme="majorHAnsi" w:hAnsiTheme="majorHAnsi"/>
                <w:lang w:val="fr-CA"/>
              </w:rPr>
            </w:pPr>
            <w:r w:rsidRPr="00CD00E6">
              <w:rPr>
                <w:rFonts w:asciiTheme="majorHAnsi" w:hAnsiTheme="majorHAnsi"/>
                <w:lang w:val="fr-CA"/>
              </w:rPr>
              <w:t>Suburba</w:t>
            </w:r>
            <w:r w:rsidR="00202CCF" w:rsidRPr="00CD00E6">
              <w:rPr>
                <w:rFonts w:asciiTheme="majorHAnsi" w:hAnsiTheme="majorHAnsi"/>
                <w:lang w:val="fr-CA"/>
              </w:rPr>
              <w:t>i</w:t>
            </w:r>
            <w:r w:rsidRPr="00CD00E6">
              <w:rPr>
                <w:rFonts w:asciiTheme="majorHAnsi" w:hAnsiTheme="majorHAnsi"/>
                <w:lang w:val="fr-CA"/>
              </w:rPr>
              <w:t>n</w:t>
            </w:r>
            <w:r w:rsidR="00202CCF" w:rsidRPr="00CD00E6">
              <w:rPr>
                <w:rFonts w:asciiTheme="majorHAnsi" w:hAnsiTheme="majorHAnsi"/>
                <w:lang w:val="fr-CA"/>
              </w:rPr>
              <w:t>e</w:t>
            </w:r>
          </w:p>
          <w:p w14:paraId="7FE27525" w14:textId="234F63B0" w:rsidR="00AD3AD0" w:rsidRPr="00CD00E6" w:rsidRDefault="00AD3AD0" w:rsidP="00164BCE">
            <w:pPr>
              <w:pStyle w:val="NoSpacing"/>
              <w:rPr>
                <w:rFonts w:asciiTheme="majorHAnsi" w:hAnsiTheme="majorHAnsi"/>
                <w:lang w:val="fr-CA"/>
              </w:rPr>
            </w:pPr>
            <w:r w:rsidRPr="00CD00E6">
              <w:rPr>
                <w:rFonts w:asciiTheme="majorHAnsi" w:hAnsiTheme="majorHAnsi"/>
                <w:lang w:val="fr-CA"/>
              </w:rPr>
              <w:t>Rural</w:t>
            </w:r>
            <w:r w:rsidR="00202CCF" w:rsidRPr="00CD00E6">
              <w:rPr>
                <w:rFonts w:asciiTheme="majorHAnsi" w:hAnsiTheme="majorHAnsi"/>
                <w:lang w:val="fr-CA"/>
              </w:rPr>
              <w:t>e</w:t>
            </w:r>
          </w:p>
        </w:tc>
        <w:tc>
          <w:tcPr>
            <w:tcW w:w="2712" w:type="dxa"/>
            <w:tcMar>
              <w:top w:w="0" w:type="dxa"/>
              <w:left w:w="108" w:type="dxa"/>
              <w:bottom w:w="0" w:type="dxa"/>
              <w:right w:w="108" w:type="dxa"/>
            </w:tcMar>
          </w:tcPr>
          <w:p w14:paraId="2DB50261" w14:textId="77777777" w:rsidR="00AD3AD0" w:rsidRPr="00CD00E6" w:rsidRDefault="00AD3AD0" w:rsidP="00164BCE">
            <w:pPr>
              <w:pStyle w:val="NoSpacing"/>
              <w:rPr>
                <w:rFonts w:asciiTheme="majorHAnsi" w:hAnsiTheme="majorHAnsi"/>
                <w:lang w:val="fr-CA"/>
              </w:rPr>
            </w:pPr>
          </w:p>
          <w:p w14:paraId="1429197C"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57</w:t>
            </w:r>
          </w:p>
          <w:p w14:paraId="07C36026"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22</w:t>
            </w:r>
          </w:p>
          <w:p w14:paraId="6D4C4AD3"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6</w:t>
            </w:r>
          </w:p>
        </w:tc>
      </w:tr>
      <w:bookmarkEnd w:id="13"/>
      <w:tr w:rsidR="00AD3AD0" w:rsidRPr="00CD00E6" w14:paraId="63AA5FB9" w14:textId="77777777" w:rsidTr="00F47CEE">
        <w:tc>
          <w:tcPr>
            <w:tcW w:w="3232" w:type="dxa"/>
            <w:shd w:val="clear" w:color="auto" w:fill="D9E2F3"/>
            <w:tcMar>
              <w:top w:w="0" w:type="dxa"/>
              <w:left w:w="108" w:type="dxa"/>
              <w:bottom w:w="0" w:type="dxa"/>
              <w:right w:w="108" w:type="dxa"/>
            </w:tcMar>
            <w:hideMark/>
          </w:tcPr>
          <w:p w14:paraId="6EEFB650" w14:textId="1D95F886" w:rsidR="00AD3AD0" w:rsidRPr="00CD00E6" w:rsidRDefault="00202CCF" w:rsidP="00164BCE">
            <w:pPr>
              <w:pStyle w:val="NoSpacing"/>
              <w:rPr>
                <w:rFonts w:asciiTheme="majorHAnsi" w:hAnsiTheme="majorHAnsi"/>
                <w:lang w:val="fr-CA"/>
              </w:rPr>
            </w:pPr>
            <w:r w:rsidRPr="00CD00E6">
              <w:rPr>
                <w:rFonts w:asciiTheme="majorHAnsi" w:hAnsiTheme="majorHAnsi"/>
                <w:lang w:val="fr-CA"/>
              </w:rPr>
              <w:t>Â</w:t>
            </w:r>
            <w:r w:rsidR="00AD3AD0" w:rsidRPr="00CD00E6">
              <w:rPr>
                <w:rFonts w:asciiTheme="majorHAnsi" w:hAnsiTheme="majorHAnsi"/>
                <w:lang w:val="fr-CA"/>
              </w:rPr>
              <w:t xml:space="preserve">ge </w:t>
            </w:r>
          </w:p>
          <w:p w14:paraId="7D320502" w14:textId="05FB2D5B" w:rsidR="00AD3AD0" w:rsidRPr="00CD00E6" w:rsidRDefault="00AD3AD0" w:rsidP="00164BCE">
            <w:pPr>
              <w:pStyle w:val="NoSpacing"/>
              <w:rPr>
                <w:rFonts w:asciiTheme="majorHAnsi" w:hAnsiTheme="majorHAnsi"/>
                <w:lang w:val="fr-CA"/>
              </w:rPr>
            </w:pPr>
            <w:r w:rsidRPr="00CD00E6">
              <w:rPr>
                <w:rFonts w:asciiTheme="majorHAnsi" w:hAnsiTheme="majorHAnsi"/>
                <w:lang w:val="fr-CA"/>
              </w:rPr>
              <w:t xml:space="preserve">34 </w:t>
            </w:r>
            <w:r w:rsidR="00202CCF" w:rsidRPr="00CD00E6">
              <w:rPr>
                <w:rFonts w:asciiTheme="majorHAnsi" w:hAnsiTheme="majorHAnsi"/>
                <w:lang w:val="fr-CA"/>
              </w:rPr>
              <w:t>ans et moins</w:t>
            </w:r>
          </w:p>
          <w:p w14:paraId="02F717F0" w14:textId="29800F49" w:rsidR="00AD3AD0" w:rsidRPr="00CD00E6" w:rsidRDefault="00AD3AD0" w:rsidP="00164BCE">
            <w:pPr>
              <w:pStyle w:val="NoSpacing"/>
              <w:rPr>
                <w:rFonts w:asciiTheme="majorHAnsi" w:hAnsiTheme="majorHAnsi"/>
                <w:lang w:val="fr-CA"/>
              </w:rPr>
            </w:pPr>
            <w:r w:rsidRPr="00CD00E6">
              <w:rPr>
                <w:rFonts w:asciiTheme="majorHAnsi" w:hAnsiTheme="majorHAnsi"/>
                <w:lang w:val="fr-CA"/>
              </w:rPr>
              <w:t xml:space="preserve">35-44 </w:t>
            </w:r>
            <w:r w:rsidR="00202CCF" w:rsidRPr="00CD00E6">
              <w:rPr>
                <w:rFonts w:asciiTheme="majorHAnsi" w:hAnsiTheme="majorHAnsi"/>
                <w:lang w:val="fr-CA"/>
              </w:rPr>
              <w:t>ans</w:t>
            </w:r>
          </w:p>
          <w:p w14:paraId="5C5E0F8D" w14:textId="4C9EC0FD" w:rsidR="00AD3AD0" w:rsidRPr="00CD00E6" w:rsidRDefault="00AD3AD0" w:rsidP="00164BCE">
            <w:pPr>
              <w:pStyle w:val="NoSpacing"/>
              <w:rPr>
                <w:rFonts w:asciiTheme="majorHAnsi" w:hAnsiTheme="majorHAnsi"/>
                <w:lang w:val="fr-CA"/>
              </w:rPr>
            </w:pPr>
            <w:r w:rsidRPr="00CD00E6">
              <w:rPr>
                <w:rFonts w:asciiTheme="majorHAnsi" w:hAnsiTheme="majorHAnsi"/>
                <w:lang w:val="fr-CA"/>
              </w:rPr>
              <w:t xml:space="preserve">45-54 </w:t>
            </w:r>
            <w:r w:rsidR="00202CCF" w:rsidRPr="00CD00E6">
              <w:rPr>
                <w:rFonts w:asciiTheme="majorHAnsi" w:hAnsiTheme="majorHAnsi"/>
                <w:lang w:val="fr-CA"/>
              </w:rPr>
              <w:t>ans</w:t>
            </w:r>
          </w:p>
          <w:p w14:paraId="1F878B5D" w14:textId="71EEE006" w:rsidR="00AD3AD0" w:rsidRPr="00CD00E6" w:rsidRDefault="00AD3AD0" w:rsidP="00164BCE">
            <w:pPr>
              <w:pStyle w:val="NoSpacing"/>
              <w:rPr>
                <w:rFonts w:asciiTheme="majorHAnsi" w:hAnsiTheme="majorHAnsi"/>
                <w:lang w:val="fr-CA"/>
              </w:rPr>
            </w:pPr>
            <w:r w:rsidRPr="00CD00E6">
              <w:rPr>
                <w:rFonts w:asciiTheme="majorHAnsi" w:hAnsiTheme="majorHAnsi"/>
                <w:lang w:val="fr-CA"/>
              </w:rPr>
              <w:t xml:space="preserve">55 </w:t>
            </w:r>
            <w:r w:rsidR="00202CCF" w:rsidRPr="00CD00E6">
              <w:rPr>
                <w:rFonts w:asciiTheme="majorHAnsi" w:hAnsiTheme="majorHAnsi"/>
                <w:lang w:val="fr-CA"/>
              </w:rPr>
              <w:t>ans et plus</w:t>
            </w:r>
          </w:p>
        </w:tc>
        <w:tc>
          <w:tcPr>
            <w:tcW w:w="2712" w:type="dxa"/>
            <w:shd w:val="clear" w:color="auto" w:fill="D9E2F3"/>
            <w:tcMar>
              <w:top w:w="0" w:type="dxa"/>
              <w:left w:w="108" w:type="dxa"/>
              <w:bottom w:w="0" w:type="dxa"/>
              <w:right w:w="108" w:type="dxa"/>
            </w:tcMar>
          </w:tcPr>
          <w:p w14:paraId="2DFA31EC" w14:textId="77777777" w:rsidR="00AD3AD0" w:rsidRPr="00CD00E6" w:rsidRDefault="00AD3AD0" w:rsidP="00164BCE">
            <w:pPr>
              <w:pStyle w:val="NoSpacing"/>
              <w:rPr>
                <w:rFonts w:asciiTheme="majorHAnsi" w:hAnsiTheme="majorHAnsi"/>
                <w:lang w:val="fr-CA"/>
              </w:rPr>
            </w:pPr>
          </w:p>
          <w:p w14:paraId="7259FAFB"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33</w:t>
            </w:r>
          </w:p>
          <w:p w14:paraId="00FE5DA2"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20</w:t>
            </w:r>
          </w:p>
          <w:p w14:paraId="395AB970"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19</w:t>
            </w:r>
          </w:p>
          <w:p w14:paraId="6888D042" w14:textId="77777777" w:rsidR="00AD3AD0" w:rsidRPr="00CD00E6" w:rsidRDefault="00AD3AD0" w:rsidP="00164BCE">
            <w:pPr>
              <w:pStyle w:val="NoSpacing"/>
              <w:rPr>
                <w:rFonts w:asciiTheme="majorHAnsi" w:hAnsiTheme="majorHAnsi"/>
                <w:lang w:val="fr-CA"/>
              </w:rPr>
            </w:pPr>
            <w:r w:rsidRPr="00CD00E6">
              <w:rPr>
                <w:rFonts w:asciiTheme="majorHAnsi" w:hAnsiTheme="majorHAnsi"/>
                <w:lang w:val="fr-CA"/>
              </w:rPr>
              <w:t>13</w:t>
            </w:r>
          </w:p>
        </w:tc>
      </w:tr>
      <w:tr w:rsidR="00AD3AD0" w:rsidRPr="00CD00E6" w14:paraId="2CF59421" w14:textId="77777777" w:rsidTr="00F47CEE">
        <w:tc>
          <w:tcPr>
            <w:tcW w:w="3232" w:type="dxa"/>
            <w:tcMar>
              <w:top w:w="0" w:type="dxa"/>
              <w:left w:w="108" w:type="dxa"/>
              <w:bottom w:w="0" w:type="dxa"/>
              <w:right w:w="108" w:type="dxa"/>
            </w:tcMar>
            <w:hideMark/>
          </w:tcPr>
          <w:p w14:paraId="1A271DB1" w14:textId="5E2D6531" w:rsidR="00AD3AD0" w:rsidRPr="00CD00E6" w:rsidRDefault="00202CCF" w:rsidP="00F47CEE">
            <w:pPr>
              <w:pStyle w:val="NoSpacing"/>
              <w:rPr>
                <w:rFonts w:asciiTheme="majorHAnsi" w:hAnsiTheme="majorHAnsi"/>
                <w:lang w:val="fr-CA"/>
              </w:rPr>
            </w:pPr>
            <w:r w:rsidRPr="00CD00E6">
              <w:rPr>
                <w:rFonts w:asciiTheme="majorHAnsi" w:hAnsiTheme="majorHAnsi"/>
                <w:lang w:val="fr-CA"/>
              </w:rPr>
              <w:t>Revenus du foyer</w:t>
            </w:r>
          </w:p>
          <w:p w14:paraId="69AACED6" w14:textId="68AF50A3" w:rsidR="00AD3AD0" w:rsidRPr="00CD00E6" w:rsidRDefault="00202CCF" w:rsidP="00F47CEE">
            <w:pPr>
              <w:pStyle w:val="NoSpacing"/>
              <w:rPr>
                <w:rFonts w:asciiTheme="majorHAnsi" w:hAnsiTheme="majorHAnsi"/>
                <w:lang w:val="fr-CA"/>
              </w:rPr>
            </w:pPr>
            <w:r w:rsidRPr="00CD00E6">
              <w:rPr>
                <w:rFonts w:asciiTheme="majorHAnsi" w:hAnsiTheme="majorHAnsi"/>
                <w:lang w:val="fr-CA"/>
              </w:rPr>
              <w:t>Moins de</w:t>
            </w:r>
            <w:r w:rsidR="00AD3AD0" w:rsidRPr="00CD00E6">
              <w:rPr>
                <w:rFonts w:asciiTheme="majorHAnsi" w:hAnsiTheme="majorHAnsi"/>
                <w:lang w:val="fr-CA"/>
              </w:rPr>
              <w:t xml:space="preserve"> 20</w:t>
            </w:r>
            <w:r w:rsidRPr="00CD00E6">
              <w:rPr>
                <w:rFonts w:asciiTheme="majorHAnsi" w:hAnsiTheme="majorHAnsi"/>
                <w:lang w:val="fr-CA"/>
              </w:rPr>
              <w:t xml:space="preserve"> </w:t>
            </w:r>
            <w:r w:rsidR="00AD3AD0" w:rsidRPr="00CD00E6">
              <w:rPr>
                <w:rFonts w:asciiTheme="majorHAnsi" w:hAnsiTheme="majorHAnsi"/>
                <w:lang w:val="fr-CA"/>
              </w:rPr>
              <w:t>000</w:t>
            </w:r>
            <w:r w:rsidRPr="00CD00E6">
              <w:rPr>
                <w:rFonts w:asciiTheme="majorHAnsi" w:hAnsiTheme="majorHAnsi"/>
                <w:lang w:val="fr-CA"/>
              </w:rPr>
              <w:t xml:space="preserve"> $</w:t>
            </w:r>
            <w:r w:rsidR="00AD3AD0" w:rsidRPr="00CD00E6">
              <w:rPr>
                <w:rFonts w:asciiTheme="majorHAnsi" w:hAnsiTheme="majorHAnsi"/>
                <w:lang w:val="fr-CA"/>
              </w:rPr>
              <w:t xml:space="preserve">  </w:t>
            </w:r>
          </w:p>
          <w:p w14:paraId="58CDE924" w14:textId="40749D6C" w:rsidR="00AD3AD0" w:rsidRPr="00CD00E6" w:rsidRDefault="00AD3AD0" w:rsidP="00F47CEE">
            <w:pPr>
              <w:pStyle w:val="NoSpacing"/>
              <w:rPr>
                <w:rFonts w:asciiTheme="majorHAnsi" w:hAnsiTheme="majorHAnsi"/>
                <w:lang w:val="fr-CA"/>
              </w:rPr>
            </w:pPr>
            <w:r w:rsidRPr="00CD00E6">
              <w:rPr>
                <w:rFonts w:asciiTheme="majorHAnsi" w:hAnsiTheme="majorHAnsi"/>
                <w:lang w:val="fr-CA"/>
              </w:rPr>
              <w:t>20K</w:t>
            </w:r>
            <w:r w:rsidR="00202CCF" w:rsidRPr="00CD00E6">
              <w:rPr>
                <w:rFonts w:asciiTheme="majorHAnsi" w:hAnsiTheme="majorHAnsi"/>
                <w:lang w:val="fr-CA"/>
              </w:rPr>
              <w:t xml:space="preserve"> $</w:t>
            </w:r>
            <w:r w:rsidRPr="00CD00E6">
              <w:rPr>
                <w:rFonts w:asciiTheme="majorHAnsi" w:hAnsiTheme="majorHAnsi"/>
                <w:lang w:val="fr-CA"/>
              </w:rPr>
              <w:t xml:space="preserve"> </w:t>
            </w:r>
            <w:r w:rsidR="00202CCF" w:rsidRPr="00CD00E6">
              <w:rPr>
                <w:rFonts w:asciiTheme="majorHAnsi" w:hAnsiTheme="majorHAnsi"/>
                <w:lang w:val="fr-CA"/>
              </w:rPr>
              <w:t>à</w:t>
            </w:r>
            <w:r w:rsidRPr="00CD00E6">
              <w:rPr>
                <w:rFonts w:asciiTheme="majorHAnsi" w:hAnsiTheme="majorHAnsi"/>
                <w:lang w:val="fr-CA"/>
              </w:rPr>
              <w:t xml:space="preserve"> 40K</w:t>
            </w:r>
            <w:r w:rsidR="00202CCF" w:rsidRPr="00CD00E6">
              <w:rPr>
                <w:rFonts w:asciiTheme="majorHAnsi" w:hAnsiTheme="majorHAnsi"/>
                <w:lang w:val="fr-CA"/>
              </w:rPr>
              <w:t xml:space="preserve"> $</w:t>
            </w:r>
          </w:p>
          <w:p w14:paraId="6E75FE84" w14:textId="4AA1C64D" w:rsidR="00AD3AD0" w:rsidRPr="00CD00E6" w:rsidRDefault="00AD3AD0" w:rsidP="00F47CEE">
            <w:pPr>
              <w:pStyle w:val="NoSpacing"/>
              <w:rPr>
                <w:rFonts w:asciiTheme="majorHAnsi" w:hAnsiTheme="majorHAnsi"/>
                <w:lang w:val="fr-CA"/>
              </w:rPr>
            </w:pPr>
            <w:r w:rsidRPr="00CD00E6">
              <w:rPr>
                <w:rFonts w:asciiTheme="majorHAnsi" w:hAnsiTheme="majorHAnsi"/>
                <w:lang w:val="fr-CA"/>
              </w:rPr>
              <w:t>40K</w:t>
            </w:r>
            <w:r w:rsidR="00202CCF" w:rsidRPr="00CD00E6">
              <w:rPr>
                <w:rFonts w:asciiTheme="majorHAnsi" w:hAnsiTheme="majorHAnsi"/>
                <w:lang w:val="fr-CA"/>
              </w:rPr>
              <w:t xml:space="preserve"> $ à </w:t>
            </w:r>
            <w:r w:rsidRPr="00CD00E6">
              <w:rPr>
                <w:rFonts w:asciiTheme="majorHAnsi" w:hAnsiTheme="majorHAnsi"/>
                <w:lang w:val="fr-CA"/>
              </w:rPr>
              <w:t>60K</w:t>
            </w:r>
            <w:r w:rsidR="00202CCF" w:rsidRPr="00CD00E6">
              <w:rPr>
                <w:rFonts w:asciiTheme="majorHAnsi" w:hAnsiTheme="majorHAnsi"/>
                <w:lang w:val="fr-CA"/>
              </w:rPr>
              <w:t xml:space="preserve"> $</w:t>
            </w:r>
          </w:p>
          <w:p w14:paraId="3FB1F222" w14:textId="1F8BA0BA" w:rsidR="00AD3AD0" w:rsidRPr="00CD00E6" w:rsidRDefault="00AD3AD0" w:rsidP="00F47CEE">
            <w:pPr>
              <w:pStyle w:val="NoSpacing"/>
              <w:rPr>
                <w:rFonts w:asciiTheme="majorHAnsi" w:hAnsiTheme="majorHAnsi"/>
                <w:lang w:val="fr-CA"/>
              </w:rPr>
            </w:pPr>
            <w:r w:rsidRPr="00CD00E6">
              <w:rPr>
                <w:rFonts w:asciiTheme="majorHAnsi" w:hAnsiTheme="majorHAnsi"/>
                <w:lang w:val="fr-CA"/>
              </w:rPr>
              <w:t>60K</w:t>
            </w:r>
            <w:r w:rsidR="00202CCF" w:rsidRPr="00CD00E6">
              <w:rPr>
                <w:rFonts w:asciiTheme="majorHAnsi" w:hAnsiTheme="majorHAnsi"/>
                <w:lang w:val="fr-CA"/>
              </w:rPr>
              <w:t xml:space="preserve"> $ à </w:t>
            </w:r>
            <w:r w:rsidRPr="00CD00E6">
              <w:rPr>
                <w:rFonts w:asciiTheme="majorHAnsi" w:hAnsiTheme="majorHAnsi"/>
                <w:lang w:val="fr-CA"/>
              </w:rPr>
              <w:t>80K</w:t>
            </w:r>
            <w:r w:rsidR="00202CCF" w:rsidRPr="00CD00E6">
              <w:rPr>
                <w:rFonts w:asciiTheme="majorHAnsi" w:hAnsiTheme="majorHAnsi"/>
                <w:lang w:val="fr-CA"/>
              </w:rPr>
              <w:t xml:space="preserve"> $</w:t>
            </w:r>
          </w:p>
          <w:p w14:paraId="28A2D6A6" w14:textId="179DE5F5" w:rsidR="00AD3AD0" w:rsidRPr="00CD00E6" w:rsidRDefault="00AD3AD0" w:rsidP="00F47CEE">
            <w:pPr>
              <w:pStyle w:val="NoSpacing"/>
              <w:rPr>
                <w:rFonts w:asciiTheme="majorHAnsi" w:hAnsiTheme="majorHAnsi"/>
                <w:lang w:val="fr-CA"/>
              </w:rPr>
            </w:pPr>
            <w:r w:rsidRPr="00CD00E6">
              <w:rPr>
                <w:rFonts w:asciiTheme="majorHAnsi" w:hAnsiTheme="majorHAnsi"/>
                <w:lang w:val="fr-CA"/>
              </w:rPr>
              <w:t>80K</w:t>
            </w:r>
            <w:r w:rsidR="00202CCF" w:rsidRPr="00CD00E6">
              <w:rPr>
                <w:rFonts w:asciiTheme="majorHAnsi" w:hAnsiTheme="majorHAnsi"/>
                <w:lang w:val="fr-CA"/>
              </w:rPr>
              <w:t xml:space="preserve"> $ à </w:t>
            </w:r>
            <w:r w:rsidRPr="00CD00E6">
              <w:rPr>
                <w:rFonts w:asciiTheme="majorHAnsi" w:hAnsiTheme="majorHAnsi"/>
                <w:lang w:val="fr-CA"/>
              </w:rPr>
              <w:t>100K</w:t>
            </w:r>
            <w:r w:rsidR="00202CCF" w:rsidRPr="00CD00E6">
              <w:rPr>
                <w:rFonts w:asciiTheme="majorHAnsi" w:hAnsiTheme="majorHAnsi"/>
                <w:lang w:val="fr-CA"/>
              </w:rPr>
              <w:t xml:space="preserve"> $</w:t>
            </w:r>
          </w:p>
          <w:p w14:paraId="0A115F0C" w14:textId="111617DB" w:rsidR="00AD3AD0" w:rsidRPr="00CD00E6" w:rsidRDefault="00AD3AD0" w:rsidP="00F47CEE">
            <w:pPr>
              <w:pStyle w:val="NoSpacing"/>
              <w:rPr>
                <w:rFonts w:asciiTheme="majorHAnsi" w:hAnsiTheme="majorHAnsi"/>
                <w:lang w:val="fr-CA"/>
              </w:rPr>
            </w:pPr>
            <w:r w:rsidRPr="00CD00E6">
              <w:rPr>
                <w:rFonts w:asciiTheme="majorHAnsi" w:hAnsiTheme="majorHAnsi"/>
                <w:lang w:val="fr-CA"/>
              </w:rPr>
              <w:t>100K</w:t>
            </w:r>
            <w:r w:rsidR="00202CCF" w:rsidRPr="00CD00E6">
              <w:rPr>
                <w:rFonts w:asciiTheme="majorHAnsi" w:hAnsiTheme="majorHAnsi"/>
                <w:lang w:val="fr-CA"/>
              </w:rPr>
              <w:t xml:space="preserve"> $ à </w:t>
            </w:r>
            <w:r w:rsidRPr="00CD00E6">
              <w:rPr>
                <w:rFonts w:asciiTheme="majorHAnsi" w:hAnsiTheme="majorHAnsi"/>
                <w:lang w:val="fr-CA"/>
              </w:rPr>
              <w:t>150K</w:t>
            </w:r>
            <w:r w:rsidR="00202CCF" w:rsidRPr="00CD00E6">
              <w:rPr>
                <w:rFonts w:asciiTheme="majorHAnsi" w:hAnsiTheme="majorHAnsi"/>
                <w:lang w:val="fr-CA"/>
              </w:rPr>
              <w:t xml:space="preserve"> $</w:t>
            </w:r>
          </w:p>
          <w:p w14:paraId="57780070" w14:textId="3DD0DF5F" w:rsidR="00AD3AD0" w:rsidRPr="00CD00E6" w:rsidRDefault="00AD3AD0" w:rsidP="00F47CEE">
            <w:pPr>
              <w:pStyle w:val="NoSpacing"/>
              <w:rPr>
                <w:rFonts w:asciiTheme="majorHAnsi" w:hAnsiTheme="majorHAnsi"/>
                <w:lang w:val="fr-CA"/>
              </w:rPr>
            </w:pPr>
            <w:r w:rsidRPr="00CD00E6">
              <w:rPr>
                <w:rFonts w:asciiTheme="majorHAnsi" w:hAnsiTheme="majorHAnsi"/>
                <w:lang w:val="fr-CA"/>
              </w:rPr>
              <w:t xml:space="preserve">150K </w:t>
            </w:r>
            <w:r w:rsidR="00202CCF" w:rsidRPr="00CD00E6">
              <w:rPr>
                <w:rFonts w:asciiTheme="majorHAnsi" w:hAnsiTheme="majorHAnsi"/>
                <w:lang w:val="fr-CA"/>
              </w:rPr>
              <w:t>$ ou plus</w:t>
            </w:r>
          </w:p>
          <w:p w14:paraId="31B5A18E" w14:textId="569E4B32" w:rsidR="00AD3AD0" w:rsidRPr="00CD00E6" w:rsidRDefault="00AD3AD0" w:rsidP="00F47CEE">
            <w:pPr>
              <w:pStyle w:val="NoSpacing"/>
              <w:rPr>
                <w:rFonts w:asciiTheme="majorHAnsi" w:hAnsiTheme="majorHAnsi"/>
                <w:lang w:val="fr-CA"/>
              </w:rPr>
            </w:pPr>
            <w:r w:rsidRPr="00CD00E6">
              <w:rPr>
                <w:rFonts w:asciiTheme="majorHAnsi" w:hAnsiTheme="majorHAnsi"/>
                <w:lang w:val="fr-CA"/>
              </w:rPr>
              <w:lastRenderedPageBreak/>
              <w:t>Refus</w:t>
            </w:r>
          </w:p>
        </w:tc>
        <w:tc>
          <w:tcPr>
            <w:tcW w:w="2712" w:type="dxa"/>
            <w:tcMar>
              <w:top w:w="0" w:type="dxa"/>
              <w:left w:w="108" w:type="dxa"/>
              <w:bottom w:w="0" w:type="dxa"/>
              <w:right w:w="108" w:type="dxa"/>
            </w:tcMar>
          </w:tcPr>
          <w:p w14:paraId="20038866" w14:textId="77777777" w:rsidR="00AD3AD0" w:rsidRPr="00CD00E6" w:rsidRDefault="00AD3AD0" w:rsidP="00F47CEE">
            <w:pPr>
              <w:pStyle w:val="NoSpacing"/>
              <w:rPr>
                <w:rFonts w:asciiTheme="majorHAnsi" w:hAnsiTheme="majorHAnsi"/>
                <w:lang w:val="fr-CA"/>
              </w:rPr>
            </w:pPr>
          </w:p>
          <w:p w14:paraId="4294734B"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2</w:t>
            </w:r>
          </w:p>
          <w:p w14:paraId="5417CD9A"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8</w:t>
            </w:r>
          </w:p>
          <w:p w14:paraId="3037601E"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8</w:t>
            </w:r>
          </w:p>
          <w:p w14:paraId="576F2A33"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15</w:t>
            </w:r>
          </w:p>
          <w:p w14:paraId="5EB2D56B"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24</w:t>
            </w:r>
          </w:p>
          <w:p w14:paraId="0DB2637C"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19</w:t>
            </w:r>
          </w:p>
          <w:p w14:paraId="0F9F37F5"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7</w:t>
            </w:r>
          </w:p>
          <w:p w14:paraId="6A327669"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lastRenderedPageBreak/>
              <w:t>2</w:t>
            </w:r>
          </w:p>
        </w:tc>
      </w:tr>
      <w:tr w:rsidR="00AD3AD0" w:rsidRPr="00CD00E6" w14:paraId="6C223D16" w14:textId="77777777" w:rsidTr="00F47CEE">
        <w:tc>
          <w:tcPr>
            <w:tcW w:w="3232" w:type="dxa"/>
            <w:shd w:val="clear" w:color="auto" w:fill="D9E2F3"/>
            <w:tcMar>
              <w:top w:w="0" w:type="dxa"/>
              <w:left w:w="108" w:type="dxa"/>
              <w:bottom w:w="0" w:type="dxa"/>
              <w:right w:w="108" w:type="dxa"/>
            </w:tcMar>
            <w:hideMark/>
          </w:tcPr>
          <w:p w14:paraId="644084BC" w14:textId="4C598553" w:rsidR="00AD3AD0" w:rsidRPr="00CD00E6" w:rsidRDefault="00AD3AD0" w:rsidP="00F47CEE">
            <w:pPr>
              <w:pStyle w:val="NoSpacing"/>
              <w:rPr>
                <w:rFonts w:asciiTheme="majorHAnsi" w:hAnsiTheme="majorHAnsi"/>
                <w:color w:val="595959"/>
                <w:lang w:val="fr-CA"/>
              </w:rPr>
            </w:pPr>
            <w:bookmarkStart w:id="14" w:name="_Hlk58413197"/>
            <w:r w:rsidRPr="00CD00E6">
              <w:rPr>
                <w:rFonts w:asciiTheme="majorHAnsi" w:hAnsiTheme="majorHAnsi"/>
                <w:color w:val="000000"/>
                <w:lang w:val="fr-CA"/>
              </w:rPr>
              <w:lastRenderedPageBreak/>
              <w:t>Langue</w:t>
            </w:r>
          </w:p>
          <w:p w14:paraId="1A311CD5" w14:textId="3339EF94" w:rsidR="00AD3AD0" w:rsidRPr="00CD00E6" w:rsidRDefault="00202CCF" w:rsidP="00F47CEE">
            <w:pPr>
              <w:pStyle w:val="NoSpacing"/>
              <w:rPr>
                <w:rFonts w:asciiTheme="majorHAnsi" w:hAnsiTheme="majorHAnsi"/>
                <w:lang w:val="fr-CA"/>
              </w:rPr>
            </w:pPr>
            <w:r w:rsidRPr="00CD00E6">
              <w:rPr>
                <w:rFonts w:asciiTheme="majorHAnsi" w:hAnsiTheme="majorHAnsi"/>
                <w:color w:val="000000"/>
                <w:lang w:val="fr-CA"/>
              </w:rPr>
              <w:t>Anglophones</w:t>
            </w:r>
          </w:p>
          <w:p w14:paraId="692BC682" w14:textId="66A3A968" w:rsidR="00AD3AD0" w:rsidRPr="00CD00E6" w:rsidRDefault="00AD3AD0" w:rsidP="00F47CEE">
            <w:pPr>
              <w:pStyle w:val="NoSpacing"/>
              <w:rPr>
                <w:rFonts w:asciiTheme="majorHAnsi" w:hAnsiTheme="majorHAnsi"/>
                <w:lang w:val="fr-CA"/>
              </w:rPr>
            </w:pPr>
            <w:r w:rsidRPr="00CD00E6">
              <w:rPr>
                <w:rFonts w:asciiTheme="majorHAnsi" w:hAnsiTheme="majorHAnsi"/>
                <w:color w:val="000000"/>
                <w:lang w:val="fr-CA"/>
              </w:rPr>
              <w:t>Fr</w:t>
            </w:r>
            <w:r w:rsidR="00202CCF" w:rsidRPr="00CD00E6">
              <w:rPr>
                <w:rFonts w:asciiTheme="majorHAnsi" w:hAnsiTheme="majorHAnsi"/>
                <w:color w:val="000000"/>
                <w:lang w:val="fr-CA"/>
              </w:rPr>
              <w:t>ancophones</w:t>
            </w:r>
            <w:r w:rsidRPr="00CD00E6">
              <w:rPr>
                <w:rFonts w:asciiTheme="majorHAnsi" w:hAnsiTheme="majorHAnsi"/>
                <w:color w:val="000000"/>
                <w:lang w:val="fr-CA"/>
              </w:rPr>
              <w:t xml:space="preserve">  </w:t>
            </w:r>
          </w:p>
        </w:tc>
        <w:tc>
          <w:tcPr>
            <w:tcW w:w="2712" w:type="dxa"/>
            <w:shd w:val="clear" w:color="auto" w:fill="D9E2F3"/>
            <w:tcMar>
              <w:top w:w="0" w:type="dxa"/>
              <w:left w:w="108" w:type="dxa"/>
              <w:bottom w:w="0" w:type="dxa"/>
              <w:right w:w="108" w:type="dxa"/>
            </w:tcMar>
          </w:tcPr>
          <w:p w14:paraId="4F6B4CBB" w14:textId="77777777" w:rsidR="00AD3AD0" w:rsidRPr="00CD00E6" w:rsidRDefault="00AD3AD0" w:rsidP="00F47CEE">
            <w:pPr>
              <w:pStyle w:val="NoSpacing"/>
              <w:rPr>
                <w:rFonts w:asciiTheme="majorHAnsi" w:hAnsiTheme="majorHAnsi"/>
                <w:lang w:val="fr-CA"/>
              </w:rPr>
            </w:pPr>
          </w:p>
          <w:p w14:paraId="626B842A"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65</w:t>
            </w:r>
          </w:p>
          <w:p w14:paraId="51BA1E1E" w14:textId="77777777" w:rsidR="00AD3AD0" w:rsidRPr="00CD00E6" w:rsidRDefault="00AD3AD0" w:rsidP="00F47CEE">
            <w:pPr>
              <w:pStyle w:val="NoSpacing"/>
              <w:rPr>
                <w:rFonts w:asciiTheme="majorHAnsi" w:hAnsiTheme="majorHAnsi"/>
                <w:lang w:val="fr-CA"/>
              </w:rPr>
            </w:pPr>
            <w:r w:rsidRPr="00CD00E6">
              <w:rPr>
                <w:rFonts w:asciiTheme="majorHAnsi" w:hAnsiTheme="majorHAnsi"/>
                <w:color w:val="000000"/>
                <w:lang w:val="fr-CA"/>
              </w:rPr>
              <w:t>20</w:t>
            </w:r>
          </w:p>
        </w:tc>
      </w:tr>
      <w:tr w:rsidR="00AD3AD0" w:rsidRPr="00CD00E6" w14:paraId="74F5DF2C" w14:textId="77777777" w:rsidTr="00F47CEE">
        <w:tc>
          <w:tcPr>
            <w:tcW w:w="3232" w:type="dxa"/>
            <w:shd w:val="clear" w:color="auto" w:fill="auto"/>
            <w:tcMar>
              <w:top w:w="0" w:type="dxa"/>
              <w:left w:w="108" w:type="dxa"/>
              <w:bottom w:w="0" w:type="dxa"/>
              <w:right w:w="108" w:type="dxa"/>
            </w:tcMar>
          </w:tcPr>
          <w:p w14:paraId="788E6D2D"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Segment</w:t>
            </w:r>
          </w:p>
          <w:p w14:paraId="0AFF3EAD" w14:textId="16B05B15" w:rsidR="00AD3AD0" w:rsidRPr="00CD00E6" w:rsidRDefault="00202CCF" w:rsidP="00F47CEE">
            <w:pPr>
              <w:pStyle w:val="NoSpacing"/>
              <w:rPr>
                <w:rFonts w:asciiTheme="majorHAnsi" w:hAnsiTheme="majorHAnsi"/>
                <w:lang w:val="fr-CA"/>
              </w:rPr>
            </w:pPr>
            <w:r w:rsidRPr="00CD00E6">
              <w:rPr>
                <w:rFonts w:asciiTheme="majorHAnsi" w:hAnsiTheme="majorHAnsi"/>
                <w:lang w:val="fr-CA"/>
              </w:rPr>
              <w:t>Voie terrestre</w:t>
            </w:r>
          </w:p>
          <w:p w14:paraId="7D1438E7" w14:textId="41CC2D46" w:rsidR="00AD3AD0" w:rsidRPr="00CD00E6" w:rsidRDefault="00202CCF" w:rsidP="00F47CEE">
            <w:pPr>
              <w:pStyle w:val="NoSpacing"/>
              <w:rPr>
                <w:rFonts w:asciiTheme="majorHAnsi" w:hAnsiTheme="majorHAnsi"/>
                <w:lang w:val="fr-CA"/>
              </w:rPr>
            </w:pPr>
            <w:r w:rsidRPr="00CD00E6">
              <w:rPr>
                <w:rFonts w:asciiTheme="majorHAnsi" w:hAnsiTheme="majorHAnsi"/>
                <w:lang w:val="fr-CA"/>
              </w:rPr>
              <w:t>Voie aérienne</w:t>
            </w:r>
          </w:p>
          <w:p w14:paraId="0BD7EFC1" w14:textId="76A9A4E7" w:rsidR="00AD3AD0" w:rsidRPr="00CD00E6" w:rsidRDefault="00202CCF" w:rsidP="00F47CEE">
            <w:pPr>
              <w:pStyle w:val="NoSpacing"/>
              <w:rPr>
                <w:rFonts w:asciiTheme="majorHAnsi" w:hAnsiTheme="majorHAnsi"/>
                <w:lang w:val="fr-CA"/>
              </w:rPr>
            </w:pPr>
            <w:r w:rsidRPr="00CD00E6">
              <w:rPr>
                <w:rFonts w:asciiTheme="majorHAnsi" w:hAnsiTheme="majorHAnsi"/>
                <w:lang w:val="fr-CA"/>
              </w:rPr>
              <w:t>Les deux</w:t>
            </w:r>
          </w:p>
        </w:tc>
        <w:tc>
          <w:tcPr>
            <w:tcW w:w="2712" w:type="dxa"/>
            <w:shd w:val="clear" w:color="auto" w:fill="auto"/>
            <w:tcMar>
              <w:top w:w="0" w:type="dxa"/>
              <w:left w:w="108" w:type="dxa"/>
              <w:bottom w:w="0" w:type="dxa"/>
              <w:right w:w="108" w:type="dxa"/>
            </w:tcMar>
          </w:tcPr>
          <w:p w14:paraId="76158013" w14:textId="77777777" w:rsidR="00AD3AD0" w:rsidRPr="00CD00E6" w:rsidRDefault="00AD3AD0" w:rsidP="00F47CEE">
            <w:pPr>
              <w:pStyle w:val="NoSpacing"/>
              <w:rPr>
                <w:rFonts w:asciiTheme="majorHAnsi" w:hAnsiTheme="majorHAnsi"/>
                <w:lang w:val="fr-CA"/>
              </w:rPr>
            </w:pPr>
          </w:p>
          <w:p w14:paraId="31DF4540"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38</w:t>
            </w:r>
          </w:p>
          <w:p w14:paraId="5D7074E6"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45</w:t>
            </w:r>
          </w:p>
          <w:p w14:paraId="3E4194CA"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2</w:t>
            </w:r>
          </w:p>
        </w:tc>
      </w:tr>
      <w:tr w:rsidR="00AD3AD0" w:rsidRPr="00CD00E6" w14:paraId="06A41E7B" w14:textId="77777777" w:rsidTr="00F47CEE">
        <w:tc>
          <w:tcPr>
            <w:tcW w:w="3232" w:type="dxa"/>
            <w:shd w:val="clear" w:color="auto" w:fill="D9E2F3"/>
            <w:tcMar>
              <w:top w:w="0" w:type="dxa"/>
              <w:left w:w="108" w:type="dxa"/>
              <w:bottom w:w="0" w:type="dxa"/>
              <w:right w:w="108" w:type="dxa"/>
            </w:tcMar>
          </w:tcPr>
          <w:p w14:paraId="177F9A5E" w14:textId="4A26DD88" w:rsidR="00AD3AD0" w:rsidRPr="00CD00E6" w:rsidRDefault="00AD3AD0" w:rsidP="00F47CEE">
            <w:pPr>
              <w:pStyle w:val="NoSpacing"/>
              <w:rPr>
                <w:rFonts w:asciiTheme="majorHAnsi" w:hAnsiTheme="majorHAnsi"/>
                <w:lang w:val="fr-CA"/>
              </w:rPr>
            </w:pPr>
            <w:r w:rsidRPr="00CD00E6">
              <w:rPr>
                <w:rFonts w:asciiTheme="majorHAnsi" w:hAnsiTheme="majorHAnsi"/>
                <w:lang w:val="fr-CA"/>
              </w:rPr>
              <w:t xml:space="preserve">Type </w:t>
            </w:r>
            <w:r w:rsidR="00202CCF" w:rsidRPr="00CD00E6">
              <w:rPr>
                <w:rFonts w:asciiTheme="majorHAnsi" w:hAnsiTheme="majorHAnsi"/>
                <w:lang w:val="fr-CA"/>
              </w:rPr>
              <w:t>de voyage</w:t>
            </w:r>
          </w:p>
          <w:p w14:paraId="1551B389" w14:textId="15718DAC" w:rsidR="00AD3AD0" w:rsidRPr="00CD00E6" w:rsidRDefault="00202CCF" w:rsidP="00F47CEE">
            <w:pPr>
              <w:pStyle w:val="NoSpacing"/>
              <w:rPr>
                <w:rFonts w:asciiTheme="majorHAnsi" w:hAnsiTheme="majorHAnsi"/>
                <w:lang w:val="fr-CA"/>
              </w:rPr>
            </w:pPr>
            <w:r w:rsidRPr="00CD00E6">
              <w:rPr>
                <w:rFonts w:asciiTheme="majorHAnsi" w:hAnsiTheme="majorHAnsi"/>
                <w:lang w:val="fr-CA"/>
              </w:rPr>
              <w:t>Affaires</w:t>
            </w:r>
          </w:p>
          <w:p w14:paraId="7A6148C3" w14:textId="416E0794" w:rsidR="00AD3AD0" w:rsidRPr="00CD00E6" w:rsidRDefault="00AD3AD0" w:rsidP="00F47CEE">
            <w:pPr>
              <w:pStyle w:val="NoSpacing"/>
              <w:rPr>
                <w:rFonts w:asciiTheme="majorHAnsi" w:hAnsiTheme="majorHAnsi"/>
                <w:lang w:val="fr-CA"/>
              </w:rPr>
            </w:pPr>
            <w:r w:rsidRPr="00CD00E6">
              <w:rPr>
                <w:rFonts w:asciiTheme="majorHAnsi" w:hAnsiTheme="majorHAnsi"/>
                <w:lang w:val="fr-CA"/>
              </w:rPr>
              <w:t>Person</w:t>
            </w:r>
            <w:r w:rsidR="00202CCF" w:rsidRPr="00CD00E6">
              <w:rPr>
                <w:rFonts w:asciiTheme="majorHAnsi" w:hAnsiTheme="majorHAnsi"/>
                <w:lang w:val="fr-CA"/>
              </w:rPr>
              <w:t>ne</w:t>
            </w:r>
            <w:r w:rsidRPr="00CD00E6">
              <w:rPr>
                <w:rFonts w:asciiTheme="majorHAnsi" w:hAnsiTheme="majorHAnsi"/>
                <w:lang w:val="fr-CA"/>
              </w:rPr>
              <w:t xml:space="preserve">l </w:t>
            </w:r>
          </w:p>
          <w:p w14:paraId="01315150" w14:textId="60879430" w:rsidR="00AD3AD0" w:rsidRPr="00CD00E6" w:rsidRDefault="00202CCF" w:rsidP="00F47CEE">
            <w:pPr>
              <w:pStyle w:val="NoSpacing"/>
              <w:rPr>
                <w:rFonts w:asciiTheme="majorHAnsi" w:hAnsiTheme="majorHAnsi"/>
                <w:lang w:val="fr-CA"/>
              </w:rPr>
            </w:pPr>
            <w:r w:rsidRPr="00CD00E6">
              <w:rPr>
                <w:rFonts w:asciiTheme="majorHAnsi" w:hAnsiTheme="majorHAnsi"/>
                <w:lang w:val="fr-CA"/>
              </w:rPr>
              <w:t>Les deux</w:t>
            </w:r>
          </w:p>
        </w:tc>
        <w:tc>
          <w:tcPr>
            <w:tcW w:w="2712" w:type="dxa"/>
            <w:shd w:val="clear" w:color="auto" w:fill="D9E2F3"/>
            <w:tcMar>
              <w:top w:w="0" w:type="dxa"/>
              <w:left w:w="108" w:type="dxa"/>
              <w:bottom w:w="0" w:type="dxa"/>
              <w:right w:w="108" w:type="dxa"/>
            </w:tcMar>
          </w:tcPr>
          <w:p w14:paraId="5C090FE6" w14:textId="77777777" w:rsidR="00AD3AD0" w:rsidRPr="00CD00E6" w:rsidRDefault="00AD3AD0" w:rsidP="00F47CEE">
            <w:pPr>
              <w:pStyle w:val="NoSpacing"/>
              <w:rPr>
                <w:rFonts w:asciiTheme="majorHAnsi" w:hAnsiTheme="majorHAnsi"/>
                <w:lang w:val="fr-CA"/>
              </w:rPr>
            </w:pPr>
          </w:p>
          <w:p w14:paraId="62B3E057"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7</w:t>
            </w:r>
          </w:p>
          <w:p w14:paraId="29B26397"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59</w:t>
            </w:r>
          </w:p>
          <w:p w14:paraId="3BA3669B" w14:textId="77777777" w:rsidR="00AD3AD0" w:rsidRPr="00CD00E6" w:rsidRDefault="00AD3AD0" w:rsidP="00F47CEE">
            <w:pPr>
              <w:pStyle w:val="NoSpacing"/>
              <w:rPr>
                <w:rFonts w:asciiTheme="majorHAnsi" w:hAnsiTheme="majorHAnsi"/>
                <w:lang w:val="fr-CA"/>
              </w:rPr>
            </w:pPr>
            <w:r w:rsidRPr="00CD00E6">
              <w:rPr>
                <w:rFonts w:asciiTheme="majorHAnsi" w:hAnsiTheme="majorHAnsi"/>
                <w:lang w:val="fr-CA"/>
              </w:rPr>
              <w:t>19</w:t>
            </w:r>
          </w:p>
        </w:tc>
      </w:tr>
      <w:bookmarkEnd w:id="14"/>
    </w:tbl>
    <w:p w14:paraId="613203D0" w14:textId="77777777" w:rsidR="00AD3AD0" w:rsidRPr="00CD00E6" w:rsidRDefault="00AD3AD0" w:rsidP="00AD3AD0">
      <w:pPr>
        <w:spacing w:line="264" w:lineRule="auto"/>
        <w:rPr>
          <w:rFonts w:asciiTheme="majorHAnsi" w:hAnsiTheme="majorHAnsi" w:cs="Arial"/>
          <w:b/>
          <w:bCs/>
          <w:color w:val="000000" w:themeColor="text1"/>
          <w:lang w:val="fr-CA"/>
        </w:rPr>
      </w:pPr>
    </w:p>
    <w:p w14:paraId="7DC63C67" w14:textId="3BC460EB" w:rsidR="00AD3AD0" w:rsidRPr="00CD00E6" w:rsidRDefault="00AD3AD0" w:rsidP="00963C34">
      <w:pPr>
        <w:pStyle w:val="Heading2"/>
        <w:spacing w:before="120" w:after="200" w:line="240" w:lineRule="auto"/>
        <w:rPr>
          <w:lang w:val="fr-CA"/>
        </w:rPr>
      </w:pPr>
      <w:bookmarkStart w:id="15" w:name="_Toc58518859"/>
      <w:bookmarkStart w:id="16" w:name="_Toc63064464"/>
      <w:r w:rsidRPr="00CD00E6">
        <w:rPr>
          <w:lang w:val="fr-CA"/>
        </w:rPr>
        <w:t xml:space="preserve">Notes </w:t>
      </w:r>
      <w:bookmarkEnd w:id="15"/>
      <w:r w:rsidR="00DF16CE" w:rsidRPr="00CD00E6">
        <w:rPr>
          <w:lang w:val="fr-CA"/>
        </w:rPr>
        <w:t>aux lecteurs</w:t>
      </w:r>
      <w:bookmarkEnd w:id="16"/>
    </w:p>
    <w:p w14:paraId="390840A4" w14:textId="58212651" w:rsidR="00AD3AD0" w:rsidRPr="00CD00E6" w:rsidRDefault="00AD3AD0" w:rsidP="00963C34">
      <w:pPr>
        <w:pStyle w:val="Heading3"/>
        <w:spacing w:before="120" w:after="200" w:line="240" w:lineRule="auto"/>
        <w:rPr>
          <w:lang w:val="fr-CA"/>
        </w:rPr>
      </w:pPr>
      <w:bookmarkStart w:id="17" w:name="_Toc58518860"/>
      <w:bookmarkStart w:id="18" w:name="_Toc63064465"/>
      <w:r w:rsidRPr="00CD00E6">
        <w:rPr>
          <w:lang w:val="fr-CA"/>
        </w:rPr>
        <w:t>Interpr</w:t>
      </w:r>
      <w:r w:rsidR="00DF16CE" w:rsidRPr="00CD00E6">
        <w:rPr>
          <w:lang w:val="fr-CA"/>
        </w:rPr>
        <w:t>é</w:t>
      </w:r>
      <w:r w:rsidRPr="00CD00E6">
        <w:rPr>
          <w:lang w:val="fr-CA"/>
        </w:rPr>
        <w:t xml:space="preserve">tation </w:t>
      </w:r>
      <w:r w:rsidR="00DF16CE" w:rsidRPr="00CD00E6">
        <w:rPr>
          <w:lang w:val="fr-CA"/>
        </w:rPr>
        <w:t>des conclusions</w:t>
      </w:r>
      <w:r w:rsidRPr="00CD00E6">
        <w:rPr>
          <w:lang w:val="fr-CA"/>
        </w:rPr>
        <w:t xml:space="preserve"> </w:t>
      </w:r>
      <w:r w:rsidR="00DF16CE" w:rsidRPr="00CD00E6">
        <w:rPr>
          <w:lang w:val="fr-CA"/>
        </w:rPr>
        <w:t>q</w:t>
      </w:r>
      <w:r w:rsidRPr="00CD00E6">
        <w:rPr>
          <w:lang w:val="fr-CA"/>
        </w:rPr>
        <w:t>ualitative</w:t>
      </w:r>
      <w:bookmarkEnd w:id="17"/>
      <w:r w:rsidR="00DF16CE" w:rsidRPr="00CD00E6">
        <w:rPr>
          <w:lang w:val="fr-CA"/>
        </w:rPr>
        <w:t>s</w:t>
      </w:r>
      <w:bookmarkEnd w:id="18"/>
    </w:p>
    <w:p w14:paraId="0CA4ABEC" w14:textId="338F13FD" w:rsidR="00AD3AD0" w:rsidRPr="00CD00E6" w:rsidRDefault="00E424C0" w:rsidP="00963C34">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Les conclusions présentées pour la </w:t>
      </w:r>
      <w:r w:rsidR="00963C34" w:rsidRPr="00CD00E6">
        <w:rPr>
          <w:rFonts w:asciiTheme="majorHAnsi" w:hAnsiTheme="majorHAnsi" w:cs="Arial"/>
          <w:b/>
          <w:bCs/>
          <w:color w:val="000000" w:themeColor="text1"/>
          <w:lang w:val="fr-CA"/>
        </w:rPr>
        <w:t>Phase 3</w:t>
      </w:r>
      <w:r w:rsidR="00963C34"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 xml:space="preserve">de ce rapport sont de nature </w:t>
      </w:r>
      <w:r w:rsidR="00AD3AD0" w:rsidRPr="00CD00E6">
        <w:rPr>
          <w:rFonts w:asciiTheme="majorHAnsi" w:hAnsiTheme="majorHAnsi" w:cs="Arial"/>
          <w:color w:val="000000" w:themeColor="text1"/>
          <w:lang w:val="fr-CA"/>
        </w:rPr>
        <w:t>qualitative</w:t>
      </w:r>
      <w:r w:rsidRPr="00CD00E6">
        <w:rPr>
          <w:rFonts w:asciiTheme="majorHAnsi" w:hAnsiTheme="majorHAnsi" w:cs="Arial"/>
          <w:color w:val="000000" w:themeColor="text1"/>
          <w:lang w:val="fr-CA"/>
        </w:rPr>
        <w:t>. L’intérêt des études qualitatives est de permettre une exploration en profondeur des facteurs qui façonnent les attitudes et les comportements du public envers certaines problématiques. Il faut garder en tête en interprétant ces conclusions que l’intention n’a jamais été de produire des résultats statistiquement représentatifs du grand public</w:t>
      </w:r>
      <w:r w:rsidR="00AD3AD0"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Des sondages quantitatifs distincts ont été menés</w:t>
      </w:r>
      <w:r w:rsidR="00AD3AD0" w:rsidRPr="00CD00E6">
        <w:rPr>
          <w:rFonts w:asciiTheme="majorHAnsi" w:hAnsiTheme="majorHAnsi" w:cs="Arial"/>
          <w:color w:val="000000" w:themeColor="text1"/>
          <w:lang w:val="fr-CA"/>
        </w:rPr>
        <w:t xml:space="preserve"> (</w:t>
      </w:r>
      <w:r w:rsidR="007421FD" w:rsidRPr="00CD00E6">
        <w:rPr>
          <w:rFonts w:asciiTheme="majorHAnsi" w:hAnsiTheme="majorHAnsi" w:cs="Arial"/>
          <w:color w:val="000000" w:themeColor="text1"/>
          <w:lang w:val="fr-CA"/>
        </w:rPr>
        <w:t xml:space="preserve">lors des </w:t>
      </w:r>
      <w:r w:rsidR="00AD3AD0" w:rsidRPr="00CD00E6">
        <w:rPr>
          <w:rFonts w:asciiTheme="majorHAnsi" w:hAnsiTheme="majorHAnsi" w:cs="Arial"/>
          <w:color w:val="000000" w:themeColor="text1"/>
          <w:lang w:val="fr-CA"/>
        </w:rPr>
        <w:t xml:space="preserve">Phases 1 </w:t>
      </w:r>
      <w:r w:rsidR="007421FD" w:rsidRPr="00CD00E6">
        <w:rPr>
          <w:rFonts w:asciiTheme="majorHAnsi" w:hAnsiTheme="majorHAnsi" w:cs="Arial"/>
          <w:color w:val="000000" w:themeColor="text1"/>
          <w:lang w:val="fr-CA"/>
        </w:rPr>
        <w:t>et</w:t>
      </w:r>
      <w:r w:rsidR="00AD3AD0" w:rsidRPr="00CD00E6">
        <w:rPr>
          <w:rFonts w:asciiTheme="majorHAnsi" w:hAnsiTheme="majorHAnsi" w:cs="Arial"/>
          <w:color w:val="000000" w:themeColor="text1"/>
          <w:lang w:val="fr-CA"/>
        </w:rPr>
        <w:t xml:space="preserve"> 2) </w:t>
      </w:r>
      <w:r w:rsidR="007421FD" w:rsidRPr="00CD00E6">
        <w:rPr>
          <w:rFonts w:asciiTheme="majorHAnsi" w:hAnsiTheme="majorHAnsi" w:cs="Arial"/>
          <w:color w:val="000000" w:themeColor="text1"/>
          <w:lang w:val="fr-CA"/>
        </w:rPr>
        <w:t xml:space="preserve">et le rapport de ces sondages devrait être consulté afin d’obtenir un portrait représentatif des </w:t>
      </w:r>
      <w:r w:rsidR="008616C2" w:rsidRPr="00CD00E6">
        <w:rPr>
          <w:rFonts w:asciiTheme="majorHAnsi" w:hAnsiTheme="majorHAnsi" w:cs="Arial"/>
          <w:color w:val="000000" w:themeColor="text1"/>
          <w:lang w:val="fr-CA"/>
        </w:rPr>
        <w:t xml:space="preserve">attitudes et des perceptions envers les services frontaliers. </w:t>
      </w:r>
      <w:r w:rsidR="00AD3AD0" w:rsidRPr="00CD00E6">
        <w:rPr>
          <w:rFonts w:asciiTheme="majorHAnsi" w:hAnsiTheme="majorHAnsi" w:cs="Arial"/>
          <w:color w:val="000000" w:themeColor="text1"/>
          <w:lang w:val="fr-CA"/>
        </w:rPr>
        <w:t xml:space="preserve"> </w:t>
      </w:r>
    </w:p>
    <w:p w14:paraId="24643622" w14:textId="76FE9389" w:rsidR="00AD3AD0" w:rsidRPr="00CD00E6" w:rsidRDefault="008616C2" w:rsidP="00963C34">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Les chapitres suivants présentent les thèmes clés, notamment que les conclusions </w:t>
      </w:r>
      <w:r w:rsidR="00183DCB" w:rsidRPr="00CD00E6">
        <w:rPr>
          <w:rFonts w:asciiTheme="majorHAnsi" w:hAnsiTheme="majorHAnsi" w:cs="Arial"/>
          <w:color w:val="000000" w:themeColor="text1"/>
          <w:lang w:val="fr-CA"/>
        </w:rPr>
        <w:t xml:space="preserve">sont similaires </w:t>
      </w:r>
      <w:r w:rsidRPr="00CD00E6">
        <w:rPr>
          <w:rFonts w:asciiTheme="majorHAnsi" w:hAnsiTheme="majorHAnsi" w:cs="Arial"/>
          <w:color w:val="000000" w:themeColor="text1"/>
          <w:lang w:val="fr-CA"/>
        </w:rPr>
        <w:t xml:space="preserve">d’un groupe démographique et d’un endroit à </w:t>
      </w:r>
      <w:r w:rsidR="00183DCB" w:rsidRPr="00CD00E6">
        <w:rPr>
          <w:rFonts w:asciiTheme="majorHAnsi" w:hAnsiTheme="majorHAnsi" w:cs="Arial"/>
          <w:color w:val="000000" w:themeColor="text1"/>
          <w:lang w:val="fr-CA"/>
        </w:rPr>
        <w:t xml:space="preserve">un </w:t>
      </w:r>
      <w:r w:rsidRPr="00CD00E6">
        <w:rPr>
          <w:rFonts w:asciiTheme="majorHAnsi" w:hAnsiTheme="majorHAnsi" w:cs="Arial"/>
          <w:color w:val="000000" w:themeColor="text1"/>
          <w:lang w:val="fr-CA"/>
        </w:rPr>
        <w:t xml:space="preserve">autre. </w:t>
      </w:r>
      <w:r w:rsidR="00183DCB" w:rsidRPr="00CD00E6">
        <w:rPr>
          <w:rFonts w:asciiTheme="majorHAnsi" w:hAnsiTheme="majorHAnsi" w:cs="Arial"/>
          <w:color w:val="000000" w:themeColor="text1"/>
          <w:lang w:val="fr-CA"/>
        </w:rPr>
        <w:t>Q</w:t>
      </w:r>
      <w:r w:rsidRPr="00CD00E6">
        <w:rPr>
          <w:rFonts w:asciiTheme="majorHAnsi" w:hAnsiTheme="majorHAnsi" w:cs="Arial"/>
          <w:color w:val="000000" w:themeColor="text1"/>
          <w:lang w:val="fr-CA"/>
        </w:rPr>
        <w:t>uelques différences notables au niveau des sous-groupes ont été indiquées lorsque pertinent</w:t>
      </w:r>
      <w:r w:rsidR="00183DCB" w:rsidRPr="00CD00E6">
        <w:rPr>
          <w:rFonts w:asciiTheme="majorHAnsi" w:hAnsiTheme="majorHAnsi" w:cs="Arial"/>
          <w:color w:val="000000" w:themeColor="text1"/>
          <w:lang w:val="fr-CA"/>
        </w:rPr>
        <w:t>es</w:t>
      </w:r>
      <w:r w:rsidRPr="00CD00E6">
        <w:rPr>
          <w:rFonts w:asciiTheme="majorHAnsi" w:hAnsiTheme="majorHAnsi" w:cs="Arial"/>
          <w:color w:val="000000" w:themeColor="text1"/>
          <w:lang w:val="fr-CA"/>
        </w:rPr>
        <w:t xml:space="preserve">. Des citations ont été utilisées le long du rapport pour illustrer les principaux arguments dans les mots des </w:t>
      </w:r>
      <w:r w:rsidR="00AD3AD0" w:rsidRPr="00CD00E6">
        <w:rPr>
          <w:rFonts w:asciiTheme="majorHAnsi" w:hAnsiTheme="majorHAnsi" w:cs="Arial"/>
          <w:color w:val="000000" w:themeColor="text1"/>
          <w:lang w:val="fr-CA"/>
        </w:rPr>
        <w:t xml:space="preserve">participants. </w:t>
      </w:r>
    </w:p>
    <w:p w14:paraId="13641531" w14:textId="018DBA84" w:rsidR="00C078ED" w:rsidRPr="00CD00E6" w:rsidRDefault="00C078ED" w:rsidP="00963C34">
      <w:pPr>
        <w:spacing w:before="120" w:line="240" w:lineRule="auto"/>
        <w:rPr>
          <w:rFonts w:asciiTheme="majorHAnsi" w:hAnsiTheme="majorHAnsi" w:cs="Arial"/>
          <w:color w:val="000000" w:themeColor="text1"/>
          <w:lang w:val="fr-CA"/>
        </w:rPr>
      </w:pPr>
    </w:p>
    <w:p w14:paraId="353918E5" w14:textId="59643C7E" w:rsidR="00C078ED" w:rsidRPr="00CD00E6" w:rsidRDefault="008616C2" w:rsidP="006F0618">
      <w:pPr>
        <w:pStyle w:val="Heading2"/>
        <w:spacing w:before="120" w:after="200" w:line="240" w:lineRule="auto"/>
        <w:rPr>
          <w:lang w:val="fr-CA"/>
        </w:rPr>
      </w:pPr>
      <w:bookmarkStart w:id="19" w:name="_Toc63064466"/>
      <w:r w:rsidRPr="00CD00E6">
        <w:rPr>
          <w:lang w:val="fr-CA"/>
        </w:rPr>
        <w:t>Valeur du contrat de cette recherche sur l’opinion publique</w:t>
      </w:r>
      <w:bookmarkEnd w:id="19"/>
      <w:r w:rsidR="00C078ED" w:rsidRPr="00CD00E6">
        <w:rPr>
          <w:lang w:val="fr-CA"/>
        </w:rPr>
        <w:t xml:space="preserve"> </w:t>
      </w:r>
    </w:p>
    <w:p w14:paraId="337D6F13" w14:textId="59C58645" w:rsidR="00AD3AD0" w:rsidRPr="00CD00E6" w:rsidRDefault="008616C2" w:rsidP="006F0618">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La valeur du contrat de cette recherche sur l’opinion publique est de </w:t>
      </w:r>
      <w:r w:rsidR="00311C9A" w:rsidRPr="00CD00E6">
        <w:rPr>
          <w:rFonts w:ascii="Times New Roman" w:hAnsi="Times New Roman" w:cs="Times New Roman"/>
          <w:szCs w:val="28"/>
          <w:lang w:val="fr-CA"/>
        </w:rPr>
        <w:t>174</w:t>
      </w:r>
      <w:r w:rsidRPr="00CD00E6">
        <w:rPr>
          <w:rFonts w:ascii="Times New Roman" w:hAnsi="Times New Roman" w:cs="Times New Roman"/>
          <w:szCs w:val="28"/>
          <w:lang w:val="fr-CA"/>
        </w:rPr>
        <w:t xml:space="preserve"> </w:t>
      </w:r>
      <w:r w:rsidR="00311C9A" w:rsidRPr="00CD00E6">
        <w:rPr>
          <w:rFonts w:ascii="Times New Roman" w:hAnsi="Times New Roman" w:cs="Times New Roman"/>
          <w:szCs w:val="28"/>
          <w:lang w:val="fr-CA"/>
        </w:rPr>
        <w:t>443</w:t>
      </w:r>
      <w:r w:rsidRPr="00CD00E6">
        <w:rPr>
          <w:rFonts w:ascii="Times New Roman" w:hAnsi="Times New Roman" w:cs="Times New Roman"/>
          <w:szCs w:val="28"/>
          <w:lang w:val="fr-CA"/>
        </w:rPr>
        <w:t>,</w:t>
      </w:r>
      <w:r w:rsidR="00311C9A" w:rsidRPr="00CD00E6">
        <w:rPr>
          <w:rFonts w:ascii="Times New Roman" w:hAnsi="Times New Roman" w:cs="Times New Roman"/>
          <w:szCs w:val="28"/>
          <w:lang w:val="fr-CA"/>
        </w:rPr>
        <w:t>41</w:t>
      </w:r>
      <w:r w:rsidRPr="00CD00E6">
        <w:rPr>
          <w:rFonts w:ascii="Times New Roman" w:hAnsi="Times New Roman" w:cs="Times New Roman"/>
          <w:szCs w:val="28"/>
          <w:lang w:val="fr-CA"/>
        </w:rPr>
        <w:t xml:space="preserve"> $</w:t>
      </w:r>
      <w:r w:rsidR="00403EA6" w:rsidRPr="00CD00E6">
        <w:rPr>
          <w:rFonts w:ascii="Times New Roman" w:hAnsi="Times New Roman" w:cs="Times New Roman"/>
          <w:szCs w:val="28"/>
          <w:lang w:val="fr-CA"/>
        </w:rPr>
        <w:t>.</w:t>
      </w:r>
      <w:r w:rsidR="00311C9A" w:rsidRPr="00CD00E6">
        <w:rPr>
          <w:rFonts w:ascii="Times New Roman" w:hAnsi="Times New Roman" w:cs="Times New Roman"/>
          <w:szCs w:val="28"/>
          <w:lang w:val="fr-CA"/>
        </w:rPr>
        <w:t xml:space="preserve"> </w:t>
      </w:r>
    </w:p>
    <w:p w14:paraId="7E3B90C9" w14:textId="77777777" w:rsidR="00AD3AD0" w:rsidRPr="00CD00E6" w:rsidRDefault="00AD3AD0" w:rsidP="00963C34">
      <w:pPr>
        <w:spacing w:before="120" w:line="240" w:lineRule="auto"/>
        <w:rPr>
          <w:rFonts w:asciiTheme="majorHAnsi" w:hAnsiTheme="majorHAnsi"/>
          <w:lang w:val="fr-CA"/>
        </w:rPr>
      </w:pPr>
    </w:p>
    <w:p w14:paraId="76465FC3" w14:textId="62A1609A" w:rsidR="00A93DEB" w:rsidRPr="00CD00E6" w:rsidRDefault="00EC78EC" w:rsidP="00EC78EC">
      <w:pPr>
        <w:rPr>
          <w:rFonts w:asciiTheme="majorHAnsi" w:hAnsiTheme="majorHAnsi" w:cs="Arial"/>
          <w:bCs/>
          <w:lang w:val="fr-CA"/>
        </w:rPr>
      </w:pPr>
      <w:r w:rsidRPr="00CD00E6">
        <w:rPr>
          <w:rFonts w:asciiTheme="majorHAnsi" w:hAnsiTheme="majorHAnsi" w:cs="Arial"/>
          <w:bCs/>
          <w:lang w:val="fr-CA"/>
        </w:rPr>
        <w:br w:type="page"/>
      </w:r>
    </w:p>
    <w:p w14:paraId="4E0D44E2" w14:textId="6D4E22EB" w:rsidR="00185263" w:rsidRPr="00CD00E6" w:rsidRDefault="004D25B0" w:rsidP="00410B4E">
      <w:pPr>
        <w:pStyle w:val="Heading1"/>
        <w:rPr>
          <w:lang w:val="fr-CA"/>
        </w:rPr>
      </w:pPr>
      <w:bookmarkStart w:id="20" w:name="_Toc63064467"/>
      <w:r w:rsidRPr="00CD00E6">
        <w:rPr>
          <w:lang w:val="fr-CA"/>
        </w:rPr>
        <w:lastRenderedPageBreak/>
        <w:t>Faits saillants</w:t>
      </w:r>
      <w:bookmarkEnd w:id="20"/>
    </w:p>
    <w:p w14:paraId="763EA27C" w14:textId="46ED6E22" w:rsidR="00023702" w:rsidRPr="00CD00E6" w:rsidRDefault="004D25B0" w:rsidP="00023702">
      <w:pPr>
        <w:pStyle w:val="Heading2"/>
        <w:rPr>
          <w:lang w:val="fr-CA"/>
        </w:rPr>
      </w:pPr>
      <w:bookmarkStart w:id="21" w:name="_Toc63064468"/>
      <w:r w:rsidRPr="00CD00E6">
        <w:rPr>
          <w:lang w:val="fr-CA"/>
        </w:rPr>
        <w:t>Recherche quantitative</w:t>
      </w:r>
      <w:bookmarkEnd w:id="21"/>
    </w:p>
    <w:p w14:paraId="33A5F96F" w14:textId="77777777" w:rsidR="006D0DDC" w:rsidRPr="00CD00E6" w:rsidRDefault="006D0DDC" w:rsidP="006D0DDC">
      <w:pPr>
        <w:spacing w:line="264" w:lineRule="auto"/>
        <w:rPr>
          <w:rFonts w:asciiTheme="majorHAnsi" w:hAnsiTheme="majorHAnsi" w:cs="Arial"/>
          <w:b/>
          <w:bCs/>
          <w:color w:val="000000" w:themeColor="text1"/>
          <w:sz w:val="24"/>
          <w:szCs w:val="24"/>
          <w:lang w:val="fr-CA"/>
        </w:rPr>
      </w:pPr>
    </w:p>
    <w:p w14:paraId="25873A48" w14:textId="4A36CEBD" w:rsidR="006D0DDC" w:rsidRPr="00CD00E6" w:rsidRDefault="006D0DDC" w:rsidP="006D0DDC">
      <w:pPr>
        <w:spacing w:line="264" w:lineRule="auto"/>
        <w:rPr>
          <w:rFonts w:asciiTheme="majorHAnsi" w:hAnsiTheme="majorHAnsi" w:cs="Arial"/>
          <w:b/>
          <w:bCs/>
          <w:color w:val="000000" w:themeColor="text1"/>
          <w:sz w:val="24"/>
          <w:szCs w:val="24"/>
          <w:lang w:val="fr-CA"/>
        </w:rPr>
      </w:pPr>
      <w:r w:rsidRPr="00CD00E6">
        <w:rPr>
          <w:rFonts w:asciiTheme="majorHAnsi" w:hAnsiTheme="majorHAnsi" w:cs="Arial"/>
          <w:b/>
          <w:bCs/>
          <w:color w:val="000000" w:themeColor="text1"/>
          <w:sz w:val="24"/>
          <w:szCs w:val="24"/>
          <w:lang w:val="fr-CA"/>
        </w:rPr>
        <w:t>Connaissance et expérience de l’ASFC</w:t>
      </w:r>
    </w:p>
    <w:p w14:paraId="17317779" w14:textId="77777777" w:rsidR="00DB11EA" w:rsidRPr="00CD00E6" w:rsidRDefault="00DB11EA" w:rsidP="00DB11EA">
      <w:pPr>
        <w:pStyle w:val="ListParagraph"/>
        <w:numPr>
          <w:ilvl w:val="0"/>
          <w:numId w:val="12"/>
        </w:numPr>
        <w:spacing w:line="264"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De nombreux Canadiens se déplacent et voyagent à l’étranger – </w:t>
      </w:r>
      <w:r w:rsidRPr="00CD00E6">
        <w:rPr>
          <w:rFonts w:asciiTheme="majorHAnsi" w:hAnsiTheme="majorHAnsi" w:cs="Arial"/>
          <w:b/>
          <w:bCs/>
          <w:color w:val="000000" w:themeColor="text1"/>
          <w:lang w:val="fr-CA"/>
        </w:rPr>
        <w:t>deux tiers d’entre eux disent s’être rendus dans un autre pays au cours des deux dernières années</w:t>
      </w:r>
      <w:r w:rsidRPr="00CD00E6">
        <w:rPr>
          <w:rFonts w:asciiTheme="majorHAnsi" w:hAnsiTheme="majorHAnsi" w:cs="Arial"/>
          <w:color w:val="000000" w:themeColor="text1"/>
          <w:lang w:val="fr-CA"/>
        </w:rPr>
        <w:t xml:space="preserve">. En moyenne, les Canadiens qui se sont rendus dans un autre pays au cours des deux dernières années ont effectué environ cinq voyages pendant cette période. </w:t>
      </w:r>
    </w:p>
    <w:p w14:paraId="5FC12590" w14:textId="77777777" w:rsidR="00DB11EA" w:rsidRPr="00CD00E6" w:rsidRDefault="00DB11EA" w:rsidP="00DB11EA">
      <w:pPr>
        <w:pStyle w:val="ListParagraph"/>
        <w:numPr>
          <w:ilvl w:val="0"/>
          <w:numId w:val="12"/>
        </w:numPr>
        <w:spacing w:line="264"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En raison de ces comportements de voyage, de nombreux Canadiens ont fait l’expérience de l’ASFC, généralement dans les aéroports du pays à leur retour au Canada. En fait, les</w:t>
      </w:r>
      <w:r w:rsidRPr="00CD00E6">
        <w:rPr>
          <w:rFonts w:asciiTheme="majorHAnsi" w:hAnsiTheme="majorHAnsi" w:cs="Arial"/>
          <w:b/>
          <w:bCs/>
          <w:color w:val="000000" w:themeColor="text1"/>
          <w:lang w:val="fr-CA"/>
        </w:rPr>
        <w:t xml:space="preserve"> trois quarts d’entre eux disent que leur dernier voyage à l’étranger s’est fait par avion.</w:t>
      </w:r>
    </w:p>
    <w:p w14:paraId="0FCADF88" w14:textId="77777777" w:rsidR="00DB11EA" w:rsidRPr="00CD00E6" w:rsidRDefault="00DB11EA" w:rsidP="00DB11EA">
      <w:pPr>
        <w:pStyle w:val="ListParagraph"/>
        <w:numPr>
          <w:ilvl w:val="0"/>
          <w:numId w:val="12"/>
        </w:numPr>
        <w:spacing w:line="264" w:lineRule="auto"/>
        <w:rPr>
          <w:rFonts w:asciiTheme="majorHAnsi" w:hAnsiTheme="majorHAnsi" w:cs="Arial"/>
          <w:color w:val="000000" w:themeColor="text1"/>
          <w:lang w:val="fr-CA"/>
        </w:rPr>
      </w:pPr>
      <w:r w:rsidRPr="00CD00E6">
        <w:rPr>
          <w:rFonts w:asciiTheme="majorHAnsi" w:hAnsiTheme="majorHAnsi" w:cs="Arial"/>
          <w:b/>
          <w:bCs/>
          <w:color w:val="000000" w:themeColor="text1"/>
          <w:lang w:val="fr-CA"/>
        </w:rPr>
        <w:t>Un peu plus de la moitié (57 %) des Canadiens connaissent l’ASFC d’une manière ou d’une autre</w:t>
      </w:r>
      <w:r w:rsidRPr="00CD00E6">
        <w:rPr>
          <w:rFonts w:asciiTheme="majorHAnsi" w:hAnsiTheme="majorHAnsi" w:cs="Arial"/>
          <w:color w:val="000000" w:themeColor="text1"/>
          <w:lang w:val="fr-CA"/>
        </w:rPr>
        <w:t>, et environ un quart d’entre eux sont capables de nommer correctement l’Agence de façon spontanée dans le cadre d’une question ouverte.</w:t>
      </w:r>
    </w:p>
    <w:p w14:paraId="74EE0C31" w14:textId="77777777" w:rsidR="00DB11EA" w:rsidRPr="00CD00E6" w:rsidRDefault="00DB11EA" w:rsidP="00DB11EA">
      <w:pPr>
        <w:pStyle w:val="ListParagraph"/>
        <w:numPr>
          <w:ilvl w:val="0"/>
          <w:numId w:val="12"/>
        </w:numPr>
        <w:spacing w:line="264" w:lineRule="auto"/>
        <w:rPr>
          <w:rFonts w:asciiTheme="majorHAnsi" w:eastAsiaTheme="majorEastAsia" w:hAnsiTheme="majorHAnsi" w:cstheme="majorBidi"/>
          <w:color w:val="000000" w:themeColor="text1"/>
          <w:lang w:val="fr-CA"/>
        </w:rPr>
      </w:pPr>
      <w:r w:rsidRPr="00CD00E6">
        <w:rPr>
          <w:rFonts w:asciiTheme="majorHAnsi" w:hAnsiTheme="majorHAnsi" w:cs="Arial"/>
          <w:color w:val="000000" w:themeColor="text1"/>
          <w:lang w:val="fr-CA"/>
        </w:rPr>
        <w:t xml:space="preserve">Les Canadiens entrent généralement en contact avec l’ASFC de deux façons, soit par un contact direct avec un agent de l’ASFC, soit par une borne d’inspection primaire dans un aéroport international. Ceux qui ont eu un contact avec un agent de l’ASFC sont également satisfaits du service qu’ils ont reçu; </w:t>
      </w:r>
      <w:r w:rsidRPr="00CD00E6">
        <w:rPr>
          <w:rFonts w:asciiTheme="majorHAnsi" w:hAnsiTheme="majorHAnsi" w:cs="Arial"/>
          <w:b/>
          <w:bCs/>
          <w:color w:val="000000" w:themeColor="text1"/>
          <w:lang w:val="fr-CA"/>
        </w:rPr>
        <w:t>plus de 9 sur 10 disent avoir eu une expérience positive avec l’agent de l’ASFC</w:t>
      </w:r>
      <w:r w:rsidRPr="00CD00E6">
        <w:rPr>
          <w:rFonts w:asciiTheme="majorHAnsi" w:hAnsiTheme="majorHAnsi" w:cs="Arial"/>
          <w:color w:val="000000" w:themeColor="text1"/>
          <w:lang w:val="fr-CA"/>
        </w:rPr>
        <w:t xml:space="preserve"> et presque tous disent avoir été servis dans la langue officielle de leur choix. </w:t>
      </w:r>
    </w:p>
    <w:p w14:paraId="6B569EF2" w14:textId="77777777" w:rsidR="00DB11EA" w:rsidRPr="00CD00E6" w:rsidRDefault="00DB11EA" w:rsidP="00DB11EA">
      <w:pPr>
        <w:pStyle w:val="ListParagraph"/>
        <w:numPr>
          <w:ilvl w:val="0"/>
          <w:numId w:val="12"/>
        </w:numPr>
        <w:spacing w:line="264" w:lineRule="auto"/>
        <w:rPr>
          <w:color w:val="000000" w:themeColor="text1"/>
          <w:lang w:val="fr-CA"/>
        </w:rPr>
      </w:pPr>
      <w:r w:rsidRPr="00CD00E6">
        <w:rPr>
          <w:rFonts w:asciiTheme="majorHAnsi" w:hAnsiTheme="majorHAnsi" w:cs="Arial"/>
          <w:color w:val="000000" w:themeColor="text1"/>
          <w:lang w:val="fr-CA"/>
        </w:rPr>
        <w:t xml:space="preserve">Dans le cas de ceux qui ont été fouillés ou emmenés à l’écart en vue d’un interrogatoire plus poussé, </w:t>
      </w:r>
      <w:r w:rsidRPr="00CD00E6">
        <w:rPr>
          <w:rFonts w:asciiTheme="majorHAnsi" w:hAnsiTheme="majorHAnsi" w:cs="Arial"/>
          <w:b/>
          <w:bCs/>
          <w:color w:val="000000" w:themeColor="text1"/>
          <w:lang w:val="fr-CA"/>
        </w:rPr>
        <w:t>9 sur 10 estiment que cela a été fait de manière respectueuse</w:t>
      </w:r>
      <w:r w:rsidRPr="00CD00E6">
        <w:rPr>
          <w:rFonts w:asciiTheme="majorHAnsi" w:hAnsiTheme="majorHAnsi" w:cs="Arial"/>
          <w:color w:val="000000" w:themeColor="text1"/>
          <w:lang w:val="fr-CA"/>
        </w:rPr>
        <w:t>.</w:t>
      </w:r>
    </w:p>
    <w:p w14:paraId="751CA086" w14:textId="77777777" w:rsidR="00DB11EA" w:rsidRPr="00CD00E6" w:rsidRDefault="00DB11EA" w:rsidP="00DB11EA">
      <w:pPr>
        <w:pStyle w:val="ListParagraph"/>
        <w:numPr>
          <w:ilvl w:val="0"/>
          <w:numId w:val="12"/>
        </w:numPr>
        <w:spacing w:line="264" w:lineRule="auto"/>
        <w:rPr>
          <w:color w:val="000000" w:themeColor="text1"/>
          <w:lang w:val="fr-CA"/>
        </w:rPr>
      </w:pPr>
      <w:r w:rsidRPr="00CD00E6">
        <w:rPr>
          <w:rFonts w:asciiTheme="majorHAnsi" w:hAnsiTheme="majorHAnsi" w:cs="Arial"/>
          <w:color w:val="000000" w:themeColor="text1"/>
          <w:lang w:val="fr-CA"/>
        </w:rPr>
        <w:t xml:space="preserve">Dans l’ensemble, les </w:t>
      </w:r>
      <w:r w:rsidRPr="00CD00E6">
        <w:rPr>
          <w:rFonts w:asciiTheme="majorHAnsi" w:hAnsiTheme="majorHAnsi" w:cs="Arial"/>
          <w:b/>
          <w:bCs/>
          <w:color w:val="000000" w:themeColor="text1"/>
          <w:lang w:val="fr-CA"/>
        </w:rPr>
        <w:t>Canadiens ont une impression très positive des bornes d’inspection primaire</w:t>
      </w:r>
      <w:r w:rsidRPr="00CD00E6">
        <w:rPr>
          <w:rFonts w:asciiTheme="majorHAnsi" w:hAnsiTheme="majorHAnsi" w:cs="Arial"/>
          <w:color w:val="000000" w:themeColor="text1"/>
          <w:lang w:val="fr-CA"/>
        </w:rPr>
        <w:t>, qu’ils jugent très bien sur plusieurs points, tels que la communication, le gain de temps et l’accessibilité pour les personnes de tous genres.</w:t>
      </w:r>
    </w:p>
    <w:p w14:paraId="66472332" w14:textId="77777777" w:rsidR="00DB11EA" w:rsidRPr="00CD00E6" w:rsidRDefault="00DB11EA" w:rsidP="00DB11EA">
      <w:pPr>
        <w:pStyle w:val="ListParagraph"/>
        <w:numPr>
          <w:ilvl w:val="0"/>
          <w:numId w:val="12"/>
        </w:numPr>
        <w:spacing w:line="264"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Il n’est donc peut-être pas surprenant que les Canadiens voient l’ASFC sous un angle favorable.</w:t>
      </w:r>
      <w:r w:rsidRPr="00CD00E6">
        <w:rPr>
          <w:rFonts w:asciiTheme="majorHAnsi" w:hAnsiTheme="majorHAnsi" w:cs="Arial"/>
          <w:b/>
          <w:bCs/>
          <w:color w:val="000000" w:themeColor="text1"/>
          <w:lang w:val="fr-CA"/>
        </w:rPr>
        <w:t xml:space="preserve"> Près de 9 répondants sur 10 déclarent avoir une impression positive de l’ASFC. </w:t>
      </w:r>
    </w:p>
    <w:p w14:paraId="521E325E" w14:textId="77777777" w:rsidR="00DB11EA" w:rsidRPr="00CD00E6" w:rsidRDefault="00DB11EA" w:rsidP="00DB11EA">
      <w:pPr>
        <w:pStyle w:val="ListParagraph"/>
        <w:numPr>
          <w:ilvl w:val="0"/>
          <w:numId w:val="12"/>
        </w:numPr>
        <w:spacing w:line="264" w:lineRule="auto"/>
        <w:rPr>
          <w:color w:val="000000" w:themeColor="text1"/>
          <w:lang w:val="fr-CA"/>
        </w:rPr>
      </w:pPr>
      <w:r w:rsidRPr="00CD00E6">
        <w:rPr>
          <w:rFonts w:asciiTheme="majorHAnsi" w:hAnsiTheme="majorHAnsi" w:cs="Arial"/>
          <w:color w:val="000000" w:themeColor="text1"/>
          <w:lang w:val="fr-CA"/>
        </w:rPr>
        <w:t>En outre, 8 sur 10 affirment qu’ils seraient favorables à l’idée qu’</w:t>
      </w:r>
      <w:r w:rsidRPr="00CD00E6">
        <w:rPr>
          <w:rFonts w:asciiTheme="majorHAnsi" w:hAnsiTheme="majorHAnsi" w:cs="Arial"/>
          <w:b/>
          <w:bCs/>
          <w:color w:val="000000" w:themeColor="text1"/>
          <w:lang w:val="fr-CA"/>
        </w:rPr>
        <w:t>un membre de la famille ou un ami proche choisisse de faire carrière à l’ASFC</w:t>
      </w:r>
      <w:r w:rsidRPr="00CD00E6">
        <w:rPr>
          <w:rFonts w:asciiTheme="majorHAnsi" w:hAnsiTheme="majorHAnsi" w:cs="Arial"/>
          <w:color w:val="000000" w:themeColor="text1"/>
          <w:lang w:val="fr-CA"/>
        </w:rPr>
        <w:t>.</w:t>
      </w:r>
    </w:p>
    <w:p w14:paraId="57730C1F" w14:textId="27040AF7" w:rsidR="009C07F3" w:rsidRPr="00CD00E6" w:rsidRDefault="009C07F3" w:rsidP="009C07F3">
      <w:pPr>
        <w:spacing w:line="264" w:lineRule="auto"/>
        <w:rPr>
          <w:rFonts w:asciiTheme="majorHAnsi" w:hAnsiTheme="majorHAnsi" w:cs="Arial"/>
          <w:b/>
          <w:bCs/>
          <w:color w:val="000000" w:themeColor="text1"/>
          <w:sz w:val="24"/>
          <w:szCs w:val="24"/>
          <w:lang w:val="fr-CA"/>
        </w:rPr>
      </w:pPr>
      <w:r w:rsidRPr="00CD00E6">
        <w:rPr>
          <w:rFonts w:asciiTheme="majorHAnsi" w:hAnsiTheme="majorHAnsi" w:cs="Arial"/>
          <w:b/>
          <w:bCs/>
          <w:color w:val="000000" w:themeColor="text1"/>
          <w:sz w:val="24"/>
          <w:szCs w:val="24"/>
          <w:lang w:val="fr-CA"/>
        </w:rPr>
        <w:t>Gestion de la frontière canado-américaine</w:t>
      </w:r>
    </w:p>
    <w:p w14:paraId="7987572A" w14:textId="77777777" w:rsidR="0059556E" w:rsidRPr="00CD00E6" w:rsidRDefault="0059556E" w:rsidP="0059556E">
      <w:pPr>
        <w:pStyle w:val="ListParagraph"/>
        <w:numPr>
          <w:ilvl w:val="0"/>
          <w:numId w:val="23"/>
        </w:numPr>
        <w:spacing w:line="264" w:lineRule="auto"/>
        <w:rPr>
          <w:rFonts w:asciiTheme="majorHAnsi" w:eastAsiaTheme="majorEastAsia" w:hAnsiTheme="majorHAnsi" w:cstheme="majorBidi"/>
          <w:color w:val="000000" w:themeColor="text1"/>
        </w:rPr>
      </w:pPr>
      <w:r w:rsidRPr="00CD00E6">
        <w:rPr>
          <w:rFonts w:asciiTheme="majorHAnsi" w:hAnsiTheme="majorHAnsi" w:cs="Arial"/>
          <w:b/>
          <w:bCs/>
          <w:color w:val="000000" w:themeColor="text1"/>
          <w:lang w:val="fr-CA"/>
        </w:rPr>
        <w:t>Plus des trois quarts des Canadiens pensent que le Canada fait mieux ou aussi bien que les États-Unis</w:t>
      </w:r>
      <w:r w:rsidRPr="00CD00E6">
        <w:rPr>
          <w:rFonts w:asciiTheme="majorHAnsi" w:hAnsiTheme="majorHAnsi" w:cs="Arial"/>
          <w:color w:val="000000" w:themeColor="text1"/>
          <w:lang w:val="fr-CA"/>
        </w:rPr>
        <w:t xml:space="preserve"> en matière de gestion de la frontière. Ces avis restent inchangés par rapport à 2017.  </w:t>
      </w:r>
    </w:p>
    <w:p w14:paraId="5827D96C" w14:textId="77777777" w:rsidR="0059556E" w:rsidRPr="00CD00E6" w:rsidRDefault="0059556E" w:rsidP="0059556E">
      <w:pPr>
        <w:pStyle w:val="ListParagraph"/>
        <w:numPr>
          <w:ilvl w:val="0"/>
          <w:numId w:val="23"/>
        </w:numPr>
        <w:spacing w:line="264"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Par rapport à 2017, une </w:t>
      </w:r>
      <w:r w:rsidRPr="00CD00E6">
        <w:rPr>
          <w:rFonts w:asciiTheme="majorHAnsi" w:hAnsiTheme="majorHAnsi" w:cs="Arial"/>
          <w:b/>
          <w:bCs/>
          <w:color w:val="000000" w:themeColor="text1"/>
          <w:lang w:val="fr-CA"/>
        </w:rPr>
        <w:t xml:space="preserve">plus grande proportion de Canadiens pense que la frontière est plus sécuritaire </w:t>
      </w:r>
      <w:r w:rsidRPr="00CD00E6">
        <w:rPr>
          <w:rFonts w:asciiTheme="majorHAnsi" w:hAnsiTheme="majorHAnsi" w:cs="Arial"/>
          <w:color w:val="000000" w:themeColor="text1"/>
          <w:lang w:val="fr-CA"/>
        </w:rPr>
        <w:t xml:space="preserve">qu’il y a cinq ans (+6). </w:t>
      </w:r>
    </w:p>
    <w:p w14:paraId="0BCCE51F" w14:textId="77777777" w:rsidR="0059556E" w:rsidRPr="00CD00E6" w:rsidRDefault="0059556E" w:rsidP="0059556E">
      <w:pPr>
        <w:pStyle w:val="ListParagraph"/>
        <w:numPr>
          <w:ilvl w:val="0"/>
          <w:numId w:val="23"/>
        </w:numPr>
        <w:spacing w:line="264"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Cela ne signifie pas que les Canadiens ne se préoccupent pas de la sécurité à la frontière. </w:t>
      </w:r>
      <w:r w:rsidRPr="00CD00E6">
        <w:rPr>
          <w:rFonts w:asciiTheme="majorHAnsi" w:hAnsiTheme="majorHAnsi" w:cs="Arial"/>
          <w:b/>
          <w:bCs/>
          <w:color w:val="000000" w:themeColor="text1"/>
          <w:lang w:val="fr-CA"/>
        </w:rPr>
        <w:t xml:space="preserve">Quatre sur dix craignent que quelque chose ou quelqu’un puisse entrer au Canada et menacer la sécurité </w:t>
      </w:r>
      <w:r w:rsidRPr="00CD00E6">
        <w:rPr>
          <w:rFonts w:asciiTheme="majorHAnsi" w:hAnsiTheme="majorHAnsi" w:cs="Arial"/>
          <w:color w:val="000000" w:themeColor="text1"/>
          <w:lang w:val="fr-CA"/>
        </w:rPr>
        <w:t>des Canadiens. Le terrorisme, les maladies, les drogues et les armes sont cités par ceux qui sont préoccupés par ce sujet. Cependant,</w:t>
      </w:r>
      <w:r w:rsidRPr="00CD00E6">
        <w:rPr>
          <w:rFonts w:asciiTheme="majorHAnsi" w:hAnsiTheme="majorHAnsi" w:cs="Arial"/>
          <w:b/>
          <w:bCs/>
          <w:color w:val="000000" w:themeColor="text1"/>
          <w:lang w:val="fr-CA"/>
        </w:rPr>
        <w:t xml:space="preserve"> un Canadien sur cinq mentionne précisément la COVID-19 ou le coronavirus comme étant sa principale </w:t>
      </w:r>
      <w:r w:rsidRPr="00CD00E6">
        <w:rPr>
          <w:rFonts w:asciiTheme="majorHAnsi" w:hAnsiTheme="majorHAnsi" w:cs="Arial"/>
          <w:b/>
          <w:bCs/>
          <w:color w:val="000000" w:themeColor="text1"/>
          <w:lang w:val="fr-CA"/>
        </w:rPr>
        <w:lastRenderedPageBreak/>
        <w:t>préoccupation en matière de gestion de la frontière</w:t>
      </w:r>
      <w:r w:rsidRPr="00CD00E6">
        <w:rPr>
          <w:rFonts w:asciiTheme="majorHAnsi" w:hAnsiTheme="majorHAnsi" w:cs="Arial"/>
          <w:color w:val="000000" w:themeColor="text1"/>
          <w:lang w:val="fr-CA"/>
        </w:rPr>
        <w:t>.</w:t>
      </w:r>
      <w:r w:rsidRPr="00CD00E6">
        <w:rPr>
          <w:rFonts w:asciiTheme="majorHAnsi" w:hAnsiTheme="majorHAnsi" w:cs="Arial"/>
          <w:b/>
          <w:bCs/>
          <w:color w:val="000000" w:themeColor="text1"/>
          <w:lang w:val="fr-CA"/>
        </w:rPr>
        <w:t xml:space="preserve"> </w:t>
      </w:r>
      <w:r w:rsidRPr="00CD00E6">
        <w:rPr>
          <w:rFonts w:asciiTheme="majorHAnsi" w:hAnsiTheme="majorHAnsi" w:cs="Arial"/>
          <w:color w:val="000000" w:themeColor="text1"/>
          <w:lang w:val="fr-CA"/>
        </w:rPr>
        <w:t>Cela n’est pas surprenant, étant donné les circonstances extraordinaires qui prévalaient pendant le travail sur le terrain.</w:t>
      </w:r>
    </w:p>
    <w:p w14:paraId="4E7E846B" w14:textId="77777777" w:rsidR="0059556E" w:rsidRPr="00CD00E6" w:rsidRDefault="0059556E" w:rsidP="0059556E">
      <w:pPr>
        <w:pStyle w:val="ListParagraph"/>
        <w:numPr>
          <w:ilvl w:val="0"/>
          <w:numId w:val="23"/>
        </w:numPr>
        <w:spacing w:line="264"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Les Canadiens font également confiance à l’ASFC pour mener avec succès les tâches liées à la gestion de la frontière. Ils font largement </w:t>
      </w:r>
      <w:r w:rsidRPr="00CD00E6">
        <w:rPr>
          <w:rFonts w:asciiTheme="majorHAnsi" w:hAnsiTheme="majorHAnsi" w:cs="Arial"/>
          <w:b/>
          <w:bCs/>
          <w:color w:val="000000" w:themeColor="text1"/>
          <w:lang w:val="fr-CA"/>
        </w:rPr>
        <w:t>confiance à l’ASFC pour ce qui est de la capacité à protéger les renseignements personnels qu’elle recueille à partir des documents de voyage et à assurer la circulation du fret à la frontière</w:t>
      </w:r>
      <w:r w:rsidRPr="00CD00E6">
        <w:rPr>
          <w:rFonts w:asciiTheme="majorHAnsi" w:hAnsiTheme="majorHAnsi" w:cs="Arial"/>
          <w:color w:val="000000" w:themeColor="text1"/>
          <w:lang w:val="fr-CA"/>
        </w:rPr>
        <w:t>. Les Canadiens font un peu moins confiance à l’ASFC pour ce qui est de sa capacité à identifier et à empêcher la traite des personnes et à contrôler l’entrée des demandeurs d’asile irréguliers au Canada. Il importe de souligner que plus de la moitié des Canadiens continuent de faire confiance à l’Agence pour ce qui est de sa capacité à mener à bien ces tâches.</w:t>
      </w:r>
    </w:p>
    <w:p w14:paraId="60C15853" w14:textId="3EFC6FAC" w:rsidR="00D062F5" w:rsidRPr="00CD00E6" w:rsidRDefault="0059556E" w:rsidP="00FC4ED0">
      <w:pPr>
        <w:spacing w:after="240" w:line="264" w:lineRule="auto"/>
        <w:ind w:left="360"/>
        <w:contextualSpacing/>
        <w:rPr>
          <w:rFonts w:asciiTheme="majorHAnsi" w:hAnsiTheme="majorHAnsi" w:cs="Arial"/>
          <w:b/>
          <w:bCs/>
          <w:color w:val="000000" w:themeColor="text1"/>
          <w:sz w:val="24"/>
          <w:szCs w:val="24"/>
          <w:lang w:val="fr-CA"/>
        </w:rPr>
      </w:pPr>
      <w:r w:rsidRPr="00CD00E6">
        <w:rPr>
          <w:rFonts w:asciiTheme="majorHAnsi" w:hAnsiTheme="majorHAnsi" w:cs="Arial"/>
          <w:b/>
          <w:bCs/>
          <w:color w:val="000000" w:themeColor="text1"/>
          <w:sz w:val="24"/>
          <w:szCs w:val="24"/>
          <w:lang w:val="fr-CA"/>
        </w:rPr>
        <w:t>Intervenants</w:t>
      </w:r>
    </w:p>
    <w:p w14:paraId="5C7B6CC6" w14:textId="77777777" w:rsidR="00D062F5" w:rsidRPr="00CD00E6" w:rsidRDefault="00D062F5" w:rsidP="00FC4ED0">
      <w:pPr>
        <w:pStyle w:val="ListParagraph"/>
        <w:numPr>
          <w:ilvl w:val="0"/>
          <w:numId w:val="23"/>
        </w:numPr>
        <w:spacing w:after="240" w:line="264" w:lineRule="auto"/>
        <w:rPr>
          <w:rFonts w:asciiTheme="majorHAnsi" w:hAnsiTheme="majorHAnsi" w:cs="Arial"/>
          <w:color w:val="000000" w:themeColor="text1"/>
          <w:lang w:val="en-CA"/>
        </w:rPr>
      </w:pPr>
      <w:r w:rsidRPr="00CD00E6">
        <w:rPr>
          <w:rFonts w:asciiTheme="majorHAnsi" w:hAnsiTheme="majorHAnsi" w:cs="Arial"/>
          <w:b/>
          <w:bCs/>
          <w:color w:val="000000" w:themeColor="text1"/>
          <w:lang w:val="en-CA"/>
        </w:rPr>
        <w:t>Three-quarters (74%) of businesses surveyed say that the process of moving goods into Canada is efficient in some way.</w:t>
      </w:r>
      <w:r w:rsidRPr="00CD00E6">
        <w:rPr>
          <w:rFonts w:asciiTheme="majorHAnsi" w:hAnsiTheme="majorHAnsi" w:cs="Arial"/>
          <w:color w:val="000000" w:themeColor="text1"/>
          <w:lang w:val="en-CA"/>
        </w:rPr>
        <w:t xml:space="preserve"> Among exporters, carriers, and service providers, 83% report being confident in knowing what documentation is required to export regulated goods from Canada. However, almost </w:t>
      </w:r>
      <w:r w:rsidRPr="00CD00E6">
        <w:rPr>
          <w:rFonts w:asciiTheme="majorHAnsi" w:hAnsiTheme="majorHAnsi" w:cs="Arial"/>
          <w:b/>
          <w:bCs/>
          <w:color w:val="000000" w:themeColor="text1"/>
          <w:lang w:val="en-CA"/>
        </w:rPr>
        <w:t>half (48%) of these same businesses say that the CBSA’s reporting requirements are difficult to understand</w:t>
      </w:r>
      <w:r w:rsidRPr="00CD00E6">
        <w:rPr>
          <w:rFonts w:asciiTheme="majorHAnsi" w:hAnsiTheme="majorHAnsi" w:cs="Arial"/>
          <w:color w:val="000000" w:themeColor="text1"/>
          <w:lang w:val="en-CA"/>
        </w:rPr>
        <w:t>.</w:t>
      </w:r>
    </w:p>
    <w:p w14:paraId="0608CBAA" w14:textId="77777777" w:rsidR="00D062F5" w:rsidRPr="00CD00E6" w:rsidRDefault="00D062F5" w:rsidP="00117570">
      <w:pPr>
        <w:pStyle w:val="ListParagraph"/>
        <w:numPr>
          <w:ilvl w:val="0"/>
          <w:numId w:val="23"/>
        </w:numPr>
        <w:spacing w:after="360" w:line="264" w:lineRule="auto"/>
        <w:rPr>
          <w:rFonts w:asciiTheme="majorHAnsi" w:hAnsiTheme="majorHAnsi" w:cs="Arial"/>
          <w:color w:val="000000" w:themeColor="text1"/>
          <w:lang w:val="en-CA"/>
        </w:rPr>
      </w:pPr>
      <w:r w:rsidRPr="00CD00E6">
        <w:rPr>
          <w:rFonts w:asciiTheme="majorHAnsi" w:hAnsiTheme="majorHAnsi" w:cs="Arial"/>
          <w:color w:val="000000" w:themeColor="text1"/>
          <w:lang w:val="en-CA"/>
        </w:rPr>
        <w:t xml:space="preserve">Almost all of businesses surveyed (94%) say that they have contacted the CBSA with a question or issue related to their business within the past two years. Of these, </w:t>
      </w:r>
      <w:r w:rsidRPr="00CD00E6">
        <w:rPr>
          <w:rFonts w:asciiTheme="majorHAnsi" w:hAnsiTheme="majorHAnsi" w:cs="Arial"/>
          <w:b/>
          <w:bCs/>
          <w:color w:val="000000" w:themeColor="text1"/>
          <w:lang w:val="en-CA"/>
        </w:rPr>
        <w:t xml:space="preserve">nine in ten (90%) say they were either ‘very satisfied’ or ‘somewhat satisfied’ with the courtesy of the CBSA representative </w:t>
      </w:r>
      <w:r w:rsidRPr="00CD00E6">
        <w:rPr>
          <w:rFonts w:asciiTheme="majorHAnsi" w:hAnsiTheme="majorHAnsi" w:cs="Arial"/>
          <w:color w:val="000000" w:themeColor="text1"/>
          <w:lang w:val="en-CA"/>
        </w:rPr>
        <w:t>they talked to. However, they were a little less satisfied with being the representative being able to answer their question (64%) or getting a prompt response (58%).</w:t>
      </w:r>
    </w:p>
    <w:p w14:paraId="1A79E32B" w14:textId="77777777" w:rsidR="00D062F5" w:rsidRPr="00CD00E6" w:rsidRDefault="00D062F5" w:rsidP="00D062F5">
      <w:pPr>
        <w:pStyle w:val="ListParagraph"/>
        <w:numPr>
          <w:ilvl w:val="0"/>
          <w:numId w:val="23"/>
        </w:numPr>
        <w:spacing w:line="264" w:lineRule="auto"/>
        <w:rPr>
          <w:rFonts w:asciiTheme="majorHAnsi" w:hAnsiTheme="majorHAnsi" w:cs="Arial"/>
          <w:color w:val="000000" w:themeColor="text1"/>
          <w:lang w:val="en-CA"/>
        </w:rPr>
      </w:pPr>
      <w:r w:rsidRPr="00CD00E6">
        <w:rPr>
          <w:rFonts w:asciiTheme="majorHAnsi" w:hAnsiTheme="majorHAnsi" w:cs="Arial"/>
          <w:b/>
          <w:bCs/>
          <w:color w:val="000000" w:themeColor="text1"/>
          <w:lang w:val="en-CA"/>
        </w:rPr>
        <w:t>Three-quarters (76%) of businesses surveyed said that they have adapted to accommodate e-commerce volumes</w:t>
      </w:r>
      <w:r w:rsidRPr="00CD00E6">
        <w:rPr>
          <w:rFonts w:asciiTheme="majorHAnsi" w:hAnsiTheme="majorHAnsi" w:cs="Arial"/>
          <w:color w:val="000000" w:themeColor="text1"/>
          <w:lang w:val="en-CA"/>
        </w:rPr>
        <w:t>. The remaining proportion may either have problems in meeting these volumes, or do not see it as particularly relevant to their business.</w:t>
      </w:r>
    </w:p>
    <w:p w14:paraId="510CBB1E" w14:textId="77777777" w:rsidR="00D062F5" w:rsidRPr="00CD00E6" w:rsidRDefault="00D062F5" w:rsidP="00D062F5">
      <w:pPr>
        <w:pStyle w:val="ListParagraph"/>
        <w:numPr>
          <w:ilvl w:val="0"/>
          <w:numId w:val="23"/>
        </w:numPr>
        <w:spacing w:line="264" w:lineRule="auto"/>
        <w:rPr>
          <w:rFonts w:asciiTheme="majorHAnsi" w:hAnsiTheme="majorHAnsi" w:cs="Arial"/>
          <w:color w:val="000000" w:themeColor="text1"/>
          <w:lang w:val="en-CA"/>
        </w:rPr>
      </w:pPr>
      <w:r w:rsidRPr="00CD00E6">
        <w:rPr>
          <w:rFonts w:asciiTheme="majorHAnsi" w:hAnsiTheme="majorHAnsi" w:cs="Arial"/>
          <w:color w:val="000000" w:themeColor="text1"/>
          <w:lang w:val="en-CA"/>
        </w:rPr>
        <w:t xml:space="preserve">Use of customs brokers is relatively widespread among those importing/exporting goods across the border. </w:t>
      </w:r>
      <w:r w:rsidRPr="00CD00E6">
        <w:rPr>
          <w:rFonts w:asciiTheme="majorHAnsi" w:hAnsiTheme="majorHAnsi" w:cs="Arial"/>
          <w:b/>
          <w:bCs/>
          <w:color w:val="000000" w:themeColor="text1"/>
          <w:lang w:val="en-CA"/>
        </w:rPr>
        <w:t>Three-quarters (76%) of businesses surveyed use a customs broker at least ‘sometimes’ to help facilitate shipping their goods across the border</w:t>
      </w:r>
      <w:r w:rsidRPr="00CD00E6">
        <w:rPr>
          <w:rFonts w:asciiTheme="majorHAnsi" w:hAnsiTheme="majorHAnsi" w:cs="Arial"/>
          <w:color w:val="000000" w:themeColor="text1"/>
          <w:lang w:val="en-CA"/>
        </w:rPr>
        <w:t xml:space="preserve">. </w:t>
      </w:r>
    </w:p>
    <w:p w14:paraId="70734736" w14:textId="7408DB43" w:rsidR="00D062F5" w:rsidRPr="00CD00E6" w:rsidRDefault="00D062F5" w:rsidP="00D062F5">
      <w:pPr>
        <w:pStyle w:val="ListParagraph"/>
        <w:numPr>
          <w:ilvl w:val="0"/>
          <w:numId w:val="23"/>
        </w:numPr>
        <w:spacing w:line="264" w:lineRule="auto"/>
        <w:rPr>
          <w:rFonts w:asciiTheme="majorHAnsi" w:hAnsiTheme="majorHAnsi" w:cs="Arial"/>
          <w:color w:val="000000" w:themeColor="text1"/>
          <w:lang w:val="en-CA"/>
        </w:rPr>
      </w:pPr>
      <w:r w:rsidRPr="00CD00E6">
        <w:rPr>
          <w:rFonts w:asciiTheme="majorHAnsi" w:hAnsiTheme="majorHAnsi" w:cs="Arial"/>
          <w:b/>
          <w:bCs/>
          <w:color w:val="000000" w:themeColor="text1"/>
          <w:lang w:val="en-CA"/>
        </w:rPr>
        <w:t>The most common reason for hiring a customs broker is to assist in customs clearance</w:t>
      </w:r>
      <w:r w:rsidRPr="00CD00E6">
        <w:rPr>
          <w:rFonts w:asciiTheme="majorHAnsi" w:hAnsiTheme="majorHAnsi" w:cs="Arial"/>
          <w:color w:val="000000" w:themeColor="text1"/>
          <w:lang w:val="en-CA"/>
        </w:rPr>
        <w:t xml:space="preserve"> (85%). However, customs brokers are also hired to carry out other functions such as tariff classification (46%), customs valuation (26%), international trade consulting (26%), freight management and consolidation (21%), regional/national warehousing (15%), and import/export purchase order management (10%).</w:t>
      </w:r>
    </w:p>
    <w:p w14:paraId="117FD03E" w14:textId="18DEAD09" w:rsidR="00D062F5" w:rsidRPr="00CD00E6" w:rsidRDefault="00D062F5" w:rsidP="00D062F5">
      <w:pPr>
        <w:pStyle w:val="ListParagraph"/>
        <w:numPr>
          <w:ilvl w:val="0"/>
          <w:numId w:val="23"/>
        </w:numPr>
        <w:spacing w:line="264" w:lineRule="auto"/>
        <w:rPr>
          <w:rFonts w:asciiTheme="majorHAnsi" w:hAnsiTheme="majorHAnsi" w:cs="Arial"/>
          <w:color w:val="000000" w:themeColor="text1"/>
          <w:lang w:val="en-CA"/>
        </w:rPr>
      </w:pPr>
      <w:r w:rsidRPr="00CD00E6">
        <w:rPr>
          <w:rFonts w:asciiTheme="majorHAnsi" w:hAnsiTheme="majorHAnsi" w:cs="Arial"/>
          <w:b/>
          <w:bCs/>
          <w:color w:val="000000" w:themeColor="text1"/>
          <w:lang w:val="en-CA"/>
        </w:rPr>
        <w:t>Awareness of CBSA’s</w:t>
      </w:r>
      <w:r w:rsidR="00FC329E" w:rsidRPr="00CD00E6">
        <w:rPr>
          <w:rFonts w:asciiTheme="majorHAnsi" w:hAnsiTheme="majorHAnsi" w:cs="Arial"/>
          <w:b/>
          <w:bCs/>
          <w:color w:val="000000" w:themeColor="text1"/>
          <w:lang w:val="en-CA"/>
        </w:rPr>
        <w:t xml:space="preserve"> </w:t>
      </w:r>
      <w:r w:rsidRPr="00CD00E6">
        <w:rPr>
          <w:rFonts w:asciiTheme="majorHAnsi" w:hAnsiTheme="majorHAnsi" w:cs="Arial"/>
          <w:b/>
          <w:bCs/>
          <w:color w:val="000000" w:themeColor="text1"/>
          <w:lang w:val="en-CA"/>
        </w:rPr>
        <w:t>Trusted Trader programs is very high among businesses surveyed</w:t>
      </w:r>
      <w:r w:rsidRPr="00CD00E6">
        <w:rPr>
          <w:rFonts w:asciiTheme="majorHAnsi" w:hAnsiTheme="majorHAnsi" w:cs="Arial"/>
          <w:color w:val="000000" w:themeColor="text1"/>
          <w:lang w:val="en-CA"/>
        </w:rPr>
        <w:t xml:space="preserve">. Nearly all (94%) report being at least nominally aware of the existence of such programs. </w:t>
      </w:r>
      <w:r w:rsidRPr="00CD00E6">
        <w:rPr>
          <w:rFonts w:asciiTheme="majorHAnsi" w:hAnsiTheme="majorHAnsi" w:cs="Arial"/>
          <w:b/>
          <w:bCs/>
          <w:color w:val="000000" w:themeColor="text1"/>
          <w:lang w:val="en-CA"/>
        </w:rPr>
        <w:t>Among those aware, two-thirds (66%) say they participate</w:t>
      </w:r>
      <w:r w:rsidRPr="00CD00E6">
        <w:rPr>
          <w:rFonts w:asciiTheme="majorHAnsi" w:hAnsiTheme="majorHAnsi" w:cs="Arial"/>
          <w:color w:val="000000" w:themeColor="text1"/>
          <w:lang w:val="en-CA"/>
        </w:rPr>
        <w:t xml:space="preserve"> in these programs.</w:t>
      </w:r>
    </w:p>
    <w:p w14:paraId="6F64841B" w14:textId="77777777" w:rsidR="00D062F5" w:rsidRPr="00CD00E6" w:rsidRDefault="00D062F5" w:rsidP="00D062F5">
      <w:pPr>
        <w:pStyle w:val="ListParagraph"/>
        <w:numPr>
          <w:ilvl w:val="0"/>
          <w:numId w:val="23"/>
        </w:numPr>
        <w:spacing w:line="264" w:lineRule="auto"/>
        <w:rPr>
          <w:rFonts w:asciiTheme="majorHAnsi" w:hAnsiTheme="majorHAnsi" w:cs="Arial"/>
          <w:color w:val="000000" w:themeColor="text1"/>
          <w:lang w:val="en-CA"/>
        </w:rPr>
      </w:pPr>
      <w:r w:rsidRPr="00CD00E6">
        <w:rPr>
          <w:rFonts w:asciiTheme="majorHAnsi" w:hAnsiTheme="majorHAnsi" w:cs="Arial"/>
          <w:color w:val="000000" w:themeColor="text1"/>
          <w:lang w:val="en-CA"/>
        </w:rPr>
        <w:t xml:space="preserve">Businesses that participate in the Trusted Trader programs are </w:t>
      </w:r>
      <w:proofErr w:type="gramStart"/>
      <w:r w:rsidRPr="00CD00E6">
        <w:rPr>
          <w:rFonts w:asciiTheme="majorHAnsi" w:hAnsiTheme="majorHAnsi" w:cs="Arial"/>
          <w:color w:val="000000" w:themeColor="text1"/>
          <w:lang w:val="en-CA"/>
        </w:rPr>
        <w:t>on the whole</w:t>
      </w:r>
      <w:proofErr w:type="gramEnd"/>
      <w:r w:rsidRPr="00CD00E6">
        <w:rPr>
          <w:rFonts w:asciiTheme="majorHAnsi" w:hAnsiTheme="majorHAnsi" w:cs="Arial"/>
          <w:color w:val="000000" w:themeColor="text1"/>
          <w:lang w:val="en-CA"/>
        </w:rPr>
        <w:t xml:space="preserve"> satisfied with various aspects of their membership. </w:t>
      </w:r>
      <w:proofErr w:type="gramStart"/>
      <w:r w:rsidRPr="00CD00E6">
        <w:rPr>
          <w:rFonts w:asciiTheme="majorHAnsi" w:hAnsiTheme="majorHAnsi" w:cs="Arial"/>
          <w:color w:val="000000" w:themeColor="text1"/>
          <w:lang w:val="en-CA"/>
        </w:rPr>
        <w:t xml:space="preserve">In particular, </w:t>
      </w:r>
      <w:r w:rsidRPr="00CD00E6">
        <w:rPr>
          <w:rFonts w:asciiTheme="majorHAnsi" w:hAnsiTheme="majorHAnsi" w:cs="Arial"/>
          <w:b/>
          <w:bCs/>
          <w:color w:val="000000" w:themeColor="text1"/>
          <w:lang w:val="en-CA"/>
        </w:rPr>
        <w:t>seven</w:t>
      </w:r>
      <w:proofErr w:type="gramEnd"/>
      <w:r w:rsidRPr="00CD00E6">
        <w:rPr>
          <w:rFonts w:asciiTheme="majorHAnsi" w:hAnsiTheme="majorHAnsi" w:cs="Arial"/>
          <w:b/>
          <w:bCs/>
          <w:color w:val="000000" w:themeColor="text1"/>
          <w:lang w:val="en-CA"/>
        </w:rPr>
        <w:t xml:space="preserve"> in ten (69%) of those surveyed who participate in these programs say they are satisfied </w:t>
      </w:r>
      <w:r w:rsidRPr="00CD00E6">
        <w:rPr>
          <w:rFonts w:asciiTheme="majorHAnsi" w:hAnsiTheme="majorHAnsi" w:cs="Arial"/>
          <w:color w:val="000000" w:themeColor="text1"/>
          <w:lang w:val="en-CA"/>
        </w:rPr>
        <w:t xml:space="preserve">to some degree with the benefits of these programs relative to their cost. </w:t>
      </w:r>
    </w:p>
    <w:p w14:paraId="7E2CF8BD" w14:textId="77777777" w:rsidR="00D062F5" w:rsidRPr="00CD00E6" w:rsidRDefault="00D062F5" w:rsidP="00D062F5">
      <w:pPr>
        <w:pStyle w:val="ListParagraph"/>
        <w:numPr>
          <w:ilvl w:val="0"/>
          <w:numId w:val="23"/>
        </w:numPr>
        <w:spacing w:line="264" w:lineRule="auto"/>
        <w:rPr>
          <w:rFonts w:asciiTheme="majorHAnsi" w:hAnsiTheme="majorHAnsi" w:cs="Arial"/>
          <w:color w:val="000000" w:themeColor="text1"/>
          <w:lang w:val="en-CA"/>
        </w:rPr>
      </w:pPr>
      <w:r w:rsidRPr="00CD00E6">
        <w:rPr>
          <w:rFonts w:asciiTheme="majorHAnsi" w:hAnsiTheme="majorHAnsi" w:cs="Arial"/>
          <w:color w:val="000000" w:themeColor="text1"/>
          <w:lang w:val="en-CA"/>
        </w:rPr>
        <w:t>When asked whether their organization (and their customers) would be willing to provide additional advance information to the Government of Canada in order to make the border clearance process smoother, 79% say they are willing to do so.</w:t>
      </w:r>
    </w:p>
    <w:p w14:paraId="1E4F7175" w14:textId="77777777" w:rsidR="00D062F5" w:rsidRPr="00CD00E6" w:rsidRDefault="00D062F5" w:rsidP="00D062F5">
      <w:pPr>
        <w:pStyle w:val="ListParagraph"/>
        <w:numPr>
          <w:ilvl w:val="0"/>
          <w:numId w:val="23"/>
        </w:numPr>
        <w:spacing w:line="264" w:lineRule="auto"/>
        <w:rPr>
          <w:rFonts w:asciiTheme="majorHAnsi" w:hAnsiTheme="majorHAnsi" w:cs="Arial"/>
          <w:color w:val="000000" w:themeColor="text1"/>
          <w:lang w:val="en-CA"/>
        </w:rPr>
      </w:pPr>
      <w:r w:rsidRPr="00CD00E6">
        <w:rPr>
          <w:rFonts w:asciiTheme="majorHAnsi" w:hAnsiTheme="majorHAnsi" w:cs="Arial"/>
          <w:b/>
          <w:bCs/>
          <w:color w:val="000000" w:themeColor="text1"/>
          <w:lang w:val="en-CA"/>
        </w:rPr>
        <w:lastRenderedPageBreak/>
        <w:t xml:space="preserve">Three-quarters (73%) of businesses surveyed say they were aware of the administrative monetary penalty statistics </w:t>
      </w:r>
      <w:r w:rsidRPr="00CD00E6">
        <w:rPr>
          <w:rFonts w:asciiTheme="majorHAnsi" w:hAnsiTheme="majorHAnsi" w:cs="Arial"/>
          <w:color w:val="000000" w:themeColor="text1"/>
          <w:lang w:val="en-CA"/>
        </w:rPr>
        <w:t>on the CBSA website, and six in ten (60%) of those aware say that they were useful in helping their business comply with customs requirements.</w:t>
      </w:r>
    </w:p>
    <w:p w14:paraId="68C066A6" w14:textId="77777777" w:rsidR="00D062F5" w:rsidRPr="00CD00E6" w:rsidRDefault="00D062F5" w:rsidP="00D062F5">
      <w:pPr>
        <w:pStyle w:val="ListParagraph"/>
        <w:numPr>
          <w:ilvl w:val="0"/>
          <w:numId w:val="23"/>
        </w:numPr>
        <w:spacing w:line="264" w:lineRule="auto"/>
        <w:rPr>
          <w:rFonts w:asciiTheme="majorHAnsi" w:hAnsiTheme="majorHAnsi" w:cs="Arial"/>
          <w:color w:val="000000" w:themeColor="text1"/>
          <w:lang w:val="en-CA"/>
        </w:rPr>
      </w:pPr>
      <w:r w:rsidRPr="00CD00E6">
        <w:rPr>
          <w:rFonts w:asciiTheme="majorHAnsi" w:hAnsiTheme="majorHAnsi" w:cs="Arial"/>
          <w:color w:val="000000" w:themeColor="text1"/>
          <w:lang w:val="en-CA"/>
        </w:rPr>
        <w:t xml:space="preserve">In the case of communication system outages, </w:t>
      </w:r>
      <w:r w:rsidRPr="00CD00E6">
        <w:rPr>
          <w:rFonts w:asciiTheme="majorHAnsi" w:hAnsiTheme="majorHAnsi" w:cs="Arial"/>
          <w:b/>
          <w:bCs/>
          <w:color w:val="000000" w:themeColor="text1"/>
          <w:lang w:val="en-CA"/>
        </w:rPr>
        <w:t>email notifications are by far the preferred method of being notified</w:t>
      </w:r>
      <w:r w:rsidRPr="00CD00E6">
        <w:rPr>
          <w:rFonts w:asciiTheme="majorHAnsi" w:hAnsiTheme="majorHAnsi" w:cs="Arial"/>
          <w:color w:val="000000" w:themeColor="text1"/>
          <w:lang w:val="en-CA"/>
        </w:rPr>
        <w:t xml:space="preserve"> (90%). </w:t>
      </w:r>
    </w:p>
    <w:p w14:paraId="30C66C26" w14:textId="0E4309CC" w:rsidR="006C7090" w:rsidRPr="00CD00E6" w:rsidRDefault="00D062F5" w:rsidP="00117570">
      <w:pPr>
        <w:pStyle w:val="ListParagraph"/>
        <w:numPr>
          <w:ilvl w:val="0"/>
          <w:numId w:val="23"/>
        </w:numPr>
        <w:spacing w:after="360" w:line="264" w:lineRule="auto"/>
        <w:rPr>
          <w:rFonts w:asciiTheme="majorHAnsi" w:hAnsiTheme="majorHAnsi" w:cs="Arial"/>
          <w:color w:val="000000" w:themeColor="text1"/>
          <w:lang w:val="en-CA"/>
        </w:rPr>
      </w:pPr>
      <w:r w:rsidRPr="00CD00E6">
        <w:rPr>
          <w:rFonts w:asciiTheme="majorHAnsi" w:hAnsiTheme="majorHAnsi" w:cs="Arial"/>
          <w:color w:val="000000" w:themeColor="text1"/>
          <w:lang w:val="en-CA"/>
        </w:rPr>
        <w:t>Looking ahead, businesses surveyed mentioned issues with CBSA Assessment and Revenue Management (CARM) as one of the most pressing issues for the Agency to address (17%).</w:t>
      </w:r>
    </w:p>
    <w:p w14:paraId="6C5D892C" w14:textId="60BCEEA5" w:rsidR="00023702" w:rsidRPr="00CD00E6" w:rsidRDefault="008616C2" w:rsidP="00023702">
      <w:pPr>
        <w:pStyle w:val="Heading2"/>
        <w:rPr>
          <w:lang w:val="fr-CA"/>
        </w:rPr>
      </w:pPr>
      <w:bookmarkStart w:id="22" w:name="_Toc63064469"/>
      <w:r w:rsidRPr="00CD00E6">
        <w:rPr>
          <w:lang w:val="fr-CA"/>
        </w:rPr>
        <w:t>Recherche q</w:t>
      </w:r>
      <w:r w:rsidR="00023702" w:rsidRPr="00CD00E6">
        <w:rPr>
          <w:lang w:val="fr-CA"/>
        </w:rPr>
        <w:t>ualitative</w:t>
      </w:r>
      <w:bookmarkEnd w:id="22"/>
      <w:r w:rsidR="00023702" w:rsidRPr="00CD00E6">
        <w:rPr>
          <w:lang w:val="fr-CA"/>
        </w:rPr>
        <w:t xml:space="preserve"> </w:t>
      </w:r>
    </w:p>
    <w:p w14:paraId="376D2F96" w14:textId="77777777" w:rsidR="00023702" w:rsidRPr="00CD00E6" w:rsidRDefault="00023702" w:rsidP="006F0618">
      <w:pPr>
        <w:rPr>
          <w:lang w:val="fr-CA"/>
        </w:rPr>
      </w:pPr>
    </w:p>
    <w:p w14:paraId="7F7F4B3A" w14:textId="3EE5E744" w:rsidR="006C7090" w:rsidRPr="00CD00E6" w:rsidRDefault="006C7090" w:rsidP="00FC4ED0">
      <w:pPr>
        <w:spacing w:after="240" w:line="264" w:lineRule="auto"/>
        <w:ind w:left="360"/>
        <w:contextualSpacing/>
        <w:rPr>
          <w:rFonts w:asciiTheme="majorHAnsi" w:hAnsiTheme="majorHAnsi" w:cs="Arial"/>
          <w:b/>
          <w:bCs/>
          <w:color w:val="000000" w:themeColor="text1"/>
          <w:sz w:val="24"/>
          <w:szCs w:val="24"/>
          <w:lang w:val="fr-CA"/>
        </w:rPr>
      </w:pPr>
      <w:r w:rsidRPr="00CD00E6">
        <w:rPr>
          <w:rFonts w:asciiTheme="majorHAnsi" w:hAnsiTheme="majorHAnsi" w:cs="Arial"/>
          <w:b/>
          <w:bCs/>
          <w:color w:val="000000" w:themeColor="text1"/>
          <w:sz w:val="24"/>
          <w:szCs w:val="24"/>
          <w:lang w:val="fr-CA"/>
        </w:rPr>
        <w:t>Group</w:t>
      </w:r>
      <w:r w:rsidR="008616C2" w:rsidRPr="00CD00E6">
        <w:rPr>
          <w:rFonts w:asciiTheme="majorHAnsi" w:hAnsiTheme="majorHAnsi" w:cs="Arial"/>
          <w:b/>
          <w:bCs/>
          <w:color w:val="000000" w:themeColor="text1"/>
          <w:sz w:val="24"/>
          <w:szCs w:val="24"/>
          <w:lang w:val="fr-CA"/>
        </w:rPr>
        <w:t>e</w:t>
      </w:r>
      <w:r w:rsidRPr="00CD00E6">
        <w:rPr>
          <w:rFonts w:asciiTheme="majorHAnsi" w:hAnsiTheme="majorHAnsi" w:cs="Arial"/>
          <w:b/>
          <w:bCs/>
          <w:color w:val="000000" w:themeColor="text1"/>
          <w:sz w:val="24"/>
          <w:szCs w:val="24"/>
          <w:lang w:val="fr-CA"/>
        </w:rPr>
        <w:t>s</w:t>
      </w:r>
      <w:r w:rsidR="008616C2" w:rsidRPr="00CD00E6">
        <w:rPr>
          <w:rFonts w:asciiTheme="majorHAnsi" w:hAnsiTheme="majorHAnsi" w:cs="Arial"/>
          <w:b/>
          <w:bCs/>
          <w:color w:val="000000" w:themeColor="text1"/>
          <w:sz w:val="24"/>
          <w:szCs w:val="24"/>
          <w:lang w:val="fr-CA"/>
        </w:rPr>
        <w:t xml:space="preserve"> de discussion</w:t>
      </w:r>
    </w:p>
    <w:p w14:paraId="1B0BCD22" w14:textId="262A9090" w:rsidR="006C7090" w:rsidRPr="00CD00E6" w:rsidRDefault="008616C2" w:rsidP="00FC4ED0">
      <w:pPr>
        <w:pStyle w:val="ListParagraph"/>
        <w:numPr>
          <w:ilvl w:val="0"/>
          <w:numId w:val="12"/>
        </w:numPr>
        <w:spacing w:after="240" w:line="264" w:lineRule="auto"/>
        <w:rPr>
          <w:color w:val="000000" w:themeColor="text1"/>
          <w:lang w:val="fr-CA"/>
        </w:rPr>
      </w:pPr>
      <w:r w:rsidRPr="00CD00E6">
        <w:rPr>
          <w:rFonts w:asciiTheme="majorHAnsi" w:hAnsiTheme="majorHAnsi" w:cs="Arial"/>
          <w:b/>
          <w:bCs/>
          <w:color w:val="000000" w:themeColor="text1"/>
          <w:lang w:val="fr-CA"/>
        </w:rPr>
        <w:t>Dans l’ensemble, les participants aux groupes de discussion ont des perceptions neutres à positives de l’ASFC</w:t>
      </w:r>
      <w:r w:rsidR="006C7090" w:rsidRPr="00CD00E6">
        <w:rPr>
          <w:rFonts w:asciiTheme="majorHAnsi" w:hAnsiTheme="majorHAnsi" w:cs="Arial"/>
          <w:color w:val="000000" w:themeColor="text1"/>
          <w:lang w:val="fr-CA"/>
        </w:rPr>
        <w:t xml:space="preserve"> – </w:t>
      </w:r>
      <w:r w:rsidRPr="00CD00E6">
        <w:rPr>
          <w:rFonts w:asciiTheme="majorHAnsi" w:hAnsiTheme="majorHAnsi" w:cs="Arial"/>
          <w:color w:val="000000" w:themeColor="text1"/>
          <w:lang w:val="fr-CA"/>
        </w:rPr>
        <w:t>l’agence est perçue comme efficace pour protéger les frontières canadienne</w:t>
      </w:r>
      <w:r w:rsidR="00724CDB" w:rsidRPr="00CD00E6">
        <w:rPr>
          <w:rFonts w:asciiTheme="majorHAnsi" w:hAnsiTheme="majorHAnsi" w:cs="Arial"/>
          <w:color w:val="000000" w:themeColor="text1"/>
          <w:lang w:val="fr-CA"/>
        </w:rPr>
        <w:t>s</w:t>
      </w:r>
      <w:r w:rsidRPr="00CD00E6">
        <w:rPr>
          <w:rFonts w:asciiTheme="majorHAnsi" w:hAnsiTheme="majorHAnsi" w:cs="Arial"/>
          <w:color w:val="000000" w:themeColor="text1"/>
          <w:lang w:val="fr-CA"/>
        </w:rPr>
        <w:t xml:space="preserve">, particulièrement compte tenu de la taille de la frontière et de la portée et </w:t>
      </w:r>
      <w:r w:rsidR="00724CDB" w:rsidRPr="00CD00E6">
        <w:rPr>
          <w:rFonts w:asciiTheme="majorHAnsi" w:hAnsiTheme="majorHAnsi" w:cs="Arial"/>
          <w:color w:val="000000" w:themeColor="text1"/>
          <w:lang w:val="fr-CA"/>
        </w:rPr>
        <w:t xml:space="preserve">de </w:t>
      </w:r>
      <w:r w:rsidRPr="00CD00E6">
        <w:rPr>
          <w:rFonts w:asciiTheme="majorHAnsi" w:hAnsiTheme="majorHAnsi" w:cs="Arial"/>
          <w:color w:val="000000" w:themeColor="text1"/>
          <w:lang w:val="fr-CA"/>
        </w:rPr>
        <w:t xml:space="preserve">l’envergure des activités impliquées. </w:t>
      </w:r>
    </w:p>
    <w:p w14:paraId="2EC9420E" w14:textId="1F144991" w:rsidR="006C7090" w:rsidRPr="00CD00E6" w:rsidRDefault="006F452A" w:rsidP="00117570">
      <w:pPr>
        <w:pStyle w:val="ListParagraph"/>
        <w:numPr>
          <w:ilvl w:val="0"/>
          <w:numId w:val="12"/>
        </w:numPr>
        <w:spacing w:after="360" w:line="264" w:lineRule="auto"/>
        <w:rPr>
          <w:color w:val="000000" w:themeColor="text1"/>
          <w:lang w:val="fr-CA"/>
        </w:rPr>
      </w:pPr>
      <w:r w:rsidRPr="00CD00E6">
        <w:rPr>
          <w:rFonts w:asciiTheme="majorHAnsi" w:hAnsiTheme="majorHAnsi" w:cs="Arial"/>
          <w:b/>
          <w:bCs/>
          <w:color w:val="000000" w:themeColor="text1"/>
          <w:lang w:val="fr-CA"/>
        </w:rPr>
        <w:t>La notoriété et les</w:t>
      </w:r>
      <w:r w:rsidR="006C7090" w:rsidRPr="00CD00E6">
        <w:rPr>
          <w:rFonts w:asciiTheme="majorHAnsi" w:hAnsiTheme="majorHAnsi" w:cs="Arial"/>
          <w:b/>
          <w:bCs/>
          <w:color w:val="000000" w:themeColor="text1"/>
          <w:lang w:val="fr-CA"/>
        </w:rPr>
        <w:t xml:space="preserve"> perceptions</w:t>
      </w:r>
      <w:r w:rsidRPr="00CD00E6">
        <w:rPr>
          <w:rFonts w:asciiTheme="majorHAnsi" w:hAnsiTheme="majorHAnsi" w:cs="Arial"/>
          <w:b/>
          <w:bCs/>
          <w:color w:val="000000" w:themeColor="text1"/>
          <w:lang w:val="fr-CA"/>
        </w:rPr>
        <w:t xml:space="preserve"> de l’ASFC sont principalement </w:t>
      </w:r>
      <w:r w:rsidR="009B5060" w:rsidRPr="00CD00E6">
        <w:rPr>
          <w:rFonts w:asciiTheme="majorHAnsi" w:hAnsiTheme="majorHAnsi" w:cs="Arial"/>
          <w:b/>
          <w:bCs/>
          <w:color w:val="000000" w:themeColor="text1"/>
          <w:lang w:val="fr-CA"/>
        </w:rPr>
        <w:t>alimentées</w:t>
      </w:r>
      <w:r w:rsidRPr="00CD00E6">
        <w:rPr>
          <w:rFonts w:asciiTheme="majorHAnsi" w:hAnsiTheme="majorHAnsi" w:cs="Arial"/>
          <w:b/>
          <w:bCs/>
          <w:color w:val="000000" w:themeColor="text1"/>
          <w:lang w:val="fr-CA"/>
        </w:rPr>
        <w:t xml:space="preserve"> par les interactions avec les agents des services frontaliers, et par l’expérience du service lors du passage aux frontières terrestres ou aérienne</w:t>
      </w:r>
      <w:r w:rsidR="006C7090" w:rsidRPr="00CD00E6">
        <w:rPr>
          <w:rFonts w:asciiTheme="majorHAnsi" w:hAnsiTheme="majorHAnsi" w:cs="Arial"/>
          <w:b/>
          <w:bCs/>
          <w:color w:val="000000" w:themeColor="text1"/>
          <w:lang w:val="fr-CA"/>
        </w:rPr>
        <w:t xml:space="preserve">s. </w:t>
      </w:r>
      <w:r w:rsidRPr="00CD00E6">
        <w:rPr>
          <w:rFonts w:asciiTheme="majorHAnsi" w:hAnsiTheme="majorHAnsi" w:cs="Arial"/>
          <w:color w:val="000000" w:themeColor="text1"/>
          <w:lang w:val="fr-CA"/>
        </w:rPr>
        <w:t>L’ASFC ne connaît qu’une faible notoriété dans les nouvelles</w:t>
      </w:r>
      <w:r w:rsidR="00724CDB" w:rsidRPr="00CD00E6">
        <w:rPr>
          <w:rFonts w:asciiTheme="majorHAnsi" w:hAnsiTheme="majorHAnsi" w:cs="Arial"/>
          <w:color w:val="000000" w:themeColor="text1"/>
          <w:lang w:val="fr-CA"/>
        </w:rPr>
        <w:t xml:space="preserve"> et</w:t>
      </w:r>
      <w:r w:rsidRPr="00CD00E6">
        <w:rPr>
          <w:rFonts w:asciiTheme="majorHAnsi" w:hAnsiTheme="majorHAnsi" w:cs="Arial"/>
          <w:color w:val="000000" w:themeColor="text1"/>
          <w:lang w:val="fr-CA"/>
        </w:rPr>
        <w:t xml:space="preserve"> sur les réseaux sociaux</w:t>
      </w:r>
      <w:r w:rsidR="00724CDB"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w:t>
      </w:r>
      <w:r w:rsidR="00724CDB" w:rsidRPr="00CD00E6">
        <w:rPr>
          <w:rFonts w:asciiTheme="majorHAnsi" w:hAnsiTheme="majorHAnsi" w:cs="Arial"/>
          <w:color w:val="000000" w:themeColor="text1"/>
          <w:lang w:val="fr-CA"/>
        </w:rPr>
        <w:t>et peu des</w:t>
      </w:r>
      <w:r w:rsidRPr="00CD00E6">
        <w:rPr>
          <w:rFonts w:asciiTheme="majorHAnsi" w:hAnsiTheme="majorHAnsi" w:cs="Arial"/>
          <w:color w:val="000000" w:themeColor="text1"/>
          <w:lang w:val="fr-CA"/>
        </w:rPr>
        <w:t xml:space="preserve"> carrières</w:t>
      </w:r>
      <w:r w:rsidR="00724CDB" w:rsidRPr="00CD00E6">
        <w:rPr>
          <w:rFonts w:asciiTheme="majorHAnsi" w:hAnsiTheme="majorHAnsi" w:cs="Arial"/>
          <w:color w:val="000000" w:themeColor="text1"/>
          <w:lang w:val="fr-CA"/>
        </w:rPr>
        <w:t xml:space="preserve"> qu’elle offre sont connues, outre</w:t>
      </w:r>
      <w:r w:rsidRPr="00CD00E6">
        <w:rPr>
          <w:rFonts w:asciiTheme="majorHAnsi" w:hAnsiTheme="majorHAnsi" w:cs="Arial"/>
          <w:color w:val="000000" w:themeColor="text1"/>
          <w:lang w:val="fr-CA"/>
        </w:rPr>
        <w:t xml:space="preserve"> celle des agents de services frontaliers. </w:t>
      </w:r>
    </w:p>
    <w:p w14:paraId="79F7EF78" w14:textId="3C8B6693" w:rsidR="006C7090" w:rsidRPr="00CD00E6" w:rsidRDefault="006F452A" w:rsidP="006C7090">
      <w:pPr>
        <w:pStyle w:val="ListParagraph"/>
        <w:numPr>
          <w:ilvl w:val="1"/>
          <w:numId w:val="12"/>
        </w:numPr>
        <w:spacing w:line="264" w:lineRule="auto"/>
        <w:rPr>
          <w:rFonts w:asciiTheme="majorHAnsi" w:hAnsiTheme="majorHAnsi" w:cs="Arial"/>
          <w:color w:val="000000" w:themeColor="text1"/>
          <w:lang w:val="fr-CA"/>
        </w:rPr>
      </w:pPr>
      <w:r w:rsidRPr="00CD00E6">
        <w:rPr>
          <w:rFonts w:asciiTheme="majorHAnsi" w:hAnsiTheme="majorHAnsi" w:cs="Arial"/>
          <w:b/>
          <w:bCs/>
          <w:color w:val="000000" w:themeColor="text1"/>
          <w:lang w:val="fr-CA"/>
        </w:rPr>
        <w:t xml:space="preserve">Les facteurs principaux </w:t>
      </w:r>
      <w:r w:rsidR="00724CDB" w:rsidRPr="00CD00E6">
        <w:rPr>
          <w:rFonts w:asciiTheme="majorHAnsi" w:hAnsiTheme="majorHAnsi" w:cs="Arial"/>
          <w:b/>
          <w:bCs/>
          <w:color w:val="000000" w:themeColor="text1"/>
          <w:lang w:val="fr-CA"/>
        </w:rPr>
        <w:t xml:space="preserve">qui </w:t>
      </w:r>
      <w:r w:rsidRPr="00CD00E6">
        <w:rPr>
          <w:rFonts w:asciiTheme="majorHAnsi" w:hAnsiTheme="majorHAnsi" w:cs="Arial"/>
          <w:b/>
          <w:bCs/>
          <w:color w:val="000000" w:themeColor="text1"/>
          <w:lang w:val="fr-CA"/>
        </w:rPr>
        <w:t>aliment</w:t>
      </w:r>
      <w:r w:rsidR="00724CDB" w:rsidRPr="00CD00E6">
        <w:rPr>
          <w:rFonts w:asciiTheme="majorHAnsi" w:hAnsiTheme="majorHAnsi" w:cs="Arial"/>
          <w:b/>
          <w:bCs/>
          <w:color w:val="000000" w:themeColor="text1"/>
          <w:lang w:val="fr-CA"/>
        </w:rPr>
        <w:t>e</w:t>
      </w:r>
      <w:r w:rsidRPr="00CD00E6">
        <w:rPr>
          <w:rFonts w:asciiTheme="majorHAnsi" w:hAnsiTheme="majorHAnsi" w:cs="Arial"/>
          <w:b/>
          <w:bCs/>
          <w:color w:val="000000" w:themeColor="text1"/>
          <w:lang w:val="fr-CA"/>
        </w:rPr>
        <w:t>nt les</w:t>
      </w:r>
      <w:r w:rsidR="006C7090" w:rsidRPr="00CD00E6">
        <w:rPr>
          <w:rFonts w:asciiTheme="majorHAnsi" w:hAnsiTheme="majorHAnsi" w:cs="Arial"/>
          <w:b/>
          <w:bCs/>
          <w:color w:val="000000" w:themeColor="text1"/>
          <w:lang w:val="fr-CA"/>
        </w:rPr>
        <w:t xml:space="preserve"> perceptions </w:t>
      </w:r>
      <w:r w:rsidRPr="00CD00E6">
        <w:rPr>
          <w:rFonts w:asciiTheme="majorHAnsi" w:hAnsiTheme="majorHAnsi" w:cs="Arial"/>
          <w:color w:val="000000" w:themeColor="text1"/>
          <w:lang w:val="fr-CA"/>
        </w:rPr>
        <w:t xml:space="preserve">sont le comportement des agents des services frontaliers, le temps d’attente et les expériences passées </w:t>
      </w:r>
      <w:r w:rsidR="009B5060" w:rsidRPr="00CD00E6">
        <w:rPr>
          <w:rFonts w:asciiTheme="majorHAnsi" w:hAnsiTheme="majorHAnsi" w:cs="Arial"/>
          <w:color w:val="000000" w:themeColor="text1"/>
          <w:lang w:val="fr-CA"/>
        </w:rPr>
        <w:t>de fouille d’effets personnels ou de véhicules</w:t>
      </w:r>
      <w:r w:rsidR="006C7090" w:rsidRPr="00CD00E6">
        <w:rPr>
          <w:rFonts w:asciiTheme="majorHAnsi" w:hAnsiTheme="majorHAnsi" w:cs="Arial"/>
          <w:color w:val="000000" w:themeColor="text1"/>
          <w:lang w:val="fr-CA"/>
        </w:rPr>
        <w:t xml:space="preserve">. </w:t>
      </w:r>
    </w:p>
    <w:p w14:paraId="37AACD60" w14:textId="14FEA1FE" w:rsidR="006C7090" w:rsidRPr="00CD00E6" w:rsidRDefault="009B5060" w:rsidP="006C7090">
      <w:pPr>
        <w:pStyle w:val="ListParagraph"/>
        <w:numPr>
          <w:ilvl w:val="1"/>
          <w:numId w:val="12"/>
        </w:numPr>
        <w:spacing w:line="264" w:lineRule="auto"/>
        <w:rPr>
          <w:rFonts w:asciiTheme="majorHAnsi" w:hAnsiTheme="majorHAnsi" w:cs="Arial"/>
          <w:color w:val="000000" w:themeColor="text1"/>
          <w:lang w:val="fr-CA"/>
        </w:rPr>
      </w:pPr>
      <w:r w:rsidRPr="00CD00E6">
        <w:rPr>
          <w:rFonts w:asciiTheme="majorHAnsi" w:hAnsiTheme="majorHAnsi" w:cs="Arial"/>
          <w:b/>
          <w:bCs/>
          <w:color w:val="000000" w:themeColor="text1"/>
          <w:lang w:val="fr-CA"/>
        </w:rPr>
        <w:t>Les principaux points à améliorer</w:t>
      </w:r>
      <w:r w:rsidR="006C7090" w:rsidRPr="00CD00E6">
        <w:rPr>
          <w:rFonts w:asciiTheme="majorHAnsi" w:hAnsiTheme="majorHAnsi" w:cs="Arial"/>
          <w:color w:val="000000" w:themeColor="text1"/>
          <w:lang w:val="fr-CA"/>
        </w:rPr>
        <w:t xml:space="preserve"> </w:t>
      </w:r>
      <w:r w:rsidR="00724CDB" w:rsidRPr="00CD00E6">
        <w:rPr>
          <w:rFonts w:asciiTheme="majorHAnsi" w:hAnsiTheme="majorHAnsi" w:cs="Arial"/>
          <w:color w:val="000000" w:themeColor="text1"/>
          <w:lang w:val="fr-CA"/>
        </w:rPr>
        <w:t>sont</w:t>
      </w:r>
      <w:r w:rsidRPr="00CD00E6">
        <w:rPr>
          <w:rFonts w:asciiTheme="majorHAnsi" w:hAnsiTheme="majorHAnsi" w:cs="Arial"/>
          <w:color w:val="000000" w:themeColor="text1"/>
          <w:lang w:val="fr-CA"/>
        </w:rPr>
        <w:t xml:space="preserve"> de réduire le temps d’attente et d’avoir une plus grande constance et plus de standardisation dans les expériences avec les agents des services frontaliers.</w:t>
      </w:r>
      <w:r w:rsidR="006C7090" w:rsidRPr="00CD00E6">
        <w:rPr>
          <w:rFonts w:asciiTheme="majorHAnsi" w:hAnsiTheme="majorHAnsi" w:cs="Arial"/>
          <w:color w:val="000000" w:themeColor="text1"/>
          <w:lang w:val="fr-CA"/>
        </w:rPr>
        <w:t xml:space="preserve"> </w:t>
      </w:r>
    </w:p>
    <w:p w14:paraId="2E959C3D" w14:textId="3DCAE327" w:rsidR="006C7090" w:rsidRPr="00CD00E6" w:rsidRDefault="009B5060" w:rsidP="006C7090">
      <w:pPr>
        <w:pStyle w:val="ListParagraph"/>
        <w:numPr>
          <w:ilvl w:val="0"/>
          <w:numId w:val="12"/>
        </w:numPr>
        <w:spacing w:line="264" w:lineRule="auto"/>
        <w:rPr>
          <w:color w:val="000000" w:themeColor="text1"/>
          <w:lang w:val="fr-CA"/>
        </w:rPr>
      </w:pPr>
      <w:r w:rsidRPr="00CD00E6">
        <w:rPr>
          <w:rFonts w:asciiTheme="majorHAnsi" w:hAnsiTheme="majorHAnsi" w:cs="Arial"/>
          <w:b/>
          <w:bCs/>
          <w:color w:val="000000" w:themeColor="text1"/>
          <w:lang w:val="fr-CA"/>
        </w:rPr>
        <w:t>Les sources de confiance pour obtenir de l’information sur le passage des frontières sont les sites de l’ASFC et du gouvernement fédéral</w:t>
      </w:r>
      <w:r w:rsidR="006C7090" w:rsidRPr="00CD00E6">
        <w:rPr>
          <w:rFonts w:asciiTheme="majorHAnsi" w:hAnsiTheme="majorHAnsi" w:cs="Arial"/>
          <w:color w:val="000000" w:themeColor="text1"/>
          <w:lang w:val="fr-CA"/>
        </w:rPr>
        <w:t xml:space="preserve">, </w:t>
      </w:r>
      <w:r w:rsidR="0054105E" w:rsidRPr="00CD00E6">
        <w:rPr>
          <w:rFonts w:asciiTheme="majorHAnsi" w:hAnsiTheme="majorHAnsi" w:cs="Arial"/>
          <w:color w:val="000000" w:themeColor="text1"/>
          <w:lang w:val="fr-CA"/>
        </w:rPr>
        <w:t>ainsi que les journalistes ou les médias</w:t>
      </w:r>
      <w:r w:rsidR="006C7090" w:rsidRPr="00CD00E6">
        <w:rPr>
          <w:rFonts w:asciiTheme="majorHAnsi" w:hAnsiTheme="majorHAnsi" w:cs="Arial"/>
          <w:color w:val="000000" w:themeColor="text1"/>
          <w:lang w:val="fr-CA"/>
        </w:rPr>
        <w:t xml:space="preserve"> </w:t>
      </w:r>
      <w:r w:rsidR="0054105E" w:rsidRPr="00CD00E6">
        <w:rPr>
          <w:rFonts w:asciiTheme="majorHAnsi" w:hAnsiTheme="majorHAnsi" w:cs="Arial"/>
          <w:color w:val="000000" w:themeColor="text1"/>
          <w:lang w:val="fr-CA"/>
        </w:rPr>
        <w:t>d’information locaux et nationaux sur les voyages en temps de</w:t>
      </w:r>
      <w:r w:rsidR="006C7090" w:rsidRPr="00CD00E6">
        <w:rPr>
          <w:rFonts w:asciiTheme="majorHAnsi" w:hAnsiTheme="majorHAnsi" w:cs="Arial"/>
          <w:color w:val="000000" w:themeColor="text1"/>
          <w:lang w:val="fr-CA"/>
        </w:rPr>
        <w:t xml:space="preserve"> COVID-19</w:t>
      </w:r>
      <w:r w:rsidR="0054105E" w:rsidRPr="00CD00E6">
        <w:rPr>
          <w:rFonts w:asciiTheme="majorHAnsi" w:hAnsiTheme="majorHAnsi" w:cs="Arial"/>
          <w:color w:val="000000" w:themeColor="text1"/>
          <w:lang w:val="fr-CA"/>
        </w:rPr>
        <w:t xml:space="preserve"> </w:t>
      </w:r>
      <w:r w:rsidR="006C7090" w:rsidRPr="00CD00E6">
        <w:rPr>
          <w:rFonts w:asciiTheme="majorHAnsi" w:hAnsiTheme="majorHAnsi" w:cs="Arial"/>
          <w:color w:val="000000" w:themeColor="text1"/>
          <w:lang w:val="fr-CA"/>
        </w:rPr>
        <w:t xml:space="preserve">– </w:t>
      </w:r>
      <w:r w:rsidR="0054105E" w:rsidRPr="00CD00E6">
        <w:rPr>
          <w:rFonts w:asciiTheme="majorHAnsi" w:hAnsiTheme="majorHAnsi" w:cs="Arial"/>
          <w:color w:val="000000" w:themeColor="text1"/>
          <w:lang w:val="fr-CA"/>
        </w:rPr>
        <w:t xml:space="preserve">tous sont </w:t>
      </w:r>
      <w:r w:rsidR="00015B9D" w:rsidRPr="00CD00E6">
        <w:rPr>
          <w:rFonts w:asciiTheme="majorHAnsi" w:hAnsiTheme="majorHAnsi" w:cs="Arial"/>
          <w:color w:val="000000" w:themeColor="text1"/>
          <w:lang w:val="fr-CA"/>
        </w:rPr>
        <w:t>privilégiés</w:t>
      </w:r>
      <w:r w:rsidR="0054105E" w:rsidRPr="00CD00E6">
        <w:rPr>
          <w:rFonts w:asciiTheme="majorHAnsi" w:hAnsiTheme="majorHAnsi" w:cs="Arial"/>
          <w:color w:val="000000" w:themeColor="text1"/>
          <w:lang w:val="fr-CA"/>
        </w:rPr>
        <w:t xml:space="preserve"> pour leur exactitude et leur crédibilité</w:t>
      </w:r>
      <w:r w:rsidR="006C7090" w:rsidRPr="00CD00E6">
        <w:rPr>
          <w:rFonts w:asciiTheme="majorHAnsi" w:hAnsiTheme="majorHAnsi" w:cs="Arial"/>
          <w:color w:val="000000" w:themeColor="text1"/>
          <w:lang w:val="fr-CA"/>
        </w:rPr>
        <w:t xml:space="preserve">. </w:t>
      </w:r>
    </w:p>
    <w:p w14:paraId="3C97AB20" w14:textId="1F6FC539" w:rsidR="006C7090" w:rsidRPr="00CD00E6" w:rsidRDefault="00EF4DAA" w:rsidP="006C7090">
      <w:pPr>
        <w:pStyle w:val="ListParagraph"/>
        <w:numPr>
          <w:ilvl w:val="1"/>
          <w:numId w:val="12"/>
        </w:numPr>
        <w:spacing w:line="264" w:lineRule="auto"/>
        <w:rPr>
          <w:color w:val="000000" w:themeColor="text1"/>
          <w:lang w:val="fr-CA"/>
        </w:rPr>
      </w:pPr>
      <w:r w:rsidRPr="00CD00E6">
        <w:rPr>
          <w:rFonts w:asciiTheme="majorHAnsi" w:hAnsiTheme="majorHAnsi" w:cs="Arial"/>
          <w:b/>
          <w:bCs/>
          <w:color w:val="000000" w:themeColor="text1"/>
          <w:lang w:val="fr-CA"/>
        </w:rPr>
        <w:t>Les médias sociaux et autres sources sont considérés comme étant moins fiables,</w:t>
      </w:r>
      <w:r w:rsidR="006C7090" w:rsidRPr="00CD00E6">
        <w:rPr>
          <w:rFonts w:asciiTheme="majorHAnsi" w:hAnsiTheme="majorHAnsi" w:cs="Arial"/>
          <w:b/>
          <w:bCs/>
          <w:color w:val="000000" w:themeColor="text1"/>
          <w:lang w:val="fr-CA"/>
        </w:rPr>
        <w:t xml:space="preserve"> </w:t>
      </w:r>
      <w:r w:rsidRPr="00CD00E6">
        <w:rPr>
          <w:rFonts w:asciiTheme="majorHAnsi" w:hAnsiTheme="majorHAnsi" w:cs="Arial"/>
          <w:color w:val="000000" w:themeColor="text1"/>
          <w:lang w:val="fr-CA"/>
        </w:rPr>
        <w:t xml:space="preserve">et sont plutôt utilisés comme sources secondaires. </w:t>
      </w:r>
      <w:r w:rsidR="0054105E" w:rsidRPr="00CD00E6">
        <w:rPr>
          <w:rFonts w:asciiTheme="majorHAnsi" w:hAnsiTheme="majorHAnsi" w:cs="Arial"/>
          <w:color w:val="000000" w:themeColor="text1"/>
          <w:lang w:val="fr-CA"/>
        </w:rPr>
        <w:t xml:space="preserve">Des recherches complémentaires sont souvent effectuées lorsque ces sources sont consultées. </w:t>
      </w:r>
    </w:p>
    <w:p w14:paraId="218CB1BC" w14:textId="0E0806F9" w:rsidR="006C7090" w:rsidRPr="00CD00E6" w:rsidRDefault="0054105E" w:rsidP="006C7090">
      <w:pPr>
        <w:pStyle w:val="ListParagraph"/>
        <w:numPr>
          <w:ilvl w:val="0"/>
          <w:numId w:val="12"/>
        </w:numPr>
        <w:spacing w:line="264" w:lineRule="auto"/>
        <w:rPr>
          <w:color w:val="000000" w:themeColor="text1"/>
          <w:lang w:val="fr-CA"/>
        </w:rPr>
      </w:pPr>
      <w:r w:rsidRPr="00CD00E6">
        <w:rPr>
          <w:rFonts w:asciiTheme="majorHAnsi" w:hAnsiTheme="majorHAnsi" w:cs="Arial"/>
          <w:b/>
          <w:bCs/>
          <w:color w:val="000000" w:themeColor="text1"/>
          <w:lang w:val="fr-CA"/>
        </w:rPr>
        <w:t>La modernisation</w:t>
      </w:r>
      <w:r w:rsidR="00724CDB" w:rsidRPr="00CD00E6">
        <w:rPr>
          <w:rFonts w:asciiTheme="majorHAnsi" w:hAnsiTheme="majorHAnsi" w:cs="Arial"/>
          <w:b/>
          <w:bCs/>
          <w:color w:val="000000" w:themeColor="text1"/>
          <w:lang w:val="fr-CA"/>
        </w:rPr>
        <w:t>,</w:t>
      </w:r>
      <w:r w:rsidRPr="00CD00E6">
        <w:rPr>
          <w:rFonts w:asciiTheme="majorHAnsi" w:hAnsiTheme="majorHAnsi" w:cs="Arial"/>
          <w:b/>
          <w:bCs/>
          <w:color w:val="000000" w:themeColor="text1"/>
          <w:lang w:val="fr-CA"/>
        </w:rPr>
        <w:t xml:space="preserve"> grâce aux outils numériques et en ligne, ainsi que l’utilisation de données sont généralement perçues favorablement si cela permet concrètement un processus plus efficace et la réduction du temps d’attente. </w:t>
      </w:r>
      <w:r w:rsidR="00565813" w:rsidRPr="00CD00E6">
        <w:rPr>
          <w:rFonts w:asciiTheme="majorHAnsi" w:hAnsiTheme="majorHAnsi" w:cs="Arial"/>
          <w:color w:val="000000" w:themeColor="text1"/>
          <w:lang w:val="fr-CA"/>
        </w:rPr>
        <w:t>C’est d’ailleurs pourquoi l</w:t>
      </w:r>
      <w:r w:rsidRPr="00CD00E6">
        <w:rPr>
          <w:rFonts w:asciiTheme="majorHAnsi" w:hAnsiTheme="majorHAnsi" w:cs="Arial"/>
          <w:color w:val="000000" w:themeColor="text1"/>
          <w:lang w:val="fr-CA"/>
        </w:rPr>
        <w:t xml:space="preserve">es </w:t>
      </w:r>
      <w:r w:rsidR="002E2E57" w:rsidRPr="00CD00E6">
        <w:rPr>
          <w:rFonts w:asciiTheme="majorHAnsi" w:hAnsiTheme="majorHAnsi" w:cs="Arial"/>
          <w:color w:val="000000" w:themeColor="text1"/>
          <w:lang w:val="fr-CA"/>
        </w:rPr>
        <w:t>bornes</w:t>
      </w:r>
      <w:r w:rsidRPr="00CD00E6">
        <w:rPr>
          <w:rFonts w:asciiTheme="majorHAnsi" w:hAnsiTheme="majorHAnsi" w:cs="Arial"/>
          <w:color w:val="000000" w:themeColor="text1"/>
          <w:lang w:val="fr-CA"/>
        </w:rPr>
        <w:t xml:space="preserve"> </w:t>
      </w:r>
      <w:r w:rsidR="00724CDB" w:rsidRPr="00CD00E6">
        <w:rPr>
          <w:rFonts w:asciiTheme="majorHAnsi" w:hAnsiTheme="majorHAnsi" w:cs="Arial"/>
          <w:color w:val="000000" w:themeColor="text1"/>
          <w:lang w:val="fr-CA"/>
        </w:rPr>
        <w:t>de contrôle automatisé</w:t>
      </w:r>
      <w:r w:rsidRPr="00CD00E6">
        <w:rPr>
          <w:rFonts w:asciiTheme="majorHAnsi" w:hAnsiTheme="majorHAnsi" w:cs="Arial"/>
          <w:color w:val="000000" w:themeColor="text1"/>
          <w:lang w:val="fr-CA"/>
        </w:rPr>
        <w:t xml:space="preserve"> </w:t>
      </w:r>
      <w:r w:rsidR="00565813" w:rsidRPr="00CD00E6">
        <w:rPr>
          <w:rFonts w:asciiTheme="majorHAnsi" w:hAnsiTheme="majorHAnsi" w:cs="Arial"/>
          <w:color w:val="000000" w:themeColor="text1"/>
          <w:lang w:val="fr-CA"/>
        </w:rPr>
        <w:t>sont majoritairement bien accueilli</w:t>
      </w:r>
      <w:r w:rsidR="002E2E57" w:rsidRPr="00CD00E6">
        <w:rPr>
          <w:rFonts w:asciiTheme="majorHAnsi" w:hAnsiTheme="majorHAnsi" w:cs="Arial"/>
          <w:color w:val="000000" w:themeColor="text1"/>
          <w:lang w:val="fr-CA"/>
        </w:rPr>
        <w:t>e</w:t>
      </w:r>
      <w:r w:rsidR="00565813" w:rsidRPr="00CD00E6">
        <w:rPr>
          <w:rFonts w:asciiTheme="majorHAnsi" w:hAnsiTheme="majorHAnsi" w:cs="Arial"/>
          <w:color w:val="000000" w:themeColor="text1"/>
          <w:lang w:val="fr-CA"/>
        </w:rPr>
        <w:t>s. Cependant, le</w:t>
      </w:r>
      <w:r w:rsidR="00A35406" w:rsidRPr="00CD00E6">
        <w:rPr>
          <w:rFonts w:asciiTheme="majorHAnsi" w:hAnsiTheme="majorHAnsi" w:cs="Arial"/>
          <w:color w:val="000000" w:themeColor="text1"/>
          <w:lang w:val="fr-CA"/>
        </w:rPr>
        <w:t>s participants sont divisés concernant le partage de leurs renseignements personnels : certains n’ont aucun problème avec cela, certains aimeraient en savoir plus avant de se forger une opinion, tandis que d’autres s’opposent au principe.</w:t>
      </w:r>
      <w:r w:rsidR="006C7090" w:rsidRPr="00CD00E6">
        <w:rPr>
          <w:rFonts w:asciiTheme="majorHAnsi" w:hAnsiTheme="majorHAnsi" w:cs="Arial"/>
          <w:color w:val="000000" w:themeColor="text1"/>
          <w:lang w:val="fr-CA"/>
        </w:rPr>
        <w:t xml:space="preserve"> </w:t>
      </w:r>
    </w:p>
    <w:p w14:paraId="2D8B3B3C" w14:textId="1039B143" w:rsidR="006C7090" w:rsidRPr="00CD00E6" w:rsidRDefault="00015B9D" w:rsidP="006C7090">
      <w:pPr>
        <w:pStyle w:val="ListParagraph"/>
        <w:numPr>
          <w:ilvl w:val="1"/>
          <w:numId w:val="12"/>
        </w:numPr>
        <w:spacing w:line="264" w:lineRule="auto"/>
        <w:rPr>
          <w:color w:val="000000" w:themeColor="text1"/>
          <w:lang w:val="fr-CA"/>
        </w:rPr>
      </w:pPr>
      <w:r w:rsidRPr="00CD00E6">
        <w:rPr>
          <w:rFonts w:asciiTheme="majorHAnsi" w:hAnsiTheme="majorHAnsi" w:cs="Arial"/>
          <w:b/>
          <w:bCs/>
          <w:color w:val="000000" w:themeColor="text1"/>
          <w:lang w:val="fr-CA"/>
        </w:rPr>
        <w:t xml:space="preserve">Le site internet de l’ASFC, l’application </w:t>
      </w:r>
      <w:proofErr w:type="spellStart"/>
      <w:r w:rsidRPr="00CD00E6">
        <w:rPr>
          <w:rFonts w:asciiTheme="majorHAnsi" w:hAnsiTheme="majorHAnsi" w:cs="Arial"/>
          <w:b/>
          <w:bCs/>
          <w:color w:val="000000" w:themeColor="text1"/>
          <w:lang w:val="fr-CA"/>
        </w:rPr>
        <w:t>FrontièreCan</w:t>
      </w:r>
      <w:proofErr w:type="spellEnd"/>
      <w:r w:rsidRPr="00CD00E6">
        <w:rPr>
          <w:rFonts w:asciiTheme="majorHAnsi" w:hAnsiTheme="majorHAnsi" w:cs="Arial"/>
          <w:b/>
          <w:bCs/>
          <w:color w:val="000000" w:themeColor="text1"/>
          <w:lang w:val="fr-CA"/>
        </w:rPr>
        <w:t xml:space="preserve">, l’application </w:t>
      </w:r>
      <w:proofErr w:type="spellStart"/>
      <w:r w:rsidR="00A35406" w:rsidRPr="00CD00E6">
        <w:rPr>
          <w:rFonts w:asciiTheme="majorHAnsi" w:hAnsiTheme="majorHAnsi" w:cs="Arial"/>
          <w:b/>
          <w:bCs/>
          <w:color w:val="000000" w:themeColor="text1"/>
          <w:lang w:val="fr-CA"/>
        </w:rPr>
        <w:t>ArriveCAN</w:t>
      </w:r>
      <w:proofErr w:type="spellEnd"/>
      <w:r w:rsidR="00A35406" w:rsidRPr="00CD00E6">
        <w:rPr>
          <w:rFonts w:asciiTheme="majorHAnsi" w:hAnsiTheme="majorHAnsi" w:cs="Arial"/>
          <w:b/>
          <w:bCs/>
          <w:color w:val="000000" w:themeColor="text1"/>
          <w:lang w:val="fr-CA"/>
        </w:rPr>
        <w:t xml:space="preserve"> pour la</w:t>
      </w:r>
      <w:r w:rsidR="006C7090" w:rsidRPr="00CD00E6">
        <w:rPr>
          <w:rFonts w:asciiTheme="majorHAnsi" w:hAnsiTheme="majorHAnsi" w:cs="Arial"/>
          <w:b/>
          <w:bCs/>
          <w:color w:val="000000" w:themeColor="text1"/>
          <w:lang w:val="fr-CA"/>
        </w:rPr>
        <w:t xml:space="preserve"> COVID-19 </w:t>
      </w:r>
      <w:r w:rsidR="00A35406" w:rsidRPr="00CD00E6">
        <w:rPr>
          <w:rFonts w:asciiTheme="majorHAnsi" w:hAnsiTheme="majorHAnsi" w:cs="Arial"/>
          <w:b/>
          <w:bCs/>
          <w:color w:val="000000" w:themeColor="text1"/>
          <w:lang w:val="fr-CA"/>
        </w:rPr>
        <w:t>et les médias sociaux</w:t>
      </w:r>
      <w:r w:rsidR="006C7090" w:rsidRPr="00CD00E6">
        <w:rPr>
          <w:rFonts w:asciiTheme="majorHAnsi" w:hAnsiTheme="majorHAnsi" w:cs="Arial"/>
          <w:color w:val="000000" w:themeColor="text1"/>
          <w:lang w:val="fr-CA"/>
        </w:rPr>
        <w:t xml:space="preserve"> </w:t>
      </w:r>
      <w:r w:rsidR="00A35406" w:rsidRPr="00CD00E6">
        <w:rPr>
          <w:rFonts w:asciiTheme="majorHAnsi" w:hAnsiTheme="majorHAnsi" w:cs="Arial"/>
          <w:color w:val="000000" w:themeColor="text1"/>
          <w:lang w:val="fr-CA"/>
        </w:rPr>
        <w:t xml:space="preserve">sont tous perçus comme des outils utiles </w:t>
      </w:r>
      <w:r w:rsidR="00A35406" w:rsidRPr="00CD00E6">
        <w:rPr>
          <w:rFonts w:asciiTheme="majorHAnsi" w:hAnsiTheme="majorHAnsi" w:cs="Arial"/>
          <w:color w:val="000000" w:themeColor="text1"/>
          <w:lang w:val="fr-CA"/>
        </w:rPr>
        <w:lastRenderedPageBreak/>
        <w:t xml:space="preserve">qui peuvent faciliter le voyage, même si les </w:t>
      </w:r>
      <w:proofErr w:type="spellStart"/>
      <w:r w:rsidR="00A35406" w:rsidRPr="00CD00E6">
        <w:rPr>
          <w:rFonts w:asciiTheme="majorHAnsi" w:hAnsiTheme="majorHAnsi" w:cs="Arial"/>
          <w:color w:val="000000" w:themeColor="text1"/>
          <w:lang w:val="fr-CA"/>
        </w:rPr>
        <w:t>partipants</w:t>
      </w:r>
      <w:proofErr w:type="spellEnd"/>
      <w:r w:rsidR="00A35406" w:rsidRPr="00CD00E6">
        <w:rPr>
          <w:rFonts w:asciiTheme="majorHAnsi" w:hAnsiTheme="majorHAnsi" w:cs="Arial"/>
          <w:color w:val="000000" w:themeColor="text1"/>
          <w:lang w:val="fr-CA"/>
        </w:rPr>
        <w:t xml:space="preserve"> n’ont pas tous l’intention de les utiliser</w:t>
      </w:r>
      <w:r w:rsidR="006C7090" w:rsidRPr="00CD00E6">
        <w:rPr>
          <w:rFonts w:asciiTheme="majorHAnsi" w:hAnsiTheme="majorHAnsi" w:cs="Arial"/>
          <w:color w:val="000000" w:themeColor="text1"/>
          <w:lang w:val="fr-CA"/>
        </w:rPr>
        <w:t>.</w:t>
      </w:r>
    </w:p>
    <w:p w14:paraId="516C40A4" w14:textId="542DA50D" w:rsidR="006C7090" w:rsidRPr="00CD00E6" w:rsidRDefault="00A35406" w:rsidP="006C7090">
      <w:pPr>
        <w:pStyle w:val="ListParagraph"/>
        <w:numPr>
          <w:ilvl w:val="0"/>
          <w:numId w:val="12"/>
        </w:numPr>
        <w:spacing w:line="264" w:lineRule="auto"/>
        <w:rPr>
          <w:color w:val="000000" w:themeColor="text1"/>
          <w:lang w:val="fr-CA"/>
        </w:rPr>
      </w:pPr>
      <w:r w:rsidRPr="00CD00E6">
        <w:rPr>
          <w:rFonts w:asciiTheme="majorHAnsi" w:hAnsiTheme="majorHAnsi" w:cs="Arial"/>
          <w:b/>
          <w:bCs/>
          <w:color w:val="000000" w:themeColor="text1"/>
          <w:lang w:val="fr-CA"/>
        </w:rPr>
        <w:t xml:space="preserve">Pour </w:t>
      </w:r>
      <w:r w:rsidR="003324AC" w:rsidRPr="00CD00E6">
        <w:rPr>
          <w:rFonts w:asciiTheme="majorHAnsi" w:hAnsiTheme="majorHAnsi" w:cs="Arial"/>
          <w:b/>
          <w:bCs/>
          <w:color w:val="000000" w:themeColor="text1"/>
          <w:lang w:val="fr-CA"/>
        </w:rPr>
        <w:t>que les gens se</w:t>
      </w:r>
      <w:r w:rsidRPr="00CD00E6">
        <w:rPr>
          <w:rFonts w:asciiTheme="majorHAnsi" w:hAnsiTheme="majorHAnsi" w:cs="Arial"/>
          <w:b/>
          <w:bCs/>
          <w:color w:val="000000" w:themeColor="text1"/>
          <w:lang w:val="fr-CA"/>
        </w:rPr>
        <w:t xml:space="preserve"> sent</w:t>
      </w:r>
      <w:r w:rsidR="003324AC" w:rsidRPr="00CD00E6">
        <w:rPr>
          <w:rFonts w:asciiTheme="majorHAnsi" w:hAnsiTheme="majorHAnsi" w:cs="Arial"/>
          <w:b/>
          <w:bCs/>
          <w:color w:val="000000" w:themeColor="text1"/>
          <w:lang w:val="fr-CA"/>
        </w:rPr>
        <w:t>ent</w:t>
      </w:r>
      <w:r w:rsidRPr="00CD00E6">
        <w:rPr>
          <w:rFonts w:asciiTheme="majorHAnsi" w:hAnsiTheme="majorHAnsi" w:cs="Arial"/>
          <w:b/>
          <w:bCs/>
          <w:color w:val="000000" w:themeColor="text1"/>
          <w:lang w:val="fr-CA"/>
        </w:rPr>
        <w:t xml:space="preserve"> à l’aise de voyager à nouveau après la pandémie, plusieurs facteurs devront être combinés : </w:t>
      </w:r>
      <w:r w:rsidRPr="00CD00E6">
        <w:rPr>
          <w:rFonts w:asciiTheme="majorHAnsi" w:hAnsiTheme="majorHAnsi" w:cs="Arial"/>
          <w:color w:val="000000" w:themeColor="text1"/>
          <w:lang w:val="fr-CA"/>
        </w:rPr>
        <w:t xml:space="preserve">un vaccin efficace </w:t>
      </w:r>
      <w:r w:rsidR="003324AC" w:rsidRPr="00CD00E6">
        <w:rPr>
          <w:rFonts w:asciiTheme="majorHAnsi" w:hAnsiTheme="majorHAnsi" w:cs="Arial"/>
          <w:color w:val="000000" w:themeColor="text1"/>
          <w:lang w:val="fr-CA"/>
        </w:rPr>
        <w:t>largement disponible et diffusé</w:t>
      </w:r>
      <w:r w:rsidRPr="00CD00E6">
        <w:rPr>
          <w:rFonts w:asciiTheme="majorHAnsi" w:hAnsiTheme="majorHAnsi" w:cs="Arial"/>
          <w:color w:val="000000" w:themeColor="text1"/>
          <w:lang w:val="fr-CA"/>
        </w:rPr>
        <w:t xml:space="preserve">, ainsi que </w:t>
      </w:r>
      <w:r w:rsidR="00724CDB" w:rsidRPr="00CD00E6">
        <w:rPr>
          <w:rFonts w:asciiTheme="majorHAnsi" w:hAnsiTheme="majorHAnsi" w:cs="Arial"/>
          <w:color w:val="000000" w:themeColor="text1"/>
          <w:lang w:val="fr-CA"/>
        </w:rPr>
        <w:t>d</w:t>
      </w:r>
      <w:r w:rsidRPr="00CD00E6">
        <w:rPr>
          <w:rFonts w:asciiTheme="majorHAnsi" w:hAnsiTheme="majorHAnsi" w:cs="Arial"/>
          <w:color w:val="000000" w:themeColor="text1"/>
          <w:lang w:val="fr-CA"/>
        </w:rPr>
        <w:t xml:space="preserve">es déclarations de la santé publique et du gouvernement </w:t>
      </w:r>
      <w:r w:rsidR="003324AC" w:rsidRPr="00CD00E6">
        <w:rPr>
          <w:rFonts w:asciiTheme="majorHAnsi" w:hAnsiTheme="majorHAnsi" w:cs="Arial"/>
          <w:color w:val="000000" w:themeColor="text1"/>
          <w:lang w:val="fr-CA"/>
        </w:rPr>
        <w:t>indiquant que</w:t>
      </w:r>
      <w:r w:rsidRPr="00CD00E6">
        <w:rPr>
          <w:rFonts w:asciiTheme="majorHAnsi" w:hAnsiTheme="majorHAnsi" w:cs="Arial"/>
          <w:color w:val="000000" w:themeColor="text1"/>
          <w:lang w:val="fr-CA"/>
        </w:rPr>
        <w:t xml:space="preserve"> voyager est</w:t>
      </w:r>
      <w:r w:rsidR="00724CDB" w:rsidRPr="00CD00E6">
        <w:rPr>
          <w:rFonts w:asciiTheme="majorHAnsi" w:hAnsiTheme="majorHAnsi" w:cs="Arial"/>
          <w:color w:val="000000" w:themeColor="text1"/>
          <w:lang w:val="fr-CA"/>
        </w:rPr>
        <w:t xml:space="preserve"> de nouveau</w:t>
      </w:r>
      <w:r w:rsidRPr="00CD00E6">
        <w:rPr>
          <w:rFonts w:asciiTheme="majorHAnsi" w:hAnsiTheme="majorHAnsi" w:cs="Arial"/>
          <w:color w:val="000000" w:themeColor="text1"/>
          <w:lang w:val="fr-CA"/>
        </w:rPr>
        <w:t xml:space="preserve"> sécuritaire</w:t>
      </w:r>
      <w:r w:rsidR="006C7090" w:rsidRPr="00CD00E6">
        <w:rPr>
          <w:rFonts w:asciiTheme="majorHAnsi" w:hAnsiTheme="majorHAnsi" w:cs="Arial"/>
          <w:color w:val="000000" w:themeColor="text1"/>
          <w:lang w:val="fr-CA"/>
        </w:rPr>
        <w:t xml:space="preserve">. </w:t>
      </w:r>
    </w:p>
    <w:p w14:paraId="40F8B73C" w14:textId="3BD1A433" w:rsidR="006C7090" w:rsidRPr="00CD00E6" w:rsidRDefault="003324AC" w:rsidP="006C7090">
      <w:pPr>
        <w:pStyle w:val="ListParagraph"/>
        <w:numPr>
          <w:ilvl w:val="0"/>
          <w:numId w:val="12"/>
        </w:numPr>
        <w:spacing w:line="264" w:lineRule="auto"/>
        <w:rPr>
          <w:color w:val="000000" w:themeColor="text1"/>
          <w:lang w:val="fr-CA"/>
        </w:rPr>
      </w:pPr>
      <w:r w:rsidRPr="00CD00E6">
        <w:rPr>
          <w:rFonts w:asciiTheme="majorHAnsi" w:hAnsiTheme="majorHAnsi" w:cs="Arial"/>
          <w:b/>
          <w:bCs/>
          <w:color w:val="000000" w:themeColor="text1"/>
          <w:lang w:val="fr-CA"/>
        </w:rPr>
        <w:t>Il y a beaucoup d’incertitude et de points de vue mitigés sur la façon dont on voyagera après la COVID-19</w:t>
      </w:r>
      <w:r w:rsidR="006C7090" w:rsidRPr="00CD00E6">
        <w:rPr>
          <w:rFonts w:asciiTheme="majorHAnsi" w:hAnsiTheme="majorHAnsi" w:cs="Arial"/>
          <w:b/>
          <w:bCs/>
          <w:color w:val="000000" w:themeColor="text1"/>
          <w:lang w:val="fr-CA"/>
        </w:rPr>
        <w:t>.</w:t>
      </w:r>
      <w:r w:rsidR="006C7090"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Le rôle de l’ASFC sera de fournir des renseignements crédibles au public et de prévoir, dans la mesure du possible, une forte augmentation des demandes ou une incertitude et une confusion générales dans les aéroports et aux frontières terrestres</w:t>
      </w:r>
      <w:r w:rsidR="006C7090"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lorsque les déplacements reprendront</w:t>
      </w:r>
      <w:r w:rsidR="006C7090" w:rsidRPr="00CD00E6">
        <w:rPr>
          <w:rFonts w:asciiTheme="majorHAnsi" w:hAnsiTheme="majorHAnsi" w:cs="Arial"/>
          <w:color w:val="000000" w:themeColor="text1"/>
          <w:lang w:val="fr-CA"/>
        </w:rPr>
        <w:t>.</w:t>
      </w:r>
    </w:p>
    <w:p w14:paraId="209A429A" w14:textId="7621D71C" w:rsidR="006C7090" w:rsidRPr="00CD00E6" w:rsidRDefault="003324AC" w:rsidP="006C7090">
      <w:pPr>
        <w:pStyle w:val="ListParagraph"/>
        <w:numPr>
          <w:ilvl w:val="0"/>
          <w:numId w:val="12"/>
        </w:numPr>
        <w:spacing w:line="264" w:lineRule="auto"/>
        <w:rPr>
          <w:color w:val="000000" w:themeColor="text1"/>
          <w:lang w:val="fr-CA"/>
        </w:rPr>
      </w:pPr>
      <w:r w:rsidRPr="00CD00E6">
        <w:rPr>
          <w:rFonts w:asciiTheme="majorHAnsi" w:hAnsiTheme="majorHAnsi" w:cs="Arial"/>
          <w:b/>
          <w:bCs/>
          <w:color w:val="000000" w:themeColor="text1"/>
          <w:lang w:val="fr-CA"/>
        </w:rPr>
        <w:t xml:space="preserve">Les vidéos de passage des frontières aériennes et terrestres de l’ASFC sont efficaces pour fournir de l’information et rassurer le public </w:t>
      </w:r>
      <w:r w:rsidRPr="00CD00E6">
        <w:rPr>
          <w:rFonts w:asciiTheme="majorHAnsi" w:hAnsiTheme="majorHAnsi" w:cs="Arial"/>
          <w:color w:val="000000" w:themeColor="text1"/>
          <w:lang w:val="fr-CA"/>
        </w:rPr>
        <w:t xml:space="preserve">sur les mesures en place, mais pourraient aller plus loin pour démontrer le rôle des différents organismes, et pour rassurer le public sur l’application des mesures.  </w:t>
      </w:r>
    </w:p>
    <w:p w14:paraId="062CA3BD" w14:textId="634D3A57" w:rsidR="006C7090" w:rsidRPr="00CD00E6" w:rsidRDefault="00685622" w:rsidP="00EC78EC">
      <w:pPr>
        <w:rPr>
          <w:rFonts w:asciiTheme="majorHAnsi" w:hAnsiTheme="majorHAnsi" w:cs="Arial"/>
          <w:color w:val="000000" w:themeColor="text1"/>
          <w:lang w:val="fr-CA"/>
        </w:rPr>
      </w:pPr>
      <w:r w:rsidRPr="00CD00E6">
        <w:rPr>
          <w:rFonts w:asciiTheme="majorHAnsi" w:hAnsiTheme="majorHAnsi" w:cs="Arial"/>
          <w:color w:val="000000" w:themeColor="text1"/>
          <w:lang w:val="fr-CA"/>
        </w:rPr>
        <w:br w:type="page"/>
      </w:r>
    </w:p>
    <w:p w14:paraId="3DE13C7B" w14:textId="77777777" w:rsidR="00105C3E" w:rsidRPr="00CD00E6" w:rsidRDefault="00105C3E" w:rsidP="00105C3E">
      <w:pPr>
        <w:pStyle w:val="Heading1"/>
      </w:pPr>
      <w:bookmarkStart w:id="23" w:name="_Toc38986948"/>
      <w:bookmarkStart w:id="24" w:name="_Toc63064470"/>
      <w:r w:rsidRPr="00CD00E6">
        <w:rPr>
          <w:rStyle w:val="Strong"/>
          <w:rFonts w:cstheme="majorBidi"/>
          <w:b/>
          <w:bCs/>
          <w:lang w:val="fr-CA"/>
        </w:rPr>
        <w:lastRenderedPageBreak/>
        <w:t>Résultats détaillés</w:t>
      </w:r>
      <w:bookmarkEnd w:id="23"/>
      <w:bookmarkEnd w:id="24"/>
    </w:p>
    <w:p w14:paraId="50CE1E3C" w14:textId="77777777" w:rsidR="005A166D" w:rsidRPr="00CD00E6" w:rsidRDefault="005A166D" w:rsidP="005A166D">
      <w:pPr>
        <w:pStyle w:val="Heading2"/>
      </w:pPr>
      <w:bookmarkStart w:id="25" w:name="_Toc38986949"/>
      <w:bookmarkStart w:id="26" w:name="_Toc63064471"/>
      <w:r w:rsidRPr="00CD00E6">
        <w:rPr>
          <w:lang w:val="fr-CA"/>
        </w:rPr>
        <w:t>Habitudes de voyage des Canadiens</w:t>
      </w:r>
      <w:bookmarkEnd w:id="25"/>
      <w:bookmarkEnd w:id="26"/>
    </w:p>
    <w:p w14:paraId="3CF428A2" w14:textId="77777777" w:rsidR="00B8047D" w:rsidRPr="00CD00E6" w:rsidRDefault="00B8047D" w:rsidP="00B8047D">
      <w:pPr>
        <w:spacing w:before="120" w:line="240" w:lineRule="auto"/>
        <w:rPr>
          <w:rFonts w:asciiTheme="majorHAnsi" w:hAnsiTheme="majorHAnsi"/>
          <w:lang w:val="fr-CA"/>
        </w:rPr>
      </w:pPr>
      <w:r w:rsidRPr="00CD00E6">
        <w:rPr>
          <w:rFonts w:asciiTheme="majorHAnsi" w:hAnsiTheme="majorHAnsi"/>
          <w:lang w:val="fr-CA"/>
        </w:rPr>
        <w:t xml:space="preserve">La plupart des Canadiens se sont rendus à l’étranger au cours des deux dernières années, ce qui signifie que bon nombre ont eu l’occasion d’interagir avec l’ASFC et d’autres agences frontalières étrangères. En fait, deux tiers (66 %) des Canadiens disent s’être rendus dans un autre pays au cours des deux dernières années. Étant donné la superficie du pays et sa situation sur le continent nord-américain, il n’est pas surprenant que le moyen de transport le plus populaire pour les Canadiens qui se rendent à l’étranger soit l’avion (58 %), suivi de la voiture/moto (39 %). Ce dernier moyen de transport est plus populaire parmi les résidents de la Colombie-Britannique (45 %), de l’Ontario (44 %), de la Saskatchewan et du Manitoba (42 %). Cela tient sans doute à la proximité des centres urbains canadiens dans ces provinces avec des destinations populaires aux États-Unis, comme Seattle, New York ou diverses destinations touristiques. </w:t>
      </w:r>
    </w:p>
    <w:p w14:paraId="7DC7A338" w14:textId="77777777" w:rsidR="00B8047D" w:rsidRPr="00CD00E6" w:rsidRDefault="00B8047D" w:rsidP="00B8047D">
      <w:pPr>
        <w:spacing w:before="120" w:line="240" w:lineRule="auto"/>
        <w:rPr>
          <w:rFonts w:asciiTheme="majorHAnsi" w:hAnsiTheme="majorHAnsi"/>
          <w:lang w:val="fr-CA"/>
        </w:rPr>
      </w:pPr>
      <w:r w:rsidRPr="00CD00E6">
        <w:rPr>
          <w:rFonts w:asciiTheme="majorHAnsi" w:hAnsiTheme="majorHAnsi"/>
          <w:lang w:val="fr-CA"/>
        </w:rPr>
        <w:t xml:space="preserve">Les répondants qui disent s’être rendus à l’étranger au cours des deux dernières années ont effectué cinq voyages en moyenne. Il existe des variations régionales, puisque les Britanno-Colombiens qui se sont rendus à l’étranger au cours des deux dernières années rapportent le nombre moyen de voyages le plus élevé au cours de cette période (8,4), suivis des Ontariens (7,8) et des résidents du Canada atlantique (7,5). </w:t>
      </w:r>
    </w:p>
    <w:p w14:paraId="6ECD8969" w14:textId="77777777" w:rsidR="00B8047D" w:rsidRPr="00CD00E6" w:rsidRDefault="00B8047D" w:rsidP="00B8047D">
      <w:pPr>
        <w:spacing w:before="120" w:line="240" w:lineRule="auto"/>
        <w:rPr>
          <w:rFonts w:asciiTheme="majorHAnsi" w:hAnsiTheme="majorHAnsi"/>
          <w:lang w:val="fr-CA"/>
        </w:rPr>
      </w:pPr>
      <w:r w:rsidRPr="00CD00E6">
        <w:rPr>
          <w:rFonts w:asciiTheme="majorHAnsi" w:hAnsiTheme="majorHAnsi"/>
          <w:lang w:val="fr-CA"/>
        </w:rPr>
        <w:t>En ce qui concerne la fréquence des voyages à l’étranger, près de 6 Canadiens sur 10 (59 %) qui se sont rendus à l’étranger au moins une fois au cours des deux dernières années déclarent que leur dernier voyage a eu lieu au cours des six derniers mois. Cette proportion grimpe à 64 % chez les Britanno-Colombiens qui ont voyagé au cours des deux dernières années et à 60 % chez les Ontariens ayant fait de même.</w:t>
      </w:r>
    </w:p>
    <w:p w14:paraId="6A87B96F" w14:textId="77777777" w:rsidR="000476D7" w:rsidRPr="00CD00E6" w:rsidRDefault="000476D7" w:rsidP="000476D7">
      <w:pPr>
        <w:pStyle w:val="Caption"/>
        <w:keepNext/>
        <w:numPr>
          <w:ilvl w:val="0"/>
          <w:numId w:val="21"/>
        </w:numPr>
        <w:rPr>
          <w:rFonts w:asciiTheme="majorHAnsi" w:hAnsiTheme="majorHAnsi"/>
          <w:b/>
          <w:bCs/>
          <w:color w:val="auto"/>
          <w:sz w:val="22"/>
          <w:szCs w:val="22"/>
        </w:rPr>
      </w:pPr>
      <w:r w:rsidRPr="00CD00E6">
        <w:rPr>
          <w:rFonts w:asciiTheme="majorHAnsi" w:hAnsiTheme="majorHAnsi"/>
          <w:b/>
          <w:bCs/>
          <w:color w:val="auto"/>
          <w:sz w:val="22"/>
          <w:szCs w:val="22"/>
          <w:lang w:val="fr-CA"/>
        </w:rPr>
        <w:t>Fréquence des voyages à l’étranger</w:t>
      </w:r>
    </w:p>
    <w:p w14:paraId="7FC533F7" w14:textId="02602D20" w:rsidR="0038118F" w:rsidRPr="00CD00E6" w:rsidRDefault="001E2BEF" w:rsidP="3B714B7A">
      <w:pPr>
        <w:rPr>
          <w:rFonts w:eastAsia="Times New Roman"/>
          <w:b/>
          <w:bCs/>
          <w:strike/>
          <w:sz w:val="18"/>
          <w:szCs w:val="18"/>
          <w:lang w:val="fr-CA"/>
        </w:rPr>
      </w:pPr>
      <w:r w:rsidRPr="00CD00E6">
        <w:rPr>
          <w:noProof/>
        </w:rPr>
        <w:drawing>
          <wp:inline distT="0" distB="0" distL="0" distR="0" wp14:anchorId="3EAFDB19" wp14:editId="770C9BC7">
            <wp:extent cx="5932627" cy="2260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673"/>
                    <a:stretch/>
                  </pic:blipFill>
                  <pic:spPr bwMode="auto">
                    <a:xfrm>
                      <a:off x="0" y="0"/>
                      <a:ext cx="5932627" cy="2260600"/>
                    </a:xfrm>
                    <a:prstGeom prst="rect">
                      <a:avLst/>
                    </a:prstGeom>
                    <a:ln>
                      <a:noFill/>
                    </a:ln>
                    <a:extLst>
                      <a:ext uri="{53640926-AAD7-44D8-BBD7-CCE9431645EC}">
                        <a14:shadowObscured xmlns:a14="http://schemas.microsoft.com/office/drawing/2010/main"/>
                      </a:ext>
                    </a:extLst>
                  </pic:spPr>
                </pic:pic>
              </a:graphicData>
            </a:graphic>
          </wp:inline>
        </w:drawing>
      </w:r>
    </w:p>
    <w:p w14:paraId="425AD251" w14:textId="77777777" w:rsidR="0081059C" w:rsidRPr="00CD00E6" w:rsidRDefault="0081059C" w:rsidP="0081059C">
      <w:pPr>
        <w:spacing w:after="0"/>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 xml:space="preserve">QF2. Au cours des DEUX dernières années, à peu près combien de fois vous êtes-vous rendu(e) dans un autre pays, que ce soit en avion, en voiture, en bateau ou par un autre moyen de transport? </w:t>
      </w:r>
    </w:p>
    <w:p w14:paraId="31433D73" w14:textId="77777777" w:rsidR="0081059C" w:rsidRPr="00CD00E6" w:rsidRDefault="0081059C" w:rsidP="0081059C">
      <w:pPr>
        <w:spacing w:after="0"/>
        <w:rPr>
          <w:rFonts w:asciiTheme="majorHAnsi" w:hAnsiTheme="majorHAnsi"/>
          <w:i/>
          <w:iCs/>
          <w:color w:val="868B8D" w:themeColor="text2"/>
          <w:sz w:val="18"/>
          <w:szCs w:val="18"/>
          <w:lang w:val="fr-CA"/>
        </w:rPr>
      </w:pPr>
      <w:r w:rsidRPr="00CD00E6">
        <w:rPr>
          <w:rFonts w:asciiTheme="majorHAnsi" w:hAnsiTheme="majorHAnsi"/>
          <w:i/>
          <w:iCs/>
          <w:color w:val="868B8D" w:themeColor="text2"/>
          <w:sz w:val="18"/>
          <w:szCs w:val="18"/>
          <w:lang w:val="fr-CA"/>
        </w:rPr>
        <w:t>Base : Ceux qui se sont rendus dans un autre pays au cours des deux dernières années (n = 1 327). Moyenne mentionnée, à l’exception des valeurs aberrantes.</w:t>
      </w:r>
    </w:p>
    <w:p w14:paraId="7B993E50" w14:textId="77777777" w:rsidR="0081059C" w:rsidRPr="00CD00E6" w:rsidRDefault="0081059C" w:rsidP="0081059C">
      <w:pPr>
        <w:spacing w:after="0"/>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 xml:space="preserve">QF3. Quand êtes-vous allé(e) à l’extérieur du Canada pour la dernière fois? </w:t>
      </w:r>
      <w:r w:rsidRPr="00CD00E6">
        <w:rPr>
          <w:rFonts w:asciiTheme="majorHAnsi" w:hAnsiTheme="majorHAnsi"/>
          <w:color w:val="868B8D" w:themeColor="text2"/>
          <w:sz w:val="18"/>
          <w:szCs w:val="18"/>
          <w:lang w:val="fr-CA"/>
        </w:rPr>
        <w:br/>
      </w:r>
      <w:r w:rsidRPr="00CD00E6">
        <w:rPr>
          <w:rFonts w:asciiTheme="majorHAnsi" w:hAnsiTheme="majorHAnsi"/>
          <w:i/>
          <w:iCs/>
          <w:color w:val="868B8D" w:themeColor="text2"/>
          <w:sz w:val="18"/>
          <w:szCs w:val="18"/>
          <w:lang w:val="fr-CA"/>
        </w:rPr>
        <w:t>Base : Ceux qui se sont rendus dans un autre pays au cours des deux dernières années (n = 1 327). L’échantillonnage a été recalculé pour exclure les réponses NSP/REFUS.</w:t>
      </w:r>
    </w:p>
    <w:p w14:paraId="5295FE65" w14:textId="77777777" w:rsidR="00DF03C0" w:rsidRPr="00CD00E6" w:rsidRDefault="00DF03C0" w:rsidP="0038118F">
      <w:pPr>
        <w:spacing w:after="0"/>
        <w:rPr>
          <w:rFonts w:asciiTheme="majorHAnsi" w:hAnsiTheme="majorHAnsi"/>
          <w:color w:val="868B8D" w:themeColor="text2"/>
          <w:sz w:val="18"/>
          <w:szCs w:val="18"/>
          <w:lang w:val="fr-CA"/>
        </w:rPr>
      </w:pPr>
    </w:p>
    <w:p w14:paraId="1815F697" w14:textId="77777777" w:rsidR="00615D51" w:rsidRPr="00CD00E6" w:rsidRDefault="00615D51" w:rsidP="00615D51">
      <w:pPr>
        <w:spacing w:before="120" w:line="240" w:lineRule="auto"/>
        <w:rPr>
          <w:rFonts w:asciiTheme="majorHAnsi" w:hAnsiTheme="majorHAnsi"/>
          <w:lang w:val="fr-CA"/>
        </w:rPr>
      </w:pPr>
      <w:r w:rsidRPr="00CD00E6">
        <w:rPr>
          <w:rFonts w:asciiTheme="majorHAnsi" w:hAnsiTheme="majorHAnsi"/>
          <w:lang w:val="fr-CA"/>
        </w:rPr>
        <w:t>En analysant le dernier voyage effectué par les Canadiens qui déclarent s’être rendus à l’étranger au cours des deux dernières années, on obtient un portrait intéressant des habitudes de voyage des Canadiens. Près des trois quarts (72 %) de ces personnes sont rentrées au Canada en avion, et un quart (25 %) en voiture. Le mode de transport utilisé lors du dernier voyage des Canadiens à l’étranger comporte une dimension régionale bien définie. Bien que les voyages en avion soient sans aucun doute populaires dans tout le pays, les résidents de l’Alberta (82 %), du Canada atlantique (81 %) et du Québec (79 %) ont plus tendance à dire avoir fait leur dernier voyage à l’étranger en avion. Les déplacements en voiture sont davantage cités par les résidents de la Colombie-Britannique (36 %), de la Saskatchewan et du Manitoba (33 %) et par ceux de l’Ontario (30 %).</w:t>
      </w:r>
    </w:p>
    <w:p w14:paraId="1DA1BACD" w14:textId="77777777" w:rsidR="00615D51" w:rsidRPr="00CD00E6" w:rsidRDefault="00615D51" w:rsidP="00615D51">
      <w:pPr>
        <w:spacing w:before="120" w:line="240" w:lineRule="auto"/>
        <w:rPr>
          <w:rFonts w:asciiTheme="majorHAnsi" w:hAnsiTheme="majorHAnsi"/>
          <w:lang w:val="fr-CA"/>
        </w:rPr>
      </w:pPr>
      <w:r w:rsidRPr="00CD00E6">
        <w:rPr>
          <w:rFonts w:asciiTheme="majorHAnsi" w:hAnsiTheme="majorHAnsi"/>
          <w:lang w:val="fr-CA"/>
        </w:rPr>
        <w:t>En outre, une grande majorité (90 %) des Canadiens qui se sont rendus à l’étranger au cours des deux dernières années déclarent avoir fait leur dernier voyage à l’étranger pour des raisons personnelles, alors que 10 % déclarent que c’était pour des raisons professionnelles. Les voyageurs de 55 ans et plus ont encore plus tendance que les autres à affirmer avoir fait leur dernier voyage pour des raisons personnelles (94 %).</w:t>
      </w:r>
    </w:p>
    <w:p w14:paraId="608809EF" w14:textId="77777777" w:rsidR="00615D51" w:rsidRPr="00CD00E6" w:rsidRDefault="00615D51" w:rsidP="00615D51">
      <w:pPr>
        <w:spacing w:before="120" w:line="240" w:lineRule="auto"/>
        <w:rPr>
          <w:rFonts w:asciiTheme="majorHAnsi" w:hAnsiTheme="majorHAnsi"/>
          <w:lang w:val="fr-CA"/>
        </w:rPr>
      </w:pPr>
      <w:r w:rsidRPr="00CD00E6">
        <w:rPr>
          <w:rFonts w:asciiTheme="majorHAnsi" w:hAnsiTheme="majorHAnsi"/>
          <w:lang w:val="fr-CA"/>
        </w:rPr>
        <w:t>Les destinations où les Canadiens se rendent lorsqu’ils quittent le pays sont variées. Alors que plus de la moitié (54 %) des personnes s’étant rendues à l’étranger au cours des deux dernières années indiquent que leur dernier voyage a eu lieu aux États-Unis, les autres destinations populaires sont le Mexique, les Caraïbes et l’Amérique latine (24 %), et l’Europe (13 %). Les Québécois qui se sont rendus à l’étranger au cours des deux dernières années ont beaucoup moins tendance à dire que leur dernier voyage a eu lieu aux États-Unis (38 %), mais plus tendance à dire qu’il a eu lieu au Mexique, dans les Caraïbes ou en Amérique latine (34 %). En outre, les trois quarts (73 %) des répondants dont le dernier voyage a été fait à des fins professionnelles disent être allés aux États-Unis ou avoir transité par ce pays.</w:t>
      </w:r>
    </w:p>
    <w:p w14:paraId="44621F3C" w14:textId="77777777" w:rsidR="00DF03C0" w:rsidRPr="00CD00E6" w:rsidRDefault="00DF03C0" w:rsidP="0038118F">
      <w:pPr>
        <w:spacing w:after="0"/>
        <w:rPr>
          <w:rFonts w:asciiTheme="majorHAnsi" w:hAnsiTheme="majorHAnsi"/>
          <w:color w:val="868B8D" w:themeColor="text2"/>
          <w:sz w:val="18"/>
          <w:szCs w:val="18"/>
          <w:lang w:val="fr-CA"/>
        </w:rPr>
      </w:pPr>
    </w:p>
    <w:p w14:paraId="4B4C6075" w14:textId="77777777" w:rsidR="00646B64" w:rsidRPr="00CD00E6" w:rsidRDefault="00646B64" w:rsidP="00646B64">
      <w:pPr>
        <w:pStyle w:val="Caption"/>
        <w:keepNext/>
        <w:numPr>
          <w:ilvl w:val="0"/>
          <w:numId w:val="21"/>
        </w:numPr>
        <w:rPr>
          <w:b/>
          <w:bCs/>
          <w:noProof/>
          <w:lang w:val="fr-CA"/>
        </w:rPr>
      </w:pPr>
      <w:r w:rsidRPr="00CD00E6">
        <w:rPr>
          <w:rFonts w:asciiTheme="majorHAnsi" w:hAnsiTheme="majorHAnsi"/>
          <w:b/>
          <w:bCs/>
          <w:color w:val="auto"/>
          <w:sz w:val="22"/>
          <w:szCs w:val="22"/>
          <w:lang w:val="fr-CA"/>
        </w:rPr>
        <w:t>Profil des voyageurs revenant au Canada au cours des deux dernières années</w:t>
      </w:r>
    </w:p>
    <w:p w14:paraId="4988BCAF" w14:textId="780E2F66" w:rsidR="00A872C4" w:rsidRPr="00CD00E6" w:rsidRDefault="00B97561" w:rsidP="00A872C4">
      <w:pPr>
        <w:spacing w:after="0"/>
        <w:rPr>
          <w:rFonts w:eastAsia="Times New Roman"/>
          <w:b/>
          <w:strike/>
          <w:sz w:val="18"/>
          <w:szCs w:val="18"/>
          <w:lang w:val="fr-CA"/>
        </w:rPr>
      </w:pPr>
      <w:r w:rsidRPr="00CD00E6">
        <w:rPr>
          <w:noProof/>
        </w:rPr>
        <w:drawing>
          <wp:inline distT="0" distB="0" distL="0" distR="0" wp14:anchorId="533D5AC2" wp14:editId="4DB6F4CE">
            <wp:extent cx="5972810" cy="2541270"/>
            <wp:effectExtent l="0" t="0" r="8890" b="0"/>
            <wp:docPr id="1236544540" name="Picture 123654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810" cy="2541270"/>
                    </a:xfrm>
                    <a:prstGeom prst="rect">
                      <a:avLst/>
                    </a:prstGeom>
                  </pic:spPr>
                </pic:pic>
              </a:graphicData>
            </a:graphic>
          </wp:inline>
        </w:drawing>
      </w:r>
      <w:r w:rsidR="00A872C4" w:rsidRPr="00CD00E6">
        <w:rPr>
          <w:rFonts w:asciiTheme="majorHAnsi" w:hAnsiTheme="majorHAnsi"/>
          <w:color w:val="868B8D" w:themeColor="text2"/>
          <w:sz w:val="18"/>
          <w:szCs w:val="18"/>
          <w:lang w:val="fr-CA"/>
        </w:rPr>
        <w:t xml:space="preserve"> QF4. De quel pays ou quelle région êtes-vous revenu(e) lors de votre DERNIER voyage? Si vous avez transité par un autre pays, veuillez indiquer le dernier pays dans lequel vous avez voyagé avant d’entrer au Canada.</w:t>
      </w:r>
    </w:p>
    <w:p w14:paraId="1DBB7346" w14:textId="77777777" w:rsidR="00A872C4" w:rsidRPr="00CD00E6" w:rsidRDefault="00A872C4" w:rsidP="00A872C4">
      <w:pPr>
        <w:spacing w:after="0"/>
        <w:rPr>
          <w:rFonts w:eastAsia="Times New Roman"/>
          <w:b/>
          <w:strike/>
          <w:sz w:val="18"/>
          <w:szCs w:val="18"/>
          <w:lang w:val="fr-CA"/>
        </w:rPr>
      </w:pPr>
      <w:r w:rsidRPr="00CD00E6">
        <w:rPr>
          <w:rFonts w:asciiTheme="majorHAnsi" w:hAnsiTheme="majorHAnsi"/>
          <w:color w:val="868B8D" w:themeColor="text2"/>
          <w:sz w:val="18"/>
          <w:szCs w:val="18"/>
          <w:lang w:val="fr-CA"/>
        </w:rPr>
        <w:t xml:space="preserve">QF5. Et comment êtes-vous RENTRÉ au Canada lors de votre dernier voyage? Était-ce...? </w:t>
      </w:r>
    </w:p>
    <w:p w14:paraId="3B41F4E9" w14:textId="77777777" w:rsidR="00A872C4" w:rsidRPr="00CD00E6" w:rsidRDefault="00A872C4" w:rsidP="00A872C4">
      <w:pPr>
        <w:rPr>
          <w:rFonts w:asciiTheme="majorHAnsi" w:hAnsiTheme="majorHAnsi"/>
          <w:i/>
          <w:iCs/>
          <w:color w:val="868B8D" w:themeColor="text2"/>
          <w:sz w:val="18"/>
          <w:szCs w:val="18"/>
          <w:lang w:val="fr-CA"/>
        </w:rPr>
      </w:pPr>
      <w:r w:rsidRPr="00CD00E6">
        <w:rPr>
          <w:rFonts w:asciiTheme="majorHAnsi" w:hAnsiTheme="majorHAnsi"/>
          <w:color w:val="868B8D" w:themeColor="text2"/>
          <w:sz w:val="18"/>
          <w:szCs w:val="18"/>
          <w:lang w:val="fr-CA"/>
        </w:rPr>
        <w:t xml:space="preserve">QF6. Avez-vous fait ce voyage pour des raisons personnelles ou professionnelles? </w:t>
      </w:r>
      <w:r w:rsidRPr="00CD00E6">
        <w:rPr>
          <w:rFonts w:asciiTheme="majorHAnsi" w:hAnsiTheme="majorHAnsi"/>
          <w:color w:val="868B8D" w:themeColor="text2"/>
          <w:sz w:val="18"/>
          <w:szCs w:val="18"/>
          <w:lang w:val="fr-CA"/>
        </w:rPr>
        <w:br/>
      </w:r>
      <w:r w:rsidRPr="00CD00E6">
        <w:rPr>
          <w:rFonts w:asciiTheme="majorHAnsi" w:hAnsiTheme="majorHAnsi"/>
          <w:i/>
          <w:iCs/>
          <w:color w:val="868B8D" w:themeColor="text2"/>
          <w:sz w:val="18"/>
          <w:szCs w:val="18"/>
          <w:lang w:val="fr-CA"/>
        </w:rPr>
        <w:t>Base (toutes les questions) : Ceux qui se sont rendus dans un autre pays au cours des deux dernières années (n = 1 327).</w:t>
      </w:r>
    </w:p>
    <w:p w14:paraId="005297C9" w14:textId="6C5D5620" w:rsidR="00761E93" w:rsidRPr="00CD00E6" w:rsidRDefault="00761E93" w:rsidP="00A872C4">
      <w:pPr>
        <w:spacing w:after="0"/>
        <w:rPr>
          <w:lang w:val="fr-CA"/>
        </w:rPr>
      </w:pPr>
    </w:p>
    <w:p w14:paraId="51FD2F16" w14:textId="77777777" w:rsidR="00E01439" w:rsidRPr="00CD00E6" w:rsidRDefault="00E01439" w:rsidP="00E01439">
      <w:pPr>
        <w:pStyle w:val="Heading2"/>
        <w:rPr>
          <w:lang w:val="fr-CA"/>
        </w:rPr>
      </w:pPr>
      <w:bookmarkStart w:id="27" w:name="_Toc38986950"/>
      <w:bookmarkStart w:id="28" w:name="_Toc63064472"/>
      <w:r w:rsidRPr="00CD00E6">
        <w:rPr>
          <w:lang w:val="fr-CA"/>
        </w:rPr>
        <w:t>Perception de la sécurité aux frontières</w:t>
      </w:r>
      <w:bookmarkEnd w:id="27"/>
      <w:bookmarkEnd w:id="28"/>
    </w:p>
    <w:p w14:paraId="1D15502E" w14:textId="77777777" w:rsidR="00844B15" w:rsidRPr="00CD00E6" w:rsidRDefault="00844B15" w:rsidP="00844B15">
      <w:pPr>
        <w:spacing w:before="120" w:line="240" w:lineRule="auto"/>
        <w:rPr>
          <w:rFonts w:asciiTheme="majorHAnsi" w:hAnsiTheme="majorHAnsi"/>
          <w:lang w:val="fr-CA"/>
        </w:rPr>
      </w:pPr>
      <w:r w:rsidRPr="00CD00E6">
        <w:rPr>
          <w:rFonts w:asciiTheme="majorHAnsi" w:hAnsiTheme="majorHAnsi"/>
          <w:lang w:val="fr-CA"/>
        </w:rPr>
        <w:t xml:space="preserve">Près de la moitié des Canadiens (45 %) se rappellent avoir entendu parler au cours de la dernière année des mesures prises par le gouvernement du Canada pour renforcer la sécurité aux frontières canadiennes, ce qui représente une augmentation statistiquement significative de 4 points depuis 2017. Plus considérable est l’augmentation de la proportion des répondants qui disent se rappeler clairement avoir entendu parler des mesures du gouvernement liées à la sécurité aux frontières en particulier (22 %, +8). </w:t>
      </w:r>
    </w:p>
    <w:p w14:paraId="55B1B90B" w14:textId="77777777" w:rsidR="00844B15" w:rsidRPr="00CD00E6" w:rsidRDefault="00844B15" w:rsidP="00844B15">
      <w:pPr>
        <w:spacing w:before="120" w:line="240" w:lineRule="auto"/>
        <w:rPr>
          <w:rFonts w:asciiTheme="majorHAnsi" w:hAnsiTheme="majorHAnsi"/>
          <w:lang w:val="fr-CA"/>
        </w:rPr>
      </w:pPr>
      <w:r w:rsidRPr="00CD00E6">
        <w:rPr>
          <w:rFonts w:asciiTheme="majorHAnsi" w:hAnsiTheme="majorHAnsi"/>
          <w:lang w:val="fr-CA"/>
        </w:rPr>
        <w:t xml:space="preserve">Ceux qui connaissent l’ASFC, qui se sont rendus plus fréquemment à l’étranger au cours des deux dernières années ou qui ont voyagé récemment ont plus tendance à indiquer qu’ils se rappellent avoir entendu quelque chose concernant la sécurité à la frontière. Les répondants de 55 ans et plus (31 % comparativement à 12 % des 18 à 34 ans et 20 % des 35 à 54 ans) ont également plus tendance que les plus jeunes à se le rappeler. Notamment, les résidents de la Colombie-Britannique (60 %) et du Québec (60 %) ont plus tendance que ceux de l’Ontario (50 %), de la Saskatchewan et du Manitoba (47 %) et du Canada atlantique (47 %) à </w:t>
      </w:r>
      <w:r w:rsidRPr="00CD00E6">
        <w:rPr>
          <w:rFonts w:asciiTheme="majorHAnsi" w:hAnsiTheme="majorHAnsi"/>
          <w:i/>
          <w:iCs/>
          <w:lang w:val="fr-CA"/>
        </w:rPr>
        <w:t>ne pas se le rappeler</w:t>
      </w:r>
      <w:r w:rsidRPr="00CD00E6">
        <w:rPr>
          <w:rFonts w:asciiTheme="majorHAnsi" w:hAnsiTheme="majorHAnsi"/>
          <w:lang w:val="fr-CA"/>
        </w:rPr>
        <w:t xml:space="preserve">. </w:t>
      </w:r>
    </w:p>
    <w:p w14:paraId="1E14CE03" w14:textId="77777777" w:rsidR="00844B15" w:rsidRPr="00CD00E6" w:rsidRDefault="00844B15" w:rsidP="00844B15">
      <w:pPr>
        <w:spacing w:before="120" w:line="240" w:lineRule="auto"/>
        <w:rPr>
          <w:rFonts w:asciiTheme="majorHAnsi" w:hAnsiTheme="majorHAnsi"/>
          <w:lang w:val="fr-CA"/>
        </w:rPr>
      </w:pPr>
      <w:r w:rsidRPr="00CD00E6">
        <w:rPr>
          <w:rFonts w:asciiTheme="majorHAnsi" w:hAnsiTheme="majorHAnsi"/>
          <w:lang w:val="fr-CA"/>
        </w:rPr>
        <w:t xml:space="preserve">En plus des mesures liées à la sécurité aux frontières, une proportion similaire de répondants (41 %) se rappellent avoir entendu parler des mesures prises par le gouvernement du Canada pour soutenir le flux de voyageurs et de marchandises qui passent la frontière. </w:t>
      </w:r>
    </w:p>
    <w:p w14:paraId="56BEFAC2" w14:textId="7530DC0B" w:rsidR="00AE0B2F" w:rsidRPr="00CD00E6" w:rsidRDefault="00844B15" w:rsidP="3B714B7A">
      <w:pPr>
        <w:spacing w:before="120" w:line="240" w:lineRule="auto"/>
        <w:rPr>
          <w:rFonts w:asciiTheme="majorHAnsi" w:hAnsiTheme="majorHAnsi"/>
          <w:lang w:val="fr-CA"/>
        </w:rPr>
      </w:pPr>
      <w:r w:rsidRPr="00CD00E6">
        <w:rPr>
          <w:rFonts w:asciiTheme="majorHAnsi" w:hAnsiTheme="majorHAnsi"/>
          <w:lang w:val="fr-CA"/>
        </w:rPr>
        <w:t xml:space="preserve">Encore une fois, les voyageurs fréquents (11 fois ou plus comparativement à moins de 6 fois) ont plus tendance que les autres à indiquer se rappeler clairement ces mesures, tout comme ceux qui connaissent l’existence de l’ASFC (25 % contre 12 % qui ne la connaissent pas). On observe également cette tendance chez les personnes de 55 ans et plus (29 % contre 14 % chez les 18 à 34 ans et 15 % chez les 35 à 54 ans), comparativement aux Canadiens plus jeunes. Ce sont les résidents du Québec qui ont le plus tendance à ne pas se le rappeler (68 %), comparativement à ceux de toutes les autres régions. Les membres du programme NEXUS (30 % contre 22 % des non-membres) et les répondants qui sont revenus des États-Unis lors de leur dernier voyage (24 %) ont nettement plus tendance à se rappeler les mesures prises par le gouvernement pour soutenir le flux transfrontalier de voyageurs et de marchandises, comparativement aux répondants qui sont revenus du Mexique, des Caraïbes ou de l’Amérique latine (19 %) ou encore de pays situés à l’extérieur de l’Europe (12 %). </w:t>
      </w:r>
    </w:p>
    <w:p w14:paraId="79359020" w14:textId="4DE3923B" w:rsidR="000F105C" w:rsidRPr="00CD00E6" w:rsidRDefault="000F105C" w:rsidP="3B714B7A">
      <w:pPr>
        <w:spacing w:after="0" w:line="240" w:lineRule="auto"/>
        <w:rPr>
          <w:rFonts w:asciiTheme="majorHAnsi" w:hAnsiTheme="majorHAnsi"/>
          <w:b/>
          <w:bCs/>
          <w:lang w:val="fr-CA"/>
        </w:rPr>
      </w:pPr>
    </w:p>
    <w:p w14:paraId="4AE0E424" w14:textId="77777777" w:rsidR="00F93B4A" w:rsidRPr="00CD00E6" w:rsidRDefault="00F93B4A" w:rsidP="00F93B4A">
      <w:pPr>
        <w:pStyle w:val="Caption"/>
        <w:keepNext/>
        <w:numPr>
          <w:ilvl w:val="0"/>
          <w:numId w:val="21"/>
        </w:numPr>
        <w:spacing w:after="0"/>
        <w:rPr>
          <w:rFonts w:asciiTheme="majorHAnsi" w:hAnsiTheme="majorHAnsi"/>
          <w:b/>
          <w:bCs/>
          <w:color w:val="auto"/>
          <w:sz w:val="22"/>
          <w:szCs w:val="22"/>
          <w:lang w:val="fr-CA"/>
        </w:rPr>
      </w:pPr>
      <w:bookmarkStart w:id="29" w:name="_Hlk38636274"/>
      <w:r w:rsidRPr="00CD00E6">
        <w:rPr>
          <w:rFonts w:asciiTheme="majorHAnsi" w:hAnsiTheme="majorHAnsi"/>
          <w:b/>
          <w:bCs/>
          <w:color w:val="auto"/>
          <w:sz w:val="22"/>
          <w:szCs w:val="22"/>
          <w:lang w:val="fr-CA"/>
        </w:rPr>
        <w:lastRenderedPageBreak/>
        <w:t>Connaissance des mesures prises par le gouvernement du Canada</w:t>
      </w:r>
      <w:bookmarkEnd w:id="29"/>
    </w:p>
    <w:p w14:paraId="40BA6A06" w14:textId="441E183A" w:rsidR="00891812" w:rsidRPr="00CD00E6" w:rsidRDefault="00547ACF" w:rsidP="00932DE4">
      <w:pPr>
        <w:pStyle w:val="Caption"/>
        <w:keepNext/>
        <w:spacing w:after="0"/>
        <w:rPr>
          <w:rFonts w:asciiTheme="majorHAnsi" w:hAnsiTheme="majorHAnsi"/>
          <w:color w:val="auto"/>
          <w:sz w:val="22"/>
          <w:szCs w:val="22"/>
          <w:lang w:val="fr-CA"/>
        </w:rPr>
      </w:pPr>
      <w:r w:rsidRPr="00CD00E6">
        <w:rPr>
          <w:noProof/>
        </w:rPr>
        <w:drawing>
          <wp:inline distT="0" distB="0" distL="0" distR="0" wp14:anchorId="51943B31" wp14:editId="71A50671">
            <wp:extent cx="5972810" cy="2059305"/>
            <wp:effectExtent l="0" t="0" r="8890" b="0"/>
            <wp:docPr id="1236544542" name="Picture 123654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810" cy="2059305"/>
                    </a:xfrm>
                    <a:prstGeom prst="rect">
                      <a:avLst/>
                    </a:prstGeom>
                  </pic:spPr>
                </pic:pic>
              </a:graphicData>
            </a:graphic>
          </wp:inline>
        </w:drawing>
      </w:r>
    </w:p>
    <w:p w14:paraId="67CC2391" w14:textId="77777777" w:rsidR="00BD78EB" w:rsidRPr="00CD00E6" w:rsidRDefault="00BD78EB" w:rsidP="00BD78EB">
      <w:pPr>
        <w:pStyle w:val="Caption"/>
        <w:keepNext/>
        <w:spacing w:after="0"/>
        <w:rPr>
          <w:rFonts w:asciiTheme="majorHAnsi" w:hAnsiTheme="majorHAnsi"/>
          <w:color w:val="auto"/>
          <w:sz w:val="22"/>
          <w:szCs w:val="22"/>
          <w:lang w:val="fr-CA"/>
        </w:rPr>
      </w:pPr>
      <w:r w:rsidRPr="00CD00E6">
        <w:rPr>
          <w:rFonts w:asciiTheme="majorHAnsi" w:hAnsiTheme="majorHAnsi"/>
          <w:i w:val="0"/>
          <w:iCs w:val="0"/>
          <w:lang w:val="fr-CA"/>
        </w:rPr>
        <w:t xml:space="preserve">QA1. Au cours de la dernière année, vous rappelez-vous avoir entendu dire que le gouvernement du Canada avait fait quelque chose pour : </w:t>
      </w:r>
    </w:p>
    <w:p w14:paraId="1D7D521C" w14:textId="77777777" w:rsidR="00BD78EB" w:rsidRPr="00CD00E6" w:rsidRDefault="00BD78EB" w:rsidP="00BD78EB">
      <w:pPr>
        <w:pStyle w:val="Caption"/>
        <w:keepNext/>
        <w:spacing w:after="0"/>
        <w:rPr>
          <w:rFonts w:asciiTheme="majorHAnsi" w:hAnsiTheme="majorHAnsi"/>
          <w:lang w:val="fr-CA"/>
        </w:rPr>
      </w:pPr>
      <w:r w:rsidRPr="00CD00E6">
        <w:rPr>
          <w:rFonts w:asciiTheme="majorHAnsi" w:hAnsiTheme="majorHAnsi"/>
          <w:lang w:val="fr-CA"/>
        </w:rPr>
        <w:t>Base : Tous les répondants 2020 (n = 2 000); 2017 (n = 2 310); 2007 (n = 3 025)</w:t>
      </w:r>
    </w:p>
    <w:p w14:paraId="5F3D4B33" w14:textId="77777777" w:rsidR="0038666C" w:rsidRPr="00CD00E6" w:rsidRDefault="0038666C" w:rsidP="0038666C">
      <w:pPr>
        <w:spacing w:before="120" w:line="240" w:lineRule="auto"/>
        <w:rPr>
          <w:rFonts w:asciiTheme="majorHAnsi" w:hAnsiTheme="majorHAnsi"/>
          <w:lang w:val="fr-CA"/>
        </w:rPr>
      </w:pPr>
      <w:r w:rsidRPr="00CD00E6">
        <w:rPr>
          <w:rFonts w:asciiTheme="majorHAnsi" w:hAnsiTheme="majorHAnsi"/>
          <w:lang w:val="fr-CA"/>
        </w:rPr>
        <w:t xml:space="preserve">Le commerce est le sujet le plus souvent mentionné par ceux qui disent se rappeler avoir entendu parler de mesures prises par le gouvernement du Canada pour renforcer la sécurité aux frontières et pour soutenir le flux des voyageurs et de marchandises qui passent la frontière (16 %). Cela est compréhensible, étant donné que l’Accord Canada-États-Unis-Mexique (ACEUM) a fait l’objet d’une grande attention au cours des deux dernières années. </w:t>
      </w:r>
    </w:p>
    <w:p w14:paraId="4D7AB9EB" w14:textId="77777777" w:rsidR="0038666C" w:rsidRPr="00CD00E6" w:rsidRDefault="0038666C" w:rsidP="0038666C">
      <w:pPr>
        <w:spacing w:before="120" w:line="240" w:lineRule="auto"/>
        <w:rPr>
          <w:rFonts w:asciiTheme="majorHAnsi" w:hAnsiTheme="majorHAnsi"/>
          <w:lang w:val="fr-CA"/>
        </w:rPr>
      </w:pPr>
      <w:r w:rsidRPr="00CD00E6">
        <w:rPr>
          <w:rFonts w:asciiTheme="majorHAnsi" w:hAnsiTheme="majorHAnsi"/>
          <w:lang w:val="fr-CA"/>
        </w:rPr>
        <w:t>Au nombre des autres enjeux mentionnés spontanément par ceux qui déclarent avoir entendu parler des mesures, mentionnons le contrôle de l’immigration clandestine et des réfugiés (13 %), suivi des diverses mesures liées au coronavirus/à la COVID-19 (telles que les fermetures de frontières et les protocoles de prévention). La prédominance de ces réponses est également compréhensible, car le travail de terrain et les entrevues de la vague actuelle ont été effectués pendant une période mouvementée à la frontière canado-américaine en raison de la COVID-19. Par exemple, le 18 mars les deux pays ont annoncé conjointement la fermeture temporaire de la frontière.</w:t>
      </w:r>
    </w:p>
    <w:p w14:paraId="783B56C4" w14:textId="77777777" w:rsidR="0038666C" w:rsidRPr="00CD00E6" w:rsidRDefault="0038666C" w:rsidP="0038666C">
      <w:pPr>
        <w:spacing w:before="120" w:line="240" w:lineRule="auto"/>
        <w:rPr>
          <w:rFonts w:asciiTheme="majorHAnsi" w:hAnsiTheme="majorHAnsi"/>
          <w:lang w:val="fr-CA"/>
        </w:rPr>
      </w:pPr>
      <w:r w:rsidRPr="00CD00E6">
        <w:rPr>
          <w:rFonts w:asciiTheme="majorHAnsi" w:hAnsiTheme="majorHAnsi"/>
          <w:lang w:val="fr-CA"/>
        </w:rPr>
        <w:t>Ces réponses sont certainement le reflet de la conjoncture politique et économique au moment du travail de terrain. Les résultats de 2020 marquent une différence par rapport à la vague de 2017, où les mesures les plus souvent citées concernaient les réfugiés (22 %). À l’époque, la crise des réfugiés occupait une place importante dans les médias. En outre, les résultats de 2017 et de 2020 sont également différents de ceux de la vague 2007, alors que la réglementation sur les passeports (34 %) était la mesure la plus citée. Cela est probablement dû à un changement de politique aux États-Unis qui exigent un passeport pour entrer au Canada.</w:t>
      </w:r>
    </w:p>
    <w:p w14:paraId="316733DC" w14:textId="77777777" w:rsidR="0038666C" w:rsidRPr="00CD00E6" w:rsidRDefault="0038666C" w:rsidP="3B714B7A">
      <w:pPr>
        <w:spacing w:before="120" w:line="240" w:lineRule="auto"/>
        <w:rPr>
          <w:rFonts w:asciiTheme="majorHAnsi" w:hAnsiTheme="majorHAnsi"/>
          <w:lang w:val="fr-CA"/>
        </w:rPr>
      </w:pPr>
    </w:p>
    <w:p w14:paraId="59148E5A" w14:textId="77777777" w:rsidR="00E93730" w:rsidRPr="00CD00E6" w:rsidRDefault="00E93730" w:rsidP="00E93730">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lastRenderedPageBreak/>
        <w:t>Mesures prises par le gouvernement du Canada</w:t>
      </w:r>
    </w:p>
    <w:p w14:paraId="3105C6F1" w14:textId="4EC6D26C" w:rsidR="00AA1174" w:rsidRPr="00CD00E6" w:rsidRDefault="007D0349" w:rsidP="00AA1174">
      <w:pPr>
        <w:pStyle w:val="Caption"/>
        <w:keepNext/>
        <w:spacing w:after="0"/>
        <w:rPr>
          <w:rFonts w:asciiTheme="majorHAnsi" w:hAnsiTheme="majorHAnsi"/>
          <w:color w:val="auto"/>
          <w:sz w:val="22"/>
          <w:szCs w:val="22"/>
          <w:lang w:val="fr-CA"/>
        </w:rPr>
      </w:pPr>
      <w:r w:rsidRPr="00CD00E6">
        <w:rPr>
          <w:noProof/>
        </w:rPr>
        <w:drawing>
          <wp:inline distT="0" distB="0" distL="0" distR="0" wp14:anchorId="3C834822" wp14:editId="5BCA3A5C">
            <wp:extent cx="5972810" cy="2406650"/>
            <wp:effectExtent l="0" t="0" r="8890" b="0"/>
            <wp:docPr id="1236544543" name="Picture 123654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810" cy="2406650"/>
                    </a:xfrm>
                    <a:prstGeom prst="rect">
                      <a:avLst/>
                    </a:prstGeom>
                  </pic:spPr>
                </pic:pic>
              </a:graphicData>
            </a:graphic>
          </wp:inline>
        </w:drawing>
      </w:r>
      <w:r w:rsidR="00653C31" w:rsidRPr="00CD00E6">
        <w:rPr>
          <w:rFonts w:eastAsiaTheme="minorEastAsia" w:hAnsi="Century Gothic"/>
          <w:color w:val="000000" w:themeColor="text1" w:themeShade="BF"/>
          <w:kern w:val="24"/>
          <w:lang w:val="fr-CA"/>
        </w:rPr>
        <w:t xml:space="preserve"> </w:t>
      </w:r>
      <w:r w:rsidR="00AA1174" w:rsidRPr="00CD00E6">
        <w:rPr>
          <w:rFonts w:asciiTheme="majorHAnsi" w:hAnsiTheme="majorHAnsi"/>
          <w:i w:val="0"/>
          <w:iCs w:val="0"/>
          <w:lang w:val="fr-CA"/>
        </w:rPr>
        <w:t>QA2. D’après vos souvenirs, quelles sont les actions dont vous avez entendu parler?</w:t>
      </w:r>
      <w:r w:rsidR="00AA1174" w:rsidRPr="00CD00E6">
        <w:rPr>
          <w:rFonts w:asciiTheme="majorHAnsi" w:hAnsiTheme="majorHAnsi"/>
          <w:lang w:val="fr-CA"/>
        </w:rPr>
        <w:t xml:space="preserve"> </w:t>
      </w:r>
    </w:p>
    <w:p w14:paraId="45ADDF78" w14:textId="77777777" w:rsidR="00AA1174" w:rsidRPr="00CD00E6" w:rsidRDefault="00AA1174" w:rsidP="00AA1174">
      <w:pPr>
        <w:pStyle w:val="Caption"/>
        <w:keepNext/>
        <w:spacing w:after="0"/>
        <w:rPr>
          <w:rFonts w:asciiTheme="majorHAnsi" w:hAnsiTheme="majorHAnsi"/>
          <w:color w:val="auto"/>
          <w:sz w:val="22"/>
          <w:szCs w:val="22"/>
          <w:lang w:val="fr-CA"/>
        </w:rPr>
      </w:pPr>
      <w:r w:rsidRPr="00CD00E6">
        <w:rPr>
          <w:rFonts w:asciiTheme="majorHAnsi" w:hAnsiTheme="majorHAnsi"/>
          <w:lang w:val="fr-CA"/>
        </w:rPr>
        <w:t>Base : Ceux qui disent se rappeler avoir entendu parler de mesures prises pour renforcer la sécurité aux frontières du Canada et pour soutenir le flux des voyageurs et de marchandises qui passent la frontière, à l’exclusion des réponses « Ne sait pas/refus » 2020 (n = 896); 2017 (n = 934)</w:t>
      </w:r>
    </w:p>
    <w:p w14:paraId="08F765B5" w14:textId="3A62E938" w:rsidR="00653C31" w:rsidRPr="00CD00E6" w:rsidRDefault="00653C31" w:rsidP="00AA1174">
      <w:pPr>
        <w:pStyle w:val="Caption"/>
        <w:keepNext/>
        <w:spacing w:after="0"/>
        <w:rPr>
          <w:rFonts w:asciiTheme="majorHAnsi" w:hAnsiTheme="majorHAnsi"/>
          <w:lang w:val="fr-CA"/>
        </w:rPr>
      </w:pPr>
    </w:p>
    <w:p w14:paraId="0083BB2E" w14:textId="77777777" w:rsidR="00D943C2" w:rsidRPr="00CD00E6" w:rsidRDefault="00D943C2" w:rsidP="00D943C2">
      <w:pPr>
        <w:spacing w:before="120" w:line="240" w:lineRule="auto"/>
        <w:rPr>
          <w:rFonts w:asciiTheme="majorHAnsi" w:hAnsiTheme="majorHAnsi"/>
          <w:lang w:val="fr-CA"/>
        </w:rPr>
      </w:pPr>
      <w:r w:rsidRPr="00CD00E6">
        <w:rPr>
          <w:rFonts w:asciiTheme="majorHAnsi" w:hAnsiTheme="majorHAnsi"/>
          <w:lang w:val="fr-CA"/>
        </w:rPr>
        <w:t xml:space="preserve">Une grande proportion de Canadiens </w:t>
      </w:r>
      <w:proofErr w:type="gramStart"/>
      <w:r w:rsidRPr="00CD00E6">
        <w:rPr>
          <w:rFonts w:asciiTheme="majorHAnsi" w:hAnsiTheme="majorHAnsi"/>
          <w:lang w:val="fr-CA"/>
        </w:rPr>
        <w:t>croient</w:t>
      </w:r>
      <w:proofErr w:type="gramEnd"/>
      <w:r w:rsidRPr="00CD00E6">
        <w:rPr>
          <w:rFonts w:asciiTheme="majorHAnsi" w:hAnsiTheme="majorHAnsi"/>
          <w:lang w:val="fr-CA"/>
        </w:rPr>
        <w:t xml:space="preserve"> que la frontière entre le Canada et les États-Unis est plus sécuritaire aujourd’hui qu’il y a cinq ans. Près de la moitié des répondants (47 %) estiment que la frontière est plus sécuritaire, soit une augmentation de six points par rapport à 2017. Les résidents du Canada atlantique (58 %) et de l’Ontario (51 %) sont ceux qui ont le plus tendance à être d’accord pour le dire, comparativement à ceux des autres régions.  </w:t>
      </w:r>
    </w:p>
    <w:p w14:paraId="58B07DE5" w14:textId="77777777" w:rsidR="00D943C2" w:rsidRPr="00CD00E6" w:rsidRDefault="00D943C2" w:rsidP="00D943C2">
      <w:pPr>
        <w:spacing w:before="120" w:line="240" w:lineRule="auto"/>
        <w:rPr>
          <w:rFonts w:asciiTheme="majorHAnsi" w:hAnsiTheme="majorHAnsi"/>
          <w:lang w:val="fr-CA"/>
        </w:rPr>
      </w:pPr>
      <w:r w:rsidRPr="00CD00E6">
        <w:rPr>
          <w:rFonts w:asciiTheme="majorHAnsi" w:hAnsiTheme="majorHAnsi"/>
          <w:lang w:val="fr-CA"/>
        </w:rPr>
        <w:t xml:space="preserve">Sans surprise, les personnes qui ont une impression positive de l’ASFC (50 %) ont plus tendance que celles qui en ont une impression négative (28 %) à être d’accord pour dire que la frontière entre les États-Unis et le Canada est plus sécuritaire. Cela indique que les impressions de l’Agence peuvent se traduire par une confiance dans le rôle qu’elle joue. </w:t>
      </w:r>
    </w:p>
    <w:p w14:paraId="7743D65E" w14:textId="782DD0C2" w:rsidR="00D943C2" w:rsidRPr="00CD00E6" w:rsidRDefault="00D943C2" w:rsidP="3B714B7A">
      <w:pPr>
        <w:spacing w:before="120" w:line="240" w:lineRule="auto"/>
        <w:rPr>
          <w:rFonts w:asciiTheme="majorHAnsi" w:hAnsiTheme="majorHAnsi"/>
          <w:lang w:val="fr-CA"/>
        </w:rPr>
      </w:pPr>
      <w:r w:rsidRPr="00CD00E6">
        <w:rPr>
          <w:rFonts w:asciiTheme="majorHAnsi" w:hAnsiTheme="majorHAnsi"/>
          <w:lang w:val="fr-CA"/>
        </w:rPr>
        <w:t xml:space="preserve">Si la proportion des répondants qui ne sont ni d’accord ni en désaccord avec cette affirmation augmente (33 %, +4), le plus remarquable est la forte baisse de ceux qui sont en désaccord (17 %, -11) comparativement à 2017. </w:t>
      </w:r>
    </w:p>
    <w:p w14:paraId="10AE8D8D" w14:textId="1379236E" w:rsidR="00470AA3" w:rsidRPr="00CD00E6" w:rsidRDefault="00470AA3" w:rsidP="3B714B7A">
      <w:pPr>
        <w:spacing w:before="120" w:line="240" w:lineRule="auto"/>
        <w:rPr>
          <w:rFonts w:asciiTheme="majorHAnsi" w:hAnsiTheme="majorHAnsi"/>
          <w:lang w:val="fr-CA"/>
        </w:rPr>
      </w:pPr>
    </w:p>
    <w:p w14:paraId="2950F832" w14:textId="224E69B6" w:rsidR="00470AA3" w:rsidRPr="00CD00E6" w:rsidRDefault="00470AA3" w:rsidP="3B714B7A">
      <w:pPr>
        <w:spacing w:before="120" w:line="240" w:lineRule="auto"/>
        <w:rPr>
          <w:rFonts w:asciiTheme="majorHAnsi" w:hAnsiTheme="majorHAnsi"/>
          <w:lang w:val="fr-CA"/>
        </w:rPr>
      </w:pPr>
    </w:p>
    <w:p w14:paraId="353A32E6" w14:textId="14BF7BD9" w:rsidR="00470AA3" w:rsidRPr="00CD00E6" w:rsidRDefault="00470AA3" w:rsidP="3B714B7A">
      <w:pPr>
        <w:spacing w:before="120" w:line="240" w:lineRule="auto"/>
        <w:rPr>
          <w:rFonts w:asciiTheme="majorHAnsi" w:hAnsiTheme="majorHAnsi"/>
          <w:lang w:val="fr-CA"/>
        </w:rPr>
      </w:pPr>
    </w:p>
    <w:p w14:paraId="10FEE297" w14:textId="77777777" w:rsidR="00470AA3" w:rsidRPr="00CD00E6" w:rsidRDefault="00470AA3" w:rsidP="3B714B7A">
      <w:pPr>
        <w:spacing w:before="120" w:line="240" w:lineRule="auto"/>
        <w:rPr>
          <w:rFonts w:asciiTheme="majorHAnsi" w:hAnsiTheme="majorHAnsi"/>
          <w:lang w:val="fr-CA"/>
        </w:rPr>
      </w:pPr>
    </w:p>
    <w:p w14:paraId="736FD1B9" w14:textId="77777777" w:rsidR="00823666" w:rsidRPr="00CD00E6" w:rsidRDefault="00823666" w:rsidP="00823666">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lastRenderedPageBreak/>
        <w:t>Perceptions de la sécurité à la frontière entre le Canada et les États-Unis</w:t>
      </w:r>
    </w:p>
    <w:p w14:paraId="04BEC4C6" w14:textId="187FD178" w:rsidR="00B722F4" w:rsidRPr="00CD00E6" w:rsidRDefault="00530B84" w:rsidP="004F3CCA">
      <w:pPr>
        <w:pStyle w:val="Caption"/>
        <w:keepNext/>
        <w:rPr>
          <w:rFonts w:asciiTheme="majorHAnsi" w:hAnsiTheme="majorHAnsi"/>
          <w:lang w:val="fr-CA"/>
        </w:rPr>
      </w:pPr>
      <w:r w:rsidRPr="00CD00E6">
        <w:rPr>
          <w:noProof/>
        </w:rPr>
        <w:drawing>
          <wp:inline distT="0" distB="0" distL="0" distR="0" wp14:anchorId="7A93A1D6" wp14:editId="054E6700">
            <wp:extent cx="5921604" cy="1701165"/>
            <wp:effectExtent l="0" t="0" r="3175" b="0"/>
            <wp:docPr id="1236544544" name="Picture 123654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57" r="1"/>
                    <a:stretch/>
                  </pic:blipFill>
                  <pic:spPr bwMode="auto">
                    <a:xfrm>
                      <a:off x="0" y="0"/>
                      <a:ext cx="5921604" cy="1701165"/>
                    </a:xfrm>
                    <a:prstGeom prst="rect">
                      <a:avLst/>
                    </a:prstGeom>
                    <a:ln>
                      <a:noFill/>
                    </a:ln>
                    <a:extLst>
                      <a:ext uri="{53640926-AAD7-44D8-BBD7-CCE9431645EC}">
                        <a14:shadowObscured xmlns:a14="http://schemas.microsoft.com/office/drawing/2010/main"/>
                      </a:ext>
                    </a:extLst>
                  </pic:spPr>
                </pic:pic>
              </a:graphicData>
            </a:graphic>
          </wp:inline>
        </w:drawing>
      </w:r>
      <w:r w:rsidR="00B722F4" w:rsidRPr="00CD00E6">
        <w:rPr>
          <w:rFonts w:eastAsiaTheme="minorEastAsia" w:hAnsi="Century Gothic"/>
          <w:color w:val="000000" w:themeColor="text1" w:themeShade="BF"/>
          <w:kern w:val="24"/>
          <w:lang w:val="fr-CA"/>
        </w:rPr>
        <w:t xml:space="preserve"> </w:t>
      </w:r>
      <w:r w:rsidR="00A724B4" w:rsidRPr="00CD00E6">
        <w:rPr>
          <w:rFonts w:asciiTheme="majorHAnsi" w:hAnsiTheme="majorHAnsi"/>
          <w:i w:val="0"/>
          <w:iCs w:val="0"/>
          <w:lang w:val="fr-CA"/>
        </w:rPr>
        <w:t>QB1. Veuillez indiquer dans quelle mesure vous êtes d’accord ou en désaccord avec les énoncés suivants en utilisant une échelle de 1 à 7, où 1 signifie que vous êtes fortement en désaccord, 7, que vous êtes fortement d’accord, et 4, la valeur médiane, que vous n’êtes ni d’accord ni en désaccord.</w:t>
      </w:r>
      <w:r w:rsidR="00A724B4" w:rsidRPr="00CD00E6">
        <w:rPr>
          <w:rFonts w:hAnsiTheme="majorHAnsi"/>
          <w:i w:val="0"/>
          <w:iCs w:val="0"/>
          <w:lang w:val="fr-CA"/>
        </w:rPr>
        <w:br/>
      </w:r>
      <w:r w:rsidR="00A724B4" w:rsidRPr="00CD00E6">
        <w:rPr>
          <w:rFonts w:asciiTheme="majorHAnsi" w:hAnsiTheme="majorHAnsi"/>
          <w:lang w:val="fr-CA"/>
        </w:rPr>
        <w:t>Base : Tous les répondants (n = 2 000); 2017 (n = 2 310); 2007 (n = 3 025)</w:t>
      </w:r>
    </w:p>
    <w:p w14:paraId="182359F5" w14:textId="77777777" w:rsidR="00C210C5" w:rsidRPr="00CD00E6" w:rsidRDefault="00C210C5" w:rsidP="00C210C5">
      <w:pPr>
        <w:spacing w:before="120" w:line="240" w:lineRule="auto"/>
        <w:rPr>
          <w:rFonts w:asciiTheme="majorHAnsi" w:hAnsiTheme="majorHAnsi"/>
          <w:lang w:val="fr-CA"/>
        </w:rPr>
      </w:pPr>
      <w:r w:rsidRPr="00CD00E6">
        <w:rPr>
          <w:rFonts w:asciiTheme="majorHAnsi" w:hAnsiTheme="majorHAnsi"/>
          <w:lang w:val="fr-CA"/>
        </w:rPr>
        <w:t>La gestion des frontières peut être vue en termes relatifs; les voyages internationaux nécessitent inévitablement pour les voyageurs un contrôle frontalier dans au moins un autre pays avant de revenir au Canada. De manière générale, une majorité de Canadiens estiment que le Canada fait mieux ou aussi bien que les États-Unis en matière de gestion de la frontière.</w:t>
      </w:r>
    </w:p>
    <w:p w14:paraId="0B3555A5" w14:textId="46800C46" w:rsidR="00C210C5" w:rsidRPr="00CD00E6" w:rsidRDefault="00C210C5" w:rsidP="3B714B7A">
      <w:pPr>
        <w:spacing w:before="120" w:line="240" w:lineRule="auto"/>
        <w:rPr>
          <w:rFonts w:asciiTheme="majorHAnsi" w:hAnsiTheme="majorHAnsi"/>
          <w:lang w:val="fr-CA"/>
        </w:rPr>
      </w:pPr>
      <w:r w:rsidRPr="00CD00E6">
        <w:rPr>
          <w:rFonts w:asciiTheme="majorHAnsi" w:hAnsiTheme="majorHAnsi"/>
          <w:lang w:val="fr-CA"/>
        </w:rPr>
        <w:t xml:space="preserve">Les répondants de 18 à 34 ans (42 % contre 32 % des 35-54 ans et à 34 % des 55 ans et plus) ont plus tendance à dire que le Canada fait </w:t>
      </w:r>
      <w:r w:rsidRPr="00CD00E6">
        <w:rPr>
          <w:rFonts w:asciiTheme="majorHAnsi" w:hAnsiTheme="majorHAnsi"/>
          <w:i/>
          <w:iCs/>
          <w:lang w:val="fr-CA"/>
        </w:rPr>
        <w:t xml:space="preserve">mieux </w:t>
      </w:r>
      <w:r w:rsidRPr="00CD00E6">
        <w:rPr>
          <w:rFonts w:asciiTheme="majorHAnsi" w:hAnsiTheme="majorHAnsi"/>
          <w:lang w:val="fr-CA"/>
        </w:rPr>
        <w:t xml:space="preserve">que les États-Unis en matière de gestion de la frontière. En revanche, ceux qui sont allés aux États-Unis lors de leur dernier voyage ont plus tendance à dire que le Canada fait </w:t>
      </w:r>
      <w:r w:rsidRPr="00CD00E6">
        <w:rPr>
          <w:rFonts w:asciiTheme="majorHAnsi" w:hAnsiTheme="majorHAnsi"/>
          <w:i/>
          <w:iCs/>
          <w:lang w:val="fr-CA"/>
        </w:rPr>
        <w:t>moins</w:t>
      </w:r>
      <w:r w:rsidRPr="00CD00E6">
        <w:rPr>
          <w:rFonts w:asciiTheme="majorHAnsi" w:hAnsiTheme="majorHAnsi"/>
          <w:lang w:val="fr-CA"/>
        </w:rPr>
        <w:t xml:space="preserve"> bien que les États-Unis (22 % contre 12 % de ceux qui sont allés en Europe lors de leur dernier voyage).</w:t>
      </w:r>
    </w:p>
    <w:p w14:paraId="41C44C45" w14:textId="77777777" w:rsidR="001A0BE9" w:rsidRPr="00CD00E6" w:rsidRDefault="001A0BE9" w:rsidP="001A0BE9">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Perceptions relatives de la gestion de la frontière</w:t>
      </w:r>
    </w:p>
    <w:p w14:paraId="5BB4F915" w14:textId="2A978CCD" w:rsidR="00B722F4" w:rsidRPr="00CD00E6" w:rsidRDefault="004141C0" w:rsidP="00B722F4">
      <w:pPr>
        <w:pStyle w:val="Caption"/>
        <w:keepNext/>
        <w:rPr>
          <w:rFonts w:eastAsiaTheme="minorEastAsia" w:hAnsi="Century Gothic"/>
          <w:color w:val="000000" w:themeColor="text1" w:themeShade="BF"/>
          <w:kern w:val="24"/>
          <w:lang w:val="fr-CA"/>
        </w:rPr>
      </w:pPr>
      <w:r w:rsidRPr="00CD00E6">
        <w:rPr>
          <w:noProof/>
        </w:rPr>
        <w:drawing>
          <wp:inline distT="0" distB="0" distL="0" distR="0" wp14:anchorId="130155E3" wp14:editId="6EDA4EC1">
            <wp:extent cx="5972810" cy="1782623"/>
            <wp:effectExtent l="0" t="0" r="8890" b="8255"/>
            <wp:docPr id="1236544545" name="Picture 123654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319"/>
                    <a:stretch/>
                  </pic:blipFill>
                  <pic:spPr bwMode="auto">
                    <a:xfrm>
                      <a:off x="0" y="0"/>
                      <a:ext cx="5972810" cy="1782623"/>
                    </a:xfrm>
                    <a:prstGeom prst="rect">
                      <a:avLst/>
                    </a:prstGeom>
                    <a:ln>
                      <a:noFill/>
                    </a:ln>
                    <a:extLst>
                      <a:ext uri="{53640926-AAD7-44D8-BBD7-CCE9431645EC}">
                        <a14:shadowObscured xmlns:a14="http://schemas.microsoft.com/office/drawing/2010/main"/>
                      </a:ext>
                    </a:extLst>
                  </pic:spPr>
                </pic:pic>
              </a:graphicData>
            </a:graphic>
          </wp:inline>
        </w:drawing>
      </w:r>
      <w:r w:rsidR="00B722F4" w:rsidRPr="00CD00E6">
        <w:rPr>
          <w:rFonts w:eastAsiaTheme="minorEastAsia" w:hAnsi="Century Gothic"/>
          <w:color w:val="000000" w:themeColor="text1" w:themeShade="BF"/>
          <w:kern w:val="24"/>
          <w:lang w:val="fr-CA"/>
        </w:rPr>
        <w:t xml:space="preserve"> </w:t>
      </w:r>
      <w:r w:rsidR="00826E80" w:rsidRPr="00CD00E6">
        <w:rPr>
          <w:rFonts w:asciiTheme="majorHAnsi" w:hAnsiTheme="majorHAnsi"/>
          <w:i w:val="0"/>
          <w:iCs w:val="0"/>
          <w:lang w:val="fr-CA"/>
        </w:rPr>
        <w:t>QB2. Trouvez-vous que le Canada fait mieux, pire ou à peu près aussi bien que les États-Unis pour la gestion de la frontière?</w:t>
      </w:r>
      <w:r w:rsidR="00826E80" w:rsidRPr="00CD00E6">
        <w:rPr>
          <w:rFonts w:hAnsiTheme="majorHAnsi"/>
          <w:i w:val="0"/>
          <w:iCs w:val="0"/>
          <w:lang w:val="fr-CA"/>
        </w:rPr>
        <w:br/>
      </w:r>
      <w:r w:rsidR="00826E80" w:rsidRPr="00CD00E6">
        <w:rPr>
          <w:rFonts w:asciiTheme="majorHAnsi" w:hAnsiTheme="majorHAnsi"/>
          <w:lang w:val="fr-CA"/>
        </w:rPr>
        <w:t>Base : Tous les répondants (n = 2 000); 2017 (n = 2 310); 2007 (n = 3 025)</w:t>
      </w:r>
    </w:p>
    <w:p w14:paraId="15FBC64F" w14:textId="77777777" w:rsidR="006D541D" w:rsidRPr="00CD00E6" w:rsidRDefault="006D541D" w:rsidP="006D541D">
      <w:pPr>
        <w:spacing w:before="120" w:line="240" w:lineRule="auto"/>
        <w:rPr>
          <w:rFonts w:asciiTheme="majorHAnsi" w:hAnsiTheme="majorHAnsi"/>
          <w:lang w:val="fr-CA"/>
        </w:rPr>
      </w:pPr>
      <w:r w:rsidRPr="00CD00E6">
        <w:rPr>
          <w:rFonts w:asciiTheme="majorHAnsi" w:hAnsiTheme="majorHAnsi"/>
          <w:lang w:val="fr-CA"/>
        </w:rPr>
        <w:t>En général, le niveau de préoccupation des Canadiens concernant la sécurité à la frontière n’a pas augmenté de manière considérable depuis 2017. Quatre répondants sur dix (42 %) se disent préoccupés, dans une certaine mesure, par les personnes ou les biens qui entrent au Canada et qui pourraient menacer la sécurité du pays. Cette année, moins de Canadiens se disent préoccupés par la sécurité à la frontière (32 %, -5), tandis que plus de Canadiens se disent moyennement préoccupés par cette question (26 %, +4).</w:t>
      </w:r>
    </w:p>
    <w:p w14:paraId="76F389DB" w14:textId="77777777" w:rsidR="006D541D" w:rsidRPr="00CD00E6" w:rsidRDefault="006D541D" w:rsidP="006D541D">
      <w:pPr>
        <w:spacing w:before="120" w:line="240" w:lineRule="auto"/>
        <w:rPr>
          <w:rFonts w:asciiTheme="majorHAnsi" w:hAnsiTheme="majorHAnsi"/>
          <w:lang w:val="fr-CA"/>
        </w:rPr>
      </w:pPr>
      <w:r w:rsidRPr="00CD00E6">
        <w:rPr>
          <w:rFonts w:asciiTheme="majorHAnsi" w:hAnsiTheme="majorHAnsi"/>
          <w:lang w:val="fr-CA"/>
        </w:rPr>
        <w:lastRenderedPageBreak/>
        <w:t>Ceux qui</w:t>
      </w:r>
      <w:r w:rsidRPr="00CD00E6">
        <w:rPr>
          <w:rFonts w:asciiTheme="majorHAnsi" w:hAnsiTheme="majorHAnsi"/>
          <w:i/>
          <w:iCs/>
          <w:lang w:val="fr-CA"/>
        </w:rPr>
        <w:t xml:space="preserve"> n</w:t>
      </w:r>
      <w:r w:rsidRPr="00CD00E6">
        <w:rPr>
          <w:rFonts w:asciiTheme="majorHAnsi" w:hAnsiTheme="majorHAnsi"/>
          <w:lang w:val="fr-CA"/>
        </w:rPr>
        <w:t>’ont</w:t>
      </w:r>
      <w:r w:rsidRPr="00CD00E6">
        <w:rPr>
          <w:rFonts w:asciiTheme="majorHAnsi" w:hAnsiTheme="majorHAnsi"/>
          <w:i/>
          <w:iCs/>
          <w:lang w:val="fr-CA"/>
        </w:rPr>
        <w:t xml:space="preserve"> pas</w:t>
      </w:r>
      <w:r w:rsidRPr="00CD00E6">
        <w:rPr>
          <w:rFonts w:asciiTheme="majorHAnsi" w:hAnsiTheme="majorHAnsi"/>
          <w:lang w:val="fr-CA"/>
        </w:rPr>
        <w:t xml:space="preserve"> voyagé du tout au cours des deux dernières années ont plus tendance que ceux qui ont voyagé à être préoccupés par la sécurité à la frontière. Toutefois, si les voyages peuvent atténuer les préoccupations, les personnes qui voyagent très fréquemment, comme celles qui ont voyagé plus de 20 fois au cours des deux dernières années, expriment le niveau de préoccupation le plus élevé (53 %), comparativement à ceux qui voyagent moins fréquemment.</w:t>
      </w:r>
    </w:p>
    <w:p w14:paraId="410D8A54" w14:textId="6121AE47" w:rsidR="009527CA" w:rsidRPr="00CD00E6" w:rsidRDefault="006D541D" w:rsidP="00B722F4">
      <w:pPr>
        <w:spacing w:before="120" w:line="240" w:lineRule="auto"/>
        <w:rPr>
          <w:rFonts w:asciiTheme="majorHAnsi" w:hAnsiTheme="majorHAnsi"/>
          <w:lang w:val="fr-CA"/>
        </w:rPr>
      </w:pPr>
      <w:r w:rsidRPr="00CD00E6">
        <w:rPr>
          <w:rFonts w:asciiTheme="majorHAnsi" w:hAnsiTheme="majorHAnsi"/>
          <w:lang w:val="fr-CA"/>
        </w:rPr>
        <w:t>Ceux qui connaissent l’ASFC (44 % contre 37 % qui ne la connaissent pas), les membres du programme NEXUS (50 % contre 40 % des non-membres) et ceux qui ont une impression négative de l’ASFC (64 % contre 40 % qui en ont une impression positive) ont plus tendance à être préoccupés par l’entrée de biens et de personnes qui pourraient menacer la sécurité du Canada.</w:t>
      </w:r>
    </w:p>
    <w:p w14:paraId="31FD33B0" w14:textId="77777777" w:rsidR="00F3257C" w:rsidRPr="00CD00E6" w:rsidRDefault="00F3257C" w:rsidP="00F3257C">
      <w:pPr>
        <w:pStyle w:val="Caption"/>
        <w:keepNext/>
        <w:numPr>
          <w:ilvl w:val="0"/>
          <w:numId w:val="21"/>
        </w:numPr>
        <w:rPr>
          <w:rFonts w:asciiTheme="majorHAnsi" w:hAnsiTheme="majorHAnsi"/>
          <w:b/>
          <w:bCs/>
          <w:noProof/>
          <w:sz w:val="22"/>
          <w:szCs w:val="22"/>
          <w:lang w:val="fr-CA"/>
        </w:rPr>
      </w:pPr>
      <w:r w:rsidRPr="00CD00E6">
        <w:rPr>
          <w:rFonts w:asciiTheme="majorHAnsi" w:hAnsiTheme="majorHAnsi"/>
          <w:b/>
          <w:bCs/>
          <w:color w:val="auto"/>
          <w:sz w:val="22"/>
          <w:szCs w:val="22"/>
          <w:lang w:val="fr-CA"/>
        </w:rPr>
        <w:t>Préoccupations concernant la sécurité à la frontière</w:t>
      </w:r>
      <w:r w:rsidRPr="00CD00E6">
        <w:rPr>
          <w:rFonts w:asciiTheme="majorHAnsi" w:hAnsiTheme="majorHAnsi"/>
          <w:b/>
          <w:bCs/>
          <w:noProof/>
          <w:sz w:val="22"/>
          <w:szCs w:val="22"/>
          <w:lang w:val="fr-CA"/>
        </w:rPr>
        <w:t xml:space="preserve"> </w:t>
      </w:r>
    </w:p>
    <w:p w14:paraId="59B4A5F3" w14:textId="454D17BD" w:rsidR="00F3257C" w:rsidRPr="00CD00E6" w:rsidRDefault="005F1BFF" w:rsidP="00F3257C">
      <w:pPr>
        <w:pStyle w:val="Caption"/>
        <w:keepNext/>
        <w:rPr>
          <w:rFonts w:asciiTheme="majorHAnsi" w:hAnsiTheme="majorHAnsi"/>
          <w:color w:val="auto"/>
          <w:sz w:val="22"/>
          <w:szCs w:val="22"/>
          <w:lang w:val="fr-CA"/>
        </w:rPr>
      </w:pPr>
      <w:r w:rsidRPr="00CD00E6">
        <w:rPr>
          <w:noProof/>
        </w:rPr>
        <w:drawing>
          <wp:inline distT="0" distB="0" distL="0" distR="0" wp14:anchorId="39948BFF" wp14:editId="37CC2CE2">
            <wp:extent cx="5972810" cy="1767840"/>
            <wp:effectExtent l="0" t="0" r="8890" b="3810"/>
            <wp:docPr id="1236544546" name="Picture 123654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810" cy="1767840"/>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QB3. Dans quelle mesure êtes-vous préoccupé(e) par la possibilité que certaines des personnes ou certains des biens qui entrent au Canada menacent la sécurité des Canadiens?</w:t>
      </w:r>
      <w:r w:rsidR="00F3257C" w:rsidRPr="00CD00E6">
        <w:rPr>
          <w:rFonts w:hAnsiTheme="majorHAnsi"/>
          <w:i w:val="0"/>
          <w:iCs w:val="0"/>
          <w:lang w:val="fr-CA"/>
        </w:rPr>
        <w:br/>
      </w:r>
      <w:r w:rsidR="00F3257C" w:rsidRPr="00CD00E6">
        <w:rPr>
          <w:rFonts w:asciiTheme="majorHAnsi" w:hAnsiTheme="majorHAnsi"/>
          <w:i w:val="0"/>
          <w:iCs w:val="0"/>
          <w:lang w:val="fr-CA"/>
        </w:rPr>
        <w:t>Veuillez utiliser une échelle de 1 à 7, où 1 signifie que vous n’êtes pas du tout préoccupé(e), 4, que vous êtes moyennement préoccupé(e), et 7, que vous êtes très préoccupé(e).</w:t>
      </w:r>
      <w:r w:rsidR="00F3257C" w:rsidRPr="00CD00E6">
        <w:rPr>
          <w:rFonts w:hAnsiTheme="majorHAnsi"/>
          <w:i w:val="0"/>
          <w:iCs w:val="0"/>
          <w:lang w:val="fr-CA"/>
        </w:rPr>
        <w:br/>
      </w:r>
      <w:r w:rsidR="00F3257C" w:rsidRPr="00CD00E6">
        <w:rPr>
          <w:rFonts w:asciiTheme="majorHAnsi" w:hAnsiTheme="majorHAnsi"/>
          <w:lang w:val="fr-CA"/>
        </w:rPr>
        <w:t>Base : Tous les répondants (n = 2 000); 2017 (n = 2 310); 2007 (n = 3 025)</w:t>
      </w:r>
    </w:p>
    <w:p w14:paraId="024F5244"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Bien qu’une partie des entrevues de 2020 ait été menée pendant la période sans précédent de la pandémie de COVID-19, le terrorisme reste la principale menace pour la sécurité à la frontière pour les répondants qui déclarent être préoccupés par cette question (22 %). Néanmoins, les maladies/virus rejoignent le terrorisme en tant que menace principale puisqu’un quart (21 %) des répondants disent que c’est par ces maladies qu’ils sont le plus préoccupés, qui figurent sans doute en tête en raison des mentions spécifiques du coronavirus (9 %). Cependant, toutes les mentions de maladies ne sont pas liées à la COVID-19, mais sont d’ordre plus général (13 %); par exemple, les préoccupations concernant les maladies transmises par les aliments ou les produits agricoles importés entrent également dans cette catégorie. Ce sont les résidents du Québec (31 %) qui ont le plus tendance à mentionner être préoccupés par les maladies, les virus ou la COVID-19. Peu de Canadiens mentionnent des préoccupations liées aux drogues (10 %) ou aux armes (8 %). </w:t>
      </w:r>
    </w:p>
    <w:p w14:paraId="3813BF43"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À l’exception des mentions générales de maladies et des mentions spécifiques du coronavirus/de la COVID-19, le classement des menaces perçues par les Canadiens correspond en gros à celui de 2017 : terrorisme, drogues et armes. Beaucoup de choses ont été faites ces dernières années concernant l’immigration clandestine au Canada; par conséquent, seulement 5 % des personnes préoccupées par la sécurité à la frontière citent l’immigration clandestine comme étant leur principale préoccupation.</w:t>
      </w:r>
    </w:p>
    <w:p w14:paraId="689D4EE6" w14:textId="77777777" w:rsidR="00F3257C" w:rsidRPr="00CD00E6" w:rsidRDefault="00F3257C" w:rsidP="00F3257C">
      <w:pPr>
        <w:pStyle w:val="Caption"/>
        <w:keepNext/>
        <w:numPr>
          <w:ilvl w:val="0"/>
          <w:numId w:val="21"/>
        </w:numPr>
        <w:rPr>
          <w:rFonts w:eastAsiaTheme="minorEastAsia" w:hAnsi="Century Gothic"/>
          <w:b/>
          <w:bCs/>
          <w:color w:val="000000" w:themeColor="text1" w:themeShade="BF"/>
          <w:kern w:val="24"/>
          <w:lang w:val="fr-CA"/>
        </w:rPr>
      </w:pPr>
      <w:r w:rsidRPr="00CD00E6">
        <w:rPr>
          <w:rFonts w:asciiTheme="majorHAnsi" w:hAnsiTheme="majorHAnsi"/>
          <w:b/>
          <w:bCs/>
          <w:color w:val="auto"/>
          <w:sz w:val="22"/>
          <w:szCs w:val="22"/>
          <w:lang w:val="fr-CA"/>
        </w:rPr>
        <w:lastRenderedPageBreak/>
        <w:t>Menaces spécifiques à la sécurité à la frontière</w:t>
      </w:r>
    </w:p>
    <w:p w14:paraId="75E8AB10" w14:textId="6A8448F2" w:rsidR="00F3257C" w:rsidRPr="00CD00E6" w:rsidRDefault="00F6580B" w:rsidP="00F3257C">
      <w:pPr>
        <w:pStyle w:val="Caption"/>
        <w:keepNext/>
        <w:rPr>
          <w:rFonts w:asciiTheme="majorHAnsi" w:hAnsiTheme="majorHAnsi"/>
          <w:lang w:val="fr-CA"/>
        </w:rPr>
      </w:pPr>
      <w:r w:rsidRPr="00CD00E6">
        <w:rPr>
          <w:noProof/>
        </w:rPr>
        <w:drawing>
          <wp:inline distT="0" distB="0" distL="0" distR="0" wp14:anchorId="6FEF5B54" wp14:editId="10BC8351">
            <wp:extent cx="5972810" cy="2404110"/>
            <wp:effectExtent l="0" t="0" r="8890" b="0"/>
            <wp:docPr id="1236544547" name="Picture 123654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810" cy="2404110"/>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 xml:space="preserve">QB4. Quel type de menace vous préoccupe le plus? (INSCRIRE LA PREMIÈRE RÉPONSE) </w:t>
      </w:r>
      <w:r w:rsidR="00F3257C" w:rsidRPr="00CD00E6">
        <w:rPr>
          <w:rFonts w:hAnsiTheme="majorHAnsi"/>
          <w:i w:val="0"/>
          <w:iCs w:val="0"/>
          <w:lang w:val="fr-CA"/>
        </w:rPr>
        <w:br/>
      </w:r>
      <w:r w:rsidR="00F3257C" w:rsidRPr="00CD00E6">
        <w:rPr>
          <w:rFonts w:asciiTheme="majorHAnsi" w:hAnsiTheme="majorHAnsi"/>
          <w:lang w:val="fr-CA"/>
        </w:rPr>
        <w:t>Base : Ceux qui sont préoccupés par les menaces qui traversent la frontière canadienne, à l’exclusion des réponses « Ne sait pas/refus 2020 (n = 1 258); 2017 (n = 1 407)</w:t>
      </w:r>
    </w:p>
    <w:p w14:paraId="79F77906" w14:textId="77777777" w:rsidR="00F3257C" w:rsidRPr="00CD00E6" w:rsidRDefault="00F3257C" w:rsidP="00F3257C">
      <w:pPr>
        <w:pStyle w:val="Heading2"/>
      </w:pPr>
      <w:bookmarkStart w:id="30" w:name="_Toc38986951"/>
      <w:bookmarkStart w:id="31" w:name="_Toc63064473"/>
      <w:r w:rsidRPr="00CD00E6">
        <w:rPr>
          <w:lang w:val="fr-CA"/>
        </w:rPr>
        <w:t>Connaissance de l’ASFC</w:t>
      </w:r>
      <w:bookmarkEnd w:id="30"/>
      <w:bookmarkEnd w:id="31"/>
    </w:p>
    <w:p w14:paraId="25EAD0E5"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Environ sept Canadiens sur dix (69 %) pensent que la responsabilité de la gestion des frontières du Canada relève principalement d’un ministère ou d’un organisme précis du gouvernement canadien, soit une baisse de 8 points par rapport à 2017. Cette diminution de la proportion de ceux qui attribuent la responsabilité principale à un seul ministère pourrait s’expliquer par la confusion qui règne autour des multiples organismes qui interviennent dans la gestion des frontières, notamment en ce qui concerne l’immigration et les douanes. </w:t>
      </w:r>
    </w:p>
    <w:p w14:paraId="3C5CA274" w14:textId="1D477B85"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Les répondants qui ont voyagé au cours des deux dernières années (72 % contre 62 % qui n’ont pas voyagé), les résidents du Québec (78 % contre ceux de toutes les autres régions) et ceux qui sont plus âgés (72 % des 35 à 54 ans, 73 % des 55 ans </w:t>
      </w:r>
      <w:proofErr w:type="spellStart"/>
      <w:r w:rsidRPr="00CD00E6">
        <w:rPr>
          <w:rFonts w:asciiTheme="majorHAnsi" w:hAnsiTheme="majorHAnsi"/>
          <w:lang w:val="fr-CA"/>
        </w:rPr>
        <w:t>ans</w:t>
      </w:r>
      <w:proofErr w:type="spellEnd"/>
      <w:r w:rsidRPr="00CD00E6">
        <w:rPr>
          <w:rFonts w:asciiTheme="majorHAnsi" w:hAnsiTheme="majorHAnsi"/>
          <w:lang w:val="fr-CA"/>
        </w:rPr>
        <w:t xml:space="preserve"> et plus contre 58 % des 18 à 34 ans) ont plus tendance que les autres à savoir qu’un seul ministère est le principal responsable. </w:t>
      </w:r>
    </w:p>
    <w:p w14:paraId="5A5A6DCA" w14:textId="5A32BB5E" w:rsidR="00470AA3" w:rsidRPr="00CD00E6" w:rsidRDefault="00470AA3" w:rsidP="00F3257C">
      <w:pPr>
        <w:spacing w:before="120" w:line="240" w:lineRule="auto"/>
        <w:rPr>
          <w:rFonts w:asciiTheme="majorHAnsi" w:hAnsiTheme="majorHAnsi"/>
          <w:lang w:val="fr-CA"/>
        </w:rPr>
      </w:pPr>
    </w:p>
    <w:p w14:paraId="674AEEF2" w14:textId="40BDA609" w:rsidR="00470AA3" w:rsidRPr="00CD00E6" w:rsidRDefault="00470AA3" w:rsidP="00F3257C">
      <w:pPr>
        <w:spacing w:before="120" w:line="240" w:lineRule="auto"/>
        <w:rPr>
          <w:rFonts w:asciiTheme="majorHAnsi" w:hAnsiTheme="majorHAnsi"/>
          <w:lang w:val="fr-CA"/>
        </w:rPr>
      </w:pPr>
    </w:p>
    <w:p w14:paraId="4697853B" w14:textId="3DDEF9BB" w:rsidR="00470AA3" w:rsidRPr="00CD00E6" w:rsidRDefault="00470AA3" w:rsidP="00F3257C">
      <w:pPr>
        <w:spacing w:before="120" w:line="240" w:lineRule="auto"/>
        <w:rPr>
          <w:rFonts w:asciiTheme="majorHAnsi" w:hAnsiTheme="majorHAnsi"/>
          <w:lang w:val="fr-CA"/>
        </w:rPr>
      </w:pPr>
    </w:p>
    <w:p w14:paraId="2E1F57D9" w14:textId="77777777" w:rsidR="00470AA3" w:rsidRPr="00CD00E6" w:rsidRDefault="00470AA3" w:rsidP="00F3257C">
      <w:pPr>
        <w:spacing w:before="120" w:line="240" w:lineRule="auto"/>
        <w:rPr>
          <w:rFonts w:asciiTheme="majorHAnsi" w:hAnsiTheme="majorHAnsi"/>
          <w:lang w:val="fr-CA"/>
        </w:rPr>
      </w:pPr>
    </w:p>
    <w:p w14:paraId="48D11DFF" w14:textId="77777777" w:rsidR="00F3257C" w:rsidRPr="00CD00E6" w:rsidRDefault="00F3257C" w:rsidP="00F3257C">
      <w:pPr>
        <w:pStyle w:val="Caption"/>
        <w:keepNext/>
        <w:numPr>
          <w:ilvl w:val="0"/>
          <w:numId w:val="21"/>
        </w:numPr>
        <w:rPr>
          <w:rFonts w:eastAsiaTheme="minorEastAsia" w:hAnsi="Century Gothic"/>
          <w:b/>
          <w:bCs/>
          <w:color w:val="000000" w:themeColor="text1" w:themeShade="BF"/>
          <w:kern w:val="24"/>
          <w:lang w:val="fr-CA"/>
        </w:rPr>
      </w:pPr>
      <w:r w:rsidRPr="00CD00E6">
        <w:rPr>
          <w:rFonts w:asciiTheme="majorHAnsi" w:hAnsiTheme="majorHAnsi"/>
          <w:b/>
          <w:bCs/>
          <w:color w:val="auto"/>
          <w:sz w:val="22"/>
          <w:szCs w:val="22"/>
          <w:lang w:val="fr-CA"/>
        </w:rPr>
        <w:lastRenderedPageBreak/>
        <w:t>Connaissance de l’Agence chargée de la gestion des frontières</w:t>
      </w:r>
    </w:p>
    <w:p w14:paraId="1978A205" w14:textId="056EAA4F" w:rsidR="00F3257C" w:rsidRPr="00CD00E6" w:rsidRDefault="000C318C" w:rsidP="00F3257C">
      <w:pPr>
        <w:pStyle w:val="Caption"/>
        <w:keepNext/>
        <w:rPr>
          <w:rFonts w:asciiTheme="majorHAnsi" w:hAnsiTheme="majorHAnsi"/>
          <w:lang w:val="fr-CA"/>
        </w:rPr>
      </w:pPr>
      <w:r w:rsidRPr="00CD00E6">
        <w:rPr>
          <w:noProof/>
        </w:rPr>
        <w:drawing>
          <wp:inline distT="0" distB="0" distL="0" distR="0" wp14:anchorId="01884E5B" wp14:editId="635CBA3B">
            <wp:extent cx="5972810" cy="1712595"/>
            <wp:effectExtent l="0" t="0" r="8890" b="1905"/>
            <wp:docPr id="1236544549" name="Picture 123654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810" cy="1712595"/>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QC1. À votre connaissance, est-ce que la responsabilité de la gestion des frontières du Canada relève principalement d’un ministère ou d’un organisme précis du gouvernement canadien?</w:t>
      </w:r>
      <w:r w:rsidR="00F3257C" w:rsidRPr="00CD00E6">
        <w:rPr>
          <w:rFonts w:hAnsiTheme="majorHAnsi"/>
          <w:i w:val="0"/>
          <w:iCs w:val="0"/>
          <w:lang w:val="fr-CA"/>
        </w:rPr>
        <w:br/>
      </w:r>
      <w:r w:rsidR="00F3257C" w:rsidRPr="00CD00E6">
        <w:rPr>
          <w:rFonts w:asciiTheme="majorHAnsi" w:hAnsiTheme="majorHAnsi"/>
          <w:lang w:val="fr-CA"/>
        </w:rPr>
        <w:t>Base : Tous les répondants (n = 2 000); 2017 (n = 2 310); 2007 (n = 3 025)</w:t>
      </w:r>
    </w:p>
    <w:p w14:paraId="43EC6040"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Parmi ceux qui disent connaître un organisme gouvernemental principalement responsable des frontières du Canada, la moitié (48 %) sont en mesure de nommer spontanément une variante du nom de l’ASFC. Ceux qui ont voyagé au cours des deux dernières années ou qui ont voyagé plus fréquemment ont plus tendance que les autres à nommer une variante de l’ASFC. Cependant, les réponses incorrectes les plus fréquentes s’articulent autour du thème de l’immigration et des douanes.</w:t>
      </w:r>
    </w:p>
    <w:p w14:paraId="5E354732" w14:textId="77777777" w:rsidR="00F3257C" w:rsidRPr="00CD00E6" w:rsidRDefault="00F3257C" w:rsidP="00F3257C">
      <w:pPr>
        <w:pStyle w:val="Caption"/>
        <w:keepNext/>
        <w:numPr>
          <w:ilvl w:val="0"/>
          <w:numId w:val="21"/>
        </w:numPr>
        <w:rPr>
          <w:rFonts w:eastAsiaTheme="minorEastAsia" w:hAnsi="Century Gothic"/>
          <w:b/>
          <w:color w:val="000000" w:themeColor="text1" w:themeShade="BF"/>
          <w:kern w:val="24"/>
        </w:rPr>
      </w:pPr>
      <w:r w:rsidRPr="00CD00E6">
        <w:rPr>
          <w:rFonts w:asciiTheme="majorHAnsi" w:hAnsiTheme="majorHAnsi"/>
          <w:b/>
          <w:bCs/>
          <w:color w:val="auto"/>
          <w:sz w:val="22"/>
          <w:szCs w:val="22"/>
          <w:lang w:val="fr-CA"/>
        </w:rPr>
        <w:t>Connaissance de l’ASFC sans aide</w:t>
      </w:r>
    </w:p>
    <w:p w14:paraId="3CF94219" w14:textId="1AACFDBD" w:rsidR="00F3257C" w:rsidRPr="00CD00E6" w:rsidRDefault="00D84153" w:rsidP="00F3257C">
      <w:pPr>
        <w:pStyle w:val="Caption"/>
        <w:keepNext/>
        <w:spacing w:after="0"/>
        <w:rPr>
          <w:rFonts w:asciiTheme="majorHAnsi" w:hAnsiTheme="majorHAnsi"/>
          <w:i w:val="0"/>
          <w:iCs w:val="0"/>
          <w:lang w:val="fr-CA"/>
        </w:rPr>
      </w:pPr>
      <w:r w:rsidRPr="00CD00E6">
        <w:rPr>
          <w:noProof/>
        </w:rPr>
        <w:drawing>
          <wp:inline distT="0" distB="0" distL="0" distR="0" wp14:anchorId="798F0A1B" wp14:editId="62467319">
            <wp:extent cx="5972810" cy="1508760"/>
            <wp:effectExtent l="0" t="0" r="8890" b="0"/>
            <wp:docPr id="1236544550" name="Picture 123654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810" cy="1508760"/>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 xml:space="preserve">QC2. Comment s’appelle ce ministère ou cet organisme? </w:t>
      </w:r>
    </w:p>
    <w:p w14:paraId="4169995D"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lang w:val="fr-CA"/>
        </w:rPr>
        <w:t>Base : Ceux qui déclarent connaître un ministère ou une agence responsable de la gestion des frontières du Canada, à l’exclusion des réponses « Ne sait pas/Refus » (n = 1008).</w:t>
      </w:r>
    </w:p>
    <w:p w14:paraId="0B2D6E4A"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Toutefois, la connaissance avec aide augmente à 68 % lorsque l’on demande à ceux qui disent ne pas connaître l’existence d’un organisme gouvernemental principalement responsable des frontières ou qui en attribuent la responsabilité au mauvais organisme s’ils ont déjà entendu parler de l’Agence des services frontaliers du Canada ou de l’ASFC. Ceux qui ont voyagé au cours des deux dernières années (71 % contre 61 % qui n’ont pas voyagé), qui sont membres du programme NEXUS (89 % contre 76 % des non-membres) ou qui se sont rendus aux États-Unis lors de leur dernier voyage (77 % contre 65 % qui sont allés en Europe, 58 %, ailleurs) ont plus tendance à pouvoir se souvenir de l’ASFC, avec aide. </w:t>
      </w:r>
    </w:p>
    <w:p w14:paraId="68ECB6C4" w14:textId="77777777" w:rsidR="00F3257C" w:rsidRPr="00CD00E6" w:rsidRDefault="00F3257C" w:rsidP="00F3257C">
      <w:pPr>
        <w:pStyle w:val="Caption"/>
        <w:keepNext/>
        <w:numPr>
          <w:ilvl w:val="0"/>
          <w:numId w:val="21"/>
        </w:numPr>
        <w:rPr>
          <w:rFonts w:asciiTheme="majorHAnsi" w:hAnsiTheme="majorHAnsi"/>
          <w:b/>
          <w:bCs/>
          <w:color w:val="auto"/>
          <w:sz w:val="22"/>
          <w:szCs w:val="22"/>
        </w:rPr>
      </w:pPr>
      <w:r w:rsidRPr="00CD00E6">
        <w:rPr>
          <w:rFonts w:asciiTheme="majorHAnsi" w:hAnsiTheme="majorHAnsi"/>
          <w:b/>
          <w:bCs/>
          <w:color w:val="auto"/>
          <w:sz w:val="22"/>
          <w:szCs w:val="22"/>
          <w:lang w:val="fr-CA"/>
        </w:rPr>
        <w:lastRenderedPageBreak/>
        <w:t>Connaissance de l’ASFC avec aide</w:t>
      </w:r>
    </w:p>
    <w:p w14:paraId="5C2C6BA5" w14:textId="55BE788A" w:rsidR="00F3257C" w:rsidRPr="00CD00E6" w:rsidRDefault="00FD7FB9" w:rsidP="00F3257C">
      <w:pPr>
        <w:pStyle w:val="Caption"/>
        <w:keepNext/>
        <w:rPr>
          <w:rFonts w:asciiTheme="majorHAnsi" w:hAnsiTheme="majorHAnsi"/>
          <w:lang w:val="fr-CA"/>
        </w:rPr>
      </w:pPr>
      <w:r w:rsidRPr="00CD00E6">
        <w:rPr>
          <w:noProof/>
        </w:rPr>
        <w:drawing>
          <wp:inline distT="0" distB="0" distL="0" distR="0" wp14:anchorId="07231CE7" wp14:editId="288C1B1F">
            <wp:extent cx="5972810" cy="2534920"/>
            <wp:effectExtent l="0" t="0" r="8890" b="0"/>
            <wp:docPr id="1236544551" name="Picture 123654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810" cy="2534920"/>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bookmarkStart w:id="32" w:name="_Hlk38984078"/>
      <w:r w:rsidR="00F3257C" w:rsidRPr="00CD00E6">
        <w:rPr>
          <w:rFonts w:asciiTheme="majorHAnsi" w:hAnsiTheme="majorHAnsi"/>
          <w:i w:val="0"/>
          <w:iCs w:val="0"/>
          <w:lang w:val="fr-CA"/>
        </w:rPr>
        <w:t>QC3. Avez-vous entendu parler de l’Agence des services frontaliers du Canada, ou ASFC?</w:t>
      </w:r>
      <w:r w:rsidR="00F3257C" w:rsidRPr="00CD00E6">
        <w:rPr>
          <w:rFonts w:hAnsiTheme="majorHAnsi"/>
          <w:i w:val="0"/>
          <w:iCs w:val="0"/>
          <w:lang w:val="fr-CA"/>
        </w:rPr>
        <w:br/>
      </w:r>
      <w:r w:rsidR="00F3257C" w:rsidRPr="00CD00E6">
        <w:rPr>
          <w:rFonts w:asciiTheme="majorHAnsi" w:hAnsiTheme="majorHAnsi"/>
          <w:lang w:val="fr-CA"/>
        </w:rPr>
        <w:t>Base : Ceux qui déclarent ne pas connaître de ministère ou d’agence responsable de la gestion des frontières du Canada ou qui attribuent la responsabilité au mauvais organisme (n = 976).</w:t>
      </w:r>
      <w:bookmarkEnd w:id="32"/>
    </w:p>
    <w:p w14:paraId="0EC0C372" w14:textId="656F6BC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Si l’on tient compte de ceux qui peuvent nommer spontanément l’ASFC correctement et de ceux qui disent connaître l’Agence avec aide, près de six Canadiens sur dix (57 %) connaissent l’Agence dans une certaine mesure. À juste titre, les membres du programme NEXUS sont plus nombreux à la connaître (83 %), tout comme ceux qui se sont rendus à l’étranger au cours des six derniers mois (67 %) et qui se souviennent bien de leur expérience aux postes frontaliers. Cela dit, la connaissance totale est plus faible au Québec que dans le reste du Canada (42 %) et chez les jeunes Canadiens de 18 à 34 ans (48 %).</w:t>
      </w:r>
    </w:p>
    <w:p w14:paraId="7CA87D75" w14:textId="6CE76262" w:rsidR="00F3257C" w:rsidRPr="00CD00E6" w:rsidRDefault="00F3257C" w:rsidP="00F03E3E">
      <w:pPr>
        <w:pStyle w:val="Caption"/>
        <w:keepNext/>
        <w:numPr>
          <w:ilvl w:val="0"/>
          <w:numId w:val="21"/>
        </w:numPr>
        <w:rPr>
          <w:rFonts w:asciiTheme="majorHAnsi" w:hAnsiTheme="majorHAnsi"/>
          <w:b/>
          <w:bCs/>
          <w:color w:val="auto"/>
          <w:sz w:val="22"/>
          <w:szCs w:val="22"/>
        </w:rPr>
      </w:pPr>
      <w:r w:rsidRPr="00CD00E6">
        <w:rPr>
          <w:rFonts w:asciiTheme="majorHAnsi" w:hAnsiTheme="majorHAnsi"/>
          <w:b/>
          <w:bCs/>
          <w:color w:val="auto"/>
          <w:sz w:val="22"/>
          <w:szCs w:val="22"/>
          <w:lang w:val="fr-CA"/>
        </w:rPr>
        <w:t>Connaissance de l’ASFC – Total</w:t>
      </w:r>
    </w:p>
    <w:p w14:paraId="66E1E2CB" w14:textId="3EC4E97A" w:rsidR="00F3257C" w:rsidRPr="00CD00E6" w:rsidRDefault="00F03E3E" w:rsidP="00F3257C">
      <w:pPr>
        <w:spacing w:before="120" w:line="240" w:lineRule="auto"/>
        <w:rPr>
          <w:rFonts w:asciiTheme="majorHAnsi" w:hAnsiTheme="majorHAnsi"/>
        </w:rPr>
      </w:pPr>
      <w:r w:rsidRPr="00CD00E6">
        <w:rPr>
          <w:noProof/>
        </w:rPr>
        <w:drawing>
          <wp:inline distT="0" distB="0" distL="0" distR="0" wp14:anchorId="42E5A567" wp14:editId="7F0725B9">
            <wp:extent cx="5972810" cy="2410460"/>
            <wp:effectExtent l="0" t="0" r="8890" b="8890"/>
            <wp:docPr id="1236544552" name="Picture 123654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810" cy="2410460"/>
                    </a:xfrm>
                    <a:prstGeom prst="rect">
                      <a:avLst/>
                    </a:prstGeom>
                  </pic:spPr>
                </pic:pic>
              </a:graphicData>
            </a:graphic>
          </wp:inline>
        </w:drawing>
      </w:r>
      <w:r w:rsidRPr="00CD00E6">
        <w:rPr>
          <w:rFonts w:asciiTheme="majorHAnsi" w:hAnsiTheme="majorHAnsi"/>
          <w:noProof/>
          <w:lang w:val="fr-CA"/>
        </w:rPr>
        <w:t xml:space="preserve"> </w:t>
      </w:r>
    </w:p>
    <w:p w14:paraId="02C6782A"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lang w:val="fr-CA"/>
        </w:rPr>
        <w:t xml:space="preserve">Connaissance sans aide + avec aide </w:t>
      </w:r>
    </w:p>
    <w:p w14:paraId="12FCA4C0"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lang w:val="fr-CA"/>
        </w:rPr>
        <w:t>Base : Tous les répondants (n = 2 000)</w:t>
      </w:r>
    </w:p>
    <w:p w14:paraId="014903CB" w14:textId="77777777" w:rsidR="00F3257C" w:rsidRPr="00CD00E6" w:rsidRDefault="00F3257C" w:rsidP="00F3257C">
      <w:pPr>
        <w:spacing w:before="120" w:line="240" w:lineRule="auto"/>
        <w:rPr>
          <w:rFonts w:asciiTheme="majorHAnsi" w:hAnsiTheme="majorHAnsi"/>
          <w:lang w:val="fr-CA"/>
        </w:rPr>
      </w:pPr>
    </w:p>
    <w:p w14:paraId="6923230A"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lastRenderedPageBreak/>
        <w:t xml:space="preserve">Bien que l’ASFC assume diverses responsabilités liées à la gestion des frontières du Canada, les Canadiens croient pour la plupart que son rôle le plus important est le contrôle des frontières (32 %) et les répondants plus âgés (33 % des 35 à 54 ans, 34 % des 55 ans et plus contre 27 % des 18 à 34 ans) ont plus tendance que les autres à le croire. Environ un quart des répondants estiment que le rôle le plus important de l’Agence est de contrôler les produits illégaux et le transport de marchandises (27 %) et de garantir la sécurité des personnes (21 %). </w:t>
      </w:r>
    </w:p>
    <w:p w14:paraId="04041B7E"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Ils sont moins nombreux à penser que le rôle le plus important de l’ASFC consiste à poser des questions lors du passage à la frontière (15 %), à empêcher les drogues de franchir la frontière (12 %), à appliquer les lois, les règlements et les documents (10 %), à empêcher les armes illégales de franchir la frontière (8 %), à contrôler l’immigration illégale (7 %), à empêcher la criminalité de franchir la frontière (5 %) et à empêcher le terrorisme de franchir la frontière (3 %). </w:t>
      </w:r>
    </w:p>
    <w:p w14:paraId="2C9F5C15" w14:textId="77777777" w:rsidR="00F3257C" w:rsidRPr="00CD00E6" w:rsidRDefault="00F3257C" w:rsidP="00F3257C">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Rôle de l’Agence des services frontaliers du Canada dans la protection de la frontière</w:t>
      </w:r>
    </w:p>
    <w:p w14:paraId="789C6B04" w14:textId="7B66787A" w:rsidR="00F3257C" w:rsidRPr="00CD00E6" w:rsidRDefault="002D2F48" w:rsidP="00F3257C">
      <w:pPr>
        <w:pStyle w:val="Caption"/>
        <w:keepNext/>
        <w:rPr>
          <w:rFonts w:asciiTheme="majorHAnsi" w:hAnsiTheme="majorHAnsi"/>
          <w:lang w:val="fr-CA"/>
        </w:rPr>
      </w:pPr>
      <w:r w:rsidRPr="00CD00E6">
        <w:rPr>
          <w:noProof/>
        </w:rPr>
        <w:drawing>
          <wp:inline distT="0" distB="0" distL="0" distR="0" wp14:anchorId="2528E10D" wp14:editId="5F399C3A">
            <wp:extent cx="5972810" cy="2104390"/>
            <wp:effectExtent l="0" t="0" r="8890" b="0"/>
            <wp:docPr id="1236544553" name="Picture 123654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810" cy="2104390"/>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QC4. Quel est le rôle le plus important joué par l’Agence des services frontaliers du Canada pour protéger la frontière?</w:t>
      </w:r>
      <w:r w:rsidR="00F3257C" w:rsidRPr="00CD00E6">
        <w:rPr>
          <w:rFonts w:hAnsiTheme="majorHAnsi"/>
          <w:i w:val="0"/>
          <w:iCs w:val="0"/>
          <w:lang w:val="fr-CA"/>
        </w:rPr>
        <w:br/>
      </w:r>
      <w:r w:rsidR="00F3257C" w:rsidRPr="00CD00E6">
        <w:rPr>
          <w:rFonts w:asciiTheme="majorHAnsi" w:hAnsiTheme="majorHAnsi"/>
          <w:lang w:val="fr-CA"/>
        </w:rPr>
        <w:t>Base : Ceux qui connaissent l’ASFC (n = 1 159).</w:t>
      </w:r>
    </w:p>
    <w:p w14:paraId="23C26D0B" w14:textId="77777777" w:rsidR="00F3257C" w:rsidRPr="00CD00E6" w:rsidRDefault="00F3257C" w:rsidP="00F3257C">
      <w:pPr>
        <w:pStyle w:val="Caption"/>
        <w:keepNext/>
        <w:spacing w:after="0"/>
        <w:rPr>
          <w:rFonts w:asciiTheme="majorHAnsi" w:hAnsiTheme="majorHAnsi"/>
          <w:lang w:val="fr-CA"/>
        </w:rPr>
      </w:pPr>
    </w:p>
    <w:p w14:paraId="74DE0ABF" w14:textId="77777777" w:rsidR="00F3257C" w:rsidRPr="00CD00E6" w:rsidRDefault="00F3257C" w:rsidP="00F3257C">
      <w:pPr>
        <w:pStyle w:val="Heading2"/>
        <w:rPr>
          <w:u w:val="single"/>
        </w:rPr>
      </w:pPr>
      <w:bookmarkStart w:id="33" w:name="_Toc38986952"/>
      <w:bookmarkStart w:id="34" w:name="_Toc63064474"/>
      <w:r w:rsidRPr="00CD00E6">
        <w:rPr>
          <w:u w:val="single"/>
          <w:lang w:val="fr-CA"/>
        </w:rPr>
        <w:t>Impression de l’ASFC</w:t>
      </w:r>
      <w:bookmarkEnd w:id="33"/>
      <w:bookmarkEnd w:id="34"/>
    </w:p>
    <w:p w14:paraId="054F33BB"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Les Canadiens ont une opinion positive de l’ASFC puisque près de 9 sur 10 (87 %) déclarent en avoir une impression « très positive » ou « plutôt positive ». Ce sont les résidents du Québec qui ont le moins tendance à dire qu’ils ont une opinion « très positive » de l’Agence (14 %). Par ailleurs, ceux qui sont revenus de leur dernier voyage en voiture (32 %) ont une impression plus fortement positive de l’ASFC que ceux qui sont revenus en avion (26 %, indiquant une différence positive dans l’expérience du passage à la frontière terrestre). </w:t>
      </w:r>
    </w:p>
    <w:p w14:paraId="4A80479A" w14:textId="77777777" w:rsidR="00F3257C" w:rsidRPr="00CD00E6" w:rsidRDefault="00F3257C" w:rsidP="00F3257C">
      <w:pPr>
        <w:pStyle w:val="Caption"/>
        <w:keepNext/>
        <w:numPr>
          <w:ilvl w:val="0"/>
          <w:numId w:val="21"/>
        </w:numPr>
        <w:rPr>
          <w:b/>
        </w:rPr>
      </w:pPr>
      <w:r w:rsidRPr="00CD00E6">
        <w:rPr>
          <w:rFonts w:asciiTheme="majorHAnsi" w:hAnsiTheme="majorHAnsi"/>
          <w:b/>
          <w:bCs/>
          <w:color w:val="auto"/>
          <w:sz w:val="22"/>
          <w:szCs w:val="22"/>
          <w:lang w:val="fr-CA"/>
        </w:rPr>
        <w:lastRenderedPageBreak/>
        <w:t>Impression générale de l’ASFC</w:t>
      </w:r>
      <w:r w:rsidRPr="00CD00E6">
        <w:rPr>
          <w:b/>
          <w:bCs/>
          <w:lang w:val="fr-CA"/>
        </w:rPr>
        <w:t xml:space="preserve"> </w:t>
      </w:r>
    </w:p>
    <w:p w14:paraId="3647C167" w14:textId="0CB52B43" w:rsidR="00F3257C" w:rsidRPr="00CD00E6" w:rsidRDefault="008F124B" w:rsidP="00F3257C">
      <w:pPr>
        <w:pStyle w:val="Caption"/>
        <w:keepNext/>
        <w:rPr>
          <w:noProof/>
        </w:rPr>
      </w:pPr>
      <w:r w:rsidRPr="00CD00E6">
        <w:rPr>
          <w:noProof/>
        </w:rPr>
        <w:drawing>
          <wp:inline distT="0" distB="0" distL="0" distR="0" wp14:anchorId="1D49607D" wp14:editId="653B1A1D">
            <wp:extent cx="5972810" cy="1663065"/>
            <wp:effectExtent l="0" t="0" r="8890" b="0"/>
            <wp:docPr id="1236544554" name="Picture 123654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810" cy="1663065"/>
                    </a:xfrm>
                    <a:prstGeom prst="rect">
                      <a:avLst/>
                    </a:prstGeom>
                  </pic:spPr>
                </pic:pic>
              </a:graphicData>
            </a:graphic>
          </wp:inline>
        </w:drawing>
      </w:r>
    </w:p>
    <w:p w14:paraId="79D359D1" w14:textId="77777777" w:rsidR="00F3257C" w:rsidRPr="00CD00E6" w:rsidRDefault="00F3257C" w:rsidP="00F3257C">
      <w:pPr>
        <w:pStyle w:val="Caption"/>
        <w:keepNext/>
        <w:spacing w:after="0"/>
        <w:rPr>
          <w:noProof/>
          <w:lang w:val="fr-CA"/>
        </w:rPr>
      </w:pPr>
      <w:r w:rsidRPr="00CD00E6">
        <w:rPr>
          <w:rFonts w:asciiTheme="majorHAnsi" w:hAnsiTheme="majorHAnsi"/>
          <w:i w:val="0"/>
          <w:iCs w:val="0"/>
          <w:lang w:val="fr-CA"/>
        </w:rPr>
        <w:t>QC5. Quelle est votre IMPRESSION GÉNÉRALE de l’Agence des services frontaliers du Canada? Diriez-vous qu’elle est... (LIRE LA LISTE)</w:t>
      </w:r>
      <w:r w:rsidRPr="00CD00E6">
        <w:rPr>
          <w:rFonts w:asciiTheme="majorHAnsi" w:hAnsiTheme="majorHAnsi"/>
          <w:i w:val="0"/>
          <w:iCs w:val="0"/>
          <w:lang w:val="fr-CA"/>
        </w:rPr>
        <w:br/>
      </w:r>
      <w:r w:rsidRPr="00CD00E6">
        <w:rPr>
          <w:rFonts w:asciiTheme="majorHAnsi" w:hAnsiTheme="majorHAnsi"/>
          <w:lang w:val="fr-CA"/>
        </w:rPr>
        <w:t>Base : Ceux qui connaissent l’ASFC (n = 1 159). Base des vagues précédentes : Tous les répondants 2017 (n = 2 310); 2007 (n = 3 025)</w:t>
      </w:r>
    </w:p>
    <w:p w14:paraId="3C29991E" w14:textId="77777777" w:rsidR="00F3257C" w:rsidRPr="00CD00E6" w:rsidRDefault="00F3257C" w:rsidP="00F3257C">
      <w:pPr>
        <w:pStyle w:val="Caption"/>
        <w:keepNext/>
        <w:rPr>
          <w:rFonts w:asciiTheme="majorHAnsi" w:hAnsiTheme="majorHAnsi"/>
          <w:i w:val="0"/>
          <w:iCs w:val="0"/>
          <w:lang w:val="fr-CA"/>
        </w:rPr>
      </w:pPr>
      <w:r w:rsidRPr="00CD00E6">
        <w:rPr>
          <w:rFonts w:asciiTheme="majorHAnsi" w:hAnsiTheme="majorHAnsi"/>
          <w:i w:val="0"/>
          <w:iCs w:val="0"/>
          <w:lang w:val="fr-CA"/>
        </w:rPr>
        <w:t>Remarque : Les choix de réponse ont été modifiés pour 2020 afin d’exclure une réponse « ni positive ni négative ». Par conséquent, seules les réponses « très positive » et « plutôt positive » de 2007 et 2017 sont incluses aux fins de comparaison. Notez que la modification des choix de réponse a une incidence sur la comparabilité des résultats de cette vague avec ceux des vagues précédentes.</w:t>
      </w:r>
    </w:p>
    <w:p w14:paraId="22E3E6D9"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En plus d’avoir une opinion favorable de l’Agence, les Canadiens lui font confiance pour ce qui est de sa capacité à assurer la circulation des personnes et des biens à la frontière et à protéger le pays contre diverses menaces de manière responsable. Le niveau de confiance des Canadiens à l’égard de l’ASFC pour l’exécution adéquate de diverses tâches touche trois catégories. </w:t>
      </w:r>
    </w:p>
    <w:p w14:paraId="1C1BC93C"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La première comprend les domaines dans lesquels les Canadiens font le plus confiance à l’ASFC : la protection des renseignements personnels qu’elle recueille à partir des passeports et d’autres documents de voyage (77 %) et le maintien de la circulation du trafic et du fret à la frontière (76 %). </w:t>
      </w:r>
    </w:p>
    <w:p w14:paraId="7103B153"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La deuxième série de tâches pour laquelle les Canadiens font confiance à l’ASFC concerne sa capacité à trouver le juste équilibre entre sécuriser la frontière et protéger le droit à la protection des renseignements personnels (69 %), à identifier et à arrêter les personnes dangereuses avant qu’elles entrent au Canada (66 %) et à identifier et à arrêter les marchandises illégales telles que les drogues et les armes à feu avant qu’elles entrent au Canada (64 %). </w:t>
      </w:r>
    </w:p>
    <w:p w14:paraId="35B6B5A3"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Enfin, les Canadiens font un peu moins confiance à l’ASFC pour ce qui est de sa capacité à identifier et à empêcher la traite des personnes (55 %) et à contrôler l’entrée des demandeurs d’asile irréguliers au Canada (55 %). Néanmoins, le fait que plus de la moitié des Canadiens fassent confiance à l’Agence pour ce qui est de sa capacité à assumer toute une série de responsabilités liées à la protection de la frontière tout en assurant la bonne circulation du trafic et du fret à la frontière devrait rassurer l’ASFC. </w:t>
      </w:r>
    </w:p>
    <w:p w14:paraId="3D630B0D"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Ceux qui ont voyagé au cours des deux dernières années, les Canadiens plus jeunes et les résidents du Canada atlantique ont plus tendance à faire confiance à l’ASFC pour ce qui est de sa capacité à gérer ces questions. </w:t>
      </w:r>
    </w:p>
    <w:p w14:paraId="1BABCD96" w14:textId="77777777" w:rsidR="00F3257C" w:rsidRPr="00CD00E6" w:rsidRDefault="00F3257C" w:rsidP="00F3257C">
      <w:pPr>
        <w:pStyle w:val="Caption"/>
        <w:keepNext/>
        <w:numPr>
          <w:ilvl w:val="0"/>
          <w:numId w:val="21"/>
        </w:numPr>
        <w:rPr>
          <w:noProof/>
        </w:rPr>
      </w:pPr>
      <w:r w:rsidRPr="00CD00E6">
        <w:rPr>
          <w:rFonts w:asciiTheme="majorHAnsi" w:hAnsiTheme="majorHAnsi"/>
          <w:b/>
          <w:bCs/>
          <w:color w:val="auto"/>
          <w:sz w:val="22"/>
          <w:szCs w:val="22"/>
          <w:lang w:val="fr-CA"/>
        </w:rPr>
        <w:lastRenderedPageBreak/>
        <w:t>Confiance à l’égard de l’ASFC</w:t>
      </w:r>
    </w:p>
    <w:p w14:paraId="28FAC17F" w14:textId="376B7B1F" w:rsidR="00F3257C" w:rsidRPr="00CD00E6" w:rsidRDefault="009D1F4E" w:rsidP="00F3257C">
      <w:pPr>
        <w:pStyle w:val="Caption"/>
        <w:keepNext/>
        <w:spacing w:after="0"/>
        <w:rPr>
          <w:rFonts w:asciiTheme="majorHAnsi" w:hAnsiTheme="majorHAnsi"/>
          <w:i w:val="0"/>
          <w:iCs w:val="0"/>
        </w:rPr>
      </w:pPr>
      <w:r w:rsidRPr="00CD00E6">
        <w:rPr>
          <w:noProof/>
        </w:rPr>
        <w:drawing>
          <wp:inline distT="0" distB="0" distL="0" distR="0" wp14:anchorId="315F1D3F" wp14:editId="30EBE779">
            <wp:extent cx="5903366" cy="2207260"/>
            <wp:effectExtent l="0" t="0" r="2540" b="2540"/>
            <wp:docPr id="1236544555" name="Picture 123654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162"/>
                    <a:stretch/>
                  </pic:blipFill>
                  <pic:spPr bwMode="auto">
                    <a:xfrm>
                      <a:off x="0" y="0"/>
                      <a:ext cx="5903366" cy="2207260"/>
                    </a:xfrm>
                    <a:prstGeom prst="rect">
                      <a:avLst/>
                    </a:prstGeom>
                    <a:ln>
                      <a:noFill/>
                    </a:ln>
                    <a:extLst>
                      <a:ext uri="{53640926-AAD7-44D8-BBD7-CCE9431645EC}">
                        <a14:shadowObscured xmlns:a14="http://schemas.microsoft.com/office/drawing/2010/main"/>
                      </a:ext>
                    </a:extLst>
                  </pic:spPr>
                </pic:pic>
              </a:graphicData>
            </a:graphic>
          </wp:inline>
        </w:drawing>
      </w:r>
      <w:r w:rsidR="00F3257C" w:rsidRPr="00CD00E6">
        <w:rPr>
          <w:color w:val="000000" w:themeColor="text1" w:themeShade="BF"/>
          <w:kern w:val="24"/>
          <w:lang w:val="fr-CA"/>
        </w:rPr>
        <w:t xml:space="preserve"> </w:t>
      </w:r>
      <w:r w:rsidR="00F3257C" w:rsidRPr="00CD00E6">
        <w:rPr>
          <w:noProof/>
          <w:lang w:val="fr-CA"/>
        </w:rPr>
        <w:t xml:space="preserve"> </w:t>
      </w:r>
      <w:r w:rsidR="00F3257C" w:rsidRPr="00CD00E6">
        <w:rPr>
          <w:color w:val="000000" w:themeColor="text1" w:themeShade="BF"/>
          <w:kern w:val="24"/>
          <w:lang w:val="fr-CA"/>
        </w:rPr>
        <w:t xml:space="preserve"> </w:t>
      </w:r>
    </w:p>
    <w:p w14:paraId="36DDDBFC" w14:textId="77777777" w:rsidR="00F3257C" w:rsidRPr="00CD00E6" w:rsidRDefault="00F3257C" w:rsidP="00F3257C">
      <w:pPr>
        <w:spacing w:after="0"/>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 xml:space="preserve">Comme vous le savez sans doute, l’Agence des services frontaliers du Canada, ou ASFC, a la responsabilité de mener un certain nombre d’activités, notamment d’identifier les personnes inadmissibles et les marchandises illégales et de les empêcher d’entrer au Canada, de percevoir des droits de douane et des taxes sur les marchandises apportées au Canada ainsi que de détenir et de renvoyer les personnes qui ne sont pas autorisées à se trouver au Canada. </w:t>
      </w:r>
    </w:p>
    <w:p w14:paraId="784D2AE2" w14:textId="77777777" w:rsidR="00F3257C" w:rsidRPr="00CD00E6" w:rsidRDefault="00F3257C" w:rsidP="00F3257C">
      <w:pPr>
        <w:spacing w:after="0"/>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QG1. Dans quelle mesure faites-vous confiance à l’ASFC pour tout ce qui suit?</w:t>
      </w:r>
      <w:r w:rsidRPr="00CD00E6">
        <w:rPr>
          <w:rFonts w:asciiTheme="majorHAnsi" w:hAnsiTheme="majorHAnsi"/>
          <w:color w:val="868B8D" w:themeColor="text2"/>
          <w:sz w:val="18"/>
          <w:szCs w:val="18"/>
          <w:lang w:val="fr-CA"/>
        </w:rPr>
        <w:br/>
        <w:t xml:space="preserve">Veuillez utiliser une échelle de 1 à 7, où 1 signifie que vous ne lui faites pas du tout confiance, 7, que vous lui faites totalement confiance, et 4, la valeur médiane, que vous lui faites modérément confiance. </w:t>
      </w:r>
    </w:p>
    <w:p w14:paraId="43732639" w14:textId="77777777" w:rsidR="00F3257C" w:rsidRPr="00CD00E6" w:rsidRDefault="00F3257C" w:rsidP="00F3257C">
      <w:pPr>
        <w:rPr>
          <w:rFonts w:asciiTheme="majorHAnsi" w:hAnsiTheme="majorHAnsi"/>
          <w:i/>
          <w:iCs/>
          <w:color w:val="868B8D" w:themeColor="text2"/>
          <w:sz w:val="18"/>
          <w:szCs w:val="18"/>
          <w:lang w:val="fr-CA"/>
        </w:rPr>
      </w:pPr>
      <w:r w:rsidRPr="00CD00E6">
        <w:rPr>
          <w:rFonts w:asciiTheme="majorHAnsi" w:hAnsiTheme="majorHAnsi"/>
          <w:i/>
          <w:iCs/>
          <w:color w:val="868B8D" w:themeColor="text2"/>
          <w:sz w:val="18"/>
          <w:szCs w:val="18"/>
          <w:lang w:val="fr-CA"/>
        </w:rPr>
        <w:t>Base : Tous les répondants (n = 2 000)</w:t>
      </w:r>
    </w:p>
    <w:p w14:paraId="338E37F1"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En plus d’avoir une opinion favorable de l’Agence et de lui faire confiance pour ce qui est de sa capacité à assurer la protection des Canadiens à la frontière, bon nombre de Canadiens seraient favorables à l’idée qu’une personne de leur entourage choisisse de travailler à l’ASFC. Parmi ceux qui connaissent l’Agence, 80 % déclarent qu’ils seraient prêts à soutenir un ami proche ou un membre de la famille qui choisirait de faire carrière à l’ASFC. Un autre 16 % serait indifférent, ce qui signifie que les 4 % restants n’appuieraient pas cet ami ou membre de la famille ou encore qu’ils refusent de répondre à la question. </w:t>
      </w:r>
    </w:p>
    <w:p w14:paraId="7204ED38"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Comme on peut s’y attendre, ceux qui ont une impression positive de l’Agence, auraient également plus tendance à soutenir un ami ou un membre de la famille qui choisirait de faire carrière à l’Agence (85 % contre 61 % des personnes qui ont une impression négative). Les répondants de 18 à 34 ans (74 % contre 83 % des 35-54 ans, 84 % des 55 ans et plus) et les résidents de la Saskatchewan et du Manitoba (67 %) et du Québec (75 %) ont le moins tendance à être favorables à une carrière à l’ASFC. </w:t>
      </w:r>
    </w:p>
    <w:p w14:paraId="420D60EC" w14:textId="77777777" w:rsidR="00F3257C" w:rsidRPr="00CD00E6" w:rsidRDefault="00F3257C" w:rsidP="00F3257C">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Soutien aux membres de la famille et aux amis proches qui font carrière à l’ASFC</w:t>
      </w:r>
    </w:p>
    <w:p w14:paraId="164C2703" w14:textId="02CF3851" w:rsidR="00F3257C" w:rsidRPr="00CD00E6" w:rsidRDefault="00163F57" w:rsidP="00F3257C">
      <w:pPr>
        <w:pStyle w:val="Caption"/>
        <w:keepNext/>
        <w:spacing w:after="0"/>
        <w:rPr>
          <w:rFonts w:asciiTheme="majorHAnsi" w:hAnsiTheme="majorHAnsi"/>
          <w:lang w:val="fr-CA"/>
        </w:rPr>
      </w:pPr>
      <w:r w:rsidRPr="00CD00E6">
        <w:rPr>
          <w:noProof/>
        </w:rPr>
        <w:drawing>
          <wp:inline distT="0" distB="0" distL="0" distR="0" wp14:anchorId="62B01D71" wp14:editId="5425AF19">
            <wp:extent cx="5972810" cy="1136015"/>
            <wp:effectExtent l="0" t="0" r="8890" b="6985"/>
            <wp:docPr id="1236544556" name="Picture 123654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810" cy="1136015"/>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QC6. Dans quelle mesure seriez-vous favorable à ce qu’un ami proche ou un membre de votre famille choisisse de faire carrière à l’Agence des services frontaliers du Canada?</w:t>
      </w:r>
      <w:r w:rsidR="00F3257C" w:rsidRPr="00CD00E6">
        <w:rPr>
          <w:rFonts w:hAnsiTheme="majorHAnsi"/>
          <w:i w:val="0"/>
          <w:iCs w:val="0"/>
          <w:lang w:val="fr-CA"/>
        </w:rPr>
        <w:br/>
      </w:r>
      <w:r w:rsidR="00F3257C" w:rsidRPr="00CD00E6">
        <w:rPr>
          <w:rFonts w:asciiTheme="majorHAnsi" w:hAnsiTheme="majorHAnsi"/>
          <w:lang w:val="fr-CA"/>
        </w:rPr>
        <w:t>Base : Ceux qui connaissent l’ASFC (n = 1 159).</w:t>
      </w:r>
    </w:p>
    <w:p w14:paraId="02815970" w14:textId="77777777" w:rsidR="00F3257C" w:rsidRPr="00CD00E6" w:rsidRDefault="00F3257C" w:rsidP="00F3257C">
      <w:pPr>
        <w:rPr>
          <w:lang w:val="fr-CA"/>
        </w:rPr>
      </w:pPr>
    </w:p>
    <w:p w14:paraId="3750CBC5" w14:textId="77777777" w:rsidR="00F3257C" w:rsidRPr="00CD00E6" w:rsidRDefault="00F3257C" w:rsidP="00F3257C">
      <w:pPr>
        <w:pStyle w:val="Heading2"/>
        <w:rPr>
          <w:u w:val="single"/>
          <w:lang w:val="fr-CA"/>
        </w:rPr>
      </w:pPr>
      <w:bookmarkStart w:id="35" w:name="_Toc38986953"/>
      <w:bookmarkStart w:id="36" w:name="_Toc63064475"/>
      <w:r w:rsidRPr="00CD00E6">
        <w:rPr>
          <w:u w:val="single"/>
          <w:lang w:val="fr-CA"/>
        </w:rPr>
        <w:lastRenderedPageBreak/>
        <w:t>Interaction avec les agents de l’ASFC lors du dernier voyage</w:t>
      </w:r>
      <w:bookmarkEnd w:id="35"/>
      <w:bookmarkEnd w:id="36"/>
    </w:p>
    <w:p w14:paraId="31A6133F"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Les Canadiens qui ont eu des interactions avec un agent des services frontaliers à leur retour au Canada ont attribué une note très élevée à leur expérience; une grande majorité d’entre eux (95 %) déclarent que leur expérience a été positive, et les deux tiers (66 %) qu’elle a été « très positive ». </w:t>
      </w:r>
    </w:p>
    <w:p w14:paraId="4B3D17BA"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Les répondants du Québec sont ceux qui ont le moins tendance à partager cette impression « très positive » (43 %), par rapport aux répondants des autres régions. Ceux qui sont revenus de leur dernier voyage en voiture (72 %) ont plus tendance que ceux qui sont revenus en avion (60 %) à déclarer avoir eu une expérience « très positive ». Il est intéressant de noter que ceux qui ont voyagé plus récemment au cours des six derniers mois (72 %) ont plus tendance que les voyageurs moins récents à faire état </w:t>
      </w:r>
      <w:proofErr w:type="spellStart"/>
      <w:r w:rsidRPr="00CD00E6">
        <w:rPr>
          <w:rFonts w:asciiTheme="majorHAnsi" w:hAnsiTheme="majorHAnsi"/>
          <w:lang w:val="fr-CA"/>
        </w:rPr>
        <w:t>dune</w:t>
      </w:r>
      <w:proofErr w:type="spellEnd"/>
      <w:r w:rsidRPr="00CD00E6">
        <w:rPr>
          <w:rFonts w:asciiTheme="majorHAnsi" w:hAnsiTheme="majorHAnsi"/>
          <w:lang w:val="fr-CA"/>
        </w:rPr>
        <w:t xml:space="preserve"> expérience très positive (59 % il y a six mois à un an). </w:t>
      </w:r>
    </w:p>
    <w:p w14:paraId="01C40B1F" w14:textId="77777777" w:rsidR="00F3257C" w:rsidRPr="00CD00E6" w:rsidRDefault="00F3257C" w:rsidP="00F3257C">
      <w:pPr>
        <w:pStyle w:val="Caption"/>
        <w:numPr>
          <w:ilvl w:val="0"/>
          <w:numId w:val="21"/>
        </w:numPr>
        <w:spacing w:before="120"/>
        <w:rPr>
          <w:b/>
          <w:bCs/>
          <w:noProof/>
          <w:lang w:val="fr-CA"/>
        </w:rPr>
      </w:pPr>
      <w:r w:rsidRPr="00CD00E6">
        <w:rPr>
          <w:rFonts w:asciiTheme="majorHAnsi" w:hAnsiTheme="majorHAnsi"/>
          <w:b/>
          <w:bCs/>
          <w:color w:val="auto"/>
          <w:sz w:val="22"/>
          <w:szCs w:val="22"/>
          <w:lang w:val="fr-CA"/>
        </w:rPr>
        <w:t>Impression générale de l’expérience avec les agents de l’ASFC</w:t>
      </w:r>
    </w:p>
    <w:p w14:paraId="5915CDE0" w14:textId="26812742" w:rsidR="00F3257C" w:rsidRPr="00CD00E6" w:rsidRDefault="009A39A7" w:rsidP="00F3257C">
      <w:pPr>
        <w:pStyle w:val="Caption"/>
        <w:spacing w:before="120" w:after="0"/>
        <w:rPr>
          <w:rFonts w:eastAsiaTheme="minorEastAsia" w:hAnsi="Century Gothic"/>
          <w:color w:val="000000" w:themeColor="text1"/>
        </w:rPr>
      </w:pPr>
      <w:r w:rsidRPr="00CD00E6">
        <w:rPr>
          <w:noProof/>
        </w:rPr>
        <w:drawing>
          <wp:inline distT="0" distB="0" distL="0" distR="0" wp14:anchorId="3AFCEBE2" wp14:editId="35AB61FC">
            <wp:extent cx="5972810" cy="2077085"/>
            <wp:effectExtent l="0" t="0" r="8890" b="0"/>
            <wp:docPr id="1236544557" name="Picture 123654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2810" cy="2077085"/>
                    </a:xfrm>
                    <a:prstGeom prst="rect">
                      <a:avLst/>
                    </a:prstGeom>
                  </pic:spPr>
                </pic:pic>
              </a:graphicData>
            </a:graphic>
          </wp:inline>
        </w:drawing>
      </w:r>
    </w:p>
    <w:p w14:paraId="3487E783" w14:textId="77777777" w:rsidR="00F3257C" w:rsidRPr="00CD00E6" w:rsidRDefault="00F3257C" w:rsidP="00F3257C">
      <w:pPr>
        <w:spacing w:before="120" w:after="0" w:line="240" w:lineRule="auto"/>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 xml:space="preserve">QF13. Dans l’ensemble, comment qualifieriez-vous votre expérience d’interaction avec les agents de l’ASFC? </w:t>
      </w:r>
    </w:p>
    <w:p w14:paraId="5CC95DF6" w14:textId="77777777" w:rsidR="00F3257C" w:rsidRPr="00CD00E6" w:rsidRDefault="00F3257C" w:rsidP="00F3257C">
      <w:pPr>
        <w:spacing w:before="120" w:after="0" w:line="240" w:lineRule="auto"/>
        <w:rPr>
          <w:rFonts w:asciiTheme="majorHAnsi" w:hAnsiTheme="majorHAnsi"/>
          <w:i/>
          <w:iCs/>
          <w:color w:val="868B8D" w:themeColor="text2"/>
          <w:sz w:val="18"/>
          <w:szCs w:val="18"/>
          <w:lang w:val="fr-CA"/>
        </w:rPr>
      </w:pPr>
      <w:r w:rsidRPr="00CD00E6">
        <w:rPr>
          <w:rFonts w:asciiTheme="majorHAnsi" w:hAnsiTheme="majorHAnsi"/>
          <w:i/>
          <w:iCs/>
          <w:color w:val="868B8D" w:themeColor="text2"/>
          <w:sz w:val="18"/>
          <w:szCs w:val="18"/>
          <w:lang w:val="fr-CA"/>
        </w:rPr>
        <w:t>Base : Ceux qui ont eu affaire à un agent de l’ASFC à leur retour au Canada (n = 531). Base des vagues précédentes : Ceux qui se sont rendus dans un autre pays en 2017 (n = 2 105)</w:t>
      </w:r>
    </w:p>
    <w:p w14:paraId="34268A3F" w14:textId="77777777" w:rsidR="00F3257C" w:rsidRPr="00CD00E6" w:rsidRDefault="00F3257C" w:rsidP="00F3257C">
      <w:pPr>
        <w:spacing w:before="120" w:after="0" w:line="240" w:lineRule="auto"/>
        <w:rPr>
          <w:lang w:val="fr-CA"/>
        </w:rPr>
      </w:pPr>
      <w:r w:rsidRPr="00CD00E6">
        <w:rPr>
          <w:rFonts w:asciiTheme="majorHAnsi" w:hAnsiTheme="majorHAnsi"/>
          <w:color w:val="868B8D" w:themeColor="text2"/>
          <w:sz w:val="18"/>
          <w:szCs w:val="18"/>
          <w:lang w:val="fr-CA"/>
        </w:rPr>
        <w:t>Remarque : Les choix de réponse ont été modifiés pour 2020 afin d’exclure une réponse « ni positive ni négative ». Par conséquent, seules les réponses « très positive » et « positive » de 2007 et 2017 sont incluses aux fins de comparaison. Notez que la modification des choix de réponse et des bases a une incidence sur la comparabilité des résultats de cette vague avec ceux des vagues précédentes.</w:t>
      </w:r>
      <w:r w:rsidRPr="00CD00E6">
        <w:rPr>
          <w:rFonts w:asciiTheme="majorHAnsi" w:hAnsiTheme="majorHAnsi"/>
          <w:lang w:val="fr-CA"/>
        </w:rPr>
        <w:t xml:space="preserve"> </w:t>
      </w:r>
    </w:p>
    <w:p w14:paraId="45927199"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Ceux qui ont déclaré ne pas avoir utilisé de borne à leur retour au Canada (soit parce qu’ils ne sont pas revenus en avion, soit parce qu’ils sont revenus en avion et n’ont pas pu utiliser une borne ou ont choisi de ne pas le faire) ont eu une interaction avec un agent de l’ASFC, qui a vérifié leur identité et a pris leur déclaration. Parmi les personnes qui ont eu affaire à un agent de l’ASFC à leur retour au Canada, 9 sur 10 (91 %) déclarent avoir eu une interaction quelconque avec l’agent. Comme on peut s’y attendre, les membres du programme NEXUS n’ont eu presque aucune interaction (52 % contre 30 % des non-membres) avec un agent de l’ASFC. </w:t>
      </w:r>
    </w:p>
    <w:p w14:paraId="1E1CC4D7"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L’ASFC fait un excellent travail en offrant des services en anglais et en français. Presque tous les répondants qui ont déclaré avoir eu une certaine interaction avec un agent de l’ASFC (98 %) disent que l’interaction s’est déroulée dans la langue officielle de leur choix, et cela ne varie pas selon que la langue maternelle est le français ou l’anglais. Fait remarquable, il s’agit d’une augmentation par rapport aux niveaux déjà élevés de 2017 (95 %).  </w:t>
      </w:r>
    </w:p>
    <w:p w14:paraId="50B81FCE" w14:textId="77777777" w:rsidR="00F3257C" w:rsidRPr="00CD00E6" w:rsidRDefault="00F3257C" w:rsidP="00F3257C">
      <w:pPr>
        <w:pStyle w:val="Caption"/>
        <w:keepNext/>
        <w:numPr>
          <w:ilvl w:val="0"/>
          <w:numId w:val="21"/>
        </w:numPr>
        <w:rPr>
          <w:b/>
          <w:lang w:val="fr-CA"/>
        </w:rPr>
      </w:pPr>
      <w:r w:rsidRPr="00CD00E6">
        <w:rPr>
          <w:rFonts w:asciiTheme="majorHAnsi" w:hAnsiTheme="majorHAnsi"/>
          <w:b/>
          <w:bCs/>
          <w:color w:val="auto"/>
          <w:sz w:val="22"/>
          <w:szCs w:val="22"/>
          <w:lang w:val="fr-CA"/>
        </w:rPr>
        <w:lastRenderedPageBreak/>
        <w:t>Interaction avec les agents de l’ASFC</w:t>
      </w:r>
    </w:p>
    <w:p w14:paraId="42A9086A" w14:textId="250896A0" w:rsidR="00F3257C" w:rsidRPr="00CD00E6" w:rsidRDefault="00ED7D1A" w:rsidP="00F3257C">
      <w:pPr>
        <w:pStyle w:val="Caption"/>
        <w:keepNext/>
        <w:spacing w:after="0"/>
        <w:rPr>
          <w:rFonts w:eastAsiaTheme="minorEastAsia" w:hAnsi="Century Gothic"/>
          <w:color w:val="000000" w:themeColor="text1" w:themeShade="BF"/>
          <w:kern w:val="24"/>
          <w:lang w:val="fr-CA"/>
        </w:rPr>
      </w:pPr>
      <w:r w:rsidRPr="00CD00E6">
        <w:rPr>
          <w:noProof/>
        </w:rPr>
        <w:drawing>
          <wp:inline distT="0" distB="0" distL="0" distR="0" wp14:anchorId="558735B7" wp14:editId="0EAD3487">
            <wp:extent cx="5972810" cy="1565910"/>
            <wp:effectExtent l="0" t="0" r="8890" b="0"/>
            <wp:docPr id="1236544558" name="Picture 123654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810" cy="1565910"/>
                    </a:xfrm>
                    <a:prstGeom prst="rect">
                      <a:avLst/>
                    </a:prstGeom>
                  </pic:spPr>
                </pic:pic>
              </a:graphicData>
            </a:graphic>
          </wp:inline>
        </w:drawing>
      </w:r>
      <w:r w:rsidR="00F3257C" w:rsidRPr="00CD00E6">
        <w:rPr>
          <w:rFonts w:eastAsiaTheme="minorEastAsia"/>
          <w:color w:val="000000" w:themeColor="text1" w:themeShade="BF"/>
          <w:kern w:val="24"/>
          <w:lang w:val="fr-CA"/>
        </w:rPr>
        <w:t xml:space="preserve"> </w:t>
      </w:r>
    </w:p>
    <w:p w14:paraId="69B49788" w14:textId="77777777" w:rsidR="00F3257C" w:rsidRPr="00CD00E6" w:rsidRDefault="00F3257C" w:rsidP="00F3257C">
      <w:pPr>
        <w:pStyle w:val="Caption"/>
        <w:keepNext/>
        <w:spacing w:after="0"/>
        <w:rPr>
          <w:rFonts w:asciiTheme="majorHAnsi" w:hAnsiTheme="majorHAnsi"/>
          <w:i w:val="0"/>
          <w:iCs w:val="0"/>
          <w:lang w:val="fr-CA"/>
        </w:rPr>
      </w:pPr>
      <w:r w:rsidRPr="00CD00E6">
        <w:rPr>
          <w:rFonts w:asciiTheme="majorHAnsi" w:hAnsiTheme="majorHAnsi"/>
          <w:i w:val="0"/>
          <w:iCs w:val="0"/>
          <w:lang w:val="fr-CA"/>
        </w:rPr>
        <w:t xml:space="preserve">QF11. Toujours en repensant à votre dernier voyage, dans quelle mesure diriez-vous que vous avez eu des interactions avec les agents des services frontaliers lors de votre RETOUR au Canada? Diriez-vous que vous en avez eu... </w:t>
      </w:r>
    </w:p>
    <w:p w14:paraId="5026321E"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lang w:val="fr-CA"/>
        </w:rPr>
        <w:t>Base : Ceux qui ont eu affaire à agent de l’ASFC à leur retour au Canada (n = 531).</w:t>
      </w:r>
    </w:p>
    <w:p w14:paraId="645D9073"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i w:val="0"/>
          <w:iCs w:val="0"/>
          <w:lang w:val="fr-CA"/>
        </w:rPr>
        <w:t>QF12. Ces interactions ont-elles eu lieu dans la langue officielle de votre choix (c’est-à-dire en français ou en anglais)?</w:t>
      </w:r>
      <w:r w:rsidRPr="00CD00E6">
        <w:rPr>
          <w:rFonts w:asciiTheme="majorHAnsi" w:hAnsiTheme="majorHAnsi"/>
          <w:i w:val="0"/>
          <w:iCs w:val="0"/>
          <w:lang w:val="fr-CA"/>
        </w:rPr>
        <w:br/>
      </w:r>
      <w:r w:rsidRPr="00CD00E6">
        <w:rPr>
          <w:rFonts w:asciiTheme="majorHAnsi" w:hAnsiTheme="majorHAnsi"/>
          <w:lang w:val="fr-CA"/>
        </w:rPr>
        <w:t>Base : Ceux qui ont eu une certaine interaction avec un agent de l’ASFC à leur retour au Canada (n = 486); 2017 (n = 2105). Veuillez noter que le changement de la base a une incidence sur la comparabilité des résultats de cette vague à ceux de la vague précédente.</w:t>
      </w:r>
    </w:p>
    <w:p w14:paraId="747B66AA"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Les Canadiens déclarent, dans une proportion similaire aux années précédentes, avoir été fouillés ou emmenés à l’écart par du personnel de l’ASFC en vue d’un interrogatoire plus poussé à leur arrivée au Canada. Parmi ceux qui se sont rendus dans un autre pays au cours des deux dernières années, trois sur dix (30 %) déclarent avoir été fouillés (11 %), emmenés à l’écart en vue d’un interrogatoire plus poussé (10 %) ou les deux (9 %). Cette proportion correspond à peu près à celle des vagues précédentes (bien que la différence de période de voyage utilisée comme base entre les années puisse avoir une incidence sur la comparabilité).</w:t>
      </w:r>
    </w:p>
    <w:p w14:paraId="3D1E6E43"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Ceux qui se sont rendus plus fréquemment à l’extérieur du pays au cours des deux dernières années (6 fois ou plus contre 5 ou moins) ont plus tendance à avoir été fouillés ou emmenés à l’écart par du personnel de l’ASFC, ce qui devrait leur donner davantage de possibilités d’interaction. Il est intéressant de noter que ceux qui sont revenus des États-Unis lors de leur dernier voyage (34 % contre 27 % pour le Mexique, les Caraïbes et l’Amérique latine, 22 % pour l’Europe) ont plus tendance à déclarer avoir été fouillés ou emmenés à l’écart pour un interrogatoire plus poussé, tout comme ceux qui sont revenus en voiture (38 % contre 27 % dans le cas d’un retour en avion).</w:t>
      </w:r>
    </w:p>
    <w:p w14:paraId="5378C666"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Bien qu’il y ait des différences selon la génération, les répondants de 35 à 54 ans (37 % contre 21 % des 18 à 34 ans et 29 % des 55 ans et plus) ont également plus tendance à indiquer avoir été fouillés ou emmenés à l’écart pour un interrogatoire plus poussé, mais il n’y a pas de différences statistiquement significatives selon le sexe. </w:t>
      </w:r>
    </w:p>
    <w:p w14:paraId="5B600A86"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L’expérience des Canadiens en matière de fouille et d’interrogatoire par le personnel de l’ASFC est largement positive; neuf sur dix (90 %) affirment que la fouille ou la mise à l’écart ont été effectuées de manière respectueuse. Cela représente une augmentation de 7 points par rapport à 2017 (bien qu’une base différente d’une année à l’autre puisse nuire à la comparabilité). </w:t>
      </w:r>
    </w:p>
    <w:p w14:paraId="0E809DDC" w14:textId="77777777" w:rsidR="00F3257C" w:rsidRPr="00CD00E6" w:rsidRDefault="00F3257C" w:rsidP="00F3257C">
      <w:pPr>
        <w:pStyle w:val="Caption"/>
        <w:keepNext/>
        <w:numPr>
          <w:ilvl w:val="0"/>
          <w:numId w:val="21"/>
        </w:numPr>
        <w:rPr>
          <w:b/>
          <w:bCs/>
          <w:noProof/>
          <w:lang w:val="fr-CA"/>
        </w:rPr>
      </w:pPr>
      <w:r w:rsidRPr="00CD00E6">
        <w:rPr>
          <w:rFonts w:asciiTheme="majorHAnsi" w:hAnsiTheme="majorHAnsi"/>
          <w:b/>
          <w:bCs/>
          <w:color w:val="auto"/>
          <w:sz w:val="22"/>
          <w:szCs w:val="22"/>
          <w:lang w:val="fr-CA"/>
        </w:rPr>
        <w:lastRenderedPageBreak/>
        <w:t>Expérience en matière de fouille et d’interrogatoire</w:t>
      </w:r>
    </w:p>
    <w:p w14:paraId="7734B8F7" w14:textId="6E19FF0F" w:rsidR="00F3257C" w:rsidRPr="00CD00E6" w:rsidRDefault="00AF5ED5" w:rsidP="00F3257C">
      <w:pPr>
        <w:pStyle w:val="Caption"/>
        <w:keepNext/>
        <w:spacing w:after="0"/>
        <w:rPr>
          <w:rFonts w:asciiTheme="majorHAnsi" w:hAnsiTheme="majorHAnsi"/>
          <w:i w:val="0"/>
          <w:iCs w:val="0"/>
          <w:lang w:val="fr-CA"/>
        </w:rPr>
      </w:pPr>
      <w:r w:rsidRPr="00CD00E6">
        <w:rPr>
          <w:noProof/>
        </w:rPr>
        <w:drawing>
          <wp:inline distT="0" distB="0" distL="0" distR="0" wp14:anchorId="765ACEA5" wp14:editId="0F9A48B0">
            <wp:extent cx="5972810" cy="1704340"/>
            <wp:effectExtent l="0" t="0" r="8890" b="0"/>
            <wp:docPr id="1236544559" name="Picture 123654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2810" cy="1704340"/>
                    </a:xfrm>
                    <a:prstGeom prst="rect">
                      <a:avLst/>
                    </a:prstGeom>
                  </pic:spPr>
                </pic:pic>
              </a:graphicData>
            </a:graphic>
          </wp:inline>
        </w:drawing>
      </w:r>
      <w:r w:rsidR="00F3257C" w:rsidRPr="00CD00E6">
        <w:rPr>
          <w:rFonts w:eastAsiaTheme="minorEastAsia"/>
          <w:color w:val="000000" w:themeColor="text1" w:themeShade="BF"/>
          <w:kern w:val="24"/>
          <w:lang w:val="fr-CA"/>
        </w:rPr>
        <w:t xml:space="preserve"> </w:t>
      </w:r>
    </w:p>
    <w:p w14:paraId="3CA8D6D7" w14:textId="77777777" w:rsidR="00F3257C" w:rsidRPr="00CD00E6" w:rsidRDefault="00F3257C" w:rsidP="00F3257C">
      <w:pPr>
        <w:spacing w:after="0"/>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 xml:space="preserve">QF14. Avez-vous déjà été fouillé(e) ou emmené(e) à l’écart par du personnel de l’ASFC en vue d’un interrogatoire plus poussé en rentrant au Canada? </w:t>
      </w:r>
      <w:r w:rsidRPr="00CD00E6">
        <w:rPr>
          <w:rFonts w:asciiTheme="majorHAnsi" w:hAnsiTheme="majorHAnsi"/>
          <w:color w:val="868B8D" w:themeColor="text2"/>
          <w:sz w:val="18"/>
          <w:szCs w:val="18"/>
          <w:lang w:val="fr-CA"/>
        </w:rPr>
        <w:br/>
      </w:r>
      <w:r w:rsidRPr="00CD00E6">
        <w:rPr>
          <w:rFonts w:asciiTheme="majorHAnsi" w:hAnsiTheme="majorHAnsi"/>
          <w:i/>
          <w:iCs/>
          <w:color w:val="868B8D" w:themeColor="text2"/>
          <w:sz w:val="18"/>
          <w:szCs w:val="18"/>
          <w:lang w:val="fr-CA"/>
        </w:rPr>
        <w:t xml:space="preserve">Base : Ceux qui se sont rendus dans un autre pays au cours des </w:t>
      </w:r>
      <w:r w:rsidRPr="00CD00E6">
        <w:rPr>
          <w:rFonts w:asciiTheme="majorHAnsi" w:hAnsiTheme="majorHAnsi"/>
          <w:b/>
          <w:bCs/>
          <w:i/>
          <w:iCs/>
          <w:color w:val="868B8D" w:themeColor="text2"/>
          <w:sz w:val="18"/>
          <w:szCs w:val="18"/>
          <w:lang w:val="fr-CA"/>
        </w:rPr>
        <w:t>deux</w:t>
      </w:r>
      <w:r w:rsidRPr="00CD00E6">
        <w:rPr>
          <w:rFonts w:asciiTheme="majorHAnsi" w:hAnsiTheme="majorHAnsi"/>
          <w:i/>
          <w:iCs/>
          <w:color w:val="868B8D" w:themeColor="text2"/>
          <w:sz w:val="18"/>
          <w:szCs w:val="18"/>
          <w:lang w:val="fr-CA"/>
        </w:rPr>
        <w:t xml:space="preserve"> dernières années 2020 (n = 1 327); Base des vagues précédentes : Ceux qui se sont rendus dans un autre pays au cours des </w:t>
      </w:r>
      <w:r w:rsidRPr="00CD00E6">
        <w:rPr>
          <w:rFonts w:asciiTheme="majorHAnsi" w:hAnsiTheme="majorHAnsi"/>
          <w:b/>
          <w:bCs/>
          <w:i/>
          <w:iCs/>
          <w:color w:val="868B8D" w:themeColor="text2"/>
          <w:sz w:val="18"/>
          <w:szCs w:val="18"/>
          <w:lang w:val="fr-CA"/>
        </w:rPr>
        <w:t xml:space="preserve">cinq </w:t>
      </w:r>
      <w:r w:rsidRPr="00CD00E6">
        <w:rPr>
          <w:rFonts w:asciiTheme="majorHAnsi" w:hAnsiTheme="majorHAnsi"/>
          <w:i/>
          <w:iCs/>
          <w:color w:val="868B8D" w:themeColor="text2"/>
          <w:sz w:val="18"/>
          <w:szCs w:val="18"/>
          <w:lang w:val="fr-CA"/>
        </w:rPr>
        <w:t>dernières années : 2017 (n = 2 102); 2007 (n = 2 667).</w:t>
      </w:r>
      <w:r w:rsidRPr="00CD00E6">
        <w:rPr>
          <w:rFonts w:asciiTheme="majorHAnsi" w:hAnsiTheme="majorHAnsi"/>
          <w:color w:val="868B8D" w:themeColor="text2"/>
          <w:sz w:val="18"/>
          <w:szCs w:val="18"/>
          <w:lang w:val="fr-CA"/>
        </w:rPr>
        <w:t xml:space="preserve"> </w:t>
      </w:r>
    </w:p>
    <w:p w14:paraId="3446BA5E" w14:textId="77777777" w:rsidR="00F3257C" w:rsidRPr="00CD00E6" w:rsidRDefault="00F3257C" w:rsidP="00F3257C">
      <w:pPr>
        <w:spacing w:after="0"/>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 xml:space="preserve">QF15. Pensez-vous que cela a été fait de manière respectueuse? </w:t>
      </w:r>
    </w:p>
    <w:p w14:paraId="18686DD6" w14:textId="77777777" w:rsidR="00F3257C" w:rsidRPr="00CD00E6" w:rsidRDefault="00F3257C" w:rsidP="00F3257C">
      <w:pPr>
        <w:spacing w:after="0"/>
        <w:rPr>
          <w:rFonts w:asciiTheme="majorHAnsi" w:hAnsiTheme="majorHAnsi"/>
          <w:i/>
          <w:iCs/>
          <w:color w:val="868B8D" w:themeColor="text2"/>
          <w:sz w:val="18"/>
          <w:szCs w:val="18"/>
          <w:lang w:val="fr-CA"/>
        </w:rPr>
      </w:pPr>
      <w:r w:rsidRPr="00CD00E6">
        <w:rPr>
          <w:rFonts w:asciiTheme="majorHAnsi" w:hAnsiTheme="majorHAnsi"/>
          <w:i/>
          <w:iCs/>
          <w:color w:val="868B8D" w:themeColor="text2"/>
          <w:sz w:val="18"/>
          <w:szCs w:val="18"/>
          <w:lang w:val="fr-CA"/>
        </w:rPr>
        <w:t>Base : Ceux qui ont été fouillés et/ou emmenés à l’écart en vue d’un interrogatoire plus poussé en 2020 (n = 408); 2017 (n = 667)</w:t>
      </w:r>
    </w:p>
    <w:p w14:paraId="794A5B5E" w14:textId="77777777" w:rsidR="00F3257C" w:rsidRPr="00CD00E6" w:rsidRDefault="00F3257C" w:rsidP="00F3257C">
      <w:pPr>
        <w:spacing w:after="0"/>
        <w:rPr>
          <w:rFonts w:asciiTheme="majorHAnsi" w:hAnsiTheme="majorHAnsi"/>
          <w:i/>
          <w:iCs/>
          <w:color w:val="868B8D" w:themeColor="text2"/>
          <w:sz w:val="18"/>
          <w:szCs w:val="18"/>
          <w:lang w:val="fr-CA"/>
        </w:rPr>
      </w:pPr>
    </w:p>
    <w:p w14:paraId="34A020EE" w14:textId="77777777" w:rsidR="00F3257C" w:rsidRPr="00CD00E6" w:rsidRDefault="00F3257C" w:rsidP="00F3257C">
      <w:pPr>
        <w:rPr>
          <w:lang w:val="fr-CA"/>
        </w:rPr>
      </w:pPr>
    </w:p>
    <w:p w14:paraId="7E1C26FE" w14:textId="77777777" w:rsidR="00F3257C" w:rsidRPr="00CD00E6" w:rsidRDefault="00F3257C" w:rsidP="00F3257C">
      <w:pPr>
        <w:pStyle w:val="Heading2"/>
        <w:rPr>
          <w:lang w:val="fr-CA"/>
        </w:rPr>
      </w:pPr>
      <w:bookmarkStart w:id="37" w:name="_Toc38986954"/>
      <w:bookmarkStart w:id="38" w:name="_Toc63064476"/>
      <w:r w:rsidRPr="00CD00E6">
        <w:rPr>
          <w:lang w:val="fr-CA"/>
        </w:rPr>
        <w:t>Expérience des bornes d’inspection primaire lors du dernier voyage</w:t>
      </w:r>
      <w:bookmarkEnd w:id="37"/>
      <w:bookmarkEnd w:id="38"/>
    </w:p>
    <w:p w14:paraId="1910EAFE"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Comme il a été mentionné précédemment, 72 % des Canadiens qui se sont rendus à l’étranger au cours des deux dernières années sont rentrés au pays par avion. Ainsi, nombreux sont ceux qui ont eu la possibilité d’utiliser les bornes d’inspection primaire pour vérifier leur identité et faire leur déclaration de douane à leur arrivée à l’aéroport. En collaboration avec les autorités aéroportuaires, l’ASFC a commencé à mettre en œuvre les bornes d’inspection primaire au début de 2017 et a depuis multiplié le nombre d’aéroports internationaux au Canada où les voyageurs peuvent faire une déclaration numérique.</w:t>
      </w:r>
    </w:p>
    <w:p w14:paraId="3913CA8C"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Une grande majorité (88 %) de ceux qui se sont rendus à l’étranger au cours des deux dernières années et sont rentrés au Canada en avion déclare avoir utilisé une borne. Les Canadiens qui rentrent au pays utilisent le plus souvent ces bornes à l’aérogare 3 de l’aéroport international Pearson de Toronto (40 %), à l’aéroport international Montréal-Trudeau (26 %) et à l’aéroport international de Vancouver (12 %).</w:t>
      </w:r>
    </w:p>
    <w:p w14:paraId="474E2025" w14:textId="2E305583" w:rsidR="00F3257C" w:rsidRPr="00CD00E6" w:rsidRDefault="00F3257C" w:rsidP="00407649">
      <w:pPr>
        <w:pStyle w:val="Caption"/>
        <w:keepNext/>
        <w:numPr>
          <w:ilvl w:val="0"/>
          <w:numId w:val="21"/>
        </w:numPr>
        <w:spacing w:after="0"/>
        <w:rPr>
          <w:rFonts w:asciiTheme="majorHAnsi" w:hAnsiTheme="majorHAnsi"/>
          <w:color w:val="auto"/>
          <w:sz w:val="22"/>
          <w:szCs w:val="22"/>
          <w:lang w:val="fr-CA"/>
        </w:rPr>
      </w:pPr>
      <w:r w:rsidRPr="00CD00E6">
        <w:rPr>
          <w:rFonts w:asciiTheme="majorHAnsi" w:hAnsiTheme="majorHAnsi"/>
          <w:b/>
          <w:bCs/>
          <w:color w:val="auto"/>
          <w:sz w:val="22"/>
          <w:szCs w:val="22"/>
          <w:lang w:val="fr-CA"/>
        </w:rPr>
        <w:lastRenderedPageBreak/>
        <w:t>Utilisation des bornes d’inspection primaire</w:t>
      </w:r>
      <w:r w:rsidR="00F03457" w:rsidRPr="00CD00E6">
        <w:rPr>
          <w:noProof/>
          <w:lang w:val="fr-CA"/>
        </w:rPr>
        <w:t xml:space="preserve"> </w:t>
      </w:r>
      <w:r w:rsidR="00F03457" w:rsidRPr="00CD00E6">
        <w:rPr>
          <w:noProof/>
        </w:rPr>
        <w:drawing>
          <wp:inline distT="0" distB="0" distL="0" distR="0" wp14:anchorId="56B7994D" wp14:editId="5C80F716">
            <wp:extent cx="5972810" cy="2035175"/>
            <wp:effectExtent l="0" t="0" r="8890" b="3175"/>
            <wp:docPr id="1236544560" name="Picture 123654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2810" cy="2035175"/>
                    </a:xfrm>
                    <a:prstGeom prst="rect">
                      <a:avLst/>
                    </a:prstGeom>
                  </pic:spPr>
                </pic:pic>
              </a:graphicData>
            </a:graphic>
          </wp:inline>
        </w:drawing>
      </w:r>
      <w:r w:rsidR="00F03457" w:rsidRPr="00CD00E6">
        <w:rPr>
          <w:rFonts w:asciiTheme="majorHAnsi" w:hAnsiTheme="majorHAnsi"/>
          <w:i w:val="0"/>
          <w:iCs w:val="0"/>
          <w:lang w:val="fr-CA"/>
        </w:rPr>
        <w:t xml:space="preserve"> </w:t>
      </w:r>
      <w:r w:rsidRPr="00CD00E6">
        <w:rPr>
          <w:rFonts w:asciiTheme="majorHAnsi" w:hAnsiTheme="majorHAnsi"/>
          <w:i w:val="0"/>
          <w:iCs w:val="0"/>
          <w:lang w:val="fr-CA"/>
        </w:rPr>
        <w:t xml:space="preserve">QF8. Lorsque vous êtes rentré au Canada après votre dernier voyage, avez-vous utilisé une borne d’inspection électronique à l’aéroport? Ce sont des appareils qui numérisent automatiquement les détails de votre passeport, prennent votre déclaration de douane et impriment un bordereau que vous remettez à un agent de l’ASFC. </w:t>
      </w:r>
    </w:p>
    <w:p w14:paraId="1B3409A1"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lang w:val="fr-CA"/>
        </w:rPr>
        <w:t>Base : Ceux qui sont rentrés au Canada en avion lors de leur dernier voyage à l’étranger (n = 879).</w:t>
      </w:r>
    </w:p>
    <w:p w14:paraId="36622554" w14:textId="77777777" w:rsidR="00F3257C" w:rsidRPr="00CD00E6" w:rsidRDefault="00F3257C" w:rsidP="00F3257C">
      <w:pPr>
        <w:pStyle w:val="Caption"/>
        <w:keepNext/>
        <w:spacing w:after="0"/>
        <w:rPr>
          <w:rFonts w:asciiTheme="majorHAnsi" w:hAnsiTheme="majorHAnsi"/>
          <w:i w:val="0"/>
          <w:iCs w:val="0"/>
          <w:lang w:val="fr-CA"/>
        </w:rPr>
      </w:pPr>
      <w:r w:rsidRPr="00CD00E6">
        <w:rPr>
          <w:rFonts w:asciiTheme="majorHAnsi" w:hAnsiTheme="majorHAnsi"/>
          <w:i w:val="0"/>
          <w:iCs w:val="0"/>
          <w:lang w:val="fr-CA"/>
        </w:rPr>
        <w:t>QF9. À quel aéroport avez-vous utilisé la borne d’inspection électronique?</w:t>
      </w:r>
    </w:p>
    <w:p w14:paraId="6E3ED810"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lang w:val="fr-CA"/>
        </w:rPr>
        <w:t>Base : Ceux qui déclarent avoir utilisé une borne d’inspection électronique (n = 768).</w:t>
      </w:r>
    </w:p>
    <w:p w14:paraId="7BF3C1C3"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Ceux qui déclarent avoir utilisé une borne d’inspection primaire lors de leur dernier retour au Canada ont une impression très favorable. Une très grande majorité de répondants (94 %) déclarent avoir eu une expérience positive de l’utilisation des bornes, avec près de 6 sur 10 (59 %) qui déclarent avoir eu une expérience « très positive ». </w:t>
      </w:r>
    </w:p>
    <w:p w14:paraId="515D6208"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Ceux qui se sont rendus à l’étranger au cours des six derniers mois (contre 1 à 2 ans auparavant) ont plus tendance à déclarer une expérience « très positive » en ce qui concerne la facilité d’utilisation de l’appareil, le gain de temps et l’utilisation d’un langage clair. </w:t>
      </w:r>
    </w:p>
    <w:p w14:paraId="0686A10E"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Les voyageurs ont également des impressions positives lorsqu’on leur demande d’évaluer les bornes d’inspection primaire en fonction de divers facteurs. Pour ce qui est de l’utilisation d’un langage clair, 95 % ont une impression positive des bornes (64 % « très positive »). En ce qui concerne la disponibilité ou le temps d’attente pour utiliser un appareil, 93 % disent avoir une impression positive (56 % « très positive »). Neuf sur dix (91 %) disent avoir une impression positive du temps gagné grâce à l’utilisation des appareils (61 % « très positive ») et une proportion similaire dit avoir une opinion positive de la facilité d’utilisation des appareils (57 % « très positive »). Enfin, en ce qui concerne l’accessibilité des appareils pour tous les Canadiens, 90 % émettent une opinion favorable (51 % « très positive »). </w:t>
      </w:r>
    </w:p>
    <w:p w14:paraId="75DD48E2" w14:textId="77777777" w:rsidR="00F3257C" w:rsidRPr="00CD00E6" w:rsidRDefault="00F3257C" w:rsidP="00F3257C">
      <w:pPr>
        <w:pStyle w:val="Caption"/>
        <w:keepNext/>
        <w:numPr>
          <w:ilvl w:val="0"/>
          <w:numId w:val="21"/>
        </w:numPr>
        <w:rPr>
          <w:b/>
          <w:bCs/>
          <w:noProof/>
          <w:lang w:val="fr-CA"/>
        </w:rPr>
      </w:pPr>
      <w:r w:rsidRPr="00CD00E6">
        <w:rPr>
          <w:rFonts w:asciiTheme="majorHAnsi" w:hAnsiTheme="majorHAnsi"/>
          <w:b/>
          <w:bCs/>
          <w:color w:val="auto"/>
          <w:sz w:val="22"/>
          <w:szCs w:val="22"/>
          <w:lang w:val="fr-CA"/>
        </w:rPr>
        <w:lastRenderedPageBreak/>
        <w:t>Impression générale des bornes d’inspection primaire</w:t>
      </w:r>
    </w:p>
    <w:p w14:paraId="45420C26" w14:textId="11539262" w:rsidR="00F3257C" w:rsidRPr="00CD00E6" w:rsidRDefault="00592724" w:rsidP="00F3257C">
      <w:pPr>
        <w:pStyle w:val="Caption"/>
        <w:keepNext/>
        <w:spacing w:after="0"/>
        <w:rPr>
          <w:rFonts w:asciiTheme="majorHAnsi" w:hAnsiTheme="majorHAnsi"/>
          <w:i w:val="0"/>
          <w:iCs w:val="0"/>
          <w:lang w:val="fr-CA"/>
        </w:rPr>
      </w:pPr>
      <w:r w:rsidRPr="00CD00E6">
        <w:rPr>
          <w:noProof/>
        </w:rPr>
        <w:drawing>
          <wp:inline distT="0" distB="0" distL="0" distR="0" wp14:anchorId="4E2380B5" wp14:editId="05166B74">
            <wp:extent cx="5972810" cy="2037715"/>
            <wp:effectExtent l="0" t="0" r="8890" b="635"/>
            <wp:docPr id="1236544561" name="Picture 123654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2810" cy="2037715"/>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 xml:space="preserve">QF10. Toujours en repensant à votre dernier voyage, comment évalueriez-vous votre expérience avec les bornes d’inspection électronique par rapport aux aspects suivants? </w:t>
      </w:r>
    </w:p>
    <w:p w14:paraId="11D8E600"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lang w:val="fr-CA"/>
        </w:rPr>
        <w:t>Base : Ceux qui déclarent avoir utilisé une borne d’inspection électronique (n = 768).</w:t>
      </w:r>
    </w:p>
    <w:p w14:paraId="48FC3975" w14:textId="77777777" w:rsidR="00F3257C" w:rsidRPr="00CD00E6" w:rsidRDefault="00F3257C" w:rsidP="00F3257C">
      <w:pPr>
        <w:rPr>
          <w:rFonts w:asciiTheme="majorHAnsi" w:hAnsiTheme="majorHAnsi"/>
          <w:i/>
          <w:iCs/>
          <w:color w:val="868B8D" w:themeColor="text2"/>
          <w:sz w:val="18"/>
          <w:szCs w:val="18"/>
          <w:lang w:val="fr-CA"/>
        </w:rPr>
      </w:pPr>
    </w:p>
    <w:p w14:paraId="0F3524D5" w14:textId="77777777" w:rsidR="00F3257C" w:rsidRPr="00CD00E6" w:rsidRDefault="00F3257C" w:rsidP="00F3257C">
      <w:pPr>
        <w:pStyle w:val="Heading2"/>
        <w:rPr>
          <w:u w:val="single"/>
        </w:rPr>
      </w:pPr>
      <w:bookmarkStart w:id="39" w:name="_Toc38986955"/>
      <w:bookmarkStart w:id="40" w:name="_Toc63064477"/>
      <w:r w:rsidRPr="00CD00E6">
        <w:rPr>
          <w:u w:val="single"/>
          <w:lang w:val="fr-CA"/>
        </w:rPr>
        <w:t>NEXUS</w:t>
      </w:r>
      <w:bookmarkEnd w:id="39"/>
      <w:bookmarkEnd w:id="40"/>
    </w:p>
    <w:p w14:paraId="04D2C55E"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Il existe un certain nombre d’initiatives, d’activités et de programmes qui facilitent le passage des personnes ou des marchandises à la frontière canado-américaine, tels que NEXUS, FAST et CANPASS. Le sondage de 2017 a montré clairement que NEXUS était le programme le plus facilement reconnaissable, alors que 47 % des personnes au courant de l’existence de tels programmes mentionnaient spontanément NEXUS. En 2020, on a demandé aux répondants, avec aide, </w:t>
      </w:r>
      <w:proofErr w:type="gramStart"/>
      <w:r w:rsidRPr="00CD00E6">
        <w:rPr>
          <w:rFonts w:asciiTheme="majorHAnsi" w:hAnsiTheme="majorHAnsi"/>
          <w:lang w:val="fr-CA"/>
        </w:rPr>
        <w:t>s’il avaient</w:t>
      </w:r>
      <w:proofErr w:type="gramEnd"/>
      <w:r w:rsidRPr="00CD00E6">
        <w:rPr>
          <w:rFonts w:asciiTheme="majorHAnsi" w:hAnsiTheme="majorHAnsi"/>
          <w:lang w:val="fr-CA"/>
        </w:rPr>
        <w:t xml:space="preserve"> déjà entendu parler de NEXUS. Les deux tiers (67 %) disent être au courant du programme. </w:t>
      </w:r>
    </w:p>
    <w:p w14:paraId="24EA4D4A"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La connaissance du programme NEXUS est plus élevée chez ceux qui connaissent l’ASFC en général (76 % contre 44 % qui ne la connaissent pas), ceux qui ont se sont rendus à l’extérieur du pays au cours des deux dernières années (77 % contre 45 % qui ne l’ont pas fait), ceux qui ont voyagé six fois ou plus au cours des deux dernières années (contre ceux qui l’on fait moins de six fois) et ceux qui ont voyagé plus récemment au cours des six derniers mois (85 % contre ceux qui l’ont fait il y a six mois à moins de deux ans). Étant donné que NEXUS est un programme conjoint Canada–États-Unis, on s’attend à ce que ceux qui sont revenus des États-Unis lors de leur dernier voyage (85 % comparativement aux autres régions) ou qui sont revenus en voiture (85 % comparativement à 75 % en avion) aient plus tendance à connaître le programme NEXUS. Les répondants plus âgés (72 % des 35 à 54 ans et 70 % des 55 ans et plus contre 56 % des 18 à 34 ans) et les résidents de la Colombie-Britannique (86 % comparativement à toutes les autres régions) sont également plus nombreux à avoir entendu parler du programme. </w:t>
      </w:r>
    </w:p>
    <w:p w14:paraId="4BA3D4D1"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Parmi ceux qui connaissent le programme NEXUS, 10 % disent en être membres. Les mêmes sous-groupes qui déclarent connaître davantage le programme ont également plus tendance à dire en être membres tels que les voyageurs américains, les voyageurs fréquents, ceux qui ont voyagé plus récemment ou les résidents de la Colombie-Britannique. Un groupe en particulier affiche un taux d’adhésion plus élevé, celui des personnes dont le dernier voyage a été effectué pour des raisons professionnelles (23 % contre 11 % pour des raisons personnelles), ce qui s’explique probablement par la priorité plus élevée accordée au passage accéléré à la frontière.</w:t>
      </w:r>
    </w:p>
    <w:p w14:paraId="672833F5"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lastRenderedPageBreak/>
        <w:t>Ceux qui sont membres de NEXUS profitent certainement des avantages d’un tel programme; les trois quarts (72 %) de ceux qui déclarent en être membres disent être rentrés au Canada en utilisant leur carte NEXUS lors de leur dernier voyage à l’étranger.</w:t>
      </w:r>
    </w:p>
    <w:p w14:paraId="0C5E3CA3" w14:textId="77777777" w:rsidR="00F3257C" w:rsidRPr="00CD00E6" w:rsidRDefault="00F3257C" w:rsidP="00F3257C">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Connaissance et utilisation de NEXUS</w:t>
      </w:r>
      <w:r w:rsidRPr="00CD00E6">
        <w:rPr>
          <w:b/>
          <w:bCs/>
          <w:noProof/>
          <w:lang w:val="fr-CA"/>
        </w:rPr>
        <w:t xml:space="preserve"> </w:t>
      </w:r>
    </w:p>
    <w:p w14:paraId="1648EBA5" w14:textId="091B3803" w:rsidR="00F3257C" w:rsidRPr="00CD00E6" w:rsidRDefault="00C75E85" w:rsidP="00F3257C">
      <w:pPr>
        <w:pStyle w:val="Caption"/>
        <w:keepNext/>
        <w:spacing w:after="0"/>
        <w:rPr>
          <w:rFonts w:asciiTheme="majorHAnsi" w:hAnsiTheme="majorHAnsi"/>
          <w:i w:val="0"/>
          <w:iCs w:val="0"/>
          <w:lang w:val="fr-CA"/>
        </w:rPr>
      </w:pPr>
      <w:r w:rsidRPr="00CD00E6">
        <w:rPr>
          <w:noProof/>
        </w:rPr>
        <w:drawing>
          <wp:inline distT="0" distB="0" distL="0" distR="0" wp14:anchorId="744091BF" wp14:editId="5F985AE3">
            <wp:extent cx="5972810" cy="2528570"/>
            <wp:effectExtent l="0" t="0" r="8890" b="5080"/>
            <wp:docPr id="1236544562" name="Picture 123654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2810" cy="2528570"/>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 xml:space="preserve">QE1. Avez-vous déjà entendu parler du programme NEXUS? </w:t>
      </w:r>
    </w:p>
    <w:p w14:paraId="0684D5C9"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lang w:val="fr-CA"/>
        </w:rPr>
        <w:t>Base : Tous les répondants (n = 2 000).</w:t>
      </w:r>
    </w:p>
    <w:p w14:paraId="310A4661" w14:textId="77777777" w:rsidR="00F3257C" w:rsidRPr="00CD00E6" w:rsidRDefault="00F3257C" w:rsidP="00F3257C">
      <w:pPr>
        <w:pStyle w:val="Caption"/>
        <w:keepNext/>
        <w:spacing w:after="0"/>
        <w:rPr>
          <w:rFonts w:asciiTheme="majorHAnsi" w:hAnsiTheme="majorHAnsi"/>
          <w:i w:val="0"/>
          <w:iCs w:val="0"/>
          <w:lang w:val="fr-CA"/>
        </w:rPr>
      </w:pPr>
      <w:r w:rsidRPr="00CD00E6">
        <w:rPr>
          <w:rFonts w:asciiTheme="majorHAnsi" w:hAnsiTheme="majorHAnsi"/>
          <w:i w:val="0"/>
          <w:iCs w:val="0"/>
          <w:lang w:val="fr-CA"/>
        </w:rPr>
        <w:t xml:space="preserve">QE2. Êtes-vous actuellement membre du programme NEXUS? </w:t>
      </w:r>
    </w:p>
    <w:p w14:paraId="723AC037"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lang w:val="fr-CA"/>
        </w:rPr>
        <w:t>Base : Ceux qui ont entendu parler de NEXUS (n = 1 359).</w:t>
      </w:r>
    </w:p>
    <w:p w14:paraId="52ECFB09" w14:textId="77777777" w:rsidR="00F3257C" w:rsidRPr="00CD00E6" w:rsidRDefault="00F3257C" w:rsidP="00F3257C">
      <w:pPr>
        <w:pStyle w:val="Caption"/>
        <w:keepNext/>
        <w:spacing w:after="0"/>
        <w:rPr>
          <w:rFonts w:asciiTheme="majorHAnsi" w:hAnsiTheme="majorHAnsi"/>
          <w:i w:val="0"/>
          <w:iCs w:val="0"/>
          <w:lang w:val="fr-CA"/>
        </w:rPr>
      </w:pPr>
      <w:r w:rsidRPr="00CD00E6">
        <w:rPr>
          <w:rFonts w:asciiTheme="majorHAnsi" w:hAnsiTheme="majorHAnsi"/>
          <w:i w:val="0"/>
          <w:iCs w:val="0"/>
          <w:lang w:val="fr-CA"/>
        </w:rPr>
        <w:t>QF7. Lorsque vous êtes rentré au Canada après votre dernier voyage, avez-vous eu recours au programme NEXUS?</w:t>
      </w:r>
    </w:p>
    <w:p w14:paraId="68676840" w14:textId="77777777" w:rsidR="00F3257C" w:rsidRPr="00CD00E6" w:rsidRDefault="00F3257C" w:rsidP="00F3257C">
      <w:pPr>
        <w:pStyle w:val="Caption"/>
        <w:keepNext/>
        <w:spacing w:after="0"/>
        <w:rPr>
          <w:rFonts w:asciiTheme="majorHAnsi" w:hAnsiTheme="majorHAnsi"/>
          <w:color w:val="auto"/>
          <w:sz w:val="22"/>
          <w:szCs w:val="22"/>
          <w:lang w:val="fr-CA"/>
        </w:rPr>
      </w:pPr>
      <w:r w:rsidRPr="00CD00E6">
        <w:rPr>
          <w:rFonts w:asciiTheme="majorHAnsi" w:hAnsiTheme="majorHAnsi"/>
          <w:lang w:val="fr-CA"/>
        </w:rPr>
        <w:t>Base : Ceux qui se sont rendus dans un autre pays au cours des deux dernières années et qui sont membres du programme NEXUS (n = 129).</w:t>
      </w:r>
    </w:p>
    <w:p w14:paraId="6217533D"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Après en avoir appris un peu sur le programme NEXUS, un quart (23 %) des répondants qui ne le connaissent pas déclarent qu’il est probable qu’ils y adhèrent. Ceux qui ont voyagé au cours des deux dernières années font état d’une probabilité d’adhésion plus élevée (29 % contre 19 % de ceux qui n’ont pas voyagé), tout comme les voyageurs plus récents qui sont sortis du Canada au cours des six derniers mois (39 % contre 14 % de ceux qui l’ont fait il y a un ou deux ans). </w:t>
      </w:r>
    </w:p>
    <w:p w14:paraId="33E12BE5" w14:textId="77777777" w:rsidR="00F3257C" w:rsidRPr="00CD00E6" w:rsidRDefault="00F3257C" w:rsidP="00F3257C">
      <w:pPr>
        <w:pStyle w:val="Caption"/>
        <w:keepNext/>
        <w:numPr>
          <w:ilvl w:val="0"/>
          <w:numId w:val="21"/>
        </w:numPr>
        <w:rPr>
          <w:rFonts w:asciiTheme="majorHAnsi" w:hAnsiTheme="majorHAnsi"/>
          <w:b/>
          <w:bCs/>
          <w:color w:val="auto"/>
          <w:sz w:val="22"/>
          <w:szCs w:val="22"/>
        </w:rPr>
      </w:pPr>
      <w:r w:rsidRPr="00CD00E6">
        <w:rPr>
          <w:rFonts w:asciiTheme="majorHAnsi" w:hAnsiTheme="majorHAnsi"/>
          <w:b/>
          <w:bCs/>
          <w:color w:val="auto"/>
          <w:sz w:val="22"/>
          <w:szCs w:val="22"/>
          <w:lang w:val="fr-CA"/>
        </w:rPr>
        <w:t>Probabilité d’adhérer au programme NEXUS</w:t>
      </w:r>
    </w:p>
    <w:p w14:paraId="605DB6C6" w14:textId="094CD463" w:rsidR="00F3257C" w:rsidRPr="00CD00E6" w:rsidRDefault="00F8303E" w:rsidP="00F3257C">
      <w:pPr>
        <w:pStyle w:val="Caption"/>
        <w:keepNext/>
        <w:spacing w:after="0"/>
        <w:rPr>
          <w:rFonts w:asciiTheme="majorHAnsi" w:hAnsiTheme="majorHAnsi"/>
          <w:lang w:val="fr-CA"/>
        </w:rPr>
      </w:pPr>
      <w:r w:rsidRPr="00CD00E6">
        <w:rPr>
          <w:noProof/>
        </w:rPr>
        <w:drawing>
          <wp:inline distT="0" distB="0" distL="0" distR="0" wp14:anchorId="637C93A8" wp14:editId="0557F51B">
            <wp:extent cx="5972810" cy="1663065"/>
            <wp:effectExtent l="0" t="0" r="8890" b="0"/>
            <wp:docPr id="1236544563" name="Picture 123654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2810" cy="1663065"/>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QE3. NEXUS est un programme conjoint entre le Canada et les États-Unis qui simplifie le passage à la frontière pour les voyageurs préautorisés qui entrent au Canada et aux États-Unis par voie aérienne, terrestre ou maritime.</w:t>
      </w:r>
      <w:r w:rsidR="00F3257C" w:rsidRPr="00CD00E6">
        <w:rPr>
          <w:rFonts w:hAnsiTheme="majorHAnsi"/>
          <w:i w:val="0"/>
          <w:iCs w:val="0"/>
          <w:lang w:val="fr-CA"/>
        </w:rPr>
        <w:br/>
      </w:r>
      <w:r w:rsidR="00F3257C" w:rsidRPr="00CD00E6">
        <w:rPr>
          <w:rFonts w:asciiTheme="majorHAnsi" w:hAnsiTheme="majorHAnsi"/>
          <w:lang w:val="fr-CA"/>
        </w:rPr>
        <w:t>Base : Ceux qui ne connaissent pas le programme NEXUS (n = 641).</w:t>
      </w:r>
    </w:p>
    <w:p w14:paraId="0639A7D2" w14:textId="77777777" w:rsidR="00F3257C" w:rsidRPr="00CD00E6" w:rsidRDefault="00F3257C" w:rsidP="00F3257C">
      <w:pPr>
        <w:rPr>
          <w:lang w:val="fr-CA"/>
        </w:rPr>
      </w:pPr>
    </w:p>
    <w:p w14:paraId="6CE7C741"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lastRenderedPageBreak/>
        <w:t xml:space="preserve">Deux tiers (67 %) des Canadiens sont à l’aise avec le fait que l’ASFC recueille davantage de renseignements personnels pour faciliter le passage à la frontière. Un quart d’entre eux (26 %) disent se sentir « très à l’aise », tandis qu’un sur dix (12 %) indique n’être « pas du tout à l’aise » avec la collecte de renseignements supplémentaires. </w:t>
      </w:r>
    </w:p>
    <w:p w14:paraId="12D3E9A6"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Les Canadiens qui ont plus tendance à se dire « très à l’aise » à cette idée comprennent ceux qui connaissent l’ASFC (30 % contre 19 % qui ne la connaissent pas), les membres du programme NEXUS (43 % contre 26 % des non-membres), ceux qui ont voyagé au cours des deux dernières années (28 % contre 22 % qui n’ont pas voyagé), les voyageurs plus fréquents, c’est-à-dire ceux qui ont voyagé de 6 à 10 fois au cours des deux dernières années (34 % contre ceux qui ont voyagé cinq fois ou moins), ceux qui ont voyagé pour la dernière fois il y a six mois (30 % contre à 23 % qui l’ont fait il y a un ou deux ans), ainsi que les résidents du Québec (32 % comparativement aux autres régions). </w:t>
      </w:r>
    </w:p>
    <w:p w14:paraId="66B74178" w14:textId="77777777" w:rsidR="00F3257C" w:rsidRPr="00CD00E6" w:rsidRDefault="00F3257C" w:rsidP="00F3257C">
      <w:pPr>
        <w:pStyle w:val="Caption"/>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Aisance avec la collecte d’un plus grand nombre de renseignements personnels à la frontière</w:t>
      </w:r>
    </w:p>
    <w:p w14:paraId="1F579354" w14:textId="27D9204E" w:rsidR="00F3257C" w:rsidRPr="00CD00E6" w:rsidRDefault="00624BB8" w:rsidP="00F3257C">
      <w:pPr>
        <w:pStyle w:val="Caption"/>
        <w:spacing w:after="0"/>
        <w:rPr>
          <w:rFonts w:asciiTheme="majorHAnsi" w:hAnsiTheme="majorHAnsi"/>
          <w:i w:val="0"/>
          <w:iCs w:val="0"/>
          <w:lang w:val="fr-CA"/>
        </w:rPr>
      </w:pPr>
      <w:r w:rsidRPr="00CD00E6">
        <w:rPr>
          <w:noProof/>
        </w:rPr>
        <w:drawing>
          <wp:inline distT="0" distB="0" distL="0" distR="0" wp14:anchorId="4FB90708" wp14:editId="1DD01818">
            <wp:extent cx="5972810" cy="1784350"/>
            <wp:effectExtent l="0" t="0" r="8890" b="6350"/>
            <wp:docPr id="1236544564" name="Picture 123654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2810" cy="1784350"/>
                    </a:xfrm>
                    <a:prstGeom prst="rect">
                      <a:avLst/>
                    </a:prstGeom>
                  </pic:spPr>
                </pic:pic>
              </a:graphicData>
            </a:graphic>
          </wp:inline>
        </w:drawing>
      </w:r>
      <w:r w:rsidR="00F3257C" w:rsidRPr="00CD00E6">
        <w:rPr>
          <w:rFonts w:hAnsiTheme="majorHAnsi"/>
          <w:color w:val="000000" w:themeColor="text1"/>
          <w:lang w:val="fr-CA"/>
        </w:rPr>
        <w:t xml:space="preserve"> </w:t>
      </w:r>
      <w:r w:rsidR="00F3257C" w:rsidRPr="00CD00E6">
        <w:rPr>
          <w:rFonts w:asciiTheme="majorHAnsi" w:hAnsiTheme="majorHAnsi"/>
          <w:i w:val="0"/>
          <w:iCs w:val="0"/>
          <w:lang w:val="fr-CA"/>
        </w:rPr>
        <w:t xml:space="preserve">QE4. Plusieurs pays envisagent d’utiliser de nouvelles technologies pour faciliter le passage à la frontière. Ces nouvelles technologies peuvent rendre le passage aux frontières plus facile et plus commode, mais elles permettent aussi aux autorités frontalières de recueillir davantage de renseignements personnels. Dans quelle mesure vous sentez-vous à l’aise avec le fait que l’ASFC recueille davantage de renseignements personnels pour faciliter le passage à la frontière? </w:t>
      </w:r>
    </w:p>
    <w:p w14:paraId="7DBBC538" w14:textId="77777777" w:rsidR="00F3257C" w:rsidRPr="00CD00E6" w:rsidRDefault="00F3257C" w:rsidP="00F3257C">
      <w:pPr>
        <w:pStyle w:val="Caption"/>
        <w:spacing w:after="0"/>
        <w:rPr>
          <w:rFonts w:asciiTheme="majorHAnsi" w:hAnsiTheme="majorHAnsi"/>
          <w:lang w:val="fr-CA"/>
        </w:rPr>
      </w:pPr>
      <w:r w:rsidRPr="00CD00E6">
        <w:rPr>
          <w:rFonts w:asciiTheme="majorHAnsi" w:hAnsiTheme="majorHAnsi"/>
          <w:lang w:val="fr-CA"/>
        </w:rPr>
        <w:t>Base : Tous les répondants (n = 2 000).</w:t>
      </w:r>
    </w:p>
    <w:p w14:paraId="2789EF07" w14:textId="77777777" w:rsidR="00F3257C" w:rsidRPr="00CD00E6" w:rsidRDefault="00F3257C" w:rsidP="00F3257C">
      <w:pPr>
        <w:rPr>
          <w:lang w:val="fr-CA"/>
        </w:rPr>
      </w:pPr>
    </w:p>
    <w:p w14:paraId="71A3B8C8" w14:textId="77777777" w:rsidR="00F3257C" w:rsidRPr="00CD00E6" w:rsidRDefault="00F3257C" w:rsidP="00F3257C">
      <w:pPr>
        <w:pStyle w:val="Heading2"/>
        <w:rPr>
          <w:u w:val="single"/>
          <w:lang w:val="fr-CA"/>
        </w:rPr>
      </w:pPr>
      <w:bookmarkStart w:id="41" w:name="_Toc38986956"/>
      <w:bookmarkStart w:id="42" w:name="_Toc63064478"/>
      <w:r w:rsidRPr="00CD00E6">
        <w:rPr>
          <w:u w:val="single"/>
          <w:lang w:val="fr-CA"/>
        </w:rPr>
        <w:t>Information sur le passage à la frontière</w:t>
      </w:r>
      <w:bookmarkEnd w:id="41"/>
      <w:bookmarkEnd w:id="42"/>
    </w:p>
    <w:p w14:paraId="30F4B74F"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Quatre Canadiens sur dix (38 %) ont déjà cherché à obtenir de l’information sur le passage à la frontière. La recherche de renseignements sur le passage à la frontière est plus élevée chez ceux qui ont voyagé plus récemment au cours de l’année écoulée (comparativement à ceux qui l’ont fait il y a un an à deux ans) ou chez ceux qui ont voyagé plus fréquemment, c’est-à-dire six fois ou plus au cours des deux dernières années (comparativement à cinq fois ou moins). </w:t>
      </w:r>
    </w:p>
    <w:p w14:paraId="372925D8"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Les répondants qui connaissent l’ASFC (45 % contre 21 % qui ne la connaissent pas) ont également plus tendance à indiquer qu’ils ont cherché cette information. Les recherches d’information sur le passage à la frontière sont plus fréquentes chez les répondants qui se sont rendus aux États-Unis lors de leur dernier voyage (56 % comparativement aux autres régions) et chez ceux qui sont revenus de leur dernier voyage en voiture (62 % comparativement à 42 % en avion). Cela peut indiquer un besoin de plus amples renseignements précisément sur les voyages entre les États-Unis et le Canada. </w:t>
      </w:r>
    </w:p>
    <w:p w14:paraId="409DA8A2"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lastRenderedPageBreak/>
        <w:t xml:space="preserve">Les résidents de la Saskatchewan et du Manitoba (50 %) et de la Colombie-Britannique (48 %) ont plus tendance à chercher de l’information (contre 39 % pour l’Ontario, 37 % pour le Canada atlantique et 23 % pour le Québec), tout comme les répondants de 35 à 54 ans (44 % contre 37 % des 18 à 34 ans, 32 % des 55 ans et plus). </w:t>
      </w:r>
    </w:p>
    <w:p w14:paraId="7B5B2E88" w14:textId="77777777" w:rsidR="00F3257C" w:rsidRPr="00CD00E6" w:rsidRDefault="00F3257C" w:rsidP="00F3257C">
      <w:pPr>
        <w:pStyle w:val="Caption"/>
        <w:keepNext/>
        <w:numPr>
          <w:ilvl w:val="0"/>
          <w:numId w:val="21"/>
        </w:numPr>
        <w:rPr>
          <w:b/>
          <w:bCs/>
          <w:noProof/>
          <w:lang w:val="fr-CA"/>
        </w:rPr>
      </w:pPr>
      <w:r w:rsidRPr="00CD00E6">
        <w:rPr>
          <w:rFonts w:asciiTheme="majorHAnsi" w:hAnsiTheme="majorHAnsi"/>
          <w:b/>
          <w:bCs/>
          <w:color w:val="auto"/>
          <w:sz w:val="22"/>
          <w:szCs w:val="22"/>
          <w:lang w:val="fr-CA"/>
        </w:rPr>
        <w:t>Recherche d’information sur le passage à la frontière</w:t>
      </w:r>
      <w:r w:rsidRPr="00CD00E6">
        <w:rPr>
          <w:b/>
          <w:bCs/>
          <w:noProof/>
          <w:lang w:val="fr-CA"/>
        </w:rPr>
        <w:t xml:space="preserve"> </w:t>
      </w:r>
    </w:p>
    <w:p w14:paraId="741515E2" w14:textId="3B2DC0BF" w:rsidR="00F3257C" w:rsidRPr="00CD00E6" w:rsidRDefault="000B5EF8" w:rsidP="00F3257C">
      <w:pPr>
        <w:pStyle w:val="Caption"/>
        <w:keepNext/>
        <w:spacing w:after="0"/>
        <w:rPr>
          <w:rFonts w:asciiTheme="majorHAnsi" w:hAnsiTheme="majorHAnsi"/>
          <w:color w:val="auto"/>
          <w:sz w:val="22"/>
          <w:szCs w:val="22"/>
          <w:lang w:val="fr-CA"/>
        </w:rPr>
      </w:pPr>
      <w:r w:rsidRPr="00CD00E6">
        <w:rPr>
          <w:noProof/>
        </w:rPr>
        <w:drawing>
          <wp:inline distT="0" distB="0" distL="0" distR="0" wp14:anchorId="65483A0C" wp14:editId="7B66009B">
            <wp:extent cx="5972810" cy="2383155"/>
            <wp:effectExtent l="0" t="0" r="8890" b="0"/>
            <wp:docPr id="1236544565" name="Picture 123654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810" cy="2383155"/>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QD1. Au cours des cinq dernières années, avez-vous cherché à obtenir de l’information sur le passage à la frontière canadienne?</w:t>
      </w:r>
      <w:r w:rsidR="00F3257C" w:rsidRPr="00CD00E6">
        <w:rPr>
          <w:rFonts w:hAnsiTheme="majorHAnsi"/>
          <w:i w:val="0"/>
          <w:iCs w:val="0"/>
          <w:lang w:val="fr-CA"/>
        </w:rPr>
        <w:br/>
      </w:r>
      <w:r w:rsidR="00F3257C" w:rsidRPr="00CD00E6">
        <w:rPr>
          <w:rFonts w:asciiTheme="majorHAnsi" w:hAnsiTheme="majorHAnsi"/>
          <w:lang w:val="fr-CA"/>
        </w:rPr>
        <w:t>Base : Tous les répondants (n=2 000).</w:t>
      </w:r>
    </w:p>
    <w:p w14:paraId="67F57051" w14:textId="77777777" w:rsidR="00F3257C" w:rsidRPr="00CD00E6" w:rsidRDefault="00F3257C" w:rsidP="00F3257C">
      <w:pPr>
        <w:pStyle w:val="Caption"/>
        <w:keepNext/>
        <w:rPr>
          <w:rFonts w:asciiTheme="majorHAnsi" w:hAnsiTheme="majorHAnsi"/>
          <w:color w:val="auto"/>
          <w:sz w:val="22"/>
          <w:szCs w:val="22"/>
          <w:lang w:val="fr-CA"/>
        </w:rPr>
      </w:pPr>
    </w:p>
    <w:p w14:paraId="4DE2BEF3"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Les types d’information les plus recherchés par les Canadiens concernent les exemptions « hors taxes » (59 %) et les documents exigés (52 %). Ceux qui ont voyagé au cours des deux dernières années ont plus tendance à avoir fait des recherches sur les exemptions « hors taxes » (62 % contre 43 % qui n’ont pas voyagé) et, inversement, ceux qui n’ont pas voyagé au cours des deux dernières années (61 % contre 50 % qui ont voyagé) ont plus tendance à rechercher de l’information sur les documents exigés. Les autres types d’information recherchés par les Canadiens sont le temps d’attente pour passer la frontière (35 %) et les marchandises qu’il est interdit de rapporter au Canada (34 %). </w:t>
      </w:r>
    </w:p>
    <w:p w14:paraId="0EC43CDB"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La recherche d’information sur le temps d’attente pour passer la frontière par voie terrestre est plus fréquente parmi les membres du programme NEXUS (50 % contre 36 % des non-membres), ceux qui ont voyagé au Canada au cours des deux dernières années (36 % contre 26 % qui n’ont pas voyagé), ceux qui sont revenus en voiture lors de leur dernier voyage (48 % contre 30 % en avion), ceux qui ont voyagé plus souvent (c’est-à-dire six fois ou plus contre moins de six fois) et ceux dont le dernier voyage est récent (c’est-à-dire il y a six mois 42 % comparativement à six mois à deux ans). Les résidents de la Colombie-Britannique (48 %) et de l’Ontario (39 %) ont également plus tendance que ceux des autres régions à chercher de l’information sur le temps d’attente pour passer la frontière par voie terrestre.  </w:t>
      </w:r>
    </w:p>
    <w:p w14:paraId="195F6977" w14:textId="77777777" w:rsidR="00F3257C" w:rsidRPr="00CD00E6" w:rsidRDefault="00F3257C" w:rsidP="00F3257C">
      <w:pPr>
        <w:pStyle w:val="Caption"/>
        <w:keepNext/>
        <w:numPr>
          <w:ilvl w:val="0"/>
          <w:numId w:val="21"/>
        </w:numPr>
        <w:rPr>
          <w:rFonts w:asciiTheme="majorHAnsi" w:hAnsiTheme="majorHAnsi"/>
          <w:b/>
          <w:bCs/>
          <w:color w:val="auto"/>
          <w:sz w:val="22"/>
          <w:szCs w:val="22"/>
        </w:rPr>
      </w:pPr>
      <w:r w:rsidRPr="00CD00E6">
        <w:rPr>
          <w:rFonts w:asciiTheme="majorHAnsi" w:hAnsiTheme="majorHAnsi"/>
          <w:b/>
          <w:bCs/>
          <w:color w:val="auto"/>
          <w:sz w:val="22"/>
          <w:szCs w:val="22"/>
          <w:lang w:val="fr-CA"/>
        </w:rPr>
        <w:lastRenderedPageBreak/>
        <w:t xml:space="preserve">Types d’information recherchés </w:t>
      </w:r>
    </w:p>
    <w:p w14:paraId="7C5DADC7" w14:textId="31B1A1EF" w:rsidR="00F3257C" w:rsidRPr="00CD00E6" w:rsidRDefault="006D1E7B" w:rsidP="00F3257C">
      <w:pPr>
        <w:pStyle w:val="Caption"/>
        <w:keepNext/>
        <w:spacing w:after="0"/>
        <w:rPr>
          <w:rFonts w:asciiTheme="majorHAnsi" w:hAnsiTheme="majorHAnsi"/>
          <w:lang w:val="fr-CA"/>
        </w:rPr>
      </w:pPr>
      <w:r w:rsidRPr="00CD00E6">
        <w:rPr>
          <w:noProof/>
        </w:rPr>
        <w:drawing>
          <wp:inline distT="0" distB="0" distL="0" distR="0" wp14:anchorId="069E20EC" wp14:editId="1118340B">
            <wp:extent cx="5972810" cy="2395855"/>
            <wp:effectExtent l="0" t="0" r="8890" b="4445"/>
            <wp:docPr id="1236544566" name="Picture 123654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810" cy="2395855"/>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QD2. Parmi les types d’information suivants, lesquels recherchiez-vous?</w:t>
      </w:r>
    </w:p>
    <w:p w14:paraId="30E0AA4C"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lang w:val="fr-CA"/>
        </w:rPr>
        <w:t>Base : Ceux qui déclarent avoir cherché de l’information sur le passage à la frontière (n = 751).</w:t>
      </w:r>
    </w:p>
    <w:p w14:paraId="35F1FAF4" w14:textId="77777777" w:rsidR="00F3257C" w:rsidRPr="00CD00E6" w:rsidRDefault="00F3257C" w:rsidP="00F3257C">
      <w:pPr>
        <w:pStyle w:val="Caption"/>
        <w:keepNext/>
        <w:rPr>
          <w:rFonts w:asciiTheme="majorHAnsi" w:hAnsiTheme="majorHAnsi"/>
          <w:color w:val="auto"/>
          <w:sz w:val="22"/>
          <w:szCs w:val="22"/>
          <w:lang w:val="fr-CA"/>
        </w:rPr>
      </w:pPr>
    </w:p>
    <w:p w14:paraId="1F353836"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En ce qui concerne les sources d’information sur le passage à la frontière, Internet est la plus populaire auprès des Canadiens. Près de la moitié des Canadiens (46 %) déclarent utiliser un moteur de recherche sur Internet pour trouver cette information, 4 sur 10 (40 %) mentionnant cette source comme premier choix. Le site Web du gouvernement du Canada est une autre source populaire, puisque 3 répondants sur 10 (29 %) indiquent l’utiliser en premier lieu lorsqu’ils cherchent de l’information sur le passage à la frontière. </w:t>
      </w:r>
    </w:p>
    <w:p w14:paraId="57BA33BA"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Quant au site Web de l’ASFC, les Canadiens le classent au troisième rang des sources d’information sur le passage à la frontière (13 % des répondants le mentionnent en premier). Toutefois, cela ne veut pas dire que ceux qui cherchent de l’information ne seront pas dirigés vers le site Web de l’ASFC, surtout s’ils utilisent un moteur de recherche ou suivent les liens d’un autre site Web du gouvernement du Canada.  </w:t>
      </w:r>
    </w:p>
    <w:p w14:paraId="1D5F44AF"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Alors que les Canadiens de 18 à 34 ans ont plus tendance à indiquer une recherche sur Internet en général (56 % contre 43 % des 35 à 54 ans et à 40 % des 55 ans et plus), ce sont en fait les répondants plus âgés qui ont plus tendance à mentionner la visite du site Web de l’ASFC (20 % des 35 à 54 ans, 19 % des 55 ans et plus contre 8 % des 18 à 34 ans). </w:t>
      </w:r>
    </w:p>
    <w:p w14:paraId="6ADAA671"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En outre, 95 % des répondants qui ont cherché de l’information sur le passage à la frontière au cours des cinq dernières années disent avoir trouvé ce qu’ils cherchaient. Ceux qui ont une impression positive de l’ASFC (97 % contre 87 % qui ont une impression négative) ont également plus tendance à déclarer avoir réussi à trouver l’information. </w:t>
      </w:r>
    </w:p>
    <w:p w14:paraId="61303815" w14:textId="77777777" w:rsidR="00F3257C" w:rsidRPr="00CD00E6" w:rsidRDefault="00F3257C" w:rsidP="00F3257C">
      <w:pPr>
        <w:spacing w:before="120" w:line="240" w:lineRule="auto"/>
        <w:rPr>
          <w:rFonts w:asciiTheme="majorHAnsi" w:hAnsiTheme="majorHAnsi"/>
          <w:lang w:val="fr-CA"/>
        </w:rPr>
      </w:pPr>
    </w:p>
    <w:p w14:paraId="11E4615D" w14:textId="77777777" w:rsidR="00F3257C" w:rsidRPr="00CD00E6" w:rsidRDefault="00F3257C" w:rsidP="00F3257C">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lastRenderedPageBreak/>
        <w:t>Source d’information sur le passage à la frontière</w:t>
      </w:r>
    </w:p>
    <w:p w14:paraId="0177D733" w14:textId="4CD12656" w:rsidR="00F3257C" w:rsidRPr="00CD00E6" w:rsidRDefault="00A9645F" w:rsidP="00F3257C">
      <w:pPr>
        <w:pStyle w:val="Caption"/>
        <w:keepNext/>
        <w:spacing w:after="0"/>
        <w:rPr>
          <w:rFonts w:asciiTheme="majorHAnsi" w:hAnsiTheme="majorHAnsi"/>
          <w:i w:val="0"/>
          <w:iCs w:val="0"/>
        </w:rPr>
      </w:pPr>
      <w:r w:rsidRPr="00CD00E6">
        <w:rPr>
          <w:noProof/>
        </w:rPr>
        <w:drawing>
          <wp:inline distT="0" distB="0" distL="0" distR="0" wp14:anchorId="0EB894FA" wp14:editId="0175C1B0">
            <wp:extent cx="5972810" cy="2176145"/>
            <wp:effectExtent l="0" t="0" r="8890" b="0"/>
            <wp:docPr id="1236544567" name="Picture 123654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2810" cy="2176145"/>
                    </a:xfrm>
                    <a:prstGeom prst="rect">
                      <a:avLst/>
                    </a:prstGeom>
                  </pic:spPr>
                </pic:pic>
              </a:graphicData>
            </a:graphic>
          </wp:inline>
        </w:drawing>
      </w:r>
    </w:p>
    <w:p w14:paraId="6D876BA8" w14:textId="77777777" w:rsidR="00F3257C" w:rsidRPr="00CD00E6" w:rsidRDefault="00F3257C" w:rsidP="00F3257C">
      <w:pPr>
        <w:pStyle w:val="Caption"/>
        <w:keepNext/>
        <w:spacing w:after="0"/>
        <w:rPr>
          <w:rFonts w:asciiTheme="majorHAnsi" w:hAnsiTheme="majorHAnsi"/>
          <w:i w:val="0"/>
          <w:iCs w:val="0"/>
          <w:lang w:val="fr-CA"/>
        </w:rPr>
      </w:pPr>
      <w:r w:rsidRPr="00CD00E6">
        <w:rPr>
          <w:rFonts w:asciiTheme="majorHAnsi" w:hAnsiTheme="majorHAnsi"/>
          <w:i w:val="0"/>
          <w:iCs w:val="0"/>
          <w:lang w:val="fr-CA"/>
        </w:rPr>
        <w:t>QD3. Qu’avez-vous fait pour chercher à obtenir de l’information sur le passage à la frontière? (Si la personne dit avoir consulté un site Web, demandez plus de précisions sur le type de site Web)</w:t>
      </w:r>
    </w:p>
    <w:p w14:paraId="7F3A0BB5"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i w:val="0"/>
          <w:iCs w:val="0"/>
          <w:lang w:val="fr-CA"/>
        </w:rPr>
        <w:t>QD4. Avez-vous réussi à trouver l’information dont vous aviez besoin?</w:t>
      </w:r>
      <w:r w:rsidRPr="00CD00E6">
        <w:rPr>
          <w:rFonts w:asciiTheme="majorHAnsi" w:hAnsiTheme="majorHAnsi"/>
          <w:i w:val="0"/>
          <w:iCs w:val="0"/>
          <w:lang w:val="fr-CA"/>
        </w:rPr>
        <w:br/>
      </w:r>
      <w:r w:rsidRPr="00CD00E6">
        <w:rPr>
          <w:rFonts w:asciiTheme="majorHAnsi" w:hAnsiTheme="majorHAnsi"/>
          <w:lang w:val="fr-CA"/>
        </w:rPr>
        <w:t>Base : Ceux qui déclarent avoir cherché de l’information sur le passage à la frontière (n = 751).</w:t>
      </w:r>
    </w:p>
    <w:p w14:paraId="70E017E9" w14:textId="77777777" w:rsidR="00F3257C" w:rsidRPr="00CD00E6" w:rsidRDefault="00F3257C" w:rsidP="00F3257C">
      <w:pPr>
        <w:rPr>
          <w:lang w:val="fr-CA"/>
        </w:rPr>
      </w:pPr>
    </w:p>
    <w:p w14:paraId="60023AE8"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En plus de chercher de l’information sur le passage à la frontière, certains Canadiens peuvent avoir communiqué directement avec l’ASFC. Un sur dix (10 %) dit avoir communiqué directement avec l’ASFC au cours des cinq dernières années. Ceux qui ont voyagé à l’extérieur du pays au cours des deux dernières années (13 % contre 5 % qui n’ont pas voyagé) ou qui sont revenus en voiture lors de leur dernier voyage (18 % contre 11 % en avion) ont plus tendance à avoir communiqué directement avec l’ASFC au cours des cinq dernières années. Les membres du programme NEXUS (41 % contre 10 % des non-membres), les voyageurs fréquents qui ont quitté le pays six fois ou plus au cours des deux dernières années (contre cinq fois ou moins) et les voyageurs plus récents qui ont quitté le pays pour la dernière fois il y a six mois (16 % contre 7 % il y a un ou deux ans) ont également plus tendance à avoir communiqué directement avec l’ASFC. </w:t>
      </w:r>
    </w:p>
    <w:p w14:paraId="509ABA76" w14:textId="77777777" w:rsidR="00F3257C" w:rsidRPr="00CD00E6" w:rsidRDefault="00F3257C" w:rsidP="00F3257C">
      <w:pPr>
        <w:spacing w:before="120" w:line="240" w:lineRule="auto"/>
        <w:rPr>
          <w:rFonts w:asciiTheme="majorHAnsi" w:hAnsiTheme="majorHAnsi"/>
          <w:lang w:val="fr-CA"/>
        </w:rPr>
      </w:pPr>
      <w:r w:rsidRPr="00CD00E6">
        <w:rPr>
          <w:rFonts w:asciiTheme="majorHAnsi" w:hAnsiTheme="majorHAnsi"/>
          <w:lang w:val="fr-CA"/>
        </w:rPr>
        <w:t xml:space="preserve">Le principal moyen utilisé par les répondants pour communiquer directement avec l’ASFC est, de loin, l’appel au numéro sans frais de l’ASFC (44 %). Parmi les autres moyens utilisés par les répondants pour communiquer avec l’ASFC, citons la visite du site Web (16 %), la visite d’un bureau de l’ASFC (13 %), l’envoi d’un courriel à l’ASFC (9 %) et l’envoi d’une lettre (2 %). </w:t>
      </w:r>
    </w:p>
    <w:p w14:paraId="5AF01516" w14:textId="77777777" w:rsidR="00F3257C" w:rsidRPr="00CD00E6" w:rsidRDefault="00F3257C" w:rsidP="00F3257C">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lastRenderedPageBreak/>
        <w:t>Communication directe avec l’ASFC pour quelque raison que ce soit</w:t>
      </w:r>
    </w:p>
    <w:p w14:paraId="4765CD20" w14:textId="10E0E6C3" w:rsidR="00F3257C" w:rsidRPr="00CD00E6" w:rsidRDefault="003F70F9" w:rsidP="00F3257C">
      <w:pPr>
        <w:pStyle w:val="Caption"/>
        <w:keepNext/>
        <w:spacing w:after="0"/>
        <w:rPr>
          <w:rFonts w:asciiTheme="majorHAnsi" w:hAnsiTheme="majorHAnsi"/>
          <w:lang w:val="fr-CA"/>
        </w:rPr>
      </w:pPr>
      <w:r w:rsidRPr="00CD00E6">
        <w:rPr>
          <w:noProof/>
        </w:rPr>
        <w:drawing>
          <wp:inline distT="0" distB="0" distL="0" distR="0" wp14:anchorId="1F0192D2" wp14:editId="2439866D">
            <wp:extent cx="5972810" cy="2318385"/>
            <wp:effectExtent l="0" t="0" r="8890" b="5715"/>
            <wp:docPr id="1236544568" name="Picture 123654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2810" cy="2318385"/>
                    </a:xfrm>
                    <a:prstGeom prst="rect">
                      <a:avLst/>
                    </a:prstGeom>
                  </pic:spPr>
                </pic:pic>
              </a:graphicData>
            </a:graphic>
          </wp:inline>
        </w:drawing>
      </w:r>
      <w:r w:rsidR="00F3257C" w:rsidRPr="00CD00E6">
        <w:rPr>
          <w:rFonts w:hAnsiTheme="majorHAnsi"/>
          <w:color w:val="000000" w:themeColor="text1" w:themeShade="BF"/>
          <w:kern w:val="24"/>
          <w:lang w:val="fr-CA"/>
        </w:rPr>
        <w:t xml:space="preserve"> </w:t>
      </w:r>
      <w:r w:rsidR="00F3257C" w:rsidRPr="00CD00E6">
        <w:rPr>
          <w:rFonts w:asciiTheme="majorHAnsi" w:hAnsiTheme="majorHAnsi"/>
          <w:i w:val="0"/>
          <w:iCs w:val="0"/>
          <w:lang w:val="fr-CA"/>
        </w:rPr>
        <w:t>QD5. Au cours des cinq dernières années, avez-vous communiqué directement avec l’Agence des services frontaliers du Canada, ou ASFC, pour quelque raison que ce soit?</w:t>
      </w:r>
      <w:r w:rsidR="00F3257C" w:rsidRPr="00CD00E6">
        <w:rPr>
          <w:rFonts w:hAnsiTheme="majorHAnsi"/>
          <w:i w:val="0"/>
          <w:iCs w:val="0"/>
          <w:lang w:val="fr-CA"/>
        </w:rPr>
        <w:br/>
      </w:r>
      <w:r w:rsidR="00F3257C" w:rsidRPr="00CD00E6">
        <w:rPr>
          <w:rFonts w:asciiTheme="majorHAnsi" w:hAnsiTheme="majorHAnsi"/>
          <w:lang w:val="fr-CA"/>
        </w:rPr>
        <w:t>Base : Tous les répondants (n = 2 000).</w:t>
      </w:r>
    </w:p>
    <w:p w14:paraId="277B2030" w14:textId="77777777" w:rsidR="00F3257C" w:rsidRPr="00CD00E6" w:rsidRDefault="00F3257C" w:rsidP="00F3257C">
      <w:pPr>
        <w:pStyle w:val="Caption"/>
        <w:keepNext/>
        <w:spacing w:after="0"/>
        <w:rPr>
          <w:rFonts w:asciiTheme="majorHAnsi" w:hAnsiTheme="majorHAnsi"/>
          <w:lang w:val="fr-CA"/>
        </w:rPr>
      </w:pPr>
      <w:r w:rsidRPr="00CD00E6">
        <w:rPr>
          <w:rFonts w:asciiTheme="majorHAnsi" w:hAnsiTheme="majorHAnsi"/>
          <w:i w:val="0"/>
          <w:iCs w:val="0"/>
          <w:lang w:val="fr-CA"/>
        </w:rPr>
        <w:t>QD6. Comment avez-vous communiqué avec l’ASFC? Veuillez mentionner tout ce qui vous vient à l’esprit.</w:t>
      </w:r>
      <w:r w:rsidRPr="00CD00E6">
        <w:rPr>
          <w:rFonts w:asciiTheme="majorHAnsi" w:hAnsiTheme="majorHAnsi"/>
          <w:i w:val="0"/>
          <w:iCs w:val="0"/>
          <w:lang w:val="fr-CA"/>
        </w:rPr>
        <w:br/>
      </w:r>
      <w:r w:rsidRPr="00CD00E6">
        <w:rPr>
          <w:rFonts w:asciiTheme="majorHAnsi" w:hAnsiTheme="majorHAnsi"/>
          <w:lang w:val="fr-CA"/>
        </w:rPr>
        <w:t>Base : Ceux qui ont communiqué directement avec l’ASFC au cours des cinq dernières années (n = 210).</w:t>
      </w:r>
    </w:p>
    <w:p w14:paraId="398EA9EE" w14:textId="77777777" w:rsidR="00F3257C" w:rsidRPr="00CD00E6" w:rsidRDefault="00F3257C" w:rsidP="00F3257C">
      <w:pPr>
        <w:rPr>
          <w:lang w:val="fr-CA"/>
        </w:rPr>
      </w:pPr>
    </w:p>
    <w:p w14:paraId="0F375463" w14:textId="39ED580C" w:rsidR="001476E2" w:rsidRPr="00CD00E6" w:rsidRDefault="00EC78EC" w:rsidP="00EC78EC">
      <w:pPr>
        <w:rPr>
          <w:rFonts w:asciiTheme="majorHAnsi" w:hAnsiTheme="majorHAnsi"/>
          <w:lang w:val="fr-CA"/>
        </w:rPr>
      </w:pPr>
      <w:r w:rsidRPr="00CD00E6">
        <w:rPr>
          <w:rFonts w:asciiTheme="majorHAnsi" w:hAnsiTheme="majorHAnsi"/>
          <w:lang w:val="fr-CA"/>
        </w:rPr>
        <w:br w:type="page"/>
      </w:r>
    </w:p>
    <w:p w14:paraId="6443E224" w14:textId="77777777" w:rsidR="001A7224" w:rsidRPr="00CD00E6" w:rsidRDefault="001A7224" w:rsidP="001A7224">
      <w:pPr>
        <w:pStyle w:val="Heading1"/>
        <w:rPr>
          <w:lang w:val="fr-CA"/>
        </w:rPr>
      </w:pPr>
      <w:bookmarkStart w:id="43" w:name="_Toc62734044"/>
      <w:bookmarkStart w:id="44" w:name="_Toc63064479"/>
      <w:r w:rsidRPr="00CD00E6">
        <w:rPr>
          <w:rStyle w:val="Strong"/>
          <w:rFonts w:cstheme="majorBidi"/>
          <w:b/>
          <w:bCs/>
          <w:lang w:val="fr-CA"/>
        </w:rPr>
        <w:lastRenderedPageBreak/>
        <w:t>Résultats détaillés : Sondage auprès des intervenants</w:t>
      </w:r>
      <w:bookmarkEnd w:id="43"/>
      <w:bookmarkEnd w:id="44"/>
    </w:p>
    <w:p w14:paraId="5463E6D3" w14:textId="77777777" w:rsidR="00364909" w:rsidRPr="00CD00E6" w:rsidRDefault="00364909" w:rsidP="00364909">
      <w:pPr>
        <w:rPr>
          <w:rFonts w:asciiTheme="majorHAnsi" w:hAnsiTheme="majorHAnsi"/>
          <w:lang w:val="fr-CA"/>
        </w:rPr>
      </w:pPr>
      <w:r w:rsidRPr="00CD00E6">
        <w:rPr>
          <w:rFonts w:asciiTheme="majorHAnsi" w:hAnsiTheme="majorHAnsi"/>
          <w:lang w:val="fr-CA"/>
        </w:rPr>
        <w:t xml:space="preserve">La section suivante expose en détail les résultats de l’enquête auprès des intervenants. </w:t>
      </w:r>
    </w:p>
    <w:p w14:paraId="24CBA7C7" w14:textId="77777777" w:rsidR="00251603" w:rsidRPr="00CD00E6" w:rsidRDefault="00251603" w:rsidP="00251603">
      <w:pPr>
        <w:pStyle w:val="Heading2"/>
        <w:rPr>
          <w:lang w:val="fr-CA"/>
        </w:rPr>
      </w:pPr>
      <w:bookmarkStart w:id="45" w:name="_Toc62734045"/>
      <w:bookmarkStart w:id="46" w:name="_Toc63064480"/>
      <w:r w:rsidRPr="00CD00E6">
        <w:rPr>
          <w:lang w:val="fr-CA"/>
        </w:rPr>
        <w:t>Acheminement des marchandises et compréhension des exigences</w:t>
      </w:r>
      <w:bookmarkEnd w:id="45"/>
      <w:bookmarkEnd w:id="46"/>
    </w:p>
    <w:p w14:paraId="3331E977" w14:textId="77777777" w:rsidR="00477C24" w:rsidRPr="00CD00E6" w:rsidRDefault="00477C24" w:rsidP="00477C24">
      <w:pPr>
        <w:spacing w:before="120" w:line="240" w:lineRule="auto"/>
        <w:rPr>
          <w:rFonts w:asciiTheme="majorHAnsi" w:hAnsiTheme="majorHAnsi"/>
          <w:lang w:val="fr-CA"/>
        </w:rPr>
      </w:pPr>
      <w:r w:rsidRPr="00CD00E6">
        <w:rPr>
          <w:rFonts w:asciiTheme="majorHAnsi" w:hAnsiTheme="majorHAnsi"/>
          <w:lang w:val="fr-CA"/>
        </w:rPr>
        <w:t>Dans l’ensemble, les entreprises estiment que le processus d’acheminement des marchandises à destination du Canada est efficace; les trois quarts (74 %) disent qu’il est « très efficace » ou « plutôt efficace », ce qui laisse deux répondants sur dix (22 %) qui disent que le processus est inefficace d’une certaine façon.</w:t>
      </w:r>
    </w:p>
    <w:p w14:paraId="6FA7163C" w14:textId="77777777" w:rsidR="00547B0C" w:rsidRPr="00CD00E6" w:rsidRDefault="00547B0C" w:rsidP="00547B0C">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Efficacité perçue de l’acheminement des marchandises à destination du Canada</w:t>
      </w:r>
    </w:p>
    <w:p w14:paraId="34BB4391" w14:textId="4FB95ED5" w:rsidR="00947905" w:rsidRPr="00CD00E6" w:rsidRDefault="002D6A50" w:rsidP="00947905">
      <w:pPr>
        <w:rPr>
          <w:rFonts w:eastAsia="Times New Roman"/>
          <w:b/>
          <w:bCs/>
          <w:strike/>
          <w:sz w:val="18"/>
          <w:szCs w:val="18"/>
          <w:lang w:val="fr-CA"/>
        </w:rPr>
      </w:pPr>
      <w:r w:rsidRPr="00CD00E6">
        <w:rPr>
          <w:noProof/>
          <w:lang w:val="fr-CA"/>
        </w:rPr>
        <w:drawing>
          <wp:inline distT="0" distB="0" distL="0" distR="0" wp14:anchorId="1577E3BA" wp14:editId="336821F3">
            <wp:extent cx="5084559" cy="1932360"/>
            <wp:effectExtent l="0" t="0" r="190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4603" cy="1936177"/>
                    </a:xfrm>
                    <a:prstGeom prst="rect">
                      <a:avLst/>
                    </a:prstGeom>
                    <a:noFill/>
                    <a:ln>
                      <a:noFill/>
                    </a:ln>
                  </pic:spPr>
                </pic:pic>
              </a:graphicData>
            </a:graphic>
          </wp:inline>
        </w:drawing>
      </w:r>
    </w:p>
    <w:p w14:paraId="1524E7D3" w14:textId="77777777" w:rsidR="0087744E" w:rsidRPr="00CD00E6" w:rsidRDefault="0087744E" w:rsidP="0087744E">
      <w:pPr>
        <w:spacing w:after="0"/>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Q3. D’une manière générale, quel est, selon vous, le degré d’efficacité ou d’inefficacité du processus d’acheminement des marchandises à destination du Canada?</w:t>
      </w:r>
    </w:p>
    <w:p w14:paraId="43DE533B" w14:textId="77777777" w:rsidR="0087744E" w:rsidRPr="00CD00E6" w:rsidRDefault="0087744E" w:rsidP="0087744E">
      <w:pPr>
        <w:spacing w:after="0"/>
        <w:rPr>
          <w:rFonts w:asciiTheme="majorHAnsi" w:hAnsiTheme="majorHAnsi"/>
          <w:lang w:val="fr-CA"/>
        </w:rPr>
      </w:pPr>
      <w:r w:rsidRPr="00CD00E6">
        <w:rPr>
          <w:rFonts w:asciiTheme="majorHAnsi" w:hAnsiTheme="majorHAnsi"/>
          <w:i/>
          <w:iCs/>
          <w:color w:val="868B8D" w:themeColor="text2"/>
          <w:sz w:val="18"/>
          <w:szCs w:val="18"/>
          <w:lang w:val="fr-CA"/>
        </w:rPr>
        <w:t>Base : Tous les répondants (n = 96).</w:t>
      </w:r>
      <w:r w:rsidRPr="00CD00E6">
        <w:rPr>
          <w:rFonts w:asciiTheme="majorHAnsi" w:hAnsiTheme="majorHAnsi"/>
          <w:color w:val="868B8D" w:themeColor="text2"/>
          <w:sz w:val="18"/>
          <w:szCs w:val="18"/>
          <w:lang w:val="fr-CA"/>
        </w:rPr>
        <w:t xml:space="preserve"> </w:t>
      </w:r>
      <w:r w:rsidRPr="00CD00E6">
        <w:rPr>
          <w:rFonts w:asciiTheme="majorHAnsi" w:hAnsiTheme="majorHAnsi"/>
          <w:color w:val="868B8D" w:themeColor="text2"/>
          <w:sz w:val="18"/>
          <w:szCs w:val="18"/>
          <w:lang w:val="fr-CA"/>
        </w:rPr>
        <w:br/>
      </w:r>
      <w:r w:rsidRPr="00CD00E6">
        <w:rPr>
          <w:rFonts w:asciiTheme="majorHAnsi" w:hAnsiTheme="majorHAnsi"/>
          <w:lang w:val="fr-CA"/>
        </w:rPr>
        <w:t xml:space="preserve">Parmi les entreprises des groupes « exportateur », « transporteur commercial » ou « fournisseur de services » (n=40), une majorité (83 %) déclare avoir une certaine confiance dans la connaissance des documents requis pour exporter des marchandises réglementées du Canada. </w:t>
      </w:r>
    </w:p>
    <w:p w14:paraId="432BE682" w14:textId="77777777" w:rsidR="0087744E" w:rsidRPr="00CD00E6" w:rsidRDefault="0087744E" w:rsidP="0087744E">
      <w:pPr>
        <w:spacing w:after="0"/>
        <w:rPr>
          <w:rFonts w:asciiTheme="majorHAnsi" w:hAnsiTheme="majorHAnsi"/>
          <w:i/>
          <w:iCs/>
          <w:color w:val="868B8D" w:themeColor="text2"/>
          <w:sz w:val="18"/>
          <w:szCs w:val="18"/>
          <w:lang w:val="fr-CA"/>
        </w:rPr>
      </w:pPr>
    </w:p>
    <w:p w14:paraId="0636EE89"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Confiance dans la connaissance des documents requis pour exporter des marchandises réglementées au Canada</w:t>
      </w:r>
    </w:p>
    <w:p w14:paraId="0469A111" w14:textId="77777777" w:rsidR="0087744E" w:rsidRPr="00CD00E6" w:rsidRDefault="0087744E" w:rsidP="0087744E">
      <w:pPr>
        <w:rPr>
          <w:rFonts w:eastAsia="Times New Roman"/>
          <w:b/>
          <w:bCs/>
          <w:strike/>
          <w:sz w:val="18"/>
          <w:szCs w:val="18"/>
        </w:rPr>
      </w:pPr>
      <w:r w:rsidRPr="00CD00E6">
        <w:rPr>
          <w:noProof/>
          <w:lang w:val="fr-CA"/>
        </w:rPr>
        <w:drawing>
          <wp:inline distT="0" distB="0" distL="0" distR="0" wp14:anchorId="4ACD6795" wp14:editId="450B8B68">
            <wp:extent cx="5140039" cy="1836862"/>
            <wp:effectExtent l="0" t="0" r="381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8492" cy="1843457"/>
                    </a:xfrm>
                    <a:prstGeom prst="rect">
                      <a:avLst/>
                    </a:prstGeom>
                    <a:noFill/>
                    <a:ln>
                      <a:noFill/>
                    </a:ln>
                  </pic:spPr>
                </pic:pic>
              </a:graphicData>
            </a:graphic>
          </wp:inline>
        </w:drawing>
      </w:r>
    </w:p>
    <w:p w14:paraId="6354AB7E" w14:textId="77777777" w:rsidR="0087744E" w:rsidRPr="00CD00E6" w:rsidRDefault="0087744E" w:rsidP="0087744E">
      <w:pPr>
        <w:spacing w:after="0"/>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 xml:space="preserve">Q4. Dans quelle mesure êtes-vous confiant à l’égard de votre connaissance des documents requis pour exporter des marchandises réglementées du Canada? </w:t>
      </w:r>
      <w:r w:rsidRPr="00CD00E6">
        <w:rPr>
          <w:rFonts w:asciiTheme="majorHAnsi" w:hAnsiTheme="majorHAnsi"/>
          <w:i/>
          <w:iCs/>
          <w:color w:val="868B8D" w:themeColor="text2"/>
          <w:sz w:val="18"/>
          <w:szCs w:val="18"/>
          <w:lang w:val="fr-CA"/>
        </w:rPr>
        <w:t>Base : Ceux dans les groupes « exportateur », « transporteur commercial » et « fournisseur de services » (n = 40).</w:t>
      </w:r>
      <w:r w:rsidRPr="00CD00E6">
        <w:rPr>
          <w:rFonts w:asciiTheme="majorHAnsi" w:hAnsiTheme="majorHAnsi"/>
          <w:color w:val="868B8D" w:themeColor="text2"/>
          <w:sz w:val="18"/>
          <w:szCs w:val="18"/>
          <w:lang w:val="fr-CA"/>
        </w:rPr>
        <w:t xml:space="preserve"> </w:t>
      </w:r>
    </w:p>
    <w:p w14:paraId="4243E1F5" w14:textId="77777777" w:rsidR="0087744E" w:rsidRPr="00CD00E6" w:rsidRDefault="0087744E" w:rsidP="0087744E">
      <w:pPr>
        <w:spacing w:before="120" w:line="240" w:lineRule="auto"/>
        <w:rPr>
          <w:rFonts w:asciiTheme="majorHAnsi" w:hAnsiTheme="majorHAnsi"/>
          <w:color w:val="868B8D" w:themeColor="text2"/>
          <w:sz w:val="18"/>
          <w:szCs w:val="18"/>
          <w:lang w:val="fr-CA"/>
        </w:rPr>
      </w:pPr>
      <w:r w:rsidRPr="00CD00E6">
        <w:rPr>
          <w:rFonts w:asciiTheme="majorHAnsi" w:hAnsiTheme="majorHAnsi"/>
          <w:lang w:val="fr-CA"/>
        </w:rPr>
        <w:lastRenderedPageBreak/>
        <w:t>Lorsqu’il s’agit de comprendre les exigences de déclaration de l’ASFC, ces mêmes entreprises sont divisées. La moitié des répondants (48 %) disent que les exigences sont « très faciles » ou « plutôt faciles » à comprendre, tandis que l’autre moitié (48 %) déclare qu’elles sont difficiles à comprendre dans une certaine mesure.</w:t>
      </w:r>
      <w:r w:rsidRPr="00CD00E6">
        <w:rPr>
          <w:rFonts w:asciiTheme="majorHAnsi" w:hAnsiTheme="majorHAnsi"/>
          <w:color w:val="868B8D" w:themeColor="text2"/>
          <w:sz w:val="18"/>
          <w:szCs w:val="18"/>
          <w:lang w:val="fr-CA"/>
        </w:rPr>
        <w:br/>
      </w:r>
    </w:p>
    <w:p w14:paraId="41403E09"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Facilité de comprendre les exigences de déclaration de l’ASFC</w:t>
      </w:r>
    </w:p>
    <w:p w14:paraId="5898A46D" w14:textId="77777777" w:rsidR="0087744E" w:rsidRPr="00CD00E6" w:rsidRDefault="0087744E" w:rsidP="0087744E">
      <w:pPr>
        <w:rPr>
          <w:rFonts w:eastAsia="Times New Roman"/>
          <w:b/>
          <w:bCs/>
          <w:strike/>
          <w:sz w:val="18"/>
          <w:szCs w:val="18"/>
        </w:rPr>
      </w:pPr>
      <w:r w:rsidRPr="00CD00E6">
        <w:rPr>
          <w:noProof/>
          <w:lang w:val="fr-CA"/>
        </w:rPr>
        <w:drawing>
          <wp:inline distT="0" distB="0" distL="0" distR="0" wp14:anchorId="66EFEB2C" wp14:editId="1D1DE163">
            <wp:extent cx="5216249" cy="1757239"/>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0645" cy="1762089"/>
                    </a:xfrm>
                    <a:prstGeom prst="rect">
                      <a:avLst/>
                    </a:prstGeom>
                    <a:noFill/>
                    <a:ln>
                      <a:noFill/>
                    </a:ln>
                  </pic:spPr>
                </pic:pic>
              </a:graphicData>
            </a:graphic>
          </wp:inline>
        </w:drawing>
      </w:r>
    </w:p>
    <w:p w14:paraId="72E8DC89" w14:textId="77777777" w:rsidR="0087744E" w:rsidRPr="00CD00E6" w:rsidRDefault="0087744E" w:rsidP="0087744E">
      <w:pPr>
        <w:spacing w:after="0"/>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 xml:space="preserve">Q5. Dans quelle mesure est-ce facile ou difficile de comprendre les exigences de déclaration de l’ASFC? </w:t>
      </w:r>
    </w:p>
    <w:p w14:paraId="6A616608" w14:textId="77777777" w:rsidR="0087744E" w:rsidRPr="00CD00E6" w:rsidRDefault="0087744E" w:rsidP="0087744E">
      <w:pPr>
        <w:spacing w:after="0"/>
        <w:rPr>
          <w:rFonts w:asciiTheme="majorHAnsi" w:hAnsiTheme="majorHAnsi"/>
          <w:color w:val="868B8D" w:themeColor="text2"/>
          <w:sz w:val="18"/>
          <w:szCs w:val="18"/>
          <w:lang w:val="fr-CA"/>
        </w:rPr>
      </w:pPr>
      <w:r w:rsidRPr="00CD00E6">
        <w:rPr>
          <w:rFonts w:asciiTheme="majorHAnsi" w:hAnsiTheme="majorHAnsi"/>
          <w:i/>
          <w:iCs/>
          <w:color w:val="868B8D" w:themeColor="text2"/>
          <w:sz w:val="18"/>
          <w:szCs w:val="18"/>
          <w:lang w:val="fr-CA"/>
        </w:rPr>
        <w:t>Base : Ceux dans les groupes « exportateur », « transporteur commercial » et « fournisseur de services » (n = 40).</w:t>
      </w:r>
    </w:p>
    <w:p w14:paraId="35944142" w14:textId="77777777" w:rsidR="0087744E" w:rsidRPr="00CD00E6" w:rsidRDefault="0087744E" w:rsidP="0087744E">
      <w:pPr>
        <w:rPr>
          <w:lang w:val="fr-CA"/>
        </w:rPr>
      </w:pPr>
    </w:p>
    <w:p w14:paraId="13986097" w14:textId="77777777" w:rsidR="0087744E" w:rsidRPr="00CD00E6" w:rsidRDefault="0087744E" w:rsidP="0087744E">
      <w:pPr>
        <w:pStyle w:val="Heading2"/>
      </w:pPr>
      <w:bookmarkStart w:id="47" w:name="_Toc62734046"/>
      <w:bookmarkStart w:id="48" w:name="_Toc63064481"/>
      <w:r w:rsidRPr="00CD00E6">
        <w:rPr>
          <w:lang w:val="fr-CA"/>
        </w:rPr>
        <w:t>Échanges avec l’ASFC</w:t>
      </w:r>
      <w:bookmarkEnd w:id="47"/>
      <w:bookmarkEnd w:id="48"/>
    </w:p>
    <w:p w14:paraId="57BE2BA3"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La plupart des entreprises interrogées (94 %) disent avoir contacté l’ASFC pour une question ou un problème lié à leur activité au cours des deux dernières années. C’est compréhensible, compte tenu des complexités inhérentes à l’importation et à l’exportation de biens et de services à la frontière canadienne ainsi que des réglementations qui les encadrent.</w:t>
      </w:r>
    </w:p>
    <w:p w14:paraId="359D018E" w14:textId="77777777" w:rsidR="0087744E" w:rsidRPr="00CD00E6" w:rsidRDefault="0087744E" w:rsidP="0087744E">
      <w:pPr>
        <w:pStyle w:val="Caption"/>
        <w:keepNext/>
        <w:numPr>
          <w:ilvl w:val="0"/>
          <w:numId w:val="21"/>
        </w:numPr>
        <w:spacing w:after="0"/>
        <w:rPr>
          <w:rFonts w:asciiTheme="majorHAnsi" w:hAnsiTheme="majorHAnsi"/>
          <w:b/>
          <w:bCs/>
          <w:color w:val="auto"/>
          <w:sz w:val="22"/>
          <w:szCs w:val="22"/>
          <w:lang w:val="fr-CA"/>
        </w:rPr>
      </w:pPr>
      <w:r w:rsidRPr="00CD00E6">
        <w:rPr>
          <w:rFonts w:asciiTheme="majorHAnsi" w:hAnsiTheme="majorHAnsi"/>
          <w:b/>
          <w:bCs/>
          <w:color w:val="auto"/>
          <w:sz w:val="22"/>
          <w:szCs w:val="22"/>
          <w:lang w:val="fr-CA"/>
        </w:rPr>
        <w:t>Interaction avec l’ASFC au cours des deux dernières années</w:t>
      </w:r>
    </w:p>
    <w:p w14:paraId="6351694B" w14:textId="77777777" w:rsidR="0087744E" w:rsidRPr="00CD00E6" w:rsidRDefault="0087744E" w:rsidP="0087744E">
      <w:pPr>
        <w:pStyle w:val="Caption"/>
        <w:keepNext/>
        <w:spacing w:after="0"/>
        <w:jc w:val="center"/>
        <w:rPr>
          <w:rFonts w:asciiTheme="majorHAnsi" w:hAnsiTheme="majorHAnsi"/>
          <w:color w:val="auto"/>
          <w:sz w:val="22"/>
          <w:szCs w:val="22"/>
        </w:rPr>
      </w:pPr>
      <w:r w:rsidRPr="00CD00E6">
        <w:rPr>
          <w:noProof/>
          <w:lang w:val="fr-CA"/>
        </w:rPr>
        <w:drawing>
          <wp:inline distT="0" distB="0" distL="0" distR="0" wp14:anchorId="1E5C43BF" wp14:editId="549FB361">
            <wp:extent cx="2116363" cy="204278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6266" cy="2081303"/>
                    </a:xfrm>
                    <a:prstGeom prst="rect">
                      <a:avLst/>
                    </a:prstGeom>
                    <a:noFill/>
                    <a:ln>
                      <a:noFill/>
                    </a:ln>
                  </pic:spPr>
                </pic:pic>
              </a:graphicData>
            </a:graphic>
          </wp:inline>
        </w:drawing>
      </w:r>
    </w:p>
    <w:p w14:paraId="454151BD" w14:textId="77777777" w:rsidR="0087744E" w:rsidRPr="00CD00E6" w:rsidRDefault="0087744E" w:rsidP="0074217C">
      <w:pPr>
        <w:pStyle w:val="Caption"/>
        <w:keepNext/>
        <w:spacing w:after="0"/>
        <w:rPr>
          <w:rFonts w:asciiTheme="majorHAnsi" w:hAnsiTheme="majorHAnsi"/>
          <w:color w:val="auto"/>
          <w:sz w:val="22"/>
          <w:szCs w:val="22"/>
          <w:lang w:val="fr-CA"/>
        </w:rPr>
      </w:pPr>
      <w:r w:rsidRPr="00CD00E6">
        <w:rPr>
          <w:rFonts w:asciiTheme="majorHAnsi" w:hAnsiTheme="majorHAnsi"/>
          <w:i w:val="0"/>
          <w:iCs w:val="0"/>
          <w:lang w:val="fr-CA"/>
        </w:rPr>
        <w:t>Q6. Avez-vous eu à contacter l’ASFC pour une question ou un problème lié à votre entreprise au cours des 2 dernières années?</w:t>
      </w:r>
    </w:p>
    <w:p w14:paraId="75E9A449" w14:textId="77777777" w:rsidR="0087744E" w:rsidRPr="00CD00E6" w:rsidRDefault="0087744E" w:rsidP="0074217C">
      <w:pPr>
        <w:pStyle w:val="Caption"/>
        <w:keepNext/>
        <w:spacing w:after="0"/>
        <w:rPr>
          <w:rFonts w:asciiTheme="majorHAnsi" w:hAnsiTheme="majorHAnsi"/>
          <w:lang w:val="fr-CA"/>
        </w:rPr>
      </w:pPr>
      <w:r w:rsidRPr="00CD00E6">
        <w:rPr>
          <w:rFonts w:asciiTheme="majorHAnsi" w:hAnsiTheme="majorHAnsi"/>
          <w:lang w:val="fr-CA"/>
        </w:rPr>
        <w:t>Base : Tous les répondants (n=96)</w:t>
      </w:r>
    </w:p>
    <w:p w14:paraId="1F50828D"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 xml:space="preserve">Parmi les entreprises interrogées qui ont eu à contacter directement l’ASFC pour poser une question au cours des deux dernières années, c’est la division des opérations commerciales qui a été le plus souvent contactée (59 %), suivie de la Gestion des cotisations et des recettes de l’ASFC (GCRA), du </w:t>
      </w:r>
      <w:r w:rsidRPr="00CD00E6">
        <w:rPr>
          <w:rFonts w:asciiTheme="majorHAnsi" w:hAnsiTheme="majorHAnsi"/>
          <w:lang w:val="fr-CA"/>
        </w:rPr>
        <w:lastRenderedPageBreak/>
        <w:t xml:space="preserve">Grand livre des comptes clients (GLCC) (54 %) et de l’Unité des services techniques aux clients commerciaux (54 %). </w:t>
      </w:r>
    </w:p>
    <w:p w14:paraId="6EAD22C7"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 xml:space="preserve">De plus, environ quatre entreprises sur dix (41 %) affirment avoir utilisé la ligne téléphonique automatisée du Service d’information de la frontière (SIF). Un plus petit nombre d’entreprises disent avoir contacté les unités liées aux programmes des négociants fiables (28 %) et au registre de la </w:t>
      </w:r>
      <w:r w:rsidRPr="00CD00E6">
        <w:rPr>
          <w:rFonts w:asciiTheme="majorHAnsi" w:hAnsiTheme="majorHAnsi"/>
          <w:i/>
          <w:iCs/>
          <w:lang w:val="fr-CA"/>
        </w:rPr>
        <w:t>Loi sur les mesures spéciales d’importation</w:t>
      </w:r>
      <w:r w:rsidRPr="00CD00E6">
        <w:rPr>
          <w:rFonts w:asciiTheme="majorHAnsi" w:hAnsiTheme="majorHAnsi"/>
          <w:lang w:val="fr-CA"/>
        </w:rPr>
        <w:t xml:space="preserve"> (LMSI) (24 %). Environ deux répondants sur dix (19 %) disent avoir communiqué avec l’ASFC par le lien « Contactez-nous » sur le site Web de l’ASFC.</w:t>
      </w:r>
    </w:p>
    <w:p w14:paraId="031C180B"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Communications avec les divisions de l’ASFC</w:t>
      </w:r>
    </w:p>
    <w:p w14:paraId="67D31943" w14:textId="77777777" w:rsidR="0087744E" w:rsidRPr="00CD00E6" w:rsidRDefault="0087744E" w:rsidP="0087744E">
      <w:pPr>
        <w:pStyle w:val="Caption"/>
        <w:keepNext/>
        <w:spacing w:after="0"/>
        <w:rPr>
          <w:rFonts w:hAnsiTheme="majorHAnsi"/>
          <w:i w:val="0"/>
          <w:iCs w:val="0"/>
          <w:color w:val="000000" w:themeColor="text1" w:themeShade="BF"/>
          <w:kern w:val="24"/>
          <w:lang w:val="fr-CA"/>
        </w:rPr>
      </w:pPr>
      <w:r w:rsidRPr="00CD00E6">
        <w:rPr>
          <w:rFonts w:hAnsiTheme="majorHAnsi"/>
          <w:i w:val="0"/>
          <w:iCs w:val="0"/>
          <w:noProof/>
          <w:lang w:val="fr-CA"/>
        </w:rPr>
        <w:drawing>
          <wp:inline distT="0" distB="0" distL="0" distR="0" wp14:anchorId="0DB16489" wp14:editId="696A9C81">
            <wp:extent cx="5151647" cy="2472966"/>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8576" cy="2476292"/>
                    </a:xfrm>
                    <a:prstGeom prst="rect">
                      <a:avLst/>
                    </a:prstGeom>
                    <a:noFill/>
                    <a:ln>
                      <a:noFill/>
                    </a:ln>
                  </pic:spPr>
                </pic:pic>
              </a:graphicData>
            </a:graphic>
          </wp:inline>
        </w:drawing>
      </w:r>
      <w:r w:rsidRPr="00CD00E6">
        <w:rPr>
          <w:rFonts w:hAnsiTheme="majorHAnsi"/>
          <w:i w:val="0"/>
          <w:iCs w:val="0"/>
          <w:color w:val="000000" w:themeColor="text1" w:themeShade="BF"/>
          <w:kern w:val="24"/>
          <w:lang w:val="fr-CA"/>
        </w:rPr>
        <w:t xml:space="preserve"> </w:t>
      </w:r>
    </w:p>
    <w:p w14:paraId="287D132F" w14:textId="77777777" w:rsidR="0087744E" w:rsidRPr="00CD00E6" w:rsidRDefault="0087744E" w:rsidP="0087744E">
      <w:pPr>
        <w:pStyle w:val="Caption"/>
        <w:keepNext/>
        <w:spacing w:after="0"/>
        <w:rPr>
          <w:rFonts w:asciiTheme="majorHAnsi" w:hAnsiTheme="majorHAnsi"/>
          <w:color w:val="auto"/>
          <w:sz w:val="22"/>
          <w:szCs w:val="22"/>
          <w:lang w:val="fr-CA"/>
        </w:rPr>
      </w:pPr>
      <w:r w:rsidRPr="00CD00E6">
        <w:rPr>
          <w:rFonts w:asciiTheme="majorHAnsi" w:hAnsiTheme="majorHAnsi"/>
          <w:i w:val="0"/>
          <w:iCs w:val="0"/>
          <w:lang w:val="fr-CA"/>
        </w:rPr>
        <w:t>Q7. Qui avez-vous contacté à l’ASFC? Veuillez sélectionner tout ce qui s’applique.</w:t>
      </w:r>
    </w:p>
    <w:p w14:paraId="6155B582"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Base : Ceux qui disent avoir contacté l’ASFC pour une question relative à leur entreprise au cours des 2 dernières années (n = 90).</w:t>
      </w:r>
    </w:p>
    <w:p w14:paraId="30212859" w14:textId="77777777" w:rsidR="0087744E" w:rsidRPr="00CD00E6" w:rsidRDefault="0087744E" w:rsidP="0087744E">
      <w:pPr>
        <w:pStyle w:val="Caption"/>
        <w:keepNext/>
        <w:spacing w:after="0"/>
        <w:rPr>
          <w:rFonts w:asciiTheme="majorHAnsi" w:hAnsiTheme="majorHAnsi"/>
          <w:i w:val="0"/>
          <w:iCs w:val="0"/>
          <w:lang w:val="fr-CA"/>
        </w:rPr>
      </w:pPr>
      <w:r w:rsidRPr="00CD00E6">
        <w:rPr>
          <w:rFonts w:asciiTheme="majorHAnsi" w:hAnsiTheme="majorHAnsi"/>
          <w:i w:val="0"/>
          <w:iCs w:val="0"/>
          <w:lang w:val="fr-CA"/>
        </w:rPr>
        <w:t>Les opérations commerciales englobent les demandes de décisions préalables, les décisions douanières nationales, les demandes de drawback, la demande de remboursement des droits et les demandes d’ajustement ou d’autorisation.</w:t>
      </w:r>
    </w:p>
    <w:p w14:paraId="0315BC4C" w14:textId="77777777" w:rsidR="0087744E" w:rsidRPr="00CD00E6" w:rsidRDefault="0087744E" w:rsidP="0087744E">
      <w:pPr>
        <w:pStyle w:val="Caption"/>
        <w:keepNext/>
        <w:spacing w:after="0"/>
        <w:rPr>
          <w:rFonts w:asciiTheme="majorHAnsi" w:hAnsiTheme="majorHAnsi"/>
          <w:i w:val="0"/>
          <w:iCs w:val="0"/>
          <w:lang w:val="fr-CA"/>
        </w:rPr>
      </w:pPr>
      <w:r w:rsidRPr="00CD00E6">
        <w:rPr>
          <w:rFonts w:asciiTheme="majorHAnsi" w:hAnsiTheme="majorHAnsi"/>
          <w:i w:val="0"/>
          <w:iCs w:val="0"/>
          <w:lang w:val="fr-CA"/>
        </w:rPr>
        <w:t>* La DGGCRA peut également inclure l’équipe de soutien du Grand livre des comptes clients (GLCC), car elle utilise une adresse électronique de la GCRA et figure dans la liste de la phase 1 du GCRA sur le site Web de l’ASFC.</w:t>
      </w:r>
    </w:p>
    <w:p w14:paraId="73E55A8A" w14:textId="77777777" w:rsidR="0087744E" w:rsidRPr="00CD00E6" w:rsidRDefault="0087744E" w:rsidP="0087744E">
      <w:pPr>
        <w:rPr>
          <w:lang w:val="fr-CA"/>
        </w:rPr>
      </w:pPr>
    </w:p>
    <w:p w14:paraId="40CF6369"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Dans l’ensemble, ceux qui disent avoir contacté l’ASFC pour une question relative à leur entreprise au cours des deux dernières années sont satisfaits de leur interaction. Neuf entreprises sur dix interrogées (90 %) qui ont contacté l’ASFC se disent « très satisfaites » ou « plutôt satisfaites » du niveau de courtoisie des personnes à qui elles ont parlé.</w:t>
      </w:r>
    </w:p>
    <w:p w14:paraId="6F2586B0"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Cependant, il semble qu’il y ait encore place à l’amélioration pour trouver une solution au problème qui a conduit l’entreprise à contacter l’ASFC en premier lieu. Près des deux tiers des répondants (64 %) étaient satisfaits de la manière dont l’ASFC a pu répondre à leur question ou résoudre leur problème. Près de six répondants sur dix (58 %) se disent satisfaits de la rapidité de réponse de l’ASFC et une proportion similaire (57 %) se dit satisfaite de la rapidité de résolution du problème.</w:t>
      </w:r>
    </w:p>
    <w:p w14:paraId="0DACFC16" w14:textId="77777777" w:rsidR="0087744E" w:rsidRPr="00CD00E6" w:rsidRDefault="0087744E" w:rsidP="0087744E">
      <w:pPr>
        <w:pStyle w:val="Caption"/>
        <w:keepNext/>
        <w:numPr>
          <w:ilvl w:val="0"/>
          <w:numId w:val="21"/>
        </w:numPr>
        <w:rPr>
          <w:rFonts w:asciiTheme="majorHAnsi" w:hAnsiTheme="majorHAnsi"/>
          <w:b/>
          <w:bCs/>
          <w:color w:val="auto"/>
          <w:sz w:val="22"/>
          <w:szCs w:val="22"/>
        </w:rPr>
      </w:pPr>
      <w:r w:rsidRPr="00CD00E6">
        <w:rPr>
          <w:rFonts w:asciiTheme="majorHAnsi" w:hAnsiTheme="majorHAnsi"/>
          <w:b/>
          <w:bCs/>
          <w:color w:val="auto"/>
          <w:sz w:val="22"/>
          <w:szCs w:val="22"/>
          <w:lang w:val="fr-CA"/>
        </w:rPr>
        <w:lastRenderedPageBreak/>
        <w:t>Satisfaction de l’interaction avec l’ASFC</w:t>
      </w:r>
    </w:p>
    <w:p w14:paraId="404F8C11" w14:textId="77777777" w:rsidR="0087744E" w:rsidRPr="00CD00E6" w:rsidRDefault="0087744E" w:rsidP="0087744E">
      <w:pPr>
        <w:pStyle w:val="Caption"/>
        <w:keepNext/>
        <w:spacing w:after="0"/>
        <w:rPr>
          <w:rFonts w:asciiTheme="majorHAnsi" w:hAnsiTheme="majorHAnsi"/>
          <w:color w:val="auto"/>
          <w:sz w:val="22"/>
          <w:szCs w:val="22"/>
          <w:lang w:val="fr-CA"/>
        </w:rPr>
      </w:pPr>
      <w:r w:rsidRPr="00CD00E6">
        <w:rPr>
          <w:rFonts w:hAnsiTheme="majorHAnsi"/>
          <w:i w:val="0"/>
          <w:iCs w:val="0"/>
          <w:noProof/>
        </w:rPr>
        <w:drawing>
          <wp:inline distT="0" distB="0" distL="0" distR="0" wp14:anchorId="3A02FEAB" wp14:editId="0B76E82C">
            <wp:extent cx="5820410" cy="1916998"/>
            <wp:effectExtent l="0" t="0" r="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2578" cy="1924299"/>
                    </a:xfrm>
                    <a:prstGeom prst="rect">
                      <a:avLst/>
                    </a:prstGeom>
                    <a:noFill/>
                    <a:ln>
                      <a:noFill/>
                    </a:ln>
                  </pic:spPr>
                </pic:pic>
              </a:graphicData>
            </a:graphic>
          </wp:inline>
        </w:drawing>
      </w:r>
      <w:r w:rsidRPr="00CD00E6">
        <w:rPr>
          <w:rFonts w:hAnsiTheme="majorHAnsi"/>
          <w:color w:val="000000" w:themeColor="text1" w:themeShade="BF"/>
          <w:kern w:val="24"/>
          <w:lang w:val="fr-CA"/>
        </w:rPr>
        <w:t xml:space="preserve"> </w:t>
      </w:r>
      <w:r w:rsidRPr="00CD00E6">
        <w:rPr>
          <w:rFonts w:asciiTheme="majorHAnsi" w:hAnsiTheme="majorHAnsi"/>
          <w:i w:val="0"/>
          <w:iCs w:val="0"/>
          <w:lang w:val="fr-CA"/>
        </w:rPr>
        <w:t>Q8. Dans quelle mesure êtes-vous satisfait des aspects suivants de votre interaction avec l’ASFC?</w:t>
      </w:r>
      <w:r w:rsidRPr="00CD00E6">
        <w:rPr>
          <w:rFonts w:hAnsiTheme="majorHAnsi"/>
          <w:i w:val="0"/>
          <w:iCs w:val="0"/>
          <w:lang w:val="fr-CA"/>
        </w:rPr>
        <w:br/>
      </w:r>
      <w:r w:rsidRPr="00CD00E6">
        <w:rPr>
          <w:rFonts w:asciiTheme="majorHAnsi" w:hAnsiTheme="majorHAnsi"/>
          <w:lang w:val="fr-CA"/>
        </w:rPr>
        <w:t>Base : Ceux qui disent avoir contacté l’ASFC pour une question relative à leur entreprise au cours des 2 dernières années (n = 90).</w:t>
      </w:r>
    </w:p>
    <w:p w14:paraId="46BD4B3B" w14:textId="77777777" w:rsidR="0087744E" w:rsidRPr="00CD00E6" w:rsidRDefault="0087744E" w:rsidP="0087744E">
      <w:pPr>
        <w:spacing w:before="120" w:line="240" w:lineRule="auto"/>
        <w:rPr>
          <w:rFonts w:asciiTheme="majorHAnsi" w:hAnsiTheme="majorHAnsi"/>
          <w:lang w:val="fr-CA"/>
        </w:rPr>
      </w:pPr>
    </w:p>
    <w:p w14:paraId="66FBF537" w14:textId="77777777" w:rsidR="0087744E" w:rsidRPr="00CD00E6" w:rsidRDefault="0087744E" w:rsidP="0087744E">
      <w:pPr>
        <w:pStyle w:val="Heading2"/>
      </w:pPr>
      <w:bookmarkStart w:id="49" w:name="_Toc62734047"/>
      <w:bookmarkStart w:id="50" w:name="_Toc63064482"/>
      <w:r w:rsidRPr="00CD00E6">
        <w:rPr>
          <w:lang w:val="fr-CA"/>
        </w:rPr>
        <w:t>Commerce électronique</w:t>
      </w:r>
      <w:bookmarkEnd w:id="49"/>
      <w:bookmarkEnd w:id="50"/>
    </w:p>
    <w:p w14:paraId="6AFB3690"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 xml:space="preserve">Lorsqu’on leur demande comment le commerce électronique a changé la façon dont ils font des affaires, les personnes interrogées ont généralement plus de commentaires positifs (33 %) que négatifs (24 %). Les entreprises ont déclaré que le commerce électronique leur a permis de faire plus d’affaires (18 %), parmi d’autres commentaires positifs, citons la manière dont le commerce électronique leur a permis d’améliorer leurs activités. En revanche, les entreprises interrogées mentionnent également un petit nombre d’inconvénients liés à l’essor du commerce électronique; notamment, 11 % d’entre elles déclarent qu’elles ont besoin de meilleures procédures opérationnelles. Les autres entreprises interrogées ont déclaré que le commerce électronique avait eu peu de répercussions sur leur façon de faire des affaires (23 %). </w:t>
      </w:r>
    </w:p>
    <w:p w14:paraId="42692E9E"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Répercussions du commerce électronique sur les affaires</w:t>
      </w:r>
    </w:p>
    <w:p w14:paraId="582E4A6C" w14:textId="77777777" w:rsidR="0087744E" w:rsidRPr="00CD00E6" w:rsidRDefault="0087744E" w:rsidP="0087744E">
      <w:pPr>
        <w:rPr>
          <w:rFonts w:eastAsia="Times New Roman"/>
          <w:b/>
          <w:bCs/>
          <w:strike/>
          <w:sz w:val="18"/>
          <w:szCs w:val="18"/>
        </w:rPr>
      </w:pPr>
      <w:r w:rsidRPr="00CD00E6">
        <w:rPr>
          <w:noProof/>
          <w:lang w:val="fr-CA"/>
        </w:rPr>
        <w:drawing>
          <wp:inline distT="0" distB="0" distL="0" distR="0" wp14:anchorId="71DBB3B8" wp14:editId="1115B7AF">
            <wp:extent cx="4241800" cy="2615266"/>
            <wp:effectExtent l="0" t="0" r="635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769" cy="2631277"/>
                    </a:xfrm>
                    <a:prstGeom prst="rect">
                      <a:avLst/>
                    </a:prstGeom>
                    <a:noFill/>
                    <a:ln>
                      <a:noFill/>
                    </a:ln>
                  </pic:spPr>
                </pic:pic>
              </a:graphicData>
            </a:graphic>
          </wp:inline>
        </w:drawing>
      </w:r>
    </w:p>
    <w:p w14:paraId="02EA0813" w14:textId="77777777" w:rsidR="0087744E" w:rsidRPr="00CD00E6" w:rsidRDefault="0087744E" w:rsidP="0087744E">
      <w:pPr>
        <w:spacing w:after="0"/>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Q10. Comment le commerce électronique a-t-il changé la façon dont vous et vos membres faites des affaires?</w:t>
      </w:r>
    </w:p>
    <w:p w14:paraId="67447786" w14:textId="77777777" w:rsidR="0087744E" w:rsidRPr="00CD00E6" w:rsidRDefault="0087744E" w:rsidP="0087744E">
      <w:pPr>
        <w:spacing w:after="0"/>
        <w:rPr>
          <w:rFonts w:asciiTheme="majorHAnsi" w:hAnsiTheme="majorHAnsi"/>
          <w:i/>
          <w:iCs/>
          <w:color w:val="868B8D" w:themeColor="text2"/>
          <w:sz w:val="18"/>
          <w:szCs w:val="18"/>
          <w:lang w:val="fr-CA"/>
        </w:rPr>
      </w:pPr>
      <w:r w:rsidRPr="00CD00E6">
        <w:rPr>
          <w:rFonts w:asciiTheme="majorHAnsi" w:hAnsiTheme="majorHAnsi"/>
          <w:i/>
          <w:iCs/>
          <w:color w:val="868B8D" w:themeColor="text2"/>
          <w:sz w:val="18"/>
          <w:szCs w:val="18"/>
          <w:lang w:val="fr-CA"/>
        </w:rPr>
        <w:t>Base : Tous les répondants (n = 96).</w:t>
      </w:r>
      <w:r w:rsidRPr="00CD00E6">
        <w:rPr>
          <w:rFonts w:asciiTheme="majorHAnsi" w:hAnsiTheme="majorHAnsi"/>
          <w:color w:val="868B8D" w:themeColor="text2"/>
          <w:sz w:val="18"/>
          <w:szCs w:val="18"/>
          <w:lang w:val="fr-CA"/>
        </w:rPr>
        <w:t xml:space="preserve"> </w:t>
      </w:r>
    </w:p>
    <w:p w14:paraId="48AA397B"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lastRenderedPageBreak/>
        <w:t>Compte tenu de la situation actuelle, les trois quarts (76 %) des entreprises interrogées ont déclaré s’être adaptées aux volumes liés au commerce électronique. Les 24 % restants peuvent soit avoir des problèmes à s’adapter aux volumes, soit ne pas considérer cela comme particulièrement pertinent pour leur entreprise.</w:t>
      </w:r>
    </w:p>
    <w:p w14:paraId="456C0072" w14:textId="77777777" w:rsidR="0087744E" w:rsidRPr="00CD00E6" w:rsidRDefault="0087744E" w:rsidP="0087744E">
      <w:pPr>
        <w:pStyle w:val="Caption"/>
        <w:keepNext/>
        <w:numPr>
          <w:ilvl w:val="0"/>
          <w:numId w:val="21"/>
        </w:numPr>
        <w:rPr>
          <w:rFonts w:asciiTheme="majorHAnsi" w:hAnsiTheme="majorHAnsi"/>
          <w:b/>
          <w:bCs/>
          <w:noProof/>
          <w:sz w:val="22"/>
          <w:szCs w:val="22"/>
          <w:lang w:val="fr-CA"/>
        </w:rPr>
      </w:pPr>
      <w:r w:rsidRPr="00CD00E6">
        <w:rPr>
          <w:rFonts w:asciiTheme="majorHAnsi" w:hAnsiTheme="majorHAnsi"/>
          <w:b/>
          <w:bCs/>
          <w:color w:val="auto"/>
          <w:sz w:val="22"/>
          <w:szCs w:val="22"/>
          <w:lang w:val="fr-CA"/>
        </w:rPr>
        <w:t>Adaptation aux volumes liés au commerce électronique</w:t>
      </w:r>
    </w:p>
    <w:p w14:paraId="5B59EA4E" w14:textId="77777777" w:rsidR="0087744E" w:rsidRPr="00CD00E6" w:rsidRDefault="0087744E" w:rsidP="0087744E">
      <w:pPr>
        <w:pStyle w:val="Caption"/>
        <w:keepNext/>
        <w:jc w:val="center"/>
        <w:rPr>
          <w:rFonts w:eastAsiaTheme="minorEastAsia" w:hAnsi="Century Gothic"/>
          <w:color w:val="000000" w:themeColor="text1" w:themeShade="BF"/>
          <w:kern w:val="24"/>
        </w:rPr>
      </w:pPr>
      <w:r w:rsidRPr="00CD00E6">
        <w:rPr>
          <w:noProof/>
          <w:lang w:val="fr-CA"/>
        </w:rPr>
        <w:drawing>
          <wp:inline distT="0" distB="0" distL="0" distR="0" wp14:anchorId="20BB18C5" wp14:editId="44B210BD">
            <wp:extent cx="2330094" cy="2075101"/>
            <wp:effectExtent l="0" t="0" r="0"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4184" cy="2105460"/>
                    </a:xfrm>
                    <a:prstGeom prst="rect">
                      <a:avLst/>
                    </a:prstGeom>
                    <a:noFill/>
                    <a:ln>
                      <a:noFill/>
                    </a:ln>
                  </pic:spPr>
                </pic:pic>
              </a:graphicData>
            </a:graphic>
          </wp:inline>
        </w:drawing>
      </w:r>
    </w:p>
    <w:p w14:paraId="237EAAD3" w14:textId="77777777" w:rsidR="0087744E" w:rsidRPr="00CD00E6" w:rsidRDefault="0087744E" w:rsidP="0074217C">
      <w:pPr>
        <w:pStyle w:val="Caption"/>
        <w:keepNext/>
        <w:rPr>
          <w:rFonts w:asciiTheme="majorHAnsi" w:hAnsiTheme="majorHAnsi"/>
        </w:rPr>
      </w:pPr>
      <w:r w:rsidRPr="00CD00E6">
        <w:rPr>
          <w:rFonts w:asciiTheme="majorHAnsi" w:hAnsiTheme="majorHAnsi"/>
          <w:i w:val="0"/>
          <w:iCs w:val="0"/>
          <w:lang w:val="fr-CA"/>
        </w:rPr>
        <w:t>Q11. Avez-vous pris des mesures pour vous adapter aux volumes liés au commerce électronique?</w:t>
      </w:r>
      <w:r w:rsidRPr="00CD00E6">
        <w:rPr>
          <w:rFonts w:asciiTheme="majorHAnsi" w:hAnsiTheme="majorHAnsi"/>
          <w:i w:val="0"/>
          <w:iCs w:val="0"/>
          <w:lang w:val="fr-CA"/>
        </w:rPr>
        <w:br/>
      </w:r>
      <w:r w:rsidRPr="00CD00E6">
        <w:rPr>
          <w:rFonts w:asciiTheme="majorHAnsi" w:hAnsiTheme="majorHAnsi"/>
          <w:lang w:val="fr-CA"/>
        </w:rPr>
        <w:t>Base : Tous les répondants (n = 96).</w:t>
      </w:r>
    </w:p>
    <w:p w14:paraId="4D6C1720" w14:textId="77777777" w:rsidR="0087744E" w:rsidRPr="00CD00E6" w:rsidRDefault="0087744E" w:rsidP="0087744E"/>
    <w:p w14:paraId="46C0027D" w14:textId="77777777" w:rsidR="0087744E" w:rsidRPr="00CD00E6" w:rsidRDefault="0087744E" w:rsidP="0087744E">
      <w:pPr>
        <w:pStyle w:val="Heading2"/>
      </w:pPr>
      <w:bookmarkStart w:id="51" w:name="_Toc62734048"/>
      <w:bookmarkStart w:id="52" w:name="_Toc63064483"/>
      <w:r w:rsidRPr="00CD00E6">
        <w:rPr>
          <w:lang w:val="fr-CA"/>
        </w:rPr>
        <w:t>Courtiers en douane</w:t>
      </w:r>
      <w:bookmarkEnd w:id="51"/>
      <w:bookmarkEnd w:id="52"/>
    </w:p>
    <w:p w14:paraId="4F2C4369"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Les trois quarts (76 %) des entreprises interrogées (qui ne font pas déjà partie des groupes « courtier » ou « entrepôt ») font « parfois » appel à un courtier en douane pour faciliter le passage de leurs marchandises à la frontière. En tant que professionnels spécialisés dans l’organisation du processus de dédouanement, les courtiers en douane peuvent être un atout précieux pour les entreprises soit en remplissant des documents, soit en donnant des conseils sur le respect des règlements. La moitié (50 %) des personnes interrogées déclare que leur entreprise fait « toujours » appel à un courtier en douane, 12 % disent qu’ils font « souvent » appel à un courtier en douane et 14 % disent qu’ils y ont « parfois » recours.</w:t>
      </w:r>
    </w:p>
    <w:p w14:paraId="7022F05A" w14:textId="77777777" w:rsidR="0087744E" w:rsidRPr="00CD00E6" w:rsidRDefault="0087744E" w:rsidP="0087744E">
      <w:pPr>
        <w:pStyle w:val="Caption"/>
        <w:keepNext/>
        <w:numPr>
          <w:ilvl w:val="0"/>
          <w:numId w:val="21"/>
        </w:numPr>
        <w:rPr>
          <w:rFonts w:eastAsiaTheme="minorEastAsia" w:hAnsi="Century Gothic"/>
          <w:b/>
          <w:bCs/>
          <w:color w:val="000000" w:themeColor="text1" w:themeShade="BF"/>
          <w:kern w:val="24"/>
          <w:lang w:val="fr-CA"/>
        </w:rPr>
      </w:pPr>
      <w:r w:rsidRPr="00CD00E6">
        <w:rPr>
          <w:rFonts w:asciiTheme="majorHAnsi" w:hAnsiTheme="majorHAnsi"/>
          <w:b/>
          <w:bCs/>
          <w:color w:val="auto"/>
          <w:sz w:val="22"/>
          <w:szCs w:val="22"/>
          <w:lang w:val="fr-CA"/>
        </w:rPr>
        <w:lastRenderedPageBreak/>
        <w:t>Fréquence du recours à un courtier en douane</w:t>
      </w:r>
    </w:p>
    <w:p w14:paraId="076BAB67" w14:textId="77777777" w:rsidR="0087744E" w:rsidRPr="00CD00E6" w:rsidRDefault="0087744E" w:rsidP="0087744E">
      <w:pPr>
        <w:pStyle w:val="Caption"/>
        <w:keepNext/>
        <w:jc w:val="center"/>
        <w:rPr>
          <w:rFonts w:eastAsiaTheme="minorEastAsia" w:hAnsi="Century Gothic"/>
          <w:noProof/>
          <w:color w:val="000000" w:themeColor="text1" w:themeShade="BF"/>
          <w:kern w:val="24"/>
        </w:rPr>
      </w:pPr>
      <w:r w:rsidRPr="00CD00E6">
        <w:rPr>
          <w:noProof/>
          <w:lang w:val="fr-CA"/>
        </w:rPr>
        <w:drawing>
          <wp:inline distT="0" distB="0" distL="0" distR="0" wp14:anchorId="7E38EDF6" wp14:editId="690DE542">
            <wp:extent cx="2845489" cy="201943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0942" cy="2030405"/>
                    </a:xfrm>
                    <a:prstGeom prst="rect">
                      <a:avLst/>
                    </a:prstGeom>
                    <a:noFill/>
                    <a:ln>
                      <a:noFill/>
                    </a:ln>
                  </pic:spPr>
                </pic:pic>
              </a:graphicData>
            </a:graphic>
          </wp:inline>
        </w:drawing>
      </w:r>
    </w:p>
    <w:p w14:paraId="1EE1CA4B" w14:textId="5413E565" w:rsidR="00A07A5B" w:rsidRPr="00CD00E6" w:rsidRDefault="0087744E" w:rsidP="00A07A5B">
      <w:pPr>
        <w:pStyle w:val="Caption"/>
        <w:keepNext/>
        <w:rPr>
          <w:rFonts w:asciiTheme="majorHAnsi" w:hAnsiTheme="majorHAnsi"/>
          <w:lang w:val="fr-CA"/>
        </w:rPr>
      </w:pPr>
      <w:r w:rsidRPr="00CD00E6">
        <w:rPr>
          <w:rFonts w:asciiTheme="majorHAnsi" w:hAnsiTheme="majorHAnsi"/>
          <w:i w:val="0"/>
          <w:iCs w:val="0"/>
          <w:lang w:val="fr-CA"/>
        </w:rPr>
        <w:t>Q12. À quelle fréquence avez-vous recours aux services d’un courtier en douane?</w:t>
      </w:r>
      <w:r w:rsidRPr="00CD00E6">
        <w:rPr>
          <w:rFonts w:asciiTheme="majorHAnsi" w:hAnsiTheme="majorHAnsi"/>
          <w:i w:val="0"/>
          <w:iCs w:val="0"/>
          <w:lang w:val="fr-CA"/>
        </w:rPr>
        <w:br/>
      </w:r>
      <w:r w:rsidRPr="00CD00E6">
        <w:rPr>
          <w:rFonts w:asciiTheme="majorHAnsi" w:hAnsiTheme="majorHAnsi"/>
          <w:lang w:val="fr-CA"/>
        </w:rPr>
        <w:t>Base : Ceux qui ne font pas partie des groupes « courtier » ou « entrepôt » (n = 50).</w:t>
      </w:r>
    </w:p>
    <w:p w14:paraId="0821B585"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Parmi les entreprises interrogées qui ont eu recours aux services d’un courtier en douane au moins une fois dans le passé, les recommandations d’un tiers (33 %) sont préférées à d’autres moyens tels qu’une recherche sur Internet (8 %) ou le site Web de l’ASFC (5 %).</w:t>
      </w:r>
    </w:p>
    <w:p w14:paraId="103D71EE"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Ressources utilisées pour trouver un courtier en douane</w:t>
      </w:r>
    </w:p>
    <w:p w14:paraId="20487D4C" w14:textId="77777777" w:rsidR="0087744E" w:rsidRPr="00CD00E6" w:rsidRDefault="0087744E" w:rsidP="0087744E">
      <w:pPr>
        <w:pStyle w:val="Caption"/>
        <w:keepNext/>
        <w:spacing w:after="0"/>
        <w:rPr>
          <w:rFonts w:hAnsiTheme="majorHAnsi"/>
          <w:i w:val="0"/>
          <w:iCs w:val="0"/>
          <w:color w:val="000000" w:themeColor="text1" w:themeShade="BF"/>
          <w:kern w:val="24"/>
          <w:lang w:val="fr-CA"/>
        </w:rPr>
      </w:pPr>
      <w:r w:rsidRPr="00CD00E6">
        <w:rPr>
          <w:rFonts w:hAnsiTheme="majorHAnsi"/>
          <w:i w:val="0"/>
          <w:iCs w:val="0"/>
          <w:noProof/>
          <w:lang w:val="fr-CA"/>
        </w:rPr>
        <w:drawing>
          <wp:inline distT="0" distB="0" distL="0" distR="0" wp14:anchorId="55210E96" wp14:editId="703962C3">
            <wp:extent cx="4365266" cy="142971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9804" cy="1437750"/>
                    </a:xfrm>
                    <a:prstGeom prst="rect">
                      <a:avLst/>
                    </a:prstGeom>
                    <a:noFill/>
                    <a:ln>
                      <a:noFill/>
                    </a:ln>
                  </pic:spPr>
                </pic:pic>
              </a:graphicData>
            </a:graphic>
          </wp:inline>
        </w:drawing>
      </w:r>
      <w:r w:rsidRPr="00CD00E6">
        <w:rPr>
          <w:rFonts w:hAnsiTheme="majorHAnsi"/>
          <w:i w:val="0"/>
          <w:iCs w:val="0"/>
          <w:color w:val="000000" w:themeColor="text1" w:themeShade="BF"/>
          <w:kern w:val="24"/>
          <w:lang w:val="fr-CA"/>
        </w:rPr>
        <w:t xml:space="preserve"> </w:t>
      </w:r>
    </w:p>
    <w:p w14:paraId="17FB8B2D"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i w:val="0"/>
          <w:iCs w:val="0"/>
          <w:lang w:val="fr-CA"/>
        </w:rPr>
        <w:t>Q14. Laquelle des sources suivantes, s’il y a lieu, avez-vous utilisée pour trouver votre courtier en douane? Veuillez choisir tout ce qui s’applique.</w:t>
      </w:r>
      <w:r w:rsidRPr="00CD00E6">
        <w:rPr>
          <w:rFonts w:asciiTheme="majorHAnsi" w:hAnsiTheme="majorHAnsi"/>
          <w:i w:val="0"/>
          <w:iCs w:val="0"/>
          <w:lang w:val="fr-CA"/>
        </w:rPr>
        <w:br/>
      </w:r>
      <w:r w:rsidRPr="00CD00E6">
        <w:rPr>
          <w:rFonts w:asciiTheme="majorHAnsi" w:hAnsiTheme="majorHAnsi"/>
          <w:lang w:val="fr-CA"/>
        </w:rPr>
        <w:t xml:space="preserve">Base : </w:t>
      </w:r>
      <w:r w:rsidRPr="00CD00E6">
        <w:rPr>
          <w:rFonts w:asciiTheme="majorHAnsi" w:hAnsiTheme="majorHAnsi"/>
          <w:i w:val="0"/>
          <w:iCs w:val="0"/>
          <w:lang w:val="fr-CA"/>
        </w:rPr>
        <w:t>Ceux qui ont fait appel à un courtier en douane (n = 39).</w:t>
      </w:r>
    </w:p>
    <w:p w14:paraId="28170A87"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En ce qui concerne les fonctions que les courtiers en douane exercent au nom de l’entreprise, la plus courante est bien entendu le dédouanement (85 %). Toutefois, ils sont également engagés pour réaliser d’autres fonctions particulières très utiles aux entreprises qui font passer des marchandises par les frontières : classement tarifaire (46 %), évaluation des douanes (26 %), consultation en matière de commerce international (26 %), gestion et consolidation du fret (21 %), entreposage régional et national (15 %) et gestion des commandes d’achat à l’importation et à l’exportation (10 %).</w:t>
      </w:r>
    </w:p>
    <w:p w14:paraId="16FB93F8" w14:textId="77777777" w:rsidR="0087744E" w:rsidRPr="00CD00E6" w:rsidRDefault="0087744E" w:rsidP="0087744E">
      <w:pPr>
        <w:pStyle w:val="Caption"/>
        <w:keepNext/>
        <w:numPr>
          <w:ilvl w:val="0"/>
          <w:numId w:val="21"/>
        </w:numPr>
        <w:rPr>
          <w:rFonts w:asciiTheme="majorHAnsi" w:hAnsiTheme="majorHAnsi"/>
          <w:b/>
          <w:color w:val="auto"/>
          <w:sz w:val="22"/>
          <w:szCs w:val="22"/>
          <w:lang w:val="fr-CA"/>
        </w:rPr>
      </w:pPr>
      <w:r w:rsidRPr="00CD00E6">
        <w:rPr>
          <w:rFonts w:asciiTheme="majorHAnsi" w:hAnsiTheme="majorHAnsi"/>
          <w:b/>
          <w:bCs/>
          <w:color w:val="auto"/>
          <w:sz w:val="22"/>
          <w:szCs w:val="22"/>
          <w:lang w:val="fr-CA"/>
        </w:rPr>
        <w:lastRenderedPageBreak/>
        <w:t>Tâches effectuées par le courtier en douane</w:t>
      </w:r>
    </w:p>
    <w:p w14:paraId="4C684A0A" w14:textId="77777777" w:rsidR="0087744E" w:rsidRPr="00CD00E6" w:rsidRDefault="0087744E" w:rsidP="0087744E">
      <w:r w:rsidRPr="00CD00E6">
        <w:rPr>
          <w:noProof/>
          <w:lang w:val="fr-CA"/>
        </w:rPr>
        <w:drawing>
          <wp:inline distT="0" distB="0" distL="0" distR="0" wp14:anchorId="648EBD9C" wp14:editId="530D03BB">
            <wp:extent cx="5049997" cy="217863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60491" cy="2183157"/>
                    </a:xfrm>
                    <a:prstGeom prst="rect">
                      <a:avLst/>
                    </a:prstGeom>
                    <a:noFill/>
                    <a:ln>
                      <a:noFill/>
                    </a:ln>
                  </pic:spPr>
                </pic:pic>
              </a:graphicData>
            </a:graphic>
          </wp:inline>
        </w:drawing>
      </w:r>
    </w:p>
    <w:p w14:paraId="57ED3D45" w14:textId="77777777" w:rsidR="0087744E" w:rsidRPr="00CD00E6" w:rsidRDefault="0087744E" w:rsidP="0087744E">
      <w:pPr>
        <w:pStyle w:val="Caption"/>
        <w:keepNext/>
        <w:spacing w:after="0"/>
        <w:rPr>
          <w:rFonts w:asciiTheme="majorHAnsi" w:hAnsiTheme="majorHAnsi"/>
          <w:i w:val="0"/>
          <w:iCs w:val="0"/>
          <w:lang w:val="fr-CA"/>
        </w:rPr>
      </w:pPr>
      <w:r w:rsidRPr="00CD00E6">
        <w:rPr>
          <w:rFonts w:asciiTheme="majorHAnsi" w:hAnsiTheme="majorHAnsi"/>
          <w:i w:val="0"/>
          <w:iCs w:val="0"/>
          <w:lang w:val="fr-CA"/>
        </w:rPr>
        <w:t>Q13. Quelles fonctions votre courtier en douane exerce-t-il entre votre nom? Veuillez choisir tout ce qui s’applique.</w:t>
      </w:r>
    </w:p>
    <w:p w14:paraId="43545F86"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 xml:space="preserve">Base : </w:t>
      </w:r>
      <w:r w:rsidRPr="00CD00E6">
        <w:rPr>
          <w:rFonts w:asciiTheme="majorHAnsi" w:hAnsiTheme="majorHAnsi"/>
          <w:i w:val="0"/>
          <w:iCs w:val="0"/>
          <w:lang w:val="fr-CA"/>
        </w:rPr>
        <w:t>Ceux qui ont eu recours aux services d’un courtier en douane (n = 39).</w:t>
      </w:r>
    </w:p>
    <w:p w14:paraId="16E18142" w14:textId="77777777" w:rsidR="0087744E" w:rsidRPr="00CD00E6" w:rsidRDefault="0087744E" w:rsidP="0087744E">
      <w:pPr>
        <w:spacing w:before="120" w:line="240" w:lineRule="auto"/>
        <w:rPr>
          <w:rFonts w:asciiTheme="majorHAnsi" w:hAnsiTheme="majorHAnsi"/>
          <w:lang w:val="fr-CA"/>
        </w:rPr>
      </w:pPr>
    </w:p>
    <w:p w14:paraId="642871D4" w14:textId="77777777" w:rsidR="0087744E" w:rsidRPr="00CD00E6" w:rsidRDefault="0087744E" w:rsidP="0087744E">
      <w:pPr>
        <w:pStyle w:val="Heading2"/>
        <w:rPr>
          <w:lang w:val="fr-CA"/>
        </w:rPr>
      </w:pPr>
      <w:bookmarkStart w:id="53" w:name="_Toc62734049"/>
      <w:bookmarkStart w:id="54" w:name="_Toc63064484"/>
      <w:r w:rsidRPr="00CD00E6">
        <w:rPr>
          <w:lang w:val="fr-CA"/>
        </w:rPr>
        <w:t>Sensibilisation et participation aux programmes de négociants fiables</w:t>
      </w:r>
      <w:bookmarkEnd w:id="53"/>
      <w:bookmarkEnd w:id="54"/>
    </w:p>
    <w:p w14:paraId="7EA3BC56"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Actuellement, l’ASFC exploite deux programmes de négociants fiables : Partenaires en protection et Programme d’autocotisation des douanes. Ces programmes permettent aux entreprises de faire passer plus facilement des envois commerciaux à la frontière canadienne.</w:t>
      </w:r>
    </w:p>
    <w:p w14:paraId="6A7D25C7"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 xml:space="preserve">Le programme Partenaires en protection (PEP) vise à améliorer la sécurité aux frontières tout en accélérant les processus frontaliers pour les entreprises reconnues comme des négociants fiables. Pour de plus amples renseignements, visitez le </w:t>
      </w:r>
      <w:hyperlink r:id="rId58" w:history="1">
        <w:r w:rsidRPr="00CD00E6">
          <w:rPr>
            <w:rStyle w:val="Hyperlink"/>
            <w:rFonts w:asciiTheme="majorHAnsi" w:hAnsiTheme="majorHAnsi" w:cstheme="minorBidi"/>
            <w:lang w:val="fr-CA"/>
          </w:rPr>
          <w:t>https://www.cbsa-asfc.gc.ca/security-securite/pip-pep/menu-fra.html</w:t>
        </w:r>
      </w:hyperlink>
      <w:r w:rsidRPr="00CD00E6">
        <w:rPr>
          <w:rFonts w:asciiTheme="majorHAnsi" w:hAnsiTheme="majorHAnsi"/>
          <w:lang w:val="fr-CA"/>
        </w:rPr>
        <w:t>.</w:t>
      </w:r>
    </w:p>
    <w:p w14:paraId="5E1F2AEB"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 xml:space="preserve">Le Programme d’autocotisation des douanes (PAD) facilite le commerce transfrontalier en simplifiant les formalités douanières liées à l’importation afin que les expéditions à faible risque puissent être traitées plus rapidement et plus efficacement à la frontière. Pour de plus amples renseignements, visitez le </w:t>
      </w:r>
      <w:hyperlink r:id="rId59" w:history="1">
        <w:r w:rsidRPr="00CD00E6">
          <w:rPr>
            <w:rStyle w:val="Hyperlink"/>
            <w:rFonts w:asciiTheme="majorHAnsi" w:hAnsiTheme="majorHAnsi" w:cstheme="minorBidi"/>
            <w:lang w:val="fr-CA"/>
          </w:rPr>
          <w:t>https://www.cbsa-asfc.gc.ca/prog/csa-pad/menu-fra.html</w:t>
        </w:r>
      </w:hyperlink>
      <w:r w:rsidRPr="00CD00E6">
        <w:rPr>
          <w:rFonts w:asciiTheme="majorHAnsi" w:hAnsiTheme="majorHAnsi"/>
          <w:lang w:val="fr-CA"/>
        </w:rPr>
        <w:t>.</w:t>
      </w:r>
    </w:p>
    <w:p w14:paraId="6CBE5B3A"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Parmi les entreprises interrogées, la connaissance de ces programmes de négociants fiables est très élevée. Presque tous les répondants (94 %) disent connaître l’existence de ces programmes.</w:t>
      </w:r>
    </w:p>
    <w:p w14:paraId="5DBEA273" w14:textId="77777777" w:rsidR="0087744E" w:rsidRPr="00CD00E6" w:rsidRDefault="0087744E" w:rsidP="0087744E">
      <w:pPr>
        <w:spacing w:before="120" w:line="240" w:lineRule="auto"/>
        <w:rPr>
          <w:rFonts w:asciiTheme="majorHAnsi" w:hAnsiTheme="majorHAnsi"/>
          <w:lang w:val="fr-CA"/>
        </w:rPr>
      </w:pPr>
    </w:p>
    <w:p w14:paraId="756B02A5" w14:textId="77777777" w:rsidR="0087744E" w:rsidRPr="00CD00E6" w:rsidRDefault="0087744E" w:rsidP="0087744E">
      <w:pPr>
        <w:spacing w:before="120" w:line="240" w:lineRule="auto"/>
        <w:rPr>
          <w:rFonts w:asciiTheme="majorHAnsi" w:hAnsiTheme="majorHAnsi"/>
          <w:lang w:val="fr-CA"/>
        </w:rPr>
      </w:pPr>
    </w:p>
    <w:p w14:paraId="25517139" w14:textId="77777777" w:rsidR="0087744E" w:rsidRPr="00CD00E6" w:rsidRDefault="0087744E" w:rsidP="0087744E">
      <w:pPr>
        <w:spacing w:before="120" w:line="240" w:lineRule="auto"/>
        <w:rPr>
          <w:rFonts w:asciiTheme="majorHAnsi" w:hAnsiTheme="majorHAnsi"/>
          <w:lang w:val="fr-CA"/>
        </w:rPr>
      </w:pPr>
    </w:p>
    <w:p w14:paraId="40716628" w14:textId="77777777" w:rsidR="0087744E" w:rsidRPr="00CD00E6" w:rsidRDefault="0087744E" w:rsidP="0087744E">
      <w:pPr>
        <w:spacing w:before="120" w:line="240" w:lineRule="auto"/>
        <w:rPr>
          <w:rFonts w:asciiTheme="majorHAnsi" w:hAnsiTheme="majorHAnsi"/>
          <w:lang w:val="fr-CA"/>
        </w:rPr>
      </w:pPr>
    </w:p>
    <w:p w14:paraId="5968ED30" w14:textId="77777777" w:rsidR="0087744E" w:rsidRPr="00CD00E6" w:rsidRDefault="0087744E" w:rsidP="0087744E">
      <w:pPr>
        <w:spacing w:before="120" w:line="240" w:lineRule="auto"/>
        <w:rPr>
          <w:rFonts w:asciiTheme="majorHAnsi" w:hAnsiTheme="majorHAnsi"/>
          <w:lang w:val="fr-CA"/>
        </w:rPr>
      </w:pPr>
    </w:p>
    <w:p w14:paraId="2960306B" w14:textId="77777777" w:rsidR="0087744E" w:rsidRPr="00CD00E6" w:rsidRDefault="0087744E" w:rsidP="0087744E">
      <w:pPr>
        <w:spacing w:before="120" w:line="240" w:lineRule="auto"/>
        <w:rPr>
          <w:rFonts w:asciiTheme="majorHAnsi" w:hAnsiTheme="majorHAnsi"/>
          <w:lang w:val="fr-CA"/>
        </w:rPr>
      </w:pPr>
    </w:p>
    <w:p w14:paraId="6A2E3483"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lastRenderedPageBreak/>
        <w:t>Sensibilisation aux programmes de négociants fiables</w:t>
      </w:r>
    </w:p>
    <w:p w14:paraId="09A175E9" w14:textId="77777777" w:rsidR="0087744E" w:rsidRPr="00CD00E6" w:rsidRDefault="0087744E" w:rsidP="0087744E">
      <w:pPr>
        <w:spacing w:before="120" w:line="240" w:lineRule="auto"/>
        <w:jc w:val="center"/>
        <w:rPr>
          <w:rFonts w:asciiTheme="majorHAnsi" w:hAnsiTheme="majorHAnsi"/>
        </w:rPr>
      </w:pPr>
      <w:r w:rsidRPr="00CD00E6">
        <w:rPr>
          <w:noProof/>
          <w:lang w:val="fr-CA"/>
        </w:rPr>
        <w:drawing>
          <wp:inline distT="0" distB="0" distL="0" distR="0" wp14:anchorId="3554F2A7" wp14:editId="16EDC2B8">
            <wp:extent cx="2490958" cy="2297955"/>
            <wp:effectExtent l="0" t="0" r="5080" b="7620"/>
            <wp:docPr id="1236544523" name="Image 123654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3258" cy="2309302"/>
                    </a:xfrm>
                    <a:prstGeom prst="rect">
                      <a:avLst/>
                    </a:prstGeom>
                    <a:noFill/>
                    <a:ln>
                      <a:noFill/>
                    </a:ln>
                  </pic:spPr>
                </pic:pic>
              </a:graphicData>
            </a:graphic>
          </wp:inline>
        </w:drawing>
      </w:r>
    </w:p>
    <w:p w14:paraId="123529D7" w14:textId="77777777" w:rsidR="0087744E" w:rsidRPr="00CD00E6" w:rsidRDefault="0087744E" w:rsidP="00A07A5B">
      <w:pPr>
        <w:pStyle w:val="Caption"/>
        <w:keepNext/>
        <w:spacing w:after="0"/>
        <w:rPr>
          <w:rFonts w:asciiTheme="majorHAnsi" w:hAnsiTheme="majorHAnsi"/>
          <w:i w:val="0"/>
          <w:iCs w:val="0"/>
          <w:lang w:val="fr-CA"/>
        </w:rPr>
      </w:pPr>
      <w:r w:rsidRPr="00CD00E6">
        <w:rPr>
          <w:rFonts w:asciiTheme="majorHAnsi" w:hAnsiTheme="majorHAnsi"/>
          <w:i w:val="0"/>
          <w:iCs w:val="0"/>
          <w:lang w:val="fr-CA"/>
        </w:rPr>
        <w:t>Q15. Votre entreprise connaît-elle les programmes de négociants fiables de l’ASFC?</w:t>
      </w:r>
    </w:p>
    <w:p w14:paraId="1C92C771" w14:textId="77777777" w:rsidR="0087744E" w:rsidRPr="00CD00E6" w:rsidRDefault="0087744E" w:rsidP="00A07A5B">
      <w:pPr>
        <w:pStyle w:val="Caption"/>
        <w:keepNext/>
        <w:spacing w:after="0"/>
        <w:rPr>
          <w:rFonts w:asciiTheme="majorHAnsi" w:hAnsiTheme="majorHAnsi"/>
          <w:lang w:val="fr-CA"/>
        </w:rPr>
      </w:pPr>
      <w:r w:rsidRPr="00CD00E6">
        <w:rPr>
          <w:rFonts w:asciiTheme="majorHAnsi" w:hAnsiTheme="majorHAnsi"/>
          <w:lang w:val="fr-CA"/>
        </w:rPr>
        <w:t>Base : Tous les répondants (n = 96).</w:t>
      </w:r>
    </w:p>
    <w:p w14:paraId="45FA0594"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 xml:space="preserve">Les entreprises qui connaissent les programmes le connaissent le plus souvent par l’intermédiaire de leur association commerciale (46 %). Le site Web de l’ASFC est également un moyen courant pour les entreprises de s’informer sur les programmes (32 %), suivi par une publication d’une association commerciale (14 %). </w:t>
      </w:r>
    </w:p>
    <w:p w14:paraId="23B4DC34"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Où a-t-on appris l’existence des programmes de négociants fiables</w:t>
      </w:r>
    </w:p>
    <w:p w14:paraId="6C707DC5" w14:textId="77777777" w:rsidR="0087744E" w:rsidRPr="00CD00E6" w:rsidRDefault="0087744E" w:rsidP="0087744E">
      <w:pPr>
        <w:pStyle w:val="Caption"/>
        <w:keepNext/>
        <w:rPr>
          <w:rFonts w:hAnsiTheme="majorHAnsi"/>
          <w:i w:val="0"/>
          <w:iCs w:val="0"/>
          <w:color w:val="000000" w:themeColor="text1" w:themeShade="BF"/>
          <w:kern w:val="24"/>
          <w:lang w:val="fr-CA"/>
        </w:rPr>
      </w:pPr>
      <w:r w:rsidRPr="00CD00E6">
        <w:rPr>
          <w:rFonts w:hAnsiTheme="majorHAnsi"/>
          <w:i w:val="0"/>
          <w:iCs w:val="0"/>
          <w:noProof/>
          <w:lang w:val="fr-CA"/>
        </w:rPr>
        <w:drawing>
          <wp:inline distT="0" distB="0" distL="0" distR="0" wp14:anchorId="3A53BC59" wp14:editId="396D8251">
            <wp:extent cx="4739589" cy="1407160"/>
            <wp:effectExtent l="0" t="0" r="4445" b="2540"/>
            <wp:docPr id="1236544524" name="Image 123654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5635" cy="1414893"/>
                    </a:xfrm>
                    <a:prstGeom prst="rect">
                      <a:avLst/>
                    </a:prstGeom>
                    <a:noFill/>
                    <a:ln>
                      <a:noFill/>
                    </a:ln>
                  </pic:spPr>
                </pic:pic>
              </a:graphicData>
            </a:graphic>
          </wp:inline>
        </w:drawing>
      </w:r>
      <w:r w:rsidRPr="00CD00E6">
        <w:rPr>
          <w:rFonts w:hAnsiTheme="majorHAnsi"/>
          <w:i w:val="0"/>
          <w:iCs w:val="0"/>
          <w:color w:val="000000" w:themeColor="text1" w:themeShade="BF"/>
          <w:kern w:val="24"/>
          <w:lang w:val="fr-CA"/>
        </w:rPr>
        <w:t xml:space="preserve"> </w:t>
      </w:r>
    </w:p>
    <w:p w14:paraId="3295E853" w14:textId="77777777" w:rsidR="0087744E" w:rsidRPr="00CD00E6" w:rsidRDefault="0087744E" w:rsidP="0087744E">
      <w:pPr>
        <w:pStyle w:val="Caption"/>
        <w:keepNext/>
        <w:rPr>
          <w:rFonts w:asciiTheme="majorHAnsi" w:hAnsiTheme="majorHAnsi"/>
          <w:lang w:val="fr-CA"/>
        </w:rPr>
      </w:pPr>
      <w:r w:rsidRPr="00CD00E6">
        <w:rPr>
          <w:rFonts w:asciiTheme="majorHAnsi" w:hAnsiTheme="majorHAnsi"/>
          <w:i w:val="0"/>
          <w:iCs w:val="0"/>
          <w:lang w:val="fr-CA"/>
        </w:rPr>
        <w:t>Q16. Comment avez-vous appris l’existence des programmes?</w:t>
      </w:r>
      <w:r w:rsidRPr="00CD00E6">
        <w:rPr>
          <w:rFonts w:hAnsiTheme="majorHAnsi"/>
          <w:i w:val="0"/>
          <w:iCs w:val="0"/>
          <w:lang w:val="fr-CA"/>
        </w:rPr>
        <w:br/>
      </w:r>
      <w:r w:rsidRPr="00CD00E6">
        <w:rPr>
          <w:rFonts w:asciiTheme="majorHAnsi" w:hAnsiTheme="majorHAnsi"/>
          <w:lang w:val="fr-CA"/>
        </w:rPr>
        <w:t>Base : Ceux dont l’entreprise participe aux programmes de négociants fiables (n = 59).</w:t>
      </w:r>
    </w:p>
    <w:p w14:paraId="3BFE9870"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Parmi les entreprises qui connaissent les programmes, les deux tiers (66 %) disent y participer.</w:t>
      </w:r>
    </w:p>
    <w:p w14:paraId="312AC3D3"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lastRenderedPageBreak/>
        <w:t>Participation aux programmes de négociants fiables</w:t>
      </w:r>
    </w:p>
    <w:p w14:paraId="50A745E6" w14:textId="77777777" w:rsidR="0087744E" w:rsidRPr="00CD00E6" w:rsidRDefault="0087744E" w:rsidP="0087744E">
      <w:pPr>
        <w:pStyle w:val="Caption"/>
        <w:keepNext/>
        <w:jc w:val="center"/>
        <w:rPr>
          <w:rFonts w:eastAsiaTheme="minorEastAsia" w:hAnsi="Century Gothic"/>
          <w:noProof/>
          <w:color w:val="000000" w:themeColor="text1" w:themeShade="BF"/>
          <w:kern w:val="24"/>
        </w:rPr>
      </w:pPr>
      <w:r w:rsidRPr="00CD00E6">
        <w:rPr>
          <w:noProof/>
          <w:lang w:val="fr-CA"/>
        </w:rPr>
        <w:drawing>
          <wp:inline distT="0" distB="0" distL="0" distR="0" wp14:anchorId="392D2B0D" wp14:editId="14D97275">
            <wp:extent cx="2354301" cy="1924188"/>
            <wp:effectExtent l="0" t="0" r="8255" b="0"/>
            <wp:docPr id="1236544525" name="Image 123654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0401" cy="1937347"/>
                    </a:xfrm>
                    <a:prstGeom prst="rect">
                      <a:avLst/>
                    </a:prstGeom>
                    <a:noFill/>
                    <a:ln>
                      <a:noFill/>
                    </a:ln>
                  </pic:spPr>
                </pic:pic>
              </a:graphicData>
            </a:graphic>
          </wp:inline>
        </w:drawing>
      </w:r>
    </w:p>
    <w:p w14:paraId="3C317700" w14:textId="77777777" w:rsidR="0087744E" w:rsidRPr="00CD00E6" w:rsidRDefault="0087744E" w:rsidP="00A07A5B">
      <w:pPr>
        <w:pStyle w:val="Caption"/>
        <w:keepNext/>
        <w:rPr>
          <w:rFonts w:asciiTheme="majorHAnsi" w:hAnsiTheme="majorHAnsi"/>
          <w:lang w:val="fr-CA"/>
        </w:rPr>
      </w:pPr>
      <w:r w:rsidRPr="00CD00E6">
        <w:rPr>
          <w:rFonts w:asciiTheme="majorHAnsi" w:hAnsiTheme="majorHAnsi"/>
          <w:i w:val="0"/>
          <w:iCs w:val="0"/>
          <w:lang w:val="fr-CA"/>
        </w:rPr>
        <w:t xml:space="preserve">Q17. Votre organisation participe-t-elle aux programmes de négociants fiables de l’ASFC (p. ex., Partenaires en protection [PEP] ou Programme d’autocotisation des douanes [PAD])? </w:t>
      </w:r>
      <w:r w:rsidRPr="00CD00E6">
        <w:rPr>
          <w:rFonts w:asciiTheme="majorHAnsi" w:hAnsiTheme="majorHAnsi"/>
          <w:i w:val="0"/>
          <w:iCs w:val="0"/>
          <w:lang w:val="fr-CA"/>
        </w:rPr>
        <w:br/>
      </w:r>
      <w:r w:rsidRPr="00CD00E6">
        <w:rPr>
          <w:rFonts w:asciiTheme="majorHAnsi" w:hAnsiTheme="majorHAnsi"/>
          <w:lang w:val="fr-CA"/>
        </w:rPr>
        <w:t>Base : Ceux dont l’entreprise participe aux programmes de négociants fiables (n = 59).</w:t>
      </w:r>
    </w:p>
    <w:p w14:paraId="50AF0ACC"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Quant aux 34 % d’entreprises interrogées qui disent ne pas participer à ces programmes, la raison la plus souvent fournie est qu’elles sont toujours dans le processus d’inscription. Seul un petit nombre d’entreprises ont déclaré qu’elles ne souhaitaient pas y adhérer ou qu’elles pensaient que les programmes n’en valaient pas la peine.</w:t>
      </w:r>
    </w:p>
    <w:p w14:paraId="663E1F1B"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Raisons pour lesquelles elles ne participent pas au programme de négociants fiables</w:t>
      </w:r>
    </w:p>
    <w:p w14:paraId="783C3755" w14:textId="77777777" w:rsidR="0087744E" w:rsidRPr="00CD00E6" w:rsidRDefault="0087744E" w:rsidP="0087744E">
      <w:pPr>
        <w:pStyle w:val="Caption"/>
        <w:keepNext/>
        <w:jc w:val="center"/>
        <w:rPr>
          <w:rFonts w:eastAsiaTheme="minorEastAsia" w:hAnsi="Century Gothic"/>
          <w:noProof/>
          <w:color w:val="000000" w:themeColor="text1" w:themeShade="BF"/>
          <w:kern w:val="24"/>
        </w:rPr>
      </w:pPr>
      <w:r w:rsidRPr="00CD00E6">
        <w:rPr>
          <w:noProof/>
          <w:lang w:val="fr-CA"/>
        </w:rPr>
        <w:drawing>
          <wp:inline distT="0" distB="0" distL="0" distR="0" wp14:anchorId="7508B915" wp14:editId="6AB15EE0">
            <wp:extent cx="3907900" cy="1415388"/>
            <wp:effectExtent l="0" t="0" r="0" b="0"/>
            <wp:docPr id="1236544526" name="Image 123654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29456" cy="1423195"/>
                    </a:xfrm>
                    <a:prstGeom prst="rect">
                      <a:avLst/>
                    </a:prstGeom>
                    <a:noFill/>
                    <a:ln>
                      <a:noFill/>
                    </a:ln>
                  </pic:spPr>
                </pic:pic>
              </a:graphicData>
            </a:graphic>
          </wp:inline>
        </w:drawing>
      </w:r>
    </w:p>
    <w:p w14:paraId="3923A0A1" w14:textId="77777777" w:rsidR="0087744E" w:rsidRPr="00CD00E6" w:rsidRDefault="0087744E" w:rsidP="0087744E">
      <w:pPr>
        <w:pStyle w:val="Caption"/>
        <w:keepNext/>
        <w:rPr>
          <w:rFonts w:asciiTheme="majorHAnsi" w:hAnsiTheme="majorHAnsi"/>
          <w:lang w:val="fr-CA"/>
        </w:rPr>
      </w:pPr>
      <w:r w:rsidRPr="00CD00E6">
        <w:rPr>
          <w:rFonts w:hAnsiTheme="majorHAnsi"/>
          <w:i w:val="0"/>
          <w:iCs w:val="0"/>
          <w:color w:val="000000" w:themeColor="text1" w:themeShade="BF"/>
          <w:kern w:val="24"/>
          <w:lang w:val="fr-CA"/>
        </w:rPr>
        <w:t xml:space="preserve"> </w:t>
      </w:r>
      <w:r w:rsidRPr="00CD00E6">
        <w:rPr>
          <w:i w:val="0"/>
          <w:iCs w:val="0"/>
          <w:lang w:val="fr-CA"/>
        </w:rPr>
        <w:t xml:space="preserve"> </w:t>
      </w:r>
      <w:r w:rsidRPr="00CD00E6">
        <w:rPr>
          <w:rFonts w:asciiTheme="majorHAnsi" w:hAnsiTheme="majorHAnsi"/>
          <w:i w:val="0"/>
          <w:iCs w:val="0"/>
          <w:lang w:val="fr-CA"/>
        </w:rPr>
        <w:t>Q18. Pourquoi votre organisation ne participe-t-elle pas aux programmes de négociants fiables?</w:t>
      </w:r>
      <w:r w:rsidRPr="00CD00E6">
        <w:rPr>
          <w:rFonts w:hAnsiTheme="majorHAnsi"/>
          <w:i w:val="0"/>
          <w:iCs w:val="0"/>
          <w:lang w:val="fr-CA"/>
        </w:rPr>
        <w:br/>
      </w:r>
      <w:r w:rsidRPr="00CD00E6">
        <w:rPr>
          <w:rFonts w:asciiTheme="majorHAnsi" w:hAnsiTheme="majorHAnsi"/>
          <w:lang w:val="fr-CA"/>
        </w:rPr>
        <w:t>Base : Ceux dont l’entreprise ne participe pas aux programmes de négociants fiables (n = 20).</w:t>
      </w:r>
    </w:p>
    <w:p w14:paraId="26D617EE"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Les entreprises qui participent aux programmes de négociants fiables sont dans l’ensemble satisfaites du temps requis pour approuver leur adhésion. Une grande majorité (85 %) se dit « très satisfaite » ou « plutôt satisfaite » du temps requis pour approuver l’adhésion de leur organisation. Seuls 15 % ont déclaré être « plutôt insatisfaits » ou « très insatisfaits » du temps requis.</w:t>
      </w:r>
    </w:p>
    <w:p w14:paraId="7E60DE53"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lastRenderedPageBreak/>
        <w:t>Satisfaction à l’égard du temps requis pour approuver l’adhésion d’une organisation</w:t>
      </w:r>
    </w:p>
    <w:p w14:paraId="653E0053" w14:textId="77777777" w:rsidR="0087744E" w:rsidRPr="00CD00E6" w:rsidRDefault="0087744E" w:rsidP="0087744E">
      <w:pPr>
        <w:pStyle w:val="Caption"/>
        <w:keepNext/>
        <w:rPr>
          <w:rFonts w:eastAsiaTheme="minorEastAsia" w:hAnsi="Century Gothic"/>
          <w:noProof/>
          <w:color w:val="000000" w:themeColor="text1" w:themeShade="BF"/>
          <w:kern w:val="24"/>
        </w:rPr>
      </w:pPr>
      <w:r w:rsidRPr="00CD00E6">
        <w:rPr>
          <w:noProof/>
          <w:lang w:val="fr-CA"/>
        </w:rPr>
        <w:drawing>
          <wp:inline distT="0" distB="0" distL="0" distR="0" wp14:anchorId="3191A825" wp14:editId="3BEC5514">
            <wp:extent cx="4795391" cy="1534464"/>
            <wp:effectExtent l="0" t="0" r="5715" b="8890"/>
            <wp:docPr id="1236544527" name="Image 123654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08225" cy="1538571"/>
                    </a:xfrm>
                    <a:prstGeom prst="rect">
                      <a:avLst/>
                    </a:prstGeom>
                    <a:noFill/>
                    <a:ln>
                      <a:noFill/>
                    </a:ln>
                  </pic:spPr>
                </pic:pic>
              </a:graphicData>
            </a:graphic>
          </wp:inline>
        </w:drawing>
      </w:r>
    </w:p>
    <w:p w14:paraId="169F58D4" w14:textId="77777777" w:rsidR="0087744E" w:rsidRPr="00CD00E6" w:rsidRDefault="0087744E" w:rsidP="0087744E">
      <w:pPr>
        <w:pStyle w:val="Caption"/>
        <w:keepNext/>
        <w:rPr>
          <w:rFonts w:asciiTheme="majorHAnsi" w:hAnsiTheme="majorHAnsi"/>
          <w:lang w:val="fr-CA"/>
        </w:rPr>
      </w:pPr>
      <w:r w:rsidRPr="00CD00E6">
        <w:rPr>
          <w:rFonts w:hAnsiTheme="majorHAnsi"/>
          <w:i w:val="0"/>
          <w:iCs w:val="0"/>
          <w:color w:val="000000" w:themeColor="text1" w:themeShade="BF"/>
          <w:kern w:val="24"/>
          <w:lang w:val="fr-CA"/>
        </w:rPr>
        <w:t xml:space="preserve"> </w:t>
      </w:r>
      <w:r w:rsidRPr="00CD00E6">
        <w:rPr>
          <w:i w:val="0"/>
          <w:iCs w:val="0"/>
          <w:lang w:val="fr-CA"/>
        </w:rPr>
        <w:t xml:space="preserve"> </w:t>
      </w:r>
      <w:r w:rsidRPr="00CD00E6">
        <w:rPr>
          <w:rFonts w:asciiTheme="majorHAnsi" w:hAnsiTheme="majorHAnsi"/>
          <w:i w:val="0"/>
          <w:iCs w:val="0"/>
          <w:lang w:val="fr-CA"/>
        </w:rPr>
        <w:t>Q19. Dans quelle mesure êtes-vous satisfait ou insatisfait du temps requis pour approuver l’adhésion de votre organisation?</w:t>
      </w:r>
      <w:r w:rsidRPr="00CD00E6">
        <w:rPr>
          <w:rFonts w:hAnsiTheme="majorHAnsi"/>
          <w:i w:val="0"/>
          <w:iCs w:val="0"/>
          <w:lang w:val="fr-CA"/>
        </w:rPr>
        <w:br/>
      </w:r>
      <w:r w:rsidRPr="00CD00E6">
        <w:rPr>
          <w:rFonts w:asciiTheme="majorHAnsi" w:hAnsiTheme="majorHAnsi"/>
          <w:lang w:val="fr-CA"/>
        </w:rPr>
        <w:t>Base : Ceux dont l’entreprise participe aux programmes de négociants fiables (n = 39).</w:t>
      </w:r>
    </w:p>
    <w:p w14:paraId="7A1F8D56"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En outre, de nombreuses entreprises voient des avantages à faire partie des programmes PEP ou PAD. Les trois quarts des entreprises interrogées qui participent à ces programmes de négociants fiables disent que les programmes ont été importants (soit « très importants » ou « plutôt importants ») pour faciliter l’entrée de leurs biens au Canada ou leur sortie du pays.</w:t>
      </w:r>
    </w:p>
    <w:p w14:paraId="277E11A8"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Importance des programmes pour faciliter l’entrée des biens au Canada et leur sortie du pays</w:t>
      </w:r>
    </w:p>
    <w:p w14:paraId="2A7825C9" w14:textId="77777777" w:rsidR="0087744E" w:rsidRPr="00CD00E6" w:rsidRDefault="0087744E" w:rsidP="0087744E">
      <w:pPr>
        <w:pStyle w:val="Caption"/>
        <w:keepNext/>
        <w:spacing w:after="0"/>
        <w:rPr>
          <w:rFonts w:eastAsiaTheme="minorEastAsia" w:hAnsi="Century Gothic"/>
          <w:noProof/>
          <w:color w:val="000000" w:themeColor="text1" w:themeShade="BF"/>
          <w:kern w:val="24"/>
        </w:rPr>
      </w:pPr>
      <w:r w:rsidRPr="00CD00E6">
        <w:rPr>
          <w:noProof/>
          <w:lang w:val="fr-CA"/>
        </w:rPr>
        <w:drawing>
          <wp:inline distT="0" distB="0" distL="0" distR="0" wp14:anchorId="7488BE99" wp14:editId="3D04E7B9">
            <wp:extent cx="4944482" cy="1582171"/>
            <wp:effectExtent l="0" t="0" r="0" b="0"/>
            <wp:docPr id="1236544528" name="Image 12365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84265" cy="1594901"/>
                    </a:xfrm>
                    <a:prstGeom prst="rect">
                      <a:avLst/>
                    </a:prstGeom>
                    <a:noFill/>
                    <a:ln>
                      <a:noFill/>
                    </a:ln>
                  </pic:spPr>
                </pic:pic>
              </a:graphicData>
            </a:graphic>
          </wp:inline>
        </w:drawing>
      </w:r>
    </w:p>
    <w:p w14:paraId="5E4E5BFF" w14:textId="77777777" w:rsidR="0087744E" w:rsidRPr="00CD00E6" w:rsidRDefault="0087744E" w:rsidP="0087744E">
      <w:pPr>
        <w:pStyle w:val="Caption"/>
        <w:keepNext/>
        <w:spacing w:after="0"/>
        <w:rPr>
          <w:rFonts w:asciiTheme="majorHAnsi" w:hAnsiTheme="majorHAnsi"/>
          <w:i w:val="0"/>
          <w:iCs w:val="0"/>
          <w:lang w:val="fr-CA"/>
        </w:rPr>
      </w:pPr>
      <w:r w:rsidRPr="00CD00E6">
        <w:rPr>
          <w:rFonts w:hAnsiTheme="majorHAnsi"/>
          <w:i w:val="0"/>
          <w:iCs w:val="0"/>
          <w:color w:val="000000" w:themeColor="text1" w:themeShade="BF"/>
          <w:kern w:val="24"/>
          <w:lang w:val="fr-CA"/>
        </w:rPr>
        <w:t xml:space="preserve"> </w:t>
      </w:r>
      <w:r w:rsidRPr="00CD00E6">
        <w:rPr>
          <w:i w:val="0"/>
          <w:iCs w:val="0"/>
          <w:lang w:val="fr-CA"/>
        </w:rPr>
        <w:t xml:space="preserve"> </w:t>
      </w:r>
      <w:r w:rsidRPr="00CD00E6">
        <w:rPr>
          <w:rFonts w:asciiTheme="majorHAnsi" w:hAnsiTheme="majorHAnsi"/>
          <w:i w:val="0"/>
          <w:iCs w:val="0"/>
          <w:lang w:val="fr-CA"/>
        </w:rPr>
        <w:t xml:space="preserve">Q20. Dans quelle mesure ces programmes sont-ils importants pour faciliter l’entrée de vos biens au Canada ou leur sortie du pays?  </w:t>
      </w:r>
    </w:p>
    <w:p w14:paraId="7F2C2684"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Base : Ceux dont l’entreprise participe aux programmes des négociants fiables (n = 39).</w:t>
      </w:r>
    </w:p>
    <w:p w14:paraId="5BCE90D6"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 xml:space="preserve">Quant à la satisfaction des entreprises à l’égard des avantages des programmes par rapport au coût d’adhésion, sept répondants sur dix (69 %) qui participent à ces programmes se disent « très satisfaits » ou « plutôt satisfaits ». </w:t>
      </w:r>
    </w:p>
    <w:p w14:paraId="1E973763"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Bien que la participation aux programmes tels que le PEP soit volontaire et sans frais, les directives d’admissibilité de l’ASFC stipulent que les importateurs qui souhaitent participer au programme doivent être prêts à investir dans des systèmes commerciaux et à démontrer que leurs processus de tenue de documents se conforment à toutes les exigences du programme. Pour certaines entreprises, les coûts peuvent simplement dépasser les avantages qu’elles pourraient tirer du programme.</w:t>
      </w:r>
    </w:p>
    <w:p w14:paraId="2A349C0B"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lastRenderedPageBreak/>
        <w:t>Satisfaction à l’égard des avantages par rapport au coût de l’adhésion</w:t>
      </w:r>
    </w:p>
    <w:p w14:paraId="3F532BFC" w14:textId="77777777" w:rsidR="0087744E" w:rsidRPr="00CD00E6" w:rsidRDefault="0087744E" w:rsidP="0087744E">
      <w:pPr>
        <w:pStyle w:val="Caption"/>
        <w:keepNext/>
        <w:spacing w:after="0"/>
        <w:rPr>
          <w:rFonts w:eastAsiaTheme="minorEastAsia" w:hAnsi="Century Gothic"/>
          <w:noProof/>
          <w:color w:val="000000" w:themeColor="text1" w:themeShade="BF"/>
          <w:kern w:val="24"/>
        </w:rPr>
      </w:pPr>
      <w:r w:rsidRPr="00CD00E6">
        <w:rPr>
          <w:noProof/>
          <w:lang w:val="fr-CA"/>
        </w:rPr>
        <w:drawing>
          <wp:inline distT="0" distB="0" distL="0" distR="0" wp14:anchorId="003A6CAB" wp14:editId="5C678209">
            <wp:extent cx="5219129" cy="1653871"/>
            <wp:effectExtent l="0" t="0" r="635" b="3810"/>
            <wp:docPr id="1236544529" name="Image 123654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0497" cy="1660642"/>
                    </a:xfrm>
                    <a:prstGeom prst="rect">
                      <a:avLst/>
                    </a:prstGeom>
                    <a:noFill/>
                    <a:ln>
                      <a:noFill/>
                    </a:ln>
                  </pic:spPr>
                </pic:pic>
              </a:graphicData>
            </a:graphic>
          </wp:inline>
        </w:drawing>
      </w:r>
    </w:p>
    <w:p w14:paraId="74CB4227" w14:textId="77777777" w:rsidR="0087744E" w:rsidRPr="00CD00E6" w:rsidRDefault="0087744E" w:rsidP="0087744E">
      <w:pPr>
        <w:pStyle w:val="Caption"/>
        <w:keepNext/>
        <w:spacing w:after="0"/>
        <w:rPr>
          <w:rFonts w:asciiTheme="majorHAnsi" w:hAnsiTheme="majorHAnsi"/>
          <w:i w:val="0"/>
          <w:iCs w:val="0"/>
          <w:lang w:val="fr-CA"/>
        </w:rPr>
      </w:pPr>
      <w:r w:rsidRPr="00CD00E6">
        <w:rPr>
          <w:rFonts w:hAnsiTheme="majorHAnsi"/>
          <w:i w:val="0"/>
          <w:iCs w:val="0"/>
          <w:color w:val="000000" w:themeColor="text1" w:themeShade="BF"/>
          <w:kern w:val="24"/>
          <w:lang w:val="fr-CA"/>
        </w:rPr>
        <w:t xml:space="preserve"> </w:t>
      </w:r>
      <w:r w:rsidRPr="00CD00E6">
        <w:rPr>
          <w:rFonts w:asciiTheme="majorHAnsi" w:hAnsiTheme="majorHAnsi"/>
          <w:i w:val="0"/>
          <w:iCs w:val="0"/>
          <w:lang w:val="fr-CA"/>
        </w:rPr>
        <w:t xml:space="preserve">Q21. Dans quelle mesure êtes-vous satisfait ou insatisfait des avantages de ces programmes pour votre organisation par rapport au coût de l’adhésion? </w:t>
      </w:r>
    </w:p>
    <w:p w14:paraId="34B5C9AE"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Base : Ceux dont l’entreprise participe aux programmes des négociants fiables (n = 39).</w:t>
      </w:r>
    </w:p>
    <w:p w14:paraId="3D06E743" w14:textId="77777777" w:rsidR="0087744E" w:rsidRPr="00CD00E6" w:rsidRDefault="0087744E" w:rsidP="0087744E">
      <w:pPr>
        <w:spacing w:before="120" w:line="240" w:lineRule="auto"/>
        <w:rPr>
          <w:lang w:val="fr-CA"/>
        </w:rPr>
      </w:pPr>
    </w:p>
    <w:p w14:paraId="4CE2C104"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Lorsqu’on leur demande quels autres avantages ils seraient intéressés de recevoir en participant aux programmes de négociants fiables, plus de la moitié (56 %) des entreprises participantes déclarent ne pas avoir d’idées.</w:t>
      </w:r>
    </w:p>
    <w:p w14:paraId="3213A1D4" w14:textId="77777777" w:rsidR="0087744E" w:rsidRPr="00CD00E6" w:rsidRDefault="0087744E" w:rsidP="0087744E">
      <w:pPr>
        <w:spacing w:before="120" w:line="240" w:lineRule="auto"/>
        <w:rPr>
          <w:rFonts w:asciiTheme="majorHAnsi" w:hAnsiTheme="majorHAnsi"/>
          <w:lang w:val="fr-CA"/>
        </w:rPr>
      </w:pPr>
    </w:p>
    <w:p w14:paraId="363400A8"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Avantages souhaités de l’adhésion aux programmes de négociants fiables</w:t>
      </w:r>
    </w:p>
    <w:p w14:paraId="040A012E" w14:textId="77777777" w:rsidR="0087744E" w:rsidRPr="00CD00E6" w:rsidRDefault="0087744E" w:rsidP="0087744E">
      <w:pPr>
        <w:pStyle w:val="Caption"/>
        <w:keepNext/>
        <w:spacing w:after="0"/>
        <w:jc w:val="center"/>
        <w:rPr>
          <w:rFonts w:eastAsiaTheme="minorEastAsia" w:hAnsi="Century Gothic"/>
          <w:noProof/>
          <w:color w:val="000000" w:themeColor="text1" w:themeShade="BF"/>
          <w:kern w:val="24"/>
        </w:rPr>
      </w:pPr>
      <w:r w:rsidRPr="00CD00E6">
        <w:rPr>
          <w:noProof/>
          <w:lang w:val="fr-CA"/>
        </w:rPr>
        <w:drawing>
          <wp:inline distT="0" distB="0" distL="0" distR="0" wp14:anchorId="09F469AB" wp14:editId="0086712F">
            <wp:extent cx="4488678" cy="1670050"/>
            <wp:effectExtent l="0" t="0" r="7620" b="6350"/>
            <wp:docPr id="1236544530" name="Image 123654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1535" cy="1674834"/>
                    </a:xfrm>
                    <a:prstGeom prst="rect">
                      <a:avLst/>
                    </a:prstGeom>
                    <a:noFill/>
                    <a:ln>
                      <a:noFill/>
                    </a:ln>
                  </pic:spPr>
                </pic:pic>
              </a:graphicData>
            </a:graphic>
          </wp:inline>
        </w:drawing>
      </w:r>
    </w:p>
    <w:p w14:paraId="0EDBF484" w14:textId="77777777" w:rsidR="0087744E" w:rsidRPr="00CD00E6" w:rsidRDefault="0087744E" w:rsidP="0087744E">
      <w:pPr>
        <w:pStyle w:val="Caption"/>
        <w:keepNext/>
        <w:spacing w:after="0"/>
        <w:rPr>
          <w:rFonts w:asciiTheme="majorHAnsi" w:hAnsiTheme="majorHAnsi"/>
          <w:i w:val="0"/>
          <w:iCs w:val="0"/>
          <w:lang w:val="fr-CA"/>
        </w:rPr>
      </w:pPr>
      <w:r w:rsidRPr="00CD00E6">
        <w:rPr>
          <w:rFonts w:hAnsiTheme="majorHAnsi"/>
          <w:i w:val="0"/>
          <w:iCs w:val="0"/>
          <w:color w:val="000000" w:themeColor="text1" w:themeShade="BF"/>
          <w:kern w:val="24"/>
          <w:lang w:val="fr-CA"/>
        </w:rPr>
        <w:t xml:space="preserve"> </w:t>
      </w:r>
      <w:r w:rsidRPr="00CD00E6">
        <w:rPr>
          <w:rFonts w:asciiTheme="majorHAnsi" w:hAnsiTheme="majorHAnsi"/>
          <w:i w:val="0"/>
          <w:iCs w:val="0"/>
          <w:lang w:val="fr-CA"/>
        </w:rPr>
        <w:t>Q22. Quels autres avantages apprécieriez-vous ou utiliseriez-vous s’ils étaient ajoutés aux programmes de négociants fiables?</w:t>
      </w:r>
    </w:p>
    <w:p w14:paraId="27402546"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Base : Ceux dont l’entreprise participe aux programmes des négociants fiables (n = 39).</w:t>
      </w:r>
    </w:p>
    <w:p w14:paraId="62E2C68B" w14:textId="77777777" w:rsidR="0087744E" w:rsidRPr="00CD00E6" w:rsidRDefault="0087744E" w:rsidP="0087744E">
      <w:pPr>
        <w:spacing w:before="120" w:line="240" w:lineRule="auto"/>
        <w:rPr>
          <w:rFonts w:asciiTheme="majorHAnsi" w:hAnsiTheme="majorHAnsi"/>
          <w:lang w:val="fr-CA"/>
        </w:rPr>
      </w:pPr>
    </w:p>
    <w:p w14:paraId="30E7B3B7" w14:textId="77777777" w:rsidR="0087744E" w:rsidRPr="00CD00E6" w:rsidRDefault="0087744E" w:rsidP="0087744E">
      <w:pPr>
        <w:pStyle w:val="Heading2"/>
      </w:pPr>
      <w:bookmarkStart w:id="55" w:name="_Toc62734050"/>
      <w:bookmarkStart w:id="56" w:name="_Toc63064485"/>
      <w:r w:rsidRPr="00CD00E6">
        <w:rPr>
          <w:lang w:val="fr-CA"/>
        </w:rPr>
        <w:t>Protection des renseignements personnels</w:t>
      </w:r>
      <w:bookmarkEnd w:id="55"/>
      <w:bookmarkEnd w:id="56"/>
    </w:p>
    <w:p w14:paraId="43E63890"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À l’instar des personnes, les entreprises sont également soucieuses de protéger leurs renseignements personnels. Lorsqu’on leur demande si leur organisation ou leurs clients seraient disposés à fournir des informations préalables supplémentaires au gouvernement du Canada afin de faciliter le processus de dédouanement à la frontière, la réponse est très positive. Huit répondants sur dix (79 %) se disent « plutôt disposés » ou « très disposés » à fournir ces informations, tandis que 13 % se disent « pas très disposés » ou « pas du tout disposés » à le faire. Une autre proportion de 8 % de répondants est incertaine.</w:t>
      </w:r>
    </w:p>
    <w:p w14:paraId="7214D848" w14:textId="77777777" w:rsidR="0087744E" w:rsidRPr="00CD00E6" w:rsidRDefault="0087744E" w:rsidP="0087744E">
      <w:pPr>
        <w:pStyle w:val="Caption"/>
        <w:keepNext/>
        <w:numPr>
          <w:ilvl w:val="0"/>
          <w:numId w:val="21"/>
        </w:numPr>
        <w:rPr>
          <w:b/>
          <w:lang w:val="fr-CA"/>
        </w:rPr>
      </w:pPr>
      <w:r w:rsidRPr="00CD00E6">
        <w:rPr>
          <w:rFonts w:asciiTheme="majorHAnsi" w:hAnsiTheme="majorHAnsi"/>
          <w:b/>
          <w:bCs/>
          <w:color w:val="auto"/>
          <w:sz w:val="22"/>
          <w:szCs w:val="22"/>
          <w:lang w:val="fr-CA"/>
        </w:rPr>
        <w:lastRenderedPageBreak/>
        <w:t>Désir de fournir des informations supplémentaires pour faciliter le processus de dédouanement à la frontière</w:t>
      </w:r>
    </w:p>
    <w:p w14:paraId="24BA388C" w14:textId="77777777" w:rsidR="0087744E" w:rsidRPr="00CD00E6" w:rsidRDefault="0087744E" w:rsidP="0087744E">
      <w:pPr>
        <w:pStyle w:val="Caption"/>
        <w:keepNext/>
        <w:rPr>
          <w:noProof/>
        </w:rPr>
      </w:pPr>
      <w:r w:rsidRPr="00CD00E6">
        <w:rPr>
          <w:noProof/>
          <w:lang w:val="fr-CA"/>
        </w:rPr>
        <w:drawing>
          <wp:inline distT="0" distB="0" distL="0" distR="0" wp14:anchorId="40B0C40F" wp14:editId="585E3ED4">
            <wp:extent cx="5059940" cy="1765383"/>
            <wp:effectExtent l="0" t="0" r="7620" b="6350"/>
            <wp:docPr id="1236544531" name="Image 123654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78759" cy="1771949"/>
                    </a:xfrm>
                    <a:prstGeom prst="rect">
                      <a:avLst/>
                    </a:prstGeom>
                    <a:noFill/>
                    <a:ln>
                      <a:noFill/>
                    </a:ln>
                  </pic:spPr>
                </pic:pic>
              </a:graphicData>
            </a:graphic>
          </wp:inline>
        </w:drawing>
      </w:r>
    </w:p>
    <w:p w14:paraId="1718060A" w14:textId="77777777" w:rsidR="0087744E" w:rsidRPr="00CD00E6" w:rsidRDefault="0087744E" w:rsidP="0087744E">
      <w:pPr>
        <w:pStyle w:val="Caption"/>
        <w:keepNext/>
        <w:spacing w:after="0"/>
        <w:rPr>
          <w:rFonts w:asciiTheme="majorHAnsi" w:hAnsiTheme="majorHAnsi"/>
          <w:i w:val="0"/>
          <w:iCs w:val="0"/>
          <w:lang w:val="fr-CA"/>
        </w:rPr>
      </w:pPr>
      <w:r w:rsidRPr="00CD00E6">
        <w:rPr>
          <w:rFonts w:asciiTheme="majorHAnsi" w:hAnsiTheme="majorHAnsi"/>
          <w:i w:val="0"/>
          <w:iCs w:val="0"/>
          <w:lang w:val="fr-CA"/>
        </w:rPr>
        <w:t>Q23. Dans quelle mesure votre organisation et vos clients seraient-ils disposés à fournir des informations préalables supplémentaires au gouvernement du Canada afin de faciliter le processus de dédouanement à la frontière?</w:t>
      </w:r>
    </w:p>
    <w:p w14:paraId="0FAC636F"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Base : Tous les répondants (n = 96).</w:t>
      </w:r>
    </w:p>
    <w:p w14:paraId="636F5CD5" w14:textId="77777777" w:rsidR="0087744E" w:rsidRPr="00CD00E6" w:rsidRDefault="0087744E" w:rsidP="0087744E">
      <w:pPr>
        <w:rPr>
          <w:lang w:val="fr-CA"/>
        </w:rPr>
      </w:pPr>
    </w:p>
    <w:p w14:paraId="42494A78" w14:textId="77777777" w:rsidR="0087744E" w:rsidRPr="00CD00E6" w:rsidRDefault="0087744E" w:rsidP="0087744E">
      <w:pPr>
        <w:pStyle w:val="Heading2"/>
      </w:pPr>
      <w:bookmarkStart w:id="57" w:name="_Toc62734051"/>
      <w:bookmarkStart w:id="58" w:name="_Toc63064486"/>
      <w:r w:rsidRPr="00CD00E6">
        <w:rPr>
          <w:lang w:val="fr-CA"/>
        </w:rPr>
        <w:t>Connaissances des sanctions administratives pécuniaires</w:t>
      </w:r>
      <w:bookmarkEnd w:id="57"/>
      <w:bookmarkEnd w:id="58"/>
    </w:p>
    <w:p w14:paraId="10BAB770"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 xml:space="preserve">L’ASFC a recours au Régime de sanctions administratives pécuniaires (RSAP) pour imposer des sanctions pécuniaires aux clients commerciaux en cas de violation à la législation commerciale et frontalière qu’applique l’ASFC. Sur le site Web de l’ASFC, on peut trouver non seulement des détails relatifs au RSAP, mais aussi un Document-maître qui contient toutes les infractions qui peuvent être imposées aux clients commerciaux. En outre, l’ASFC a publié sur son site Web des statistiques sur les pénalités imposées dans le cadre du RSAP archivées depuis 2009 (pour en savoir davantage, consultez le site </w:t>
      </w:r>
      <w:hyperlink r:id="rId69" w:anchor="stat" w:history="1">
        <w:r w:rsidRPr="00CD00E6">
          <w:rPr>
            <w:rStyle w:val="Hyperlink"/>
            <w:rFonts w:asciiTheme="majorHAnsi" w:hAnsiTheme="majorHAnsi" w:cstheme="minorBidi"/>
            <w:lang w:val="fr-CA"/>
          </w:rPr>
          <w:t>https://www.cbsa-asfc.gc.ca/trade-commerce/amps/menu-fra.html#stat</w:t>
        </w:r>
      </w:hyperlink>
      <w:r w:rsidRPr="00CD00E6">
        <w:rPr>
          <w:rFonts w:asciiTheme="majorHAnsi" w:hAnsiTheme="majorHAnsi"/>
          <w:lang w:val="fr-CA"/>
        </w:rPr>
        <w:t>).</w:t>
      </w:r>
    </w:p>
    <w:p w14:paraId="661BEEFE"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Les trois tiers (73 %) des entreprises interrogées disent être au courant des statistiques sur les pénalités imposées dans le cadre du RSAP publiées sur le site Web de l’ASFC.</w:t>
      </w:r>
    </w:p>
    <w:p w14:paraId="58AC8606" w14:textId="77777777" w:rsidR="0087744E" w:rsidRPr="00CD00E6" w:rsidRDefault="0087744E" w:rsidP="0087744E">
      <w:pPr>
        <w:pStyle w:val="Caption"/>
        <w:numPr>
          <w:ilvl w:val="0"/>
          <w:numId w:val="21"/>
        </w:numPr>
        <w:spacing w:before="120"/>
        <w:rPr>
          <w:b/>
          <w:bCs/>
          <w:noProof/>
          <w:lang w:val="fr-CA"/>
        </w:rPr>
      </w:pPr>
      <w:r w:rsidRPr="00CD00E6">
        <w:rPr>
          <w:rFonts w:asciiTheme="majorHAnsi" w:hAnsiTheme="majorHAnsi"/>
          <w:b/>
          <w:bCs/>
          <w:color w:val="auto"/>
          <w:sz w:val="22"/>
          <w:szCs w:val="22"/>
          <w:lang w:val="fr-CA"/>
        </w:rPr>
        <w:t>Connaissances des statistiques sur les sanctions administratives monétaires imposées sur le site Web de l’ASFC</w:t>
      </w:r>
    </w:p>
    <w:p w14:paraId="6D9E88C4" w14:textId="77777777" w:rsidR="0087744E" w:rsidRPr="00CD00E6" w:rsidRDefault="0087744E" w:rsidP="0087744E">
      <w:pPr>
        <w:pStyle w:val="Caption"/>
        <w:spacing w:before="120" w:after="0"/>
        <w:jc w:val="center"/>
        <w:rPr>
          <w:rFonts w:eastAsiaTheme="minorEastAsia" w:hAnsi="Century Gothic"/>
          <w:color w:val="000000" w:themeColor="text1"/>
        </w:rPr>
      </w:pPr>
      <w:r w:rsidRPr="00CD00E6">
        <w:rPr>
          <w:noProof/>
          <w:lang w:val="fr-CA"/>
        </w:rPr>
        <w:drawing>
          <wp:inline distT="0" distB="0" distL="0" distR="0" wp14:anchorId="329D25FB" wp14:editId="2BB0E51B">
            <wp:extent cx="2304722" cy="2030625"/>
            <wp:effectExtent l="0" t="0" r="635" b="8255"/>
            <wp:docPr id="1236544532" name="Image 123654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8699" cy="2069372"/>
                    </a:xfrm>
                    <a:prstGeom prst="rect">
                      <a:avLst/>
                    </a:prstGeom>
                    <a:noFill/>
                    <a:ln>
                      <a:noFill/>
                    </a:ln>
                  </pic:spPr>
                </pic:pic>
              </a:graphicData>
            </a:graphic>
          </wp:inline>
        </w:drawing>
      </w:r>
    </w:p>
    <w:p w14:paraId="75F1B951" w14:textId="77777777" w:rsidR="0087744E" w:rsidRPr="00CD00E6" w:rsidRDefault="0087744E" w:rsidP="00A07A5B">
      <w:pPr>
        <w:spacing w:before="120" w:after="0" w:line="240" w:lineRule="auto"/>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Q24. Saviez-vous que l’ASFC publie sur son site Web externe des statistiques sur les sanctions administratives monétaires qu’elle a imposées?</w:t>
      </w:r>
    </w:p>
    <w:p w14:paraId="555F4AD7" w14:textId="6E261221" w:rsidR="0087744E" w:rsidRPr="00CD00E6" w:rsidRDefault="0087744E" w:rsidP="00A07A5B">
      <w:pPr>
        <w:pStyle w:val="Caption"/>
        <w:keepNext/>
        <w:spacing w:after="0"/>
        <w:rPr>
          <w:rFonts w:asciiTheme="majorHAnsi" w:hAnsiTheme="majorHAnsi"/>
          <w:lang w:val="fr-CA"/>
        </w:rPr>
      </w:pPr>
      <w:r w:rsidRPr="00CD00E6">
        <w:rPr>
          <w:rFonts w:asciiTheme="majorHAnsi" w:hAnsiTheme="majorHAnsi"/>
          <w:lang w:val="fr-CA"/>
        </w:rPr>
        <w:t>Base : Tous les répondants (n = 96).</w:t>
      </w:r>
    </w:p>
    <w:p w14:paraId="4592603E" w14:textId="77777777" w:rsidR="00A07A5B" w:rsidRPr="00CD00E6" w:rsidRDefault="00A07A5B" w:rsidP="00A07A5B">
      <w:pPr>
        <w:rPr>
          <w:lang w:val="fr-CA"/>
        </w:rPr>
      </w:pPr>
    </w:p>
    <w:p w14:paraId="43C70208"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lastRenderedPageBreak/>
        <w:t>Quant à l’utilité de ces statistiques, 60 % des entreprises qui sont au courant disent qu’elles sont utiles pour les aider à se conformer aux exigences douanières.</w:t>
      </w:r>
    </w:p>
    <w:p w14:paraId="44A5C446" w14:textId="77777777" w:rsidR="0087744E" w:rsidRPr="00CD00E6" w:rsidRDefault="0087744E" w:rsidP="0087744E">
      <w:pPr>
        <w:pStyle w:val="Caption"/>
        <w:keepNext/>
        <w:numPr>
          <w:ilvl w:val="0"/>
          <w:numId w:val="21"/>
        </w:numPr>
        <w:rPr>
          <w:b/>
          <w:lang w:val="fr-CA"/>
        </w:rPr>
      </w:pPr>
      <w:r w:rsidRPr="00CD00E6">
        <w:rPr>
          <w:rFonts w:asciiTheme="majorHAnsi" w:hAnsiTheme="majorHAnsi"/>
          <w:b/>
          <w:bCs/>
          <w:color w:val="auto"/>
          <w:sz w:val="22"/>
          <w:szCs w:val="22"/>
          <w:lang w:val="fr-CA"/>
        </w:rPr>
        <w:t>Utilité des sanctions administratives pécuniaires affichées sur le site Web conformément aux exigences douanières</w:t>
      </w:r>
    </w:p>
    <w:p w14:paraId="26678354" w14:textId="77777777" w:rsidR="0087744E" w:rsidRPr="00CD00E6" w:rsidRDefault="0087744E" w:rsidP="0087744E">
      <w:pPr>
        <w:pStyle w:val="Caption"/>
        <w:keepNext/>
        <w:spacing w:after="0"/>
        <w:rPr>
          <w:rFonts w:eastAsiaTheme="minorEastAsia" w:hAnsi="Century Gothic"/>
          <w:color w:val="000000" w:themeColor="text1" w:themeShade="BF"/>
          <w:kern w:val="24"/>
          <w:lang w:val="fr-CA"/>
        </w:rPr>
      </w:pPr>
      <w:r w:rsidRPr="00CD00E6">
        <w:rPr>
          <w:noProof/>
          <w:lang w:val="fr-CA"/>
        </w:rPr>
        <w:drawing>
          <wp:inline distT="0" distB="0" distL="0" distR="0" wp14:anchorId="53F1602F" wp14:editId="77CFD2D8">
            <wp:extent cx="4641641" cy="1295400"/>
            <wp:effectExtent l="0" t="0" r="6985" b="0"/>
            <wp:docPr id="1236544533" name="Image 123654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1">
                      <a:extLst>
                        <a:ext uri="{28A0092B-C50C-407E-A947-70E740481C1C}">
                          <a14:useLocalDpi xmlns:a14="http://schemas.microsoft.com/office/drawing/2010/main" val="0"/>
                        </a:ext>
                      </a:extLst>
                    </a:blip>
                    <a:srcRect b="12783"/>
                    <a:stretch/>
                  </pic:blipFill>
                  <pic:spPr bwMode="auto">
                    <a:xfrm>
                      <a:off x="0" y="0"/>
                      <a:ext cx="4686312" cy="1307867"/>
                    </a:xfrm>
                    <a:prstGeom prst="rect">
                      <a:avLst/>
                    </a:prstGeom>
                    <a:noFill/>
                    <a:ln>
                      <a:noFill/>
                    </a:ln>
                    <a:extLst>
                      <a:ext uri="{53640926-AAD7-44D8-BBD7-CCE9431645EC}">
                        <a14:shadowObscured xmlns:a14="http://schemas.microsoft.com/office/drawing/2010/main"/>
                      </a:ext>
                    </a:extLst>
                  </pic:spPr>
                </pic:pic>
              </a:graphicData>
            </a:graphic>
          </wp:inline>
        </w:drawing>
      </w:r>
      <w:r w:rsidRPr="00CD00E6">
        <w:rPr>
          <w:color w:val="000000" w:themeColor="text1" w:themeShade="BF"/>
          <w:kern w:val="24"/>
          <w:lang w:val="fr-CA"/>
        </w:rPr>
        <w:t xml:space="preserve"> </w:t>
      </w:r>
    </w:p>
    <w:p w14:paraId="6C25F572" w14:textId="77777777" w:rsidR="0087744E" w:rsidRPr="00CD00E6" w:rsidRDefault="0087744E" w:rsidP="0087744E">
      <w:pPr>
        <w:pStyle w:val="Caption"/>
        <w:keepNext/>
        <w:spacing w:after="0"/>
        <w:rPr>
          <w:rFonts w:asciiTheme="majorHAnsi" w:hAnsiTheme="majorHAnsi"/>
          <w:i w:val="0"/>
          <w:iCs w:val="0"/>
          <w:lang w:val="fr-CA"/>
        </w:rPr>
      </w:pPr>
      <w:r w:rsidRPr="00CD00E6">
        <w:rPr>
          <w:rFonts w:asciiTheme="majorHAnsi" w:hAnsiTheme="majorHAnsi"/>
          <w:i w:val="0"/>
          <w:iCs w:val="0"/>
          <w:lang w:val="fr-CA"/>
        </w:rPr>
        <w:t>Q25. Dans quelle mesure les statistiques publiées par l’ASFC sur les sanctions administratives pécuniaires vous sont-elles utiles pour vous conformer aux exigences douanières?</w:t>
      </w:r>
    </w:p>
    <w:p w14:paraId="0745FEA5"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Base : Ceux qui sont au courant des statistiques sur les sanctions administratives monétaires imposées sur le site Web de l’ASFC (n = 70).</w:t>
      </w:r>
    </w:p>
    <w:p w14:paraId="2346A688" w14:textId="77777777" w:rsidR="0087744E" w:rsidRPr="00CD00E6" w:rsidRDefault="0087744E" w:rsidP="0087744E">
      <w:pPr>
        <w:rPr>
          <w:lang w:val="fr-CA"/>
        </w:rPr>
      </w:pPr>
    </w:p>
    <w:p w14:paraId="686F77C9" w14:textId="77777777" w:rsidR="0087744E" w:rsidRPr="00CD00E6" w:rsidRDefault="0087744E" w:rsidP="0087744E">
      <w:pPr>
        <w:pStyle w:val="Heading2"/>
      </w:pPr>
      <w:bookmarkStart w:id="59" w:name="_Toc62734052"/>
      <w:bookmarkStart w:id="60" w:name="_Toc63064487"/>
      <w:r w:rsidRPr="00CD00E6">
        <w:rPr>
          <w:lang w:val="fr-CA"/>
        </w:rPr>
        <w:t>COVID-19</w:t>
      </w:r>
      <w:bookmarkEnd w:id="59"/>
      <w:bookmarkEnd w:id="60"/>
    </w:p>
    <w:p w14:paraId="175345B2"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Il ne fait aucun doute que la pandémie actuelle de COVID-19 a eu une influence majeure sur la façon dont les entreprises expédient des biens et des services au-delà de la frontière canadienne. Comme la situation est susceptible d’évoluer rapidement, les entreprises qui transportent régulièrement des biens et des services au-delà de la frontière se tournent vers l’ASFC pour obtenir des renseignements fiables sur la manière dont la pandémie touche leurs activités commerciales.</w:t>
      </w:r>
    </w:p>
    <w:p w14:paraId="70A571D0"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Les entreprises interrogées sont davantage intéressées par les nouvelles mesures mises en place par l’ASFC pour alléger les fardeaux sur les entreprises (74 %), suivies par la réduction des heures de service aux points d’entrée en raison d’une baisse de la circulation (52 %) et la fermeture de certains points d’entrée (51 %). Puisque ces caractéristiques ont l’effet le plus immédiat sur les activités des entreprises, il est compréhensible que ces sujets présentent un intérêt particulier.</w:t>
      </w:r>
    </w:p>
    <w:p w14:paraId="160C2297" w14:textId="77777777" w:rsidR="0087744E" w:rsidRPr="00CD00E6" w:rsidRDefault="0087744E" w:rsidP="0087744E">
      <w:pPr>
        <w:pStyle w:val="Caption"/>
        <w:numPr>
          <w:ilvl w:val="0"/>
          <w:numId w:val="21"/>
        </w:numPr>
        <w:spacing w:before="120"/>
        <w:rPr>
          <w:b/>
          <w:bCs/>
          <w:noProof/>
          <w:lang w:val="fr-CA"/>
        </w:rPr>
      </w:pPr>
      <w:r w:rsidRPr="00CD00E6">
        <w:rPr>
          <w:rFonts w:asciiTheme="majorHAnsi" w:hAnsiTheme="majorHAnsi"/>
          <w:b/>
          <w:bCs/>
          <w:color w:val="auto"/>
          <w:sz w:val="22"/>
          <w:szCs w:val="22"/>
          <w:lang w:val="fr-CA"/>
        </w:rPr>
        <w:t>Renseignements les plus utiles concernant l’ajustement de l’ASFC en raison de la COVID-19</w:t>
      </w:r>
    </w:p>
    <w:p w14:paraId="6A97AF3A" w14:textId="77777777" w:rsidR="0087744E" w:rsidRPr="00CD00E6" w:rsidRDefault="0087744E" w:rsidP="0087744E">
      <w:pPr>
        <w:pStyle w:val="Caption"/>
        <w:spacing w:before="120" w:after="0"/>
        <w:jc w:val="center"/>
        <w:rPr>
          <w:rFonts w:eastAsiaTheme="minorEastAsia" w:hAnsi="Century Gothic"/>
          <w:color w:val="000000" w:themeColor="text1"/>
        </w:rPr>
      </w:pPr>
      <w:r w:rsidRPr="00CD00E6">
        <w:rPr>
          <w:noProof/>
          <w:lang w:val="fr-CA"/>
        </w:rPr>
        <w:drawing>
          <wp:inline distT="0" distB="0" distL="0" distR="0" wp14:anchorId="20C02107" wp14:editId="42F89512">
            <wp:extent cx="5801209" cy="1838325"/>
            <wp:effectExtent l="0" t="0" r="9525" b="0"/>
            <wp:docPr id="1236544534" name="Image 123654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06211" cy="1871599"/>
                    </a:xfrm>
                    <a:prstGeom prst="rect">
                      <a:avLst/>
                    </a:prstGeom>
                    <a:noFill/>
                    <a:ln>
                      <a:noFill/>
                    </a:ln>
                  </pic:spPr>
                </pic:pic>
              </a:graphicData>
            </a:graphic>
          </wp:inline>
        </w:drawing>
      </w:r>
    </w:p>
    <w:p w14:paraId="582A42FF" w14:textId="77777777" w:rsidR="0087744E" w:rsidRPr="00CD00E6" w:rsidRDefault="0087744E" w:rsidP="0087744E">
      <w:pPr>
        <w:spacing w:before="120" w:after="0" w:line="240" w:lineRule="auto"/>
        <w:rPr>
          <w:rFonts w:asciiTheme="majorHAnsi" w:hAnsiTheme="majorHAnsi"/>
          <w:color w:val="868B8D" w:themeColor="text2"/>
          <w:sz w:val="18"/>
          <w:szCs w:val="18"/>
          <w:lang w:val="fr-CA"/>
        </w:rPr>
      </w:pPr>
      <w:r w:rsidRPr="00CD00E6">
        <w:rPr>
          <w:rFonts w:asciiTheme="majorHAnsi" w:hAnsiTheme="majorHAnsi"/>
          <w:color w:val="868B8D" w:themeColor="text2"/>
          <w:sz w:val="18"/>
          <w:szCs w:val="18"/>
          <w:lang w:val="fr-CA"/>
        </w:rPr>
        <w:t>Q26. La pandémie actuelle de COVID-19 a conduit l’ASFC à ajuster ses processus opérationnels et commerciaux. Quel type de renseignements sur les changements récents vous intéresse? Veuillez choisir tout ce qui s’applique.</w:t>
      </w:r>
    </w:p>
    <w:p w14:paraId="6859254C" w14:textId="577DDBEA"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Base : Tous les répondants (n = 96).</w:t>
      </w:r>
    </w:p>
    <w:p w14:paraId="126A963F" w14:textId="77777777" w:rsidR="00D73338" w:rsidRPr="00CD00E6" w:rsidRDefault="00D73338" w:rsidP="00D73338">
      <w:pPr>
        <w:rPr>
          <w:lang w:val="fr-CA"/>
        </w:rPr>
      </w:pPr>
    </w:p>
    <w:p w14:paraId="3EF8CDB2"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lastRenderedPageBreak/>
        <w:t>Plus de la moitié (56 %) des entreprises interrogées disent avoir cherché des renseignements sur la circulation des biens et des services à la frontière canadienne après mars 2020, date à laquelle l’Organisation mondiale de la santé a officiellement déclaré que la COVID-19 était une pandémie.</w:t>
      </w:r>
    </w:p>
    <w:p w14:paraId="69F7ED85" w14:textId="77777777" w:rsidR="0087744E" w:rsidRPr="00CD00E6" w:rsidRDefault="0087744E" w:rsidP="0087744E">
      <w:pPr>
        <w:pStyle w:val="Caption"/>
        <w:keepNext/>
        <w:numPr>
          <w:ilvl w:val="0"/>
          <w:numId w:val="21"/>
        </w:numPr>
        <w:rPr>
          <w:b/>
          <w:lang w:val="fr-CA"/>
        </w:rPr>
      </w:pPr>
      <w:r w:rsidRPr="00CD00E6">
        <w:rPr>
          <w:rFonts w:asciiTheme="majorHAnsi" w:hAnsiTheme="majorHAnsi"/>
          <w:b/>
          <w:bCs/>
          <w:color w:val="auto"/>
          <w:sz w:val="22"/>
          <w:szCs w:val="22"/>
          <w:lang w:val="fr-CA"/>
        </w:rPr>
        <w:t>Recherche de renseignements depuis mars 2020 sur la circulation des biens et des services à la frontière canadienne</w:t>
      </w:r>
    </w:p>
    <w:p w14:paraId="675FE892" w14:textId="77777777" w:rsidR="0087744E" w:rsidRPr="00CD00E6" w:rsidRDefault="0087744E" w:rsidP="0087744E">
      <w:pPr>
        <w:pStyle w:val="Caption"/>
        <w:keepNext/>
        <w:spacing w:after="0"/>
        <w:jc w:val="center"/>
        <w:rPr>
          <w:rFonts w:eastAsiaTheme="minorEastAsia" w:hAnsi="Century Gothic"/>
          <w:color w:val="000000" w:themeColor="text1" w:themeShade="BF"/>
          <w:kern w:val="24"/>
        </w:rPr>
      </w:pPr>
      <w:r w:rsidRPr="00CD00E6">
        <w:rPr>
          <w:noProof/>
          <w:lang w:val="fr-CA"/>
        </w:rPr>
        <w:drawing>
          <wp:inline distT="0" distB="0" distL="0" distR="0" wp14:anchorId="2B2193B1" wp14:editId="422BBE00">
            <wp:extent cx="2723862" cy="2312946"/>
            <wp:effectExtent l="0" t="0" r="635" b="0"/>
            <wp:docPr id="1236544535" name="Image 123654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0112" cy="2326745"/>
                    </a:xfrm>
                    <a:prstGeom prst="rect">
                      <a:avLst/>
                    </a:prstGeom>
                    <a:noFill/>
                    <a:ln>
                      <a:noFill/>
                    </a:ln>
                  </pic:spPr>
                </pic:pic>
              </a:graphicData>
            </a:graphic>
          </wp:inline>
        </w:drawing>
      </w:r>
    </w:p>
    <w:p w14:paraId="656A2066" w14:textId="77777777" w:rsidR="0087744E" w:rsidRPr="00CD00E6" w:rsidRDefault="0087744E" w:rsidP="00D73338">
      <w:pPr>
        <w:pStyle w:val="Caption"/>
        <w:keepNext/>
        <w:spacing w:after="0"/>
        <w:rPr>
          <w:rFonts w:asciiTheme="majorHAnsi" w:hAnsiTheme="majorHAnsi"/>
          <w:i w:val="0"/>
          <w:iCs w:val="0"/>
          <w:lang w:val="fr-CA"/>
        </w:rPr>
      </w:pPr>
      <w:r w:rsidRPr="00CD00E6">
        <w:rPr>
          <w:rFonts w:asciiTheme="majorHAnsi" w:hAnsiTheme="majorHAnsi"/>
          <w:i w:val="0"/>
          <w:iCs w:val="0"/>
          <w:lang w:val="fr-CA"/>
        </w:rPr>
        <w:t>Q27. Avez-vous récemment (depuis mars 2020) cherché des renseignements sur la circulation des biens et des services à la frontière canadienne?</w:t>
      </w:r>
    </w:p>
    <w:p w14:paraId="3369D075" w14:textId="77777777" w:rsidR="0087744E" w:rsidRPr="00CD00E6" w:rsidRDefault="0087744E" w:rsidP="00D73338">
      <w:pPr>
        <w:pStyle w:val="Caption"/>
        <w:keepNext/>
        <w:spacing w:after="0"/>
        <w:rPr>
          <w:rFonts w:asciiTheme="majorHAnsi" w:hAnsiTheme="majorHAnsi"/>
          <w:lang w:val="fr-CA"/>
        </w:rPr>
      </w:pPr>
      <w:r w:rsidRPr="00CD00E6">
        <w:rPr>
          <w:rFonts w:asciiTheme="majorHAnsi" w:hAnsiTheme="majorHAnsi"/>
          <w:lang w:val="fr-CA"/>
        </w:rPr>
        <w:t>Base : Tous les répondants (n = 96).</w:t>
      </w:r>
    </w:p>
    <w:p w14:paraId="7D6EE574"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Les entreprises estiment que le contact direct est la meilleure source pour obtenir des renseignements depuis mars 2020 sur la circulation des biens et des services à la frontière canadienne. Des entreprises interrogées qui ont cherché des renseignements pendant cette période, huit sur dix (80 %) disent avoir contacté directement l’ASFC par téléphone ou par courriel. Trois quarts (74 %) des entreprises ont cherché les renseignements sur le site Web de l’ASFC et, dans une même proportion, 72 % se sont adressées aux associations de l’industrie.</w:t>
      </w:r>
    </w:p>
    <w:p w14:paraId="226581E3"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Parmi les moyens moins populaires d’obtenir des renseignements figurent une autre source du gouvernement du Canada (43 %), les renseignements de tierces parties en ligne (35 %), le bouche-à-oreille (28 %) et la visite d’un bureau de l’ASFC en personne (7 %).</w:t>
      </w:r>
    </w:p>
    <w:p w14:paraId="2B34A6ED" w14:textId="77777777" w:rsidR="0087744E" w:rsidRPr="00CD00E6" w:rsidRDefault="0087744E" w:rsidP="0087744E">
      <w:pPr>
        <w:pStyle w:val="Caption"/>
        <w:keepNext/>
        <w:numPr>
          <w:ilvl w:val="0"/>
          <w:numId w:val="21"/>
        </w:numPr>
        <w:rPr>
          <w:b/>
          <w:lang w:val="fr-CA"/>
        </w:rPr>
      </w:pPr>
      <w:r w:rsidRPr="00CD00E6">
        <w:rPr>
          <w:rFonts w:asciiTheme="majorHAnsi" w:hAnsiTheme="majorHAnsi"/>
          <w:b/>
          <w:bCs/>
          <w:color w:val="auto"/>
          <w:sz w:val="22"/>
          <w:szCs w:val="22"/>
          <w:lang w:val="fr-CA"/>
        </w:rPr>
        <w:lastRenderedPageBreak/>
        <w:t>Où obtenir des renseignements sur le passage des marchandises à la frontière canadienne</w:t>
      </w:r>
    </w:p>
    <w:p w14:paraId="1DF49430" w14:textId="77777777" w:rsidR="0087744E" w:rsidRPr="00CD00E6" w:rsidRDefault="0087744E" w:rsidP="0087744E">
      <w:pPr>
        <w:pStyle w:val="Caption"/>
        <w:keepNext/>
        <w:spacing w:after="0"/>
        <w:jc w:val="center"/>
        <w:rPr>
          <w:rFonts w:eastAsiaTheme="minorEastAsia" w:hAnsi="Century Gothic"/>
          <w:color w:val="000000" w:themeColor="text1" w:themeShade="BF"/>
          <w:kern w:val="24"/>
          <w:lang w:val="fr-CA"/>
        </w:rPr>
      </w:pPr>
      <w:r w:rsidRPr="00CD00E6">
        <w:rPr>
          <w:noProof/>
          <w:lang w:val="fr-CA"/>
        </w:rPr>
        <w:drawing>
          <wp:inline distT="0" distB="0" distL="0" distR="0" wp14:anchorId="2324D188" wp14:editId="5687057A">
            <wp:extent cx="4508390" cy="1725392"/>
            <wp:effectExtent l="0" t="0" r="6985" b="8255"/>
            <wp:docPr id="1236544536" name="Image 123654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50380" cy="1741462"/>
                    </a:xfrm>
                    <a:prstGeom prst="rect">
                      <a:avLst/>
                    </a:prstGeom>
                    <a:noFill/>
                    <a:ln>
                      <a:noFill/>
                    </a:ln>
                  </pic:spPr>
                </pic:pic>
              </a:graphicData>
            </a:graphic>
          </wp:inline>
        </w:drawing>
      </w:r>
    </w:p>
    <w:p w14:paraId="4AE5B0DB" w14:textId="77777777" w:rsidR="0087744E" w:rsidRPr="00CD00E6" w:rsidRDefault="0087744E" w:rsidP="0087744E">
      <w:pPr>
        <w:pStyle w:val="Caption"/>
        <w:keepNext/>
        <w:spacing w:after="0"/>
        <w:rPr>
          <w:rFonts w:asciiTheme="majorHAnsi" w:hAnsiTheme="majorHAnsi"/>
          <w:i w:val="0"/>
          <w:iCs w:val="0"/>
          <w:lang w:val="fr-CA"/>
        </w:rPr>
      </w:pPr>
      <w:r w:rsidRPr="00CD00E6">
        <w:rPr>
          <w:rFonts w:asciiTheme="majorHAnsi" w:hAnsiTheme="majorHAnsi"/>
          <w:i w:val="0"/>
          <w:iCs w:val="0"/>
          <w:lang w:val="fr-CA"/>
        </w:rPr>
        <w:t>Q28. Où vous tournez-vous actuellement pour obtenir des renseignements sur le passage des marchandises à la frontière canadienne? Veuillez choisir tout ce qui s’applique.</w:t>
      </w:r>
    </w:p>
    <w:p w14:paraId="68BE9CF8"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Base : Ceux qui ont cherché des renseignements depuis mars 2020 sur le passage des marchandises à la frontière canadienne (n = 54).</w:t>
      </w:r>
    </w:p>
    <w:p w14:paraId="7398C702"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Parmi les entreprises qui n’ont pas cherché ces renseignements depuis 2020, plus de la moitié (56 %) disent qu’ils aimeraient recevoir par courriel les renseignements de l’ASFC sur la circulation des biens et des services à la frontière canadienne.</w:t>
      </w:r>
    </w:p>
    <w:p w14:paraId="47178DAA" w14:textId="77777777" w:rsidR="0087744E" w:rsidRPr="00CD00E6" w:rsidRDefault="0087744E" w:rsidP="0087744E">
      <w:pPr>
        <w:pStyle w:val="Caption"/>
        <w:keepNext/>
        <w:numPr>
          <w:ilvl w:val="0"/>
          <w:numId w:val="21"/>
        </w:numPr>
        <w:rPr>
          <w:b/>
          <w:lang w:val="fr-CA"/>
        </w:rPr>
      </w:pPr>
      <w:r w:rsidRPr="00CD00E6">
        <w:rPr>
          <w:rFonts w:asciiTheme="majorHAnsi" w:hAnsiTheme="majorHAnsi"/>
          <w:b/>
          <w:bCs/>
          <w:color w:val="auto"/>
          <w:sz w:val="22"/>
          <w:szCs w:val="22"/>
          <w:lang w:val="fr-CA"/>
        </w:rPr>
        <w:t>Méthodes préférées pour recevoir des renseignements de l’ASFC sur la circulation des biens et des services à la frontière canadienne</w:t>
      </w:r>
    </w:p>
    <w:p w14:paraId="6DA288FF" w14:textId="77777777" w:rsidR="0087744E" w:rsidRPr="00CD00E6" w:rsidRDefault="0087744E" w:rsidP="0087744E">
      <w:pPr>
        <w:pStyle w:val="Caption"/>
        <w:keepNext/>
        <w:spacing w:after="0"/>
        <w:jc w:val="center"/>
        <w:rPr>
          <w:rFonts w:eastAsiaTheme="minorEastAsia" w:hAnsi="Century Gothic"/>
          <w:color w:val="000000" w:themeColor="text1" w:themeShade="BF"/>
          <w:kern w:val="24"/>
          <w:lang w:val="fr-CA"/>
        </w:rPr>
      </w:pPr>
      <w:r w:rsidRPr="00CD00E6">
        <w:rPr>
          <w:noProof/>
          <w:lang w:val="fr-CA"/>
        </w:rPr>
        <w:drawing>
          <wp:inline distT="0" distB="0" distL="0" distR="0" wp14:anchorId="14EA0692" wp14:editId="710ABC11">
            <wp:extent cx="5279666" cy="1272195"/>
            <wp:effectExtent l="0" t="0" r="0" b="4445"/>
            <wp:docPr id="1236544537" name="Image 123654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6610" cy="1276278"/>
                    </a:xfrm>
                    <a:prstGeom prst="rect">
                      <a:avLst/>
                    </a:prstGeom>
                    <a:noFill/>
                    <a:ln>
                      <a:noFill/>
                    </a:ln>
                  </pic:spPr>
                </pic:pic>
              </a:graphicData>
            </a:graphic>
          </wp:inline>
        </w:drawing>
      </w:r>
    </w:p>
    <w:p w14:paraId="0F6EA177" w14:textId="77777777" w:rsidR="0087744E" w:rsidRPr="00CD00E6" w:rsidRDefault="0087744E" w:rsidP="0087744E">
      <w:pPr>
        <w:pStyle w:val="Caption"/>
        <w:keepNext/>
        <w:spacing w:after="0"/>
        <w:rPr>
          <w:rFonts w:asciiTheme="majorHAnsi" w:hAnsiTheme="majorHAnsi"/>
          <w:i w:val="0"/>
          <w:iCs w:val="0"/>
          <w:lang w:val="fr-CA"/>
        </w:rPr>
      </w:pPr>
      <w:r w:rsidRPr="00CD00E6">
        <w:rPr>
          <w:rFonts w:asciiTheme="majorHAnsi" w:hAnsiTheme="majorHAnsi"/>
          <w:i w:val="0"/>
          <w:iCs w:val="0"/>
          <w:lang w:val="fr-CA"/>
        </w:rPr>
        <w:t>Q29. S’il y a lieu, de quelle façon souhaitez-vous recevoir des renseignements de l’ASFC sur la circulation des biens et des services à la frontière canadienne?</w:t>
      </w:r>
    </w:p>
    <w:p w14:paraId="22350B67"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Base : Ceux qui n’ont pas cherché de renseignements depuis mars 2020 sur le passage des marchandises à la frontière canadienne (n = 27).</w:t>
      </w:r>
    </w:p>
    <w:p w14:paraId="68033898" w14:textId="77777777" w:rsidR="0087744E" w:rsidRPr="00CD00E6" w:rsidRDefault="0087744E" w:rsidP="0087744E">
      <w:pPr>
        <w:rPr>
          <w:lang w:val="fr-CA"/>
        </w:rPr>
      </w:pPr>
    </w:p>
    <w:p w14:paraId="5E9F18AD" w14:textId="77777777" w:rsidR="0087744E" w:rsidRPr="00CD00E6" w:rsidRDefault="0087744E" w:rsidP="0087744E">
      <w:pPr>
        <w:pStyle w:val="Heading2"/>
      </w:pPr>
      <w:bookmarkStart w:id="61" w:name="_Toc62734053"/>
      <w:bookmarkStart w:id="62" w:name="_Toc63064488"/>
      <w:r w:rsidRPr="00CD00E6">
        <w:rPr>
          <w:lang w:val="fr-CA"/>
        </w:rPr>
        <w:t>Dernière section</w:t>
      </w:r>
      <w:bookmarkEnd w:id="61"/>
      <w:bookmarkEnd w:id="62"/>
    </w:p>
    <w:p w14:paraId="18828F8C"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Lorsqu’on a demandé quels étaient les enjeux émergents auxquels l’ASFC devrait se préparer, les entreprises interrogées ont mentionné les problèmes, dans des proportions égales (17 %), liés à la gestion des cotisations et des recettes de l’ASFC (GCRA) et les problèmes financiers. Les préoccupations concernant la GCRA sont compréhensibles, puisque le projet avait été suspendu en raison de l’incertitude planant sur le calendrier des différentes phases.</w:t>
      </w:r>
    </w:p>
    <w:p w14:paraId="63C9BA82"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Parmi les autres préoccupations mentionnées figurent l’amélioration des processus opérationnels (13 %), une plus grande efficacité (9 %), une meilleure formation du personnel (8 %), la modernisation de la technologie (6 %) et la mise à disposition de plus de renseignements (6 %).</w:t>
      </w:r>
    </w:p>
    <w:p w14:paraId="4D050676" w14:textId="77777777" w:rsidR="0087744E" w:rsidRPr="00CD00E6" w:rsidRDefault="0087744E" w:rsidP="0087744E">
      <w:pPr>
        <w:pStyle w:val="Caption"/>
        <w:keepNext/>
        <w:numPr>
          <w:ilvl w:val="0"/>
          <w:numId w:val="21"/>
        </w:numPr>
        <w:rPr>
          <w:b/>
          <w:bCs/>
          <w:noProof/>
          <w:lang w:val="fr-CA"/>
        </w:rPr>
      </w:pPr>
      <w:r w:rsidRPr="00CD00E6">
        <w:rPr>
          <w:rFonts w:asciiTheme="majorHAnsi" w:hAnsiTheme="majorHAnsi"/>
          <w:b/>
          <w:bCs/>
          <w:color w:val="auto"/>
          <w:sz w:val="22"/>
          <w:szCs w:val="22"/>
          <w:lang w:val="fr-CA"/>
        </w:rPr>
        <w:lastRenderedPageBreak/>
        <w:t>Enjeux émergents auxquels l’ASFC devrait se préparer</w:t>
      </w:r>
    </w:p>
    <w:p w14:paraId="54D5B2A9" w14:textId="77777777" w:rsidR="0087744E" w:rsidRPr="00CD00E6" w:rsidRDefault="0087744E" w:rsidP="0087744E">
      <w:pPr>
        <w:pStyle w:val="Caption"/>
        <w:keepNext/>
        <w:spacing w:after="0"/>
        <w:rPr>
          <w:rFonts w:asciiTheme="majorHAnsi" w:hAnsiTheme="majorHAnsi"/>
          <w:color w:val="auto"/>
          <w:sz w:val="22"/>
          <w:szCs w:val="22"/>
          <w:lang w:val="fr-CA"/>
        </w:rPr>
      </w:pPr>
      <w:r w:rsidRPr="00CD00E6">
        <w:rPr>
          <w:rFonts w:hAnsiTheme="majorHAnsi"/>
          <w:i w:val="0"/>
          <w:iCs w:val="0"/>
          <w:noProof/>
          <w:lang w:val="fr-CA"/>
        </w:rPr>
        <w:drawing>
          <wp:inline distT="0" distB="0" distL="0" distR="0" wp14:anchorId="43DDDEBF" wp14:editId="31B727EB">
            <wp:extent cx="5883966" cy="2562191"/>
            <wp:effectExtent l="0" t="0" r="2540" b="0"/>
            <wp:docPr id="1236544538" name="Image 123654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8303" cy="2564079"/>
                    </a:xfrm>
                    <a:prstGeom prst="rect">
                      <a:avLst/>
                    </a:prstGeom>
                    <a:noFill/>
                    <a:ln>
                      <a:noFill/>
                    </a:ln>
                  </pic:spPr>
                </pic:pic>
              </a:graphicData>
            </a:graphic>
          </wp:inline>
        </w:drawing>
      </w:r>
      <w:r w:rsidRPr="00CD00E6">
        <w:rPr>
          <w:rFonts w:hAnsiTheme="majorHAnsi"/>
          <w:i w:val="0"/>
          <w:iCs w:val="0"/>
          <w:color w:val="000000" w:themeColor="text1" w:themeShade="BF"/>
          <w:kern w:val="24"/>
          <w:lang w:val="fr-CA"/>
        </w:rPr>
        <w:t xml:space="preserve"> </w:t>
      </w:r>
      <w:r w:rsidRPr="00CD00E6">
        <w:rPr>
          <w:rFonts w:asciiTheme="majorHAnsi" w:hAnsiTheme="majorHAnsi"/>
          <w:i w:val="0"/>
          <w:iCs w:val="0"/>
          <w:lang w:val="fr-CA"/>
        </w:rPr>
        <w:t>Q30. Y a-t-il des enjeux émergents dans votre industrie auxquels l’ASFC devrait se préparer?</w:t>
      </w:r>
      <w:r w:rsidRPr="00CD00E6">
        <w:rPr>
          <w:rFonts w:hAnsiTheme="majorHAnsi"/>
          <w:i w:val="0"/>
          <w:iCs w:val="0"/>
          <w:lang w:val="fr-CA"/>
        </w:rPr>
        <w:br/>
      </w:r>
      <w:r w:rsidRPr="00CD00E6">
        <w:rPr>
          <w:rFonts w:asciiTheme="majorHAnsi" w:hAnsiTheme="majorHAnsi"/>
          <w:lang w:val="fr-CA"/>
        </w:rPr>
        <w:t>Base : Tous les répondants (n = 96).</w:t>
      </w:r>
    </w:p>
    <w:p w14:paraId="2533D669" w14:textId="77777777" w:rsidR="0087744E" w:rsidRPr="00CD00E6" w:rsidRDefault="0087744E" w:rsidP="0087744E">
      <w:pPr>
        <w:spacing w:before="120" w:line="240" w:lineRule="auto"/>
        <w:rPr>
          <w:rFonts w:asciiTheme="majorHAnsi" w:hAnsiTheme="majorHAnsi"/>
          <w:lang w:val="fr-CA"/>
        </w:rPr>
      </w:pPr>
      <w:r w:rsidRPr="00CD00E6">
        <w:rPr>
          <w:rFonts w:asciiTheme="majorHAnsi" w:hAnsiTheme="majorHAnsi"/>
          <w:lang w:val="fr-CA"/>
        </w:rPr>
        <w:t>Les avis par courriel sont le moyen préféré lorsqu’il s’agit d’être avisé de pannes de systèmes de communication (90 %). Moins d’entreprises aimeraient être informées par un avis sur le site Web (3 %) ou par le compte Twitter de l’ASFC (1 %). Cela est compréhensible, car il s’agit d’une forme de communication proactive qui s’adresse directement aux entreprises, par opposition aux entreprises qui réagissent à une panne et qui cherchent par elle-même à savoir si le système de communication est en panne.</w:t>
      </w:r>
    </w:p>
    <w:p w14:paraId="50B54BE4" w14:textId="77777777" w:rsidR="0087744E" w:rsidRPr="00CD00E6" w:rsidRDefault="0087744E" w:rsidP="0087744E">
      <w:pPr>
        <w:pStyle w:val="Caption"/>
        <w:keepNext/>
        <w:numPr>
          <w:ilvl w:val="0"/>
          <w:numId w:val="21"/>
        </w:numPr>
        <w:rPr>
          <w:rFonts w:asciiTheme="majorHAnsi" w:hAnsiTheme="majorHAnsi"/>
          <w:b/>
          <w:bCs/>
          <w:color w:val="auto"/>
          <w:sz w:val="22"/>
          <w:szCs w:val="22"/>
          <w:lang w:val="fr-CA"/>
        </w:rPr>
      </w:pPr>
      <w:r w:rsidRPr="00CD00E6">
        <w:rPr>
          <w:rFonts w:asciiTheme="majorHAnsi" w:hAnsiTheme="majorHAnsi"/>
          <w:b/>
          <w:bCs/>
          <w:color w:val="auto"/>
          <w:sz w:val="22"/>
          <w:szCs w:val="22"/>
          <w:lang w:val="fr-CA"/>
        </w:rPr>
        <w:t>Moyen préféré pour être informé des pannes de systèmes de communication</w:t>
      </w:r>
    </w:p>
    <w:p w14:paraId="562D4A2F" w14:textId="77777777" w:rsidR="0087744E" w:rsidRPr="00CD00E6" w:rsidRDefault="0087744E" w:rsidP="0087744E">
      <w:pPr>
        <w:pStyle w:val="Caption"/>
        <w:keepNext/>
        <w:spacing w:after="0"/>
        <w:jc w:val="center"/>
        <w:rPr>
          <w:rFonts w:hAnsiTheme="majorHAnsi"/>
          <w:i w:val="0"/>
          <w:iCs w:val="0"/>
          <w:color w:val="000000" w:themeColor="text1" w:themeShade="BF"/>
          <w:kern w:val="24"/>
          <w:lang w:val="fr-CA"/>
        </w:rPr>
      </w:pPr>
      <w:r w:rsidRPr="00CD00E6">
        <w:rPr>
          <w:rFonts w:hAnsiTheme="majorHAnsi"/>
          <w:i w:val="0"/>
          <w:iCs w:val="0"/>
          <w:noProof/>
          <w:lang w:val="fr-CA"/>
        </w:rPr>
        <w:drawing>
          <wp:inline distT="0" distB="0" distL="0" distR="0" wp14:anchorId="5A8336BD" wp14:editId="76D7DEBA">
            <wp:extent cx="4540195" cy="1843790"/>
            <wp:effectExtent l="0" t="0" r="0" b="4445"/>
            <wp:docPr id="1236544539" name="Image 123654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63997" cy="1853456"/>
                    </a:xfrm>
                    <a:prstGeom prst="rect">
                      <a:avLst/>
                    </a:prstGeom>
                    <a:noFill/>
                    <a:ln>
                      <a:noFill/>
                    </a:ln>
                  </pic:spPr>
                </pic:pic>
              </a:graphicData>
            </a:graphic>
          </wp:inline>
        </w:drawing>
      </w:r>
    </w:p>
    <w:p w14:paraId="2283DD8B" w14:textId="77777777" w:rsidR="0087744E" w:rsidRPr="00CD00E6" w:rsidRDefault="0087744E" w:rsidP="0087744E">
      <w:pPr>
        <w:pStyle w:val="Caption"/>
        <w:keepNext/>
        <w:spacing w:after="0"/>
        <w:rPr>
          <w:rFonts w:asciiTheme="majorHAnsi" w:hAnsiTheme="majorHAnsi"/>
          <w:i w:val="0"/>
          <w:iCs w:val="0"/>
          <w:lang w:val="fr-CA"/>
        </w:rPr>
      </w:pPr>
      <w:r w:rsidRPr="00CD00E6">
        <w:rPr>
          <w:rFonts w:asciiTheme="majorHAnsi" w:hAnsiTheme="majorHAnsi"/>
          <w:i w:val="0"/>
          <w:iCs w:val="0"/>
          <w:lang w:val="fr-CA"/>
        </w:rPr>
        <w:t>Q31. Le gouvernement du Canada utilise des systèmes informatiques qui transmettent des données préalables sur les expéditions de marchandises commerciales afin d’accélérer leur traitement aux douanes. Ces systèmes subissent parfois des pannes, ce qui peut occasionner des retards dans les expéditions. En cas de panne, comment préférez-vous être avisé?</w:t>
      </w:r>
    </w:p>
    <w:p w14:paraId="37D6E9A0" w14:textId="77777777" w:rsidR="0087744E" w:rsidRPr="00CD00E6" w:rsidRDefault="0087744E" w:rsidP="0087744E">
      <w:pPr>
        <w:pStyle w:val="Caption"/>
        <w:keepNext/>
        <w:spacing w:after="0"/>
        <w:rPr>
          <w:rFonts w:asciiTheme="majorHAnsi" w:hAnsiTheme="majorHAnsi"/>
          <w:lang w:val="fr-CA"/>
        </w:rPr>
      </w:pPr>
      <w:r w:rsidRPr="00CD00E6">
        <w:rPr>
          <w:rFonts w:asciiTheme="majorHAnsi" w:hAnsiTheme="majorHAnsi"/>
          <w:lang w:val="fr-CA"/>
        </w:rPr>
        <w:t>Base : Tous les répondants (n = 96).</w:t>
      </w:r>
    </w:p>
    <w:p w14:paraId="200198DD" w14:textId="6D9218F8" w:rsidR="00852AD1" w:rsidRPr="00CD00E6" w:rsidRDefault="00852AD1" w:rsidP="00843DA8">
      <w:pPr>
        <w:rPr>
          <w:rFonts w:eastAsia="Times New Roman"/>
          <w:b/>
          <w:strike/>
          <w:sz w:val="18"/>
          <w:szCs w:val="18"/>
          <w:lang w:val="fr-CA"/>
        </w:rPr>
      </w:pPr>
      <w:r w:rsidRPr="00CD00E6">
        <w:rPr>
          <w:rFonts w:eastAsia="Times New Roman"/>
          <w:b/>
          <w:strike/>
          <w:sz w:val="18"/>
          <w:szCs w:val="18"/>
          <w:lang w:val="fr-CA"/>
        </w:rPr>
        <w:br w:type="page"/>
      </w:r>
    </w:p>
    <w:p w14:paraId="3825C45D" w14:textId="3BEF4136" w:rsidR="00114DB0" w:rsidRPr="00CD00E6" w:rsidRDefault="002E2E57" w:rsidP="37598D18">
      <w:pPr>
        <w:pStyle w:val="Heading1"/>
        <w:rPr>
          <w:rStyle w:val="Strong"/>
          <w:rFonts w:cstheme="majorBidi"/>
          <w:b/>
          <w:bCs/>
          <w:lang w:val="fr-CA"/>
        </w:rPr>
      </w:pPr>
      <w:bookmarkStart w:id="63" w:name="_Toc63064489"/>
      <w:r w:rsidRPr="00CD00E6">
        <w:rPr>
          <w:rStyle w:val="Strong"/>
          <w:rFonts w:cstheme="majorBidi"/>
          <w:b/>
          <w:bCs/>
          <w:lang w:val="fr-CA"/>
        </w:rPr>
        <w:lastRenderedPageBreak/>
        <w:t>Résultats détaillés</w:t>
      </w:r>
      <w:r w:rsidR="00114DB0" w:rsidRPr="00CD00E6">
        <w:rPr>
          <w:rStyle w:val="Strong"/>
          <w:rFonts w:cstheme="majorBidi"/>
          <w:b/>
          <w:bCs/>
          <w:lang w:val="fr-CA"/>
        </w:rPr>
        <w:t xml:space="preserve">: </w:t>
      </w:r>
      <w:r w:rsidR="00C22353" w:rsidRPr="00CD00E6">
        <w:rPr>
          <w:rStyle w:val="Strong"/>
          <w:rFonts w:cstheme="majorBidi"/>
          <w:b/>
          <w:bCs/>
          <w:lang w:val="fr-CA"/>
        </w:rPr>
        <w:t>g</w:t>
      </w:r>
      <w:r w:rsidRPr="00CD00E6">
        <w:rPr>
          <w:rStyle w:val="Strong"/>
          <w:rFonts w:cstheme="majorBidi"/>
          <w:b/>
          <w:bCs/>
          <w:lang w:val="fr-CA"/>
        </w:rPr>
        <w:t>roupes de discussion</w:t>
      </w:r>
      <w:bookmarkEnd w:id="63"/>
    </w:p>
    <w:p w14:paraId="758D3005" w14:textId="52FB9954" w:rsidR="08D73D1E" w:rsidRPr="00CD00E6" w:rsidRDefault="002E2E57" w:rsidP="37598D18">
      <w:pPr>
        <w:rPr>
          <w:rFonts w:asciiTheme="majorHAnsi" w:hAnsiTheme="majorHAnsi" w:cs="Arial"/>
          <w:color w:val="000000" w:themeColor="text1"/>
          <w:lang w:val="fr-CA"/>
        </w:rPr>
      </w:pPr>
      <w:r w:rsidRPr="00CD00E6">
        <w:rPr>
          <w:rFonts w:asciiTheme="majorHAnsi" w:hAnsiTheme="majorHAnsi" w:cs="Arial"/>
          <w:color w:val="000000" w:themeColor="text1"/>
          <w:lang w:val="fr-CA"/>
        </w:rPr>
        <w:t>La section suivante détaille les conclusions des groupes de discussion</w:t>
      </w:r>
      <w:r w:rsidR="08D73D1E" w:rsidRPr="00CD00E6">
        <w:rPr>
          <w:rFonts w:asciiTheme="majorHAnsi" w:hAnsiTheme="majorHAnsi" w:cs="Arial"/>
          <w:color w:val="000000" w:themeColor="text1"/>
          <w:lang w:val="fr-CA"/>
        </w:rPr>
        <w:t xml:space="preserve">. </w:t>
      </w:r>
    </w:p>
    <w:p w14:paraId="7958EBD7" w14:textId="08E195A8" w:rsidR="00FD3F1E" w:rsidRPr="00CD00E6" w:rsidRDefault="00FD3F1E" w:rsidP="005B101C">
      <w:pPr>
        <w:pStyle w:val="Heading2"/>
        <w:spacing w:before="120" w:after="200" w:line="240" w:lineRule="auto"/>
        <w:rPr>
          <w:lang w:val="fr-CA"/>
        </w:rPr>
      </w:pPr>
      <w:bookmarkStart w:id="64" w:name="_Toc58518863"/>
      <w:bookmarkStart w:id="65" w:name="_Toc63064490"/>
      <w:r w:rsidRPr="00CD00E6">
        <w:rPr>
          <w:lang w:val="fr-CA"/>
        </w:rPr>
        <w:t xml:space="preserve">Perceptions </w:t>
      </w:r>
      <w:bookmarkEnd w:id="64"/>
      <w:r w:rsidR="002E2E57" w:rsidRPr="00CD00E6">
        <w:rPr>
          <w:lang w:val="fr-CA"/>
        </w:rPr>
        <w:t>de l’ASFC</w:t>
      </w:r>
      <w:bookmarkEnd w:id="65"/>
    </w:p>
    <w:p w14:paraId="635C809A" w14:textId="58A4A65E" w:rsidR="00FD3F1E" w:rsidRPr="00CD00E6" w:rsidRDefault="002E2E57" w:rsidP="005B101C">
      <w:pPr>
        <w:pStyle w:val="Heading3"/>
        <w:spacing w:before="120" w:after="200" w:line="240" w:lineRule="auto"/>
        <w:rPr>
          <w:lang w:val="fr-CA"/>
        </w:rPr>
      </w:pPr>
      <w:bookmarkStart w:id="66" w:name="_Toc58518864"/>
      <w:bookmarkStart w:id="67" w:name="_Toc63064491"/>
      <w:r w:rsidRPr="00CD00E6">
        <w:rPr>
          <w:lang w:val="fr-CA"/>
        </w:rPr>
        <w:t>Efficacité de l’ASFC</w:t>
      </w:r>
      <w:bookmarkEnd w:id="66"/>
      <w:bookmarkEnd w:id="67"/>
      <w:r w:rsidR="00FD3F1E" w:rsidRPr="00CD00E6">
        <w:rPr>
          <w:lang w:val="fr-CA"/>
        </w:rPr>
        <w:t xml:space="preserve">  </w:t>
      </w:r>
    </w:p>
    <w:p w14:paraId="6EBE8A8E" w14:textId="7223FB21" w:rsidR="00FD3F1E" w:rsidRPr="00CD00E6" w:rsidRDefault="002E2E57"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La plupart des participants aux groupes de discussion pensent que l’ASFC est assez ou très efficace </w:t>
      </w:r>
      <w:r w:rsidR="00C22353" w:rsidRPr="00CD00E6">
        <w:rPr>
          <w:rFonts w:asciiTheme="majorHAnsi" w:hAnsiTheme="majorHAnsi" w:cs="Arial"/>
          <w:color w:val="000000" w:themeColor="text1"/>
          <w:lang w:val="fr-CA"/>
        </w:rPr>
        <w:t>pour effectuer ses</w:t>
      </w:r>
      <w:r w:rsidRPr="00CD00E6">
        <w:rPr>
          <w:rFonts w:asciiTheme="majorHAnsi" w:hAnsiTheme="majorHAnsi" w:cs="Arial"/>
          <w:color w:val="000000" w:themeColor="text1"/>
          <w:lang w:val="fr-CA"/>
        </w:rPr>
        <w:t xml:space="preserve"> fonctions fondamentales qui sont d’assurer la sécurité de nos frontières et de surveiller la circulation des voyageurs et des marchandises </w:t>
      </w:r>
      <w:r w:rsidR="00C22353" w:rsidRPr="00CD00E6">
        <w:rPr>
          <w:rFonts w:asciiTheme="majorHAnsi" w:hAnsiTheme="majorHAnsi" w:cs="Arial"/>
          <w:color w:val="000000" w:themeColor="text1"/>
          <w:lang w:val="fr-CA"/>
        </w:rPr>
        <w:t>entrant et sortant</w:t>
      </w:r>
      <w:r w:rsidRPr="00CD00E6">
        <w:rPr>
          <w:rFonts w:asciiTheme="majorHAnsi" w:hAnsiTheme="majorHAnsi" w:cs="Arial"/>
          <w:color w:val="000000" w:themeColor="text1"/>
          <w:lang w:val="fr-CA"/>
        </w:rPr>
        <w:t xml:space="preserve"> du pays.</w:t>
      </w:r>
      <w:r w:rsidR="00FD3F1E"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Bien que bon nombre d’entre eux croient que le flot de voyageurs est géré efficacement, les longs temps d’attente, particulièrement aux frontières terrestres, soulèvent des préoccupations</w:t>
      </w:r>
      <w:r w:rsidR="00FD3F1E" w:rsidRPr="00CD00E6">
        <w:rPr>
          <w:rFonts w:asciiTheme="majorHAnsi" w:hAnsiTheme="majorHAnsi" w:cs="Arial"/>
          <w:color w:val="000000" w:themeColor="text1"/>
          <w:lang w:val="fr-CA"/>
        </w:rPr>
        <w:t xml:space="preserve">. </w:t>
      </w:r>
      <w:r w:rsidR="00A27937" w:rsidRPr="00CD00E6">
        <w:rPr>
          <w:rFonts w:asciiTheme="majorHAnsi" w:hAnsiTheme="majorHAnsi" w:cs="Arial"/>
          <w:color w:val="000000" w:themeColor="text1"/>
          <w:lang w:val="fr-CA"/>
        </w:rPr>
        <w:t>Il a été mentionné</w:t>
      </w:r>
      <w:r w:rsidRPr="00CD00E6">
        <w:rPr>
          <w:rFonts w:asciiTheme="majorHAnsi" w:hAnsiTheme="majorHAnsi" w:cs="Arial"/>
          <w:color w:val="000000" w:themeColor="text1"/>
          <w:lang w:val="fr-CA"/>
        </w:rPr>
        <w:t xml:space="preserve"> que la présence des agents des services frontaliers dans les aéroports et aux frontières terrestre est rassurante</w:t>
      </w:r>
      <w:r w:rsidR="00C22353"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w:t>
      </w:r>
      <w:r w:rsidR="00C22353" w:rsidRPr="00CD00E6">
        <w:rPr>
          <w:rFonts w:asciiTheme="majorHAnsi" w:hAnsiTheme="majorHAnsi" w:cs="Arial"/>
          <w:color w:val="000000" w:themeColor="text1"/>
          <w:lang w:val="fr-CA"/>
        </w:rPr>
        <w:t>offre</w:t>
      </w:r>
      <w:r w:rsidRPr="00CD00E6">
        <w:rPr>
          <w:rFonts w:asciiTheme="majorHAnsi" w:hAnsiTheme="majorHAnsi" w:cs="Arial"/>
          <w:color w:val="000000" w:themeColor="text1"/>
          <w:lang w:val="fr-CA"/>
        </w:rPr>
        <w:t xml:space="preserve"> un sentiment de sécurité et de sûreté et</w:t>
      </w:r>
      <w:r w:rsidR="00C22353" w:rsidRPr="00CD00E6">
        <w:rPr>
          <w:rFonts w:asciiTheme="majorHAnsi" w:hAnsiTheme="majorHAnsi" w:cs="Arial"/>
          <w:color w:val="000000" w:themeColor="text1"/>
          <w:lang w:val="fr-CA"/>
        </w:rPr>
        <w:t xml:space="preserve"> donne</w:t>
      </w:r>
      <w:r w:rsidRPr="00CD00E6">
        <w:rPr>
          <w:rFonts w:asciiTheme="majorHAnsi" w:hAnsiTheme="majorHAnsi" w:cs="Arial"/>
          <w:color w:val="000000" w:themeColor="text1"/>
          <w:lang w:val="fr-CA"/>
        </w:rPr>
        <w:t xml:space="preserve"> l’impression que le système fonctionne bien</w:t>
      </w:r>
      <w:r w:rsidR="00FD3F1E" w:rsidRPr="00CD00E6">
        <w:rPr>
          <w:rFonts w:asciiTheme="majorHAnsi" w:hAnsiTheme="majorHAnsi" w:cs="Arial"/>
          <w:color w:val="000000" w:themeColor="text1"/>
          <w:lang w:val="fr-CA"/>
        </w:rPr>
        <w:t xml:space="preserve">. </w:t>
      </w:r>
      <w:r w:rsidR="00A27937" w:rsidRPr="00CD00E6">
        <w:rPr>
          <w:rFonts w:asciiTheme="majorHAnsi" w:hAnsiTheme="majorHAnsi" w:cs="Arial"/>
          <w:color w:val="000000" w:themeColor="text1"/>
          <w:lang w:val="fr-CA"/>
        </w:rPr>
        <w:t xml:space="preserve">L’efficacité de l’ASFC à </w:t>
      </w:r>
      <w:r w:rsidR="00C22353" w:rsidRPr="00CD00E6">
        <w:rPr>
          <w:rFonts w:asciiTheme="majorHAnsi" w:hAnsiTheme="majorHAnsi" w:cs="Arial"/>
          <w:color w:val="000000" w:themeColor="text1"/>
          <w:lang w:val="fr-CA"/>
        </w:rPr>
        <w:t>jouer</w:t>
      </w:r>
      <w:r w:rsidR="00A27937" w:rsidRPr="00CD00E6">
        <w:rPr>
          <w:rFonts w:asciiTheme="majorHAnsi" w:hAnsiTheme="majorHAnsi" w:cs="Arial"/>
          <w:color w:val="000000" w:themeColor="text1"/>
          <w:lang w:val="fr-CA"/>
        </w:rPr>
        <w:t xml:space="preserve"> son rôle pendant la pandémie a laissé une impression positive. </w:t>
      </w:r>
    </w:p>
    <w:p w14:paraId="1ED65808" w14:textId="4CD192CE" w:rsidR="00FD3F1E" w:rsidRPr="00CD00E6" w:rsidRDefault="00FD3F1E" w:rsidP="00B975D4">
      <w:pPr>
        <w:spacing w:before="120" w:line="240" w:lineRule="auto"/>
        <w:rPr>
          <w:i/>
          <w:color w:val="497ECA" w:themeColor="background2" w:themeTint="99"/>
          <w:lang w:val="fr-CA"/>
        </w:rPr>
      </w:pPr>
      <w:r w:rsidRPr="00CD00E6">
        <w:rPr>
          <w:i/>
          <w:color w:val="497ECA" w:themeColor="background2" w:themeTint="99"/>
          <w:lang w:val="fr-CA"/>
        </w:rPr>
        <w:t>M</w:t>
      </w:r>
      <w:r w:rsidR="00A27937" w:rsidRPr="00CD00E6">
        <w:rPr>
          <w:i/>
          <w:color w:val="497ECA" w:themeColor="background2" w:themeTint="99"/>
          <w:lang w:val="fr-CA"/>
        </w:rPr>
        <w:t xml:space="preserve">on impression de l’ASFC est positive car je crois qu’ils font de leur mieux pour nous garder en sécurité en contrôlant </w:t>
      </w:r>
      <w:r w:rsidR="003159CD" w:rsidRPr="00CD00E6">
        <w:rPr>
          <w:i/>
          <w:color w:val="497ECA" w:themeColor="background2" w:themeTint="99"/>
          <w:lang w:val="fr-CA"/>
        </w:rPr>
        <w:t>les choses et les gens qui rentrent</w:t>
      </w:r>
      <w:r w:rsidR="00A27937" w:rsidRPr="00CD00E6">
        <w:rPr>
          <w:i/>
          <w:color w:val="497ECA" w:themeColor="background2" w:themeTint="99"/>
          <w:lang w:val="fr-CA"/>
        </w:rPr>
        <w:t xml:space="preserve"> au pays</w:t>
      </w:r>
      <w:r w:rsidRPr="00CD00E6">
        <w:rPr>
          <w:i/>
          <w:color w:val="497ECA" w:themeColor="background2" w:themeTint="99"/>
          <w:lang w:val="fr-CA"/>
        </w:rPr>
        <w:t>.</w:t>
      </w:r>
    </w:p>
    <w:p w14:paraId="1FFBFADB" w14:textId="6B93B94B" w:rsidR="00FD3F1E" w:rsidRPr="00CD00E6" w:rsidRDefault="00A27937" w:rsidP="00B975D4">
      <w:pPr>
        <w:spacing w:before="120" w:line="240" w:lineRule="auto"/>
        <w:rPr>
          <w:i/>
          <w:color w:val="497ECA" w:themeColor="background2" w:themeTint="99"/>
          <w:lang w:val="fr-CA"/>
        </w:rPr>
      </w:pPr>
      <w:r w:rsidRPr="00CD00E6">
        <w:rPr>
          <w:i/>
          <w:color w:val="497ECA" w:themeColor="background2" w:themeTint="99"/>
          <w:lang w:val="fr-CA"/>
        </w:rPr>
        <w:t>On a tellement un grand territoire. Je veux dire, on parle seulement des points de passage contrôlés, mais regardez toutes les zones côtières que nous avons et qui sont incontrôlées</w:t>
      </w:r>
      <w:r w:rsidR="00FD3F1E" w:rsidRPr="00CD00E6">
        <w:rPr>
          <w:i/>
          <w:color w:val="497ECA" w:themeColor="background2" w:themeTint="99"/>
          <w:lang w:val="fr-CA"/>
        </w:rPr>
        <w:t>.</w:t>
      </w:r>
      <w:r w:rsidRPr="00CD00E6">
        <w:rPr>
          <w:i/>
          <w:color w:val="497ECA" w:themeColor="background2" w:themeTint="99"/>
          <w:lang w:val="fr-CA"/>
        </w:rPr>
        <w:t xml:space="preserve"> </w:t>
      </w:r>
      <w:proofErr w:type="gramStart"/>
      <w:r w:rsidRPr="00CD00E6">
        <w:rPr>
          <w:i/>
          <w:color w:val="497ECA" w:themeColor="background2" w:themeTint="99"/>
          <w:lang w:val="fr-CA"/>
        </w:rPr>
        <w:t>On peut pas</w:t>
      </w:r>
      <w:proofErr w:type="gramEnd"/>
      <w:r w:rsidRPr="00CD00E6">
        <w:rPr>
          <w:i/>
          <w:color w:val="497ECA" w:themeColor="background2" w:themeTint="99"/>
          <w:lang w:val="fr-CA"/>
        </w:rPr>
        <w:t xml:space="preserve"> être partout tout le temps, c’est pour ça que je dis qu’ils font du mieux qu’ils peuvent</w:t>
      </w:r>
      <w:r w:rsidR="00FD3F1E" w:rsidRPr="00CD00E6">
        <w:rPr>
          <w:i/>
          <w:color w:val="497ECA" w:themeColor="background2" w:themeTint="99"/>
          <w:lang w:val="fr-CA"/>
        </w:rPr>
        <w:t xml:space="preserve"> </w:t>
      </w:r>
      <w:r w:rsidRPr="00CD00E6">
        <w:rPr>
          <w:i/>
          <w:color w:val="497ECA" w:themeColor="background2" w:themeTint="99"/>
          <w:lang w:val="fr-CA"/>
        </w:rPr>
        <w:t xml:space="preserve">considérant les outils et l’équipement </w:t>
      </w:r>
      <w:r w:rsidR="00FC6BFE" w:rsidRPr="00CD00E6">
        <w:rPr>
          <w:i/>
          <w:color w:val="497ECA" w:themeColor="background2" w:themeTint="99"/>
          <w:lang w:val="fr-CA"/>
        </w:rPr>
        <w:t>qui leurs sont fournis</w:t>
      </w:r>
      <w:r w:rsidRPr="00CD00E6">
        <w:rPr>
          <w:i/>
          <w:color w:val="497ECA" w:themeColor="background2" w:themeTint="99"/>
          <w:lang w:val="fr-CA"/>
        </w:rPr>
        <w:t xml:space="preserve">, mais il y une grosse portion du territoire </w:t>
      </w:r>
      <w:r w:rsidR="00FC6BFE" w:rsidRPr="00CD00E6">
        <w:rPr>
          <w:i/>
          <w:color w:val="497ECA" w:themeColor="background2" w:themeTint="99"/>
          <w:lang w:val="fr-CA"/>
        </w:rPr>
        <w:t>qui est accessible, et</w:t>
      </w:r>
      <w:r w:rsidRPr="00CD00E6">
        <w:rPr>
          <w:i/>
          <w:color w:val="497ECA" w:themeColor="background2" w:themeTint="99"/>
          <w:lang w:val="fr-CA"/>
        </w:rPr>
        <w:t xml:space="preserve"> avec aucune mesure de contrôle.</w:t>
      </w:r>
      <w:r w:rsidR="00FD3F1E" w:rsidRPr="00CD00E6">
        <w:rPr>
          <w:i/>
          <w:color w:val="497ECA" w:themeColor="background2" w:themeTint="99"/>
          <w:lang w:val="fr-CA"/>
        </w:rPr>
        <w:t xml:space="preserve"> </w:t>
      </w:r>
    </w:p>
    <w:p w14:paraId="20D37622" w14:textId="5A327CE9" w:rsidR="00FD3F1E" w:rsidRPr="00CD00E6" w:rsidRDefault="00107703" w:rsidP="00B975D4">
      <w:pPr>
        <w:spacing w:before="120" w:line="240" w:lineRule="auto"/>
        <w:rPr>
          <w:i/>
          <w:color w:val="497ECA" w:themeColor="background2" w:themeTint="99"/>
          <w:lang w:val="fr-CA"/>
        </w:rPr>
      </w:pPr>
      <w:r w:rsidRPr="00CD00E6">
        <w:rPr>
          <w:i/>
          <w:color w:val="497ECA" w:themeColor="background2" w:themeTint="99"/>
          <w:lang w:val="fr-CA"/>
        </w:rPr>
        <w:t xml:space="preserve">Pour moi, la visibilité joue un rôle important pour </w:t>
      </w:r>
      <w:r w:rsidR="003159CD" w:rsidRPr="00CD00E6">
        <w:rPr>
          <w:i/>
          <w:color w:val="497ECA" w:themeColor="background2" w:themeTint="99"/>
          <w:lang w:val="fr-CA"/>
        </w:rPr>
        <w:t>minimiser le risque</w:t>
      </w:r>
      <w:r w:rsidRPr="00CD00E6">
        <w:rPr>
          <w:i/>
          <w:color w:val="497ECA" w:themeColor="background2" w:themeTint="99"/>
          <w:lang w:val="fr-CA"/>
        </w:rPr>
        <w:t xml:space="preserve"> que les gens essaient de passer la frontière, et puis ils appliquent les lois en ce qui concerne le contrôle des armes à feu et d’autres marchandises qui traversent les frontières donc je pense qu’ils font vraiment un bon travail</w:t>
      </w:r>
      <w:r w:rsidR="00FD3F1E" w:rsidRPr="00CD00E6">
        <w:rPr>
          <w:i/>
          <w:color w:val="497ECA" w:themeColor="background2" w:themeTint="99"/>
          <w:lang w:val="fr-CA"/>
        </w:rPr>
        <w:t>.</w:t>
      </w:r>
    </w:p>
    <w:p w14:paraId="6B67B045" w14:textId="6394DB14" w:rsidR="00FD3F1E" w:rsidRPr="00CD00E6" w:rsidRDefault="00107703" w:rsidP="00B975D4">
      <w:pPr>
        <w:spacing w:before="120" w:line="240" w:lineRule="auto"/>
        <w:rPr>
          <w:i/>
          <w:color w:val="497ECA" w:themeColor="background2" w:themeTint="99"/>
          <w:lang w:val="fr-CA"/>
        </w:rPr>
      </w:pPr>
      <w:r w:rsidRPr="00CD00E6">
        <w:rPr>
          <w:i/>
          <w:color w:val="497ECA" w:themeColor="background2" w:themeTint="99"/>
          <w:lang w:val="fr-CA"/>
        </w:rPr>
        <w:t xml:space="preserve">Oui, je pense que l’ASFC a beaucoup de pain sur la planche, surtout en ce moment avec la </w:t>
      </w:r>
      <w:r w:rsidR="00FD3F1E" w:rsidRPr="00CD00E6">
        <w:rPr>
          <w:i/>
          <w:color w:val="497ECA" w:themeColor="background2" w:themeTint="99"/>
          <w:lang w:val="fr-CA"/>
        </w:rPr>
        <w:t xml:space="preserve">COVID [-19] </w:t>
      </w:r>
      <w:r w:rsidRPr="00CD00E6">
        <w:rPr>
          <w:i/>
          <w:color w:val="497ECA" w:themeColor="background2" w:themeTint="99"/>
          <w:lang w:val="fr-CA"/>
        </w:rPr>
        <w:t>et tout</w:t>
      </w:r>
      <w:r w:rsidR="00FD3F1E" w:rsidRPr="00CD00E6">
        <w:rPr>
          <w:i/>
          <w:color w:val="497ECA" w:themeColor="background2" w:themeTint="99"/>
          <w:lang w:val="fr-CA"/>
        </w:rPr>
        <w:t xml:space="preserve">, </w:t>
      </w:r>
      <w:r w:rsidRPr="00CD00E6">
        <w:rPr>
          <w:i/>
          <w:color w:val="497ECA" w:themeColor="background2" w:themeTint="99"/>
          <w:lang w:val="fr-CA"/>
        </w:rPr>
        <w:t>d’essayer de se tenir au courant de tous les changements. Et puis je pense que ça peut être très stressant et ils doivent vraiment rest</w:t>
      </w:r>
      <w:r w:rsidR="003159CD" w:rsidRPr="00CD00E6">
        <w:rPr>
          <w:i/>
          <w:color w:val="497ECA" w:themeColor="background2" w:themeTint="99"/>
          <w:lang w:val="fr-CA"/>
        </w:rPr>
        <w:t>er</w:t>
      </w:r>
      <w:r w:rsidRPr="00CD00E6">
        <w:rPr>
          <w:i/>
          <w:color w:val="497ECA" w:themeColor="background2" w:themeTint="99"/>
          <w:lang w:val="fr-CA"/>
        </w:rPr>
        <w:t xml:space="preserve"> super organisés. Je pense qu’ils font un bon travail et du mieux qu’ils peuvent considérant les circonstances en ce moment. </w:t>
      </w:r>
    </w:p>
    <w:p w14:paraId="03E23092" w14:textId="4574F964" w:rsidR="00FD3F1E" w:rsidRPr="00CD00E6" w:rsidRDefault="00FD3F1E" w:rsidP="005B101C">
      <w:pPr>
        <w:pStyle w:val="Heading3"/>
        <w:spacing w:before="120" w:after="200" w:line="240" w:lineRule="auto"/>
        <w:rPr>
          <w:lang w:val="fr-CA"/>
        </w:rPr>
      </w:pPr>
      <w:bookmarkStart w:id="68" w:name="_Toc58518865"/>
      <w:bookmarkStart w:id="69" w:name="_Toc63064492"/>
      <w:r w:rsidRPr="00CD00E6">
        <w:rPr>
          <w:lang w:val="fr-CA"/>
        </w:rPr>
        <w:t>Exp</w:t>
      </w:r>
      <w:r w:rsidR="0034313F" w:rsidRPr="00CD00E6">
        <w:rPr>
          <w:lang w:val="fr-CA"/>
        </w:rPr>
        <w:t>é</w:t>
      </w:r>
      <w:r w:rsidRPr="00CD00E6">
        <w:rPr>
          <w:lang w:val="fr-CA"/>
        </w:rPr>
        <w:t xml:space="preserve">riences </w:t>
      </w:r>
      <w:bookmarkEnd w:id="68"/>
      <w:r w:rsidR="0034313F" w:rsidRPr="00CD00E6">
        <w:rPr>
          <w:lang w:val="fr-CA"/>
        </w:rPr>
        <w:t>avec les agents des services frontaliers</w:t>
      </w:r>
      <w:bookmarkEnd w:id="69"/>
    </w:p>
    <w:p w14:paraId="176DFAED" w14:textId="60A5810E" w:rsidR="00FD3F1E" w:rsidRPr="00CD00E6" w:rsidRDefault="00724C92"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Plusieurs </w:t>
      </w:r>
      <w:r w:rsidR="00D95B31" w:rsidRPr="00CD00E6">
        <w:rPr>
          <w:rFonts w:asciiTheme="majorHAnsi" w:hAnsiTheme="majorHAnsi" w:cs="Arial"/>
          <w:color w:val="000000" w:themeColor="text1"/>
          <w:lang w:val="fr-CA"/>
        </w:rPr>
        <w:t xml:space="preserve">participants </w:t>
      </w:r>
      <w:r w:rsidRPr="00CD00E6">
        <w:rPr>
          <w:rFonts w:asciiTheme="majorHAnsi" w:hAnsiTheme="majorHAnsi" w:cs="Arial"/>
          <w:color w:val="000000" w:themeColor="text1"/>
          <w:lang w:val="fr-CA"/>
        </w:rPr>
        <w:t>ont déclaré que les</w:t>
      </w:r>
      <w:r w:rsidR="00FD3F1E" w:rsidRPr="00CD00E6">
        <w:rPr>
          <w:rFonts w:asciiTheme="majorHAnsi" w:hAnsiTheme="majorHAnsi" w:cs="Arial"/>
          <w:color w:val="000000" w:themeColor="text1"/>
          <w:lang w:val="fr-CA"/>
        </w:rPr>
        <w:t xml:space="preserve"> </w:t>
      </w:r>
      <w:r w:rsidR="00DE378F" w:rsidRPr="00CD00E6">
        <w:rPr>
          <w:rFonts w:asciiTheme="majorHAnsi" w:hAnsiTheme="majorHAnsi" w:cs="Arial"/>
          <w:color w:val="000000" w:themeColor="text1"/>
          <w:lang w:val="fr-CA"/>
        </w:rPr>
        <w:t>agents des services frontaliers ont un comportement professionnel et ont utilisé pour les décrire des termes positifs comme « respectueux, serviable</w:t>
      </w:r>
      <w:r w:rsidR="003159CD" w:rsidRPr="00CD00E6">
        <w:rPr>
          <w:rFonts w:asciiTheme="majorHAnsi" w:hAnsiTheme="majorHAnsi" w:cs="Arial"/>
          <w:color w:val="000000" w:themeColor="text1"/>
          <w:lang w:val="fr-CA"/>
        </w:rPr>
        <w:t>s</w:t>
      </w:r>
      <w:r w:rsidR="00DE378F" w:rsidRPr="00CD00E6">
        <w:rPr>
          <w:rFonts w:asciiTheme="majorHAnsi" w:hAnsiTheme="majorHAnsi" w:cs="Arial"/>
          <w:color w:val="000000" w:themeColor="text1"/>
          <w:lang w:val="fr-CA"/>
        </w:rPr>
        <w:t xml:space="preserve">, courtois, sympathiques ou souriants ». Plusieurs </w:t>
      </w:r>
      <w:r w:rsidR="00D95B31" w:rsidRPr="00CD00E6">
        <w:rPr>
          <w:rFonts w:asciiTheme="majorHAnsi" w:hAnsiTheme="majorHAnsi" w:cs="Arial"/>
          <w:color w:val="000000" w:themeColor="text1"/>
          <w:lang w:val="fr-CA"/>
        </w:rPr>
        <w:t xml:space="preserve">ont également mentionné que les agents de services frontaliers canadiens ont un comportement préférable et plus agréable que ceux de </w:t>
      </w:r>
      <w:proofErr w:type="gramStart"/>
      <w:r w:rsidR="00D95B31" w:rsidRPr="00CD00E6">
        <w:rPr>
          <w:rFonts w:asciiTheme="majorHAnsi" w:hAnsiTheme="majorHAnsi" w:cs="Arial"/>
          <w:color w:val="000000" w:themeColor="text1"/>
          <w:lang w:val="fr-CA"/>
        </w:rPr>
        <w:t>leur collègues américains</w:t>
      </w:r>
      <w:proofErr w:type="gramEnd"/>
      <w:r w:rsidR="00D95B31" w:rsidRPr="00CD00E6">
        <w:rPr>
          <w:rFonts w:asciiTheme="majorHAnsi" w:hAnsiTheme="majorHAnsi" w:cs="Arial"/>
          <w:color w:val="000000" w:themeColor="text1"/>
          <w:lang w:val="fr-CA"/>
        </w:rPr>
        <w:t xml:space="preserve">. Les agents eux-mêmes ont été décrits comme étant plus diversifiés et inclusifs, en termes démographiques, que ceux des Etats-Unis. </w:t>
      </w:r>
    </w:p>
    <w:p w14:paraId="71401E2D" w14:textId="0A26CF3A" w:rsidR="00FD3F1E" w:rsidRPr="00CD00E6" w:rsidRDefault="00D95B31"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Ceux qui ont des opinions positives ont constaté que leurs expériences et leurs interactions aux postes frontaliers et terrestres se sont très bien déroulées et ont été faciles</w:t>
      </w:r>
      <w:r w:rsidR="00FD3F1E"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Tout comme pour le comportement, les expériences partagées avec les agents des Etats-Unis ont laissé une moins bonne impression à plusieurs</w:t>
      </w:r>
      <w:r w:rsidR="00FD3F1E" w:rsidRPr="00CD00E6">
        <w:rPr>
          <w:rFonts w:asciiTheme="majorHAnsi" w:hAnsiTheme="majorHAnsi" w:cs="Arial"/>
          <w:color w:val="000000" w:themeColor="text1"/>
          <w:lang w:val="fr-CA"/>
        </w:rPr>
        <w:t>.</w:t>
      </w:r>
    </w:p>
    <w:p w14:paraId="43D29A82" w14:textId="296C7995" w:rsidR="00FD3F1E" w:rsidRPr="00CD00E6" w:rsidRDefault="00D95B31" w:rsidP="005B101C">
      <w:pPr>
        <w:spacing w:before="120" w:line="240" w:lineRule="auto"/>
        <w:rPr>
          <w:i/>
          <w:color w:val="497ECA" w:themeColor="background2" w:themeTint="99"/>
          <w:lang w:val="fr-CA"/>
        </w:rPr>
      </w:pPr>
      <w:r w:rsidRPr="00CD00E6">
        <w:rPr>
          <w:i/>
          <w:color w:val="497ECA" w:themeColor="background2" w:themeTint="99"/>
          <w:lang w:val="fr-CA"/>
        </w:rPr>
        <w:lastRenderedPageBreak/>
        <w:t>Entrer au</w:t>
      </w:r>
      <w:r w:rsidR="00FD3F1E" w:rsidRPr="00CD00E6">
        <w:rPr>
          <w:i/>
          <w:color w:val="497ECA" w:themeColor="background2" w:themeTint="99"/>
          <w:lang w:val="fr-CA"/>
        </w:rPr>
        <w:t xml:space="preserve"> </w:t>
      </w:r>
      <w:r w:rsidRPr="00CD00E6">
        <w:rPr>
          <w:i/>
          <w:color w:val="497ECA" w:themeColor="background2" w:themeTint="99"/>
          <w:lang w:val="fr-CA"/>
        </w:rPr>
        <w:t>Canada en tant que citoyen canadien est vraiment accueillant, on se sent vraiment en sécurité et selon l’endroit d’où on revient, cela peut être soulageant</w:t>
      </w:r>
      <w:r w:rsidR="003159CD" w:rsidRPr="00CD00E6">
        <w:rPr>
          <w:i/>
          <w:color w:val="497ECA" w:themeColor="background2" w:themeTint="99"/>
          <w:lang w:val="fr-CA"/>
        </w:rPr>
        <w:t>,</w:t>
      </w:r>
      <w:r w:rsidRPr="00CD00E6">
        <w:rPr>
          <w:i/>
          <w:color w:val="497ECA" w:themeColor="background2" w:themeTint="99"/>
          <w:lang w:val="fr-CA"/>
        </w:rPr>
        <w:t xml:space="preserve"> </w:t>
      </w:r>
      <w:r w:rsidR="003159CD" w:rsidRPr="00CD00E6">
        <w:rPr>
          <w:i/>
          <w:color w:val="497ECA" w:themeColor="background2" w:themeTint="99"/>
          <w:lang w:val="fr-CA"/>
        </w:rPr>
        <w:t xml:space="preserve">aussi </w:t>
      </w:r>
      <w:r w:rsidR="00FD3F1E" w:rsidRPr="00CD00E6">
        <w:rPr>
          <w:i/>
          <w:color w:val="497ECA" w:themeColor="background2" w:themeTint="99"/>
          <w:lang w:val="fr-CA"/>
        </w:rPr>
        <w:t>:P</w:t>
      </w:r>
    </w:p>
    <w:p w14:paraId="017E584E" w14:textId="1EA71E9D" w:rsidR="00FD3F1E" w:rsidRPr="00CD00E6" w:rsidRDefault="00D95B31" w:rsidP="005B101C">
      <w:pPr>
        <w:spacing w:before="120" w:line="240" w:lineRule="auto"/>
        <w:rPr>
          <w:i/>
          <w:color w:val="497ECA" w:themeColor="background2" w:themeTint="99"/>
          <w:lang w:val="fr-CA"/>
        </w:rPr>
      </w:pPr>
      <w:r w:rsidRPr="00CD00E6">
        <w:rPr>
          <w:i/>
          <w:color w:val="497ECA" w:themeColor="background2" w:themeTint="99"/>
          <w:lang w:val="fr-CA"/>
        </w:rPr>
        <w:t>Globalement, je suis satisfait de mes interactions avec l’ASFC. J’ai l’impression que, comparé aux agents des Etats-Unis, ils sont plus sympathiques et plus diversifiés (plus de femmes, des origines ethniques plus variées</w:t>
      </w:r>
      <w:r w:rsidR="00FD3F1E" w:rsidRPr="00CD00E6">
        <w:rPr>
          <w:i/>
          <w:color w:val="497ECA" w:themeColor="background2" w:themeTint="99"/>
          <w:lang w:val="fr-CA"/>
        </w:rPr>
        <w:t>).</w:t>
      </w:r>
    </w:p>
    <w:p w14:paraId="670E4B1A" w14:textId="0629131D" w:rsidR="00FD3F1E" w:rsidRPr="00CD00E6" w:rsidRDefault="00D95B31" w:rsidP="005B101C">
      <w:pPr>
        <w:spacing w:before="120" w:line="240" w:lineRule="auto"/>
        <w:rPr>
          <w:i/>
          <w:color w:val="497ECA" w:themeColor="background2" w:themeTint="99"/>
          <w:lang w:val="fr-CA"/>
        </w:rPr>
      </w:pPr>
      <w:r w:rsidRPr="00CD00E6">
        <w:rPr>
          <w:i/>
          <w:color w:val="497ECA" w:themeColor="background2" w:themeTint="99"/>
          <w:lang w:val="fr-CA"/>
        </w:rPr>
        <w:t xml:space="preserve">Je ne sais pas si c’est parce que je suis Canadien, mais </w:t>
      </w:r>
      <w:r w:rsidR="009771E1" w:rsidRPr="00CD00E6">
        <w:rPr>
          <w:i/>
          <w:color w:val="497ECA" w:themeColor="background2" w:themeTint="99"/>
          <w:lang w:val="fr-CA"/>
        </w:rPr>
        <w:t xml:space="preserve">quand on revient de Detroit, </w:t>
      </w:r>
      <w:r w:rsidRPr="00CD00E6">
        <w:rPr>
          <w:i/>
          <w:color w:val="497ECA" w:themeColor="background2" w:themeTint="99"/>
          <w:lang w:val="fr-CA"/>
        </w:rPr>
        <w:t>notre côté</w:t>
      </w:r>
      <w:r w:rsidR="009771E1" w:rsidRPr="00CD00E6">
        <w:rPr>
          <w:i/>
          <w:color w:val="497ECA" w:themeColor="background2" w:themeTint="99"/>
          <w:lang w:val="fr-CA"/>
        </w:rPr>
        <w:t xml:space="preserve"> à nous </w:t>
      </w:r>
      <w:r w:rsidRPr="00CD00E6">
        <w:rPr>
          <w:i/>
          <w:color w:val="497ECA" w:themeColor="background2" w:themeTint="99"/>
          <w:lang w:val="fr-CA"/>
        </w:rPr>
        <w:t>paraît bien plus poli. Parfois quand on traverse la frontière</w:t>
      </w:r>
      <w:r w:rsidR="00680777" w:rsidRPr="00CD00E6">
        <w:rPr>
          <w:i/>
          <w:color w:val="497ECA" w:themeColor="background2" w:themeTint="99"/>
          <w:lang w:val="fr-CA"/>
        </w:rPr>
        <w:t xml:space="preserve"> vers Detroit</w:t>
      </w:r>
      <w:r w:rsidR="003159CD" w:rsidRPr="00CD00E6">
        <w:rPr>
          <w:i/>
          <w:color w:val="497ECA" w:themeColor="background2" w:themeTint="99"/>
          <w:lang w:val="fr-CA"/>
        </w:rPr>
        <w:t>,</w:t>
      </w:r>
      <w:r w:rsidR="00680777" w:rsidRPr="00CD00E6">
        <w:rPr>
          <w:i/>
          <w:color w:val="497ECA" w:themeColor="background2" w:themeTint="99"/>
          <w:lang w:val="fr-CA"/>
        </w:rPr>
        <w:t xml:space="preserve"> les [agents frontaliers américains] sont extrêmement impolis, on m’a crié dessus pour aucune raison, on m’a posé des questions bizarres, alors que j</w:t>
      </w:r>
      <w:r w:rsidR="003159CD" w:rsidRPr="00CD00E6">
        <w:rPr>
          <w:i/>
          <w:color w:val="497ECA" w:themeColor="background2" w:themeTint="99"/>
          <w:lang w:val="fr-CA"/>
        </w:rPr>
        <w:t>e n</w:t>
      </w:r>
      <w:r w:rsidR="00680777" w:rsidRPr="00CD00E6">
        <w:rPr>
          <w:i/>
          <w:color w:val="497ECA" w:themeColor="background2" w:themeTint="99"/>
          <w:lang w:val="fr-CA"/>
        </w:rPr>
        <w:t xml:space="preserve">’aurais jamais ce traitement du côté canadien. </w:t>
      </w:r>
    </w:p>
    <w:p w14:paraId="2A640914" w14:textId="4E8EA1D3" w:rsidR="00FD3F1E" w:rsidRPr="00CD00E6" w:rsidRDefault="00680777"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Différentes raisons ont été citées par ceux qui ont des perceptions moins positives de l’ASFC et de ses agents. Certains ont eu des interactions négatives dans le passé et ont </w:t>
      </w:r>
      <w:proofErr w:type="spellStart"/>
      <w:r w:rsidRPr="00CD00E6">
        <w:rPr>
          <w:rFonts w:asciiTheme="majorHAnsi" w:hAnsiTheme="majorHAnsi" w:cs="Arial"/>
          <w:color w:val="000000" w:themeColor="text1"/>
          <w:lang w:val="fr-CA"/>
        </w:rPr>
        <w:t>mentioné</w:t>
      </w:r>
      <w:proofErr w:type="spellEnd"/>
      <w:r w:rsidRPr="00CD00E6">
        <w:rPr>
          <w:rFonts w:asciiTheme="majorHAnsi" w:hAnsiTheme="majorHAnsi" w:cs="Arial"/>
          <w:color w:val="000000" w:themeColor="text1"/>
          <w:lang w:val="fr-CA"/>
        </w:rPr>
        <w:t xml:space="preserve"> qu’ils auraient pu être traités différemment / qu’on a fouillé leurs effets personnels / leur véhicule à cause de leur apparence, de leur appartenance démographique ou d’autres caractéristiques personnelles, ou selon le pays d’où ils provenaient. </w:t>
      </w:r>
    </w:p>
    <w:p w14:paraId="5ABD0108" w14:textId="13954273"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J'ai aussi vu parfois des personnes (de ma connaissance) se faire contrôler plus souvent que moi (</w:t>
      </w:r>
      <w:r w:rsidR="003159CD" w:rsidRPr="00CD00E6">
        <w:rPr>
          <w:i/>
          <w:color w:val="497ECA" w:themeColor="background2" w:themeTint="99"/>
          <w:lang w:val="fr-CA"/>
        </w:rPr>
        <w:t xml:space="preserve">une </w:t>
      </w:r>
      <w:r w:rsidRPr="00CD00E6">
        <w:rPr>
          <w:i/>
          <w:color w:val="497ECA" w:themeColor="background2" w:themeTint="99"/>
          <w:lang w:val="fr-CA"/>
        </w:rPr>
        <w:t xml:space="preserve">personne blanche) </w:t>
      </w:r>
      <w:r w:rsidR="003159CD" w:rsidRPr="00CD00E6">
        <w:rPr>
          <w:i/>
          <w:color w:val="497ECA" w:themeColor="background2" w:themeTint="99"/>
          <w:lang w:val="fr-CA"/>
        </w:rPr>
        <w:t xml:space="preserve">du fait de leur </w:t>
      </w:r>
      <w:r w:rsidRPr="00CD00E6">
        <w:rPr>
          <w:i/>
          <w:color w:val="497ECA" w:themeColor="background2" w:themeTint="99"/>
          <w:lang w:val="fr-CA"/>
        </w:rPr>
        <w:t>apparence,</w:t>
      </w:r>
      <w:r w:rsidR="003159CD" w:rsidRPr="00CD00E6">
        <w:rPr>
          <w:i/>
          <w:color w:val="497ECA" w:themeColor="background2" w:themeTint="99"/>
          <w:lang w:val="fr-CA"/>
        </w:rPr>
        <w:t xml:space="preserve"> leur</w:t>
      </w:r>
      <w:r w:rsidRPr="00CD00E6">
        <w:rPr>
          <w:i/>
          <w:color w:val="497ECA" w:themeColor="background2" w:themeTint="99"/>
          <w:lang w:val="fr-CA"/>
        </w:rPr>
        <w:t xml:space="preserve"> appartenance culturelle et </w:t>
      </w:r>
      <w:r w:rsidR="003159CD" w:rsidRPr="00CD00E6">
        <w:rPr>
          <w:i/>
          <w:color w:val="497ECA" w:themeColor="background2" w:themeTint="99"/>
          <w:lang w:val="fr-CA"/>
        </w:rPr>
        <w:t xml:space="preserve">leur </w:t>
      </w:r>
      <w:r w:rsidRPr="00CD00E6">
        <w:rPr>
          <w:i/>
          <w:color w:val="497ECA" w:themeColor="background2" w:themeTint="99"/>
          <w:lang w:val="fr-CA"/>
        </w:rPr>
        <w:t>ethnicité.</w:t>
      </w:r>
    </w:p>
    <w:p w14:paraId="1FDD75A9" w14:textId="60230054" w:rsidR="00FD3F1E" w:rsidRPr="00CD00E6" w:rsidRDefault="00680777" w:rsidP="005B101C">
      <w:pPr>
        <w:spacing w:before="120" w:line="240" w:lineRule="auto"/>
        <w:rPr>
          <w:i/>
          <w:color w:val="497ECA" w:themeColor="background2" w:themeTint="99"/>
          <w:lang w:val="fr-CA"/>
        </w:rPr>
      </w:pPr>
      <w:r w:rsidRPr="00CD00E6">
        <w:rPr>
          <w:i/>
          <w:color w:val="497ECA" w:themeColor="background2" w:themeTint="99"/>
          <w:lang w:val="fr"/>
        </w:rPr>
        <w:t xml:space="preserve">Ils peuvent être plus indulgents en ce sens qu’ils sont plus susceptibles d’arrêter les personnes nées dans des pays du tiers monde qui retournent chez elles ou s’en vont dans leur futur chez soi.  Mes parents et moi nous sommes </w:t>
      </w:r>
      <w:proofErr w:type="gramStart"/>
      <w:r w:rsidRPr="00CD00E6">
        <w:rPr>
          <w:i/>
          <w:color w:val="497ECA" w:themeColor="background2" w:themeTint="99"/>
          <w:lang w:val="fr"/>
        </w:rPr>
        <w:t>fait</w:t>
      </w:r>
      <w:proofErr w:type="gramEnd"/>
      <w:r w:rsidRPr="00CD00E6">
        <w:rPr>
          <w:i/>
          <w:color w:val="497ECA" w:themeColor="background2" w:themeTint="99"/>
          <w:lang w:val="fr"/>
        </w:rPr>
        <w:t xml:space="preserve"> arrêter aléatoirement de nombreuses fois, et on nous a fait attendre longtemps avant qu’on puisse rentrer chez nous. </w:t>
      </w:r>
    </w:p>
    <w:p w14:paraId="0DF7A180" w14:textId="10A9143D" w:rsidR="00FD3F1E" w:rsidRPr="00CD00E6" w:rsidRDefault="00680777"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D’autres ont le sentiment qu’il y a toujours un niveau d’incertitude à savoir s’ils seront redirigés vers les inspections plus poussées et si on leur demandera de payer des droits de douane. Si certains perçoivent cela comme des inspections aléatoires qui font partie d’une procédure standard, d’autres ont le sentiment que ces décisions </w:t>
      </w:r>
      <w:r w:rsidR="00482F41" w:rsidRPr="00CD00E6">
        <w:rPr>
          <w:rFonts w:asciiTheme="majorHAnsi" w:hAnsiTheme="majorHAnsi" w:cs="Arial"/>
          <w:color w:val="000000" w:themeColor="text1"/>
          <w:lang w:val="fr-CA"/>
        </w:rPr>
        <w:t xml:space="preserve">sont </w:t>
      </w:r>
      <w:r w:rsidRPr="00CD00E6">
        <w:rPr>
          <w:rFonts w:asciiTheme="majorHAnsi" w:hAnsiTheme="majorHAnsi" w:cs="Arial"/>
          <w:color w:val="000000" w:themeColor="text1"/>
          <w:lang w:val="fr-CA"/>
        </w:rPr>
        <w:t xml:space="preserve">prises arbitrairement, à la discrétion de </w:t>
      </w:r>
      <w:r w:rsidR="00482F41" w:rsidRPr="00CD00E6">
        <w:rPr>
          <w:rFonts w:asciiTheme="majorHAnsi" w:hAnsiTheme="majorHAnsi" w:cs="Arial"/>
          <w:color w:val="000000" w:themeColor="text1"/>
          <w:lang w:val="fr-CA"/>
        </w:rPr>
        <w:t>l’agent, ou qu’ils sont traités injustement. Ces interactions manquent habituellement de transparence ou d’explication</w:t>
      </w:r>
      <w:r w:rsidR="003159CD" w:rsidRPr="00CD00E6">
        <w:rPr>
          <w:rFonts w:asciiTheme="majorHAnsi" w:hAnsiTheme="majorHAnsi" w:cs="Arial"/>
          <w:color w:val="000000" w:themeColor="text1"/>
          <w:lang w:val="fr-CA"/>
        </w:rPr>
        <w:t>s</w:t>
      </w:r>
      <w:r w:rsidR="00482F41" w:rsidRPr="00CD00E6">
        <w:rPr>
          <w:rFonts w:asciiTheme="majorHAnsi" w:hAnsiTheme="majorHAnsi" w:cs="Arial"/>
          <w:color w:val="000000" w:themeColor="text1"/>
          <w:lang w:val="fr-CA"/>
        </w:rPr>
        <w:t xml:space="preserve"> de la part des agents des services frontaliers. </w:t>
      </w:r>
      <w:r w:rsidRPr="00CD00E6">
        <w:rPr>
          <w:rFonts w:asciiTheme="majorHAnsi" w:hAnsiTheme="majorHAnsi" w:cs="Arial"/>
          <w:color w:val="000000" w:themeColor="text1"/>
          <w:lang w:val="fr-CA"/>
        </w:rPr>
        <w:t xml:space="preserve"> </w:t>
      </w:r>
    </w:p>
    <w:p w14:paraId="6FFB5B74" w14:textId="417A1052" w:rsidR="00FD3F1E" w:rsidRPr="00CD00E6" w:rsidRDefault="00E155F1" w:rsidP="005B101C">
      <w:pPr>
        <w:spacing w:before="120" w:line="240" w:lineRule="auto"/>
        <w:rPr>
          <w:i/>
          <w:color w:val="497ECA" w:themeColor="background2" w:themeTint="99"/>
          <w:lang w:val="fr-CA"/>
        </w:rPr>
      </w:pPr>
      <w:r w:rsidRPr="00CD00E6">
        <w:rPr>
          <w:i/>
          <w:color w:val="497ECA" w:themeColor="background2" w:themeTint="99"/>
          <w:lang w:val="fr-CA"/>
        </w:rPr>
        <w:t>Je crois qu’ils ont les bons systèmes en place pour protéger nos frontières. J’ai le sentiment que quand on arrive au Canada, on est tributaire de l’humeur de l’agent pour savoir si on va payer ou pas des droits de douane</w:t>
      </w:r>
      <w:r w:rsidR="003159CD" w:rsidRPr="00CD00E6">
        <w:rPr>
          <w:i/>
          <w:color w:val="497ECA" w:themeColor="background2" w:themeTint="99"/>
          <w:lang w:val="fr-CA"/>
        </w:rPr>
        <w:t>s</w:t>
      </w:r>
      <w:r w:rsidRPr="00CD00E6">
        <w:rPr>
          <w:i/>
          <w:color w:val="497ECA" w:themeColor="background2" w:themeTint="99"/>
          <w:lang w:val="fr-CA"/>
        </w:rPr>
        <w:t xml:space="preserve"> sur les articles achetés</w:t>
      </w:r>
      <w:r w:rsidR="00FD3F1E" w:rsidRPr="00CD00E6">
        <w:rPr>
          <w:i/>
          <w:color w:val="497ECA" w:themeColor="background2" w:themeTint="99"/>
          <w:lang w:val="fr-CA"/>
        </w:rPr>
        <w:t>.</w:t>
      </w:r>
    </w:p>
    <w:p w14:paraId="18F05493" w14:textId="0FF62446" w:rsidR="00FD3F1E" w:rsidRPr="00CD00E6" w:rsidRDefault="00E155F1" w:rsidP="005B101C">
      <w:pPr>
        <w:spacing w:before="120" w:line="240" w:lineRule="auto"/>
        <w:jc w:val="both"/>
        <w:rPr>
          <w:i/>
          <w:color w:val="497ECA" w:themeColor="background2" w:themeTint="99"/>
          <w:lang w:val="fr-CA"/>
        </w:rPr>
      </w:pPr>
      <w:r w:rsidRPr="00CD00E6">
        <w:rPr>
          <w:i/>
          <w:color w:val="497ECA" w:themeColor="background2" w:themeTint="99"/>
          <w:lang w:val="fr-CA"/>
        </w:rPr>
        <w:t xml:space="preserve">Je ne sais pas si c’était une fouille aléatoire ou s’il y a eu un déclencheur. On a </w:t>
      </w:r>
      <w:proofErr w:type="spellStart"/>
      <w:proofErr w:type="gramStart"/>
      <w:r w:rsidRPr="00CD00E6">
        <w:rPr>
          <w:i/>
          <w:color w:val="497ECA" w:themeColor="background2" w:themeTint="99"/>
          <w:lang w:val="fr-CA"/>
        </w:rPr>
        <w:t>du</w:t>
      </w:r>
      <w:proofErr w:type="spellEnd"/>
      <w:proofErr w:type="gramEnd"/>
      <w:r w:rsidRPr="00CD00E6">
        <w:rPr>
          <w:i/>
          <w:color w:val="497ECA" w:themeColor="background2" w:themeTint="99"/>
          <w:lang w:val="fr-CA"/>
        </w:rPr>
        <w:t xml:space="preserve"> ouvrir le coffre de l’auto, ils ont fouillé nos valises, fouillé dans nos affaires</w:t>
      </w:r>
      <w:r w:rsidR="00FD3F1E" w:rsidRPr="00CD00E6">
        <w:rPr>
          <w:i/>
          <w:color w:val="497ECA" w:themeColor="background2" w:themeTint="99"/>
          <w:lang w:val="fr-CA"/>
        </w:rPr>
        <w:t xml:space="preserve">. </w:t>
      </w:r>
    </w:p>
    <w:p w14:paraId="56E94060" w14:textId="43BB4B89" w:rsidR="00FD3F1E" w:rsidRPr="00CD00E6" w:rsidRDefault="00E155F1" w:rsidP="005B101C">
      <w:pPr>
        <w:spacing w:before="120" w:line="240" w:lineRule="auto"/>
        <w:jc w:val="both"/>
        <w:rPr>
          <w:i/>
          <w:color w:val="497ECA" w:themeColor="background2" w:themeTint="99"/>
          <w:lang w:val="fr-CA"/>
        </w:rPr>
      </w:pPr>
      <w:r w:rsidRPr="00CD00E6">
        <w:rPr>
          <w:i/>
          <w:color w:val="497ECA" w:themeColor="background2" w:themeTint="99"/>
          <w:lang w:val="fr-CA"/>
        </w:rPr>
        <w:t>Ils sont venus vers moi spécifiquement pour me parler. Ils n’ont clairement pas dit que c’était aléatoire. Ils sont passés à travers la foule pour venir me chercher</w:t>
      </w:r>
      <w:r w:rsidR="00FD3F1E" w:rsidRPr="00CD00E6">
        <w:rPr>
          <w:i/>
          <w:color w:val="497ECA" w:themeColor="background2" w:themeTint="99"/>
          <w:lang w:val="fr-CA"/>
        </w:rPr>
        <w:t xml:space="preserve">. </w:t>
      </w:r>
    </w:p>
    <w:p w14:paraId="4D578CD3" w14:textId="229E4069" w:rsidR="00FD3F1E" w:rsidRPr="00CD00E6" w:rsidRDefault="00E155F1"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Concernant les personnes dont les effets personnels ou les véhicules ont été fouillés aux postes frontaliers ou dans les aéroports, la majorité </w:t>
      </w:r>
      <w:r w:rsidR="003159CD" w:rsidRPr="00CD00E6">
        <w:rPr>
          <w:rFonts w:asciiTheme="majorHAnsi" w:hAnsiTheme="majorHAnsi" w:cs="Arial"/>
          <w:color w:val="000000" w:themeColor="text1"/>
          <w:lang w:val="fr-CA"/>
        </w:rPr>
        <w:t>ont</w:t>
      </w:r>
      <w:r w:rsidRPr="00CD00E6">
        <w:rPr>
          <w:rFonts w:asciiTheme="majorHAnsi" w:hAnsiTheme="majorHAnsi" w:cs="Arial"/>
          <w:color w:val="000000" w:themeColor="text1"/>
          <w:lang w:val="fr-CA"/>
        </w:rPr>
        <w:t xml:space="preserve"> qualifié le passage de facile : </w:t>
      </w:r>
      <w:r w:rsidR="00F11F19" w:rsidRPr="00CD00E6">
        <w:rPr>
          <w:rFonts w:asciiTheme="majorHAnsi" w:hAnsiTheme="majorHAnsi" w:cs="Arial"/>
          <w:color w:val="000000" w:themeColor="text1"/>
          <w:lang w:val="fr-CA"/>
        </w:rPr>
        <w:t xml:space="preserve">typiquement, on leur a posé des questions, on les a </w:t>
      </w:r>
      <w:proofErr w:type="gramStart"/>
      <w:r w:rsidR="00F11F19" w:rsidRPr="00CD00E6">
        <w:rPr>
          <w:rFonts w:asciiTheme="majorHAnsi" w:hAnsiTheme="majorHAnsi" w:cs="Arial"/>
          <w:color w:val="000000" w:themeColor="text1"/>
          <w:lang w:val="fr-CA"/>
        </w:rPr>
        <w:t>fouillé</w:t>
      </w:r>
      <w:proofErr w:type="gramEnd"/>
      <w:r w:rsidR="00F11F19" w:rsidRPr="00CD00E6">
        <w:rPr>
          <w:rFonts w:asciiTheme="majorHAnsi" w:hAnsiTheme="majorHAnsi" w:cs="Arial"/>
          <w:color w:val="000000" w:themeColor="text1"/>
          <w:lang w:val="fr-CA"/>
        </w:rPr>
        <w:t>, et les agents des services frontaliers étaient généralement professionnels et courtois</w:t>
      </w:r>
      <w:r w:rsidR="00FD3F1E" w:rsidRPr="00CD00E6">
        <w:rPr>
          <w:rFonts w:asciiTheme="majorHAnsi" w:hAnsiTheme="majorHAnsi" w:cs="Arial"/>
          <w:color w:val="000000" w:themeColor="text1"/>
          <w:lang w:val="fr-CA"/>
        </w:rPr>
        <w:t xml:space="preserve">, </w:t>
      </w:r>
      <w:r w:rsidR="00F11F19" w:rsidRPr="00CD00E6">
        <w:rPr>
          <w:rFonts w:asciiTheme="majorHAnsi" w:hAnsiTheme="majorHAnsi" w:cs="Arial"/>
          <w:color w:val="000000" w:themeColor="text1"/>
          <w:lang w:val="fr-CA"/>
        </w:rPr>
        <w:t>même si très minutieux</w:t>
      </w:r>
      <w:r w:rsidR="00FD3F1E" w:rsidRPr="00CD00E6">
        <w:rPr>
          <w:rFonts w:asciiTheme="majorHAnsi" w:hAnsiTheme="majorHAnsi" w:cs="Arial"/>
          <w:color w:val="000000" w:themeColor="text1"/>
          <w:lang w:val="fr-CA"/>
        </w:rPr>
        <w:t xml:space="preserve">. </w:t>
      </w:r>
      <w:r w:rsidR="00F11F19" w:rsidRPr="00CD00E6">
        <w:rPr>
          <w:rFonts w:asciiTheme="majorHAnsi" w:hAnsiTheme="majorHAnsi" w:cs="Arial"/>
          <w:color w:val="000000" w:themeColor="text1"/>
          <w:lang w:val="fr-CA"/>
        </w:rPr>
        <w:t>Il a autant été mention d’effets personnels replacés soigneusement que de biens traités sans beaucoup de soin, voire endommagés</w:t>
      </w:r>
      <w:r w:rsidR="00FD3F1E" w:rsidRPr="00CD00E6">
        <w:rPr>
          <w:rFonts w:asciiTheme="majorHAnsi" w:hAnsiTheme="majorHAnsi" w:cs="Arial"/>
          <w:color w:val="000000" w:themeColor="text1"/>
          <w:lang w:val="fr-CA"/>
        </w:rPr>
        <w:t xml:space="preserve">. </w:t>
      </w:r>
      <w:r w:rsidR="00F11F19" w:rsidRPr="00CD00E6">
        <w:rPr>
          <w:rFonts w:asciiTheme="majorHAnsi" w:hAnsiTheme="majorHAnsi" w:cs="Arial"/>
          <w:color w:val="000000" w:themeColor="text1"/>
          <w:lang w:val="fr-CA"/>
        </w:rPr>
        <w:t>Les préoccupations mentionnées concernent ceux qui ont attendu très longtemps pour l’inspection ou pour être autorisé</w:t>
      </w:r>
      <w:r w:rsidR="003159CD" w:rsidRPr="00CD00E6">
        <w:rPr>
          <w:rFonts w:asciiTheme="majorHAnsi" w:hAnsiTheme="majorHAnsi" w:cs="Arial"/>
          <w:color w:val="000000" w:themeColor="text1"/>
          <w:lang w:val="fr-CA"/>
        </w:rPr>
        <w:t>s</w:t>
      </w:r>
      <w:r w:rsidR="00F11F19" w:rsidRPr="00CD00E6">
        <w:rPr>
          <w:rFonts w:asciiTheme="majorHAnsi" w:hAnsiTheme="majorHAnsi" w:cs="Arial"/>
          <w:color w:val="000000" w:themeColor="text1"/>
          <w:lang w:val="fr-CA"/>
        </w:rPr>
        <w:t xml:space="preserve"> à poursuivre leur voyage</w:t>
      </w:r>
      <w:r w:rsidR="00FD3F1E" w:rsidRPr="00CD00E6">
        <w:rPr>
          <w:rFonts w:asciiTheme="majorHAnsi" w:hAnsiTheme="majorHAnsi" w:cs="Arial"/>
          <w:color w:val="000000" w:themeColor="text1"/>
          <w:lang w:val="fr-CA"/>
        </w:rPr>
        <w:t xml:space="preserve">. </w:t>
      </w:r>
    </w:p>
    <w:p w14:paraId="32C24E59" w14:textId="3CA9706E" w:rsidR="00FD3F1E" w:rsidRPr="00CD00E6" w:rsidRDefault="00F11F19" w:rsidP="005B101C">
      <w:pPr>
        <w:spacing w:before="120" w:line="240" w:lineRule="auto"/>
        <w:jc w:val="both"/>
        <w:rPr>
          <w:i/>
          <w:color w:val="497ECA" w:themeColor="background2" w:themeTint="99"/>
          <w:lang w:val="fr-CA"/>
        </w:rPr>
      </w:pPr>
      <w:r w:rsidRPr="00CD00E6">
        <w:rPr>
          <w:i/>
          <w:color w:val="497ECA" w:themeColor="background2" w:themeTint="99"/>
          <w:lang w:val="fr-CA"/>
        </w:rPr>
        <w:lastRenderedPageBreak/>
        <w:t xml:space="preserve">Ils ont tout bien rangé. La fouille en tant que telle est angoissante mais je savais qu’il n’y avait rien à trouver donc c’était juste un inconvénient, mais tout s’est bien passé, ils ont tout bien remis à sa place. </w:t>
      </w:r>
    </w:p>
    <w:p w14:paraId="6344820C" w14:textId="45FA238D" w:rsidR="00FD3F1E" w:rsidRPr="00CD00E6" w:rsidRDefault="007D07FB"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Il a été mentionné que certains agents des services frontaliers manquent d’empathie </w:t>
      </w:r>
      <w:r w:rsidR="00A0304B" w:rsidRPr="00CD00E6">
        <w:rPr>
          <w:rFonts w:asciiTheme="majorHAnsi" w:hAnsiTheme="majorHAnsi" w:cs="Arial"/>
          <w:color w:val="000000" w:themeColor="text1"/>
          <w:lang w:val="fr-CA"/>
        </w:rPr>
        <w:t>et effectuent leur travail de manière</w:t>
      </w:r>
      <w:r w:rsidRPr="00CD00E6">
        <w:rPr>
          <w:rFonts w:asciiTheme="majorHAnsi" w:hAnsiTheme="majorHAnsi" w:cs="Arial"/>
          <w:color w:val="000000" w:themeColor="text1"/>
          <w:lang w:val="fr-CA"/>
        </w:rPr>
        <w:t xml:space="preserve"> robotique</w:t>
      </w:r>
      <w:r w:rsidR="00A0304B" w:rsidRPr="00CD00E6">
        <w:rPr>
          <w:rFonts w:asciiTheme="majorHAnsi" w:hAnsiTheme="majorHAnsi" w:cs="Arial"/>
          <w:color w:val="000000" w:themeColor="text1"/>
          <w:lang w:val="fr-CA"/>
        </w:rPr>
        <w:t xml:space="preserve">. Les participants ont aussi mentionné ne pas comprendre la pertinence ni la quantité de questions posées par les agents des services frontaliers au moment de la fouille de leur véhicule / </w:t>
      </w:r>
      <w:r w:rsidR="003159CD" w:rsidRPr="00CD00E6">
        <w:rPr>
          <w:rFonts w:asciiTheme="majorHAnsi" w:hAnsiTheme="majorHAnsi" w:cs="Arial"/>
          <w:color w:val="000000" w:themeColor="text1"/>
          <w:lang w:val="fr-CA"/>
        </w:rPr>
        <w:t xml:space="preserve">leurs </w:t>
      </w:r>
      <w:r w:rsidR="00A0304B" w:rsidRPr="00CD00E6">
        <w:rPr>
          <w:rFonts w:asciiTheme="majorHAnsi" w:hAnsiTheme="majorHAnsi" w:cs="Arial"/>
          <w:color w:val="000000" w:themeColor="text1"/>
          <w:lang w:val="fr-CA"/>
        </w:rPr>
        <w:t xml:space="preserve">effets personnels. </w:t>
      </w:r>
    </w:p>
    <w:p w14:paraId="563DFEC5" w14:textId="156F5D5E" w:rsidR="00FD3F1E" w:rsidRPr="00CD00E6" w:rsidRDefault="00591033" w:rsidP="005B101C">
      <w:pPr>
        <w:spacing w:before="120" w:line="240" w:lineRule="auto"/>
        <w:rPr>
          <w:i/>
          <w:color w:val="497ECA" w:themeColor="background2" w:themeTint="99"/>
          <w:lang w:val="fr-CA"/>
        </w:rPr>
      </w:pPr>
      <w:r w:rsidRPr="00CD00E6">
        <w:rPr>
          <w:i/>
          <w:color w:val="497ECA" w:themeColor="background2" w:themeTint="99"/>
          <w:lang w:val="fr-CA"/>
        </w:rPr>
        <w:t>J’imagine qu’</w:t>
      </w:r>
      <w:proofErr w:type="spellStart"/>
      <w:r w:rsidRPr="00CD00E6">
        <w:rPr>
          <w:i/>
          <w:color w:val="497ECA" w:themeColor="background2" w:themeTint="99"/>
          <w:lang w:val="fr-CA"/>
        </w:rPr>
        <w:t>atterir</w:t>
      </w:r>
      <w:proofErr w:type="spellEnd"/>
      <w:r w:rsidRPr="00CD00E6">
        <w:rPr>
          <w:i/>
          <w:color w:val="497ECA" w:themeColor="background2" w:themeTint="99"/>
          <w:lang w:val="fr-CA"/>
        </w:rPr>
        <w:t xml:space="preserve"> à l’aéroport, le volume… parce que tu passes par Montréal ou Toronto ou un gros aéroport international. </w:t>
      </w:r>
      <w:proofErr w:type="gramStart"/>
      <w:r w:rsidRPr="00CD00E6">
        <w:rPr>
          <w:i/>
          <w:color w:val="497ECA" w:themeColor="background2" w:themeTint="99"/>
          <w:lang w:val="fr-CA"/>
        </w:rPr>
        <w:t>Je sais pas</w:t>
      </w:r>
      <w:proofErr w:type="gramEnd"/>
      <w:r w:rsidRPr="00CD00E6">
        <w:rPr>
          <w:i/>
          <w:color w:val="497ECA" w:themeColor="background2" w:themeTint="99"/>
          <w:lang w:val="fr-CA"/>
        </w:rPr>
        <w:t xml:space="preserve"> si « professionnel » est le bon terme, mais tu fais pas la causette avec le gars du </w:t>
      </w:r>
      <w:r w:rsidR="00E27E49" w:rsidRPr="00CD00E6">
        <w:rPr>
          <w:i/>
          <w:color w:val="497ECA" w:themeColor="background2" w:themeTint="99"/>
          <w:lang w:val="fr-CA"/>
        </w:rPr>
        <w:t>poste</w:t>
      </w:r>
      <w:r w:rsidRPr="00CD00E6">
        <w:rPr>
          <w:i/>
          <w:color w:val="497ECA" w:themeColor="background2" w:themeTint="99"/>
          <w:lang w:val="fr-CA"/>
        </w:rPr>
        <w:t xml:space="preserve">, c’est très régimenté. C’est plus sérieux par nature, j’imagine. On te bombarde de questions et on s’attend à ce que tu répondes d’une certaine façon. Comparé à quand tu passes la frontière </w:t>
      </w:r>
      <w:r w:rsidR="00E27E49" w:rsidRPr="00CD00E6">
        <w:rPr>
          <w:i/>
          <w:color w:val="497ECA" w:themeColor="background2" w:themeTint="99"/>
          <w:lang w:val="fr-CA"/>
        </w:rPr>
        <w:t xml:space="preserve">terrestre </w:t>
      </w:r>
      <w:r w:rsidRPr="00CD00E6">
        <w:rPr>
          <w:i/>
          <w:color w:val="497ECA" w:themeColor="background2" w:themeTint="99"/>
          <w:lang w:val="fr-CA"/>
        </w:rPr>
        <w:t xml:space="preserve">– et </w:t>
      </w:r>
      <w:proofErr w:type="gramStart"/>
      <w:r w:rsidRPr="00CD00E6">
        <w:rPr>
          <w:i/>
          <w:color w:val="497ECA" w:themeColor="background2" w:themeTint="99"/>
          <w:lang w:val="fr-CA"/>
        </w:rPr>
        <w:t>je la passe pas</w:t>
      </w:r>
      <w:proofErr w:type="gramEnd"/>
      <w:r w:rsidRPr="00CD00E6">
        <w:rPr>
          <w:i/>
          <w:color w:val="497ECA" w:themeColor="background2" w:themeTint="99"/>
          <w:lang w:val="fr-CA"/>
        </w:rPr>
        <w:t xml:space="preserve"> assez souvent pour qu’on me reconnaisse – c’est pas comme si je me rendais au travail tous les jours et qu’on me disait « Hé, comment ça va aujourd’hui? »</w:t>
      </w:r>
    </w:p>
    <w:p w14:paraId="2363A170" w14:textId="09692F60" w:rsidR="00FD3F1E" w:rsidRPr="00CD00E6" w:rsidRDefault="00591033"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Traverser la frontière </w:t>
      </w:r>
      <w:r w:rsidR="00EE6B7B" w:rsidRPr="00CD00E6">
        <w:rPr>
          <w:rFonts w:asciiTheme="majorHAnsi" w:hAnsiTheme="majorHAnsi" w:cs="Arial"/>
          <w:color w:val="000000" w:themeColor="text1"/>
          <w:lang w:val="fr-CA"/>
        </w:rPr>
        <w:t xml:space="preserve">génère une appréhension et un sentiment de stress ou d’anxiété, particulièrement chez ceux qui ne le font pas régulièrement et qui ne sont pas familiers avec les procédures et les protocoles. </w:t>
      </w:r>
      <w:r w:rsidR="00E434EB" w:rsidRPr="00CD00E6">
        <w:rPr>
          <w:rFonts w:asciiTheme="majorHAnsi" w:hAnsiTheme="majorHAnsi" w:cs="Arial"/>
          <w:color w:val="000000" w:themeColor="text1"/>
          <w:lang w:val="fr-CA"/>
        </w:rPr>
        <w:t>Certains ont mentionné avoir le sentiment d’être traité</w:t>
      </w:r>
      <w:r w:rsidR="00E27E49" w:rsidRPr="00CD00E6">
        <w:rPr>
          <w:rFonts w:asciiTheme="majorHAnsi" w:hAnsiTheme="majorHAnsi" w:cs="Arial"/>
          <w:color w:val="000000" w:themeColor="text1"/>
          <w:lang w:val="fr-CA"/>
        </w:rPr>
        <w:t>s</w:t>
      </w:r>
      <w:r w:rsidR="00E434EB" w:rsidRPr="00CD00E6">
        <w:rPr>
          <w:rFonts w:asciiTheme="majorHAnsi" w:hAnsiTheme="majorHAnsi" w:cs="Arial"/>
          <w:color w:val="000000" w:themeColor="text1"/>
          <w:lang w:val="fr-CA"/>
        </w:rPr>
        <w:t xml:space="preserve"> avec </w:t>
      </w:r>
      <w:r w:rsidR="00E27E49" w:rsidRPr="00CD00E6">
        <w:rPr>
          <w:rFonts w:asciiTheme="majorHAnsi" w:hAnsiTheme="majorHAnsi" w:cs="Arial"/>
          <w:color w:val="000000" w:themeColor="text1"/>
          <w:lang w:val="fr-CA"/>
        </w:rPr>
        <w:t>méfiance</w:t>
      </w:r>
      <w:r w:rsidR="00E434EB" w:rsidRPr="00CD00E6">
        <w:rPr>
          <w:rFonts w:asciiTheme="majorHAnsi" w:hAnsiTheme="majorHAnsi" w:cs="Arial"/>
          <w:color w:val="000000" w:themeColor="text1"/>
          <w:lang w:val="fr-CA"/>
        </w:rPr>
        <w:t xml:space="preserve"> par les agents des services </w:t>
      </w:r>
      <w:proofErr w:type="spellStart"/>
      <w:r w:rsidR="00E434EB" w:rsidRPr="00CD00E6">
        <w:rPr>
          <w:rFonts w:asciiTheme="majorHAnsi" w:hAnsiTheme="majorHAnsi" w:cs="Arial"/>
          <w:color w:val="000000" w:themeColor="text1"/>
          <w:lang w:val="fr-CA"/>
        </w:rPr>
        <w:t>fontaliers</w:t>
      </w:r>
      <w:proofErr w:type="spellEnd"/>
      <w:r w:rsidR="00E434EB" w:rsidRPr="00CD00E6">
        <w:rPr>
          <w:rFonts w:asciiTheme="majorHAnsi" w:hAnsiTheme="majorHAnsi" w:cs="Arial"/>
          <w:color w:val="000000" w:themeColor="text1"/>
          <w:lang w:val="fr-CA"/>
        </w:rPr>
        <w:t xml:space="preserve"> dès le début de l’interaction, sans raison apparente. </w:t>
      </w:r>
    </w:p>
    <w:p w14:paraId="4034FF4F" w14:textId="63228C78"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Ils peuvent améliorer le processus </w:t>
      </w:r>
      <w:r w:rsidR="00E27E49" w:rsidRPr="00CD00E6">
        <w:rPr>
          <w:i/>
          <w:color w:val="497ECA" w:themeColor="background2" w:themeTint="99"/>
          <w:lang w:val="fr-CA"/>
        </w:rPr>
        <w:t>pour</w:t>
      </w:r>
      <w:r w:rsidRPr="00CD00E6">
        <w:rPr>
          <w:i/>
          <w:color w:val="497ECA" w:themeColor="background2" w:themeTint="99"/>
          <w:lang w:val="fr-CA"/>
        </w:rPr>
        <w:t xml:space="preserve"> nous poser des questions. Parfois, cela se traduit par un doute. Ils peuvent changer le ton de leur voix. Peut-être engager une conversation amicale pour apprendre à connaitre le passager et voir où il va. Lorsque les gens ont peur ou ont des idées fausses sur les agents, ils sont plus susceptibles d'être nerveux et de répondre mal.</w:t>
      </w:r>
    </w:p>
    <w:p w14:paraId="4C334753" w14:textId="5E8038E5" w:rsidR="00FD3F1E" w:rsidRPr="00CD00E6" w:rsidRDefault="00E434EB" w:rsidP="005B101C">
      <w:pPr>
        <w:spacing w:before="120" w:line="240" w:lineRule="auto"/>
        <w:rPr>
          <w:i/>
          <w:color w:val="497ECA" w:themeColor="background2" w:themeTint="99"/>
          <w:lang w:val="fr-CA"/>
        </w:rPr>
      </w:pPr>
      <w:r w:rsidRPr="00CD00E6">
        <w:rPr>
          <w:i/>
          <w:color w:val="497ECA" w:themeColor="background2" w:themeTint="99"/>
          <w:lang w:val="fr-CA"/>
        </w:rPr>
        <w:t xml:space="preserve">J’ai l’impression qu’ils s’attendent à ce qu’on comprenne le processus. Mais la majorité d’entre nous ne voyage pas tous les jours de la semaine </w:t>
      </w:r>
      <w:r w:rsidR="004E7A07" w:rsidRPr="00CD00E6">
        <w:rPr>
          <w:i/>
          <w:color w:val="497ECA" w:themeColor="background2" w:themeTint="99"/>
          <w:lang w:val="fr-CA"/>
        </w:rPr>
        <w:t>alors</w:t>
      </w:r>
      <w:r w:rsidRPr="00CD00E6">
        <w:rPr>
          <w:i/>
          <w:color w:val="497ECA" w:themeColor="background2" w:themeTint="99"/>
          <w:lang w:val="fr-CA"/>
        </w:rPr>
        <w:t xml:space="preserve"> on n’est pas habitués. Et</w:t>
      </w:r>
      <w:r w:rsidR="004E7A07" w:rsidRPr="00CD00E6">
        <w:rPr>
          <w:i/>
          <w:color w:val="497ECA" w:themeColor="background2" w:themeTint="99"/>
          <w:lang w:val="fr-CA"/>
        </w:rPr>
        <w:t xml:space="preserve"> puis</w:t>
      </w:r>
      <w:r w:rsidRPr="00CD00E6">
        <w:rPr>
          <w:i/>
          <w:color w:val="497ECA" w:themeColor="background2" w:themeTint="99"/>
          <w:lang w:val="fr-CA"/>
        </w:rPr>
        <w:t xml:space="preserve"> quand on voyage on est assez stressés, on est incohérent</w:t>
      </w:r>
      <w:r w:rsidR="004E7A07" w:rsidRPr="00CD00E6">
        <w:rPr>
          <w:i/>
          <w:color w:val="497ECA" w:themeColor="background2" w:themeTint="99"/>
          <w:lang w:val="fr-CA"/>
        </w:rPr>
        <w:t>s</w:t>
      </w:r>
      <w:r w:rsidRPr="00CD00E6">
        <w:rPr>
          <w:i/>
          <w:color w:val="497ECA" w:themeColor="background2" w:themeTint="99"/>
          <w:lang w:val="fr-CA"/>
        </w:rPr>
        <w:t>, on essa</w:t>
      </w:r>
      <w:r w:rsidR="004E7A07" w:rsidRPr="00CD00E6">
        <w:rPr>
          <w:i/>
          <w:color w:val="497ECA" w:themeColor="background2" w:themeTint="99"/>
          <w:lang w:val="fr-CA"/>
        </w:rPr>
        <w:t>ie de comprendre quoi faire pour s’assurer de se retrouver dans l’avion et parfois j’ai l’impression que leurs attentes sont un peu trop élevées</w:t>
      </w:r>
      <w:r w:rsidR="00FD3F1E" w:rsidRPr="00CD00E6">
        <w:rPr>
          <w:i/>
          <w:color w:val="497ECA" w:themeColor="background2" w:themeTint="99"/>
          <w:lang w:val="fr-CA"/>
        </w:rPr>
        <w:t>,</w:t>
      </w:r>
      <w:r w:rsidR="004E7A07" w:rsidRPr="00CD00E6">
        <w:rPr>
          <w:i/>
          <w:color w:val="497ECA" w:themeColor="background2" w:themeTint="99"/>
          <w:lang w:val="fr-CA"/>
        </w:rPr>
        <w:t xml:space="preserve"> mais j’imagine qu’ils doivent gérer une grande quantité de passagers toute la journée et que ça devient fatigant pour eux aussi</w:t>
      </w:r>
      <w:r w:rsidR="00FD3F1E" w:rsidRPr="00CD00E6">
        <w:rPr>
          <w:i/>
          <w:color w:val="497ECA" w:themeColor="background2" w:themeTint="99"/>
          <w:lang w:val="fr-CA"/>
        </w:rPr>
        <w:t>.</w:t>
      </w:r>
    </w:p>
    <w:p w14:paraId="66441BE2" w14:textId="39F36DA8" w:rsidR="00FD3F1E" w:rsidRPr="00CD00E6" w:rsidRDefault="004E7A07" w:rsidP="005B101C">
      <w:pPr>
        <w:spacing w:before="120" w:line="240" w:lineRule="auto"/>
        <w:rPr>
          <w:i/>
          <w:iCs/>
          <w:color w:val="497ECA" w:themeColor="background2" w:themeTint="99"/>
          <w:lang w:val="fr-CA"/>
        </w:rPr>
      </w:pPr>
      <w:r w:rsidRPr="00CD00E6">
        <w:rPr>
          <w:i/>
          <w:color w:val="497ECA" w:themeColor="background2" w:themeTint="99"/>
          <w:lang w:val="fr-CA"/>
        </w:rPr>
        <w:t>La transparence</w:t>
      </w:r>
      <w:r w:rsidR="00FD3F1E" w:rsidRPr="00CD00E6">
        <w:rPr>
          <w:i/>
          <w:color w:val="497ECA" w:themeColor="background2" w:themeTint="99"/>
          <w:lang w:val="fr-CA"/>
        </w:rPr>
        <w:t xml:space="preserve"> […] </w:t>
      </w:r>
      <w:r w:rsidRPr="00CD00E6">
        <w:rPr>
          <w:i/>
          <w:color w:val="497ECA" w:themeColor="background2" w:themeTint="99"/>
          <w:lang w:val="fr-CA"/>
        </w:rPr>
        <w:t>quand on se fait interroger ou questionner, on ne sait pas vraiment pourquoi. Et on a quasiment l’impression que si vous posez la question ils vont être encore plus méfiants envers vous</w:t>
      </w:r>
      <w:r w:rsidR="00FD3F1E" w:rsidRPr="00CD00E6">
        <w:rPr>
          <w:i/>
          <w:color w:val="497ECA" w:themeColor="background2" w:themeTint="99"/>
          <w:lang w:val="fr-CA"/>
        </w:rPr>
        <w:t xml:space="preserve">. </w:t>
      </w:r>
      <w:r w:rsidRPr="00CD00E6">
        <w:rPr>
          <w:i/>
          <w:color w:val="497ECA" w:themeColor="background2" w:themeTint="99"/>
          <w:lang w:val="fr-CA"/>
        </w:rPr>
        <w:t xml:space="preserve">On ne sait jamais trop quoi faire, on se méfie d’eux parce qu’ils se méfient de nous, et </w:t>
      </w:r>
      <w:proofErr w:type="gramStart"/>
      <w:r w:rsidRPr="00CD00E6">
        <w:rPr>
          <w:i/>
          <w:color w:val="497ECA" w:themeColor="background2" w:themeTint="99"/>
          <w:lang w:val="fr-CA"/>
        </w:rPr>
        <w:t>je pense pas</w:t>
      </w:r>
      <w:proofErr w:type="gramEnd"/>
      <w:r w:rsidRPr="00CD00E6">
        <w:rPr>
          <w:i/>
          <w:color w:val="497ECA" w:themeColor="background2" w:themeTint="99"/>
          <w:lang w:val="fr-CA"/>
        </w:rPr>
        <w:t xml:space="preserve"> que ce soit une façon très saine d’aborder une interaction. </w:t>
      </w:r>
      <w:r w:rsidR="00FD3F1E" w:rsidRPr="00CD00E6">
        <w:rPr>
          <w:i/>
          <w:color w:val="497ECA" w:themeColor="background2" w:themeTint="99"/>
          <w:lang w:val="fr-CA"/>
        </w:rPr>
        <w:t xml:space="preserve"> </w:t>
      </w:r>
    </w:p>
    <w:p w14:paraId="5DEE9A0C" w14:textId="33C760D0" w:rsidR="00FD3F1E" w:rsidRPr="00CD00E6" w:rsidRDefault="00D1164D"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Certains considèrent qu’il n’y a pas de différences majeures entre les agents des services frontaliers aux postes terrestres et dans les aéroports. D’autres trouvent qu’il y a un manque de constance dans les comportements, les </w:t>
      </w:r>
      <w:r w:rsidR="00FD3F1E" w:rsidRPr="00CD00E6">
        <w:rPr>
          <w:rFonts w:asciiTheme="majorHAnsi" w:hAnsiTheme="majorHAnsi" w:cs="Arial"/>
          <w:color w:val="000000" w:themeColor="text1"/>
          <w:lang w:val="fr-CA"/>
        </w:rPr>
        <w:t>exp</w:t>
      </w:r>
      <w:r w:rsidRPr="00CD00E6">
        <w:rPr>
          <w:rFonts w:asciiTheme="majorHAnsi" w:hAnsiTheme="majorHAnsi" w:cs="Arial"/>
          <w:color w:val="000000" w:themeColor="text1"/>
          <w:lang w:val="fr-CA"/>
        </w:rPr>
        <w:t>é</w:t>
      </w:r>
      <w:r w:rsidR="00FD3F1E" w:rsidRPr="00CD00E6">
        <w:rPr>
          <w:rFonts w:asciiTheme="majorHAnsi" w:hAnsiTheme="majorHAnsi" w:cs="Arial"/>
          <w:color w:val="000000" w:themeColor="text1"/>
          <w:lang w:val="fr-CA"/>
        </w:rPr>
        <w:t xml:space="preserve">riences </w:t>
      </w:r>
      <w:r w:rsidRPr="00CD00E6">
        <w:rPr>
          <w:rFonts w:asciiTheme="majorHAnsi" w:hAnsiTheme="majorHAnsi" w:cs="Arial"/>
          <w:color w:val="000000" w:themeColor="text1"/>
          <w:lang w:val="fr-CA"/>
        </w:rPr>
        <w:t xml:space="preserve">et le traitement des voyageurs selon l’endroit du passage et l’agent rencontré. On note aussi des différences selon la région : à </w:t>
      </w:r>
      <w:r w:rsidR="00FD3F1E" w:rsidRPr="00CD00E6">
        <w:rPr>
          <w:rFonts w:asciiTheme="majorHAnsi" w:hAnsiTheme="majorHAnsi" w:cs="Arial"/>
          <w:color w:val="000000" w:themeColor="text1"/>
          <w:lang w:val="fr-CA"/>
        </w:rPr>
        <w:t>Regina</w:t>
      </w:r>
      <w:r w:rsidRPr="00CD00E6">
        <w:rPr>
          <w:rFonts w:asciiTheme="majorHAnsi" w:hAnsiTheme="majorHAnsi" w:cs="Arial"/>
          <w:color w:val="000000" w:themeColor="text1"/>
          <w:lang w:val="fr-CA"/>
        </w:rPr>
        <w:t>, les participants ont trouvé que le passage des frontières se fait beaucoup plus facilement par voie terrestre qu’aérienne, alors qu’à</w:t>
      </w:r>
      <w:r w:rsidR="00FD3F1E" w:rsidRPr="00CD00E6">
        <w:rPr>
          <w:rFonts w:asciiTheme="majorHAnsi" w:hAnsiTheme="majorHAnsi" w:cs="Arial"/>
          <w:color w:val="000000" w:themeColor="text1"/>
          <w:lang w:val="fr-CA"/>
        </w:rPr>
        <w:t xml:space="preserve"> Winnipeg</w:t>
      </w:r>
      <w:r w:rsidRPr="00CD00E6">
        <w:rPr>
          <w:rFonts w:asciiTheme="majorHAnsi" w:hAnsiTheme="majorHAnsi" w:cs="Arial"/>
          <w:color w:val="000000" w:themeColor="text1"/>
          <w:lang w:val="fr-CA"/>
        </w:rPr>
        <w:t>, c’est l’inverse qui est constaté</w:t>
      </w:r>
      <w:r w:rsidR="00A443C1"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w:t>
      </w:r>
      <w:r w:rsidR="00A443C1" w:rsidRPr="00CD00E6">
        <w:rPr>
          <w:rFonts w:asciiTheme="majorHAnsi" w:hAnsiTheme="majorHAnsi" w:cs="Arial"/>
          <w:color w:val="000000" w:themeColor="text1"/>
          <w:lang w:val="fr-CA"/>
        </w:rPr>
        <w:t>Quant aux autres régions, les opinions sont partagées ou les participants s’entendent pour dire que l’un est aussi facile que l’autre</w:t>
      </w:r>
      <w:r w:rsidR="00FD3F1E" w:rsidRPr="00CD00E6">
        <w:rPr>
          <w:rFonts w:asciiTheme="majorHAnsi" w:hAnsiTheme="majorHAnsi" w:cs="Arial"/>
          <w:color w:val="000000" w:themeColor="text1"/>
          <w:lang w:val="fr-CA"/>
        </w:rPr>
        <w:t xml:space="preserve">. </w:t>
      </w:r>
    </w:p>
    <w:p w14:paraId="25989C3F" w14:textId="2273DA8B" w:rsidR="00FD3F1E" w:rsidRPr="00CD00E6" w:rsidRDefault="00D443D4"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Parmi ces</w:t>
      </w:r>
      <w:r w:rsidR="00FD3F1E" w:rsidRPr="00CD00E6">
        <w:rPr>
          <w:rFonts w:asciiTheme="majorHAnsi" w:hAnsiTheme="majorHAnsi" w:cs="Arial"/>
          <w:color w:val="000000" w:themeColor="text1"/>
          <w:lang w:val="fr-CA"/>
        </w:rPr>
        <w:t xml:space="preserve"> participants,</w:t>
      </w:r>
      <w:r w:rsidRPr="00CD00E6">
        <w:rPr>
          <w:rFonts w:asciiTheme="majorHAnsi" w:hAnsiTheme="majorHAnsi" w:cs="Arial"/>
          <w:color w:val="000000" w:themeColor="text1"/>
          <w:lang w:val="fr-CA"/>
        </w:rPr>
        <w:t xml:space="preserve"> certains considèrent les agents des services frontaliers terrestres plus sympathiques que ceux en aéroport. Cela a été partiellement expliqué par le fait qu’une certaine familiarité ou relation se développe avec les personnes qui franchissent souvent la frontière terrestre, le genre d’interactions personnelles moins possibles dans les gros aéroports à cause du volume / du nombre d’agents et de voyageurs</w:t>
      </w:r>
      <w:r w:rsidR="00FD3F1E" w:rsidRPr="00CD00E6">
        <w:rPr>
          <w:rFonts w:asciiTheme="majorHAnsi" w:hAnsiTheme="majorHAnsi" w:cs="Arial"/>
          <w:color w:val="000000" w:themeColor="text1"/>
          <w:lang w:val="fr-CA"/>
        </w:rPr>
        <w:t>.</w:t>
      </w:r>
    </w:p>
    <w:p w14:paraId="6AAEE737" w14:textId="6A21AA3C" w:rsidR="00FD3F1E" w:rsidRPr="00CD00E6" w:rsidRDefault="00D443D4" w:rsidP="005B101C">
      <w:pPr>
        <w:spacing w:before="120" w:line="240" w:lineRule="auto"/>
        <w:rPr>
          <w:i/>
          <w:color w:val="497ECA" w:themeColor="background2" w:themeTint="99"/>
          <w:lang w:val="fr-CA"/>
        </w:rPr>
      </w:pPr>
      <w:r w:rsidRPr="00CD00E6">
        <w:rPr>
          <w:i/>
          <w:color w:val="497ECA" w:themeColor="background2" w:themeTint="99"/>
          <w:lang w:val="fr-CA"/>
        </w:rPr>
        <w:lastRenderedPageBreak/>
        <w:t>Quand on traverse en voiture, ils sont plus sympathiques, plus</w:t>
      </w:r>
      <w:r w:rsidR="00FD3F1E" w:rsidRPr="00CD00E6">
        <w:rPr>
          <w:i/>
          <w:color w:val="497ECA" w:themeColor="background2" w:themeTint="99"/>
          <w:lang w:val="fr-CA"/>
        </w:rPr>
        <w:t xml:space="preserve"> </w:t>
      </w:r>
      <w:r w:rsidRPr="00CD00E6">
        <w:rPr>
          <w:i/>
          <w:color w:val="497ECA" w:themeColor="background2" w:themeTint="99"/>
          <w:lang w:val="fr-CA"/>
        </w:rPr>
        <w:t>agréables</w:t>
      </w:r>
      <w:r w:rsidR="00FD3F1E" w:rsidRPr="00CD00E6">
        <w:rPr>
          <w:i/>
          <w:color w:val="497ECA" w:themeColor="background2" w:themeTint="99"/>
          <w:lang w:val="fr-CA"/>
        </w:rPr>
        <w:t xml:space="preserve">. </w:t>
      </w:r>
      <w:r w:rsidRPr="00CD00E6">
        <w:rPr>
          <w:i/>
          <w:color w:val="497ECA" w:themeColor="background2" w:themeTint="99"/>
          <w:lang w:val="fr-CA"/>
        </w:rPr>
        <w:t>C’est peut-être parce qu’il y a moins de voyageurs. À l’aéroport ils sont désagréables, ils sont secs avec vous. En voiture ils sont plus gentils, « bon voyage », plus amicaux. À l’aér</w:t>
      </w:r>
      <w:r w:rsidR="00106D5A" w:rsidRPr="00CD00E6">
        <w:rPr>
          <w:i/>
          <w:color w:val="497ECA" w:themeColor="background2" w:themeTint="99"/>
          <w:lang w:val="fr-CA"/>
        </w:rPr>
        <w:t>o</w:t>
      </w:r>
      <w:r w:rsidRPr="00CD00E6">
        <w:rPr>
          <w:i/>
          <w:color w:val="497ECA" w:themeColor="background2" w:themeTint="99"/>
          <w:lang w:val="fr-CA"/>
        </w:rPr>
        <w:t xml:space="preserve">port, </w:t>
      </w:r>
      <w:r w:rsidR="00106D5A" w:rsidRPr="00CD00E6">
        <w:rPr>
          <w:i/>
          <w:color w:val="497ECA" w:themeColor="background2" w:themeTint="99"/>
          <w:lang w:val="fr-CA"/>
        </w:rPr>
        <w:t>ils sont juste là pour</w:t>
      </w:r>
      <w:r w:rsidRPr="00CD00E6">
        <w:rPr>
          <w:i/>
          <w:color w:val="497ECA" w:themeColor="background2" w:themeTint="99"/>
          <w:lang w:val="fr-CA"/>
        </w:rPr>
        <w:t xml:space="preserve"> faire transiter le monde. J’aime mieux passer la frontière en voiture.</w:t>
      </w:r>
      <w:r w:rsidR="00106D5A" w:rsidRPr="00CD00E6">
        <w:rPr>
          <w:i/>
          <w:color w:val="497ECA" w:themeColor="background2" w:themeTint="99"/>
          <w:lang w:val="fr-CA"/>
        </w:rPr>
        <w:t xml:space="preserve"> Je suis plus intimidé même si on est toujours honnête dans ce qu’on déclare et qu’on paye des frais supplémentaires lorsque nécessaire et je comprends pourquoi. Mais </w:t>
      </w:r>
      <w:proofErr w:type="gramStart"/>
      <w:r w:rsidR="00106D5A" w:rsidRPr="00CD00E6">
        <w:rPr>
          <w:i/>
          <w:color w:val="497ECA" w:themeColor="background2" w:themeTint="99"/>
          <w:lang w:val="fr-CA"/>
        </w:rPr>
        <w:t>c’est pas</w:t>
      </w:r>
      <w:proofErr w:type="gramEnd"/>
      <w:r w:rsidR="00106D5A" w:rsidRPr="00CD00E6">
        <w:rPr>
          <w:i/>
          <w:color w:val="497ECA" w:themeColor="background2" w:themeTint="99"/>
          <w:lang w:val="fr-CA"/>
        </w:rPr>
        <w:t xml:space="preserve"> sympathique à l’aéroport.</w:t>
      </w:r>
    </w:p>
    <w:p w14:paraId="52E90A03" w14:textId="0937E378" w:rsidR="00FD3F1E" w:rsidRPr="00CD00E6" w:rsidRDefault="00106D5A" w:rsidP="005B101C">
      <w:pPr>
        <w:spacing w:before="120" w:line="240" w:lineRule="auto"/>
        <w:rPr>
          <w:i/>
          <w:color w:val="497ECA" w:themeColor="background2" w:themeTint="99"/>
          <w:lang w:val="fr-CA"/>
        </w:rPr>
      </w:pPr>
      <w:r w:rsidRPr="00CD00E6">
        <w:rPr>
          <w:i/>
          <w:color w:val="497ECA" w:themeColor="background2" w:themeTint="99"/>
          <w:lang w:val="fr-CA"/>
        </w:rPr>
        <w:t>Ça reste professionnel mais, oui, c’est amical. Ils te demandent « Comment ça va aujourd’hui? », ce genre de trucs. Ils te voient souvent passer la frontière et tout</w:t>
      </w:r>
      <w:r w:rsidR="00FD3F1E" w:rsidRPr="00CD00E6">
        <w:rPr>
          <w:i/>
          <w:color w:val="497ECA" w:themeColor="background2" w:themeTint="99"/>
          <w:lang w:val="fr-CA"/>
        </w:rPr>
        <w:t xml:space="preserve"> [</w:t>
      </w:r>
      <w:r w:rsidRPr="00CD00E6">
        <w:rPr>
          <w:i/>
          <w:color w:val="497ECA" w:themeColor="background2" w:themeTint="99"/>
          <w:lang w:val="fr-CA"/>
        </w:rPr>
        <w:t>par voie terrestre</w:t>
      </w:r>
      <w:r w:rsidR="00FD3F1E" w:rsidRPr="00CD00E6">
        <w:rPr>
          <w:i/>
          <w:color w:val="497ECA" w:themeColor="background2" w:themeTint="99"/>
          <w:lang w:val="fr-CA"/>
        </w:rPr>
        <w:t>].</w:t>
      </w:r>
    </w:p>
    <w:p w14:paraId="5131F78B" w14:textId="14B551F4" w:rsidR="00FD3F1E" w:rsidRPr="00CD00E6" w:rsidRDefault="00106D5A" w:rsidP="005B101C">
      <w:pPr>
        <w:spacing w:before="120" w:line="240" w:lineRule="auto"/>
        <w:rPr>
          <w:i/>
          <w:color w:val="497ECA" w:themeColor="background2" w:themeTint="99"/>
          <w:lang w:val="fr-CA"/>
        </w:rPr>
      </w:pPr>
      <w:r w:rsidRPr="00CD00E6">
        <w:rPr>
          <w:i/>
          <w:color w:val="497ECA" w:themeColor="background2" w:themeTint="99"/>
          <w:lang w:val="fr-CA"/>
        </w:rPr>
        <w:t>J’ai l’impression qu’il y a des agents de toute</w:t>
      </w:r>
      <w:r w:rsidR="005A3054" w:rsidRPr="00CD00E6">
        <w:rPr>
          <w:i/>
          <w:color w:val="497ECA" w:themeColor="background2" w:themeTint="99"/>
          <w:lang w:val="fr-CA"/>
        </w:rPr>
        <w:t>s</w:t>
      </w:r>
      <w:r w:rsidRPr="00CD00E6">
        <w:rPr>
          <w:i/>
          <w:color w:val="497ECA" w:themeColor="background2" w:themeTint="99"/>
          <w:lang w:val="fr-CA"/>
        </w:rPr>
        <w:t xml:space="preserve"> sorte</w:t>
      </w:r>
      <w:r w:rsidR="005A3054" w:rsidRPr="00CD00E6">
        <w:rPr>
          <w:i/>
          <w:color w:val="497ECA" w:themeColor="background2" w:themeTint="99"/>
          <w:lang w:val="fr-CA"/>
        </w:rPr>
        <w:t>s</w:t>
      </w:r>
      <w:r w:rsidRPr="00CD00E6">
        <w:rPr>
          <w:i/>
          <w:color w:val="497ECA" w:themeColor="background2" w:themeTint="99"/>
          <w:lang w:val="fr-CA"/>
        </w:rPr>
        <w:t xml:space="preserve">, selon mon expérience. Quand je pense à ceux en aéroport, il y en a qui ne posent aucune question et qui font un petit sourire sec quand ils me laissent passer et il y en a </w:t>
      </w:r>
      <w:proofErr w:type="gramStart"/>
      <w:r w:rsidRPr="00CD00E6">
        <w:rPr>
          <w:i/>
          <w:color w:val="497ECA" w:themeColor="background2" w:themeTint="99"/>
          <w:lang w:val="fr-CA"/>
        </w:rPr>
        <w:t>qui me choisissent « aléatoirement » comme personne</w:t>
      </w:r>
      <w:proofErr w:type="gramEnd"/>
      <w:r w:rsidRPr="00CD00E6">
        <w:rPr>
          <w:i/>
          <w:color w:val="497ECA" w:themeColor="background2" w:themeTint="99"/>
          <w:lang w:val="fr-CA"/>
        </w:rPr>
        <w:t xml:space="preserve"> de couleur pour m’interroger longuement.</w:t>
      </w:r>
    </w:p>
    <w:p w14:paraId="04F28344" w14:textId="20A228EF" w:rsidR="00FD3F1E" w:rsidRPr="00CD00E6" w:rsidRDefault="00106D5A" w:rsidP="005B101C">
      <w:pPr>
        <w:spacing w:before="120" w:line="240" w:lineRule="auto"/>
        <w:rPr>
          <w:color w:val="000000" w:themeColor="text1"/>
          <w:lang w:val="fr-CA"/>
        </w:rPr>
      </w:pPr>
      <w:r w:rsidRPr="00CD00E6">
        <w:rPr>
          <w:rFonts w:asciiTheme="majorHAnsi" w:hAnsiTheme="majorHAnsi" w:cs="Arial"/>
          <w:color w:val="000000" w:themeColor="text1"/>
          <w:lang w:val="fr-CA"/>
        </w:rPr>
        <w:t>D’autres pensent que ces différences sont une question d’individu et non d’emplacement géographique ou de frontière terrestre ou aérienne. Il a été suggér</w:t>
      </w:r>
      <w:r w:rsidR="00D016DF" w:rsidRPr="00CD00E6">
        <w:rPr>
          <w:rFonts w:asciiTheme="majorHAnsi" w:hAnsiTheme="majorHAnsi" w:cs="Arial"/>
          <w:color w:val="000000" w:themeColor="text1"/>
          <w:lang w:val="fr-CA"/>
        </w:rPr>
        <w:t>é</w:t>
      </w:r>
      <w:r w:rsidRPr="00CD00E6">
        <w:rPr>
          <w:rFonts w:asciiTheme="majorHAnsi" w:hAnsiTheme="majorHAnsi" w:cs="Arial"/>
          <w:color w:val="000000" w:themeColor="text1"/>
          <w:lang w:val="fr-CA"/>
        </w:rPr>
        <w:t xml:space="preserve"> d’offrir des formations plus homogènes dans tous les endroits et pour tous les types de douanes</w:t>
      </w:r>
      <w:r w:rsidR="00D016DF" w:rsidRPr="00CD00E6">
        <w:rPr>
          <w:rFonts w:asciiTheme="majorHAnsi" w:hAnsiTheme="majorHAnsi" w:cs="Arial"/>
          <w:color w:val="000000" w:themeColor="text1"/>
          <w:lang w:val="fr-CA"/>
        </w:rPr>
        <w:t xml:space="preserve"> afin d’offrir une expérience de service plus uniforme</w:t>
      </w:r>
      <w:r w:rsidR="00FD3F1E" w:rsidRPr="00CD00E6">
        <w:rPr>
          <w:rFonts w:asciiTheme="majorHAnsi" w:hAnsiTheme="majorHAnsi" w:cs="Arial"/>
          <w:color w:val="000000" w:themeColor="text1"/>
          <w:lang w:val="fr-CA"/>
        </w:rPr>
        <w:t>.</w:t>
      </w:r>
      <w:r w:rsidR="00D016DF" w:rsidRPr="00CD00E6">
        <w:rPr>
          <w:rFonts w:asciiTheme="majorHAnsi" w:hAnsiTheme="majorHAnsi" w:cs="Arial"/>
          <w:color w:val="000000" w:themeColor="text1"/>
          <w:lang w:val="fr-CA"/>
        </w:rPr>
        <w:t xml:space="preserve"> Quels que soient les avis sur ces différences, cela a été identifié comme un aspect clé </w:t>
      </w:r>
      <w:r w:rsidR="005A3054" w:rsidRPr="00CD00E6">
        <w:rPr>
          <w:rFonts w:asciiTheme="majorHAnsi" w:hAnsiTheme="majorHAnsi" w:cs="Arial"/>
          <w:color w:val="000000" w:themeColor="text1"/>
          <w:lang w:val="fr-CA"/>
        </w:rPr>
        <w:t>à potentiellement améliorer</w:t>
      </w:r>
      <w:r w:rsidR="00D016DF" w:rsidRPr="00CD00E6">
        <w:rPr>
          <w:rFonts w:asciiTheme="majorHAnsi" w:hAnsiTheme="majorHAnsi" w:cs="Arial"/>
          <w:color w:val="000000" w:themeColor="text1"/>
          <w:lang w:val="fr-CA"/>
        </w:rPr>
        <w:t xml:space="preserve">. </w:t>
      </w:r>
    </w:p>
    <w:p w14:paraId="66A26D2A" w14:textId="2C1ED9C0" w:rsidR="00FD3F1E" w:rsidRPr="00CD00E6" w:rsidRDefault="00D016DF" w:rsidP="005B101C">
      <w:pPr>
        <w:spacing w:before="120" w:line="240" w:lineRule="auto"/>
        <w:rPr>
          <w:i/>
          <w:color w:val="497ECA" w:themeColor="background2" w:themeTint="99"/>
          <w:lang w:val="fr-CA"/>
        </w:rPr>
      </w:pPr>
      <w:r w:rsidRPr="00CD00E6">
        <w:rPr>
          <w:i/>
          <w:color w:val="497ECA" w:themeColor="background2" w:themeTint="99"/>
          <w:lang w:val="fr-CA"/>
        </w:rPr>
        <w:t>Avoir une constance dans le comportement des employés (et pas en avoir un trop décontracté, un autre poli et amical et un autre qui est clairement affecté par ses problèmes personnels</w:t>
      </w:r>
      <w:r w:rsidR="00FD3F1E" w:rsidRPr="00CD00E6">
        <w:rPr>
          <w:i/>
          <w:color w:val="497ECA" w:themeColor="background2" w:themeTint="99"/>
          <w:lang w:val="fr-CA"/>
        </w:rPr>
        <w:t>, etc.)</w:t>
      </w:r>
    </w:p>
    <w:p w14:paraId="0042DD92" w14:textId="4A0942C3" w:rsidR="00FD3F1E" w:rsidRPr="00CD00E6" w:rsidRDefault="00D016DF" w:rsidP="005B101C">
      <w:pPr>
        <w:spacing w:before="120" w:line="240" w:lineRule="auto"/>
        <w:rPr>
          <w:i/>
          <w:color w:val="497ECA" w:themeColor="background2" w:themeTint="99"/>
          <w:lang w:val="fr-CA"/>
        </w:rPr>
      </w:pPr>
      <w:r w:rsidRPr="00CD00E6">
        <w:rPr>
          <w:i/>
          <w:color w:val="497ECA" w:themeColor="background2" w:themeTint="99"/>
          <w:lang w:val="fr-CA"/>
        </w:rPr>
        <w:t xml:space="preserve">J’imagine d’avoir plus de formations de personnel. </w:t>
      </w:r>
      <w:r w:rsidRPr="00CD00E6">
        <w:rPr>
          <w:i/>
          <w:color w:val="497ECA" w:themeColor="background2" w:themeTint="99"/>
          <w:lang w:val="fr"/>
        </w:rPr>
        <w:t xml:space="preserve">Je sais que pour moi personnellement, j’ai parfois l’impression que les employés à la frontière n’ont pas tous eu la même formation, donc on se demande un peu s’ils ont étudié la même chose – </w:t>
      </w:r>
      <w:proofErr w:type="gramStart"/>
      <w:r w:rsidRPr="00CD00E6">
        <w:rPr>
          <w:i/>
          <w:color w:val="497ECA" w:themeColor="background2" w:themeTint="99"/>
          <w:lang w:val="fr"/>
        </w:rPr>
        <w:t>je suis pas</w:t>
      </w:r>
      <w:proofErr w:type="gramEnd"/>
      <w:r w:rsidRPr="00CD00E6">
        <w:rPr>
          <w:i/>
          <w:color w:val="497ECA" w:themeColor="background2" w:themeTint="99"/>
          <w:lang w:val="fr"/>
        </w:rPr>
        <w:t xml:space="preserve"> certain. Donc, ce serait bien d’avoir plus de cohérence et je suppose qu’on l’obtiendrait par des formations régulières du personnel ou quelque chose comme ça</w:t>
      </w:r>
      <w:r w:rsidR="00FD3F1E" w:rsidRPr="00CD00E6">
        <w:rPr>
          <w:i/>
          <w:color w:val="497ECA" w:themeColor="background2" w:themeTint="99"/>
          <w:lang w:val="fr-CA"/>
        </w:rPr>
        <w:t>.</w:t>
      </w:r>
    </w:p>
    <w:p w14:paraId="203AE070" w14:textId="76C5D3F4" w:rsidR="00FD3F1E" w:rsidRPr="00CD00E6" w:rsidRDefault="00C84348"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Les connaissances </w:t>
      </w:r>
      <w:r w:rsidR="005A3054" w:rsidRPr="00CD00E6">
        <w:rPr>
          <w:rFonts w:asciiTheme="majorHAnsi" w:hAnsiTheme="majorHAnsi" w:cs="Arial"/>
          <w:color w:val="000000" w:themeColor="text1"/>
          <w:lang w:val="fr-CA"/>
        </w:rPr>
        <w:t>sur les</w:t>
      </w:r>
      <w:r w:rsidRPr="00CD00E6">
        <w:rPr>
          <w:rFonts w:asciiTheme="majorHAnsi" w:hAnsiTheme="majorHAnsi" w:cs="Arial"/>
          <w:color w:val="000000" w:themeColor="text1"/>
          <w:lang w:val="fr-CA"/>
        </w:rPr>
        <w:t xml:space="preserve"> améliorations apportées à l’ASFC au fil du temps étaient faibles à mitigées. Ceux qui pensent que des améliorations ont été apportées les situent au service à la clientèle, comme par exemple des agents de services frontaliers plus amicaux ou plus constants et professionnels qu’ils ne l’étaient dans le passé, ou des files d’attente moins longues facilitées par des bornes </w:t>
      </w:r>
      <w:r w:rsidR="00B20884" w:rsidRPr="00CD00E6">
        <w:rPr>
          <w:rFonts w:asciiTheme="majorHAnsi" w:hAnsiTheme="majorHAnsi" w:cs="Arial"/>
          <w:color w:val="000000" w:themeColor="text1"/>
          <w:lang w:val="fr-CA"/>
        </w:rPr>
        <w:t>de contrôle frontalier automatisé</w:t>
      </w:r>
      <w:r w:rsidRPr="00CD00E6">
        <w:rPr>
          <w:rFonts w:asciiTheme="majorHAnsi" w:hAnsiTheme="majorHAnsi" w:cs="Arial"/>
          <w:color w:val="000000" w:themeColor="text1"/>
          <w:lang w:val="fr-CA"/>
        </w:rPr>
        <w:t xml:space="preserve"> dans les aéroports. </w:t>
      </w:r>
    </w:p>
    <w:p w14:paraId="0DC0FD96" w14:textId="5A0CDCDA" w:rsidR="00FD3F1E" w:rsidRPr="00CD00E6" w:rsidRDefault="00D016DF" w:rsidP="005B101C">
      <w:pPr>
        <w:spacing w:before="120" w:line="240" w:lineRule="auto"/>
        <w:rPr>
          <w:i/>
          <w:color w:val="497ECA" w:themeColor="background2" w:themeTint="99"/>
          <w:lang w:val="fr-CA"/>
        </w:rPr>
      </w:pPr>
      <w:r w:rsidRPr="00CD00E6">
        <w:rPr>
          <w:i/>
          <w:color w:val="497ECA" w:themeColor="background2" w:themeTint="99"/>
          <w:lang w:val="fr-CA"/>
        </w:rPr>
        <w:t>Les agents semblent plus amicaux</w:t>
      </w:r>
      <w:r w:rsidR="00FD3F1E" w:rsidRPr="00CD00E6">
        <w:rPr>
          <w:i/>
          <w:color w:val="497ECA" w:themeColor="background2" w:themeTint="99"/>
          <w:lang w:val="fr-CA"/>
        </w:rPr>
        <w:t>.</w:t>
      </w:r>
    </w:p>
    <w:p w14:paraId="3FCD1DA3" w14:textId="77777777"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Ils ont amélioré le processus de passage des douanes. Nous n'avons plus à attendre de longues files d'attente.</w:t>
      </w:r>
    </w:p>
    <w:p w14:paraId="3AF6CE42" w14:textId="459A9FF9" w:rsidR="00FD3F1E" w:rsidRPr="00CD00E6" w:rsidRDefault="00B20884" w:rsidP="005B101C">
      <w:pPr>
        <w:spacing w:before="120" w:line="240" w:lineRule="auto"/>
        <w:rPr>
          <w:i/>
          <w:color w:val="497ECA" w:themeColor="background2" w:themeTint="99"/>
          <w:lang w:val="fr-CA"/>
        </w:rPr>
      </w:pPr>
      <w:r w:rsidRPr="00CD00E6">
        <w:rPr>
          <w:i/>
          <w:color w:val="497ECA" w:themeColor="background2" w:themeTint="99"/>
          <w:lang w:val="fr-CA"/>
        </w:rPr>
        <w:t xml:space="preserve">Une visibilité améliorée et moins d’attente aux douanes à la frontière terrestre et dans les aéroports. L’utilisation de la technologie pour améliorer la sécurité et les temps d’attente, </w:t>
      </w:r>
      <w:r w:rsidR="00FD3F1E" w:rsidRPr="00CD00E6">
        <w:rPr>
          <w:i/>
          <w:color w:val="497ECA" w:themeColor="background2" w:themeTint="99"/>
          <w:lang w:val="fr-CA"/>
        </w:rPr>
        <w:t>[</w:t>
      </w:r>
      <w:r w:rsidRPr="00CD00E6">
        <w:rPr>
          <w:i/>
          <w:color w:val="497ECA" w:themeColor="background2" w:themeTint="99"/>
          <w:lang w:val="fr-CA"/>
        </w:rPr>
        <w:t>par</w:t>
      </w:r>
      <w:r w:rsidR="00FD3F1E" w:rsidRPr="00CD00E6">
        <w:rPr>
          <w:i/>
          <w:color w:val="497ECA" w:themeColor="background2" w:themeTint="99"/>
          <w:lang w:val="fr-CA"/>
        </w:rPr>
        <w:t xml:space="preserve"> ex</w:t>
      </w:r>
      <w:r w:rsidRPr="00CD00E6">
        <w:rPr>
          <w:i/>
          <w:color w:val="497ECA" w:themeColor="background2" w:themeTint="99"/>
          <w:lang w:val="fr-CA"/>
        </w:rPr>
        <w:t>e</w:t>
      </w:r>
      <w:r w:rsidR="00FD3F1E" w:rsidRPr="00CD00E6">
        <w:rPr>
          <w:i/>
          <w:color w:val="497ECA" w:themeColor="background2" w:themeTint="99"/>
          <w:lang w:val="fr-CA"/>
        </w:rPr>
        <w:t xml:space="preserve">mple] </w:t>
      </w:r>
      <w:r w:rsidRPr="00CD00E6">
        <w:rPr>
          <w:i/>
          <w:color w:val="497ECA" w:themeColor="background2" w:themeTint="99"/>
          <w:lang w:val="fr-CA"/>
        </w:rPr>
        <w:t>avec les scanners</w:t>
      </w:r>
      <w:r w:rsidR="00FD3F1E" w:rsidRPr="00CD00E6">
        <w:rPr>
          <w:i/>
          <w:color w:val="497ECA" w:themeColor="background2" w:themeTint="99"/>
          <w:lang w:val="fr-CA"/>
        </w:rPr>
        <w:t>.</w:t>
      </w:r>
    </w:p>
    <w:p w14:paraId="29537DDD" w14:textId="6152252B" w:rsidR="00FD3F1E" w:rsidRPr="00CD00E6" w:rsidRDefault="00B20884" w:rsidP="005B101C">
      <w:pPr>
        <w:spacing w:before="120" w:line="240" w:lineRule="auto"/>
        <w:rPr>
          <w:i/>
          <w:color w:val="497ECA" w:themeColor="background2" w:themeTint="99"/>
          <w:lang w:val="fr-CA"/>
        </w:rPr>
      </w:pPr>
      <w:r w:rsidRPr="00CD00E6">
        <w:rPr>
          <w:i/>
          <w:color w:val="497ECA" w:themeColor="background2" w:themeTint="99"/>
          <w:lang w:val="fr-CA"/>
        </w:rPr>
        <w:t>Amélioré avec la facilité et la rapidité d’entrée au pays grâce aux bornes automatisées</w:t>
      </w:r>
      <w:r w:rsidR="00FD3F1E" w:rsidRPr="00CD00E6">
        <w:rPr>
          <w:i/>
          <w:color w:val="497ECA" w:themeColor="background2" w:themeTint="99"/>
          <w:lang w:val="fr-CA"/>
        </w:rPr>
        <w:t>.</w:t>
      </w:r>
    </w:p>
    <w:p w14:paraId="0310507F" w14:textId="7C56BAE1" w:rsidR="00FD3F1E" w:rsidRPr="00CD00E6" w:rsidRDefault="00B20884"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L’amélioration la plus souhaitée par l’ASFC était de diminuer le temps d’attente et d’éviter les longues files de voyageurs aux frontières, particulièrement par voie terrestre.</w:t>
      </w:r>
      <w:r w:rsidR="00477BAA" w:rsidRPr="00CD00E6">
        <w:rPr>
          <w:rFonts w:asciiTheme="majorHAnsi" w:hAnsiTheme="majorHAnsi" w:cs="Arial"/>
          <w:color w:val="000000" w:themeColor="text1"/>
          <w:lang w:val="fr-CA"/>
        </w:rPr>
        <w:t xml:space="preserve"> </w:t>
      </w:r>
      <w:r w:rsidR="00451D84" w:rsidRPr="00CD00E6">
        <w:rPr>
          <w:rFonts w:asciiTheme="majorHAnsi" w:hAnsiTheme="majorHAnsi" w:cs="Arial"/>
          <w:color w:val="000000" w:themeColor="text1"/>
          <w:lang w:val="fr-CA"/>
        </w:rPr>
        <w:t>Il a été déterminé que cela pourrait être amélioré grâce à</w:t>
      </w:r>
      <w:r w:rsidR="00B21BDE" w:rsidRPr="00CD00E6">
        <w:rPr>
          <w:rFonts w:asciiTheme="majorHAnsi" w:hAnsiTheme="majorHAnsi" w:cs="Arial"/>
          <w:color w:val="000000" w:themeColor="text1"/>
          <w:lang w:val="fr-CA"/>
        </w:rPr>
        <w:t xml:space="preserve"> une meilleure planification et l’anticipation de l’achalandage </w:t>
      </w:r>
      <w:r w:rsidR="005A3054" w:rsidRPr="00CD00E6">
        <w:rPr>
          <w:rFonts w:asciiTheme="majorHAnsi" w:hAnsiTheme="majorHAnsi" w:cs="Arial"/>
          <w:color w:val="000000" w:themeColor="text1"/>
          <w:lang w:val="fr-CA"/>
        </w:rPr>
        <w:t>en se basant</w:t>
      </w:r>
      <w:r w:rsidR="00B21BDE" w:rsidRPr="00CD00E6">
        <w:rPr>
          <w:rFonts w:asciiTheme="majorHAnsi" w:hAnsiTheme="majorHAnsi" w:cs="Arial"/>
          <w:color w:val="000000" w:themeColor="text1"/>
          <w:lang w:val="fr-CA"/>
        </w:rPr>
        <w:t xml:space="preserve"> sur les événements hors frontières auxquels de nombreuses personnes assisteraient, ou encore après de longues fins de semaine.</w:t>
      </w:r>
      <w:r w:rsidR="00FD3F1E" w:rsidRPr="00CD00E6">
        <w:rPr>
          <w:rFonts w:asciiTheme="majorHAnsi" w:hAnsiTheme="majorHAnsi" w:cs="Arial"/>
          <w:color w:val="000000" w:themeColor="text1"/>
          <w:lang w:val="fr-CA"/>
        </w:rPr>
        <w:t xml:space="preserve"> </w:t>
      </w:r>
    </w:p>
    <w:p w14:paraId="23ECB702" w14:textId="13784294"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lastRenderedPageBreak/>
        <w:t>Probabl</w:t>
      </w:r>
      <w:r w:rsidR="00B21BDE" w:rsidRPr="00CD00E6">
        <w:rPr>
          <w:i/>
          <w:color w:val="497ECA" w:themeColor="background2" w:themeTint="99"/>
          <w:lang w:val="fr-CA"/>
        </w:rPr>
        <w:t>ement le temps que ça prend pour passer les douanes – dans une certaine mesure, pour les aéroports, c’est limité par l’espace disponible dans le bâtiment, mais ce serait bien qu’ils augmentent les effectifs et que ça aille plus vite</w:t>
      </w:r>
      <w:r w:rsidRPr="00CD00E6">
        <w:rPr>
          <w:i/>
          <w:color w:val="497ECA" w:themeColor="background2" w:themeTint="99"/>
          <w:lang w:val="fr-CA"/>
        </w:rPr>
        <w:t>.</w:t>
      </w:r>
    </w:p>
    <w:p w14:paraId="4B359B46" w14:textId="60CD0D25" w:rsidR="00FD3F1E" w:rsidRPr="00CD00E6" w:rsidRDefault="00B21BDE" w:rsidP="005B101C">
      <w:pPr>
        <w:spacing w:before="120" w:line="240" w:lineRule="auto"/>
        <w:rPr>
          <w:i/>
          <w:color w:val="497ECA" w:themeColor="background2" w:themeTint="99"/>
          <w:lang w:val="fr-CA"/>
        </w:rPr>
      </w:pPr>
      <w:r w:rsidRPr="00CD00E6">
        <w:rPr>
          <w:i/>
          <w:color w:val="497ECA" w:themeColor="background2" w:themeTint="99"/>
          <w:lang w:val="fr-CA"/>
        </w:rPr>
        <w:t>Quand on passe la frontière par voie terrestre, on peut attendre longtemps. Selon le moment où on rentre au Canada (comme après un long weekend) je trouve que ça peut être long et ils n’ouvrent pas toujours toutes les voies à la circulation</w:t>
      </w:r>
      <w:r w:rsidR="00FD3F1E" w:rsidRPr="00CD00E6">
        <w:rPr>
          <w:i/>
          <w:color w:val="497ECA" w:themeColor="background2" w:themeTint="99"/>
          <w:lang w:val="fr-CA"/>
        </w:rPr>
        <w:t>.</w:t>
      </w:r>
    </w:p>
    <w:p w14:paraId="6292AB36" w14:textId="6D3B13EF" w:rsidR="00FD3F1E" w:rsidRPr="00CD00E6" w:rsidRDefault="00B21BDE" w:rsidP="005B101C">
      <w:pPr>
        <w:spacing w:before="120" w:line="240" w:lineRule="auto"/>
        <w:rPr>
          <w:i/>
          <w:color w:val="497ECA" w:themeColor="background2" w:themeTint="99"/>
          <w:lang w:val="fr-CA"/>
        </w:rPr>
      </w:pPr>
      <w:r w:rsidRPr="00CD00E6">
        <w:rPr>
          <w:i/>
          <w:color w:val="497ECA" w:themeColor="background2" w:themeTint="99"/>
          <w:lang w:val="fr-CA"/>
        </w:rPr>
        <w:t xml:space="preserve">Ça peut être long, ça dépend du moment où tu rentres, surtout après les longues fins de semaine quand ils savent qu’il y a plein de gens qui rentrent en général ils n’ouvrent pas toutes les voies à la circulation. Par exemple un lundi de longue fin de semaine tu peux facilement rester </w:t>
      </w:r>
      <w:proofErr w:type="gramStart"/>
      <w:r w:rsidRPr="00CD00E6">
        <w:rPr>
          <w:i/>
          <w:color w:val="497ECA" w:themeColor="background2" w:themeTint="99"/>
          <w:lang w:val="fr-CA"/>
        </w:rPr>
        <w:t>une heure assis</w:t>
      </w:r>
      <w:proofErr w:type="gramEnd"/>
      <w:r w:rsidRPr="00CD00E6">
        <w:rPr>
          <w:i/>
          <w:color w:val="497ECA" w:themeColor="background2" w:themeTint="99"/>
          <w:lang w:val="fr-CA"/>
        </w:rPr>
        <w:t xml:space="preserve"> dans la file. </w:t>
      </w:r>
    </w:p>
    <w:p w14:paraId="2FBF2E34" w14:textId="3A0BA3BB" w:rsidR="00FD3F1E" w:rsidRPr="00CD00E6" w:rsidRDefault="00B21BDE" w:rsidP="005B101C">
      <w:pPr>
        <w:spacing w:before="120" w:line="240" w:lineRule="auto"/>
        <w:rPr>
          <w:i/>
          <w:color w:val="497ECA" w:themeColor="background2" w:themeTint="99"/>
          <w:lang w:val="fr-CA"/>
        </w:rPr>
      </w:pPr>
      <w:r w:rsidRPr="00CD00E6">
        <w:rPr>
          <w:i/>
          <w:color w:val="497ECA" w:themeColor="background2" w:themeTint="99"/>
          <w:lang w:val="fr-CA"/>
        </w:rPr>
        <w:t xml:space="preserve">Les files d’attente, il peut y avoir beaucoup de </w:t>
      </w:r>
      <w:proofErr w:type="spellStart"/>
      <w:r w:rsidRPr="00CD00E6">
        <w:rPr>
          <w:i/>
          <w:color w:val="497ECA" w:themeColor="background2" w:themeTint="99"/>
          <w:lang w:val="fr-CA"/>
        </w:rPr>
        <w:t>traffic</w:t>
      </w:r>
      <w:proofErr w:type="spellEnd"/>
      <w:r w:rsidRPr="00CD00E6">
        <w:rPr>
          <w:i/>
          <w:color w:val="497ECA" w:themeColor="background2" w:themeTint="99"/>
          <w:lang w:val="fr-CA"/>
        </w:rPr>
        <w:t xml:space="preserve"> sur les ponts</w:t>
      </w:r>
      <w:r w:rsidR="00FD3F1E" w:rsidRPr="00CD00E6">
        <w:rPr>
          <w:i/>
          <w:color w:val="497ECA" w:themeColor="background2" w:themeTint="99"/>
          <w:lang w:val="fr-CA"/>
        </w:rPr>
        <w:t>,</w:t>
      </w:r>
      <w:r w:rsidRPr="00CD00E6">
        <w:rPr>
          <w:i/>
          <w:color w:val="497ECA" w:themeColor="background2" w:themeTint="99"/>
          <w:lang w:val="fr-CA"/>
        </w:rPr>
        <w:t xml:space="preserve"> donc ils pourraient ouvrir plus de voies / de postes. Les mêmes problèmes de gestion de foule qu’à l’aéroport</w:t>
      </w:r>
      <w:r w:rsidR="00FD3F1E" w:rsidRPr="00CD00E6">
        <w:rPr>
          <w:i/>
          <w:color w:val="497ECA" w:themeColor="background2" w:themeTint="99"/>
          <w:lang w:val="fr-CA"/>
        </w:rPr>
        <w:t>.</w:t>
      </w:r>
    </w:p>
    <w:p w14:paraId="545C56D5" w14:textId="1EBB4CE0" w:rsidR="00FD3F1E" w:rsidRPr="00CD00E6" w:rsidRDefault="00B21BDE"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c’est une question d’effectifs et de planification. Ils devraient être au courant de certains événements comme des concerts ou des événements sportifs, il semble que c’est dans ces moments-là qu’il y a le plus d’attente, et il y a trois postes d’ouverts quand il pourrait il y en avoir huit ou dix. </w:t>
      </w:r>
    </w:p>
    <w:p w14:paraId="757C1054" w14:textId="7C6F7B6A" w:rsidR="00FD3F1E" w:rsidRPr="00CD00E6" w:rsidRDefault="00B21BDE"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Quelques-uns ont mentionné </w:t>
      </w:r>
      <w:r w:rsidR="00ED5268" w:rsidRPr="00CD00E6">
        <w:rPr>
          <w:rFonts w:asciiTheme="majorHAnsi" w:hAnsiTheme="majorHAnsi" w:cs="Arial"/>
          <w:color w:val="000000" w:themeColor="text1"/>
          <w:lang w:val="fr-CA"/>
        </w:rPr>
        <w:t>que compte tenu qu’il y a parfois de longues files d’attente à l’aéroport, offrir des sièges ou un accès prioritaire aux aînés ou aux autres personnes qui ne sont pas en mesure de rester debout pendant de longues périodes serait bienvenu</w:t>
      </w:r>
      <w:r w:rsidR="00FD3F1E" w:rsidRPr="00CD00E6">
        <w:rPr>
          <w:rFonts w:asciiTheme="majorHAnsi" w:hAnsiTheme="majorHAnsi" w:cs="Arial"/>
          <w:color w:val="000000" w:themeColor="text1"/>
          <w:lang w:val="fr-CA"/>
        </w:rPr>
        <w:t xml:space="preserve"> –</w:t>
      </w:r>
      <w:r w:rsidR="00ED5268" w:rsidRPr="00CD00E6">
        <w:rPr>
          <w:rFonts w:asciiTheme="majorHAnsi" w:hAnsiTheme="majorHAnsi" w:cs="Arial"/>
          <w:color w:val="000000" w:themeColor="text1"/>
          <w:lang w:val="fr-CA"/>
        </w:rPr>
        <w:t xml:space="preserve"> ainsi que de les aider en général pour circuler d’un bout à l’autre de l’aéroport, au besoin. Ce sont cependant des commentaires généraux sur l’expérience en aéroport, qui ne sont pas propres à l’ASFC</w:t>
      </w:r>
      <w:r w:rsidR="00FD3F1E" w:rsidRPr="00CD00E6">
        <w:rPr>
          <w:rFonts w:asciiTheme="majorHAnsi" w:hAnsiTheme="majorHAnsi" w:cs="Arial"/>
          <w:color w:val="000000" w:themeColor="text1"/>
          <w:lang w:val="fr-CA"/>
        </w:rPr>
        <w:t xml:space="preserve">. </w:t>
      </w:r>
    </w:p>
    <w:p w14:paraId="338B5662" w14:textId="0BD402E9"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Le système d'entrée au </w:t>
      </w:r>
      <w:r w:rsidR="005A3054" w:rsidRPr="00CD00E6">
        <w:rPr>
          <w:i/>
          <w:color w:val="497ECA" w:themeColor="background2" w:themeTint="99"/>
          <w:lang w:val="fr-CA"/>
        </w:rPr>
        <w:t>Canada.</w:t>
      </w:r>
      <w:r w:rsidRPr="00CD00E6">
        <w:rPr>
          <w:i/>
          <w:color w:val="497ECA" w:themeColor="background2" w:themeTint="99"/>
          <w:lang w:val="fr-CA"/>
        </w:rPr>
        <w:t xml:space="preserve"> File prioritaire pour les familles et personnes </w:t>
      </w:r>
      <w:r w:rsidR="005A3054" w:rsidRPr="00CD00E6">
        <w:rPr>
          <w:i/>
          <w:color w:val="497ECA" w:themeColor="background2" w:themeTint="99"/>
          <w:lang w:val="fr-CA"/>
        </w:rPr>
        <w:t>â</w:t>
      </w:r>
      <w:r w:rsidRPr="00CD00E6">
        <w:rPr>
          <w:i/>
          <w:color w:val="497ECA" w:themeColor="background2" w:themeTint="99"/>
          <w:lang w:val="fr-CA"/>
        </w:rPr>
        <w:t>gées</w:t>
      </w:r>
      <w:r w:rsidR="005A3054" w:rsidRPr="00CD00E6">
        <w:rPr>
          <w:i/>
          <w:color w:val="497ECA" w:themeColor="background2" w:themeTint="99"/>
          <w:lang w:val="fr-CA"/>
        </w:rPr>
        <w:t>.</w:t>
      </w:r>
      <w:r w:rsidRPr="00CD00E6">
        <w:rPr>
          <w:i/>
          <w:color w:val="497ECA" w:themeColor="background2" w:themeTint="99"/>
          <w:lang w:val="fr-CA"/>
        </w:rPr>
        <w:t xml:space="preserve"> Le temps d'attente.</w:t>
      </w:r>
    </w:p>
    <w:p w14:paraId="037DCECA" w14:textId="68A154A9" w:rsidR="00FD3F1E" w:rsidRPr="00CD00E6" w:rsidRDefault="00ED5268" w:rsidP="005B101C">
      <w:pPr>
        <w:spacing w:before="120" w:line="240" w:lineRule="auto"/>
        <w:rPr>
          <w:i/>
          <w:color w:val="497ECA" w:themeColor="background2" w:themeTint="99"/>
          <w:lang w:val="fr-CA"/>
        </w:rPr>
      </w:pPr>
      <w:r w:rsidRPr="00CD00E6">
        <w:rPr>
          <w:i/>
          <w:color w:val="497ECA" w:themeColor="background2" w:themeTint="99"/>
          <w:lang w:val="fr-CA"/>
        </w:rPr>
        <w:t xml:space="preserve">Offrir des sièges ou </w:t>
      </w:r>
      <w:proofErr w:type="gramStart"/>
      <w:r w:rsidRPr="00CD00E6">
        <w:rPr>
          <w:i/>
          <w:color w:val="497ECA" w:themeColor="background2" w:themeTint="99"/>
          <w:lang w:val="fr-CA"/>
        </w:rPr>
        <w:t>une ligne spécifiques</w:t>
      </w:r>
      <w:proofErr w:type="gramEnd"/>
      <w:r w:rsidRPr="00CD00E6">
        <w:rPr>
          <w:i/>
          <w:color w:val="497ECA" w:themeColor="background2" w:themeTint="99"/>
          <w:lang w:val="fr-CA"/>
        </w:rPr>
        <w:t xml:space="preserve"> aux personnes âgées. </w:t>
      </w:r>
    </w:p>
    <w:p w14:paraId="0C72BF0D" w14:textId="585D65F4" w:rsidR="00FD3F1E" w:rsidRPr="00CD00E6" w:rsidRDefault="00ED5268" w:rsidP="005B101C">
      <w:pPr>
        <w:spacing w:before="120" w:line="240" w:lineRule="auto"/>
        <w:rPr>
          <w:i/>
          <w:color w:val="497ECA" w:themeColor="background2" w:themeTint="99"/>
          <w:lang w:val="fr-CA"/>
        </w:rPr>
      </w:pPr>
      <w:r w:rsidRPr="00CD00E6">
        <w:rPr>
          <w:i/>
          <w:color w:val="497ECA" w:themeColor="background2" w:themeTint="99"/>
          <w:lang w:val="fr-CA"/>
        </w:rPr>
        <w:t>Pour ceux qui ne peuvent rester debout pendant de longues périodes, dans de longues files d’attente, il pourrait y avoir une voie plus facile pour ces voyageurs, c’est ma recommandation. Je suis sûr qu’il y a quelque chose du genre pour les personnes avec un handicap, et j’ai vu et déjà utilisé des porteurs, ils facilitent beaucoup la circulation dans les aéroports</w:t>
      </w:r>
      <w:r w:rsidR="00FD3F1E" w:rsidRPr="00CD00E6">
        <w:rPr>
          <w:i/>
          <w:color w:val="497ECA" w:themeColor="background2" w:themeTint="99"/>
          <w:lang w:val="fr-CA"/>
        </w:rPr>
        <w:t xml:space="preserve">. </w:t>
      </w:r>
    </w:p>
    <w:p w14:paraId="29181AE2" w14:textId="17EFFEF5" w:rsidR="00FD3F1E" w:rsidRPr="00CD00E6" w:rsidRDefault="00ED5268"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Certaines frustrations concernant le processus ont été mentionnées. La nécessité d’avoir plus d’indications claires affichées à la frontière terrestre, plus de personnel, et plus de constance et d’efficacité dans le contrôle des voyageurs qui retournent au pays par voie aérienne</w:t>
      </w:r>
      <w:r w:rsidR="00FD3F1E" w:rsidRPr="00CD00E6">
        <w:rPr>
          <w:rFonts w:asciiTheme="majorHAnsi" w:hAnsiTheme="majorHAnsi" w:cs="Arial"/>
          <w:color w:val="000000" w:themeColor="text1"/>
          <w:lang w:val="fr-CA"/>
        </w:rPr>
        <w:t xml:space="preserve">. </w:t>
      </w:r>
    </w:p>
    <w:p w14:paraId="1CCC1CAE" w14:textId="16487E8D" w:rsidR="00FD3F1E" w:rsidRPr="00CD00E6" w:rsidRDefault="00ED5268" w:rsidP="005B101C">
      <w:pPr>
        <w:spacing w:before="120" w:line="240" w:lineRule="auto"/>
        <w:rPr>
          <w:i/>
          <w:color w:val="497ECA" w:themeColor="background2" w:themeTint="99"/>
          <w:lang w:val="fr-CA"/>
        </w:rPr>
      </w:pPr>
      <w:r w:rsidRPr="00CD00E6">
        <w:rPr>
          <w:i/>
          <w:color w:val="497ECA" w:themeColor="background2" w:themeTint="99"/>
          <w:lang w:val="fr-CA"/>
        </w:rPr>
        <w:t xml:space="preserve">L’ASFC devrait </w:t>
      </w:r>
      <w:r w:rsidR="00B81AAA" w:rsidRPr="00CD00E6">
        <w:rPr>
          <w:i/>
          <w:color w:val="497ECA" w:themeColor="background2" w:themeTint="99"/>
          <w:lang w:val="fr-CA"/>
        </w:rPr>
        <w:t>afficher plus d’indications dans la zone des douanes. Ce serait bien d’avoir une expérience égale dans les terminaux 1 et 2</w:t>
      </w:r>
      <w:r w:rsidR="00FD3F1E" w:rsidRPr="00CD00E6">
        <w:rPr>
          <w:i/>
          <w:color w:val="497ECA" w:themeColor="background2" w:themeTint="99"/>
          <w:lang w:val="fr-CA"/>
        </w:rPr>
        <w:t xml:space="preserve"> CYYZ </w:t>
      </w:r>
      <w:r w:rsidR="00B81AAA" w:rsidRPr="00CD00E6">
        <w:rPr>
          <w:i/>
          <w:color w:val="497ECA" w:themeColor="background2" w:themeTint="99"/>
          <w:lang w:val="fr-CA"/>
        </w:rPr>
        <w:t xml:space="preserve">avec la carte de douane électronique via l’application. Ce serait bien qu’ils implémentent la même chose dans les petits aéroports comme à </w:t>
      </w:r>
      <w:r w:rsidR="00FD3F1E" w:rsidRPr="00CD00E6">
        <w:rPr>
          <w:i/>
          <w:color w:val="497ECA" w:themeColor="background2" w:themeTint="99"/>
          <w:lang w:val="fr-CA"/>
        </w:rPr>
        <w:t>Saskatoon.</w:t>
      </w:r>
    </w:p>
    <w:p w14:paraId="5D750B1D" w14:textId="6A92B29F" w:rsidR="00FD3F1E" w:rsidRPr="00CD00E6" w:rsidRDefault="00B81AAA"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Quelques-uns voient le passage de la frontière comme un partenariat entre l’ASFC et le voyageur, dans le sens qu’un passage efficace implique la préparation du voyageur. Ces individus estiment donc qu’ils jouent un rôle actif au moment de franchir la frontière</w:t>
      </w:r>
      <w:r w:rsidR="00FD3F1E" w:rsidRPr="00CD00E6">
        <w:rPr>
          <w:rFonts w:asciiTheme="majorHAnsi" w:hAnsiTheme="majorHAnsi" w:cs="Arial"/>
          <w:color w:val="000000" w:themeColor="text1"/>
          <w:lang w:val="fr-CA"/>
        </w:rPr>
        <w:t>.</w:t>
      </w:r>
    </w:p>
    <w:p w14:paraId="6E383172" w14:textId="028F38AB" w:rsidR="00FD3F1E" w:rsidRPr="00CD00E6" w:rsidRDefault="00B81AAA" w:rsidP="005B101C">
      <w:pPr>
        <w:spacing w:before="120" w:line="240" w:lineRule="auto"/>
        <w:rPr>
          <w:i/>
          <w:color w:val="497ECA" w:themeColor="background2" w:themeTint="99"/>
          <w:lang w:val="fr-CA"/>
        </w:rPr>
      </w:pPr>
      <w:r w:rsidRPr="00CD00E6">
        <w:rPr>
          <w:i/>
          <w:color w:val="497ECA" w:themeColor="background2" w:themeTint="99"/>
          <w:lang w:val="fr-CA"/>
        </w:rPr>
        <w:t xml:space="preserve">Ça fait plusieurs années que je fais ça, rentrer au Canada, et il faut connaître les règles. Il faut savoir quelles sont les limites, ce qu’on </w:t>
      </w:r>
      <w:r w:rsidR="005A3054" w:rsidRPr="00CD00E6">
        <w:rPr>
          <w:i/>
          <w:color w:val="497ECA" w:themeColor="background2" w:themeTint="99"/>
          <w:lang w:val="fr-CA"/>
        </w:rPr>
        <w:t>a</w:t>
      </w:r>
      <w:r w:rsidRPr="00CD00E6">
        <w:rPr>
          <w:i/>
          <w:color w:val="497ECA" w:themeColor="background2" w:themeTint="99"/>
          <w:lang w:val="fr-CA"/>
        </w:rPr>
        <w:t xml:space="preserve"> le droit de rapporter, où l’alcool est acheté, la quantité, la taille, des trucs comme ça. Je fais toujours la liste de ce que j’achète, où je l’achète, j’ai les reçus en main, et – je touche du bois parce que je ne veux pas me porter malheur en disant ça – je n’ai jamais eu aucun problème, et je fais ça comme ça depuis le début des années 2000. </w:t>
      </w:r>
    </w:p>
    <w:p w14:paraId="7CCDE16A" w14:textId="7AEAEA0B" w:rsidR="00FD3F1E" w:rsidRPr="00CD00E6" w:rsidRDefault="00B81AAA" w:rsidP="005B101C">
      <w:pPr>
        <w:spacing w:before="120" w:line="240" w:lineRule="auto"/>
        <w:rPr>
          <w:i/>
          <w:color w:val="497ECA" w:themeColor="background2" w:themeTint="99"/>
          <w:lang w:val="fr-CA"/>
        </w:rPr>
      </w:pPr>
      <w:r w:rsidRPr="00CD00E6">
        <w:rPr>
          <w:i/>
          <w:color w:val="497ECA" w:themeColor="background2" w:themeTint="99"/>
          <w:lang w:val="fr-CA"/>
        </w:rPr>
        <w:lastRenderedPageBreak/>
        <w:t xml:space="preserve">Du moment que tu sembles connaître le règlement et que tu as ton passeport à portée de main et que tu as rempli tes papiers, il n’y a aucun problème </w:t>
      </w:r>
      <w:r w:rsidR="005A3054" w:rsidRPr="00CD00E6">
        <w:rPr>
          <w:i/>
          <w:color w:val="497ECA" w:themeColor="background2" w:themeTint="99"/>
          <w:lang w:val="fr-CA"/>
        </w:rPr>
        <w:t>pour</w:t>
      </w:r>
      <w:r w:rsidRPr="00CD00E6">
        <w:rPr>
          <w:i/>
          <w:color w:val="497ECA" w:themeColor="background2" w:themeTint="99"/>
          <w:lang w:val="fr-CA"/>
        </w:rPr>
        <w:t xml:space="preserve"> passer la frontière. </w:t>
      </w:r>
      <w:r w:rsidR="00FD3F1E" w:rsidRPr="00CD00E6">
        <w:rPr>
          <w:i/>
          <w:color w:val="497ECA" w:themeColor="background2" w:themeTint="99"/>
          <w:lang w:val="fr-CA"/>
        </w:rPr>
        <w:t xml:space="preserve">[…] </w:t>
      </w:r>
      <w:r w:rsidRPr="00CD00E6">
        <w:rPr>
          <w:i/>
          <w:color w:val="497ECA" w:themeColor="background2" w:themeTint="99"/>
          <w:lang w:val="fr-CA"/>
        </w:rPr>
        <w:t xml:space="preserve">Du moment qu’on fait notre part, ces gars-là </w:t>
      </w:r>
      <w:r w:rsidR="005A3054" w:rsidRPr="00CD00E6">
        <w:rPr>
          <w:i/>
          <w:color w:val="497ECA" w:themeColor="background2" w:themeTint="99"/>
          <w:lang w:val="fr-CA"/>
        </w:rPr>
        <w:t>f</w:t>
      </w:r>
      <w:r w:rsidRPr="00CD00E6">
        <w:rPr>
          <w:i/>
          <w:color w:val="497ECA" w:themeColor="background2" w:themeTint="99"/>
          <w:lang w:val="fr-CA"/>
        </w:rPr>
        <w:t>ont de leur mieux pour nous sortir de la file d’attente le plus rapidement possible</w:t>
      </w:r>
      <w:r w:rsidR="00FD3F1E" w:rsidRPr="00CD00E6">
        <w:rPr>
          <w:i/>
          <w:color w:val="497ECA" w:themeColor="background2" w:themeTint="99"/>
          <w:lang w:val="fr-CA"/>
        </w:rPr>
        <w:t xml:space="preserve">. </w:t>
      </w:r>
      <w:r w:rsidRPr="00CD00E6">
        <w:rPr>
          <w:i/>
          <w:color w:val="497ECA" w:themeColor="background2" w:themeTint="99"/>
          <w:lang w:val="fr"/>
        </w:rPr>
        <w:t>Et c’est louable</w:t>
      </w:r>
      <w:r w:rsidR="00FD3F1E" w:rsidRPr="00CD00E6">
        <w:rPr>
          <w:i/>
          <w:color w:val="497ECA" w:themeColor="background2" w:themeTint="99"/>
          <w:lang w:val="fr-CA"/>
        </w:rPr>
        <w:t>.</w:t>
      </w:r>
    </w:p>
    <w:p w14:paraId="014D9B38" w14:textId="134640C8" w:rsidR="00FD3F1E" w:rsidRPr="00CD00E6" w:rsidRDefault="00FD3F1E" w:rsidP="005B101C">
      <w:pPr>
        <w:pStyle w:val="Heading3"/>
        <w:spacing w:before="120" w:after="200" w:line="240" w:lineRule="auto"/>
        <w:rPr>
          <w:lang w:val="fr-CA"/>
        </w:rPr>
      </w:pPr>
      <w:bookmarkStart w:id="70" w:name="_Toc63064493"/>
      <w:bookmarkStart w:id="71" w:name="_Toc58518866"/>
      <w:r w:rsidRPr="00CD00E6">
        <w:rPr>
          <w:lang w:val="fr-CA"/>
        </w:rPr>
        <w:t xml:space="preserve">Types </w:t>
      </w:r>
      <w:r w:rsidR="00B81AAA" w:rsidRPr="00CD00E6">
        <w:rPr>
          <w:lang w:val="fr-CA"/>
        </w:rPr>
        <w:t>d’information et de sources sur le passage de la frontière</w:t>
      </w:r>
      <w:bookmarkEnd w:id="70"/>
      <w:r w:rsidR="00B81AAA" w:rsidRPr="00CD00E6">
        <w:rPr>
          <w:lang w:val="fr-CA"/>
        </w:rPr>
        <w:t xml:space="preserve"> </w:t>
      </w:r>
      <w:bookmarkEnd w:id="71"/>
    </w:p>
    <w:p w14:paraId="194862A0" w14:textId="60155813" w:rsidR="00FD3F1E" w:rsidRPr="00CD00E6" w:rsidRDefault="005A3054" w:rsidP="005B101C">
      <w:pPr>
        <w:spacing w:before="120" w:line="240" w:lineRule="auto"/>
        <w:rPr>
          <w:color w:val="000000" w:themeColor="text1"/>
          <w:lang w:val="fr-CA"/>
        </w:rPr>
      </w:pPr>
      <w:r w:rsidRPr="00CD00E6">
        <w:rPr>
          <w:rFonts w:asciiTheme="majorHAnsi" w:hAnsiTheme="majorHAnsi" w:cs="Arial"/>
          <w:color w:val="000000" w:themeColor="text1"/>
          <w:lang w:val="fr-CA"/>
        </w:rPr>
        <w:t>En termes de recherche</w:t>
      </w:r>
      <w:r w:rsidR="00B81AAA"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d</w:t>
      </w:r>
      <w:r w:rsidR="00B81AAA" w:rsidRPr="00CD00E6">
        <w:rPr>
          <w:rFonts w:asciiTheme="majorHAnsi" w:hAnsiTheme="majorHAnsi" w:cs="Arial"/>
          <w:color w:val="000000" w:themeColor="text1"/>
          <w:lang w:val="fr-CA"/>
        </w:rPr>
        <w:t xml:space="preserve">’information, la plupart des participants consultent </w:t>
      </w:r>
      <w:r w:rsidRPr="00CD00E6">
        <w:rPr>
          <w:rFonts w:asciiTheme="majorHAnsi" w:hAnsiTheme="majorHAnsi" w:cs="Arial"/>
          <w:color w:val="000000" w:themeColor="text1"/>
          <w:lang w:val="fr-CA"/>
        </w:rPr>
        <w:t xml:space="preserve">généralement </w:t>
      </w:r>
      <w:r w:rsidR="00B81AAA" w:rsidRPr="00CD00E6">
        <w:rPr>
          <w:rFonts w:asciiTheme="majorHAnsi" w:hAnsiTheme="majorHAnsi" w:cs="Arial"/>
          <w:color w:val="000000" w:themeColor="text1"/>
          <w:lang w:val="fr-CA"/>
        </w:rPr>
        <w:t xml:space="preserve">la quantité de biens qu’ils </w:t>
      </w:r>
      <w:r w:rsidRPr="00CD00E6">
        <w:rPr>
          <w:rFonts w:asciiTheme="majorHAnsi" w:hAnsiTheme="majorHAnsi" w:cs="Arial"/>
          <w:color w:val="000000" w:themeColor="text1"/>
          <w:lang w:val="fr-CA"/>
        </w:rPr>
        <w:t>ont le droit de</w:t>
      </w:r>
      <w:r w:rsidR="00B81AAA" w:rsidRPr="00CD00E6">
        <w:rPr>
          <w:rFonts w:asciiTheme="majorHAnsi" w:hAnsiTheme="majorHAnsi" w:cs="Arial"/>
          <w:color w:val="000000" w:themeColor="text1"/>
          <w:lang w:val="fr-CA"/>
        </w:rPr>
        <w:t xml:space="preserve"> rapporter selon la période du séjour, et cherchent à savoir le type de biens qui sont permis ou restreints – c’est même le cas pour les voyageurs fréquents qui résident proche de la frontière – puisque ces règles peuvent parfois changer</w:t>
      </w:r>
      <w:r w:rsidR="00FD3F1E" w:rsidRPr="00CD00E6">
        <w:rPr>
          <w:rFonts w:asciiTheme="majorHAnsi" w:hAnsiTheme="majorHAnsi" w:cs="Arial"/>
          <w:color w:val="000000" w:themeColor="text1"/>
          <w:lang w:val="fr-CA"/>
        </w:rPr>
        <w:t xml:space="preserve">. </w:t>
      </w:r>
      <w:r w:rsidR="00CF4554" w:rsidRPr="00CD00E6">
        <w:rPr>
          <w:rFonts w:asciiTheme="majorHAnsi" w:hAnsiTheme="majorHAnsi" w:cs="Arial"/>
          <w:color w:val="000000" w:themeColor="text1"/>
          <w:lang w:val="fr-CA"/>
        </w:rPr>
        <w:t xml:space="preserve">C’était la raison la plus courante </w:t>
      </w:r>
      <w:r w:rsidR="00D836AE" w:rsidRPr="00CD00E6">
        <w:rPr>
          <w:rFonts w:asciiTheme="majorHAnsi" w:hAnsiTheme="majorHAnsi" w:cs="Arial"/>
          <w:color w:val="000000" w:themeColor="text1"/>
          <w:lang w:val="fr-CA"/>
        </w:rPr>
        <w:t>de</w:t>
      </w:r>
      <w:r w:rsidR="00CF4554" w:rsidRPr="00CD00E6">
        <w:rPr>
          <w:rFonts w:asciiTheme="majorHAnsi" w:hAnsiTheme="majorHAnsi" w:cs="Arial"/>
          <w:color w:val="000000" w:themeColor="text1"/>
          <w:lang w:val="fr-CA"/>
        </w:rPr>
        <w:t xml:space="preserve"> chercher de l’information, suivie de la recherche des temps d’attente à la frontière terrestre</w:t>
      </w:r>
      <w:r w:rsidR="00FD3F1E" w:rsidRPr="00CD00E6">
        <w:rPr>
          <w:rFonts w:asciiTheme="majorHAnsi" w:hAnsiTheme="majorHAnsi" w:cs="Arial"/>
          <w:color w:val="000000" w:themeColor="text1"/>
          <w:lang w:val="fr-CA"/>
        </w:rPr>
        <w:t xml:space="preserve">. </w:t>
      </w:r>
    </w:p>
    <w:p w14:paraId="08FC5F35" w14:textId="39C6DD3F" w:rsidR="00FD3F1E" w:rsidRPr="00CD00E6" w:rsidRDefault="005575A8" w:rsidP="005B101C">
      <w:pPr>
        <w:spacing w:before="120" w:line="240" w:lineRule="auto"/>
        <w:rPr>
          <w:color w:val="000000" w:themeColor="text1"/>
          <w:lang w:val="fr-CA"/>
        </w:rPr>
      </w:pPr>
      <w:r w:rsidRPr="00CD00E6">
        <w:rPr>
          <w:rFonts w:asciiTheme="majorHAnsi" w:hAnsiTheme="majorHAnsi" w:cs="Arial"/>
          <w:color w:val="000000" w:themeColor="text1"/>
          <w:lang w:val="fr-CA"/>
        </w:rPr>
        <w:t>Il y avait un fort désir d’éviter d’apporter des articles interdits ou de dépasser les limites autorisées, à cause de la possibilité d’être fouillé, ou d’avoir à payer des taxes ou des droits supplémentaires, et pour faciliter le plus possible le passage de la frontière</w:t>
      </w:r>
      <w:r w:rsidR="00FD3F1E" w:rsidRPr="00CD00E6">
        <w:rPr>
          <w:rFonts w:asciiTheme="majorHAnsi" w:hAnsiTheme="majorHAnsi" w:cs="Arial"/>
          <w:color w:val="000000" w:themeColor="text1"/>
          <w:lang w:val="fr-CA"/>
        </w:rPr>
        <w:t xml:space="preserve">. </w:t>
      </w:r>
    </w:p>
    <w:p w14:paraId="54DD3361" w14:textId="535FA419" w:rsidR="00FD3F1E" w:rsidRPr="00CD00E6" w:rsidRDefault="005575A8" w:rsidP="005B101C">
      <w:pPr>
        <w:spacing w:before="120" w:line="240" w:lineRule="auto"/>
        <w:rPr>
          <w:i/>
          <w:color w:val="497ECA" w:themeColor="background2" w:themeTint="99"/>
          <w:lang w:val="fr-CA"/>
        </w:rPr>
      </w:pPr>
      <w:r w:rsidRPr="00CD00E6">
        <w:rPr>
          <w:i/>
          <w:color w:val="497ECA" w:themeColor="background2" w:themeTint="99"/>
          <w:lang w:val="fr-CA"/>
        </w:rPr>
        <w:t xml:space="preserve">Si je passe en voiture par Niagara, je regarde les temps d’attente aux 3 options de ponts différentes pour trouver la plus rapide. La plupart de mes voyages, je regarde aussi les indications sur les achats d’alcool et autres biens. </w:t>
      </w:r>
    </w:p>
    <w:p w14:paraId="4508FE7F" w14:textId="21225441" w:rsidR="00FD3F1E" w:rsidRPr="00CD00E6" w:rsidRDefault="005575A8" w:rsidP="005B101C">
      <w:pPr>
        <w:spacing w:before="120" w:line="240" w:lineRule="auto"/>
        <w:rPr>
          <w:i/>
          <w:color w:val="497ECA" w:themeColor="background2" w:themeTint="99"/>
          <w:lang w:val="fr-CA"/>
        </w:rPr>
      </w:pPr>
      <w:r w:rsidRPr="00CD00E6">
        <w:rPr>
          <w:i/>
          <w:color w:val="497ECA" w:themeColor="background2" w:themeTint="99"/>
          <w:lang w:val="fr-CA"/>
        </w:rPr>
        <w:t>Je dirais, d’après mon expérience, je regardais ce que j’avais le droit de rapporter des Etats-Unis, surtout quand le taux de change était favorable, je voyagea</w:t>
      </w:r>
      <w:r w:rsidR="00D836AE" w:rsidRPr="00CD00E6">
        <w:rPr>
          <w:i/>
          <w:color w:val="497ECA" w:themeColor="background2" w:themeTint="99"/>
          <w:lang w:val="fr-CA"/>
        </w:rPr>
        <w:t>i</w:t>
      </w:r>
      <w:r w:rsidRPr="00CD00E6">
        <w:rPr>
          <w:i/>
          <w:color w:val="497ECA" w:themeColor="background2" w:themeTint="99"/>
          <w:lang w:val="fr-CA"/>
        </w:rPr>
        <w:t>s de Seattle à Vancouver assez souvent.</w:t>
      </w:r>
      <w:r w:rsidR="00160812" w:rsidRPr="00CD00E6">
        <w:rPr>
          <w:i/>
          <w:color w:val="497ECA" w:themeColor="background2" w:themeTint="99"/>
          <w:lang w:val="fr-CA"/>
        </w:rPr>
        <w:t xml:space="preserve"> Et toujours, sur le chemin du retour, je voyais au passage de</w:t>
      </w:r>
      <w:r w:rsidR="00FD3F1E" w:rsidRPr="00CD00E6">
        <w:rPr>
          <w:i/>
          <w:color w:val="497ECA" w:themeColor="background2" w:themeTint="99"/>
          <w:lang w:val="fr-CA"/>
        </w:rPr>
        <w:t xml:space="preserve"> </w:t>
      </w:r>
      <w:proofErr w:type="spellStart"/>
      <w:r w:rsidR="00FD3F1E" w:rsidRPr="00CD00E6">
        <w:rPr>
          <w:i/>
          <w:color w:val="497ECA" w:themeColor="background2" w:themeTint="99"/>
          <w:lang w:val="fr-CA"/>
        </w:rPr>
        <w:t>Peace</w:t>
      </w:r>
      <w:proofErr w:type="spellEnd"/>
      <w:r w:rsidR="00FD3F1E" w:rsidRPr="00CD00E6">
        <w:rPr>
          <w:i/>
          <w:color w:val="497ECA" w:themeColor="background2" w:themeTint="99"/>
          <w:lang w:val="fr-CA"/>
        </w:rPr>
        <w:t xml:space="preserve"> Arch </w:t>
      </w:r>
      <w:r w:rsidR="00160812" w:rsidRPr="00CD00E6">
        <w:rPr>
          <w:i/>
          <w:color w:val="497ECA" w:themeColor="background2" w:themeTint="99"/>
          <w:lang w:val="fr-CA"/>
        </w:rPr>
        <w:t xml:space="preserve">ou quelque chose comme ça, des voitures mises de côté pour être fouillées et je me disais tout le temps dans ma tête </w:t>
      </w:r>
      <w:proofErr w:type="gramStart"/>
      <w:r w:rsidR="00160812" w:rsidRPr="00CD00E6">
        <w:rPr>
          <w:i/>
          <w:color w:val="497ECA" w:themeColor="background2" w:themeTint="99"/>
          <w:lang w:val="fr-CA"/>
        </w:rPr>
        <w:t>« j’aimerais pas</w:t>
      </w:r>
      <w:proofErr w:type="gramEnd"/>
      <w:r w:rsidR="00160812" w:rsidRPr="00CD00E6">
        <w:rPr>
          <w:i/>
          <w:color w:val="497ECA" w:themeColor="background2" w:themeTint="99"/>
          <w:lang w:val="fr-CA"/>
        </w:rPr>
        <w:t xml:space="preserve"> être cette personne ». Donc je regarde combien je peux déclarer, combien je peux rapporter en termes d’articles, d’alcool ou autre, c’est important pour moi. </w:t>
      </w:r>
    </w:p>
    <w:p w14:paraId="05181FAA" w14:textId="53EB94C7" w:rsidR="00FD3F1E" w:rsidRPr="00CD00E6" w:rsidRDefault="00D52293" w:rsidP="005B101C">
      <w:pPr>
        <w:spacing w:before="120" w:line="240" w:lineRule="auto"/>
        <w:rPr>
          <w:color w:val="000000" w:themeColor="text1"/>
          <w:lang w:val="fr-CA"/>
        </w:rPr>
      </w:pPr>
      <w:r w:rsidRPr="00CD00E6">
        <w:rPr>
          <w:rFonts w:asciiTheme="majorHAnsi" w:hAnsiTheme="majorHAnsi" w:cs="Arial"/>
          <w:color w:val="000000" w:themeColor="text1"/>
          <w:lang w:val="fr-CA"/>
        </w:rPr>
        <w:t>Lorsqu’on leur a demandé quelles autres informations ils pourraient rechercher (l’emplacement des postes frontaliers, les documents requis, voyager avec des animaux ou des enfants, des sujets concernant l’immigration)</w:t>
      </w:r>
      <w:r w:rsidR="00FD3F1E"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celles-ci étaient bien moins pertinentes, fréquentes ou spontanément citées. La plupart pense que de traverser la frontière en ayant du cannabis avec soi est interdit</w:t>
      </w:r>
      <w:r w:rsidR="00FD3F1E"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par conséquent personne n’a indiqué vouloir rechercher de l’information sur le transport de cannabis. </w:t>
      </w:r>
    </w:p>
    <w:p w14:paraId="098361DA" w14:textId="4CFE1353" w:rsidR="00FD3F1E" w:rsidRPr="00CD00E6" w:rsidRDefault="00D52293" w:rsidP="005B101C">
      <w:pPr>
        <w:spacing w:before="120" w:line="240" w:lineRule="auto"/>
        <w:rPr>
          <w:i/>
          <w:color w:val="497ECA" w:themeColor="background2" w:themeTint="99"/>
          <w:lang w:val="fr-CA"/>
        </w:rPr>
      </w:pPr>
      <w:r w:rsidRPr="00CD00E6">
        <w:rPr>
          <w:i/>
          <w:color w:val="497ECA" w:themeColor="background2" w:themeTint="99"/>
          <w:lang w:val="fr-CA"/>
        </w:rPr>
        <w:t>Je rechercherais tout type de nouveau document dont j’aurais besoin. Par ex</w:t>
      </w:r>
      <w:r w:rsidR="00D836AE" w:rsidRPr="00CD00E6">
        <w:rPr>
          <w:i/>
          <w:color w:val="497ECA" w:themeColor="background2" w:themeTint="99"/>
          <w:lang w:val="fr-CA"/>
        </w:rPr>
        <w:t>em</w:t>
      </w:r>
      <w:r w:rsidRPr="00CD00E6">
        <w:rPr>
          <w:i/>
          <w:color w:val="497ECA" w:themeColor="background2" w:themeTint="99"/>
          <w:lang w:val="fr-CA"/>
        </w:rPr>
        <w:t>ple si j’ai besoin de mon passep</w:t>
      </w:r>
      <w:r w:rsidR="00D836AE" w:rsidRPr="00CD00E6">
        <w:rPr>
          <w:i/>
          <w:color w:val="497ECA" w:themeColor="background2" w:themeTint="99"/>
          <w:lang w:val="fr-CA"/>
        </w:rPr>
        <w:t>o</w:t>
      </w:r>
      <w:r w:rsidRPr="00CD00E6">
        <w:rPr>
          <w:i/>
          <w:color w:val="497ECA" w:themeColor="background2" w:themeTint="99"/>
          <w:lang w:val="fr-CA"/>
        </w:rPr>
        <w:t>rt, mais qu’on me demand</w:t>
      </w:r>
      <w:r w:rsidR="00D836AE" w:rsidRPr="00CD00E6">
        <w:rPr>
          <w:i/>
          <w:color w:val="497ECA" w:themeColor="background2" w:themeTint="99"/>
          <w:lang w:val="fr-CA"/>
        </w:rPr>
        <w:t>e</w:t>
      </w:r>
      <w:r w:rsidRPr="00CD00E6">
        <w:rPr>
          <w:i/>
          <w:color w:val="497ECA" w:themeColor="background2" w:themeTint="99"/>
          <w:lang w:val="fr-CA"/>
        </w:rPr>
        <w:t xml:space="preserve"> une autre pièce d’identité, ou quelque chose comme ça, je m’assurerais qu’elle est à jour au moment de passer la frontière pour être bien préparé. Parce que je sais qu’au poste de douane</w:t>
      </w:r>
      <w:r w:rsidR="00D836AE" w:rsidRPr="00CD00E6">
        <w:rPr>
          <w:i/>
          <w:color w:val="497ECA" w:themeColor="background2" w:themeTint="99"/>
          <w:lang w:val="fr-CA"/>
        </w:rPr>
        <w:t>s</w:t>
      </w:r>
      <w:r w:rsidRPr="00CD00E6">
        <w:rPr>
          <w:i/>
          <w:color w:val="497ECA" w:themeColor="background2" w:themeTint="99"/>
          <w:lang w:val="fr-CA"/>
        </w:rPr>
        <w:t xml:space="preserve"> ils n’aiment vraiment pas ça quand tu dois fouiller dans ta sacoche. Ils veulent que tu aies ton passeport prêt en mains, que tu leur donnes quand ils le demandent, puis que tu t’en ailles. Donc j’essaie de rester au courant de ces choses</w:t>
      </w:r>
      <w:r w:rsidR="00D836AE" w:rsidRPr="00CD00E6">
        <w:rPr>
          <w:i/>
          <w:color w:val="497ECA" w:themeColor="background2" w:themeTint="99"/>
          <w:lang w:val="fr-CA"/>
        </w:rPr>
        <w:t>-</w:t>
      </w:r>
      <w:r w:rsidRPr="00CD00E6">
        <w:rPr>
          <w:i/>
          <w:color w:val="497ECA" w:themeColor="background2" w:themeTint="99"/>
          <w:lang w:val="fr-CA"/>
        </w:rPr>
        <w:t>là</w:t>
      </w:r>
      <w:r w:rsidR="00FD3F1E" w:rsidRPr="00CD00E6">
        <w:rPr>
          <w:i/>
          <w:color w:val="497ECA" w:themeColor="background2" w:themeTint="99"/>
          <w:lang w:val="fr-CA"/>
        </w:rPr>
        <w:t>.</w:t>
      </w:r>
    </w:p>
    <w:p w14:paraId="104D984D" w14:textId="64B98BE4" w:rsidR="00FD3F1E" w:rsidRPr="00CD00E6" w:rsidRDefault="00760B89" w:rsidP="005B101C">
      <w:pPr>
        <w:spacing w:before="120" w:line="240" w:lineRule="auto"/>
        <w:rPr>
          <w:i/>
          <w:color w:val="497ECA" w:themeColor="background2" w:themeTint="99"/>
          <w:lang w:val="fr-CA"/>
        </w:rPr>
      </w:pPr>
      <w:r w:rsidRPr="00CD00E6">
        <w:rPr>
          <w:i/>
          <w:color w:val="497ECA" w:themeColor="background2" w:themeTint="99"/>
          <w:lang w:val="fr-CA"/>
        </w:rPr>
        <w:t xml:space="preserve">J’avais emmené un de nos petits-enfants à Detroit pour un spectacle, et je devais trouver </w:t>
      </w:r>
      <w:r w:rsidR="006779BA" w:rsidRPr="00CD00E6">
        <w:rPr>
          <w:i/>
          <w:color w:val="497ECA" w:themeColor="background2" w:themeTint="99"/>
          <w:lang w:val="fr-CA"/>
        </w:rPr>
        <w:t>le type de lettre du parent que je devais avoir pour m’autoriser à l’amener avec moi</w:t>
      </w:r>
      <w:r w:rsidR="00FD3F1E" w:rsidRPr="00CD00E6">
        <w:rPr>
          <w:i/>
          <w:color w:val="497ECA" w:themeColor="background2" w:themeTint="99"/>
          <w:lang w:val="fr-CA"/>
        </w:rPr>
        <w:t>.</w:t>
      </w:r>
    </w:p>
    <w:p w14:paraId="0BD88CFB" w14:textId="19DAD0B8"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  </w:t>
      </w:r>
      <w:r w:rsidR="006779BA" w:rsidRPr="00CD00E6">
        <w:rPr>
          <w:i/>
          <w:color w:val="497ECA" w:themeColor="background2" w:themeTint="99"/>
          <w:lang w:val="fr-CA"/>
        </w:rPr>
        <w:t xml:space="preserve">Dans le passé j’ai eu à faire traverser la frontière à mes animaux pour aller chez le vétérinaire aux Etats-Unis parce que c’est généralement moins cher pour certaines choses, comme la vaccination etc. Donc j’ai voulu m’assurer qu’il n’y aurait pas de problème pour les ramener. </w:t>
      </w:r>
    </w:p>
    <w:p w14:paraId="0DA525D8" w14:textId="51F15906" w:rsidR="00FD3F1E" w:rsidRPr="00CD00E6" w:rsidRDefault="001F7337"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La majorité visitent le site de l’ASFC ou du gouvernement canadien pour trouver de l’information sur la frontière. Ces sites sont régulièrement mis à jour et considérés comme les plus fiables et </w:t>
      </w:r>
      <w:r w:rsidRPr="00CD00E6">
        <w:rPr>
          <w:rFonts w:asciiTheme="majorHAnsi" w:hAnsiTheme="majorHAnsi" w:cs="Arial"/>
          <w:color w:val="000000" w:themeColor="text1"/>
          <w:lang w:val="fr-CA"/>
        </w:rPr>
        <w:lastRenderedPageBreak/>
        <w:t xml:space="preserve">exacts. Certains trouvent les sites difficiles ou longs à naviguer, mais </w:t>
      </w:r>
      <w:r w:rsidR="008F67DA" w:rsidRPr="00CD00E6">
        <w:rPr>
          <w:rFonts w:asciiTheme="majorHAnsi" w:hAnsiTheme="majorHAnsi" w:cs="Arial"/>
          <w:color w:val="000000" w:themeColor="text1"/>
          <w:lang w:val="fr-CA"/>
        </w:rPr>
        <w:t>qu’ils valent la peine d’être consultés</w:t>
      </w:r>
      <w:r w:rsidRPr="00CD00E6">
        <w:rPr>
          <w:rFonts w:asciiTheme="majorHAnsi" w:hAnsiTheme="majorHAnsi" w:cs="Arial"/>
          <w:color w:val="000000" w:themeColor="text1"/>
          <w:lang w:val="fr-CA"/>
        </w:rPr>
        <w:t xml:space="preserve"> à cause de l’exactitude perçue de l’information qu’on y trouve</w:t>
      </w:r>
      <w:r w:rsidR="008F67DA"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w:t>
      </w:r>
      <w:r w:rsidR="008F67DA" w:rsidRPr="00CD00E6">
        <w:rPr>
          <w:rFonts w:asciiTheme="majorHAnsi" w:hAnsiTheme="majorHAnsi" w:cs="Arial"/>
          <w:color w:val="000000" w:themeColor="text1"/>
          <w:lang w:val="fr-CA"/>
        </w:rPr>
        <w:t>comparé aux autres sources</w:t>
      </w:r>
      <w:r w:rsidR="00FD3F1E"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 xml:space="preserve">quelques-uns ont </w:t>
      </w:r>
      <w:r w:rsidR="00921F62" w:rsidRPr="00CD00E6">
        <w:rPr>
          <w:rFonts w:asciiTheme="majorHAnsi" w:hAnsiTheme="majorHAnsi" w:cs="Arial"/>
          <w:color w:val="000000" w:themeColor="text1"/>
          <w:lang w:val="fr-CA"/>
        </w:rPr>
        <w:t xml:space="preserve">cependant </w:t>
      </w:r>
      <w:r w:rsidRPr="00CD00E6">
        <w:rPr>
          <w:rFonts w:asciiTheme="majorHAnsi" w:hAnsiTheme="majorHAnsi" w:cs="Arial"/>
          <w:color w:val="000000" w:themeColor="text1"/>
          <w:lang w:val="fr-CA"/>
        </w:rPr>
        <w:t>mentionné que l’information sur le site de l’ASFC pouvait parfois être désuète et q</w:t>
      </w:r>
      <w:r w:rsidR="00921F62" w:rsidRPr="00CD00E6">
        <w:rPr>
          <w:rFonts w:asciiTheme="majorHAnsi" w:hAnsiTheme="majorHAnsi" w:cs="Arial"/>
          <w:color w:val="000000" w:themeColor="text1"/>
          <w:lang w:val="fr-CA"/>
        </w:rPr>
        <w:t>u’il faudrait veiller à ce que l’information la plus</w:t>
      </w:r>
      <w:r w:rsidR="008F67DA" w:rsidRPr="00CD00E6">
        <w:rPr>
          <w:rFonts w:asciiTheme="majorHAnsi" w:hAnsiTheme="majorHAnsi" w:cs="Arial"/>
          <w:color w:val="000000" w:themeColor="text1"/>
          <w:lang w:val="fr-CA"/>
        </w:rPr>
        <w:t xml:space="preserve"> à</w:t>
      </w:r>
      <w:r w:rsidR="00921F62" w:rsidRPr="00CD00E6">
        <w:rPr>
          <w:rFonts w:asciiTheme="majorHAnsi" w:hAnsiTheme="majorHAnsi" w:cs="Arial"/>
          <w:color w:val="000000" w:themeColor="text1"/>
          <w:lang w:val="fr-CA"/>
        </w:rPr>
        <w:t xml:space="preserve"> jour soit disponible en tout temps. D’autres ont qualifié ces sites de faciles à utiliser et clairs, et y trouvent facilement l’information recherchée. </w:t>
      </w:r>
    </w:p>
    <w:p w14:paraId="13A98CD7" w14:textId="2D146CB7" w:rsidR="00FD3F1E" w:rsidRPr="00CD00E6" w:rsidRDefault="00921F62" w:rsidP="005B101C">
      <w:pPr>
        <w:spacing w:before="120" w:line="240" w:lineRule="auto"/>
        <w:rPr>
          <w:i/>
          <w:color w:val="497ECA" w:themeColor="background2" w:themeTint="99"/>
          <w:lang w:val="fr-CA"/>
        </w:rPr>
      </w:pPr>
      <w:r w:rsidRPr="00CD00E6">
        <w:rPr>
          <w:i/>
          <w:color w:val="497ECA" w:themeColor="background2" w:themeTint="99"/>
          <w:lang w:val="fr-CA"/>
        </w:rPr>
        <w:t xml:space="preserve">J’ai regardé directement sur le site de l’ASFC. Quand j’ai des doutes sur ce que je peux rapporter dans le cadre de mon exemption, ou </w:t>
      </w:r>
      <w:r w:rsidR="00E03E46" w:rsidRPr="00CD00E6">
        <w:rPr>
          <w:i/>
          <w:color w:val="497ECA" w:themeColor="background2" w:themeTint="99"/>
          <w:lang w:val="fr-CA"/>
        </w:rPr>
        <w:t>sur les</w:t>
      </w:r>
      <w:r w:rsidRPr="00CD00E6">
        <w:rPr>
          <w:i/>
          <w:color w:val="497ECA" w:themeColor="background2" w:themeTint="99"/>
          <w:lang w:val="fr-CA"/>
        </w:rPr>
        <w:t xml:space="preserve"> articles qui sont limités, je peux trouver cette information sur le site</w:t>
      </w:r>
      <w:r w:rsidR="00FD3F1E" w:rsidRPr="00CD00E6">
        <w:rPr>
          <w:i/>
          <w:color w:val="497ECA" w:themeColor="background2" w:themeTint="99"/>
          <w:lang w:val="fr-CA"/>
        </w:rPr>
        <w:t>.</w:t>
      </w:r>
    </w:p>
    <w:p w14:paraId="6A8CBE83" w14:textId="0130DFA3" w:rsidR="00FD3F1E" w:rsidRPr="00CD00E6" w:rsidRDefault="00E03E46" w:rsidP="005B101C">
      <w:pPr>
        <w:spacing w:before="120" w:line="240" w:lineRule="auto"/>
        <w:rPr>
          <w:i/>
          <w:color w:val="497ECA" w:themeColor="background2" w:themeTint="99"/>
          <w:lang w:val="fr-CA"/>
        </w:rPr>
      </w:pPr>
      <w:r w:rsidRPr="00CD00E6">
        <w:rPr>
          <w:i/>
          <w:color w:val="497ECA" w:themeColor="background2" w:themeTint="99"/>
          <w:lang w:val="fr-CA"/>
        </w:rPr>
        <w:t>Je dirais le site du Gouvernement du Canada. C’est vraiment digne de confiance, je l’utilise pour tout</w:t>
      </w:r>
      <w:r w:rsidR="00FD3F1E" w:rsidRPr="00CD00E6">
        <w:rPr>
          <w:i/>
          <w:color w:val="497ECA" w:themeColor="background2" w:themeTint="99"/>
          <w:lang w:val="fr-CA"/>
        </w:rPr>
        <w:t>,</w:t>
      </w:r>
      <w:r w:rsidRPr="00CD00E6">
        <w:rPr>
          <w:i/>
          <w:color w:val="497ECA" w:themeColor="background2" w:themeTint="99"/>
          <w:lang w:val="fr-CA"/>
        </w:rPr>
        <w:t xml:space="preserve"> pour toutes mes recherches, il est constamment mis à jour et j’ai toujours pu trouver l’information que je cherchais donc je ne prévois pas utiliser un autre site. Je sais qu’on peut se fier au Gouvernement du Canada pour les dates au besoin et oui, je l’aime vraiment beaucoup, je n’ai rien à redire, toute l’information y est</w:t>
      </w:r>
      <w:r w:rsidR="00FD3F1E" w:rsidRPr="00CD00E6">
        <w:rPr>
          <w:i/>
          <w:color w:val="497ECA" w:themeColor="background2" w:themeTint="99"/>
          <w:lang w:val="fr-CA"/>
        </w:rPr>
        <w:t>.</w:t>
      </w:r>
    </w:p>
    <w:p w14:paraId="3475A073" w14:textId="32F12B20" w:rsidR="00FD3F1E" w:rsidRPr="00CD00E6" w:rsidRDefault="001E687C" w:rsidP="005B101C">
      <w:pPr>
        <w:spacing w:before="120" w:line="240" w:lineRule="auto"/>
        <w:rPr>
          <w:i/>
          <w:color w:val="497ECA" w:themeColor="background2" w:themeTint="99"/>
          <w:lang w:val="fr-CA"/>
        </w:rPr>
      </w:pPr>
      <w:r w:rsidRPr="00CD00E6">
        <w:rPr>
          <w:i/>
          <w:color w:val="497ECA" w:themeColor="background2" w:themeTint="99"/>
          <w:lang w:val="fr-CA"/>
        </w:rPr>
        <w:t>Surtout quand je voyage, je consulte la page de l’ASFC</w:t>
      </w:r>
      <w:r w:rsidR="008F67DA" w:rsidRPr="00CD00E6">
        <w:rPr>
          <w:i/>
          <w:color w:val="497ECA" w:themeColor="background2" w:themeTint="99"/>
          <w:lang w:val="fr-CA"/>
        </w:rPr>
        <w:t>,</w:t>
      </w:r>
      <w:r w:rsidRPr="00CD00E6">
        <w:rPr>
          <w:i/>
          <w:color w:val="497ECA" w:themeColor="background2" w:themeTint="99"/>
          <w:lang w:val="fr-CA"/>
        </w:rPr>
        <w:t xml:space="preserve"> c’est un raccourci pour trouver les informations sur tout ce dont on a besoin pour voyager et traverser la frontière. Et si j’ai besoin d’une ressource en particulier, les liens sont tous là sur le site de l’ASFC</w:t>
      </w:r>
      <w:r w:rsidR="00FD3F1E" w:rsidRPr="00CD00E6">
        <w:rPr>
          <w:i/>
          <w:color w:val="497ECA" w:themeColor="background2" w:themeTint="99"/>
          <w:lang w:val="fr-CA"/>
        </w:rPr>
        <w:t>.</w:t>
      </w:r>
    </w:p>
    <w:p w14:paraId="1F993518" w14:textId="3FBEB656"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 </w:t>
      </w:r>
      <w:r w:rsidR="007C44AE" w:rsidRPr="00CD00E6">
        <w:rPr>
          <w:i/>
          <w:color w:val="497ECA" w:themeColor="background2" w:themeTint="99"/>
          <w:lang w:val="fr-CA"/>
        </w:rPr>
        <w:t xml:space="preserve">je cherche beaucoup mes informations sur le site du Gouvernement du Canada, car ça </w:t>
      </w:r>
      <w:proofErr w:type="gramStart"/>
      <w:r w:rsidR="007C44AE" w:rsidRPr="00CD00E6">
        <w:rPr>
          <w:i/>
          <w:color w:val="497ECA" w:themeColor="background2" w:themeTint="99"/>
          <w:lang w:val="fr-CA"/>
        </w:rPr>
        <w:t>devrait  clairement</w:t>
      </w:r>
      <w:proofErr w:type="gramEnd"/>
      <w:r w:rsidR="007C44AE" w:rsidRPr="00CD00E6">
        <w:rPr>
          <w:i/>
          <w:color w:val="497ECA" w:themeColor="background2" w:themeTint="99"/>
          <w:lang w:val="fr-CA"/>
        </w:rPr>
        <w:t xml:space="preserve"> être la source pour ce genre d’informations. Mais chaque fois que je vais sur le site, je trouve ça vraiment intimidant, il y a beaucoup de texte et l’interface n’est pas très conviviale</w:t>
      </w:r>
      <w:r w:rsidR="002319D5" w:rsidRPr="00CD00E6">
        <w:rPr>
          <w:i/>
          <w:color w:val="497ECA" w:themeColor="background2" w:themeTint="99"/>
          <w:lang w:val="fr-CA"/>
        </w:rPr>
        <w:t xml:space="preserve"> pour t’aider, comme avec une foire aux questions, ou parler avec un agent ou quelque chose comme ça. Donc habituellement je finis par essayer d’appeler l’ambassade ou quelqu’un que je connais qui a vécu une expérience similaire, juste parler à quelqu’un parce que je trouve que l’information n’est pas facilement disponible. </w:t>
      </w:r>
    </w:p>
    <w:p w14:paraId="5396A0FA" w14:textId="08EEEE29" w:rsidR="00FD3F1E" w:rsidRPr="00CD00E6" w:rsidRDefault="00F6676C" w:rsidP="005B101C">
      <w:pPr>
        <w:spacing w:before="120" w:line="240" w:lineRule="auto"/>
        <w:rPr>
          <w:i/>
          <w:color w:val="497ECA" w:themeColor="background2" w:themeTint="99"/>
          <w:lang w:val="fr-CA"/>
        </w:rPr>
      </w:pPr>
      <w:r w:rsidRPr="00CD00E6">
        <w:rPr>
          <w:i/>
          <w:color w:val="497ECA" w:themeColor="background2" w:themeTint="99"/>
          <w:lang w:val="fr-CA"/>
        </w:rPr>
        <w:t xml:space="preserve">Mon avis sur le site est mitigé. Autant le site du Gouvernement du Canada que celui de l’ASFC. </w:t>
      </w:r>
      <w:r w:rsidR="00472F09" w:rsidRPr="00CD00E6">
        <w:rPr>
          <w:i/>
          <w:color w:val="497ECA" w:themeColor="background2" w:themeTint="99"/>
          <w:lang w:val="fr-CA"/>
        </w:rPr>
        <w:t xml:space="preserve">Je pense qu’il faut savoir où regarder, c’est juste ça le problème, parce que </w:t>
      </w:r>
      <w:proofErr w:type="gramStart"/>
      <w:r w:rsidR="00472F09" w:rsidRPr="00CD00E6">
        <w:rPr>
          <w:i/>
          <w:color w:val="497ECA" w:themeColor="background2" w:themeTint="99"/>
          <w:lang w:val="fr-CA"/>
        </w:rPr>
        <w:t>c’est vraiment pas</w:t>
      </w:r>
      <w:proofErr w:type="gramEnd"/>
      <w:r w:rsidR="00472F09" w:rsidRPr="00CD00E6">
        <w:rPr>
          <w:i/>
          <w:color w:val="497ECA" w:themeColor="background2" w:themeTint="99"/>
          <w:lang w:val="fr-CA"/>
        </w:rPr>
        <w:t xml:space="preserve"> facile. Ils te donnent toutes ces infos… ils disent contactez-nous mais </w:t>
      </w:r>
      <w:proofErr w:type="gramStart"/>
      <w:r w:rsidR="00472F09" w:rsidRPr="00CD00E6">
        <w:rPr>
          <w:i/>
          <w:color w:val="497ECA" w:themeColor="background2" w:themeTint="99"/>
          <w:lang w:val="fr-CA"/>
        </w:rPr>
        <w:t>ça te donne pas</w:t>
      </w:r>
      <w:proofErr w:type="gramEnd"/>
      <w:r w:rsidR="00472F09" w:rsidRPr="00CD00E6">
        <w:rPr>
          <w:i/>
          <w:color w:val="497ECA" w:themeColor="background2" w:themeTint="99"/>
          <w:lang w:val="fr-CA"/>
        </w:rPr>
        <w:t xml:space="preserve"> de numéro où appeler et tu tournes un peu en rond. Parfois tu trouves exactement ce que tu cherches et parfois, c’est juste impossible, </w:t>
      </w:r>
      <w:proofErr w:type="gramStart"/>
      <w:r w:rsidR="00472F09" w:rsidRPr="00CD00E6">
        <w:rPr>
          <w:i/>
          <w:color w:val="497ECA" w:themeColor="background2" w:themeTint="99"/>
          <w:lang w:val="fr-CA"/>
        </w:rPr>
        <w:t>t’y arriveras jamais</w:t>
      </w:r>
      <w:proofErr w:type="gramEnd"/>
      <w:r w:rsidR="00472F09" w:rsidRPr="00CD00E6">
        <w:rPr>
          <w:i/>
          <w:color w:val="497ECA" w:themeColor="background2" w:themeTint="99"/>
          <w:lang w:val="fr-CA"/>
        </w:rPr>
        <w:t xml:space="preserve"> et il faut les contacter. </w:t>
      </w:r>
    </w:p>
    <w:p w14:paraId="54AA66B1" w14:textId="538CF5D1" w:rsidR="00FD3F1E" w:rsidRPr="00CD00E6" w:rsidRDefault="00472F09"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Quelques-uns consultent le site du gouvernement de leur destination pour voir si ce pays en particulier </w:t>
      </w:r>
      <w:proofErr w:type="spellStart"/>
      <w:r w:rsidRPr="00CD00E6">
        <w:rPr>
          <w:rFonts w:asciiTheme="majorHAnsi" w:hAnsiTheme="majorHAnsi" w:cs="Arial"/>
          <w:color w:val="000000" w:themeColor="text1"/>
          <w:lang w:val="fr-CA"/>
        </w:rPr>
        <w:t>a</w:t>
      </w:r>
      <w:proofErr w:type="spellEnd"/>
      <w:r w:rsidRPr="00CD00E6">
        <w:rPr>
          <w:rFonts w:asciiTheme="majorHAnsi" w:hAnsiTheme="majorHAnsi" w:cs="Arial"/>
          <w:color w:val="000000" w:themeColor="text1"/>
          <w:lang w:val="fr-CA"/>
        </w:rPr>
        <w:t xml:space="preserve"> des restrictions ou des exigences. </w:t>
      </w:r>
    </w:p>
    <w:p w14:paraId="28328645" w14:textId="50C8D268" w:rsidR="00FD3F1E" w:rsidRPr="00CD00E6" w:rsidRDefault="000931BD" w:rsidP="005B101C">
      <w:pPr>
        <w:spacing w:before="120" w:line="240" w:lineRule="auto"/>
        <w:rPr>
          <w:i/>
          <w:color w:val="497ECA" w:themeColor="background2" w:themeTint="99"/>
          <w:lang w:val="fr-CA"/>
        </w:rPr>
      </w:pPr>
      <w:r w:rsidRPr="00CD00E6">
        <w:rPr>
          <w:i/>
          <w:color w:val="497ECA" w:themeColor="background2" w:themeTint="99"/>
          <w:lang w:val="fr-CA"/>
        </w:rPr>
        <w:t xml:space="preserve">Quand je voyage vers une nouvelle destination, je cherche les conditions préalables en termes de santé </w:t>
      </w:r>
      <w:r w:rsidR="00FD3F1E" w:rsidRPr="00CD00E6">
        <w:rPr>
          <w:i/>
          <w:color w:val="497ECA" w:themeColor="background2" w:themeTint="99"/>
          <w:lang w:val="fr-CA"/>
        </w:rPr>
        <w:t xml:space="preserve">(vaccinations, etc.). </w:t>
      </w:r>
      <w:r w:rsidRPr="00CD00E6">
        <w:rPr>
          <w:i/>
          <w:color w:val="497ECA" w:themeColor="background2" w:themeTint="99"/>
          <w:lang w:val="fr-CA"/>
        </w:rPr>
        <w:t xml:space="preserve">Je consulte toujours les sources du gouvernement en premier, en commençant par le Canada, suivi par le pays de destination et les municipalités. </w:t>
      </w:r>
    </w:p>
    <w:p w14:paraId="3555C31C" w14:textId="23752995" w:rsidR="00FD3F1E" w:rsidRPr="00CD00E6" w:rsidRDefault="000931BD"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Quelques-uns lancent une recherche internet générale et consultent les expériences des autres </w:t>
      </w:r>
      <w:proofErr w:type="gramStart"/>
      <w:r w:rsidRPr="00CD00E6">
        <w:rPr>
          <w:rFonts w:asciiTheme="majorHAnsi" w:hAnsiTheme="majorHAnsi" w:cs="Arial"/>
          <w:color w:val="000000" w:themeColor="text1"/>
          <w:lang w:val="fr-CA"/>
        </w:rPr>
        <w:t xml:space="preserve">voyageurs </w:t>
      </w:r>
      <w:r w:rsidR="00FD3F1E"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pour</w:t>
      </w:r>
      <w:proofErr w:type="gramEnd"/>
      <w:r w:rsidRPr="00CD00E6">
        <w:rPr>
          <w:rFonts w:asciiTheme="majorHAnsi" w:hAnsiTheme="majorHAnsi" w:cs="Arial"/>
          <w:color w:val="000000" w:themeColor="text1"/>
          <w:lang w:val="fr-CA"/>
        </w:rPr>
        <w:t xml:space="preserve"> voir s’ils ont des conseils ou des informations pertinentes, mais la plupart trouvent les sites de tiers pas fiables ou inexacts. </w:t>
      </w:r>
      <w:r w:rsidR="00FA45AC" w:rsidRPr="00CD00E6">
        <w:rPr>
          <w:rFonts w:asciiTheme="majorHAnsi" w:hAnsiTheme="majorHAnsi" w:cs="Arial"/>
          <w:color w:val="000000" w:themeColor="text1"/>
          <w:lang w:val="fr-CA"/>
        </w:rPr>
        <w:t xml:space="preserve">Il a été mentionné que lorsqu’on cherche de l’information sur un item précis ou un problème plus compliqué, cela peut être difficile à trouver sur le site de l’ASFC car l’information fournie a tendance à être générale. </w:t>
      </w:r>
    </w:p>
    <w:p w14:paraId="362ACBEF" w14:textId="16F7E253"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Pour les autres, </w:t>
      </w:r>
      <w:r w:rsidR="008F67DA" w:rsidRPr="00CD00E6">
        <w:rPr>
          <w:i/>
          <w:color w:val="497ECA" w:themeColor="background2" w:themeTint="99"/>
          <w:lang w:val="fr-CA"/>
        </w:rPr>
        <w:t>je cherche plus à</w:t>
      </w:r>
      <w:r w:rsidRPr="00CD00E6">
        <w:rPr>
          <w:i/>
          <w:color w:val="497ECA" w:themeColor="background2" w:themeTint="99"/>
          <w:lang w:val="fr-CA"/>
        </w:rPr>
        <w:t xml:space="preserve"> voir les expériences d'autres personnes ayant fait un voyage similaire au mien, voir l'état plus "réel" de la situation.</w:t>
      </w:r>
    </w:p>
    <w:p w14:paraId="22DE6399" w14:textId="1FF95ABB" w:rsidR="00FD3F1E" w:rsidRPr="00CD00E6" w:rsidRDefault="006109E2" w:rsidP="005B101C">
      <w:pPr>
        <w:spacing w:before="120" w:line="240" w:lineRule="auto"/>
        <w:rPr>
          <w:color w:val="000000" w:themeColor="text1"/>
          <w:lang w:val="fr-CA"/>
        </w:rPr>
      </w:pPr>
      <w:r w:rsidRPr="00CD00E6">
        <w:rPr>
          <w:rFonts w:asciiTheme="majorHAnsi" w:hAnsiTheme="majorHAnsi" w:cs="Arial"/>
          <w:color w:val="000000" w:themeColor="text1"/>
          <w:lang w:val="fr-CA"/>
        </w:rPr>
        <w:lastRenderedPageBreak/>
        <w:t xml:space="preserve">Il est très rare que les participants téléphonent directement à l’ASFC, car cela est considéré comme inefficace et dépassé, bien que quelques-uns appellent un poste frontalier spécifique directement pour obtenir des informations sur le temps d’attente. </w:t>
      </w:r>
    </w:p>
    <w:p w14:paraId="489F9AE8" w14:textId="5A9F10DF" w:rsidR="00FD3F1E" w:rsidRPr="00CD00E6" w:rsidRDefault="006109E2" w:rsidP="005B101C">
      <w:pPr>
        <w:spacing w:before="120" w:line="240" w:lineRule="auto"/>
        <w:rPr>
          <w:i/>
          <w:color w:val="497ECA" w:themeColor="background2" w:themeTint="99"/>
          <w:lang w:val="fr-CA"/>
        </w:rPr>
      </w:pPr>
      <w:r w:rsidRPr="00CD00E6">
        <w:rPr>
          <w:i/>
          <w:color w:val="497ECA" w:themeColor="background2" w:themeTint="99"/>
          <w:lang w:val="fr-CA"/>
        </w:rPr>
        <w:t>Principalement directement sur leur site internet ou par téléphone directement au poste de frontière où je prévoi</w:t>
      </w:r>
      <w:r w:rsidR="008F67DA" w:rsidRPr="00CD00E6">
        <w:rPr>
          <w:i/>
          <w:color w:val="497ECA" w:themeColor="background2" w:themeTint="99"/>
          <w:lang w:val="fr-CA"/>
        </w:rPr>
        <w:t>s</w:t>
      </w:r>
      <w:r w:rsidRPr="00CD00E6">
        <w:rPr>
          <w:i/>
          <w:color w:val="497ECA" w:themeColor="background2" w:themeTint="99"/>
          <w:lang w:val="fr-CA"/>
        </w:rPr>
        <w:t xml:space="preserve"> passer. </w:t>
      </w:r>
    </w:p>
    <w:p w14:paraId="2E068435" w14:textId="687A59D9" w:rsidR="00FD3F1E" w:rsidRPr="00CD00E6" w:rsidRDefault="006109E2" w:rsidP="005B101C">
      <w:pPr>
        <w:spacing w:before="120" w:line="240" w:lineRule="auto"/>
        <w:jc w:val="both"/>
        <w:rPr>
          <w:i/>
          <w:color w:val="497ECA" w:themeColor="background2" w:themeTint="99"/>
          <w:lang w:val="fr-CA"/>
        </w:rPr>
      </w:pPr>
      <w:r w:rsidRPr="00CD00E6">
        <w:rPr>
          <w:i/>
          <w:color w:val="497ECA" w:themeColor="background2" w:themeTint="99"/>
          <w:lang w:val="fr-CA"/>
        </w:rPr>
        <w:t xml:space="preserve">Je me fie en général aux renseignements en ligne parce que par téléphone ça me paraît la voie des dinosaures. </w:t>
      </w:r>
    </w:p>
    <w:p w14:paraId="4B0ABB7F" w14:textId="3B6B1F1C" w:rsidR="00FD3F1E" w:rsidRPr="00CD00E6" w:rsidRDefault="006109E2" w:rsidP="005B101C">
      <w:pPr>
        <w:spacing w:before="120" w:line="240" w:lineRule="auto"/>
        <w:rPr>
          <w:rFonts w:ascii="Calibri" w:hAnsi="Calibri"/>
          <w:color w:val="000000" w:themeColor="text1"/>
          <w:lang w:val="fr-CA"/>
        </w:rPr>
      </w:pPr>
      <w:r w:rsidRPr="00CD00E6">
        <w:rPr>
          <w:rFonts w:asciiTheme="majorHAnsi" w:hAnsiTheme="majorHAnsi" w:cs="Arial"/>
          <w:color w:val="000000" w:themeColor="text1"/>
          <w:lang w:val="fr-CA"/>
        </w:rPr>
        <w:t xml:space="preserve">Peu connaissent les pages des réseaux sociaux de l’ASFC et l’application </w:t>
      </w:r>
      <w:proofErr w:type="spellStart"/>
      <w:r w:rsidRPr="00CD00E6">
        <w:rPr>
          <w:rFonts w:asciiTheme="majorHAnsi" w:hAnsiTheme="majorHAnsi" w:cs="Arial"/>
          <w:color w:val="000000" w:themeColor="text1"/>
          <w:lang w:val="fr-CA"/>
        </w:rPr>
        <w:t>FrontièreCan</w:t>
      </w:r>
      <w:proofErr w:type="spellEnd"/>
      <w:r w:rsidRPr="00CD00E6">
        <w:rPr>
          <w:rFonts w:asciiTheme="majorHAnsi" w:hAnsiTheme="majorHAnsi" w:cs="Arial"/>
          <w:color w:val="000000" w:themeColor="text1"/>
          <w:lang w:val="fr-CA"/>
        </w:rPr>
        <w:t>; et quand ils ont appris leur existence pendant les sessions, les participants ont fait preuve d’un intérêt mitigé à les essayer pour leur</w:t>
      </w:r>
      <w:r w:rsidR="008F67DA" w:rsidRPr="00CD00E6">
        <w:rPr>
          <w:rFonts w:asciiTheme="majorHAnsi" w:hAnsiTheme="majorHAnsi" w:cs="Arial"/>
          <w:color w:val="000000" w:themeColor="text1"/>
          <w:lang w:val="fr-CA"/>
        </w:rPr>
        <w:t>s</w:t>
      </w:r>
      <w:r w:rsidRPr="00CD00E6">
        <w:rPr>
          <w:rFonts w:asciiTheme="majorHAnsi" w:hAnsiTheme="majorHAnsi" w:cs="Arial"/>
          <w:color w:val="000000" w:themeColor="text1"/>
          <w:lang w:val="fr-CA"/>
        </w:rPr>
        <w:t xml:space="preserve"> prochains voyages</w:t>
      </w:r>
      <w:r w:rsidR="008F67DA" w:rsidRPr="00CD00E6">
        <w:rPr>
          <w:rFonts w:asciiTheme="majorHAnsi" w:hAnsiTheme="majorHAnsi" w:cs="Arial"/>
          <w:color w:val="000000" w:themeColor="text1"/>
          <w:lang w:val="fr-CA"/>
        </w:rPr>
        <w:t>. C</w:t>
      </w:r>
      <w:r w:rsidRPr="00CD00E6">
        <w:rPr>
          <w:rFonts w:asciiTheme="majorHAnsi" w:hAnsiTheme="majorHAnsi" w:cs="Arial"/>
          <w:color w:val="000000" w:themeColor="text1"/>
          <w:lang w:val="fr-CA"/>
        </w:rPr>
        <w:t xml:space="preserve">ertains ont trouvé un intérêt à obtenir des informations à jour via ces canaux de communication, ou pensent qu’ils pourraient faciliter le passage de la frontière. Cependant, d’autres </w:t>
      </w:r>
      <w:r w:rsidR="008F67DA" w:rsidRPr="00CD00E6">
        <w:rPr>
          <w:rFonts w:asciiTheme="majorHAnsi" w:hAnsiTheme="majorHAnsi" w:cs="Arial"/>
          <w:color w:val="000000" w:themeColor="text1"/>
          <w:lang w:val="fr-CA"/>
        </w:rPr>
        <w:t>considèrent les</w:t>
      </w:r>
      <w:r w:rsidRPr="00CD00E6">
        <w:rPr>
          <w:rFonts w:asciiTheme="majorHAnsi" w:hAnsiTheme="majorHAnsi" w:cs="Arial"/>
          <w:color w:val="000000" w:themeColor="text1"/>
          <w:lang w:val="fr-CA"/>
        </w:rPr>
        <w:t xml:space="preserve"> réseaux sociaux </w:t>
      </w:r>
      <w:r w:rsidR="008F67DA" w:rsidRPr="00CD00E6">
        <w:rPr>
          <w:rFonts w:asciiTheme="majorHAnsi" w:hAnsiTheme="majorHAnsi" w:cs="Arial"/>
          <w:color w:val="000000" w:themeColor="text1"/>
          <w:lang w:val="fr-CA"/>
        </w:rPr>
        <w:t>comme</w:t>
      </w:r>
      <w:r w:rsidRPr="00CD00E6">
        <w:rPr>
          <w:rFonts w:asciiTheme="majorHAnsi" w:hAnsiTheme="majorHAnsi" w:cs="Arial"/>
          <w:color w:val="000000" w:themeColor="text1"/>
          <w:lang w:val="fr-CA"/>
        </w:rPr>
        <w:t xml:space="preserve"> </w:t>
      </w:r>
      <w:r w:rsidR="008F67DA" w:rsidRPr="00CD00E6">
        <w:rPr>
          <w:rFonts w:asciiTheme="majorHAnsi" w:hAnsiTheme="majorHAnsi" w:cs="Arial"/>
          <w:color w:val="000000" w:themeColor="text1"/>
          <w:lang w:val="fr-CA"/>
        </w:rPr>
        <w:t>un moyen</w:t>
      </w:r>
      <w:r w:rsidRPr="00CD00E6">
        <w:rPr>
          <w:rFonts w:asciiTheme="majorHAnsi" w:hAnsiTheme="majorHAnsi" w:cs="Arial"/>
          <w:color w:val="000000" w:themeColor="text1"/>
          <w:lang w:val="fr-CA"/>
        </w:rPr>
        <w:t xml:space="preserve"> pour les compagnies de se promouvoir ou d’annoncer des produits, </w:t>
      </w:r>
      <w:r w:rsidR="008F67DA" w:rsidRPr="00CD00E6">
        <w:rPr>
          <w:rFonts w:asciiTheme="majorHAnsi" w:hAnsiTheme="majorHAnsi" w:cs="Arial"/>
          <w:color w:val="000000" w:themeColor="text1"/>
          <w:lang w:val="fr-CA"/>
        </w:rPr>
        <w:t>pour</w:t>
      </w:r>
      <w:r w:rsidRPr="00CD00E6">
        <w:rPr>
          <w:rFonts w:asciiTheme="majorHAnsi" w:hAnsiTheme="majorHAnsi" w:cs="Arial"/>
          <w:color w:val="000000" w:themeColor="text1"/>
          <w:lang w:val="fr-CA"/>
        </w:rPr>
        <w:t xml:space="preserve"> </w:t>
      </w:r>
      <w:r w:rsidR="008F67DA" w:rsidRPr="00CD00E6">
        <w:rPr>
          <w:rFonts w:asciiTheme="majorHAnsi" w:hAnsiTheme="majorHAnsi" w:cs="Arial"/>
          <w:color w:val="000000" w:themeColor="text1"/>
          <w:lang w:val="fr-CA"/>
        </w:rPr>
        <w:t>s’abonner à</w:t>
      </w:r>
      <w:r w:rsidRPr="00CD00E6">
        <w:rPr>
          <w:rFonts w:asciiTheme="majorHAnsi" w:hAnsiTheme="majorHAnsi" w:cs="Arial"/>
          <w:color w:val="000000" w:themeColor="text1"/>
          <w:lang w:val="fr-CA"/>
        </w:rPr>
        <w:t xml:space="preserve"> leurs comptes </w:t>
      </w:r>
      <w:r w:rsidR="008F67DA" w:rsidRPr="00CD00E6">
        <w:rPr>
          <w:rFonts w:asciiTheme="majorHAnsi" w:hAnsiTheme="majorHAnsi" w:cs="Arial"/>
          <w:color w:val="000000" w:themeColor="text1"/>
          <w:lang w:val="fr-CA"/>
        </w:rPr>
        <w:t>dans</w:t>
      </w:r>
      <w:r w:rsidRPr="00CD00E6">
        <w:rPr>
          <w:rFonts w:asciiTheme="majorHAnsi" w:hAnsiTheme="majorHAnsi" w:cs="Arial"/>
          <w:color w:val="000000" w:themeColor="text1"/>
          <w:lang w:val="fr-CA"/>
        </w:rPr>
        <w:t xml:space="preserve"> un intérêt général, </w:t>
      </w:r>
      <w:r w:rsidR="008F67DA" w:rsidRPr="00CD00E6">
        <w:rPr>
          <w:rFonts w:asciiTheme="majorHAnsi" w:hAnsiTheme="majorHAnsi" w:cs="Arial"/>
          <w:color w:val="000000" w:themeColor="text1"/>
          <w:lang w:val="fr-CA"/>
        </w:rPr>
        <w:t>ce qui ne semble</w:t>
      </w:r>
      <w:r w:rsidRPr="00CD00E6">
        <w:rPr>
          <w:rFonts w:asciiTheme="majorHAnsi" w:hAnsiTheme="majorHAnsi" w:cs="Arial"/>
          <w:color w:val="000000" w:themeColor="text1"/>
          <w:lang w:val="fr-CA"/>
        </w:rPr>
        <w:t xml:space="preserve"> pas pertinent pour l’ASFC. Si certains ont mentionné qu’il serait possible pour les voyageurs de poser des questions directement sur les comptes des médias sociaux, d’autres pensent qu’il serait difficile d</w:t>
      </w:r>
      <w:r w:rsidR="008F67DA" w:rsidRPr="00CD00E6">
        <w:rPr>
          <w:rFonts w:asciiTheme="majorHAnsi" w:hAnsiTheme="majorHAnsi" w:cs="Arial"/>
          <w:color w:val="000000" w:themeColor="text1"/>
          <w:lang w:val="fr-CA"/>
        </w:rPr>
        <w:t>’y</w:t>
      </w:r>
      <w:r w:rsidRPr="00CD00E6">
        <w:rPr>
          <w:rFonts w:asciiTheme="majorHAnsi" w:hAnsiTheme="majorHAnsi" w:cs="Arial"/>
          <w:color w:val="000000" w:themeColor="text1"/>
          <w:lang w:val="fr-CA"/>
        </w:rPr>
        <w:t xml:space="preserve"> chercher ou</w:t>
      </w:r>
      <w:r w:rsidR="008F67DA" w:rsidRPr="00CD00E6">
        <w:rPr>
          <w:rFonts w:asciiTheme="majorHAnsi" w:hAnsiTheme="majorHAnsi" w:cs="Arial"/>
          <w:color w:val="000000" w:themeColor="text1"/>
          <w:lang w:val="fr-CA"/>
        </w:rPr>
        <w:t xml:space="preserve"> d’y</w:t>
      </w:r>
      <w:r w:rsidRPr="00CD00E6">
        <w:rPr>
          <w:rFonts w:asciiTheme="majorHAnsi" w:hAnsiTheme="majorHAnsi" w:cs="Arial"/>
          <w:color w:val="000000" w:themeColor="text1"/>
          <w:lang w:val="fr-CA"/>
        </w:rPr>
        <w:t xml:space="preserve"> trouver des renseignements précis. </w:t>
      </w:r>
    </w:p>
    <w:p w14:paraId="75C7D398" w14:textId="7F526E28" w:rsidR="00FD3F1E" w:rsidRPr="00CD00E6" w:rsidRDefault="006109E2" w:rsidP="005B101C">
      <w:pPr>
        <w:spacing w:before="120" w:line="240" w:lineRule="auto"/>
        <w:rPr>
          <w:i/>
          <w:color w:val="497ECA" w:themeColor="background2" w:themeTint="99"/>
          <w:lang w:val="fr-CA"/>
        </w:rPr>
      </w:pPr>
      <w:r w:rsidRPr="00CD00E6">
        <w:rPr>
          <w:i/>
          <w:color w:val="497ECA" w:themeColor="background2" w:themeTint="99"/>
          <w:lang w:val="fr-CA"/>
        </w:rPr>
        <w:t xml:space="preserve">Je ne les connais pas mais j’imagine que s’ils </w:t>
      </w:r>
      <w:r w:rsidR="002E3DD9" w:rsidRPr="00CD00E6">
        <w:rPr>
          <w:i/>
          <w:color w:val="497ECA" w:themeColor="background2" w:themeTint="99"/>
          <w:lang w:val="fr-CA"/>
        </w:rPr>
        <w:t>ont</w:t>
      </w:r>
      <w:r w:rsidRPr="00CD00E6">
        <w:rPr>
          <w:i/>
          <w:color w:val="497ECA" w:themeColor="background2" w:themeTint="99"/>
          <w:lang w:val="fr-CA"/>
        </w:rPr>
        <w:t xml:space="preserve"> des mises à jour en temps réel ce serait utile de les consulter</w:t>
      </w:r>
      <w:r w:rsidR="00FD3F1E" w:rsidRPr="00CD00E6">
        <w:rPr>
          <w:i/>
          <w:color w:val="497ECA" w:themeColor="background2" w:themeTint="99"/>
          <w:lang w:val="fr-CA"/>
        </w:rPr>
        <w:t>.</w:t>
      </w:r>
    </w:p>
    <w:p w14:paraId="0E0D73F8" w14:textId="2BE6F66E" w:rsidR="00FD3F1E" w:rsidRPr="00CD00E6" w:rsidRDefault="006109E2" w:rsidP="005B101C">
      <w:pPr>
        <w:spacing w:before="120" w:line="240" w:lineRule="auto"/>
        <w:rPr>
          <w:i/>
          <w:color w:val="497ECA" w:themeColor="background2" w:themeTint="99"/>
          <w:lang w:val="fr-CA"/>
        </w:rPr>
      </w:pPr>
      <w:r w:rsidRPr="00CD00E6">
        <w:rPr>
          <w:i/>
          <w:color w:val="497ECA" w:themeColor="background2" w:themeTint="99"/>
          <w:lang w:val="fr-CA"/>
        </w:rPr>
        <w:t xml:space="preserve">Je ne suis pas sûr que je me fierais à </w:t>
      </w:r>
      <w:r w:rsidR="00FD3F1E" w:rsidRPr="00CD00E6">
        <w:rPr>
          <w:i/>
          <w:color w:val="497ECA" w:themeColor="background2" w:themeTint="99"/>
          <w:lang w:val="fr-CA"/>
        </w:rPr>
        <w:t xml:space="preserve">Facebook </w:t>
      </w:r>
      <w:r w:rsidRPr="00CD00E6">
        <w:rPr>
          <w:i/>
          <w:color w:val="497ECA" w:themeColor="background2" w:themeTint="99"/>
          <w:lang w:val="fr-CA"/>
        </w:rPr>
        <w:t>ou à</w:t>
      </w:r>
      <w:r w:rsidR="00FD3F1E" w:rsidRPr="00CD00E6">
        <w:rPr>
          <w:i/>
          <w:color w:val="497ECA" w:themeColor="background2" w:themeTint="99"/>
          <w:lang w:val="fr-CA"/>
        </w:rPr>
        <w:t xml:space="preserve"> Instagram […]  </w:t>
      </w:r>
      <w:proofErr w:type="gramStart"/>
      <w:r w:rsidRPr="00CD00E6">
        <w:rPr>
          <w:i/>
          <w:color w:val="497ECA" w:themeColor="background2" w:themeTint="99"/>
          <w:lang w:val="fr-CA"/>
        </w:rPr>
        <w:t>j’aimerais</w:t>
      </w:r>
      <w:proofErr w:type="gramEnd"/>
      <w:r w:rsidRPr="00CD00E6">
        <w:rPr>
          <w:i/>
          <w:color w:val="497ECA" w:themeColor="background2" w:themeTint="99"/>
          <w:lang w:val="fr-CA"/>
        </w:rPr>
        <w:t xml:space="preserve"> me renseigner parce qu’il y a tellement de profils différents, ce serait difficile pour moi de faire la différence entre la page légitime</w:t>
      </w:r>
      <w:r w:rsidR="002E3DD9" w:rsidRPr="00CD00E6">
        <w:rPr>
          <w:i/>
          <w:color w:val="497ECA" w:themeColor="background2" w:themeTint="99"/>
          <w:lang w:val="fr-CA"/>
        </w:rPr>
        <w:t xml:space="preserve"> et un faux profil. Il y a tellement d’information qui circule sur </w:t>
      </w:r>
      <w:r w:rsidR="00FD3F1E" w:rsidRPr="00CD00E6">
        <w:rPr>
          <w:i/>
          <w:color w:val="497ECA" w:themeColor="background2" w:themeTint="99"/>
          <w:lang w:val="fr-CA"/>
        </w:rPr>
        <w:t xml:space="preserve">Facebook, </w:t>
      </w:r>
      <w:r w:rsidR="002E3DD9" w:rsidRPr="00CD00E6">
        <w:rPr>
          <w:i/>
          <w:color w:val="497ECA" w:themeColor="background2" w:themeTint="99"/>
          <w:lang w:val="fr-CA"/>
        </w:rPr>
        <w:t xml:space="preserve">c’est difficile de savoir ce qui est vrai ou pas. Donc je pense que je n’irais pas voir. </w:t>
      </w:r>
    </w:p>
    <w:p w14:paraId="3526AD69" w14:textId="12CA11F9" w:rsidR="00FD3F1E" w:rsidRPr="00CD00E6" w:rsidRDefault="002E3DD9" w:rsidP="005B101C">
      <w:pPr>
        <w:spacing w:before="120" w:line="240" w:lineRule="auto"/>
        <w:rPr>
          <w:i/>
          <w:color w:val="497ECA" w:themeColor="background2" w:themeTint="99"/>
          <w:lang w:val="fr-CA"/>
        </w:rPr>
      </w:pPr>
      <w:r w:rsidRPr="00CD00E6">
        <w:rPr>
          <w:i/>
          <w:color w:val="497ECA" w:themeColor="background2" w:themeTint="99"/>
          <w:lang w:val="fr-CA"/>
        </w:rPr>
        <w:t xml:space="preserve">Je dirais non, parce que pour moi les réseaux sociaux, c’est juste ça : du social, du superficiel. Si je veux des vraies informations, je veux pouvoir me tourner vers un site internet. </w:t>
      </w:r>
    </w:p>
    <w:p w14:paraId="27D77774" w14:textId="315D57D9" w:rsidR="00FD3F1E" w:rsidRPr="00CD00E6" w:rsidRDefault="002E3DD9" w:rsidP="005B101C">
      <w:pPr>
        <w:spacing w:before="120" w:line="240" w:lineRule="auto"/>
        <w:rPr>
          <w:i/>
          <w:color w:val="497ECA" w:themeColor="background2" w:themeTint="99"/>
          <w:lang w:val="fr-CA"/>
        </w:rPr>
      </w:pPr>
      <w:r w:rsidRPr="00CD00E6">
        <w:rPr>
          <w:i/>
          <w:color w:val="497ECA" w:themeColor="background2" w:themeTint="99"/>
          <w:lang w:val="fr-CA"/>
        </w:rPr>
        <w:t xml:space="preserve">Je ne suis pas allé sur les pages des médias sociaux de l’ASFC, mais je sais que quand j’avais des questions pour d’autres institutions gouvernementales, comme Service Ontario, ils ont un compte vérifié sur les réseaux sociaux et on peut leur poser des questions directement et ils vont répondre. Donc on n’a pas besoin d’aller fouiller sur leur site internet, c’est très pratique. </w:t>
      </w:r>
    </w:p>
    <w:p w14:paraId="100E5C9C" w14:textId="06C2C8C4" w:rsidR="00FD3F1E" w:rsidRPr="00CD00E6" w:rsidRDefault="002E3DD9" w:rsidP="005B101C">
      <w:pPr>
        <w:spacing w:before="120" w:line="240" w:lineRule="auto"/>
        <w:jc w:val="both"/>
        <w:rPr>
          <w:i/>
          <w:color w:val="497ECA" w:themeColor="background2" w:themeTint="99"/>
          <w:lang w:val="fr-CA"/>
        </w:rPr>
      </w:pPr>
      <w:r w:rsidRPr="00CD00E6">
        <w:rPr>
          <w:i/>
          <w:color w:val="497ECA" w:themeColor="background2" w:themeTint="99"/>
          <w:lang w:val="fr-CA"/>
        </w:rPr>
        <w:t xml:space="preserve">Je veux dire, probablement, mais </w:t>
      </w:r>
      <w:proofErr w:type="gramStart"/>
      <w:r w:rsidRPr="00CD00E6">
        <w:rPr>
          <w:i/>
          <w:color w:val="497ECA" w:themeColor="background2" w:themeTint="99"/>
          <w:lang w:val="fr-CA"/>
        </w:rPr>
        <w:t>ça me paraît pas</w:t>
      </w:r>
      <w:proofErr w:type="gramEnd"/>
      <w:r w:rsidRPr="00CD00E6">
        <w:rPr>
          <w:i/>
          <w:color w:val="497ECA" w:themeColor="background2" w:themeTint="99"/>
          <w:lang w:val="fr-CA"/>
        </w:rPr>
        <w:t xml:space="preserve"> la bonne méthode, il semble que les comptes sur les médias sociaux sont plutôt destinés au </w:t>
      </w:r>
      <w:r w:rsidR="00FD3F1E" w:rsidRPr="00CD00E6">
        <w:rPr>
          <w:i/>
          <w:color w:val="497ECA" w:themeColor="background2" w:themeTint="99"/>
          <w:lang w:val="fr-CA"/>
        </w:rPr>
        <w:t>marketing</w:t>
      </w:r>
      <w:r w:rsidRPr="00CD00E6">
        <w:rPr>
          <w:i/>
          <w:color w:val="497ECA" w:themeColor="background2" w:themeTint="99"/>
          <w:lang w:val="fr-CA"/>
        </w:rPr>
        <w:t xml:space="preserve"> et à la publicité, et les services frontaliers n’ont pas vraiment besoin de pub. </w:t>
      </w:r>
      <w:proofErr w:type="gramStart"/>
      <w:r w:rsidRPr="00CD00E6">
        <w:rPr>
          <w:i/>
          <w:color w:val="497ECA" w:themeColor="background2" w:themeTint="99"/>
          <w:lang w:val="fr-CA"/>
        </w:rPr>
        <w:t>C’est pas</w:t>
      </w:r>
      <w:proofErr w:type="gramEnd"/>
      <w:r w:rsidRPr="00CD00E6">
        <w:rPr>
          <w:i/>
          <w:color w:val="497ECA" w:themeColor="background2" w:themeTint="99"/>
          <w:lang w:val="fr-CA"/>
        </w:rPr>
        <w:t xml:space="preserve"> facile de fouiller sur un compte </w:t>
      </w:r>
      <w:r w:rsidR="00FD3F1E" w:rsidRPr="00CD00E6">
        <w:rPr>
          <w:i/>
          <w:color w:val="497ECA" w:themeColor="background2" w:themeTint="99"/>
          <w:lang w:val="fr-CA"/>
        </w:rPr>
        <w:t>Twitter</w:t>
      </w:r>
      <w:r w:rsidRPr="00CD00E6">
        <w:rPr>
          <w:i/>
          <w:color w:val="497ECA" w:themeColor="background2" w:themeTint="99"/>
          <w:lang w:val="fr-CA"/>
        </w:rPr>
        <w:t xml:space="preserve"> ou autre, pour trouver une information précise sur quelques chose. Peut-être que pour le temps d’attente, ce serait utile. </w:t>
      </w:r>
      <w:r w:rsidR="00FD3F1E" w:rsidRPr="00CD00E6">
        <w:rPr>
          <w:i/>
          <w:color w:val="497ECA" w:themeColor="background2" w:themeTint="99"/>
          <w:lang w:val="fr-CA"/>
        </w:rPr>
        <w:t>[…]</w:t>
      </w:r>
    </w:p>
    <w:p w14:paraId="12037A62" w14:textId="42AD47E5" w:rsidR="00FD3F1E" w:rsidRPr="00CD00E6" w:rsidRDefault="002E3DD9" w:rsidP="005B101C">
      <w:pPr>
        <w:spacing w:before="120" w:line="240" w:lineRule="auto"/>
        <w:rPr>
          <w:rFonts w:ascii="Calibri" w:hAnsi="Calibri"/>
          <w:color w:val="000000" w:themeColor="text1"/>
          <w:lang w:val="fr-CA"/>
        </w:rPr>
      </w:pPr>
      <w:r w:rsidRPr="00CD00E6">
        <w:rPr>
          <w:rFonts w:asciiTheme="majorHAnsi" w:hAnsiTheme="majorHAnsi" w:cs="Arial"/>
          <w:color w:val="000000" w:themeColor="text1"/>
          <w:lang w:val="fr-CA"/>
        </w:rPr>
        <w:t xml:space="preserve">Les opinions de ceux qui ont utilisé l’application </w:t>
      </w:r>
      <w:proofErr w:type="spellStart"/>
      <w:r w:rsidRPr="00CD00E6">
        <w:rPr>
          <w:rFonts w:asciiTheme="majorHAnsi" w:hAnsiTheme="majorHAnsi" w:cs="Arial"/>
          <w:color w:val="000000" w:themeColor="text1"/>
          <w:lang w:val="fr-CA"/>
        </w:rPr>
        <w:t>FrontièreCan</w:t>
      </w:r>
      <w:proofErr w:type="spellEnd"/>
      <w:r w:rsidRPr="00CD00E6">
        <w:rPr>
          <w:rFonts w:asciiTheme="majorHAnsi" w:hAnsiTheme="majorHAnsi" w:cs="Arial"/>
          <w:color w:val="000000" w:themeColor="text1"/>
          <w:lang w:val="fr-CA"/>
        </w:rPr>
        <w:t xml:space="preserve"> sont partagées : quelques-uns l’ont trouvée utile mais </w:t>
      </w:r>
      <w:proofErr w:type="gramStart"/>
      <w:r w:rsidRPr="00CD00E6">
        <w:rPr>
          <w:rFonts w:asciiTheme="majorHAnsi" w:hAnsiTheme="majorHAnsi" w:cs="Arial"/>
          <w:color w:val="000000" w:themeColor="text1"/>
          <w:lang w:val="fr-CA"/>
        </w:rPr>
        <w:t xml:space="preserve">d’autres </w:t>
      </w:r>
      <w:r w:rsidR="008F67DA" w:rsidRPr="00CD00E6">
        <w:rPr>
          <w:rFonts w:asciiTheme="majorHAnsi" w:hAnsiTheme="majorHAnsi" w:cs="Arial"/>
          <w:color w:val="000000" w:themeColor="text1"/>
          <w:lang w:val="fr-CA"/>
        </w:rPr>
        <w:t xml:space="preserve">la considèrent </w:t>
      </w:r>
      <w:r w:rsidRPr="00CD00E6">
        <w:rPr>
          <w:rFonts w:asciiTheme="majorHAnsi" w:hAnsiTheme="majorHAnsi" w:cs="Arial"/>
          <w:color w:val="000000" w:themeColor="text1"/>
          <w:lang w:val="fr-CA"/>
        </w:rPr>
        <w:t>pas</w:t>
      </w:r>
      <w:proofErr w:type="gramEnd"/>
      <w:r w:rsidRPr="00CD00E6">
        <w:rPr>
          <w:rFonts w:asciiTheme="majorHAnsi" w:hAnsiTheme="majorHAnsi" w:cs="Arial"/>
          <w:color w:val="000000" w:themeColor="text1"/>
          <w:lang w:val="fr-CA"/>
        </w:rPr>
        <w:t xml:space="preserve"> conviviale et </w:t>
      </w:r>
      <w:r w:rsidR="00DC7D88" w:rsidRPr="00CD00E6">
        <w:rPr>
          <w:rFonts w:asciiTheme="majorHAnsi" w:hAnsiTheme="majorHAnsi" w:cs="Arial"/>
          <w:color w:val="000000" w:themeColor="text1"/>
          <w:lang w:val="fr-CA"/>
        </w:rPr>
        <w:t>jugent</w:t>
      </w:r>
      <w:r w:rsidRPr="00CD00E6">
        <w:rPr>
          <w:rFonts w:asciiTheme="majorHAnsi" w:hAnsiTheme="majorHAnsi" w:cs="Arial"/>
          <w:color w:val="000000" w:themeColor="text1"/>
          <w:lang w:val="fr-CA"/>
        </w:rPr>
        <w:t xml:space="preserve"> que l’information devrait être mieux mise à jour, ou</w:t>
      </w:r>
      <w:r w:rsidR="00DC7D88" w:rsidRPr="00CD00E6">
        <w:rPr>
          <w:rFonts w:asciiTheme="majorHAnsi" w:hAnsiTheme="majorHAnsi" w:cs="Arial"/>
          <w:color w:val="000000" w:themeColor="text1"/>
          <w:lang w:val="fr-CA"/>
        </w:rPr>
        <w:t xml:space="preserve"> pensent qu’elle est</w:t>
      </w:r>
      <w:r w:rsidRPr="00CD00E6">
        <w:rPr>
          <w:rFonts w:asciiTheme="majorHAnsi" w:hAnsiTheme="majorHAnsi" w:cs="Arial"/>
          <w:color w:val="000000" w:themeColor="text1"/>
          <w:lang w:val="fr-CA"/>
        </w:rPr>
        <w:t xml:space="preserve"> incompatible avec les bornes de contrôle frontalier automatisé</w:t>
      </w:r>
      <w:r w:rsidR="00FD3F1E" w:rsidRPr="00CD00E6">
        <w:rPr>
          <w:rFonts w:asciiTheme="majorHAnsi" w:hAnsiTheme="majorHAnsi" w:cs="Arial"/>
          <w:color w:val="000000" w:themeColor="text1"/>
          <w:lang w:val="fr-CA"/>
        </w:rPr>
        <w:t>.</w:t>
      </w:r>
    </w:p>
    <w:p w14:paraId="2A7AAD70" w14:textId="75F28A6B" w:rsidR="00FD3F1E" w:rsidRPr="00CD00E6" w:rsidRDefault="002E3DD9" w:rsidP="005B101C">
      <w:pPr>
        <w:spacing w:before="120" w:line="240" w:lineRule="auto"/>
        <w:rPr>
          <w:i/>
          <w:color w:val="497ECA" w:themeColor="background2" w:themeTint="99"/>
          <w:lang w:val="fr-CA"/>
        </w:rPr>
      </w:pPr>
      <w:r w:rsidRPr="00CD00E6">
        <w:rPr>
          <w:i/>
          <w:color w:val="497ECA" w:themeColor="background2" w:themeTint="99"/>
          <w:lang w:val="fr-CA"/>
        </w:rPr>
        <w:t>Pour une application, je ne la trouve pas assez facile d’utilisation</w:t>
      </w:r>
      <w:r w:rsidR="00FD3F1E" w:rsidRPr="00CD00E6">
        <w:rPr>
          <w:i/>
          <w:color w:val="497ECA" w:themeColor="background2" w:themeTint="99"/>
          <w:lang w:val="fr-CA"/>
        </w:rPr>
        <w:t>.</w:t>
      </w:r>
    </w:p>
    <w:p w14:paraId="3F5C5F21" w14:textId="607E56F1" w:rsidR="00FD3F1E" w:rsidRPr="00CD00E6" w:rsidRDefault="002E3DD9" w:rsidP="005B101C">
      <w:pPr>
        <w:spacing w:before="120" w:line="240" w:lineRule="auto"/>
        <w:rPr>
          <w:i/>
          <w:color w:val="497ECA" w:themeColor="background2" w:themeTint="99"/>
          <w:lang w:val="fr-CA"/>
        </w:rPr>
      </w:pPr>
      <w:r w:rsidRPr="00CD00E6">
        <w:rPr>
          <w:i/>
          <w:color w:val="497ECA" w:themeColor="background2" w:themeTint="99"/>
          <w:lang w:val="fr-CA"/>
        </w:rPr>
        <w:t xml:space="preserve">Ils pourraient </w:t>
      </w:r>
      <w:r w:rsidR="00DC7D88" w:rsidRPr="00CD00E6">
        <w:rPr>
          <w:i/>
          <w:color w:val="497ECA" w:themeColor="background2" w:themeTint="99"/>
          <w:lang w:val="fr-CA"/>
        </w:rPr>
        <w:t>améliorer beaucoup de choses, comme par exemple l’</w:t>
      </w:r>
      <w:r w:rsidR="00FD3F1E" w:rsidRPr="00CD00E6">
        <w:rPr>
          <w:i/>
          <w:color w:val="497ECA" w:themeColor="background2" w:themeTint="99"/>
          <w:lang w:val="fr-CA"/>
        </w:rPr>
        <w:t xml:space="preserve">interface. </w:t>
      </w:r>
      <w:r w:rsidR="00DC7D88" w:rsidRPr="00CD00E6">
        <w:rPr>
          <w:i/>
          <w:color w:val="497ECA" w:themeColor="background2" w:themeTint="99"/>
          <w:lang w:val="fr-CA"/>
        </w:rPr>
        <w:t xml:space="preserve">Je veux dire que j’arrive assez bien à l’utiliser mais je sais que d’autres personnes ont du mal et il faut leur montrer comment l’utiliser. Je ne sais pas comment le dire, il faudrait la revamper je pense, c’est ça que j’essaie de dire. </w:t>
      </w:r>
    </w:p>
    <w:p w14:paraId="55BA4CBA" w14:textId="5E215CBD" w:rsidR="00FD3F1E" w:rsidRPr="00CD00E6" w:rsidRDefault="00DC7D88" w:rsidP="005B101C">
      <w:pPr>
        <w:spacing w:before="120" w:line="240" w:lineRule="auto"/>
        <w:rPr>
          <w:i/>
          <w:color w:val="497ECA" w:themeColor="background2" w:themeTint="99"/>
          <w:lang w:val="fr-CA"/>
        </w:rPr>
      </w:pPr>
      <w:r w:rsidRPr="00CD00E6">
        <w:rPr>
          <w:i/>
          <w:color w:val="497ECA" w:themeColor="background2" w:themeTint="99"/>
          <w:lang w:val="fr-CA"/>
        </w:rPr>
        <w:lastRenderedPageBreak/>
        <w:t>Je n’ai pas téléchargé l’application, il faut naviguer pour installer l’application sur ton téléphone intelligent. Mais j’ai l’impression que ces nouveaux appareils à l’aéroport n’acceptent pas tous la nouvelle application</w:t>
      </w:r>
      <w:r w:rsidR="00FD3F1E" w:rsidRPr="00CD00E6">
        <w:rPr>
          <w:i/>
          <w:color w:val="497ECA" w:themeColor="background2" w:themeTint="99"/>
          <w:lang w:val="fr-CA"/>
        </w:rPr>
        <w:t xml:space="preserve">. </w:t>
      </w:r>
      <w:r w:rsidR="001269E2" w:rsidRPr="00CD00E6">
        <w:rPr>
          <w:i/>
          <w:color w:val="497ECA" w:themeColor="background2" w:themeTint="99"/>
          <w:lang w:val="fr-CA"/>
        </w:rPr>
        <w:t xml:space="preserve">Ils préfèreraient qu’on passe par les bornes, </w:t>
      </w:r>
      <w:proofErr w:type="gramStart"/>
      <w:r w:rsidR="001269E2" w:rsidRPr="00CD00E6">
        <w:rPr>
          <w:i/>
          <w:color w:val="497ECA" w:themeColor="background2" w:themeTint="99"/>
          <w:lang w:val="fr-CA"/>
        </w:rPr>
        <w:t>c’est pas</w:t>
      </w:r>
      <w:proofErr w:type="gramEnd"/>
      <w:r w:rsidR="001269E2" w:rsidRPr="00CD00E6">
        <w:rPr>
          <w:i/>
          <w:color w:val="497ECA" w:themeColor="background2" w:themeTint="99"/>
          <w:lang w:val="fr-CA"/>
        </w:rPr>
        <w:t xml:space="preserve"> tout le monde qui connaît l’application, encore une fois c’était pas autant utilisé, peut-être que ça a changé maintenant</w:t>
      </w:r>
      <w:r w:rsidR="00FD3F1E" w:rsidRPr="00CD00E6">
        <w:rPr>
          <w:i/>
          <w:color w:val="497ECA" w:themeColor="background2" w:themeTint="99"/>
          <w:lang w:val="fr-CA"/>
        </w:rPr>
        <w:t xml:space="preserve">. </w:t>
      </w:r>
    </w:p>
    <w:p w14:paraId="671E704E" w14:textId="4B39B5DA" w:rsidR="00FD3F1E" w:rsidRPr="00CD00E6" w:rsidRDefault="001269E2"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Certains demandent à des membres de la famille ou des amis de les renseigner sur des expériences similaires qu’ils </w:t>
      </w:r>
      <w:r w:rsidR="002826E4" w:rsidRPr="00CD00E6">
        <w:rPr>
          <w:rFonts w:asciiTheme="majorHAnsi" w:hAnsiTheme="majorHAnsi" w:cs="Arial"/>
          <w:color w:val="000000" w:themeColor="text1"/>
          <w:lang w:val="fr-CA"/>
        </w:rPr>
        <w:t>ont</w:t>
      </w:r>
      <w:r w:rsidRPr="00CD00E6">
        <w:rPr>
          <w:rFonts w:asciiTheme="majorHAnsi" w:hAnsiTheme="majorHAnsi" w:cs="Arial"/>
          <w:color w:val="000000" w:themeColor="text1"/>
          <w:lang w:val="fr-CA"/>
        </w:rPr>
        <w:t xml:space="preserve"> </w:t>
      </w:r>
      <w:proofErr w:type="gramStart"/>
      <w:r w:rsidRPr="00CD00E6">
        <w:rPr>
          <w:rFonts w:asciiTheme="majorHAnsi" w:hAnsiTheme="majorHAnsi" w:cs="Arial"/>
          <w:color w:val="000000" w:themeColor="text1"/>
          <w:lang w:val="fr-CA"/>
        </w:rPr>
        <w:t>vécu</w:t>
      </w:r>
      <w:proofErr w:type="gramEnd"/>
      <w:r w:rsidRPr="00CD00E6">
        <w:rPr>
          <w:rFonts w:asciiTheme="majorHAnsi" w:hAnsiTheme="majorHAnsi" w:cs="Arial"/>
          <w:color w:val="000000" w:themeColor="text1"/>
          <w:lang w:val="fr-CA"/>
        </w:rPr>
        <w:t xml:space="preserve">. Cela concerne aussi principalement le transport de biens depuis d’autres pays, les limites autorisées etc. </w:t>
      </w:r>
    </w:p>
    <w:p w14:paraId="15C76064" w14:textId="13B9D2CD" w:rsidR="00FD3F1E" w:rsidRPr="00CD00E6" w:rsidRDefault="001269E2" w:rsidP="005B101C">
      <w:pPr>
        <w:pStyle w:val="Heading3"/>
        <w:spacing w:before="120" w:after="200" w:line="240" w:lineRule="auto"/>
        <w:rPr>
          <w:lang w:val="fr-CA"/>
        </w:rPr>
      </w:pPr>
      <w:bookmarkStart w:id="72" w:name="_Toc63064494"/>
      <w:r w:rsidRPr="00CD00E6">
        <w:rPr>
          <w:lang w:val="fr-CA"/>
        </w:rPr>
        <w:t>Carrières à l’ASFC</w:t>
      </w:r>
      <w:bookmarkEnd w:id="72"/>
    </w:p>
    <w:p w14:paraId="1CC9A011" w14:textId="0E2A51BB" w:rsidR="00FD3F1E" w:rsidRPr="00CD00E6" w:rsidRDefault="001269E2"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La majorité envisagerait positivement </w:t>
      </w:r>
      <w:r w:rsidR="002826E4" w:rsidRPr="00CD00E6">
        <w:rPr>
          <w:rFonts w:asciiTheme="majorHAnsi" w:hAnsiTheme="majorHAnsi" w:cs="Arial"/>
          <w:color w:val="000000" w:themeColor="text1"/>
          <w:lang w:val="fr-CA"/>
        </w:rPr>
        <w:t>qu’un membre de la famille ou un proche</w:t>
      </w:r>
      <w:r w:rsidRPr="00CD00E6">
        <w:rPr>
          <w:rFonts w:asciiTheme="majorHAnsi" w:hAnsiTheme="majorHAnsi" w:cs="Arial"/>
          <w:color w:val="000000" w:themeColor="text1"/>
          <w:lang w:val="fr-CA"/>
        </w:rPr>
        <w:t xml:space="preserve"> poursui</w:t>
      </w:r>
      <w:r w:rsidR="002826E4" w:rsidRPr="00CD00E6">
        <w:rPr>
          <w:rFonts w:asciiTheme="majorHAnsi" w:hAnsiTheme="majorHAnsi" w:cs="Arial"/>
          <w:color w:val="000000" w:themeColor="text1"/>
          <w:lang w:val="fr-CA"/>
        </w:rPr>
        <w:t>v</w:t>
      </w:r>
      <w:r w:rsidRPr="00CD00E6">
        <w:rPr>
          <w:rFonts w:asciiTheme="majorHAnsi" w:hAnsiTheme="majorHAnsi" w:cs="Arial"/>
          <w:color w:val="000000" w:themeColor="text1"/>
          <w:lang w:val="fr-CA"/>
        </w:rPr>
        <w:t>e</w:t>
      </w:r>
      <w:r w:rsidR="002826E4"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une carrière à l’ASFC. Plusieurs pensent que ce serait un bon emploi gouvernemental stable, avec un bon salaire</w:t>
      </w:r>
      <w:r w:rsidR="002826E4"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d’excellents avantages sociaux et une bonne retraite</w:t>
      </w:r>
      <w:r w:rsidR="00FD3F1E" w:rsidRPr="00CD00E6">
        <w:rPr>
          <w:rFonts w:asciiTheme="majorHAnsi" w:hAnsiTheme="majorHAnsi" w:cs="Arial"/>
          <w:color w:val="000000" w:themeColor="text1"/>
          <w:lang w:val="fr-CA"/>
        </w:rPr>
        <w:t xml:space="preserve">. </w:t>
      </w:r>
    </w:p>
    <w:p w14:paraId="7E0E6771" w14:textId="57D53BB3" w:rsidR="00FD3F1E" w:rsidRPr="00CD00E6" w:rsidRDefault="005E7F80"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c’est une excellente idée pour le bon candidat. C’est un excellent organisme. Si c’était un membre de ma famille ou un ami à moi, ou quelqu’un que je connais, je les encouragerais à le faire. Bien sûr, considérant tous les défis qui viennent avec ce poste, je veux dire, il faut que ce soit la bonne personne. Et donc oui, si la bonne personne posait sa candidature je la soutiendrais totalement et je l’encouragerais. </w:t>
      </w:r>
    </w:p>
    <w:p w14:paraId="09A34DE5" w14:textId="546E5D08" w:rsidR="00FD3F1E" w:rsidRPr="00CD00E6" w:rsidRDefault="005E7F80"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le gouvernement fédéral prend vraiment bien soin de ses employés. Je connais des gens qui travaillent pour différents organismes fédéraux et je sais qu’ils sont très bien traités </w:t>
      </w:r>
      <w:proofErr w:type="gramStart"/>
      <w:r w:rsidRPr="00CD00E6">
        <w:rPr>
          <w:i/>
          <w:color w:val="497ECA" w:themeColor="background2" w:themeTint="99"/>
          <w:lang w:val="fr-CA"/>
        </w:rPr>
        <w:t>en terme de</w:t>
      </w:r>
      <w:proofErr w:type="gramEnd"/>
      <w:r w:rsidRPr="00CD00E6">
        <w:rPr>
          <w:i/>
          <w:color w:val="497ECA" w:themeColor="background2" w:themeTint="99"/>
          <w:lang w:val="fr-CA"/>
        </w:rPr>
        <w:t xml:space="preserve"> régime de pension, d’assurance </w:t>
      </w:r>
      <w:r w:rsidR="002826E4" w:rsidRPr="00CD00E6">
        <w:rPr>
          <w:i/>
          <w:color w:val="497ECA" w:themeColor="background2" w:themeTint="99"/>
          <w:lang w:val="fr-CA"/>
        </w:rPr>
        <w:t>maladie</w:t>
      </w:r>
      <w:r w:rsidRPr="00CD00E6">
        <w:rPr>
          <w:i/>
          <w:color w:val="497ECA" w:themeColor="background2" w:themeTint="99"/>
          <w:lang w:val="fr-CA"/>
        </w:rPr>
        <w:t xml:space="preserve">, ces trucs-là. Je pense que pour les congés parentaux, ces choses-là, je pense qu’ils en font plus </w:t>
      </w:r>
      <w:r w:rsidR="002826E4" w:rsidRPr="00CD00E6">
        <w:rPr>
          <w:i/>
          <w:color w:val="497ECA" w:themeColor="background2" w:themeTint="99"/>
          <w:lang w:val="fr-CA"/>
        </w:rPr>
        <w:t xml:space="preserve">pour leurs employés </w:t>
      </w:r>
      <w:r w:rsidRPr="00CD00E6">
        <w:rPr>
          <w:i/>
          <w:color w:val="497ECA" w:themeColor="background2" w:themeTint="99"/>
          <w:lang w:val="fr-CA"/>
        </w:rPr>
        <w:t xml:space="preserve">que les corporations normales. C’est ça que je veux dire par excellents avantages. </w:t>
      </w:r>
    </w:p>
    <w:p w14:paraId="58EFF6C6" w14:textId="14A0B709"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Je pense que travailler pour le gouvernement canadien est très bien. Bonne job bien payé</w:t>
      </w:r>
      <w:r w:rsidR="005E7F80" w:rsidRPr="00CD00E6">
        <w:rPr>
          <w:i/>
          <w:color w:val="497ECA" w:themeColor="background2" w:themeTint="99"/>
          <w:lang w:val="fr-CA"/>
        </w:rPr>
        <w:t>e</w:t>
      </w:r>
      <w:r w:rsidRPr="00CD00E6">
        <w:rPr>
          <w:i/>
          <w:color w:val="497ECA" w:themeColor="background2" w:themeTint="99"/>
          <w:lang w:val="fr-CA"/>
        </w:rPr>
        <w:t>.</w:t>
      </w:r>
    </w:p>
    <w:p w14:paraId="08DAE6B2" w14:textId="25FD5CD6" w:rsidR="00FD3F1E" w:rsidRPr="00CD00E6" w:rsidRDefault="00DF68FA" w:rsidP="005B101C">
      <w:pPr>
        <w:spacing w:before="120" w:line="240" w:lineRule="auto"/>
        <w:rPr>
          <w:color w:val="000000" w:themeColor="text1"/>
          <w:lang w:val="fr-CA"/>
        </w:rPr>
      </w:pPr>
      <w:proofErr w:type="gramStart"/>
      <w:r w:rsidRPr="00CD00E6">
        <w:rPr>
          <w:rFonts w:asciiTheme="majorHAnsi" w:hAnsiTheme="majorHAnsi" w:cs="Arial"/>
          <w:color w:val="000000" w:themeColor="text1"/>
          <w:lang w:val="fr-CA"/>
        </w:rPr>
        <w:t>Un certaine fierté</w:t>
      </w:r>
      <w:proofErr w:type="gramEnd"/>
      <w:r w:rsidRPr="00CD00E6">
        <w:rPr>
          <w:rFonts w:asciiTheme="majorHAnsi" w:hAnsiTheme="majorHAnsi" w:cs="Arial"/>
          <w:color w:val="000000" w:themeColor="text1"/>
          <w:lang w:val="fr-CA"/>
        </w:rPr>
        <w:t xml:space="preserve"> se dégage d’un poste à l’ASFC en tant que personne qui accueille les voyageurs à leur arrivée au Canada. </w:t>
      </w:r>
    </w:p>
    <w:p w14:paraId="50D0E932" w14:textId="77777777"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Je serais très fier de lui ou d'elle. Je pense que c'est un travail très prestigieux.</w:t>
      </w:r>
    </w:p>
    <w:p w14:paraId="798EF548" w14:textId="4AE31EEF" w:rsidR="00FD3F1E" w:rsidRPr="00CD00E6" w:rsidRDefault="00DF68FA"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c’est un bon travail, un poste gouvernemental avec la fierté d’être aux premières lignes pour entrer au pays. </w:t>
      </w:r>
    </w:p>
    <w:p w14:paraId="7C64CE5A" w14:textId="7CE6FCE5" w:rsidR="00FD3F1E" w:rsidRPr="00CD00E6" w:rsidRDefault="00DF68FA"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Certaines inquiétudes ont été exprimées pour la sécurité des agents des services frontaliers, qui pourraient se trouver dans des situations dangereuses impliquant des activités criminelles et des confrontations potentielles ou l’utilisation d’armes, ainsi qu’à cause de la </w:t>
      </w:r>
      <w:r w:rsidR="00FD3F1E" w:rsidRPr="00CD00E6">
        <w:rPr>
          <w:rFonts w:asciiTheme="majorHAnsi" w:hAnsiTheme="majorHAnsi" w:cs="Arial"/>
          <w:color w:val="000000" w:themeColor="text1"/>
          <w:lang w:val="fr-CA"/>
        </w:rPr>
        <w:t xml:space="preserve">COVID-19. </w:t>
      </w:r>
    </w:p>
    <w:p w14:paraId="424D54FF" w14:textId="3FB500CB" w:rsidR="00FD3F1E" w:rsidRPr="00CD00E6" w:rsidRDefault="00DF68FA"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ce serait une bonne carrière bien que parfois je m’inquiéterais un peu pour leur sécurité. </w:t>
      </w:r>
    </w:p>
    <w:p w14:paraId="2BC28FAF" w14:textId="0E4B6EAF" w:rsidR="00FD3F1E" w:rsidRPr="00CD00E6" w:rsidRDefault="00DF68FA" w:rsidP="005B101C">
      <w:pPr>
        <w:spacing w:before="120" w:line="240" w:lineRule="auto"/>
        <w:rPr>
          <w:i/>
          <w:color w:val="497ECA" w:themeColor="background2" w:themeTint="99"/>
          <w:lang w:val="fr-CA"/>
        </w:rPr>
      </w:pPr>
      <w:r w:rsidRPr="00CD00E6">
        <w:rPr>
          <w:i/>
          <w:color w:val="497ECA" w:themeColor="background2" w:themeTint="99"/>
          <w:lang w:val="fr-CA"/>
        </w:rPr>
        <w:t xml:space="preserve">Je pourrais m’inquiéter du poids psychologique ou des risques pour la sécurité, mais j’ai des membres de la famille dans la police et ils aiment leur travail. </w:t>
      </w:r>
    </w:p>
    <w:p w14:paraId="620EE644" w14:textId="354B68FC"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 </w:t>
      </w:r>
      <w:r w:rsidR="00DF68FA" w:rsidRPr="00CD00E6">
        <w:rPr>
          <w:i/>
          <w:color w:val="497ECA" w:themeColor="background2" w:themeTint="99"/>
          <w:lang w:val="fr-CA"/>
        </w:rPr>
        <w:t xml:space="preserve">une de mes inquiétudes serait pour leur sécurité car il y a toujours le risque de se faire attaquer violemment ou une folie du genre. </w:t>
      </w:r>
    </w:p>
    <w:p w14:paraId="70A4B9A8" w14:textId="4ADEF4A4" w:rsidR="00FD3F1E" w:rsidRPr="00CD00E6" w:rsidRDefault="00DF68FA"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Une autre inquiétude exprimée concerne les déplacements fréquents associés à un emploi avec l’ASFC, et si un déménagement serait exigé pour ceux qui n’habitent pas proche d’un poste </w:t>
      </w:r>
      <w:r w:rsidR="002826E4" w:rsidRPr="00CD00E6">
        <w:rPr>
          <w:rFonts w:asciiTheme="majorHAnsi" w:hAnsiTheme="majorHAnsi" w:cs="Arial"/>
          <w:color w:val="000000" w:themeColor="text1"/>
          <w:lang w:val="fr-CA"/>
        </w:rPr>
        <w:t>frontalier</w:t>
      </w:r>
      <w:r w:rsidRPr="00CD00E6">
        <w:rPr>
          <w:rFonts w:asciiTheme="majorHAnsi" w:hAnsiTheme="majorHAnsi" w:cs="Arial"/>
          <w:color w:val="000000" w:themeColor="text1"/>
          <w:lang w:val="fr-CA"/>
        </w:rPr>
        <w:t xml:space="preserve"> ou d’un aéroport. </w:t>
      </w:r>
    </w:p>
    <w:p w14:paraId="7A736501" w14:textId="2BF55703" w:rsidR="00FD3F1E" w:rsidRPr="00CD00E6" w:rsidRDefault="00DF68FA" w:rsidP="005B101C">
      <w:pPr>
        <w:spacing w:before="120" w:line="240" w:lineRule="auto"/>
        <w:rPr>
          <w:i/>
          <w:color w:val="497ECA" w:themeColor="background2" w:themeTint="99"/>
          <w:lang w:val="fr-CA"/>
        </w:rPr>
      </w:pPr>
      <w:r w:rsidRPr="00CD00E6">
        <w:rPr>
          <w:i/>
          <w:color w:val="497ECA" w:themeColor="background2" w:themeTint="99"/>
          <w:lang w:val="fr-CA"/>
        </w:rPr>
        <w:lastRenderedPageBreak/>
        <w:t xml:space="preserve">Je m’opposerais à ça uniquement parce que je pense qu’il y aurait de bonne chance que la personne soit relocalisée dans une autre ville. </w:t>
      </w:r>
    </w:p>
    <w:p w14:paraId="37F6C4AF" w14:textId="3A730767" w:rsidR="00FD3F1E" w:rsidRPr="00CD00E6" w:rsidRDefault="00DF68FA" w:rsidP="005B101C">
      <w:pPr>
        <w:spacing w:before="120" w:line="240" w:lineRule="auto"/>
        <w:rPr>
          <w:i/>
          <w:color w:val="497ECA" w:themeColor="background2" w:themeTint="99"/>
          <w:lang w:val="fr-CA"/>
        </w:rPr>
      </w:pPr>
      <w:r w:rsidRPr="00CD00E6">
        <w:rPr>
          <w:i/>
          <w:color w:val="497ECA" w:themeColor="background2" w:themeTint="99"/>
          <w:lang w:val="fr-CA"/>
        </w:rPr>
        <w:t xml:space="preserve">C’est un bon choix de carrière, mais ça dépend aussi si la personne aime voyager pour son travail. </w:t>
      </w:r>
    </w:p>
    <w:p w14:paraId="10E44804" w14:textId="087617F6"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 </w:t>
      </w:r>
      <w:r w:rsidR="00DF68FA" w:rsidRPr="00CD00E6">
        <w:rPr>
          <w:i/>
          <w:color w:val="497ECA" w:themeColor="background2" w:themeTint="99"/>
          <w:lang w:val="fr-CA"/>
        </w:rPr>
        <w:t xml:space="preserve">Il se pourrait que la personne doive </w:t>
      </w:r>
      <w:r w:rsidR="005B30F3" w:rsidRPr="00CD00E6">
        <w:rPr>
          <w:i/>
          <w:color w:val="497ECA" w:themeColor="background2" w:themeTint="99"/>
          <w:lang w:val="fr-CA"/>
        </w:rPr>
        <w:t xml:space="preserve">se déplacer loin pour ce travail, vers un certain poste frontalier, ou dans un aéroport en particulier. Parce qu’un de mes collègues a fait ça, il a </w:t>
      </w:r>
      <w:proofErr w:type="spellStart"/>
      <w:proofErr w:type="gramStart"/>
      <w:r w:rsidR="005B30F3" w:rsidRPr="00CD00E6">
        <w:rPr>
          <w:i/>
          <w:color w:val="497ECA" w:themeColor="background2" w:themeTint="99"/>
          <w:lang w:val="fr-CA"/>
        </w:rPr>
        <w:t>du</w:t>
      </w:r>
      <w:proofErr w:type="spellEnd"/>
      <w:proofErr w:type="gramEnd"/>
      <w:r w:rsidR="005B30F3" w:rsidRPr="00CD00E6">
        <w:rPr>
          <w:i/>
          <w:color w:val="497ECA" w:themeColor="background2" w:themeTint="99"/>
          <w:lang w:val="fr-CA"/>
        </w:rPr>
        <w:t xml:space="preserve"> déménager de Vancouver au Yukon. Et même s’il a adoré ça, il a </w:t>
      </w:r>
      <w:proofErr w:type="spellStart"/>
      <w:proofErr w:type="gramStart"/>
      <w:r w:rsidR="005B30F3" w:rsidRPr="00CD00E6">
        <w:rPr>
          <w:i/>
          <w:color w:val="497ECA" w:themeColor="background2" w:themeTint="99"/>
          <w:lang w:val="fr-CA"/>
        </w:rPr>
        <w:t>du</w:t>
      </w:r>
      <w:proofErr w:type="spellEnd"/>
      <w:proofErr w:type="gramEnd"/>
      <w:r w:rsidR="005B30F3" w:rsidRPr="00CD00E6">
        <w:rPr>
          <w:i/>
          <w:color w:val="497ECA" w:themeColor="background2" w:themeTint="99"/>
          <w:lang w:val="fr-CA"/>
        </w:rPr>
        <w:t xml:space="preserve"> laisser tous ceux qu’il aime. Donc dans ce cas en particulier, c’était un peu difficile. Dans l’ensemble je serai</w:t>
      </w:r>
      <w:r w:rsidR="002826E4" w:rsidRPr="00CD00E6">
        <w:rPr>
          <w:i/>
          <w:color w:val="497ECA" w:themeColor="background2" w:themeTint="99"/>
          <w:lang w:val="fr-CA"/>
        </w:rPr>
        <w:t>s</w:t>
      </w:r>
      <w:r w:rsidR="005B30F3" w:rsidRPr="00CD00E6">
        <w:rPr>
          <w:i/>
          <w:color w:val="497ECA" w:themeColor="background2" w:themeTint="99"/>
          <w:lang w:val="fr-CA"/>
        </w:rPr>
        <w:t xml:space="preserve"> quand même content pour eux. Mais cela pourrait changer leur vie. Juste d’avoir à déménager là où </w:t>
      </w:r>
      <w:r w:rsidR="002826E4" w:rsidRPr="00CD00E6">
        <w:rPr>
          <w:i/>
          <w:color w:val="497ECA" w:themeColor="background2" w:themeTint="99"/>
          <w:lang w:val="fr-CA"/>
        </w:rPr>
        <w:t>on</w:t>
      </w:r>
      <w:r w:rsidR="005B30F3" w:rsidRPr="00CD00E6">
        <w:rPr>
          <w:i/>
          <w:color w:val="497ECA" w:themeColor="background2" w:themeTint="99"/>
          <w:lang w:val="fr-CA"/>
        </w:rPr>
        <w:t xml:space="preserve"> a besoin d’eux sur la plus longue frontière du monde</w:t>
      </w:r>
      <w:r w:rsidRPr="00CD00E6">
        <w:rPr>
          <w:i/>
          <w:color w:val="497ECA" w:themeColor="background2" w:themeTint="99"/>
          <w:lang w:val="fr-CA"/>
        </w:rPr>
        <w:t>!</w:t>
      </w:r>
    </w:p>
    <w:p w14:paraId="20AB7E26" w14:textId="206E166C" w:rsidR="00FD3F1E" w:rsidRPr="00CD00E6" w:rsidRDefault="00DC19A0"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Quelques-uns se demandent si le travail en tant que tel serait intéressant : un poste en tant qu’agent des services frontaliers est perçu comme étant stimulant dans la mesure où il y a beaucoup d’interactions variées avec des voyageurs différents, cependant certains considèrent que ce n’est pas une tâche particulièrement stimulante mentalement. </w:t>
      </w:r>
    </w:p>
    <w:p w14:paraId="6E133039" w14:textId="6C1136EE" w:rsidR="00FD3F1E" w:rsidRPr="00CD00E6" w:rsidRDefault="00FD3F1E" w:rsidP="005B101C">
      <w:pPr>
        <w:spacing w:before="120" w:line="240" w:lineRule="auto"/>
        <w:jc w:val="both"/>
        <w:rPr>
          <w:i/>
          <w:color w:val="497ECA" w:themeColor="background2" w:themeTint="99"/>
          <w:lang w:val="fr-CA"/>
        </w:rPr>
      </w:pPr>
      <w:r w:rsidRPr="00CD00E6">
        <w:rPr>
          <w:i/>
          <w:color w:val="497ECA" w:themeColor="background2" w:themeTint="99"/>
          <w:lang w:val="fr-CA"/>
        </w:rPr>
        <w:t xml:space="preserve">[…] </w:t>
      </w:r>
      <w:r w:rsidR="00DC19A0" w:rsidRPr="00CD00E6">
        <w:rPr>
          <w:i/>
          <w:color w:val="497ECA" w:themeColor="background2" w:themeTint="99"/>
          <w:lang w:val="fr-CA"/>
        </w:rPr>
        <w:t xml:space="preserve">Je pense que ce serait un travail intéressant. J’ai travaillé assez longtemps derrière un bureau dans ma vie pour savoir que ce serait certainement un bon changement de routine que d’avoir à gérer le volume de personnes qu’ils ont chaque jour. Donc je pense que ce serait un plutôt un bon poste. </w:t>
      </w:r>
    </w:p>
    <w:p w14:paraId="712DF24A" w14:textId="6B54402E" w:rsidR="00FD3F1E" w:rsidRPr="00CD00E6" w:rsidRDefault="00FD3F1E" w:rsidP="005B101C">
      <w:pPr>
        <w:spacing w:before="120" w:line="240" w:lineRule="auto"/>
        <w:jc w:val="both"/>
        <w:rPr>
          <w:i/>
          <w:color w:val="497ECA" w:themeColor="background2" w:themeTint="99"/>
          <w:lang w:val="fr-CA"/>
        </w:rPr>
      </w:pPr>
      <w:r w:rsidRPr="00CD00E6">
        <w:rPr>
          <w:i/>
          <w:color w:val="497ECA" w:themeColor="background2" w:themeTint="99"/>
          <w:lang w:val="fr-CA"/>
        </w:rPr>
        <w:t xml:space="preserve">[…] </w:t>
      </w:r>
      <w:r w:rsidR="00DC19A0" w:rsidRPr="00CD00E6">
        <w:rPr>
          <w:i/>
          <w:color w:val="497ECA" w:themeColor="background2" w:themeTint="99"/>
          <w:lang w:val="fr-CA"/>
        </w:rPr>
        <w:t xml:space="preserve">je pense qu’il y a des gens qui doivent vraiment s’ennuyer à faire quelque chose comme ça. Ça dépend des gens mais on doit pas mal s’ennuyer à faire ça, je crois, ça ne m’irait pas personnellement, </w:t>
      </w:r>
      <w:proofErr w:type="gramStart"/>
      <w:r w:rsidR="00DC19A0" w:rsidRPr="00CD00E6">
        <w:rPr>
          <w:i/>
          <w:color w:val="497ECA" w:themeColor="background2" w:themeTint="99"/>
          <w:lang w:val="fr-CA"/>
        </w:rPr>
        <w:t>ça fait pas</w:t>
      </w:r>
      <w:proofErr w:type="gramEnd"/>
      <w:r w:rsidR="00DC19A0" w:rsidRPr="00CD00E6">
        <w:rPr>
          <w:i/>
          <w:color w:val="497ECA" w:themeColor="background2" w:themeTint="99"/>
          <w:lang w:val="fr-CA"/>
        </w:rPr>
        <w:t xml:space="preserve"> partie des choses que j’aimerais faire mais peut-être pour d’autres personnes, ça dépend de ta personnalité n’est-ce pas</w:t>
      </w:r>
      <w:r w:rsidRPr="00CD00E6">
        <w:rPr>
          <w:i/>
          <w:color w:val="497ECA" w:themeColor="background2" w:themeTint="99"/>
          <w:lang w:val="fr-CA"/>
        </w:rPr>
        <w:t>?</w:t>
      </w:r>
    </w:p>
    <w:p w14:paraId="0AB4FD31" w14:textId="3581F92E" w:rsidR="00FD3F1E" w:rsidRPr="00CD00E6" w:rsidRDefault="00647B0C" w:rsidP="005B101C">
      <w:pPr>
        <w:spacing w:before="120" w:line="240" w:lineRule="auto"/>
        <w:rPr>
          <w:color w:val="000000" w:themeColor="text1"/>
          <w:lang w:val="fr-CA"/>
        </w:rPr>
      </w:pPr>
      <w:r w:rsidRPr="00CD00E6">
        <w:rPr>
          <w:rFonts w:asciiTheme="majorHAnsi" w:hAnsiTheme="majorHAnsi" w:cs="Arial"/>
          <w:color w:val="000000" w:themeColor="text1"/>
          <w:lang w:val="fr-CA"/>
        </w:rPr>
        <w:t xml:space="preserve">Les carrières à l’ASFC sont pratiquement toutes associées aux agents des services frontaliers. Une fois sondés, quelques participants ont pensé que certains rôles corporatifs ou non associés au passage de la frontière doivent probablement exister, sans toutefois donner de précisions. </w:t>
      </w:r>
    </w:p>
    <w:p w14:paraId="5C620176" w14:textId="3696ED92" w:rsidR="00FD3F1E" w:rsidRPr="00CD00E6" w:rsidRDefault="00647B0C" w:rsidP="005B101C">
      <w:pPr>
        <w:spacing w:before="120" w:line="240" w:lineRule="auto"/>
        <w:rPr>
          <w:i/>
          <w:color w:val="497ECA" w:themeColor="background2" w:themeTint="99"/>
          <w:lang w:val="fr-CA"/>
        </w:rPr>
      </w:pPr>
      <w:r w:rsidRPr="00CD00E6">
        <w:rPr>
          <w:i/>
          <w:color w:val="497ECA" w:themeColor="background2" w:themeTint="99"/>
          <w:lang w:val="fr-CA"/>
        </w:rPr>
        <w:t xml:space="preserve">Mon fils a fait l’école de police, donc je connais un peu les opportunités, mais comme il m’expliquait, ce travail implique bien des choses, ils doivent aussi faire des recherches et enquêter sur les produits qui ne sont pas autorisés au Canada, comme des animaux, certains types de trophées de chasse, des choses comme ça. Donc il y a plein d’autres postes de type détective dans l’organisme aussi. </w:t>
      </w:r>
    </w:p>
    <w:p w14:paraId="36DF02B4" w14:textId="581F81B9" w:rsidR="00FD3F1E" w:rsidRPr="00CD00E6" w:rsidRDefault="00647B0C" w:rsidP="005B101C">
      <w:pPr>
        <w:spacing w:before="120" w:line="240" w:lineRule="auto"/>
        <w:jc w:val="both"/>
        <w:rPr>
          <w:i/>
          <w:color w:val="497ECA" w:themeColor="background2" w:themeTint="99"/>
          <w:lang w:val="fr-CA"/>
        </w:rPr>
      </w:pPr>
      <w:r w:rsidRPr="00CD00E6">
        <w:rPr>
          <w:i/>
          <w:color w:val="497ECA" w:themeColor="background2" w:themeTint="99"/>
          <w:lang w:val="fr-CA"/>
        </w:rPr>
        <w:t>Je suis sûr qu’il y a plein d’emplois administratifs qui n’exigent pas de travailler à la frontière en tant que telle</w:t>
      </w:r>
      <w:r w:rsidR="002826E4" w:rsidRPr="00CD00E6">
        <w:rPr>
          <w:i/>
          <w:color w:val="497ECA" w:themeColor="background2" w:themeTint="99"/>
          <w:lang w:val="fr-CA"/>
        </w:rPr>
        <w:t>,</w:t>
      </w:r>
      <w:r w:rsidRPr="00CD00E6">
        <w:rPr>
          <w:i/>
          <w:color w:val="497ECA" w:themeColor="background2" w:themeTint="99"/>
          <w:lang w:val="fr-CA"/>
        </w:rPr>
        <w:t xml:space="preserve"> </w:t>
      </w:r>
      <w:r w:rsidR="002826E4" w:rsidRPr="00CD00E6">
        <w:rPr>
          <w:i/>
          <w:color w:val="497ECA" w:themeColor="background2" w:themeTint="99"/>
          <w:lang w:val="fr-CA"/>
        </w:rPr>
        <w:t>ni</w:t>
      </w:r>
      <w:r w:rsidRPr="00CD00E6">
        <w:rPr>
          <w:i/>
          <w:color w:val="497ECA" w:themeColor="background2" w:themeTint="99"/>
          <w:lang w:val="fr-CA"/>
        </w:rPr>
        <w:t xml:space="preserve"> dans des aéroports. </w:t>
      </w:r>
    </w:p>
    <w:p w14:paraId="24779061" w14:textId="77777777" w:rsidR="00FD3F1E" w:rsidRPr="00CD00E6" w:rsidRDefault="00FD3F1E" w:rsidP="005B101C">
      <w:pPr>
        <w:spacing w:before="120" w:line="240" w:lineRule="auto"/>
        <w:jc w:val="both"/>
        <w:rPr>
          <w:i/>
          <w:color w:val="497ECA" w:themeColor="background2" w:themeTint="99"/>
          <w:lang w:val="fr-CA"/>
        </w:rPr>
      </w:pPr>
    </w:p>
    <w:p w14:paraId="58895E9B" w14:textId="2A05C8FD" w:rsidR="00FD3F1E" w:rsidRPr="00CD00E6" w:rsidRDefault="00647B0C" w:rsidP="005B101C">
      <w:pPr>
        <w:pStyle w:val="Heading2"/>
        <w:spacing w:before="120" w:after="200" w:line="240" w:lineRule="auto"/>
        <w:rPr>
          <w:lang w:val="fr-CA"/>
        </w:rPr>
      </w:pPr>
      <w:bookmarkStart w:id="73" w:name="_Toc58518868"/>
      <w:bookmarkStart w:id="74" w:name="_Toc63064495"/>
      <w:r w:rsidRPr="00CD00E6">
        <w:rPr>
          <w:lang w:val="fr-CA"/>
        </w:rPr>
        <w:t>Notoriété des produits et des services</w:t>
      </w:r>
      <w:bookmarkEnd w:id="73"/>
      <w:bookmarkEnd w:id="74"/>
    </w:p>
    <w:p w14:paraId="28FF3E45" w14:textId="4CE84144" w:rsidR="00FD3F1E" w:rsidRPr="00CD00E6" w:rsidRDefault="00647B0C" w:rsidP="005B101C">
      <w:pPr>
        <w:pStyle w:val="Heading3"/>
        <w:spacing w:before="120" w:after="200" w:line="240" w:lineRule="auto"/>
        <w:rPr>
          <w:lang w:val="fr-CA"/>
        </w:rPr>
      </w:pPr>
      <w:bookmarkStart w:id="75" w:name="_Toc58518869"/>
      <w:bookmarkStart w:id="76" w:name="_Toc63064496"/>
      <w:r w:rsidRPr="00CD00E6">
        <w:rPr>
          <w:lang w:val="fr-CA"/>
        </w:rPr>
        <w:t xml:space="preserve">Notoriété, perceptions et utilisation de </w:t>
      </w:r>
      <w:r w:rsidR="00FD3F1E" w:rsidRPr="00CD00E6">
        <w:rPr>
          <w:lang w:val="fr-CA"/>
        </w:rPr>
        <w:t>NEXUS</w:t>
      </w:r>
      <w:bookmarkEnd w:id="75"/>
      <w:bookmarkEnd w:id="76"/>
    </w:p>
    <w:p w14:paraId="6304AE5D" w14:textId="4AE42094" w:rsidR="00FD3F1E" w:rsidRPr="00CD00E6" w:rsidRDefault="009F7A60"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La notoriété de NEXUS est mitigée et seuls quelques participants dans chaque groupe y sont abonnés. </w:t>
      </w:r>
      <w:r w:rsidR="00FD3F1E" w:rsidRPr="00CD00E6">
        <w:rPr>
          <w:rFonts w:asciiTheme="majorHAnsi" w:hAnsiTheme="majorHAnsi" w:cs="Arial"/>
          <w:color w:val="000000" w:themeColor="text1"/>
          <w:lang w:val="fr-CA"/>
        </w:rPr>
        <w:t xml:space="preserve"> </w:t>
      </w:r>
    </w:p>
    <w:p w14:paraId="45A202B2" w14:textId="30C82BD5" w:rsidR="00FD3F1E" w:rsidRPr="00CD00E6" w:rsidRDefault="009F7A60"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Parmi les abonnés, la plupart caractérisent le programme positivement comme une façon de faciliter le voyage et le passage des frontières terrestres ou aériennes en évitant les longues files d’attente. Cependant, certains ont mentionné que des files d’attente NEXUS à certaines frontières terrestres étaient souvent</w:t>
      </w:r>
      <w:r w:rsidR="002826E4"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voire toujours</w:t>
      </w:r>
      <w:r w:rsidR="002826E4"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fermées </w:t>
      </w:r>
      <w:r w:rsidR="00FD3F1E"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au </w:t>
      </w:r>
      <w:r w:rsidR="00FD3F1E" w:rsidRPr="00CD00E6">
        <w:rPr>
          <w:rFonts w:asciiTheme="majorHAnsi" w:hAnsiTheme="majorHAnsi" w:cs="Arial"/>
          <w:color w:val="000000" w:themeColor="text1"/>
          <w:lang w:val="fr-CA"/>
        </w:rPr>
        <w:t xml:space="preserve">Manitoba </w:t>
      </w:r>
      <w:r w:rsidRPr="00CD00E6">
        <w:rPr>
          <w:rFonts w:asciiTheme="majorHAnsi" w:hAnsiTheme="majorHAnsi" w:cs="Arial"/>
          <w:color w:val="000000" w:themeColor="text1"/>
          <w:lang w:val="fr-CA"/>
        </w:rPr>
        <w:t>et au Nouveau</w:t>
      </w:r>
      <w:r w:rsidR="00FD3F1E" w:rsidRPr="00CD00E6">
        <w:rPr>
          <w:rFonts w:asciiTheme="majorHAnsi" w:hAnsiTheme="majorHAnsi" w:cs="Arial"/>
          <w:color w:val="000000" w:themeColor="text1"/>
          <w:lang w:val="fr-CA"/>
        </w:rPr>
        <w:t xml:space="preserve"> Brunswick), </w:t>
      </w:r>
      <w:r w:rsidRPr="00CD00E6">
        <w:rPr>
          <w:rFonts w:asciiTheme="majorHAnsi" w:hAnsiTheme="majorHAnsi" w:cs="Arial"/>
          <w:color w:val="000000" w:themeColor="text1"/>
          <w:lang w:val="fr-CA"/>
        </w:rPr>
        <w:t xml:space="preserve">ou </w:t>
      </w:r>
      <w:r w:rsidRPr="00CD00E6">
        <w:rPr>
          <w:rFonts w:asciiTheme="majorHAnsi" w:hAnsiTheme="majorHAnsi" w:cs="Arial"/>
          <w:color w:val="000000" w:themeColor="text1"/>
          <w:lang w:val="fr-CA"/>
        </w:rPr>
        <w:lastRenderedPageBreak/>
        <w:t>encore qu’elles étaient plus longues que la file régulière</w:t>
      </w:r>
      <w:r w:rsidR="00FD3F1E" w:rsidRPr="00CD00E6">
        <w:rPr>
          <w:rFonts w:asciiTheme="majorHAnsi" w:hAnsiTheme="majorHAnsi" w:cs="Arial"/>
          <w:color w:val="000000" w:themeColor="text1"/>
          <w:lang w:val="fr-CA"/>
        </w:rPr>
        <w:t xml:space="preserve"> (Vancouver) </w:t>
      </w:r>
      <w:r w:rsidRPr="00CD00E6">
        <w:rPr>
          <w:rFonts w:asciiTheme="majorHAnsi" w:hAnsiTheme="majorHAnsi" w:cs="Arial"/>
          <w:color w:val="000000" w:themeColor="text1"/>
          <w:lang w:val="fr-CA"/>
        </w:rPr>
        <w:t xml:space="preserve">donc ces participants ne voyaient pas l’intérêt d’un abonnement à </w:t>
      </w:r>
      <w:r w:rsidR="00FD3F1E" w:rsidRPr="00CD00E6">
        <w:rPr>
          <w:rFonts w:asciiTheme="majorHAnsi" w:hAnsiTheme="majorHAnsi" w:cs="Arial"/>
          <w:color w:val="000000" w:themeColor="text1"/>
          <w:lang w:val="fr-CA"/>
        </w:rPr>
        <w:t xml:space="preserve">NEXUS. </w:t>
      </w:r>
    </w:p>
    <w:p w14:paraId="734E497E" w14:textId="7BCF0360" w:rsidR="00FD3F1E" w:rsidRPr="00CD00E6" w:rsidRDefault="009F7A60" w:rsidP="005B101C">
      <w:pPr>
        <w:spacing w:before="120" w:line="240" w:lineRule="auto"/>
        <w:rPr>
          <w:i/>
          <w:color w:val="497ECA" w:themeColor="background2" w:themeTint="99"/>
          <w:lang w:val="fr-CA"/>
        </w:rPr>
      </w:pPr>
      <w:r w:rsidRPr="00CD00E6">
        <w:rPr>
          <w:i/>
          <w:color w:val="497ECA" w:themeColor="background2" w:themeTint="99"/>
          <w:lang w:val="fr-CA"/>
        </w:rPr>
        <w:t>Je me suis inscrit il y a cinq ans. Aucun inconvénient, ça vaut la peine de s’inscrire, ça a facilité mes passages à la frontière</w:t>
      </w:r>
      <w:r w:rsidR="00FD3F1E" w:rsidRPr="00CD00E6">
        <w:rPr>
          <w:i/>
          <w:color w:val="497ECA" w:themeColor="background2" w:themeTint="99"/>
          <w:lang w:val="fr-CA"/>
        </w:rPr>
        <w:t>.</w:t>
      </w:r>
    </w:p>
    <w:p w14:paraId="1D665705" w14:textId="146A3FEC" w:rsidR="00FD3F1E" w:rsidRPr="00CD00E6" w:rsidRDefault="009F7A60" w:rsidP="005B101C">
      <w:pPr>
        <w:spacing w:before="120" w:line="240" w:lineRule="auto"/>
        <w:rPr>
          <w:i/>
          <w:color w:val="497ECA" w:themeColor="background2" w:themeTint="99"/>
          <w:lang w:val="fr-CA"/>
        </w:rPr>
      </w:pPr>
      <w:r w:rsidRPr="00CD00E6">
        <w:rPr>
          <w:i/>
          <w:color w:val="497ECA" w:themeColor="background2" w:themeTint="99"/>
          <w:lang w:val="fr-CA"/>
        </w:rPr>
        <w:t xml:space="preserve">J’ai choisi de m’inscrire parce que cela te fait passer la frontière plus rapidement, on passe au début de la file. Cela fait environ 5 ans que je suis inscrit. Il n’y a aucun inconvénient selon moi à part que ça en vaut seulement la peine si tu voyages aux Etats-Unis plusieurs fois par année. </w:t>
      </w:r>
    </w:p>
    <w:p w14:paraId="7A25122F" w14:textId="43E4C310" w:rsidR="00FD3F1E" w:rsidRPr="00CD00E6" w:rsidRDefault="009F7A60" w:rsidP="005B101C">
      <w:pPr>
        <w:spacing w:before="120" w:line="240" w:lineRule="auto"/>
        <w:rPr>
          <w:i/>
          <w:color w:val="497ECA" w:themeColor="background2" w:themeTint="99"/>
          <w:lang w:val="fr-CA"/>
        </w:rPr>
      </w:pPr>
      <w:r w:rsidRPr="00CD00E6">
        <w:rPr>
          <w:i/>
          <w:color w:val="497ECA" w:themeColor="background2" w:themeTint="99"/>
          <w:lang w:val="fr-CA"/>
        </w:rPr>
        <w:t xml:space="preserve">Les files </w:t>
      </w:r>
      <w:r w:rsidR="00FD3F1E" w:rsidRPr="00CD00E6">
        <w:rPr>
          <w:i/>
          <w:color w:val="497ECA" w:themeColor="background2" w:themeTint="99"/>
          <w:lang w:val="fr-CA"/>
        </w:rPr>
        <w:t>NEXUS</w:t>
      </w:r>
      <w:r w:rsidRPr="00CD00E6">
        <w:rPr>
          <w:i/>
          <w:color w:val="497ECA" w:themeColor="background2" w:themeTint="99"/>
          <w:lang w:val="fr-CA"/>
        </w:rPr>
        <w:t xml:space="preserve"> aux frontières terrestres au Nouveau </w:t>
      </w:r>
      <w:r w:rsidR="00FD3F1E" w:rsidRPr="00CD00E6">
        <w:rPr>
          <w:i/>
          <w:color w:val="497ECA" w:themeColor="background2" w:themeTint="99"/>
          <w:lang w:val="fr-CA"/>
        </w:rPr>
        <w:t>Brunswick</w:t>
      </w:r>
      <w:r w:rsidRPr="00CD00E6">
        <w:rPr>
          <w:i/>
          <w:color w:val="497ECA" w:themeColor="background2" w:themeTint="99"/>
          <w:lang w:val="fr-CA"/>
        </w:rPr>
        <w:t xml:space="preserve"> sont généralement fermées, et quand elles sont ouvertes, il y a tellement de trafic qu’on doit attendre</w:t>
      </w:r>
      <w:r w:rsidR="00DA3927" w:rsidRPr="00CD00E6">
        <w:rPr>
          <w:i/>
          <w:color w:val="497ECA" w:themeColor="background2" w:themeTint="99"/>
          <w:lang w:val="fr-CA"/>
        </w:rPr>
        <w:t xml:space="preserve"> plus</w:t>
      </w:r>
      <w:r w:rsidRPr="00CD00E6">
        <w:rPr>
          <w:i/>
          <w:color w:val="497ECA" w:themeColor="background2" w:themeTint="99"/>
          <w:lang w:val="fr-CA"/>
        </w:rPr>
        <w:t xml:space="preserve"> longtemps pour traverser la frontière</w:t>
      </w:r>
      <w:r w:rsidR="00FD3F1E" w:rsidRPr="00CD00E6">
        <w:rPr>
          <w:i/>
          <w:color w:val="497ECA" w:themeColor="background2" w:themeTint="99"/>
          <w:lang w:val="fr-CA"/>
        </w:rPr>
        <w:t xml:space="preserve"> </w:t>
      </w:r>
      <w:r w:rsidR="00DA3927" w:rsidRPr="00CD00E6">
        <w:rPr>
          <w:i/>
          <w:color w:val="497ECA" w:themeColor="background2" w:themeTint="99"/>
          <w:lang w:val="fr-CA"/>
        </w:rPr>
        <w:t xml:space="preserve">que si on passe par les files « normales » pour les </w:t>
      </w:r>
      <w:proofErr w:type="gramStart"/>
      <w:r w:rsidR="00DA3927" w:rsidRPr="00CD00E6">
        <w:rPr>
          <w:i/>
          <w:color w:val="497ECA" w:themeColor="background2" w:themeTint="99"/>
          <w:lang w:val="fr-CA"/>
        </w:rPr>
        <w:t>non membres</w:t>
      </w:r>
      <w:proofErr w:type="gramEnd"/>
      <w:r w:rsidR="00DA3927" w:rsidRPr="00CD00E6">
        <w:rPr>
          <w:i/>
          <w:color w:val="497ECA" w:themeColor="background2" w:themeTint="99"/>
          <w:lang w:val="fr-CA"/>
        </w:rPr>
        <w:t xml:space="preserve"> de NEXUS</w:t>
      </w:r>
      <w:r w:rsidR="00FD3F1E" w:rsidRPr="00CD00E6">
        <w:rPr>
          <w:i/>
          <w:color w:val="497ECA" w:themeColor="background2" w:themeTint="99"/>
          <w:lang w:val="fr-CA"/>
        </w:rPr>
        <w:t>.</w:t>
      </w:r>
    </w:p>
    <w:p w14:paraId="7B379E31" w14:textId="0AE1387D" w:rsidR="00FD3F1E" w:rsidRPr="00CD00E6" w:rsidRDefault="00DA3927"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Pour les </w:t>
      </w:r>
      <w:proofErr w:type="gramStart"/>
      <w:r w:rsidRPr="00CD00E6">
        <w:rPr>
          <w:rFonts w:asciiTheme="majorHAnsi" w:hAnsiTheme="majorHAnsi" w:cs="Arial"/>
          <w:color w:val="000000" w:themeColor="text1"/>
          <w:lang w:val="fr-CA"/>
        </w:rPr>
        <w:t>non membres</w:t>
      </w:r>
      <w:proofErr w:type="gramEnd"/>
      <w:r w:rsidRPr="00CD00E6">
        <w:rPr>
          <w:rFonts w:asciiTheme="majorHAnsi" w:hAnsiTheme="majorHAnsi" w:cs="Arial"/>
          <w:color w:val="000000" w:themeColor="text1"/>
          <w:lang w:val="fr-CA"/>
        </w:rPr>
        <w:t xml:space="preserve"> de NEXUS, les freins et les raisons de ne pas s’abonner sont variés. </w:t>
      </w:r>
    </w:p>
    <w:p w14:paraId="1FBCA73A" w14:textId="6F78D973" w:rsidR="00FD3F1E" w:rsidRPr="00CD00E6" w:rsidRDefault="00DA3927"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Certains</w:t>
      </w:r>
      <w:r w:rsidR="003F18C9" w:rsidRPr="00CD00E6">
        <w:rPr>
          <w:rFonts w:asciiTheme="majorHAnsi" w:hAnsiTheme="majorHAnsi" w:cs="Arial"/>
          <w:color w:val="000000" w:themeColor="text1"/>
          <w:lang w:val="fr-CA"/>
        </w:rPr>
        <w:t xml:space="preserve"> hésitent à cause des frais d’abonnement, bien que beaucoup pensaient que le prix </w:t>
      </w:r>
      <w:proofErr w:type="gramStart"/>
      <w:r w:rsidR="003F18C9" w:rsidRPr="00CD00E6">
        <w:rPr>
          <w:rFonts w:asciiTheme="majorHAnsi" w:hAnsiTheme="majorHAnsi" w:cs="Arial"/>
          <w:color w:val="000000" w:themeColor="text1"/>
          <w:lang w:val="fr-CA"/>
        </w:rPr>
        <w:t>étaient</w:t>
      </w:r>
      <w:proofErr w:type="gramEnd"/>
      <w:r w:rsidR="003F18C9" w:rsidRPr="00CD00E6">
        <w:rPr>
          <w:rFonts w:asciiTheme="majorHAnsi" w:hAnsiTheme="majorHAnsi" w:cs="Arial"/>
          <w:color w:val="000000" w:themeColor="text1"/>
          <w:lang w:val="fr-CA"/>
        </w:rPr>
        <w:t xml:space="preserve"> plus élevé que le prix réel. Certains considèrent qu’ils ne voyagent pas assez dans le mois ou dans l’année pour justifier l’abonnement. Après les avoir sondés, quelques-uns ont répondu qu’il faudrait voyager plusieurs fois par année pour qu’ils considèrent un abonnement</w:t>
      </w:r>
      <w:r w:rsidR="00FD3F1E" w:rsidRPr="00CD00E6">
        <w:rPr>
          <w:rFonts w:asciiTheme="majorHAnsi" w:hAnsiTheme="majorHAnsi" w:cs="Arial"/>
          <w:color w:val="000000" w:themeColor="text1"/>
          <w:lang w:val="fr-CA"/>
        </w:rPr>
        <w:t>,</w:t>
      </w:r>
      <w:r w:rsidR="003F18C9" w:rsidRPr="00CD00E6">
        <w:rPr>
          <w:rFonts w:asciiTheme="majorHAnsi" w:hAnsiTheme="majorHAnsi" w:cs="Arial"/>
          <w:color w:val="000000" w:themeColor="text1"/>
          <w:lang w:val="fr-CA"/>
        </w:rPr>
        <w:t xml:space="preserve"> tandis que d’autres jugent que ce n’est pas une question de fréquence mais plutôt une question de scénario</w:t>
      </w:r>
      <w:r w:rsidR="002826E4" w:rsidRPr="00CD00E6">
        <w:rPr>
          <w:rFonts w:asciiTheme="majorHAnsi" w:hAnsiTheme="majorHAnsi" w:cs="Arial"/>
          <w:color w:val="000000" w:themeColor="text1"/>
          <w:lang w:val="fr-CA"/>
        </w:rPr>
        <w:t>,</w:t>
      </w:r>
      <w:r w:rsidR="003F18C9" w:rsidRPr="00CD00E6">
        <w:rPr>
          <w:rFonts w:asciiTheme="majorHAnsi" w:hAnsiTheme="majorHAnsi" w:cs="Arial"/>
          <w:color w:val="000000" w:themeColor="text1"/>
          <w:lang w:val="fr-CA"/>
        </w:rPr>
        <w:t xml:space="preserve"> comme </w:t>
      </w:r>
      <w:r w:rsidR="002826E4" w:rsidRPr="00CD00E6">
        <w:rPr>
          <w:rFonts w:asciiTheme="majorHAnsi" w:hAnsiTheme="majorHAnsi" w:cs="Arial"/>
          <w:color w:val="000000" w:themeColor="text1"/>
          <w:lang w:val="fr-CA"/>
        </w:rPr>
        <w:t xml:space="preserve">par exemple </w:t>
      </w:r>
      <w:r w:rsidR="003F18C9" w:rsidRPr="00CD00E6">
        <w:rPr>
          <w:rFonts w:asciiTheme="majorHAnsi" w:hAnsiTheme="majorHAnsi" w:cs="Arial"/>
          <w:color w:val="000000" w:themeColor="text1"/>
          <w:lang w:val="fr-CA"/>
        </w:rPr>
        <w:t>travailler souvent aux Etats-Unis</w:t>
      </w:r>
      <w:r w:rsidR="00FD3F1E" w:rsidRPr="00CD00E6">
        <w:rPr>
          <w:rFonts w:asciiTheme="majorHAnsi" w:hAnsiTheme="majorHAnsi" w:cs="Arial"/>
          <w:color w:val="000000" w:themeColor="text1"/>
          <w:lang w:val="fr-CA"/>
        </w:rPr>
        <w:t>.</w:t>
      </w:r>
    </w:p>
    <w:p w14:paraId="2368256D" w14:textId="432ACEA1" w:rsidR="00FD3F1E" w:rsidRPr="00CD00E6" w:rsidRDefault="003F18C9" w:rsidP="005B101C">
      <w:pPr>
        <w:spacing w:before="120" w:line="240" w:lineRule="auto"/>
        <w:rPr>
          <w:i/>
          <w:color w:val="497ECA" w:themeColor="background2" w:themeTint="99"/>
          <w:lang w:val="fr-CA"/>
        </w:rPr>
      </w:pPr>
      <w:r w:rsidRPr="00CD00E6">
        <w:rPr>
          <w:i/>
          <w:color w:val="497ECA" w:themeColor="background2" w:themeTint="99"/>
          <w:lang w:val="fr-CA"/>
        </w:rPr>
        <w:t>J’ai entendu dire qu’il y avait des frais et aussi qu’il faut envoyer plusieurs documents pour être approuvé</w:t>
      </w:r>
      <w:r w:rsidR="00FD3F1E" w:rsidRPr="00CD00E6">
        <w:rPr>
          <w:i/>
          <w:color w:val="497ECA" w:themeColor="background2" w:themeTint="99"/>
          <w:lang w:val="fr-CA"/>
        </w:rPr>
        <w:t>.</w:t>
      </w:r>
    </w:p>
    <w:p w14:paraId="6D7099C4" w14:textId="53A1D8CA" w:rsidR="00FD3F1E" w:rsidRPr="00CD00E6" w:rsidRDefault="003F18C9" w:rsidP="005B101C">
      <w:pPr>
        <w:spacing w:before="120" w:line="240" w:lineRule="auto"/>
        <w:rPr>
          <w:i/>
          <w:color w:val="497ECA" w:themeColor="background2" w:themeTint="99"/>
          <w:lang w:val="fr-CA"/>
        </w:rPr>
      </w:pPr>
      <w:r w:rsidRPr="00CD00E6">
        <w:rPr>
          <w:i/>
          <w:color w:val="497ECA" w:themeColor="background2" w:themeTint="99"/>
          <w:lang w:val="fr-CA"/>
        </w:rPr>
        <w:t xml:space="preserve">Je n’ai jamais cherché à connaître les frais associés à </w:t>
      </w:r>
      <w:r w:rsidR="00FD3F1E" w:rsidRPr="00CD00E6">
        <w:rPr>
          <w:i/>
          <w:color w:val="497ECA" w:themeColor="background2" w:themeTint="99"/>
          <w:lang w:val="fr-CA"/>
        </w:rPr>
        <w:t>NEXUS.</w:t>
      </w:r>
      <w:r w:rsidRPr="00CD00E6">
        <w:rPr>
          <w:i/>
          <w:color w:val="497ECA" w:themeColor="background2" w:themeTint="99"/>
          <w:lang w:val="fr-CA"/>
        </w:rPr>
        <w:t xml:space="preserve"> Je pense que ce serait autour de, je ne sais pas, peut-être 50 dollars par mois, peut-être plus que ça. Mais encore une fois, vu que je ne voyage pas souvent à Detroit, peut-être trois à cinq fois par mois, je ne pense pas que ça en vaudrait la peine. Peut-être que si je travaillais aux Etats-Unis je le considérerais pour diminuer l’attente mais dans mon cas ce n’est pas vraiment un facteur pour moi, ça ne m’intéresse pas. </w:t>
      </w:r>
    </w:p>
    <w:p w14:paraId="13C7E5DF" w14:textId="4BE220C1" w:rsidR="00FD3F1E" w:rsidRPr="00CD00E6" w:rsidRDefault="003F18C9" w:rsidP="005B101C">
      <w:pPr>
        <w:spacing w:before="120" w:line="240" w:lineRule="auto"/>
        <w:rPr>
          <w:i/>
          <w:color w:val="497ECA" w:themeColor="background2" w:themeTint="99"/>
          <w:lang w:val="fr-CA"/>
        </w:rPr>
      </w:pPr>
      <w:r w:rsidRPr="00CD00E6">
        <w:rPr>
          <w:i/>
          <w:color w:val="497ECA" w:themeColor="background2" w:themeTint="99"/>
          <w:lang w:val="fr-CA"/>
        </w:rPr>
        <w:t>Je ne connaissais pas avant. Je peux comprendre l’intérêt pour ceux qui ont des liens avec les Etats-Unis et qui y voyagent souvent. Personnellement je ne le considérerais pas, ça ne m’est pas utile</w:t>
      </w:r>
      <w:r w:rsidR="00215E5A" w:rsidRPr="00CD00E6">
        <w:rPr>
          <w:i/>
          <w:color w:val="497ECA" w:themeColor="background2" w:themeTint="99"/>
          <w:lang w:val="fr-CA"/>
        </w:rPr>
        <w:t xml:space="preserve"> à moi en tant qu’individu qui ne voyage pas souvent aux Etats-Unis.</w:t>
      </w:r>
    </w:p>
    <w:p w14:paraId="76CA649D" w14:textId="1988999C" w:rsidR="00FD3F1E" w:rsidRPr="00CD00E6" w:rsidRDefault="00215E5A" w:rsidP="005B101C">
      <w:pPr>
        <w:spacing w:before="120" w:line="240" w:lineRule="auto"/>
        <w:rPr>
          <w:i/>
          <w:color w:val="497ECA" w:themeColor="background2" w:themeTint="99"/>
          <w:lang w:val="fr-CA"/>
        </w:rPr>
      </w:pPr>
      <w:r w:rsidRPr="00CD00E6">
        <w:rPr>
          <w:i/>
          <w:color w:val="497ECA" w:themeColor="background2" w:themeTint="99"/>
          <w:lang w:val="fr-CA"/>
        </w:rPr>
        <w:t xml:space="preserve">Je ne traverse pas assez souvent la frontière pour l’utiliser actuellement. Si j’étais employé aux Etats-Unis probablement que je l’utiliserais. </w:t>
      </w:r>
    </w:p>
    <w:p w14:paraId="4D82DB9D" w14:textId="147E7652" w:rsidR="00FD3F1E" w:rsidRPr="00CD00E6" w:rsidRDefault="00215E5A"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Quelques-uns ont mentionné avoir le sentiment que même si la carte</w:t>
      </w:r>
      <w:r w:rsidR="00FD3F1E" w:rsidRPr="00CD00E6">
        <w:rPr>
          <w:rFonts w:asciiTheme="majorHAnsi" w:hAnsiTheme="majorHAnsi" w:cs="Arial"/>
          <w:color w:val="000000" w:themeColor="text1"/>
          <w:lang w:val="fr-CA"/>
        </w:rPr>
        <w:t xml:space="preserve"> NEXUS</w:t>
      </w:r>
      <w:r w:rsidRPr="00CD00E6">
        <w:rPr>
          <w:rFonts w:asciiTheme="majorHAnsi" w:hAnsiTheme="majorHAnsi" w:cs="Arial"/>
          <w:color w:val="000000" w:themeColor="text1"/>
          <w:lang w:val="fr-CA"/>
        </w:rPr>
        <w:t xml:space="preserve"> pourrait diminuer les temps d’attente, cela ne serait vrai que s’ils voyageaient seuls. Ils n’ont vu aucun avantage à avoir une carte </w:t>
      </w:r>
      <w:r w:rsidR="00FD3F1E" w:rsidRPr="00CD00E6">
        <w:rPr>
          <w:rFonts w:asciiTheme="majorHAnsi" w:hAnsiTheme="majorHAnsi" w:cs="Arial"/>
          <w:color w:val="000000" w:themeColor="text1"/>
          <w:lang w:val="fr-CA"/>
        </w:rPr>
        <w:t xml:space="preserve">NEXUS </w:t>
      </w:r>
      <w:r w:rsidRPr="00CD00E6">
        <w:rPr>
          <w:rFonts w:asciiTheme="majorHAnsi" w:hAnsiTheme="majorHAnsi" w:cs="Arial"/>
          <w:color w:val="000000" w:themeColor="text1"/>
          <w:lang w:val="fr-CA"/>
        </w:rPr>
        <w:t xml:space="preserve">s’ils voyagent avec des membres de la famille qui ne sont pas eux-mêmes membres </w:t>
      </w:r>
      <w:r w:rsidR="00FD3F1E" w:rsidRPr="00CD00E6">
        <w:rPr>
          <w:rFonts w:asciiTheme="majorHAnsi" w:hAnsiTheme="majorHAnsi" w:cs="Arial"/>
          <w:color w:val="000000" w:themeColor="text1"/>
          <w:lang w:val="fr-CA"/>
        </w:rPr>
        <w:t xml:space="preserve">NEXUS.   </w:t>
      </w:r>
    </w:p>
    <w:p w14:paraId="302FE430" w14:textId="148BFB97" w:rsidR="00FD3F1E" w:rsidRPr="00CD00E6" w:rsidRDefault="00215E5A" w:rsidP="005B101C">
      <w:pPr>
        <w:spacing w:before="120" w:line="240" w:lineRule="auto"/>
        <w:rPr>
          <w:i/>
          <w:color w:val="497ECA" w:themeColor="background2" w:themeTint="99"/>
          <w:lang w:val="fr-CA"/>
        </w:rPr>
      </w:pPr>
      <w:r w:rsidRPr="00CD00E6">
        <w:rPr>
          <w:i/>
          <w:color w:val="497ECA" w:themeColor="background2" w:themeTint="99"/>
          <w:lang w:val="fr-CA"/>
        </w:rPr>
        <w:t xml:space="preserve">Je l’ai déjà considéré sérieusement, c’est intéressant pour gagner du temps. Le cout. Si tu l’utilises en passant en voiture il faut que tous les passagers de l’auto soient membres. </w:t>
      </w:r>
    </w:p>
    <w:p w14:paraId="3851CA39" w14:textId="78A0BC2C" w:rsidR="00FD3F1E" w:rsidRPr="00CD00E6" w:rsidRDefault="00215E5A" w:rsidP="005B101C">
      <w:pPr>
        <w:spacing w:before="120" w:line="240" w:lineRule="auto"/>
        <w:rPr>
          <w:i/>
          <w:color w:val="497ECA" w:themeColor="background2" w:themeTint="99"/>
          <w:lang w:val="fr-CA"/>
        </w:rPr>
      </w:pPr>
      <w:r w:rsidRPr="00CD00E6">
        <w:rPr>
          <w:i/>
          <w:color w:val="497ECA" w:themeColor="background2" w:themeTint="99"/>
          <w:lang w:val="fr-CA"/>
        </w:rPr>
        <w:t>J’aimerais vraiment l’avoir, surtout avec le travail que je fais. Pour aller aux Etats-Unis et pour revenir. Mais si je pars en vacances avec ma femme et ma famille, il faudrait qu’on se sépare à la sécurité parce que j’ai entendu dire que si vous êtes membre</w:t>
      </w:r>
      <w:r w:rsidR="00FD3F1E" w:rsidRPr="00CD00E6">
        <w:rPr>
          <w:i/>
          <w:color w:val="497ECA" w:themeColor="background2" w:themeTint="99"/>
          <w:lang w:val="fr-CA"/>
        </w:rPr>
        <w:t xml:space="preserve"> NEXUS</w:t>
      </w:r>
      <w:r w:rsidRPr="00CD00E6">
        <w:rPr>
          <w:i/>
          <w:color w:val="497ECA" w:themeColor="background2" w:themeTint="99"/>
          <w:lang w:val="fr-CA"/>
        </w:rPr>
        <w:t xml:space="preserve"> et que vous ne passez pas par la file NEXUS, </w:t>
      </w:r>
      <w:proofErr w:type="gramStart"/>
      <w:r w:rsidRPr="00CD00E6">
        <w:rPr>
          <w:i/>
          <w:color w:val="497ECA" w:themeColor="background2" w:themeTint="99"/>
          <w:lang w:val="fr-CA"/>
        </w:rPr>
        <w:t>c’est pas</w:t>
      </w:r>
      <w:proofErr w:type="gramEnd"/>
      <w:r w:rsidRPr="00CD00E6">
        <w:rPr>
          <w:i/>
          <w:color w:val="497ECA" w:themeColor="background2" w:themeTint="99"/>
          <w:lang w:val="fr-CA"/>
        </w:rPr>
        <w:t xml:space="preserve"> bien. Si ma famille n’a pas l’abonnement </w:t>
      </w:r>
      <w:r w:rsidR="00FD3F1E" w:rsidRPr="00CD00E6">
        <w:rPr>
          <w:i/>
          <w:color w:val="497ECA" w:themeColor="background2" w:themeTint="99"/>
          <w:lang w:val="fr-CA"/>
        </w:rPr>
        <w:t>NEXUS</w:t>
      </w:r>
      <w:r w:rsidRPr="00CD00E6">
        <w:rPr>
          <w:i/>
          <w:color w:val="497ECA" w:themeColor="background2" w:themeTint="99"/>
          <w:lang w:val="fr-CA"/>
        </w:rPr>
        <w:t xml:space="preserve"> mais moi oui, alors il faut qu’on se sépare et je ne veux pas faire ça, parce qu’on est une famille et que je veux être avec mes enfants quand on fait le processus. Surtout quand il y a de longues files d’attente. </w:t>
      </w:r>
    </w:p>
    <w:p w14:paraId="34C7BCCE" w14:textId="7DFB39A5" w:rsidR="00FD3F1E" w:rsidRPr="00CD00E6" w:rsidRDefault="001D567A"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lastRenderedPageBreak/>
        <w:t>D’autres n’habitent pas dans des grosses villes avec un aéroport qui offre les entrevues</w:t>
      </w:r>
      <w:r w:rsidR="00FD3F1E" w:rsidRPr="00CD00E6">
        <w:rPr>
          <w:rFonts w:asciiTheme="majorHAnsi" w:hAnsiTheme="majorHAnsi" w:cs="Arial"/>
          <w:color w:val="000000" w:themeColor="text1"/>
          <w:lang w:val="fr-CA"/>
        </w:rPr>
        <w:t xml:space="preserve"> NEXUS,</w:t>
      </w:r>
      <w:r w:rsidRPr="00CD00E6">
        <w:rPr>
          <w:rFonts w:asciiTheme="majorHAnsi" w:hAnsiTheme="majorHAnsi" w:cs="Arial"/>
          <w:color w:val="000000" w:themeColor="text1"/>
          <w:lang w:val="fr-CA"/>
        </w:rPr>
        <w:t xml:space="preserve"> donc avoir </w:t>
      </w:r>
      <w:r w:rsidR="006F434E" w:rsidRPr="00CD00E6">
        <w:rPr>
          <w:rFonts w:asciiTheme="majorHAnsi" w:hAnsiTheme="majorHAnsi" w:cs="Arial"/>
          <w:color w:val="000000" w:themeColor="text1"/>
          <w:lang w:val="fr-CA"/>
        </w:rPr>
        <w:t>à</w:t>
      </w:r>
      <w:r w:rsidRPr="00CD00E6">
        <w:rPr>
          <w:rFonts w:asciiTheme="majorHAnsi" w:hAnsiTheme="majorHAnsi" w:cs="Arial"/>
          <w:color w:val="000000" w:themeColor="text1"/>
          <w:lang w:val="fr-CA"/>
        </w:rPr>
        <w:t xml:space="preserve"> voyager en personne pour </w:t>
      </w:r>
      <w:r w:rsidR="006F434E" w:rsidRPr="00CD00E6">
        <w:rPr>
          <w:rFonts w:asciiTheme="majorHAnsi" w:hAnsiTheme="majorHAnsi" w:cs="Arial"/>
          <w:color w:val="000000" w:themeColor="text1"/>
          <w:lang w:val="fr-CA"/>
        </w:rPr>
        <w:t>passer l’</w:t>
      </w:r>
      <w:r w:rsidRPr="00CD00E6">
        <w:rPr>
          <w:rFonts w:asciiTheme="majorHAnsi" w:hAnsiTheme="majorHAnsi" w:cs="Arial"/>
          <w:color w:val="000000" w:themeColor="text1"/>
          <w:lang w:val="fr-CA"/>
        </w:rPr>
        <w:t xml:space="preserve">entrevue est un frein. Ces mêmes participants ont aussi indiqué que le temps d’attente n’est pas particulièrement long dans leurs aéroports et donc que </w:t>
      </w:r>
      <w:r w:rsidR="00FD3F1E" w:rsidRPr="00CD00E6">
        <w:rPr>
          <w:rFonts w:asciiTheme="majorHAnsi" w:hAnsiTheme="majorHAnsi" w:cs="Arial"/>
          <w:color w:val="000000" w:themeColor="text1"/>
          <w:lang w:val="fr-CA"/>
        </w:rPr>
        <w:t xml:space="preserve">NEXUS </w:t>
      </w:r>
      <w:r w:rsidRPr="00CD00E6">
        <w:rPr>
          <w:rFonts w:asciiTheme="majorHAnsi" w:hAnsiTheme="majorHAnsi" w:cs="Arial"/>
          <w:color w:val="000000" w:themeColor="text1"/>
          <w:lang w:val="fr-CA"/>
        </w:rPr>
        <w:t>ne règle pas un problème pour eux</w:t>
      </w:r>
      <w:r w:rsidR="00FD3F1E" w:rsidRPr="00CD00E6">
        <w:rPr>
          <w:rFonts w:asciiTheme="majorHAnsi" w:hAnsiTheme="majorHAnsi" w:cs="Arial"/>
          <w:color w:val="000000" w:themeColor="text1"/>
          <w:lang w:val="fr-CA"/>
        </w:rPr>
        <w:t xml:space="preserve">. </w:t>
      </w:r>
    </w:p>
    <w:p w14:paraId="6DA30B57" w14:textId="3037E270" w:rsidR="00FD3F1E" w:rsidRPr="00CD00E6" w:rsidRDefault="001D567A" w:rsidP="005B101C">
      <w:pPr>
        <w:spacing w:before="120" w:line="240" w:lineRule="auto"/>
        <w:rPr>
          <w:i/>
          <w:color w:val="497ECA" w:themeColor="background2" w:themeTint="99"/>
          <w:lang w:val="fr-CA"/>
        </w:rPr>
      </w:pPr>
      <w:r w:rsidRPr="00CD00E6">
        <w:rPr>
          <w:i/>
          <w:color w:val="497ECA" w:themeColor="background2" w:themeTint="99"/>
          <w:lang w:val="fr-CA"/>
        </w:rPr>
        <w:t>Oui, mais je crois qu’il faut aller à Calgary pour l’entrevue/l’approbation et c’est dissuasif en ce qui me concerne. J’aimerais avoir la carte, mais c’est ça qui m’en empêche</w:t>
      </w:r>
      <w:r w:rsidR="00FD3F1E" w:rsidRPr="00CD00E6">
        <w:rPr>
          <w:i/>
          <w:color w:val="497ECA" w:themeColor="background2" w:themeTint="99"/>
          <w:lang w:val="fr-CA"/>
        </w:rPr>
        <w:t>.</w:t>
      </w:r>
    </w:p>
    <w:p w14:paraId="22F70703" w14:textId="2EBEA1C3" w:rsidR="00FD3F1E" w:rsidRPr="00CD00E6" w:rsidRDefault="001D567A" w:rsidP="005B101C">
      <w:pPr>
        <w:spacing w:before="120" w:line="240" w:lineRule="auto"/>
        <w:rPr>
          <w:i/>
          <w:color w:val="497ECA" w:themeColor="background2" w:themeTint="99"/>
          <w:lang w:val="fr-CA"/>
        </w:rPr>
      </w:pPr>
      <w:r w:rsidRPr="00CD00E6">
        <w:rPr>
          <w:i/>
          <w:color w:val="497ECA" w:themeColor="background2" w:themeTint="99"/>
          <w:lang w:val="fr-CA"/>
        </w:rPr>
        <w:t xml:space="preserve">Je suis d’accord, c’est un frein énorme qu’il n’y ait pas de centre d’entrevue en </w:t>
      </w:r>
      <w:r w:rsidR="00FD3F1E" w:rsidRPr="00CD00E6">
        <w:rPr>
          <w:i/>
          <w:color w:val="497ECA" w:themeColor="background2" w:themeTint="99"/>
          <w:lang w:val="fr-CA"/>
        </w:rPr>
        <w:t>Saskatchewan.</w:t>
      </w:r>
    </w:p>
    <w:p w14:paraId="79D4C20C" w14:textId="25A72556" w:rsidR="00FD3F1E" w:rsidRPr="00CD00E6" w:rsidRDefault="001D567A" w:rsidP="005B101C">
      <w:pPr>
        <w:spacing w:before="120" w:line="240" w:lineRule="auto"/>
        <w:rPr>
          <w:i/>
          <w:color w:val="497ECA" w:themeColor="background2" w:themeTint="99"/>
          <w:lang w:val="fr-CA"/>
        </w:rPr>
      </w:pPr>
      <w:r w:rsidRPr="00CD00E6">
        <w:rPr>
          <w:i/>
          <w:color w:val="497ECA" w:themeColor="background2" w:themeTint="99"/>
          <w:lang w:val="fr-CA"/>
        </w:rPr>
        <w:t xml:space="preserve">Je le considérerais peut-être, mais je n’ai pas vécu quoi que ce soit en aéroport qui me donne envie de faciliter mes voyages. </w:t>
      </w:r>
    </w:p>
    <w:p w14:paraId="72253CE5" w14:textId="281F4B1E" w:rsidR="00FD3F1E" w:rsidRPr="00CD00E6" w:rsidRDefault="001D567A" w:rsidP="005B101C">
      <w:pPr>
        <w:spacing w:before="120" w:line="240" w:lineRule="auto"/>
        <w:rPr>
          <w:i/>
          <w:color w:val="497ECA" w:themeColor="background2" w:themeTint="99"/>
          <w:lang w:val="fr-CA"/>
        </w:rPr>
      </w:pPr>
      <w:r w:rsidRPr="00CD00E6">
        <w:rPr>
          <w:i/>
          <w:color w:val="497ECA" w:themeColor="background2" w:themeTint="99"/>
          <w:lang w:val="fr-CA"/>
        </w:rPr>
        <w:t xml:space="preserve">Ce que j’ai entendu c’est qu’il faut aller parler à quelqu’un avant de pouvoir avoir la carte ou quelque chose comme ça. </w:t>
      </w:r>
      <w:r w:rsidR="00D25B5E" w:rsidRPr="00CD00E6">
        <w:rPr>
          <w:i/>
          <w:color w:val="497ECA" w:themeColor="background2" w:themeTint="99"/>
          <w:lang w:val="fr-CA"/>
        </w:rPr>
        <w:t xml:space="preserve">Je ne sais pas si c’est obligatoire ou pas, ou si c’est long, mais c’est une étape supplémentaire pour quelque chose qui ne semble pas en valoir la peine. </w:t>
      </w:r>
    </w:p>
    <w:p w14:paraId="199E04D2" w14:textId="622D6349" w:rsidR="00FD3F1E" w:rsidRPr="00CD00E6" w:rsidRDefault="00404C7C"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Certains voyageurs par avion ont mentionné qu’ils ne vont pas aux Etats-Unis mais seulement dans d’autres pays, ou bien que cela serait plus intéressant si l’abonnement incluait d’autres pays, et donc que ça n’en vaut pas la peine pour eux actuellement pour ces raisons. Ou encore, ils ont d’autres avantages qui leur permettent d’éviter les longues files d’attente. </w:t>
      </w:r>
    </w:p>
    <w:p w14:paraId="5E2BA7DB" w14:textId="49386FDB"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C'est seulement pour aller au</w:t>
      </w:r>
      <w:r w:rsidR="00404C7C" w:rsidRPr="00CD00E6">
        <w:rPr>
          <w:i/>
          <w:color w:val="497ECA" w:themeColor="background2" w:themeTint="99"/>
          <w:lang w:val="fr-CA"/>
        </w:rPr>
        <w:t>x</w:t>
      </w:r>
      <w:r w:rsidRPr="00CD00E6">
        <w:rPr>
          <w:i/>
          <w:color w:val="497ECA" w:themeColor="background2" w:themeTint="99"/>
          <w:lang w:val="fr-CA"/>
        </w:rPr>
        <w:t xml:space="preserve"> Etats-Unis et je voyage beaucoup en Europe donc </w:t>
      </w:r>
      <w:proofErr w:type="gramStart"/>
      <w:r w:rsidRPr="00CD00E6">
        <w:rPr>
          <w:i/>
          <w:color w:val="497ECA" w:themeColor="background2" w:themeTint="99"/>
          <w:lang w:val="fr-CA"/>
        </w:rPr>
        <w:t>c'est pas</w:t>
      </w:r>
      <w:proofErr w:type="gramEnd"/>
      <w:r w:rsidRPr="00CD00E6">
        <w:rPr>
          <w:i/>
          <w:color w:val="497ECA" w:themeColor="background2" w:themeTint="99"/>
          <w:lang w:val="fr-CA"/>
        </w:rPr>
        <w:t xml:space="preserve"> tant utile pour moi.</w:t>
      </w:r>
    </w:p>
    <w:p w14:paraId="4BD365E8" w14:textId="1A37BC09"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NEXUS, </w:t>
      </w:r>
      <w:r w:rsidR="00404C7C" w:rsidRPr="00CD00E6">
        <w:rPr>
          <w:i/>
          <w:color w:val="497ECA" w:themeColor="background2" w:themeTint="99"/>
          <w:lang w:val="fr-CA"/>
        </w:rPr>
        <w:t xml:space="preserve">au meilleur de mes connaissances, c’est seulement entre le Canada et les Etats-Unis. Et vous êtes obligés d’avoir une entrevue, ça fait beaucoup, il semble que c’est beaucoup d’efforts pour pas </w:t>
      </w:r>
      <w:proofErr w:type="spellStart"/>
      <w:r w:rsidR="00404C7C" w:rsidRPr="00CD00E6">
        <w:rPr>
          <w:i/>
          <w:color w:val="497ECA" w:themeColor="background2" w:themeTint="99"/>
          <w:lang w:val="fr-CA"/>
        </w:rPr>
        <w:t>grand chose</w:t>
      </w:r>
      <w:proofErr w:type="spellEnd"/>
      <w:r w:rsidRPr="00CD00E6">
        <w:rPr>
          <w:i/>
          <w:color w:val="497ECA" w:themeColor="background2" w:themeTint="99"/>
          <w:lang w:val="fr-CA"/>
        </w:rPr>
        <w:t>.</w:t>
      </w:r>
      <w:r w:rsidR="00404C7C" w:rsidRPr="00CD00E6">
        <w:rPr>
          <w:i/>
          <w:color w:val="497ECA" w:themeColor="background2" w:themeTint="99"/>
          <w:lang w:val="fr-CA"/>
        </w:rPr>
        <w:t xml:space="preserve"> On est aussi membres d’</w:t>
      </w:r>
      <w:r w:rsidRPr="00CD00E6">
        <w:rPr>
          <w:i/>
          <w:color w:val="497ECA" w:themeColor="background2" w:themeTint="99"/>
          <w:lang w:val="fr-CA"/>
        </w:rPr>
        <w:t xml:space="preserve">Amex, </w:t>
      </w:r>
      <w:r w:rsidR="00404C7C" w:rsidRPr="00CD00E6">
        <w:rPr>
          <w:i/>
          <w:color w:val="497ECA" w:themeColor="background2" w:themeTint="99"/>
          <w:lang w:val="fr-CA"/>
        </w:rPr>
        <w:t>et donc on passe par une file plus courte pour la sécurité avec Amex et d’autres choses comme ça, alors ça me donne l’impression que</w:t>
      </w:r>
      <w:r w:rsidRPr="00CD00E6">
        <w:rPr>
          <w:i/>
          <w:color w:val="497ECA" w:themeColor="background2" w:themeTint="99"/>
          <w:lang w:val="fr-CA"/>
        </w:rPr>
        <w:t xml:space="preserve"> NEXUS</w:t>
      </w:r>
      <w:r w:rsidR="00404C7C" w:rsidRPr="00CD00E6">
        <w:rPr>
          <w:i/>
          <w:color w:val="497ECA" w:themeColor="background2" w:themeTint="99"/>
          <w:lang w:val="fr-CA"/>
        </w:rPr>
        <w:t xml:space="preserve"> ne vaut pas</w:t>
      </w:r>
      <w:r w:rsidR="006F434E" w:rsidRPr="00CD00E6">
        <w:rPr>
          <w:i/>
          <w:color w:val="497ECA" w:themeColor="background2" w:themeTint="99"/>
          <w:lang w:val="fr-CA"/>
        </w:rPr>
        <w:t xml:space="preserve"> la peine</w:t>
      </w:r>
      <w:r w:rsidR="00404C7C" w:rsidRPr="00CD00E6">
        <w:rPr>
          <w:i/>
          <w:color w:val="497ECA" w:themeColor="background2" w:themeTint="99"/>
          <w:lang w:val="fr-CA"/>
        </w:rPr>
        <w:t xml:space="preserve"> de passer autant de temps pour devenir membre, ni </w:t>
      </w:r>
      <w:r w:rsidR="006F434E" w:rsidRPr="00CD00E6">
        <w:rPr>
          <w:i/>
          <w:color w:val="497ECA" w:themeColor="background2" w:themeTint="99"/>
          <w:lang w:val="fr-CA"/>
        </w:rPr>
        <w:t>de payer les</w:t>
      </w:r>
      <w:r w:rsidR="00404C7C" w:rsidRPr="00CD00E6">
        <w:rPr>
          <w:i/>
          <w:color w:val="497ECA" w:themeColor="background2" w:themeTint="99"/>
          <w:lang w:val="fr-CA"/>
        </w:rPr>
        <w:t xml:space="preserve"> frais. </w:t>
      </w:r>
    </w:p>
    <w:p w14:paraId="07F95DF6" w14:textId="7C7214B3" w:rsidR="00FD3F1E" w:rsidRPr="00CD00E6" w:rsidRDefault="00F67304"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La description des avantages de NEXUS lue aux participants n’a pas influencé leur intérêt à devenir membre, surtout </w:t>
      </w:r>
      <w:r w:rsidR="003D720E" w:rsidRPr="00CD00E6">
        <w:rPr>
          <w:rFonts w:asciiTheme="majorHAnsi" w:hAnsiTheme="majorHAnsi" w:cs="Arial"/>
          <w:color w:val="000000" w:themeColor="text1"/>
          <w:lang w:val="fr-CA"/>
        </w:rPr>
        <w:t>auprès de</w:t>
      </w:r>
      <w:r w:rsidRPr="00CD00E6">
        <w:rPr>
          <w:rFonts w:asciiTheme="majorHAnsi" w:hAnsiTheme="majorHAnsi" w:cs="Arial"/>
          <w:color w:val="000000" w:themeColor="text1"/>
          <w:lang w:val="fr-CA"/>
        </w:rPr>
        <w:t xml:space="preserve"> ceux qui passent </w:t>
      </w:r>
      <w:r w:rsidR="003D720E" w:rsidRPr="00CD00E6">
        <w:rPr>
          <w:rFonts w:asciiTheme="majorHAnsi" w:hAnsiTheme="majorHAnsi" w:cs="Arial"/>
          <w:color w:val="000000" w:themeColor="text1"/>
          <w:lang w:val="fr-CA"/>
        </w:rPr>
        <w:t xml:space="preserve">plus </w:t>
      </w:r>
      <w:r w:rsidRPr="00CD00E6">
        <w:rPr>
          <w:rFonts w:asciiTheme="majorHAnsi" w:hAnsiTheme="majorHAnsi" w:cs="Arial"/>
          <w:color w:val="000000" w:themeColor="text1"/>
          <w:lang w:val="fr-CA"/>
        </w:rPr>
        <w:t xml:space="preserve">souvent la frontière </w:t>
      </w:r>
      <w:r w:rsidR="003D720E" w:rsidRPr="00CD00E6">
        <w:rPr>
          <w:rFonts w:asciiTheme="majorHAnsi" w:hAnsiTheme="majorHAnsi" w:cs="Arial"/>
          <w:color w:val="000000" w:themeColor="text1"/>
          <w:lang w:val="fr-CA"/>
        </w:rPr>
        <w:t xml:space="preserve">par voie </w:t>
      </w:r>
      <w:r w:rsidRPr="00CD00E6">
        <w:rPr>
          <w:rFonts w:asciiTheme="majorHAnsi" w:hAnsiTheme="majorHAnsi" w:cs="Arial"/>
          <w:color w:val="000000" w:themeColor="text1"/>
          <w:lang w:val="fr-CA"/>
        </w:rPr>
        <w:t xml:space="preserve">terrestre et qui voyagent moins souvent </w:t>
      </w:r>
      <w:r w:rsidR="003D720E" w:rsidRPr="00CD00E6">
        <w:rPr>
          <w:rFonts w:asciiTheme="majorHAnsi" w:hAnsiTheme="majorHAnsi" w:cs="Arial"/>
          <w:color w:val="000000" w:themeColor="text1"/>
          <w:lang w:val="fr-CA"/>
        </w:rPr>
        <w:t>voire</w:t>
      </w:r>
      <w:r w:rsidRPr="00CD00E6">
        <w:rPr>
          <w:rFonts w:asciiTheme="majorHAnsi" w:hAnsiTheme="majorHAnsi" w:cs="Arial"/>
          <w:color w:val="000000" w:themeColor="text1"/>
          <w:lang w:val="fr-CA"/>
        </w:rPr>
        <w:t xml:space="preserve"> pas du tout par avion. Cependant, quelques-uns ont déclaré qu’ils s’abonneraient après avoir entendu la description détaillée. </w:t>
      </w:r>
    </w:p>
    <w:p w14:paraId="04965055" w14:textId="1C2D8C16" w:rsidR="00FD3F1E" w:rsidRPr="00CD00E6" w:rsidRDefault="00F67304" w:rsidP="005B101C">
      <w:pPr>
        <w:spacing w:before="120" w:line="240" w:lineRule="auto"/>
        <w:jc w:val="both"/>
        <w:rPr>
          <w:i/>
          <w:color w:val="497ECA" w:themeColor="background2" w:themeTint="99"/>
          <w:lang w:val="fr-CA"/>
        </w:rPr>
      </w:pPr>
      <w:r w:rsidRPr="00CD00E6">
        <w:rPr>
          <w:i/>
          <w:color w:val="497ECA" w:themeColor="background2" w:themeTint="99"/>
          <w:lang w:val="fr-CA"/>
        </w:rPr>
        <w:t>Je trouve ça</w:t>
      </w:r>
      <w:r w:rsidR="00FD3F1E" w:rsidRPr="00CD00E6">
        <w:rPr>
          <w:i/>
          <w:color w:val="497ECA" w:themeColor="background2" w:themeTint="99"/>
          <w:lang w:val="fr-CA"/>
        </w:rPr>
        <w:t xml:space="preserve"> [</w:t>
      </w:r>
      <w:r w:rsidRPr="00CD00E6">
        <w:rPr>
          <w:i/>
          <w:color w:val="497ECA" w:themeColor="background2" w:themeTint="99"/>
          <w:lang w:val="fr-CA"/>
        </w:rPr>
        <w:t xml:space="preserve">la </w:t>
      </w:r>
      <w:r w:rsidR="00FD3F1E" w:rsidRPr="00CD00E6">
        <w:rPr>
          <w:i/>
          <w:color w:val="497ECA" w:themeColor="background2" w:themeTint="99"/>
          <w:lang w:val="fr-CA"/>
        </w:rPr>
        <w:t xml:space="preserve">description] </w:t>
      </w:r>
      <w:r w:rsidRPr="00CD00E6">
        <w:rPr>
          <w:i/>
          <w:color w:val="497ECA" w:themeColor="background2" w:themeTint="99"/>
          <w:lang w:val="fr-CA"/>
        </w:rPr>
        <w:t xml:space="preserve">intéressant, je suis presque certain que je vais m’abonner à </w:t>
      </w:r>
      <w:r w:rsidR="00FD3F1E" w:rsidRPr="00CD00E6">
        <w:rPr>
          <w:i/>
          <w:color w:val="497ECA" w:themeColor="background2" w:themeTint="99"/>
          <w:lang w:val="fr-CA"/>
        </w:rPr>
        <w:t>NEXUS,</w:t>
      </w:r>
      <w:r w:rsidRPr="00CD00E6">
        <w:rPr>
          <w:i/>
          <w:color w:val="497ECA" w:themeColor="background2" w:themeTint="99"/>
          <w:lang w:val="fr-CA"/>
        </w:rPr>
        <w:t xml:space="preserve"> avoir une carte</w:t>
      </w:r>
      <w:r w:rsidR="00FD3F1E" w:rsidRPr="00CD00E6">
        <w:rPr>
          <w:i/>
          <w:color w:val="497ECA" w:themeColor="background2" w:themeTint="99"/>
          <w:lang w:val="fr-CA"/>
        </w:rPr>
        <w:t xml:space="preserve"> NEXUS.</w:t>
      </w:r>
    </w:p>
    <w:p w14:paraId="15947591" w14:textId="3F911223" w:rsidR="00FD3F1E" w:rsidRPr="00CD00E6" w:rsidRDefault="00FD3F1E" w:rsidP="005B101C">
      <w:pPr>
        <w:pStyle w:val="Heading3"/>
        <w:spacing w:before="120" w:after="200" w:line="240" w:lineRule="auto"/>
        <w:rPr>
          <w:lang w:val="fr-CA"/>
        </w:rPr>
      </w:pPr>
      <w:bookmarkStart w:id="77" w:name="_Toc58518870"/>
      <w:bookmarkStart w:id="78" w:name="_Toc63064497"/>
      <w:r w:rsidRPr="00CD00E6">
        <w:rPr>
          <w:lang w:val="fr-CA"/>
        </w:rPr>
        <w:t xml:space="preserve">Opinion </w:t>
      </w:r>
      <w:bookmarkEnd w:id="77"/>
      <w:r w:rsidR="00F67304" w:rsidRPr="00CD00E6">
        <w:rPr>
          <w:lang w:val="fr-CA"/>
        </w:rPr>
        <w:t>sur la collecte de renseignements supplémentaires</w:t>
      </w:r>
      <w:bookmarkEnd w:id="78"/>
      <w:r w:rsidRPr="00CD00E6">
        <w:rPr>
          <w:lang w:val="fr-CA"/>
        </w:rPr>
        <w:t xml:space="preserve"> </w:t>
      </w:r>
    </w:p>
    <w:p w14:paraId="7B6F075A" w14:textId="0A0BEA1B" w:rsidR="00FD3F1E" w:rsidRPr="00CD00E6" w:rsidRDefault="001724F4"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La question de la collecte de renseignements supplémentaires par l’ASFC pour faciliter le passage de la frontière, et le concept de fournir ces informations en échange de temps d’attente plus courts ont polarisé les participants. </w:t>
      </w:r>
    </w:p>
    <w:p w14:paraId="6D79F311" w14:textId="7AD7C13B" w:rsidR="00FD3F1E" w:rsidRPr="00CD00E6" w:rsidRDefault="001724F4"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Certains étaient tout à fait à l’aise avec l’idée et </w:t>
      </w:r>
      <w:r w:rsidR="003D720E" w:rsidRPr="00CD00E6">
        <w:rPr>
          <w:rFonts w:asciiTheme="majorHAnsi" w:hAnsiTheme="majorHAnsi" w:cs="Arial"/>
          <w:color w:val="000000" w:themeColor="text1"/>
          <w:lang w:val="fr-CA"/>
        </w:rPr>
        <w:t xml:space="preserve">se sont </w:t>
      </w:r>
      <w:proofErr w:type="gramStart"/>
      <w:r w:rsidR="003D720E" w:rsidRPr="00CD00E6">
        <w:rPr>
          <w:rFonts w:asciiTheme="majorHAnsi" w:hAnsiTheme="majorHAnsi" w:cs="Arial"/>
          <w:color w:val="000000" w:themeColor="text1"/>
          <w:lang w:val="fr-CA"/>
        </w:rPr>
        <w:t>dits</w:t>
      </w:r>
      <w:proofErr w:type="gramEnd"/>
      <w:r w:rsidR="003D720E"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 xml:space="preserve">prêts à fournir les renseignements supplémentaires si cela pouvait leur faire gagner du temps à la frontière. Certains ont mentionné n’avoir « rien à cacher » et donc n’avoir aucune raison de se sentir mal à l’aise. </w:t>
      </w:r>
    </w:p>
    <w:p w14:paraId="7A6EB840" w14:textId="69BCDB96" w:rsidR="00FD3F1E" w:rsidRPr="00CD00E6" w:rsidRDefault="001724F4" w:rsidP="005B101C">
      <w:pPr>
        <w:spacing w:before="120" w:line="240" w:lineRule="auto"/>
        <w:rPr>
          <w:i/>
          <w:color w:val="497ECA" w:themeColor="background2" w:themeTint="99"/>
          <w:lang w:val="fr-CA"/>
        </w:rPr>
      </w:pPr>
      <w:r w:rsidRPr="00CD00E6">
        <w:rPr>
          <w:i/>
          <w:color w:val="497ECA" w:themeColor="background2" w:themeTint="99"/>
          <w:lang w:val="fr-CA"/>
        </w:rPr>
        <w:t>Si on recueille ces informations pour mon propre bénéfice et pour que j’ai</w:t>
      </w:r>
      <w:r w:rsidR="003D720E" w:rsidRPr="00CD00E6">
        <w:rPr>
          <w:i/>
          <w:color w:val="497ECA" w:themeColor="background2" w:themeTint="99"/>
          <w:lang w:val="fr-CA"/>
        </w:rPr>
        <w:t>e</w:t>
      </w:r>
      <w:r w:rsidRPr="00CD00E6">
        <w:rPr>
          <w:i/>
          <w:color w:val="497ECA" w:themeColor="background2" w:themeTint="99"/>
          <w:lang w:val="fr-CA"/>
        </w:rPr>
        <w:t xml:space="preserve"> une expérience positive alors ça ne me dérange pas. Je suis d’accord pour dire que ça se passe bien avec les bornes et tout ça, si ces nouvelles technologies peuvent </w:t>
      </w:r>
      <w:proofErr w:type="spellStart"/>
      <w:r w:rsidRPr="00CD00E6">
        <w:rPr>
          <w:i/>
          <w:color w:val="497ECA" w:themeColor="background2" w:themeTint="99"/>
          <w:lang w:val="fr-CA"/>
        </w:rPr>
        <w:t>facilliter</w:t>
      </w:r>
      <w:proofErr w:type="spellEnd"/>
      <w:r w:rsidRPr="00CD00E6">
        <w:rPr>
          <w:i/>
          <w:color w:val="497ECA" w:themeColor="background2" w:themeTint="99"/>
          <w:lang w:val="fr-CA"/>
        </w:rPr>
        <w:t xml:space="preserve"> encore plus le passage, alors je suis pour ces nouvelles idées.</w:t>
      </w:r>
    </w:p>
    <w:p w14:paraId="049F70CE" w14:textId="7C44ED4A"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lastRenderedPageBreak/>
        <w:t>J</w:t>
      </w:r>
      <w:r w:rsidR="003D720E" w:rsidRPr="00CD00E6">
        <w:rPr>
          <w:i/>
          <w:color w:val="497ECA" w:themeColor="background2" w:themeTint="99"/>
          <w:lang w:val="fr-CA"/>
        </w:rPr>
        <w:t>e n</w:t>
      </w:r>
      <w:r w:rsidRPr="00CD00E6">
        <w:rPr>
          <w:i/>
          <w:color w:val="497ECA" w:themeColor="background2" w:themeTint="99"/>
          <w:lang w:val="fr-CA"/>
        </w:rPr>
        <w:t xml:space="preserve">'ai aucun problème, </w:t>
      </w:r>
      <w:proofErr w:type="gramStart"/>
      <w:r w:rsidRPr="00CD00E6">
        <w:rPr>
          <w:i/>
          <w:color w:val="497ECA" w:themeColor="background2" w:themeTint="99"/>
          <w:lang w:val="fr-CA"/>
        </w:rPr>
        <w:t>c'est</w:t>
      </w:r>
      <w:proofErr w:type="gramEnd"/>
      <w:r w:rsidRPr="00CD00E6">
        <w:rPr>
          <w:i/>
          <w:color w:val="497ECA" w:themeColor="background2" w:themeTint="99"/>
          <w:lang w:val="fr-CA"/>
        </w:rPr>
        <w:t xml:space="preserve"> plutôt le</w:t>
      </w:r>
      <w:r w:rsidR="001724F4" w:rsidRPr="00CD00E6">
        <w:rPr>
          <w:i/>
          <w:color w:val="497ECA" w:themeColor="background2" w:themeTint="99"/>
          <w:lang w:val="fr-CA"/>
        </w:rPr>
        <w:t>s</w:t>
      </w:r>
      <w:r w:rsidRPr="00CD00E6">
        <w:rPr>
          <w:i/>
          <w:color w:val="497ECA" w:themeColor="background2" w:themeTint="99"/>
          <w:lang w:val="fr-CA"/>
        </w:rPr>
        <w:t xml:space="preserve"> gens avec quelque chose à cache</w:t>
      </w:r>
      <w:r w:rsidR="001724F4" w:rsidRPr="00CD00E6">
        <w:rPr>
          <w:i/>
          <w:color w:val="497ECA" w:themeColor="background2" w:themeTint="99"/>
          <w:lang w:val="fr-CA"/>
        </w:rPr>
        <w:t>r</w:t>
      </w:r>
      <w:r w:rsidRPr="00CD00E6">
        <w:rPr>
          <w:i/>
          <w:color w:val="497ECA" w:themeColor="background2" w:themeTint="99"/>
          <w:lang w:val="fr-CA"/>
        </w:rPr>
        <w:t xml:space="preserve">, </w:t>
      </w:r>
      <w:r w:rsidR="001724F4" w:rsidRPr="00CD00E6">
        <w:rPr>
          <w:i/>
          <w:color w:val="497ECA" w:themeColor="background2" w:themeTint="99"/>
          <w:lang w:val="fr-CA"/>
        </w:rPr>
        <w:t>eux vont</w:t>
      </w:r>
      <w:r w:rsidRPr="00CD00E6">
        <w:rPr>
          <w:i/>
          <w:color w:val="497ECA" w:themeColor="background2" w:themeTint="99"/>
          <w:lang w:val="fr-CA"/>
        </w:rPr>
        <w:t xml:space="preserve"> avoir un </w:t>
      </w:r>
      <w:proofErr w:type="spellStart"/>
      <w:r w:rsidRPr="00CD00E6">
        <w:rPr>
          <w:i/>
          <w:color w:val="497ECA" w:themeColor="background2" w:themeTint="99"/>
          <w:lang w:val="fr-CA"/>
        </w:rPr>
        <w:t>probleme</w:t>
      </w:r>
      <w:proofErr w:type="spellEnd"/>
      <w:r w:rsidRPr="00CD00E6">
        <w:rPr>
          <w:i/>
          <w:color w:val="497ECA" w:themeColor="background2" w:themeTint="99"/>
          <w:lang w:val="fr-CA"/>
        </w:rPr>
        <w:t>.</w:t>
      </w:r>
    </w:p>
    <w:p w14:paraId="73B7448F" w14:textId="396F8D64" w:rsidR="00FD3F1E" w:rsidRPr="00CD00E6" w:rsidRDefault="001724F4" w:rsidP="005B101C">
      <w:pPr>
        <w:spacing w:before="120" w:line="240" w:lineRule="auto"/>
        <w:rPr>
          <w:i/>
          <w:color w:val="497ECA" w:themeColor="background2" w:themeTint="99"/>
          <w:lang w:val="fr-CA"/>
        </w:rPr>
      </w:pPr>
      <w:r w:rsidRPr="00CD00E6">
        <w:rPr>
          <w:i/>
          <w:color w:val="497ECA" w:themeColor="background2" w:themeTint="99"/>
          <w:lang w:val="fr-CA"/>
        </w:rPr>
        <w:t xml:space="preserve">Ça ne me dérange pas de donner plus d’informations si cela facilite le passage de la frontière/le rend plus rapide. </w:t>
      </w:r>
    </w:p>
    <w:p w14:paraId="58CE04DA" w14:textId="52A5B58E" w:rsidR="00FD3F1E" w:rsidRPr="00CD00E6" w:rsidRDefault="001724F4"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L’idée en inquiète d’autres qui s’opposent à la notion de recueillir plus d’information. Ils se questionnent au sujet du rapport entre le besoin d’information et la façon dont cela faciliterait le passage de la frontière. Ce concept était difficile à envisager pour ces </w:t>
      </w:r>
      <w:r w:rsidR="00FD3F1E" w:rsidRPr="00CD00E6">
        <w:rPr>
          <w:rFonts w:asciiTheme="majorHAnsi" w:hAnsiTheme="majorHAnsi" w:cs="Arial"/>
          <w:color w:val="000000" w:themeColor="text1"/>
          <w:lang w:val="fr-CA"/>
        </w:rPr>
        <w:t xml:space="preserve">participants. </w:t>
      </w:r>
    </w:p>
    <w:p w14:paraId="729D1667" w14:textId="4891A604" w:rsidR="00FD3F1E" w:rsidRPr="00CD00E6" w:rsidRDefault="001724F4" w:rsidP="005B101C">
      <w:pPr>
        <w:spacing w:before="120" w:line="240" w:lineRule="auto"/>
        <w:rPr>
          <w:i/>
          <w:color w:val="497ECA" w:themeColor="background2" w:themeTint="99"/>
          <w:lang w:val="fr-CA"/>
        </w:rPr>
      </w:pPr>
      <w:r w:rsidRPr="00CD00E6">
        <w:rPr>
          <w:i/>
          <w:color w:val="497ECA" w:themeColor="background2" w:themeTint="99"/>
          <w:lang w:val="fr-CA"/>
        </w:rPr>
        <w:t>Cela dépend des renseignements personnels qui sont demandés, et s’ils se font pirater, mes renseignements seraient accessibles aux autres, donc je veux juste être prudent avec les renseignements que je donne</w:t>
      </w:r>
      <w:r w:rsidR="00FD3F1E" w:rsidRPr="00CD00E6">
        <w:rPr>
          <w:i/>
          <w:color w:val="497ECA" w:themeColor="background2" w:themeTint="99"/>
          <w:lang w:val="fr-CA"/>
        </w:rPr>
        <w:t>.</w:t>
      </w:r>
    </w:p>
    <w:p w14:paraId="0F716D40" w14:textId="60254CFA" w:rsidR="00FD3F1E" w:rsidRPr="00CD00E6" w:rsidRDefault="001724F4" w:rsidP="005B101C">
      <w:pPr>
        <w:spacing w:before="120" w:line="240" w:lineRule="auto"/>
        <w:rPr>
          <w:i/>
          <w:color w:val="497ECA" w:themeColor="background2" w:themeTint="99"/>
          <w:lang w:val="fr-CA"/>
        </w:rPr>
      </w:pPr>
      <w:r w:rsidRPr="00CD00E6">
        <w:rPr>
          <w:i/>
          <w:color w:val="497ECA" w:themeColor="background2" w:themeTint="99"/>
          <w:lang w:val="fr-CA"/>
        </w:rPr>
        <w:t>Je trouve qu’ils ont déjà assez de renseignements sur nous avec mon passeport et la carte NEXUS… ils ont besoin de quoi d’autre</w:t>
      </w:r>
      <w:r w:rsidR="00FD3F1E" w:rsidRPr="00CD00E6">
        <w:rPr>
          <w:i/>
          <w:color w:val="497ECA" w:themeColor="background2" w:themeTint="99"/>
          <w:lang w:val="fr-CA"/>
        </w:rPr>
        <w:t>?</w:t>
      </w:r>
    </w:p>
    <w:p w14:paraId="0D78DF3C" w14:textId="2B55D9C7" w:rsidR="00FD3F1E" w:rsidRPr="00CD00E6" w:rsidRDefault="001724F4" w:rsidP="005B101C">
      <w:pPr>
        <w:spacing w:before="120" w:line="240" w:lineRule="auto"/>
        <w:rPr>
          <w:i/>
          <w:color w:val="497ECA" w:themeColor="background2" w:themeTint="99"/>
          <w:lang w:val="fr-CA"/>
        </w:rPr>
      </w:pPr>
      <w:r w:rsidRPr="00CD00E6">
        <w:rPr>
          <w:i/>
          <w:color w:val="497ECA" w:themeColor="background2" w:themeTint="99"/>
          <w:lang w:val="fr-CA"/>
        </w:rPr>
        <w:t xml:space="preserve">Comme je disais, ils connaissent mon passeport, ils savent pas mal tout de moi, ils savent que je voyage, Est-ce qu’ils veulent savoir combien je gagne? Le nom de mes enfants? Est-ce qu’ils veulent mon numéro d’assurance sociale, qu’ils ont probablement déjà de toute façon? Je ne comprends pas vraiment quelle information va </w:t>
      </w:r>
      <w:proofErr w:type="spellStart"/>
      <w:r w:rsidRPr="00CD00E6">
        <w:rPr>
          <w:i/>
          <w:color w:val="497ECA" w:themeColor="background2" w:themeTint="99"/>
          <w:lang w:val="fr-CA"/>
        </w:rPr>
        <w:t>accélerer</w:t>
      </w:r>
      <w:proofErr w:type="spellEnd"/>
      <w:r w:rsidRPr="00CD00E6">
        <w:rPr>
          <w:i/>
          <w:color w:val="497ECA" w:themeColor="background2" w:themeTint="99"/>
          <w:lang w:val="fr-CA"/>
        </w:rPr>
        <w:t xml:space="preserve"> le processus. Qu’est-ce qu’ils cherchent?</w:t>
      </w:r>
      <w:r w:rsidR="00FD3F1E" w:rsidRPr="00CD00E6">
        <w:rPr>
          <w:i/>
          <w:color w:val="497ECA" w:themeColor="background2" w:themeTint="99"/>
          <w:lang w:val="fr-CA"/>
        </w:rPr>
        <w:t xml:space="preserve"> </w:t>
      </w:r>
    </w:p>
    <w:p w14:paraId="7118B000" w14:textId="5EF0BCFA" w:rsidR="00FD3F1E" w:rsidRPr="00CD00E6" w:rsidRDefault="00590EB7"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On </w:t>
      </w:r>
      <w:r w:rsidR="008370EF" w:rsidRPr="00CD00E6">
        <w:rPr>
          <w:rFonts w:asciiTheme="majorHAnsi" w:hAnsiTheme="majorHAnsi" w:cs="Arial"/>
          <w:color w:val="000000" w:themeColor="text1"/>
          <w:lang w:val="fr-CA"/>
        </w:rPr>
        <w:t>s’est posé des questions sur</w:t>
      </w:r>
      <w:r w:rsidRPr="00CD00E6">
        <w:rPr>
          <w:rFonts w:asciiTheme="majorHAnsi" w:hAnsiTheme="majorHAnsi" w:cs="Arial"/>
          <w:color w:val="000000" w:themeColor="text1"/>
          <w:lang w:val="fr-CA"/>
        </w:rPr>
        <w:t xml:space="preserve"> le type d’information qui serait recueillie </w:t>
      </w:r>
      <w:r w:rsidR="008370EF" w:rsidRPr="00CD00E6">
        <w:rPr>
          <w:rFonts w:asciiTheme="majorHAnsi" w:hAnsiTheme="majorHAnsi" w:cs="Arial"/>
          <w:color w:val="000000" w:themeColor="text1"/>
          <w:lang w:val="fr-CA"/>
        </w:rPr>
        <w:t xml:space="preserve">et l’avis de </w:t>
      </w:r>
      <w:proofErr w:type="gramStart"/>
      <w:r w:rsidR="008370EF" w:rsidRPr="00CD00E6">
        <w:rPr>
          <w:rFonts w:asciiTheme="majorHAnsi" w:hAnsiTheme="majorHAnsi" w:cs="Arial"/>
          <w:color w:val="000000" w:themeColor="text1"/>
          <w:lang w:val="fr-CA"/>
        </w:rPr>
        <w:t>plusieurs repose</w:t>
      </w:r>
      <w:proofErr w:type="gramEnd"/>
      <w:r w:rsidR="008370EF" w:rsidRPr="00CD00E6">
        <w:rPr>
          <w:rFonts w:asciiTheme="majorHAnsi" w:hAnsiTheme="majorHAnsi" w:cs="Arial"/>
          <w:color w:val="000000" w:themeColor="text1"/>
          <w:lang w:val="fr-CA"/>
        </w:rPr>
        <w:t xml:space="preserve"> sur la réponse. Certains avaient du mal à comprendre quelles autres informations seraient nécessaires en plus de ce qui est fourni actuellement. Pour certains, des informations concernant leurs finances ou leur santé sont considérées comme sensibles et importantes. </w:t>
      </w:r>
    </w:p>
    <w:p w14:paraId="5B24DA79" w14:textId="494394C7" w:rsidR="00FD3F1E" w:rsidRPr="00CD00E6" w:rsidRDefault="008370EF" w:rsidP="005B101C">
      <w:pPr>
        <w:spacing w:before="120" w:line="240" w:lineRule="auto"/>
        <w:rPr>
          <w:i/>
          <w:color w:val="497ECA" w:themeColor="background2" w:themeTint="99"/>
          <w:lang w:val="fr-CA"/>
        </w:rPr>
      </w:pPr>
      <w:r w:rsidRPr="00CD00E6">
        <w:rPr>
          <w:i/>
          <w:color w:val="497ECA" w:themeColor="background2" w:themeTint="99"/>
          <w:lang w:val="fr-CA"/>
        </w:rPr>
        <w:t>J’aurais besoin de savoir de quel genre d’information ils ont besoin avant de pouvoir dire si cela me convient, clairement</w:t>
      </w:r>
      <w:r w:rsidR="00FD3F1E" w:rsidRPr="00CD00E6">
        <w:rPr>
          <w:i/>
          <w:color w:val="497ECA" w:themeColor="background2" w:themeTint="99"/>
          <w:lang w:val="fr-CA"/>
        </w:rPr>
        <w:t>.</w:t>
      </w:r>
    </w:p>
    <w:p w14:paraId="2FDE3225" w14:textId="5E0334FB" w:rsidR="00FD3F1E" w:rsidRPr="00CD00E6" w:rsidRDefault="008370EF"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ça dépend de l’information qu’ils veulent. Si c’est en rapport avec mes opinions politiques ou religieuses je ne pense pas que ça devrait être autorisé. </w:t>
      </w:r>
    </w:p>
    <w:p w14:paraId="7A367547" w14:textId="39006ED3" w:rsidR="00FD3F1E" w:rsidRPr="00CD00E6" w:rsidRDefault="008370EF"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ma question, </w:t>
      </w:r>
      <w:proofErr w:type="gramStart"/>
      <w:r w:rsidRPr="00CD00E6">
        <w:rPr>
          <w:i/>
          <w:color w:val="497ECA" w:themeColor="background2" w:themeTint="99"/>
          <w:lang w:val="fr-CA"/>
        </w:rPr>
        <w:t>c’est</w:t>
      </w:r>
      <w:proofErr w:type="gramEnd"/>
      <w:r w:rsidRPr="00CD00E6">
        <w:rPr>
          <w:i/>
          <w:color w:val="497ECA" w:themeColor="background2" w:themeTint="99"/>
          <w:lang w:val="fr-CA"/>
        </w:rPr>
        <w:t xml:space="preserve"> quels renseignements veulent-ils connaître? Je trouve qu’avec mon passeport ils savent déjà tout de moi de toute façon! Pour répondre à cette question « est-ce que je suis à l’aise de donner plus d’information », il faudrait que je puisse comprendre exactement de quels renseignements ils ont besoin</w:t>
      </w:r>
      <w:r w:rsidR="00FD3F1E" w:rsidRPr="00CD00E6">
        <w:rPr>
          <w:i/>
          <w:color w:val="497ECA" w:themeColor="background2" w:themeTint="99"/>
          <w:lang w:val="fr-CA"/>
        </w:rPr>
        <w:t>.</w:t>
      </w:r>
    </w:p>
    <w:p w14:paraId="163E1BB5" w14:textId="006E44F2" w:rsidR="00FD3F1E" w:rsidRPr="00CD00E6" w:rsidRDefault="008370EF" w:rsidP="005B101C">
      <w:pPr>
        <w:spacing w:before="120" w:line="240" w:lineRule="auto"/>
        <w:rPr>
          <w:i/>
          <w:color w:val="497ECA" w:themeColor="background2" w:themeTint="99"/>
          <w:lang w:val="fr-CA"/>
        </w:rPr>
      </w:pPr>
      <w:r w:rsidRPr="00CD00E6">
        <w:rPr>
          <w:i/>
          <w:color w:val="497ECA" w:themeColor="background2" w:themeTint="99"/>
          <w:lang w:val="fr-CA"/>
        </w:rPr>
        <w:t xml:space="preserve">Certaines personnes ont parlé d’empreintes digitales, et d’autres ont parlé de tests sanguins et d’urine. Je trouve que c’est le genre de choses qui vont trop loin. Je ne pense pas que je donnerais volontairement ce genre d’information. Je ne sais pas, il faudrait que je réfléchisse aux autres types d’information qui me mettraient mal à l’aise. </w:t>
      </w:r>
    </w:p>
    <w:p w14:paraId="67B9AC6B" w14:textId="07201A2B" w:rsidR="00FD3F1E" w:rsidRPr="00CD00E6" w:rsidRDefault="00534826"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Certains ont mentionné les informations recueillies par la technologie comme les scans corporels ou de l’iris, et les avis étaient polarisés à ce sujet. Cependant, il a été mentionné que la technologie pouvait également permettre un traitement plus rapide</w:t>
      </w:r>
      <w:r w:rsidR="00D22524" w:rsidRPr="00CD00E6">
        <w:rPr>
          <w:rFonts w:asciiTheme="majorHAnsi" w:hAnsiTheme="majorHAnsi" w:cs="Arial"/>
          <w:color w:val="000000" w:themeColor="text1"/>
          <w:lang w:val="fr-CA"/>
        </w:rPr>
        <w:t> : par exemple, à l’aide d’une application pour compléter les formulaires de douanes</w:t>
      </w:r>
      <w:r w:rsidR="00FD3F1E" w:rsidRPr="00CD00E6">
        <w:rPr>
          <w:rFonts w:asciiTheme="majorHAnsi" w:hAnsiTheme="majorHAnsi" w:cs="Arial"/>
          <w:color w:val="000000" w:themeColor="text1"/>
          <w:lang w:val="fr-CA"/>
        </w:rPr>
        <w:t xml:space="preserve"> </w:t>
      </w:r>
      <w:r w:rsidR="00D22524" w:rsidRPr="00CD00E6">
        <w:rPr>
          <w:rFonts w:asciiTheme="majorHAnsi" w:hAnsiTheme="majorHAnsi" w:cs="Arial"/>
          <w:color w:val="000000" w:themeColor="text1"/>
          <w:lang w:val="fr-CA"/>
        </w:rPr>
        <w:t xml:space="preserve">et être redirigé vers les différentes files de douanes à l’aéroport en conséquence. Ou encore, un meilleur suivi et l’autorisation des individus qui ont le même nom que quelqu’un </w:t>
      </w:r>
      <w:r w:rsidR="003D720E" w:rsidRPr="00CD00E6">
        <w:rPr>
          <w:rFonts w:asciiTheme="majorHAnsi" w:hAnsiTheme="majorHAnsi" w:cs="Arial"/>
          <w:color w:val="000000" w:themeColor="text1"/>
          <w:lang w:val="fr-CA"/>
        </w:rPr>
        <w:t>ayant</w:t>
      </w:r>
      <w:r w:rsidR="00D22524" w:rsidRPr="00CD00E6">
        <w:rPr>
          <w:rFonts w:asciiTheme="majorHAnsi" w:hAnsiTheme="majorHAnsi" w:cs="Arial"/>
          <w:color w:val="000000" w:themeColor="text1"/>
          <w:lang w:val="fr-CA"/>
        </w:rPr>
        <w:t xml:space="preserve"> été identifié comme personne d’intérêt par le système</w:t>
      </w:r>
      <w:r w:rsidR="00FD3F1E" w:rsidRPr="00CD00E6">
        <w:rPr>
          <w:rFonts w:asciiTheme="majorHAnsi" w:hAnsiTheme="majorHAnsi" w:cs="Arial"/>
          <w:color w:val="000000" w:themeColor="text1"/>
          <w:lang w:val="fr-CA"/>
        </w:rPr>
        <w:t xml:space="preserve">. </w:t>
      </w:r>
    </w:p>
    <w:p w14:paraId="59187184" w14:textId="397A097D" w:rsidR="00FD3F1E" w:rsidRPr="00CD00E6" w:rsidRDefault="00957E5E" w:rsidP="005B101C">
      <w:pPr>
        <w:spacing w:before="120" w:line="240" w:lineRule="auto"/>
        <w:rPr>
          <w:i/>
          <w:color w:val="497ECA" w:themeColor="background2" w:themeTint="99"/>
          <w:lang w:val="fr-CA"/>
        </w:rPr>
      </w:pPr>
      <w:r w:rsidRPr="00CD00E6">
        <w:rPr>
          <w:i/>
          <w:color w:val="497ECA" w:themeColor="background2" w:themeTint="99"/>
          <w:lang w:val="fr-CA"/>
        </w:rPr>
        <w:t xml:space="preserve">Actuellement, ils ont un scan à rayons X à </w:t>
      </w:r>
      <w:r w:rsidR="00FD3F1E" w:rsidRPr="00CD00E6">
        <w:rPr>
          <w:i/>
          <w:color w:val="497ECA" w:themeColor="background2" w:themeTint="99"/>
          <w:lang w:val="fr-CA"/>
        </w:rPr>
        <w:t>360 [degr</w:t>
      </w:r>
      <w:r w:rsidRPr="00CD00E6">
        <w:rPr>
          <w:i/>
          <w:color w:val="497ECA" w:themeColor="background2" w:themeTint="99"/>
          <w:lang w:val="fr-CA"/>
        </w:rPr>
        <w:t>és</w:t>
      </w:r>
      <w:r w:rsidR="00FD3F1E" w:rsidRPr="00CD00E6">
        <w:rPr>
          <w:i/>
          <w:color w:val="497ECA" w:themeColor="background2" w:themeTint="99"/>
          <w:lang w:val="fr-CA"/>
        </w:rPr>
        <w:t>]</w:t>
      </w:r>
      <w:r w:rsidRPr="00CD00E6">
        <w:rPr>
          <w:i/>
          <w:color w:val="497ECA" w:themeColor="background2" w:themeTint="99"/>
          <w:lang w:val="fr-CA"/>
        </w:rPr>
        <w:t xml:space="preserve">, ce qui est correct. La reconnaissance faciale est la prochaine étape j’imagine, ça me va si cela peut diminuer le temps d’attente. </w:t>
      </w:r>
    </w:p>
    <w:p w14:paraId="19C7BD55" w14:textId="0E29DCF9"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lastRenderedPageBreak/>
        <w:t>No</w:t>
      </w:r>
      <w:r w:rsidR="00957E5E" w:rsidRPr="00CD00E6">
        <w:rPr>
          <w:i/>
          <w:color w:val="497ECA" w:themeColor="background2" w:themeTint="99"/>
          <w:lang w:val="fr-CA"/>
        </w:rPr>
        <w:t xml:space="preserve">n merci. C’est juste trop. C’est le potentiel de tout ça. </w:t>
      </w:r>
      <w:proofErr w:type="gramStart"/>
      <w:r w:rsidR="00957E5E" w:rsidRPr="00CD00E6">
        <w:rPr>
          <w:i/>
          <w:color w:val="497ECA" w:themeColor="background2" w:themeTint="99"/>
          <w:lang w:val="fr-CA"/>
        </w:rPr>
        <w:t>On peut pas</w:t>
      </w:r>
      <w:proofErr w:type="gramEnd"/>
      <w:r w:rsidR="00957E5E" w:rsidRPr="00CD00E6">
        <w:rPr>
          <w:i/>
          <w:color w:val="497ECA" w:themeColor="background2" w:themeTint="99"/>
          <w:lang w:val="fr-CA"/>
        </w:rPr>
        <w:t xml:space="preserve"> dire aveuglément prenez mes empreintes digitales, scannez-moi l’iris, parce qu’il y a tellement de </w:t>
      </w:r>
      <w:r w:rsidR="003D720E" w:rsidRPr="00CD00E6">
        <w:rPr>
          <w:i/>
          <w:color w:val="497ECA" w:themeColor="background2" w:themeTint="99"/>
          <w:lang w:val="fr-CA"/>
        </w:rPr>
        <w:t>données</w:t>
      </w:r>
      <w:r w:rsidR="00957E5E" w:rsidRPr="00CD00E6">
        <w:rPr>
          <w:i/>
          <w:color w:val="497ECA" w:themeColor="background2" w:themeTint="99"/>
          <w:lang w:val="fr-CA"/>
        </w:rPr>
        <w:t xml:space="preserve"> sur les sites internet, avec nos informations de magasinage et tout ça. J’aimerais savoir : pourquoi ils ont besoin de ces informations? Quand vous la distribuez à des tiers, qu’est-ce qu’ils en font? Vous savez</w:t>
      </w:r>
      <w:r w:rsidRPr="00CD00E6">
        <w:rPr>
          <w:i/>
          <w:color w:val="497ECA" w:themeColor="background2" w:themeTint="99"/>
          <w:lang w:val="fr-CA"/>
        </w:rPr>
        <w:t>?</w:t>
      </w:r>
    </w:p>
    <w:p w14:paraId="1EB71A55" w14:textId="6B9CE35D" w:rsidR="00FD3F1E" w:rsidRPr="00CD00E6" w:rsidRDefault="00957E5E" w:rsidP="005B101C">
      <w:pPr>
        <w:spacing w:before="120" w:line="240" w:lineRule="auto"/>
        <w:rPr>
          <w:i/>
          <w:color w:val="497ECA" w:themeColor="background2" w:themeTint="99"/>
          <w:lang w:val="fr-CA"/>
        </w:rPr>
      </w:pPr>
      <w:r w:rsidRPr="00CD00E6">
        <w:rPr>
          <w:i/>
          <w:color w:val="497ECA" w:themeColor="background2" w:themeTint="99"/>
          <w:lang w:val="fr-CA"/>
        </w:rPr>
        <w:t>Pour la majorité de mes expériences à la frontière, tu remplis le formulaire de douanes, tu vois un agent et tu sors.</w:t>
      </w:r>
      <w:r w:rsidR="00FD3F1E" w:rsidRPr="00CD00E6">
        <w:rPr>
          <w:i/>
          <w:color w:val="497ECA" w:themeColor="background2" w:themeTint="99"/>
          <w:lang w:val="fr-CA"/>
        </w:rPr>
        <w:t xml:space="preserve"> </w:t>
      </w:r>
      <w:r w:rsidR="008B3752" w:rsidRPr="00CD00E6">
        <w:rPr>
          <w:i/>
          <w:color w:val="497ECA" w:themeColor="background2" w:themeTint="99"/>
          <w:lang w:val="fr-CA"/>
        </w:rPr>
        <w:t>Si, pour les fois où ils veulent passer plus de temps à t’interroger</w:t>
      </w:r>
      <w:r w:rsidR="00FD3F1E" w:rsidRPr="00CD00E6">
        <w:rPr>
          <w:i/>
          <w:color w:val="497ECA" w:themeColor="background2" w:themeTint="99"/>
          <w:lang w:val="fr-CA"/>
        </w:rPr>
        <w:t>,</w:t>
      </w:r>
      <w:r w:rsidR="008B3752" w:rsidRPr="00CD00E6">
        <w:rPr>
          <w:i/>
          <w:color w:val="497ECA" w:themeColor="background2" w:themeTint="99"/>
          <w:lang w:val="fr-CA"/>
        </w:rPr>
        <w:t xml:space="preserve"> ils peuvent le faire via une application qu’on remplit à l’atterrissage, dans l’avion, on </w:t>
      </w:r>
      <w:proofErr w:type="spellStart"/>
      <w:r w:rsidR="008B3752" w:rsidRPr="00CD00E6">
        <w:rPr>
          <w:i/>
          <w:color w:val="497ECA" w:themeColor="background2" w:themeTint="99"/>
          <w:lang w:val="fr-CA"/>
        </w:rPr>
        <w:t>pré-remplit</w:t>
      </w:r>
      <w:proofErr w:type="spellEnd"/>
      <w:r w:rsidR="008B3752" w:rsidRPr="00CD00E6">
        <w:rPr>
          <w:i/>
          <w:color w:val="497ECA" w:themeColor="background2" w:themeTint="99"/>
          <w:lang w:val="fr-CA"/>
        </w:rPr>
        <w:t xml:space="preserve"> ça. Comme ça ils auront les informations toutes prêtes, ils pourront me faire passer dans une file différente. Ça pourrait accélérer les choses et donc ça pourrait m’intéresser. </w:t>
      </w:r>
      <w:r w:rsidR="00FD3F1E" w:rsidRPr="00CD00E6">
        <w:rPr>
          <w:i/>
          <w:color w:val="497ECA" w:themeColor="background2" w:themeTint="99"/>
          <w:lang w:val="fr-CA"/>
        </w:rPr>
        <w:t xml:space="preserve"> </w:t>
      </w:r>
      <w:r w:rsidR="008B3752" w:rsidRPr="00CD00E6">
        <w:rPr>
          <w:i/>
          <w:color w:val="497ECA" w:themeColor="background2" w:themeTint="99"/>
          <w:lang w:val="fr-CA"/>
        </w:rPr>
        <w:t xml:space="preserve">Encore une fois, ça dépend de l’information qu’ils recueillent. </w:t>
      </w:r>
    </w:p>
    <w:p w14:paraId="7179E80C" w14:textId="03E16701" w:rsidR="00FD3F1E" w:rsidRPr="00CD00E6" w:rsidRDefault="00892984"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Quelques-uns se sont résignés à partager plus d’information pas seul</w:t>
      </w:r>
      <w:r w:rsidR="003D720E" w:rsidRPr="00CD00E6">
        <w:rPr>
          <w:rFonts w:asciiTheme="majorHAnsi" w:hAnsiTheme="majorHAnsi" w:cs="Arial"/>
          <w:color w:val="000000" w:themeColor="text1"/>
          <w:lang w:val="fr-CA"/>
        </w:rPr>
        <w:t>e</w:t>
      </w:r>
      <w:r w:rsidRPr="00CD00E6">
        <w:rPr>
          <w:rFonts w:asciiTheme="majorHAnsi" w:hAnsiTheme="majorHAnsi" w:cs="Arial"/>
          <w:color w:val="000000" w:themeColor="text1"/>
          <w:lang w:val="fr-CA"/>
        </w:rPr>
        <w:t>ment avec l’ASFC mais avec plusieurs organismes ou compagnies, et avec le gouvernement. Ils ont le sentiment que c’est simplement la réalité actuelle, pas juste pour les voyageurs mais pour la population en général. Ils ont mentionné l</w:t>
      </w:r>
      <w:r w:rsidR="003D720E" w:rsidRPr="00CD00E6">
        <w:rPr>
          <w:rFonts w:asciiTheme="majorHAnsi" w:hAnsiTheme="majorHAnsi" w:cs="Arial"/>
          <w:color w:val="000000" w:themeColor="text1"/>
          <w:lang w:val="fr-CA"/>
        </w:rPr>
        <w:t>es</w:t>
      </w:r>
      <w:r w:rsidRPr="00CD00E6">
        <w:rPr>
          <w:rFonts w:asciiTheme="majorHAnsi" w:hAnsiTheme="majorHAnsi" w:cs="Arial"/>
          <w:color w:val="000000" w:themeColor="text1"/>
          <w:lang w:val="fr-CA"/>
        </w:rPr>
        <w:t xml:space="preserve"> perte</w:t>
      </w:r>
      <w:r w:rsidR="003D720E" w:rsidRPr="00CD00E6">
        <w:rPr>
          <w:rFonts w:asciiTheme="majorHAnsi" w:hAnsiTheme="majorHAnsi" w:cs="Arial"/>
          <w:color w:val="000000" w:themeColor="text1"/>
          <w:lang w:val="fr-CA"/>
        </w:rPr>
        <w:t>s</w:t>
      </w:r>
      <w:r w:rsidRPr="00CD00E6">
        <w:rPr>
          <w:rFonts w:asciiTheme="majorHAnsi" w:hAnsiTheme="majorHAnsi" w:cs="Arial"/>
          <w:color w:val="000000" w:themeColor="text1"/>
          <w:lang w:val="fr-CA"/>
        </w:rPr>
        <w:t xml:space="preserve"> d’emploi potentielle</w:t>
      </w:r>
      <w:r w:rsidR="003D720E" w:rsidRPr="00CD00E6">
        <w:rPr>
          <w:rFonts w:asciiTheme="majorHAnsi" w:hAnsiTheme="majorHAnsi" w:cs="Arial"/>
          <w:color w:val="000000" w:themeColor="text1"/>
          <w:lang w:val="fr-CA"/>
        </w:rPr>
        <w:t>s</w:t>
      </w:r>
      <w:r w:rsidRPr="00CD00E6">
        <w:rPr>
          <w:rFonts w:asciiTheme="majorHAnsi" w:hAnsiTheme="majorHAnsi" w:cs="Arial"/>
          <w:color w:val="000000" w:themeColor="text1"/>
          <w:lang w:val="fr-CA"/>
        </w:rPr>
        <w:t xml:space="preserve">, si l’information recueillie parvenait d’une certaine façon à remplacer le besoin d’avoir des employés. </w:t>
      </w:r>
    </w:p>
    <w:p w14:paraId="6CC804E6" w14:textId="276DD5DF" w:rsidR="00FD3F1E" w:rsidRPr="00CD00E6" w:rsidRDefault="00465385" w:rsidP="005B101C">
      <w:pPr>
        <w:spacing w:before="120" w:line="240" w:lineRule="auto"/>
        <w:rPr>
          <w:i/>
          <w:color w:val="497ECA" w:themeColor="background2" w:themeTint="99"/>
          <w:lang w:val="fr-CA"/>
        </w:rPr>
      </w:pPr>
      <w:r w:rsidRPr="00CD00E6">
        <w:rPr>
          <w:i/>
          <w:color w:val="497ECA" w:themeColor="background2" w:themeTint="99"/>
          <w:lang w:val="fr-CA"/>
        </w:rPr>
        <w:t xml:space="preserve">Je comprends que c’est le prix à payer pour que ce soit plus pratique, ça ne m’emballe pas, mais cela semble être par là qu’on s’en va de toute façon. Et si cela peut faciliter les choses, alors je suis partant globalement. </w:t>
      </w:r>
    </w:p>
    <w:p w14:paraId="5070E52A" w14:textId="306757B8" w:rsidR="00FD3F1E" w:rsidRPr="00CD00E6" w:rsidRDefault="00E65845" w:rsidP="005B101C">
      <w:pPr>
        <w:spacing w:before="120" w:line="240" w:lineRule="auto"/>
        <w:rPr>
          <w:i/>
          <w:color w:val="497ECA" w:themeColor="background2" w:themeTint="99"/>
          <w:lang w:val="fr-CA"/>
        </w:rPr>
      </w:pPr>
      <w:r w:rsidRPr="00CD00E6">
        <w:rPr>
          <w:i/>
          <w:color w:val="497ECA" w:themeColor="background2" w:themeTint="99"/>
          <w:lang w:val="fr-CA"/>
        </w:rPr>
        <w:t xml:space="preserve">Je suis partagé sur l’idée de recueillir plus de mes renseignements personnels. Mais en même temps, j’ai l’impression que c’est déjà vers ça qu’on s’en va. En plus de ça j’ai l’impression que mes données sont déjà dans la nature avec plein d’organismes gouvernementaux. </w:t>
      </w:r>
    </w:p>
    <w:p w14:paraId="16144E9B" w14:textId="6441BFBB" w:rsidR="00FD3F1E" w:rsidRPr="00CD00E6" w:rsidRDefault="0031232B" w:rsidP="005B101C">
      <w:pPr>
        <w:spacing w:before="120" w:line="240" w:lineRule="auto"/>
        <w:rPr>
          <w:i/>
          <w:color w:val="497ECA" w:themeColor="background2" w:themeTint="99"/>
          <w:lang w:val="fr-CA"/>
        </w:rPr>
      </w:pPr>
      <w:r w:rsidRPr="00CD00E6">
        <w:rPr>
          <w:i/>
          <w:color w:val="497ECA" w:themeColor="background2" w:themeTint="99"/>
          <w:lang w:val="fr-CA"/>
        </w:rPr>
        <w:t>Je pense que tout le monde sera d’accord pour dire qu’avec la quantité d’information qu’on partage déjà avec d’autres organismes et d’autres entités, comme les magasins, l’ASFC c’est le moindre de nos soucis, en ce qui concerne la violation des données. Je pense que la plupart des Canadiens s’inquiètent déjà de ça de toute façon. C’est tellement difficile. Nos données sont déjà partout, on dirait qu’on s’est résignés à ça. Qu’est-ce qu’ils peuvent bien nous prendre de plus</w:t>
      </w:r>
      <w:r w:rsidR="00FD3F1E" w:rsidRPr="00CD00E6">
        <w:rPr>
          <w:i/>
          <w:color w:val="497ECA" w:themeColor="background2" w:themeTint="99"/>
          <w:lang w:val="fr-CA"/>
        </w:rPr>
        <w:t>?</w:t>
      </w:r>
    </w:p>
    <w:p w14:paraId="24185BB0" w14:textId="50829746" w:rsidR="00FD3F1E" w:rsidRPr="00CD00E6" w:rsidRDefault="001416C1" w:rsidP="005B101C">
      <w:pPr>
        <w:spacing w:before="120" w:line="240" w:lineRule="auto"/>
        <w:rPr>
          <w:i/>
          <w:color w:val="497ECA" w:themeColor="background2" w:themeTint="99"/>
          <w:lang w:val="fr-CA"/>
        </w:rPr>
      </w:pPr>
      <w:r w:rsidRPr="00CD00E6">
        <w:rPr>
          <w:i/>
          <w:color w:val="497ECA" w:themeColor="background2" w:themeTint="99"/>
          <w:lang w:val="fr-CA"/>
        </w:rPr>
        <w:t>Je pense que c’est comme pour les autres gros organismes ou agences gouvernementales, donc si on donne nos renseignements à d’autres organismes gouvernementaux, en quoi celui-ci serait différent</w:t>
      </w:r>
      <w:r w:rsidR="00FD3F1E" w:rsidRPr="00CD00E6">
        <w:rPr>
          <w:i/>
          <w:color w:val="497ECA" w:themeColor="background2" w:themeTint="99"/>
          <w:lang w:val="fr-CA"/>
        </w:rPr>
        <w:t>?</w:t>
      </w:r>
    </w:p>
    <w:p w14:paraId="55823E6F" w14:textId="0377F835" w:rsidR="00FD3F1E" w:rsidRPr="00CD00E6" w:rsidRDefault="002873B5" w:rsidP="005B101C">
      <w:pPr>
        <w:spacing w:before="120" w:line="240" w:lineRule="auto"/>
        <w:rPr>
          <w:i/>
          <w:color w:val="497ECA" w:themeColor="background2" w:themeTint="99"/>
          <w:lang w:val="fr-CA"/>
        </w:rPr>
      </w:pPr>
      <w:r w:rsidRPr="00CD00E6">
        <w:rPr>
          <w:i/>
          <w:color w:val="497ECA" w:themeColor="background2" w:themeTint="99"/>
          <w:lang w:val="fr-CA"/>
        </w:rPr>
        <w:t xml:space="preserve">Mon inquiétude c’est que si on ajoute des technologies cela pourrait voler les emplois de ceux qui travaillent aux frontières, ou qui travaillent dans les coulisses. De plus en plus les choses passent par la technologie. Il y a moins d’interaction humaine, et parfois c’est une bonne chose, mais parfois c’est plus frustrant. Ce serait une autre inquiétude pour moi. Plus que le partage d’information. </w:t>
      </w:r>
    </w:p>
    <w:p w14:paraId="00A21DD1" w14:textId="0920DECE" w:rsidR="00FD3F1E" w:rsidRPr="00CD00E6" w:rsidRDefault="00492451"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Il a été mention de la violation des données de l’ARC, et </w:t>
      </w:r>
      <w:r w:rsidR="009712E2" w:rsidRPr="00CD00E6">
        <w:rPr>
          <w:rFonts w:asciiTheme="majorHAnsi" w:hAnsiTheme="majorHAnsi" w:cs="Arial"/>
          <w:color w:val="000000" w:themeColor="text1"/>
          <w:lang w:val="fr-CA"/>
        </w:rPr>
        <w:t xml:space="preserve">par conséquence des inquiétudes concernant la sécurité des données recueillies par le gouvernement. </w:t>
      </w:r>
    </w:p>
    <w:p w14:paraId="665E8735" w14:textId="313945A7" w:rsidR="00FD3F1E" w:rsidRPr="00CD00E6" w:rsidRDefault="009712E2" w:rsidP="005B101C">
      <w:pPr>
        <w:spacing w:before="120" w:line="240" w:lineRule="auto"/>
        <w:rPr>
          <w:i/>
          <w:color w:val="497ECA" w:themeColor="background2" w:themeTint="99"/>
          <w:lang w:val="fr-CA"/>
        </w:rPr>
      </w:pPr>
      <w:r w:rsidRPr="00CD00E6">
        <w:rPr>
          <w:i/>
          <w:color w:val="497ECA" w:themeColor="background2" w:themeTint="99"/>
          <w:lang w:val="fr-CA"/>
        </w:rPr>
        <w:t>J’imagine que ça dépend du type d’information recueillie. Habituellement je suis d’accord pour donner des renseignements mais il y a eu plusieurs cas graves de violation de la sécurité</w:t>
      </w:r>
      <w:r w:rsidR="00FD3F1E" w:rsidRPr="00CD00E6">
        <w:rPr>
          <w:i/>
          <w:color w:val="497ECA" w:themeColor="background2" w:themeTint="99"/>
          <w:lang w:val="fr-CA"/>
        </w:rPr>
        <w:t xml:space="preserve"> </w:t>
      </w:r>
      <w:r w:rsidRPr="00CD00E6">
        <w:rPr>
          <w:i/>
          <w:color w:val="497ECA" w:themeColor="background2" w:themeTint="99"/>
          <w:lang w:val="fr-CA"/>
        </w:rPr>
        <w:t>avec des sites gouvernementaux dernièrement, et plusieurs ont un impact financier</w:t>
      </w:r>
      <w:r w:rsidR="00FD3F1E" w:rsidRPr="00CD00E6">
        <w:rPr>
          <w:i/>
          <w:color w:val="497ECA" w:themeColor="background2" w:themeTint="99"/>
          <w:lang w:val="fr-CA"/>
        </w:rPr>
        <w:t>.</w:t>
      </w:r>
    </w:p>
    <w:p w14:paraId="5375E381" w14:textId="0E3E4325"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Absolu</w:t>
      </w:r>
      <w:r w:rsidR="001608E8" w:rsidRPr="00CD00E6">
        <w:rPr>
          <w:i/>
          <w:color w:val="497ECA" w:themeColor="background2" w:themeTint="99"/>
          <w:lang w:val="fr-CA"/>
        </w:rPr>
        <w:t>ment, à moins que ce soit associé directement au NAS ou que cela donne accès à des renseignements qui permettent le vol de l’identité (comme avec l’ARC). Je suis à l’aise avec des informations sur la santé ou la sécurité</w:t>
      </w:r>
      <w:r w:rsidRPr="00CD00E6">
        <w:rPr>
          <w:i/>
          <w:color w:val="497ECA" w:themeColor="background2" w:themeTint="99"/>
          <w:lang w:val="fr-CA"/>
        </w:rPr>
        <w:t>.</w:t>
      </w:r>
    </w:p>
    <w:p w14:paraId="6CA5BCB4" w14:textId="0A035F3C" w:rsidR="00FD3F1E" w:rsidRPr="00CD00E6" w:rsidRDefault="001608E8" w:rsidP="005B101C">
      <w:pPr>
        <w:spacing w:before="120" w:line="240" w:lineRule="auto"/>
        <w:rPr>
          <w:i/>
          <w:color w:val="497ECA" w:themeColor="background2" w:themeTint="99"/>
          <w:lang w:val="fr-CA"/>
        </w:rPr>
      </w:pPr>
      <w:r w:rsidRPr="00CD00E6">
        <w:rPr>
          <w:i/>
          <w:color w:val="497ECA" w:themeColor="background2" w:themeTint="99"/>
          <w:lang w:val="fr-CA"/>
        </w:rPr>
        <w:lastRenderedPageBreak/>
        <w:t>Dans une certaine mesure, c’est le même risque. On dirait que les chances que le système de l’ASFC se fasse pirater sont les mêmes que le risque que notre information se fasse pirater sur le système de l’ARC, ou autre. Ça semble un peu stupide de s’en inquiéter rendu là</w:t>
      </w:r>
      <w:r w:rsidR="00FD3F1E" w:rsidRPr="00CD00E6">
        <w:rPr>
          <w:i/>
          <w:color w:val="497ECA" w:themeColor="background2" w:themeTint="99"/>
          <w:lang w:val="fr-CA"/>
        </w:rPr>
        <w:t>.</w:t>
      </w:r>
    </w:p>
    <w:p w14:paraId="2D45345C" w14:textId="26ED0871" w:rsidR="00FD3F1E" w:rsidRPr="00CD00E6" w:rsidRDefault="001608E8" w:rsidP="005B101C">
      <w:pPr>
        <w:spacing w:before="120" w:line="240" w:lineRule="auto"/>
        <w:rPr>
          <w:i/>
          <w:color w:val="497ECA" w:themeColor="background2" w:themeTint="99"/>
          <w:lang w:val="fr-CA"/>
        </w:rPr>
      </w:pPr>
      <w:r w:rsidRPr="00CD00E6">
        <w:rPr>
          <w:i/>
          <w:color w:val="497ECA" w:themeColor="background2" w:themeTint="99"/>
          <w:lang w:val="fr-CA"/>
        </w:rPr>
        <w:t>Regardez ce qui s’est passé avec l’ARC et pourtant on est des bonnes personnes, on paye nos impôts, et il</w:t>
      </w:r>
      <w:r w:rsidR="002A17B2" w:rsidRPr="00CD00E6">
        <w:rPr>
          <w:i/>
          <w:color w:val="497ECA" w:themeColor="background2" w:themeTint="99"/>
          <w:lang w:val="fr-CA"/>
        </w:rPr>
        <w:t>s se font pirater. Ces informations</w:t>
      </w:r>
      <w:r w:rsidR="003D720E" w:rsidRPr="00CD00E6">
        <w:rPr>
          <w:i/>
          <w:color w:val="497ECA" w:themeColor="background2" w:themeTint="99"/>
          <w:lang w:val="fr-CA"/>
        </w:rPr>
        <w:t>-</w:t>
      </w:r>
      <w:r w:rsidR="002A17B2" w:rsidRPr="00CD00E6">
        <w:rPr>
          <w:i/>
          <w:color w:val="497ECA" w:themeColor="background2" w:themeTint="99"/>
          <w:lang w:val="fr-CA"/>
        </w:rPr>
        <w:t>là pourraient être piratées et utilisées pour du vol d’identité</w:t>
      </w:r>
      <w:r w:rsidR="00FD3F1E" w:rsidRPr="00CD00E6">
        <w:rPr>
          <w:i/>
          <w:color w:val="497ECA" w:themeColor="background2" w:themeTint="99"/>
          <w:lang w:val="fr-CA"/>
        </w:rPr>
        <w:t>.</w:t>
      </w:r>
      <w:r w:rsidR="002A17B2" w:rsidRPr="00CD00E6">
        <w:rPr>
          <w:i/>
          <w:color w:val="497ECA" w:themeColor="background2" w:themeTint="99"/>
          <w:lang w:val="fr-CA"/>
        </w:rPr>
        <w:t xml:space="preserve"> Ces choses-là arrivent! Vous voyez ce que je veux dire? Je pense que notre passeport et autres devraient suffire. Ça m’est égal s’il y a des délais pour traverser la frontière si je peux protéger ma vie privée</w:t>
      </w:r>
      <w:r w:rsidR="00FD3F1E" w:rsidRPr="00CD00E6">
        <w:rPr>
          <w:i/>
          <w:color w:val="497ECA" w:themeColor="background2" w:themeTint="99"/>
          <w:lang w:val="fr-CA"/>
        </w:rPr>
        <w:t>.</w:t>
      </w:r>
    </w:p>
    <w:p w14:paraId="52F687B6" w14:textId="6EDACE5E" w:rsidR="00FD3F1E" w:rsidRPr="00CD00E6" w:rsidRDefault="00B33F7E"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L’idée q</w:t>
      </w:r>
      <w:r w:rsidR="005C5258" w:rsidRPr="00CD00E6">
        <w:rPr>
          <w:rFonts w:asciiTheme="majorHAnsi" w:hAnsiTheme="majorHAnsi" w:cs="Arial"/>
          <w:color w:val="000000" w:themeColor="text1"/>
          <w:lang w:val="fr-CA"/>
        </w:rPr>
        <w:t xml:space="preserve">ue l’ASFC partage les renseignements personnels avec différents niveaux du gouvernement reçoit des réponses mitigées. </w:t>
      </w:r>
      <w:r w:rsidR="00FD3F1E" w:rsidRPr="00CD00E6">
        <w:rPr>
          <w:rFonts w:asciiTheme="majorHAnsi" w:hAnsiTheme="majorHAnsi" w:cs="Arial"/>
          <w:color w:val="000000" w:themeColor="text1"/>
          <w:lang w:val="fr-CA"/>
        </w:rPr>
        <w:t xml:space="preserve"> </w:t>
      </w:r>
      <w:r w:rsidR="005C5258" w:rsidRPr="00CD00E6">
        <w:rPr>
          <w:rFonts w:asciiTheme="majorHAnsi" w:hAnsiTheme="majorHAnsi" w:cs="Arial"/>
          <w:color w:val="000000" w:themeColor="text1"/>
          <w:lang w:val="fr-CA"/>
        </w:rPr>
        <w:t>Certains participants sont à l’aise avec l’idée</w:t>
      </w:r>
      <w:r w:rsidR="00FD3F1E" w:rsidRPr="00CD00E6">
        <w:rPr>
          <w:rFonts w:asciiTheme="majorHAnsi" w:hAnsiTheme="majorHAnsi" w:cs="Arial"/>
          <w:color w:val="000000" w:themeColor="text1"/>
          <w:lang w:val="fr-CA"/>
        </w:rPr>
        <w:t xml:space="preserve"> </w:t>
      </w:r>
      <w:r w:rsidR="00EA4B45" w:rsidRPr="00CD00E6">
        <w:rPr>
          <w:rFonts w:asciiTheme="majorHAnsi" w:hAnsiTheme="majorHAnsi" w:cs="Arial"/>
          <w:color w:val="000000" w:themeColor="text1"/>
          <w:lang w:val="fr-CA"/>
        </w:rPr>
        <w:t>tant que</w:t>
      </w:r>
      <w:r w:rsidR="005C5258" w:rsidRPr="00CD00E6">
        <w:rPr>
          <w:rFonts w:asciiTheme="majorHAnsi" w:hAnsiTheme="majorHAnsi" w:cs="Arial"/>
          <w:color w:val="000000" w:themeColor="text1"/>
          <w:lang w:val="fr-CA"/>
        </w:rPr>
        <w:t xml:space="preserve"> les ra</w:t>
      </w:r>
      <w:r w:rsidR="00EA4B45" w:rsidRPr="00CD00E6">
        <w:rPr>
          <w:rFonts w:asciiTheme="majorHAnsi" w:hAnsiTheme="majorHAnsi" w:cs="Arial"/>
          <w:color w:val="000000" w:themeColor="text1"/>
          <w:lang w:val="fr-CA"/>
        </w:rPr>
        <w:t>is</w:t>
      </w:r>
      <w:r w:rsidR="005C5258" w:rsidRPr="00CD00E6">
        <w:rPr>
          <w:rFonts w:asciiTheme="majorHAnsi" w:hAnsiTheme="majorHAnsi" w:cs="Arial"/>
          <w:color w:val="000000" w:themeColor="text1"/>
          <w:lang w:val="fr-CA"/>
        </w:rPr>
        <w:t xml:space="preserve">ons du partage sont légitimes, cependant, ils s’inquiètent </w:t>
      </w:r>
      <w:r w:rsidR="00EA4B45" w:rsidRPr="00CD00E6">
        <w:rPr>
          <w:rFonts w:asciiTheme="majorHAnsi" w:hAnsiTheme="majorHAnsi" w:cs="Arial"/>
          <w:color w:val="000000" w:themeColor="text1"/>
          <w:lang w:val="fr-CA"/>
        </w:rPr>
        <w:t>de l’organisme avec lequel ils seraient partagés. Les individus devraient avoir l’option de refuser de partager leurs renseignements</w:t>
      </w:r>
      <w:r w:rsidRPr="00CD00E6">
        <w:rPr>
          <w:rFonts w:asciiTheme="majorHAnsi" w:hAnsiTheme="majorHAnsi" w:cs="Arial"/>
          <w:color w:val="000000" w:themeColor="text1"/>
          <w:lang w:val="fr-CA"/>
        </w:rPr>
        <w:t>;</w:t>
      </w:r>
      <w:r w:rsidR="00EA4B45" w:rsidRPr="00CD00E6">
        <w:rPr>
          <w:rFonts w:asciiTheme="majorHAnsi" w:hAnsiTheme="majorHAnsi" w:cs="Arial"/>
          <w:color w:val="000000" w:themeColor="text1"/>
          <w:lang w:val="fr-CA"/>
        </w:rPr>
        <w:t xml:space="preserve"> il devrait être indiqué en toute transparence avec qui les renseignements sont partagés, et pourquoi. Quelques-uns pensent que leurs renseignements sont déjà partagés par le gouvernement. </w:t>
      </w:r>
      <w:r w:rsidRPr="00CD00E6">
        <w:rPr>
          <w:rFonts w:asciiTheme="majorHAnsi" w:hAnsiTheme="majorHAnsi" w:cs="Arial"/>
          <w:color w:val="000000" w:themeColor="text1"/>
          <w:lang w:val="fr-CA"/>
        </w:rPr>
        <w:t>Les participants ont aussi mentionné qu’ils</w:t>
      </w:r>
      <w:r w:rsidR="00EA4B45" w:rsidRPr="00CD00E6">
        <w:rPr>
          <w:rFonts w:asciiTheme="majorHAnsi" w:hAnsiTheme="majorHAnsi" w:cs="Arial"/>
          <w:color w:val="000000" w:themeColor="text1"/>
          <w:lang w:val="fr-CA"/>
        </w:rPr>
        <w:t xml:space="preserve"> ne seraient pas à l’aise de partager ces renseignements avec le gouvernement américain. </w:t>
      </w:r>
    </w:p>
    <w:p w14:paraId="56C1263C" w14:textId="1AF3FF79" w:rsidR="00FD3F1E" w:rsidRPr="00CD00E6" w:rsidRDefault="005C5258" w:rsidP="005B101C">
      <w:pPr>
        <w:spacing w:before="120" w:line="240" w:lineRule="auto"/>
        <w:rPr>
          <w:i/>
          <w:color w:val="497ECA" w:themeColor="background2" w:themeTint="99"/>
          <w:lang w:val="fr-CA"/>
        </w:rPr>
      </w:pPr>
      <w:r w:rsidRPr="00CD00E6">
        <w:rPr>
          <w:i/>
          <w:color w:val="497ECA" w:themeColor="background2" w:themeTint="99"/>
          <w:lang w:val="fr-CA"/>
        </w:rPr>
        <w:t xml:space="preserve">Ça ne me dérange pas que l’ASFC recueille plus d’information, mais je voudrais savoir qui y aura accès. </w:t>
      </w:r>
    </w:p>
    <w:p w14:paraId="4AE4B2D3" w14:textId="29FC8840" w:rsidR="00FD3F1E" w:rsidRPr="00CD00E6" w:rsidRDefault="005C5258" w:rsidP="005B101C">
      <w:pPr>
        <w:spacing w:before="120" w:line="240" w:lineRule="auto"/>
        <w:rPr>
          <w:i/>
          <w:color w:val="497ECA" w:themeColor="background2" w:themeTint="99"/>
          <w:lang w:val="fr-CA"/>
        </w:rPr>
      </w:pPr>
      <w:r w:rsidRPr="00CD00E6">
        <w:rPr>
          <w:i/>
          <w:color w:val="497ECA" w:themeColor="background2" w:themeTint="99"/>
          <w:lang w:val="fr-CA"/>
        </w:rPr>
        <w:t>Pour moi</w:t>
      </w:r>
      <w:r w:rsidR="00FD3F1E" w:rsidRPr="00CD00E6">
        <w:rPr>
          <w:i/>
          <w:color w:val="497ECA" w:themeColor="background2" w:themeTint="99"/>
          <w:lang w:val="fr-CA"/>
        </w:rPr>
        <w:t xml:space="preserve"> […] </w:t>
      </w:r>
      <w:r w:rsidRPr="00CD00E6">
        <w:rPr>
          <w:i/>
          <w:color w:val="497ECA" w:themeColor="background2" w:themeTint="99"/>
          <w:lang w:val="fr-CA"/>
        </w:rPr>
        <w:t>c’est important et ça devrait l’être. Mais c’est une question de savoir à quoi cela va servir, et qui d’autre y aura accès, et de nos jours, on a l’impression que rien n’est vraiment sécuritaire. C’est certainement pour ça que j’hésiterais</w:t>
      </w:r>
      <w:r w:rsidR="00FD3F1E" w:rsidRPr="00CD00E6">
        <w:rPr>
          <w:i/>
          <w:color w:val="497ECA" w:themeColor="background2" w:themeTint="99"/>
          <w:lang w:val="fr-CA"/>
        </w:rPr>
        <w:t>.</w:t>
      </w:r>
    </w:p>
    <w:p w14:paraId="42AD1920" w14:textId="3098A9F8" w:rsidR="00FD3F1E" w:rsidRPr="00CD00E6" w:rsidRDefault="00191358" w:rsidP="005B101C">
      <w:pPr>
        <w:spacing w:before="120" w:line="240" w:lineRule="auto"/>
        <w:rPr>
          <w:i/>
          <w:color w:val="497ECA" w:themeColor="background2" w:themeTint="99"/>
          <w:lang w:val="fr-CA"/>
        </w:rPr>
      </w:pPr>
      <w:r w:rsidRPr="00CD00E6">
        <w:rPr>
          <w:i/>
          <w:color w:val="497ECA" w:themeColor="background2" w:themeTint="99"/>
          <w:lang w:val="fr-CA"/>
        </w:rPr>
        <w:t xml:space="preserve">Ça dépend de l’information fournie. S’il y a partage de renseignements qui ne sont pas pertinents et que ça crée un problème au niveau </w:t>
      </w:r>
      <w:r w:rsidR="00FD3F1E" w:rsidRPr="00CD00E6">
        <w:rPr>
          <w:i/>
          <w:color w:val="497ECA" w:themeColor="background2" w:themeTint="99"/>
          <w:lang w:val="fr-CA"/>
        </w:rPr>
        <w:t>provincial</w:t>
      </w:r>
      <w:r w:rsidRPr="00CD00E6">
        <w:rPr>
          <w:i/>
          <w:color w:val="497ECA" w:themeColor="background2" w:themeTint="99"/>
          <w:lang w:val="fr-CA"/>
        </w:rPr>
        <w:t xml:space="preserve"> ou à l’ARC et que ça déclenche l’examen minutieux de mes impôts, je ne vais pas l’approuver parce que ça n’a rien à voir avec la sécurité à la frontière. Donc ça dépend du type d’</w:t>
      </w:r>
      <w:r w:rsidR="00FD3F1E" w:rsidRPr="00CD00E6">
        <w:rPr>
          <w:i/>
          <w:color w:val="497ECA" w:themeColor="background2" w:themeTint="99"/>
          <w:lang w:val="fr-CA"/>
        </w:rPr>
        <w:t>information.</w:t>
      </w:r>
    </w:p>
    <w:p w14:paraId="05A9BD9D" w14:textId="5CCDA258"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 </w:t>
      </w:r>
      <w:r w:rsidR="00191358" w:rsidRPr="00CD00E6">
        <w:rPr>
          <w:i/>
          <w:color w:val="497ECA" w:themeColor="background2" w:themeTint="99"/>
          <w:lang w:val="fr-CA"/>
        </w:rPr>
        <w:t>Je serais plus à l’aise que l’ASFC détienne cette information plutôt que la patrouille frontalière américaine</w:t>
      </w:r>
      <w:r w:rsidRPr="00CD00E6">
        <w:rPr>
          <w:i/>
          <w:color w:val="497ECA" w:themeColor="background2" w:themeTint="99"/>
          <w:lang w:val="fr-CA"/>
        </w:rPr>
        <w:t xml:space="preserve"> [.]</w:t>
      </w:r>
    </w:p>
    <w:p w14:paraId="5BDBF378" w14:textId="33D0F1B3" w:rsidR="00FD3F1E" w:rsidRPr="00CD00E6" w:rsidRDefault="00191358"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c’est déjà très courant. Si vous regardez les différentes branches de l’état et les différents niveaux gouvernementaux. Par exemple la Loi sur les élections. Ils partagent déjà l’information; habituellement ils te le disent et souvent on a l’option de refuser. </w:t>
      </w:r>
    </w:p>
    <w:p w14:paraId="20182EB8" w14:textId="15AF9038" w:rsidR="00FD3F1E" w:rsidRPr="00CD00E6" w:rsidRDefault="00DA11C7" w:rsidP="005B101C">
      <w:pPr>
        <w:pStyle w:val="Heading3"/>
        <w:spacing w:before="120" w:after="200" w:line="240" w:lineRule="auto"/>
        <w:rPr>
          <w:lang w:val="fr-CA"/>
        </w:rPr>
      </w:pPr>
      <w:bookmarkStart w:id="79" w:name="_Toc58518871"/>
      <w:bookmarkStart w:id="80" w:name="_Toc63064498"/>
      <w:r w:rsidRPr="00CD00E6">
        <w:rPr>
          <w:lang w:val="fr-CA"/>
        </w:rPr>
        <w:t>Bornes de contrôle automatisé</w:t>
      </w:r>
      <w:bookmarkEnd w:id="79"/>
      <w:bookmarkEnd w:id="80"/>
    </w:p>
    <w:p w14:paraId="5AC50070" w14:textId="1F8FDA7E" w:rsidR="00FD3F1E" w:rsidRPr="00CD00E6" w:rsidRDefault="00EA4B45"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Ceux qui ont utilisé une borne de contrôle automatisé à l’aéroport l’ont majoritairement perçu comme quelque chose de positif qui fait gagner du temps aux voyageurs plutôt que d’avoir à attendre d’être interrogé par un agent des services frontaliers en personne. </w:t>
      </w:r>
    </w:p>
    <w:p w14:paraId="52AEC059" w14:textId="46659EC9" w:rsidR="00FD3F1E" w:rsidRPr="00CD00E6" w:rsidRDefault="00EA4B45"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D’autres commentaires positifs sont que les bornes sont simples à utiliser et à comprendre, et que les files sont courtes ou avancent rapidement. Certaines options et fonctionnalités des bornes ont été remarquées et appréciées. </w:t>
      </w:r>
    </w:p>
    <w:p w14:paraId="1515F33F" w14:textId="3C22A772" w:rsidR="00FD3F1E" w:rsidRPr="00CD00E6" w:rsidRDefault="00EA4B45" w:rsidP="005B101C">
      <w:pPr>
        <w:spacing w:before="120" w:line="240" w:lineRule="auto"/>
        <w:rPr>
          <w:i/>
          <w:color w:val="497ECA" w:themeColor="background2" w:themeTint="99"/>
          <w:lang w:val="fr-CA"/>
        </w:rPr>
      </w:pPr>
      <w:r w:rsidRPr="00CD00E6">
        <w:rPr>
          <w:i/>
          <w:color w:val="497ECA" w:themeColor="background2" w:themeTint="99"/>
          <w:lang w:val="fr-CA"/>
        </w:rPr>
        <w:t>Pour ma part, c’était simple, facile et sans heurt</w:t>
      </w:r>
      <w:r w:rsidR="00FD3F1E" w:rsidRPr="00CD00E6">
        <w:rPr>
          <w:i/>
          <w:color w:val="497ECA" w:themeColor="background2" w:themeTint="99"/>
          <w:lang w:val="fr-CA"/>
        </w:rPr>
        <w:t>.</w:t>
      </w:r>
      <w:r w:rsidRPr="00CD00E6">
        <w:rPr>
          <w:i/>
          <w:color w:val="497ECA" w:themeColor="background2" w:themeTint="99"/>
          <w:lang w:val="fr-CA"/>
        </w:rPr>
        <w:t xml:space="preserve"> Ça a vraiment rendu le processus plus rapide. </w:t>
      </w:r>
    </w:p>
    <w:p w14:paraId="0621745C" w14:textId="77777777"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J'ai utilisé ce logiciel. J'ai adoré, ça fait gagner du temps et c'est super efficace.</w:t>
      </w:r>
    </w:p>
    <w:p w14:paraId="4C7990F0" w14:textId="35DCA504" w:rsidR="00FD3F1E" w:rsidRPr="00CD00E6" w:rsidRDefault="00EA4B45" w:rsidP="005B101C">
      <w:pPr>
        <w:spacing w:before="120" w:line="240" w:lineRule="auto"/>
        <w:rPr>
          <w:i/>
          <w:color w:val="497ECA" w:themeColor="background2" w:themeTint="99"/>
          <w:lang w:val="fr-CA"/>
        </w:rPr>
      </w:pPr>
      <w:r w:rsidRPr="00CD00E6">
        <w:rPr>
          <w:i/>
          <w:color w:val="497ECA" w:themeColor="background2" w:themeTint="99"/>
          <w:lang w:val="fr-CA"/>
        </w:rPr>
        <w:t xml:space="preserve">On n’a jamais à attendre plus de </w:t>
      </w:r>
      <w:r w:rsidR="00FD3F1E" w:rsidRPr="00CD00E6">
        <w:rPr>
          <w:i/>
          <w:color w:val="497ECA" w:themeColor="background2" w:themeTint="99"/>
          <w:lang w:val="fr-CA"/>
        </w:rPr>
        <w:t>5 minutes</w:t>
      </w:r>
      <w:r w:rsidRPr="00CD00E6">
        <w:rPr>
          <w:i/>
          <w:color w:val="497ECA" w:themeColor="background2" w:themeTint="99"/>
          <w:lang w:val="fr-CA"/>
        </w:rPr>
        <w:t xml:space="preserve"> pour les bornes</w:t>
      </w:r>
      <w:r w:rsidR="00FD3F1E" w:rsidRPr="00CD00E6">
        <w:rPr>
          <w:i/>
          <w:color w:val="497ECA" w:themeColor="background2" w:themeTint="99"/>
          <w:lang w:val="fr-CA"/>
        </w:rPr>
        <w:t xml:space="preserve">, </w:t>
      </w:r>
      <w:r w:rsidRPr="00CD00E6">
        <w:rPr>
          <w:i/>
          <w:color w:val="497ECA" w:themeColor="background2" w:themeTint="99"/>
          <w:lang w:val="fr-CA"/>
        </w:rPr>
        <w:t xml:space="preserve">et on apprécie de pouvoir entrer plusieurs personnes à la même borne. </w:t>
      </w:r>
    </w:p>
    <w:p w14:paraId="6EBA24C5" w14:textId="48C48EB4" w:rsidR="00FD3F1E" w:rsidRPr="00CD00E6" w:rsidRDefault="00EA4B45" w:rsidP="005B101C">
      <w:pPr>
        <w:spacing w:before="120" w:line="240" w:lineRule="auto"/>
        <w:rPr>
          <w:i/>
          <w:color w:val="497ECA" w:themeColor="background2" w:themeTint="99"/>
          <w:lang w:val="fr-CA"/>
        </w:rPr>
      </w:pPr>
      <w:r w:rsidRPr="00CD00E6">
        <w:rPr>
          <w:i/>
          <w:color w:val="497ECA" w:themeColor="background2" w:themeTint="99"/>
          <w:lang w:val="fr-CA"/>
        </w:rPr>
        <w:lastRenderedPageBreak/>
        <w:t>Je veux juste dire que c’est une expérience positive pour moi. J’ai trouvé que c’était une bien meilleure façon que de faire tout le processus. Sur le coup c’est intimidant mais comme pour tout, on apprend à l’utiliser. Et une fois qu’on sait utiliser la machine et quoi faire, c’est plutôt facile, en fait. Au début c’est intimidant, on les regarde et on se dit « C’est quoi ce truc? » mais c’est super</w:t>
      </w:r>
      <w:r w:rsidR="00044E9D" w:rsidRPr="00CD00E6">
        <w:rPr>
          <w:i/>
          <w:color w:val="497ECA" w:themeColor="background2" w:themeTint="99"/>
          <w:lang w:val="fr-CA"/>
        </w:rPr>
        <w:t>, une fois qu’on les a utilisées on est à l’aise de le refaire</w:t>
      </w:r>
      <w:r w:rsidR="00FD3F1E" w:rsidRPr="00CD00E6">
        <w:rPr>
          <w:i/>
          <w:color w:val="497ECA" w:themeColor="background2" w:themeTint="99"/>
          <w:lang w:val="fr-CA"/>
        </w:rPr>
        <w:t>.</w:t>
      </w:r>
    </w:p>
    <w:p w14:paraId="762194BF" w14:textId="38B6B13D" w:rsidR="00FD3F1E" w:rsidRPr="00CD00E6" w:rsidRDefault="00662F8C" w:rsidP="005B101C">
      <w:pPr>
        <w:spacing w:before="120" w:line="240" w:lineRule="auto"/>
        <w:rPr>
          <w:i/>
          <w:color w:val="497ECA" w:themeColor="background2" w:themeTint="99"/>
          <w:lang w:val="fr-CA"/>
        </w:rPr>
      </w:pPr>
      <w:r w:rsidRPr="00CD00E6">
        <w:rPr>
          <w:i/>
          <w:color w:val="497ECA" w:themeColor="background2" w:themeTint="99"/>
          <w:lang w:val="fr-CA"/>
        </w:rPr>
        <w:t xml:space="preserve">Je trouve ça très clair et à moins que je me trompe je crois qu’il y a même une aide visuelle, comme par exemple ça te montre comment poser ton passeport sur le scanner, il affiche une image du sens dans lequel le faire donc ça aide. </w:t>
      </w:r>
    </w:p>
    <w:p w14:paraId="015454E8" w14:textId="7B64EAB4"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 </w:t>
      </w:r>
      <w:r w:rsidR="00662F8C" w:rsidRPr="00CD00E6">
        <w:rPr>
          <w:i/>
          <w:color w:val="497ECA" w:themeColor="background2" w:themeTint="99"/>
          <w:lang w:val="fr-CA"/>
        </w:rPr>
        <w:t xml:space="preserve">quand j’utilise la borne, quand c’est le moment de prendre une photo de vous ça s’ajuste selon l’endroit où vous vous trouvez, j’ai bien aimé cette fonction. </w:t>
      </w:r>
    </w:p>
    <w:p w14:paraId="1B4A02F4" w14:textId="1902A684" w:rsidR="00FD3F1E" w:rsidRPr="00CD00E6" w:rsidRDefault="00662F8C"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Cependant, certains ont du faire de longues files et attendre longtemps, et les </w:t>
      </w:r>
      <w:r w:rsidR="00823713" w:rsidRPr="00CD00E6">
        <w:rPr>
          <w:rFonts w:asciiTheme="majorHAnsi" w:hAnsiTheme="majorHAnsi" w:cs="Arial"/>
          <w:color w:val="000000" w:themeColor="text1"/>
          <w:lang w:val="fr-CA"/>
        </w:rPr>
        <w:t xml:space="preserve">raisons données pour expliquer cela varient : certains pensent </w:t>
      </w:r>
      <w:r w:rsidR="006165A6" w:rsidRPr="00CD00E6">
        <w:rPr>
          <w:rFonts w:asciiTheme="majorHAnsi" w:hAnsiTheme="majorHAnsi" w:cs="Arial"/>
          <w:color w:val="000000" w:themeColor="text1"/>
          <w:lang w:val="fr-CA"/>
        </w:rPr>
        <w:t xml:space="preserve">que cela dépend du nombre de vols qui atterrissent </w:t>
      </w:r>
      <w:proofErr w:type="gramStart"/>
      <w:r w:rsidR="006165A6" w:rsidRPr="00CD00E6">
        <w:rPr>
          <w:rFonts w:asciiTheme="majorHAnsi" w:hAnsiTheme="majorHAnsi" w:cs="Arial"/>
          <w:color w:val="000000" w:themeColor="text1"/>
          <w:lang w:val="fr-CA"/>
        </w:rPr>
        <w:t>en  même</w:t>
      </w:r>
      <w:proofErr w:type="gramEnd"/>
      <w:r w:rsidR="006165A6" w:rsidRPr="00CD00E6">
        <w:rPr>
          <w:rFonts w:asciiTheme="majorHAnsi" w:hAnsiTheme="majorHAnsi" w:cs="Arial"/>
          <w:color w:val="000000" w:themeColor="text1"/>
          <w:lang w:val="fr-CA"/>
        </w:rPr>
        <w:t xml:space="preserve"> temps; d’autres se demandent pourquoi toutes les bornes ne sont pas disponibles en tout temps, et ont noté que certaines n’étaient pas allumées. Les participants ont remarqué que certaines machines ne fonctionnent pas correctement et que cela complique l’utilisation de la borne. </w:t>
      </w:r>
    </w:p>
    <w:p w14:paraId="016006BD" w14:textId="6BDEE9C8" w:rsidR="00FD3F1E" w:rsidRPr="00CD00E6" w:rsidRDefault="00FB5482" w:rsidP="005B101C">
      <w:pPr>
        <w:spacing w:before="120" w:line="240" w:lineRule="auto"/>
        <w:rPr>
          <w:i/>
          <w:color w:val="497ECA" w:themeColor="background2" w:themeTint="99"/>
          <w:lang w:val="fr-CA"/>
        </w:rPr>
      </w:pPr>
      <w:r w:rsidRPr="00CD00E6">
        <w:rPr>
          <w:i/>
          <w:color w:val="497ECA" w:themeColor="background2" w:themeTint="99"/>
          <w:lang w:val="fr-CA"/>
        </w:rPr>
        <w:t xml:space="preserve">J’ai gagné du temps avec la machine mais le temps d’attente après </w:t>
      </w:r>
      <w:r w:rsidR="004203D7" w:rsidRPr="00CD00E6">
        <w:rPr>
          <w:i/>
          <w:color w:val="497ECA" w:themeColor="background2" w:themeTint="99"/>
          <w:lang w:val="fr-CA"/>
        </w:rPr>
        <w:t xml:space="preserve">avoir passé </w:t>
      </w:r>
      <w:r w:rsidRPr="00CD00E6">
        <w:rPr>
          <w:i/>
          <w:color w:val="497ECA" w:themeColor="background2" w:themeTint="99"/>
          <w:lang w:val="fr-CA"/>
        </w:rPr>
        <w:t xml:space="preserve">la borne est long. </w:t>
      </w:r>
    </w:p>
    <w:p w14:paraId="5BEF3333" w14:textId="0BDE4F3A" w:rsidR="00FD3F1E" w:rsidRPr="00CD00E6" w:rsidRDefault="00FB5482" w:rsidP="005B101C">
      <w:pPr>
        <w:spacing w:before="120" w:line="240" w:lineRule="auto"/>
        <w:rPr>
          <w:i/>
          <w:color w:val="497ECA" w:themeColor="background2" w:themeTint="99"/>
          <w:lang w:val="fr-CA"/>
        </w:rPr>
      </w:pPr>
      <w:r w:rsidRPr="00CD00E6">
        <w:rPr>
          <w:i/>
          <w:color w:val="497ECA" w:themeColor="background2" w:themeTint="99"/>
          <w:lang w:val="fr-CA"/>
        </w:rPr>
        <w:t>Peut-être que quand les compagnies aériennes arrivent toutes ensemble</w:t>
      </w:r>
      <w:r w:rsidR="00FD3F1E" w:rsidRPr="00CD00E6">
        <w:rPr>
          <w:i/>
          <w:color w:val="497ECA" w:themeColor="background2" w:themeTint="99"/>
          <w:lang w:val="fr-CA"/>
        </w:rPr>
        <w:t>,</w:t>
      </w:r>
      <w:r w:rsidRPr="00CD00E6">
        <w:rPr>
          <w:i/>
          <w:color w:val="497ECA" w:themeColor="background2" w:themeTint="99"/>
          <w:lang w:val="fr-CA"/>
        </w:rPr>
        <w:t xml:space="preserve"> qu’il est minuit et qu’il y a 5, 10 différentes compagnies aériennes qui arrivent et que les files d’attente sont folles, mais bon, ils gèrent quand même ça bien. S’ils arrivent à gérer ces avions, ces compagnies aériennes,</w:t>
      </w:r>
      <w:r w:rsidR="00783B43" w:rsidRPr="00CD00E6">
        <w:rPr>
          <w:i/>
          <w:color w:val="497ECA" w:themeColor="background2" w:themeTint="99"/>
          <w:lang w:val="fr-CA"/>
        </w:rPr>
        <w:t xml:space="preserve"> d’en faire entrer peut-être un peu moins, mettre les gens au même endroit, aux mêmes bornes, ce serait bien</w:t>
      </w:r>
      <w:r w:rsidR="00FD3F1E" w:rsidRPr="00CD00E6">
        <w:rPr>
          <w:i/>
          <w:color w:val="497ECA" w:themeColor="background2" w:themeTint="99"/>
          <w:lang w:val="fr-CA"/>
        </w:rPr>
        <w:t>.</w:t>
      </w:r>
    </w:p>
    <w:p w14:paraId="028C0602" w14:textId="202AC855"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Super </w:t>
      </w:r>
      <w:r w:rsidR="002842AB" w:rsidRPr="00CD00E6">
        <w:rPr>
          <w:i/>
          <w:color w:val="497ECA" w:themeColor="background2" w:themeTint="99"/>
          <w:lang w:val="fr-CA"/>
        </w:rPr>
        <w:t>facile à utiliser, bien plus rapide que la file normale, le seul (petit) problème c’est que plusieurs machines étaient hors d’usage</w:t>
      </w:r>
      <w:r w:rsidRPr="00CD00E6">
        <w:rPr>
          <w:i/>
          <w:color w:val="497ECA" w:themeColor="background2" w:themeTint="99"/>
          <w:lang w:val="fr-CA"/>
        </w:rPr>
        <w:t>.</w:t>
      </w:r>
    </w:p>
    <w:p w14:paraId="50CF3339" w14:textId="61BB9CE2" w:rsidR="00FD3F1E" w:rsidRPr="00CD00E6" w:rsidRDefault="002842AB" w:rsidP="005B101C">
      <w:pPr>
        <w:spacing w:before="120" w:line="240" w:lineRule="auto"/>
        <w:rPr>
          <w:i/>
          <w:color w:val="497ECA" w:themeColor="background2" w:themeTint="99"/>
          <w:lang w:val="fr-CA"/>
        </w:rPr>
      </w:pPr>
      <w:r w:rsidRPr="00CD00E6">
        <w:rPr>
          <w:i/>
          <w:color w:val="497ECA" w:themeColor="background2" w:themeTint="99"/>
          <w:lang w:val="fr-CA"/>
        </w:rPr>
        <w:t>Je pense que le seul problème avec la disponibilité des machines c’est que ça dépend toujours du nombre de vols qui arrivent en même temps et c’est une question difficile. S’il n’y a pas beaucoup de vol</w:t>
      </w:r>
      <w:r w:rsidR="004203D7" w:rsidRPr="00CD00E6">
        <w:rPr>
          <w:i/>
          <w:color w:val="497ECA" w:themeColor="background2" w:themeTint="99"/>
          <w:lang w:val="fr-CA"/>
        </w:rPr>
        <w:t>s</w:t>
      </w:r>
      <w:r w:rsidRPr="00CD00E6">
        <w:rPr>
          <w:i/>
          <w:color w:val="497ECA" w:themeColor="background2" w:themeTint="99"/>
          <w:lang w:val="fr-CA"/>
        </w:rPr>
        <w:t xml:space="preserve"> qui atterrissent, je sais que quand je reviens tôt le matin il n’y a pas d’attente. Quand tu reviens à 6 ou 7 heures le soir, il faut attendre plus longtemps pour accéder à une borne. </w:t>
      </w:r>
    </w:p>
    <w:p w14:paraId="37ECE9E7" w14:textId="702BF231" w:rsidR="00FD3F1E" w:rsidRPr="00CD00E6" w:rsidRDefault="00317CAB" w:rsidP="005B101C">
      <w:pPr>
        <w:spacing w:before="120" w:line="240" w:lineRule="auto"/>
        <w:rPr>
          <w:i/>
          <w:color w:val="497ECA" w:themeColor="background2" w:themeTint="99"/>
          <w:lang w:val="fr-CA"/>
        </w:rPr>
      </w:pPr>
      <w:r w:rsidRPr="00CD00E6">
        <w:rPr>
          <w:i/>
          <w:color w:val="497ECA" w:themeColor="background2" w:themeTint="99"/>
          <w:lang w:val="fr-CA"/>
        </w:rPr>
        <w:t xml:space="preserve">Je les ai utilisées à différents aéroports </w:t>
      </w:r>
      <w:r w:rsidR="00FD3F1E" w:rsidRPr="00CD00E6">
        <w:rPr>
          <w:i/>
          <w:color w:val="497ECA" w:themeColor="background2" w:themeTint="99"/>
          <w:lang w:val="fr-CA"/>
        </w:rPr>
        <w:t xml:space="preserve">[…] </w:t>
      </w:r>
      <w:r w:rsidRPr="00CD00E6">
        <w:rPr>
          <w:i/>
          <w:color w:val="497ECA" w:themeColor="background2" w:themeTint="99"/>
          <w:lang w:val="fr-CA"/>
        </w:rPr>
        <w:t xml:space="preserve">il y en a toujours quelques-unes qui semblent </w:t>
      </w:r>
      <w:r w:rsidR="004203D7" w:rsidRPr="00CD00E6">
        <w:rPr>
          <w:i/>
          <w:color w:val="497ECA" w:themeColor="background2" w:themeTint="99"/>
          <w:lang w:val="fr-CA"/>
        </w:rPr>
        <w:t xml:space="preserve">ne </w:t>
      </w:r>
      <w:r w:rsidRPr="00CD00E6">
        <w:rPr>
          <w:i/>
          <w:color w:val="497ECA" w:themeColor="background2" w:themeTint="99"/>
          <w:lang w:val="fr-CA"/>
        </w:rPr>
        <w:t xml:space="preserve">pas fonctionner, ou dont les écrans tactiles ne sont pas aussi rapides qu’ils devraient l’être. Alors parfois tu penses que tu tapes les bonnes lettres mais elles ne s’affichent pas alors il faut retourner en arrière. Ou alors t’appuies sur le bouton de l’étape suivante alors que t’es pas prêt à y aller. Comme il y a des personnes qui ne voyagent pas souvent, ces machines peuvent être un peu compliquées à naviguer pour elles. Comme je disais, quand ça fonctionne, ça va bien. Quand ça ne fonctionne pas, ça peut être compliqué. </w:t>
      </w:r>
    </w:p>
    <w:p w14:paraId="16D60562" w14:textId="77777777" w:rsidR="00FD3F1E" w:rsidRPr="00CD00E6" w:rsidRDefault="00FD3F1E" w:rsidP="005B101C">
      <w:pPr>
        <w:spacing w:before="120" w:line="240" w:lineRule="auto"/>
        <w:rPr>
          <w:i/>
          <w:color w:val="497ECA" w:themeColor="background2" w:themeTint="99"/>
          <w:lang w:val="fr-CA"/>
        </w:rPr>
      </w:pPr>
    </w:p>
    <w:p w14:paraId="30194D4F" w14:textId="5B0C4E96" w:rsidR="00FD3F1E" w:rsidRPr="00CD00E6" w:rsidRDefault="00662F8C" w:rsidP="005B101C">
      <w:pPr>
        <w:pStyle w:val="Heading2"/>
        <w:spacing w:before="120" w:after="200" w:line="240" w:lineRule="auto"/>
        <w:rPr>
          <w:lang w:val="fr-CA"/>
        </w:rPr>
      </w:pPr>
      <w:bookmarkStart w:id="81" w:name="_Toc58518872"/>
      <w:bookmarkStart w:id="82" w:name="_Toc63064499"/>
      <w:r w:rsidRPr="00CD00E6">
        <w:rPr>
          <w:lang w:val="fr-CA"/>
        </w:rPr>
        <w:t xml:space="preserve">La </w:t>
      </w:r>
      <w:r w:rsidR="00FD3F1E" w:rsidRPr="00CD00E6">
        <w:rPr>
          <w:lang w:val="fr-CA"/>
        </w:rPr>
        <w:t xml:space="preserve">COVID-19 </w:t>
      </w:r>
      <w:bookmarkEnd w:id="81"/>
      <w:r w:rsidRPr="00CD00E6">
        <w:rPr>
          <w:lang w:val="fr-CA"/>
        </w:rPr>
        <w:t>et les voyages</w:t>
      </w:r>
      <w:bookmarkEnd w:id="82"/>
    </w:p>
    <w:p w14:paraId="55B79C20" w14:textId="67CB0274" w:rsidR="00FD3F1E" w:rsidRPr="00CD00E6" w:rsidRDefault="005E4A87" w:rsidP="005B101C">
      <w:pPr>
        <w:pStyle w:val="Heading3"/>
        <w:spacing w:before="120" w:after="200" w:line="240" w:lineRule="auto"/>
        <w:rPr>
          <w:lang w:val="fr-CA"/>
        </w:rPr>
      </w:pPr>
      <w:bookmarkStart w:id="83" w:name="_Toc58518873"/>
      <w:bookmarkStart w:id="84" w:name="_Toc63064500"/>
      <w:r w:rsidRPr="00CD00E6">
        <w:rPr>
          <w:lang w:val="fr-CA"/>
        </w:rPr>
        <w:t>Notoriété et i</w:t>
      </w:r>
      <w:r w:rsidR="00FD3F1E" w:rsidRPr="00CD00E6">
        <w:rPr>
          <w:lang w:val="fr-CA"/>
        </w:rPr>
        <w:t xml:space="preserve">mpressions </w:t>
      </w:r>
      <w:r w:rsidRPr="00CD00E6">
        <w:rPr>
          <w:lang w:val="fr-CA"/>
        </w:rPr>
        <w:t>de l’ASFC en temps de</w:t>
      </w:r>
      <w:r w:rsidR="00FD3F1E" w:rsidRPr="00CD00E6">
        <w:rPr>
          <w:lang w:val="fr-CA"/>
        </w:rPr>
        <w:t xml:space="preserve"> COVID-19</w:t>
      </w:r>
      <w:bookmarkEnd w:id="83"/>
      <w:bookmarkEnd w:id="84"/>
    </w:p>
    <w:p w14:paraId="7FED5BF3" w14:textId="1213C4AC" w:rsidR="00FD3F1E" w:rsidRPr="00CD00E6" w:rsidRDefault="004203D7"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La plupart n’avaient aucune impression à donner sur l’ASFC en </w:t>
      </w:r>
      <w:r w:rsidR="00B8409A" w:rsidRPr="00CD00E6">
        <w:rPr>
          <w:rFonts w:asciiTheme="majorHAnsi" w:hAnsiTheme="majorHAnsi" w:cs="Arial"/>
          <w:color w:val="000000" w:themeColor="text1"/>
          <w:lang w:val="fr-CA"/>
        </w:rPr>
        <w:t>temps</w:t>
      </w:r>
      <w:r w:rsidRPr="00CD00E6">
        <w:rPr>
          <w:rFonts w:asciiTheme="majorHAnsi" w:hAnsiTheme="majorHAnsi" w:cs="Arial"/>
          <w:color w:val="000000" w:themeColor="text1"/>
          <w:lang w:val="fr-CA"/>
        </w:rPr>
        <w:t xml:space="preserve"> de pandémie puisqu’ils n’ont pas voyagé et n’ont eu aucune interaction avec l’ASFC. </w:t>
      </w:r>
      <w:r w:rsidR="00FD3F1E"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 xml:space="preserve">Les quelques personnes ayant voyagé pendant la pandémie ont remarqué à quel point les aéroports étaient plus vides, et qu’en dehors des </w:t>
      </w:r>
      <w:r w:rsidRPr="00CD00E6">
        <w:rPr>
          <w:rFonts w:asciiTheme="majorHAnsi" w:hAnsiTheme="majorHAnsi" w:cs="Arial"/>
          <w:color w:val="000000" w:themeColor="text1"/>
          <w:lang w:val="fr-CA"/>
        </w:rPr>
        <w:lastRenderedPageBreak/>
        <w:t xml:space="preserve">plus nombreuses questions qu’on leur a posées à leur retour à l’aéroport, voyager n’a été ni pire ni plus difficile qu’avant la pandémie. </w:t>
      </w:r>
    </w:p>
    <w:p w14:paraId="4FED81CC" w14:textId="5395F6C4" w:rsidR="00FD3F1E" w:rsidRPr="00CD00E6" w:rsidRDefault="007D4FAA" w:rsidP="005B101C">
      <w:pPr>
        <w:spacing w:before="120" w:line="240" w:lineRule="auto"/>
        <w:jc w:val="both"/>
        <w:rPr>
          <w:i/>
          <w:color w:val="497ECA" w:themeColor="background2" w:themeTint="99"/>
          <w:lang w:val="fr-CA"/>
        </w:rPr>
      </w:pPr>
      <w:r w:rsidRPr="00CD00E6">
        <w:rPr>
          <w:i/>
          <w:color w:val="497ECA" w:themeColor="background2" w:themeTint="99"/>
          <w:lang w:val="fr-CA"/>
        </w:rPr>
        <w:t>Ça a pris un peu plus de temps</w:t>
      </w:r>
      <w:r w:rsidR="00FD3F1E" w:rsidRPr="00CD00E6">
        <w:rPr>
          <w:i/>
          <w:color w:val="497ECA" w:themeColor="background2" w:themeTint="99"/>
          <w:lang w:val="fr-CA"/>
        </w:rPr>
        <w:t xml:space="preserve"> [</w:t>
      </w:r>
      <w:r w:rsidRPr="00CD00E6">
        <w:rPr>
          <w:i/>
          <w:color w:val="497ECA" w:themeColor="background2" w:themeTint="99"/>
          <w:lang w:val="fr-CA"/>
        </w:rPr>
        <w:t>de voyager en temps de</w:t>
      </w:r>
      <w:r w:rsidR="00FD3F1E" w:rsidRPr="00CD00E6">
        <w:rPr>
          <w:i/>
          <w:color w:val="497ECA" w:themeColor="background2" w:themeTint="99"/>
          <w:lang w:val="fr-CA"/>
        </w:rPr>
        <w:t xml:space="preserve"> COVID-19], </w:t>
      </w:r>
      <w:r w:rsidRPr="00CD00E6">
        <w:rPr>
          <w:i/>
          <w:color w:val="497ECA" w:themeColor="background2" w:themeTint="99"/>
          <w:lang w:val="fr-CA"/>
        </w:rPr>
        <w:t>mais je pense que c’est parce qu’ils devaient poser plus de questions à tout le monde pour s’assurer que tout le monde respecterait la quarantaine</w:t>
      </w:r>
      <w:r w:rsidR="00FD3F1E" w:rsidRPr="00CD00E6">
        <w:rPr>
          <w:i/>
          <w:color w:val="497ECA" w:themeColor="background2" w:themeTint="99"/>
          <w:lang w:val="fr-CA"/>
        </w:rPr>
        <w:t xml:space="preserve"> </w:t>
      </w:r>
      <w:r w:rsidRPr="00CD00E6">
        <w:rPr>
          <w:i/>
          <w:color w:val="497ECA" w:themeColor="background2" w:themeTint="99"/>
          <w:lang w:val="fr-CA"/>
        </w:rPr>
        <w:t xml:space="preserve">une fois au </w:t>
      </w:r>
      <w:r w:rsidR="00B8409A" w:rsidRPr="00CD00E6">
        <w:rPr>
          <w:i/>
          <w:color w:val="497ECA" w:themeColor="background2" w:themeTint="99"/>
          <w:lang w:val="fr-CA"/>
        </w:rPr>
        <w:t>Canada. I</w:t>
      </w:r>
      <w:r w:rsidRPr="00CD00E6">
        <w:rPr>
          <w:i/>
          <w:color w:val="497ECA" w:themeColor="background2" w:themeTint="99"/>
          <w:lang w:val="fr-CA"/>
        </w:rPr>
        <w:t xml:space="preserve">ls veulent savoir où tu vas passer ta quarantaine, avec qui tu seras, ils avaient plus de questions. J’allais rester chez mes parents, ils voulaient savoir si </w:t>
      </w:r>
      <w:proofErr w:type="gramStart"/>
      <w:r w:rsidRPr="00CD00E6">
        <w:rPr>
          <w:i/>
          <w:color w:val="497ECA" w:themeColor="background2" w:themeTint="99"/>
          <w:lang w:val="fr-CA"/>
        </w:rPr>
        <w:t>c’était</w:t>
      </w:r>
      <w:proofErr w:type="gramEnd"/>
      <w:r w:rsidRPr="00CD00E6">
        <w:rPr>
          <w:i/>
          <w:color w:val="497ECA" w:themeColor="background2" w:themeTint="99"/>
          <w:lang w:val="fr-CA"/>
        </w:rPr>
        <w:t xml:space="preserve"> des personnes âgées, et tout ça. Donc ils posaient des questions valides mais évidemment ça a pris plus de temps pour que tout le monde passe. </w:t>
      </w:r>
    </w:p>
    <w:p w14:paraId="65994726" w14:textId="1BC91690" w:rsidR="00FD3F1E" w:rsidRPr="00CD00E6" w:rsidRDefault="00B8409A"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Certains étaient conscients et se tenaient au courant de la prolongation de la fermeture des frontières</w:t>
      </w:r>
      <w:r w:rsidR="00FD3F1E"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La notoriété des activités de l’ASFC dans les nouvelles ou sur les médias sociaux était très faible, bien que les agents des services frontaliers </w:t>
      </w:r>
      <w:r w:rsidR="008C3EF9" w:rsidRPr="00CD00E6">
        <w:rPr>
          <w:rFonts w:asciiTheme="majorHAnsi" w:hAnsiTheme="majorHAnsi" w:cs="Arial"/>
          <w:color w:val="000000" w:themeColor="text1"/>
          <w:lang w:val="fr-CA"/>
        </w:rPr>
        <w:t>aient été félicités</w:t>
      </w:r>
      <w:r w:rsidRPr="00CD00E6">
        <w:rPr>
          <w:rFonts w:asciiTheme="majorHAnsi" w:hAnsiTheme="majorHAnsi" w:cs="Arial"/>
          <w:color w:val="000000" w:themeColor="text1"/>
          <w:lang w:val="fr-CA"/>
        </w:rPr>
        <w:t xml:space="preserve"> pour </w:t>
      </w:r>
      <w:r w:rsidR="008C3EF9" w:rsidRPr="00CD00E6">
        <w:rPr>
          <w:rFonts w:asciiTheme="majorHAnsi" w:hAnsiTheme="majorHAnsi" w:cs="Arial"/>
          <w:color w:val="000000" w:themeColor="text1"/>
          <w:lang w:val="fr-CA"/>
        </w:rPr>
        <w:t>avoir continué à travailler</w:t>
      </w:r>
      <w:r w:rsidRPr="00CD00E6">
        <w:rPr>
          <w:rFonts w:asciiTheme="majorHAnsi" w:hAnsiTheme="majorHAnsi" w:cs="Arial"/>
          <w:color w:val="000000" w:themeColor="text1"/>
          <w:lang w:val="fr-CA"/>
        </w:rPr>
        <w:t xml:space="preserve"> pendant cette période difficile. </w:t>
      </w:r>
      <w:r w:rsidR="008C3EF9" w:rsidRPr="00CD00E6">
        <w:rPr>
          <w:rFonts w:asciiTheme="majorHAnsi" w:hAnsiTheme="majorHAnsi" w:cs="Arial"/>
          <w:color w:val="000000" w:themeColor="text1"/>
          <w:lang w:val="fr-CA"/>
        </w:rPr>
        <w:t>Le fait d’autoriser les voyages par avion pendant la pandémie alors que les frontières terrestres sont fermées suscite des inquiétudes</w:t>
      </w:r>
      <w:r w:rsidR="00FD3F1E" w:rsidRPr="00CD00E6">
        <w:rPr>
          <w:rFonts w:asciiTheme="majorHAnsi" w:hAnsiTheme="majorHAnsi" w:cs="Arial"/>
          <w:color w:val="000000" w:themeColor="text1"/>
          <w:lang w:val="fr-CA"/>
        </w:rPr>
        <w:t xml:space="preserve"> ;</w:t>
      </w:r>
      <w:r w:rsidR="008C3EF9" w:rsidRPr="00CD00E6">
        <w:rPr>
          <w:rFonts w:asciiTheme="majorHAnsi" w:hAnsiTheme="majorHAnsi" w:cs="Arial"/>
          <w:color w:val="000000" w:themeColor="text1"/>
          <w:lang w:val="fr-CA"/>
        </w:rPr>
        <w:t xml:space="preserve"> cependant les </w:t>
      </w:r>
      <w:proofErr w:type="spellStart"/>
      <w:r w:rsidR="008C3EF9" w:rsidRPr="00CD00E6">
        <w:rPr>
          <w:rFonts w:asciiTheme="majorHAnsi" w:hAnsiTheme="majorHAnsi" w:cs="Arial"/>
          <w:color w:val="000000" w:themeColor="text1"/>
          <w:lang w:val="fr-CA"/>
        </w:rPr>
        <w:t>partcipants</w:t>
      </w:r>
      <w:proofErr w:type="spellEnd"/>
      <w:r w:rsidR="008C3EF9" w:rsidRPr="00CD00E6">
        <w:rPr>
          <w:rFonts w:asciiTheme="majorHAnsi" w:hAnsiTheme="majorHAnsi" w:cs="Arial"/>
          <w:color w:val="000000" w:themeColor="text1"/>
          <w:lang w:val="fr-CA"/>
        </w:rPr>
        <w:t xml:space="preserve"> reconnaissent qu’il s’agit ici d’une décision gouvernementale. </w:t>
      </w:r>
    </w:p>
    <w:p w14:paraId="444B670E" w14:textId="4DF80E37" w:rsidR="00FD3F1E" w:rsidRPr="00CD00E6" w:rsidRDefault="007D4FAA" w:rsidP="005B101C">
      <w:pPr>
        <w:spacing w:before="120" w:line="240" w:lineRule="auto"/>
        <w:rPr>
          <w:i/>
          <w:color w:val="497ECA" w:themeColor="background2" w:themeTint="99"/>
          <w:lang w:val="fr-CA"/>
        </w:rPr>
      </w:pPr>
      <w:r w:rsidRPr="00CD00E6">
        <w:rPr>
          <w:i/>
          <w:color w:val="497ECA" w:themeColor="background2" w:themeTint="99"/>
          <w:lang w:val="fr-CA"/>
        </w:rPr>
        <w:t>Les seules nouvelles que j’ai entendues récemment c’est la fermeture de la frontière</w:t>
      </w:r>
      <w:r w:rsidR="00FD3F1E" w:rsidRPr="00CD00E6">
        <w:rPr>
          <w:i/>
          <w:color w:val="497ECA" w:themeColor="background2" w:themeTint="99"/>
          <w:lang w:val="fr-CA"/>
        </w:rPr>
        <w:t xml:space="preserve"> </w:t>
      </w:r>
      <w:r w:rsidR="006D7957" w:rsidRPr="00CD00E6">
        <w:rPr>
          <w:i/>
          <w:color w:val="497ECA" w:themeColor="background2" w:themeTint="99"/>
          <w:lang w:val="fr-CA"/>
        </w:rPr>
        <w:t xml:space="preserve">entre les Etats-Unis et le Canada, mais à part ça, pas </w:t>
      </w:r>
      <w:proofErr w:type="spellStart"/>
      <w:r w:rsidR="006D7957" w:rsidRPr="00CD00E6">
        <w:rPr>
          <w:i/>
          <w:color w:val="497ECA" w:themeColor="background2" w:themeTint="99"/>
          <w:lang w:val="fr-CA"/>
        </w:rPr>
        <w:t>grand chose</w:t>
      </w:r>
      <w:proofErr w:type="spellEnd"/>
      <w:r w:rsidR="006D7957" w:rsidRPr="00CD00E6">
        <w:rPr>
          <w:i/>
          <w:color w:val="497ECA" w:themeColor="background2" w:themeTint="99"/>
          <w:lang w:val="fr-CA"/>
        </w:rPr>
        <w:t xml:space="preserve">. </w:t>
      </w:r>
    </w:p>
    <w:p w14:paraId="1BBD4D4B" w14:textId="2780DBCB"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 […] </w:t>
      </w:r>
      <w:r w:rsidR="006D7957" w:rsidRPr="00CD00E6">
        <w:rPr>
          <w:i/>
          <w:color w:val="497ECA" w:themeColor="background2" w:themeTint="99"/>
          <w:lang w:val="fr-CA"/>
        </w:rPr>
        <w:t xml:space="preserve">c’est une période vraiment difficile pour tout le monde. </w:t>
      </w:r>
      <w:r w:rsidR="005E4A87" w:rsidRPr="00CD00E6">
        <w:rPr>
          <w:i/>
          <w:color w:val="497ECA" w:themeColor="background2" w:themeTint="99"/>
          <w:lang w:val="fr-CA"/>
        </w:rPr>
        <w:t xml:space="preserve">Je ne peux pas imaginer </w:t>
      </w:r>
      <w:r w:rsidR="00B338B7" w:rsidRPr="00CD00E6">
        <w:rPr>
          <w:i/>
          <w:color w:val="497ECA" w:themeColor="background2" w:themeTint="99"/>
          <w:lang w:val="fr-CA"/>
        </w:rPr>
        <w:t>combien de personnes sont parties</w:t>
      </w:r>
      <w:r w:rsidRPr="00CD00E6">
        <w:rPr>
          <w:i/>
          <w:color w:val="497ECA" w:themeColor="background2" w:themeTint="99"/>
          <w:lang w:val="fr-CA"/>
        </w:rPr>
        <w:t xml:space="preserve"> […] </w:t>
      </w:r>
      <w:r w:rsidR="00B338B7" w:rsidRPr="00CD00E6">
        <w:rPr>
          <w:i/>
          <w:color w:val="497ECA" w:themeColor="background2" w:themeTint="99"/>
          <w:lang w:val="fr-CA"/>
        </w:rPr>
        <w:t>et l’ASFC fait encore son travail. C’est très louable</w:t>
      </w:r>
      <w:r w:rsidRPr="00CD00E6">
        <w:rPr>
          <w:i/>
          <w:color w:val="497ECA" w:themeColor="background2" w:themeTint="99"/>
          <w:lang w:val="fr-CA"/>
        </w:rPr>
        <w:t>.</w:t>
      </w:r>
    </w:p>
    <w:p w14:paraId="484AFB7B" w14:textId="5FD5A43F" w:rsidR="00FD3F1E" w:rsidRPr="00CD00E6" w:rsidRDefault="00785074"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qu’ils sont </w:t>
      </w:r>
      <w:proofErr w:type="spellStart"/>
      <w:r w:rsidRPr="00CD00E6">
        <w:rPr>
          <w:i/>
          <w:color w:val="497ECA" w:themeColor="background2" w:themeTint="99"/>
          <w:lang w:val="fr-CA"/>
        </w:rPr>
        <w:t>dilligents</w:t>
      </w:r>
      <w:proofErr w:type="spellEnd"/>
      <w:r w:rsidRPr="00CD00E6">
        <w:rPr>
          <w:i/>
          <w:color w:val="497ECA" w:themeColor="background2" w:themeTint="99"/>
          <w:lang w:val="fr-CA"/>
        </w:rPr>
        <w:t xml:space="preserve"> à la frontière terrestre seulement. Mais ils sont libres de passer par-dessus. Ça ne fait aucun sens. </w:t>
      </w:r>
    </w:p>
    <w:p w14:paraId="7F9E713A" w14:textId="05258A8C" w:rsidR="00FD3F1E" w:rsidRPr="00CD00E6" w:rsidRDefault="00B338B7"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ça vient des responsables de la santé publique. Je pense que ce sont eux, au niveau fédéral, qui prennent les décisions d’ouvrir ou non les frontières et de la période de quarantaine à respecter. </w:t>
      </w:r>
    </w:p>
    <w:p w14:paraId="7C6AAC36" w14:textId="63726DCD" w:rsidR="00FD3F1E" w:rsidRPr="00CD00E6" w:rsidRDefault="008C3EF9"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Des inquiétudes ont aussi été exprimées quant au manque de respect de la quarantaine des individus entrant au pays</w:t>
      </w:r>
      <w:r w:rsidR="00FD3F1E"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une fois sondés, les répondants ont admis qu’il n’est sans doute pas de la responsabilité de l’ASFC de s’assurer du respect de la quarantaine, mais plutôt des autorités sanitaires locales – même si les participants n’étaient pas certains de cela. Ils ont mentionné les médias et les anecdotes de voyageurs en provenance d’autres pays qui profitent de failles dans le système pour visiter le Canada, comme en passant par l’Alaska, et ont exprimé le souhait que les autorités changent et fassent respecter le règlement pour que ces situations ne se reproduisent pas. Ils ont aussi entendu dire que les règles avaient été durcies, ce qui est perçu comme un changement positif. </w:t>
      </w:r>
    </w:p>
    <w:p w14:paraId="235D946C" w14:textId="00B69690" w:rsidR="00FD3F1E" w:rsidRPr="00CD00E6" w:rsidRDefault="00B338B7" w:rsidP="005B101C">
      <w:pPr>
        <w:spacing w:before="120" w:line="240" w:lineRule="auto"/>
        <w:rPr>
          <w:i/>
          <w:color w:val="497ECA" w:themeColor="background2" w:themeTint="99"/>
          <w:lang w:val="fr-CA"/>
        </w:rPr>
      </w:pPr>
      <w:r w:rsidRPr="00CD00E6">
        <w:rPr>
          <w:i/>
          <w:color w:val="497ECA" w:themeColor="background2" w:themeTint="99"/>
          <w:lang w:val="fr-CA"/>
        </w:rPr>
        <w:t xml:space="preserve">Ils sont plus stricts mais ils devraient l’être encore plus. Il y a encore beaucoup de voyageurs non essentiels qui traversent. Je connais personnellement un couple qui </w:t>
      </w:r>
      <w:r w:rsidR="00B64986" w:rsidRPr="00CD00E6">
        <w:rPr>
          <w:i/>
          <w:color w:val="497ECA" w:themeColor="background2" w:themeTint="99"/>
          <w:lang w:val="fr-CA"/>
        </w:rPr>
        <w:t>vient des</w:t>
      </w:r>
      <w:r w:rsidRPr="00CD00E6">
        <w:rPr>
          <w:i/>
          <w:color w:val="497ECA" w:themeColor="background2" w:themeTint="99"/>
          <w:lang w:val="fr-CA"/>
        </w:rPr>
        <w:t xml:space="preserve"> </w:t>
      </w:r>
      <w:r w:rsidR="00B64986" w:rsidRPr="00CD00E6">
        <w:rPr>
          <w:i/>
          <w:color w:val="497ECA" w:themeColor="background2" w:themeTint="99"/>
          <w:lang w:val="fr-CA"/>
        </w:rPr>
        <w:t xml:space="preserve">Etats-Unis qui déménage ici. Ils sont retraités et ils ont choisi de venir vivre ici. Ils ont fait l’aller-retour plusieurs fois juste pour aller chercher leurs affaires. Et ils ont des membres de leur famille avec eux pour les aider à déménager. Et une fois ici ils n’ont pas du tout respecté la quarantaine. Donc ils allaient dans les magasins pour acheter ce dont ils avaient besoin pour leur maison. </w:t>
      </w:r>
      <w:r w:rsidR="00B34CAB" w:rsidRPr="00CD00E6">
        <w:rPr>
          <w:i/>
          <w:color w:val="497ECA" w:themeColor="background2" w:themeTint="99"/>
          <w:lang w:val="fr-CA"/>
        </w:rPr>
        <w:t>Et beaucoup de gens disent qu’ils s’en vont en Alaska mais ils font un détour en chemin. Donc je ne crois pas qu’on cherche vraiment à faire appliquer la loi une fois qu’on a passé la frontière, ils ne sont pas assez stricts</w:t>
      </w:r>
      <w:r w:rsidR="00FD3F1E" w:rsidRPr="00CD00E6">
        <w:rPr>
          <w:i/>
          <w:color w:val="497ECA" w:themeColor="background2" w:themeTint="99"/>
          <w:lang w:val="fr-CA"/>
        </w:rPr>
        <w:t>.</w:t>
      </w:r>
    </w:p>
    <w:p w14:paraId="5813B000" w14:textId="6C4DE12D" w:rsidR="00FD3F1E" w:rsidRPr="00CD00E6" w:rsidRDefault="00823713" w:rsidP="005B101C">
      <w:pPr>
        <w:spacing w:before="120" w:line="240" w:lineRule="auto"/>
        <w:rPr>
          <w:i/>
          <w:color w:val="497ECA" w:themeColor="background2" w:themeTint="99"/>
          <w:lang w:val="fr-CA"/>
        </w:rPr>
      </w:pPr>
      <w:r w:rsidRPr="00CD00E6">
        <w:rPr>
          <w:i/>
          <w:color w:val="497ECA" w:themeColor="background2" w:themeTint="99"/>
          <w:lang w:val="fr-CA"/>
        </w:rPr>
        <w:t xml:space="preserve">La situation avec le tour de passe-passe en </w:t>
      </w:r>
      <w:r w:rsidR="00FD3F1E" w:rsidRPr="00CD00E6">
        <w:rPr>
          <w:i/>
          <w:color w:val="497ECA" w:themeColor="background2" w:themeTint="99"/>
          <w:lang w:val="fr-CA"/>
        </w:rPr>
        <w:t>Alaska</w:t>
      </w:r>
      <w:r w:rsidRPr="00CD00E6">
        <w:rPr>
          <w:i/>
          <w:color w:val="497ECA" w:themeColor="background2" w:themeTint="99"/>
          <w:lang w:val="fr-CA"/>
        </w:rPr>
        <w:t xml:space="preserve">, c’est le seul problème dont je me rappelle dans les derniers mois en rapport avec la </w:t>
      </w:r>
      <w:r w:rsidR="00FD3F1E" w:rsidRPr="00CD00E6">
        <w:rPr>
          <w:i/>
          <w:color w:val="497ECA" w:themeColor="background2" w:themeTint="99"/>
          <w:lang w:val="fr-CA"/>
        </w:rPr>
        <w:t>COVID-19.</w:t>
      </w:r>
    </w:p>
    <w:p w14:paraId="0653D5C2" w14:textId="77BAC87C"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lastRenderedPageBreak/>
        <w:t xml:space="preserve">La réouverture des </w:t>
      </w:r>
      <w:r w:rsidR="003E0C0F" w:rsidRPr="00CD00E6">
        <w:rPr>
          <w:i/>
          <w:color w:val="497ECA" w:themeColor="background2" w:themeTint="99"/>
          <w:lang w:val="fr-CA"/>
        </w:rPr>
        <w:t>frontières</w:t>
      </w:r>
      <w:r w:rsidRPr="00CD00E6">
        <w:rPr>
          <w:i/>
          <w:color w:val="497ECA" w:themeColor="background2" w:themeTint="99"/>
          <w:lang w:val="fr-CA"/>
        </w:rPr>
        <w:t xml:space="preserve"> aux </w:t>
      </w:r>
      <w:r w:rsidR="00785074" w:rsidRPr="00CD00E6">
        <w:rPr>
          <w:i/>
          <w:color w:val="497ECA" w:themeColor="background2" w:themeTint="99"/>
          <w:lang w:val="fr-CA"/>
        </w:rPr>
        <w:t>A</w:t>
      </w:r>
      <w:r w:rsidRPr="00CD00E6">
        <w:rPr>
          <w:i/>
          <w:color w:val="497ECA" w:themeColor="background2" w:themeTint="99"/>
          <w:lang w:val="fr-CA"/>
        </w:rPr>
        <w:t xml:space="preserve">méricains et les </w:t>
      </w:r>
      <w:proofErr w:type="spellStart"/>
      <w:r w:rsidRPr="00CD00E6">
        <w:rPr>
          <w:i/>
          <w:color w:val="497ECA" w:themeColor="background2" w:themeTint="99"/>
          <w:lang w:val="fr-CA"/>
        </w:rPr>
        <w:t>règes</w:t>
      </w:r>
      <w:proofErr w:type="spellEnd"/>
      <w:r w:rsidRPr="00CD00E6">
        <w:rPr>
          <w:i/>
          <w:color w:val="497ECA" w:themeColor="background2" w:themeTint="99"/>
          <w:lang w:val="fr-CA"/>
        </w:rPr>
        <w:t xml:space="preserve"> très strictes pour voyager. Aussi certains </w:t>
      </w:r>
      <w:r w:rsidR="00785074" w:rsidRPr="00CD00E6">
        <w:rPr>
          <w:i/>
          <w:color w:val="497ECA" w:themeColor="background2" w:themeTint="99"/>
          <w:lang w:val="fr-CA"/>
        </w:rPr>
        <w:t>A</w:t>
      </w:r>
      <w:r w:rsidRPr="00CD00E6">
        <w:rPr>
          <w:i/>
          <w:color w:val="497ECA" w:themeColor="background2" w:themeTint="99"/>
          <w:lang w:val="fr-CA"/>
        </w:rPr>
        <w:t>méricains ont transité par l'Alaska</w:t>
      </w:r>
      <w:r w:rsidR="00F2749A" w:rsidRPr="00CD00E6">
        <w:rPr>
          <w:i/>
          <w:color w:val="497ECA" w:themeColor="background2" w:themeTint="99"/>
          <w:lang w:val="fr-CA"/>
        </w:rPr>
        <w:t>.</w:t>
      </w:r>
    </w:p>
    <w:p w14:paraId="593C1A37" w14:textId="411CEA14" w:rsidR="00FD3F1E" w:rsidRPr="00CD00E6" w:rsidRDefault="00785074" w:rsidP="005B101C">
      <w:pPr>
        <w:spacing w:before="120" w:line="240" w:lineRule="auto"/>
        <w:rPr>
          <w:i/>
          <w:color w:val="497ECA" w:themeColor="background2" w:themeTint="99"/>
          <w:lang w:val="fr-CA"/>
        </w:rPr>
      </w:pPr>
      <w:r w:rsidRPr="00CD00E6">
        <w:rPr>
          <w:i/>
          <w:color w:val="497ECA" w:themeColor="background2" w:themeTint="99"/>
          <w:lang w:val="fr-CA"/>
        </w:rPr>
        <w:t xml:space="preserve">J’ai entendu des choses sur le passage de la frontière mais je ne sais pas si c’est l’ASFC, j’ai entendu parler </w:t>
      </w:r>
      <w:r w:rsidR="00F2749A" w:rsidRPr="00CD00E6">
        <w:rPr>
          <w:i/>
          <w:color w:val="497ECA" w:themeColor="background2" w:themeTint="99"/>
          <w:lang w:val="fr-CA"/>
        </w:rPr>
        <w:t>d</w:t>
      </w:r>
      <w:r w:rsidRPr="00CD00E6">
        <w:rPr>
          <w:i/>
          <w:color w:val="497ECA" w:themeColor="background2" w:themeTint="99"/>
          <w:lang w:val="fr-CA"/>
        </w:rPr>
        <w:t xml:space="preserve">es directeurs de Costco aussi. Mais est-ce que c’est vraiment l’ASFC </w:t>
      </w:r>
      <w:r w:rsidR="00E01D49" w:rsidRPr="00CD00E6">
        <w:rPr>
          <w:i/>
          <w:color w:val="497ECA" w:themeColor="background2" w:themeTint="99"/>
          <w:lang w:val="fr-CA"/>
        </w:rPr>
        <w:t xml:space="preserve">qui ne fait pas appliquer la loi, ou est-ce que c’est quelqu’un au gouvernement qui donne un traitement de faveur à des VIPs? C’est pareil avec les gens qui voyagent depuis ou vers l’Alaska en faisant des arrêts non nécessaires. Je ne sais pas si c’est l’ASFC ou d’autres autorités qui font le suivi pour ça. Je ne sais pas qui donne les contraventions. </w:t>
      </w:r>
    </w:p>
    <w:p w14:paraId="71C6864C" w14:textId="2A044DCD"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J'ai entendu des plaintes selon lesquelles des touristes américains sont laissés entrer dans le pays alors que la frontière est censée être fermée</w:t>
      </w:r>
      <w:r w:rsidR="00F2749A" w:rsidRPr="00CD00E6">
        <w:rPr>
          <w:i/>
          <w:color w:val="497ECA" w:themeColor="background2" w:themeTint="99"/>
          <w:lang w:val="fr-CA"/>
        </w:rPr>
        <w:t>.</w:t>
      </w:r>
    </w:p>
    <w:p w14:paraId="6D375BF8" w14:textId="63B2CF3E" w:rsidR="00FD3F1E" w:rsidRPr="00CD00E6" w:rsidRDefault="00F2749A" w:rsidP="005B101C">
      <w:pPr>
        <w:spacing w:before="120" w:line="240" w:lineRule="auto"/>
        <w:rPr>
          <w:i/>
          <w:color w:val="497ECA" w:themeColor="background2" w:themeTint="99"/>
          <w:lang w:val="fr-CA"/>
        </w:rPr>
      </w:pPr>
      <w:r w:rsidRPr="00CD00E6">
        <w:rPr>
          <w:i/>
          <w:color w:val="497ECA" w:themeColor="background2" w:themeTint="99"/>
          <w:lang w:val="fr-CA"/>
        </w:rPr>
        <w:t>Je me suis senti mieux de savoir qu’ils essaient de limiter les façons de rentrer au pays</w:t>
      </w:r>
      <w:r w:rsidR="00FE38CF" w:rsidRPr="00CD00E6">
        <w:rPr>
          <w:i/>
          <w:color w:val="497ECA" w:themeColor="background2" w:themeTint="99"/>
          <w:lang w:val="fr-CA"/>
        </w:rPr>
        <w:t xml:space="preserve">. </w:t>
      </w:r>
      <w:r w:rsidR="00FE38CF" w:rsidRPr="00CD00E6">
        <w:rPr>
          <w:i/>
          <w:color w:val="497ECA" w:themeColor="background2" w:themeTint="99"/>
          <w:lang w:val="fr"/>
        </w:rPr>
        <w:t>Il y aurait donc des choses plus précises à examiner lorsqu’ils arrivent au pays.</w:t>
      </w:r>
      <w:r w:rsidR="00FD3F1E" w:rsidRPr="00CD00E6">
        <w:rPr>
          <w:i/>
          <w:color w:val="497ECA" w:themeColor="background2" w:themeTint="99"/>
          <w:lang w:val="fr-CA"/>
        </w:rPr>
        <w:t xml:space="preserve"> </w:t>
      </w:r>
      <w:r w:rsidR="00FE38CF" w:rsidRPr="00CD00E6">
        <w:rPr>
          <w:i/>
          <w:color w:val="497ECA" w:themeColor="background2" w:themeTint="99"/>
          <w:lang w:val="fr"/>
        </w:rPr>
        <w:t>Et puis je sais qu’ils ont commencé à mettre des étiquettes sur les voitures, de sorte que même après avoir passé la frontière, les gens peuvent voir qu’ils sont en route vers l’Alaska, et qu’ils ne sont pas censés s’arrêter dans des parcs ou autre</w:t>
      </w:r>
      <w:r w:rsidR="00FD3F1E" w:rsidRPr="00CD00E6">
        <w:rPr>
          <w:i/>
          <w:color w:val="497ECA" w:themeColor="background2" w:themeTint="99"/>
          <w:lang w:val="fr-CA"/>
        </w:rPr>
        <w:t xml:space="preserve">. </w:t>
      </w:r>
      <w:r w:rsidR="00FE38CF" w:rsidRPr="00CD00E6">
        <w:rPr>
          <w:i/>
          <w:color w:val="497ECA" w:themeColor="background2" w:themeTint="99"/>
          <w:lang w:val="fr-CA"/>
        </w:rPr>
        <w:t xml:space="preserve">Donc oui, j’apprécie qu’ils fassent ça. </w:t>
      </w:r>
      <w:proofErr w:type="spellStart"/>
      <w:r w:rsidR="00FE38CF" w:rsidRPr="00CD00E6">
        <w:rPr>
          <w:i/>
          <w:color w:val="497ECA" w:themeColor="background2" w:themeTint="99"/>
          <w:lang w:val="fr-CA"/>
        </w:rPr>
        <w:t>Çe</w:t>
      </w:r>
      <w:proofErr w:type="spellEnd"/>
      <w:r w:rsidR="00FE38CF" w:rsidRPr="00CD00E6">
        <w:rPr>
          <w:i/>
          <w:color w:val="497ECA" w:themeColor="background2" w:themeTint="99"/>
          <w:lang w:val="fr-CA"/>
        </w:rPr>
        <w:t xml:space="preserve"> me semble plus sécuritaire. Parce qu’au début, quand tout le monde parlait de la faille avec l’Alaska, je trouvais que c’était un peu fou, je suis content qu’ils aient changé ça. </w:t>
      </w:r>
    </w:p>
    <w:p w14:paraId="7FD0230A" w14:textId="64CB0D4F" w:rsidR="00FD3F1E" w:rsidRPr="00CD00E6" w:rsidRDefault="00FD3F1E" w:rsidP="005B101C">
      <w:pPr>
        <w:pStyle w:val="Heading3"/>
        <w:spacing w:before="120" w:after="200" w:line="240" w:lineRule="auto"/>
        <w:rPr>
          <w:lang w:val="fr-CA"/>
        </w:rPr>
      </w:pPr>
      <w:bookmarkStart w:id="85" w:name="_Toc58518874"/>
      <w:bookmarkStart w:id="86" w:name="_Toc63064501"/>
      <w:r w:rsidRPr="00CD00E6">
        <w:rPr>
          <w:lang w:val="fr-CA"/>
        </w:rPr>
        <w:t xml:space="preserve">Sources </w:t>
      </w:r>
      <w:r w:rsidR="00907969" w:rsidRPr="00CD00E6">
        <w:rPr>
          <w:lang w:val="fr-CA"/>
        </w:rPr>
        <w:t xml:space="preserve">et crédibilité de l’information sur la </w:t>
      </w:r>
      <w:r w:rsidRPr="00CD00E6">
        <w:rPr>
          <w:lang w:val="fr-CA"/>
        </w:rPr>
        <w:t xml:space="preserve">COVID-19 </w:t>
      </w:r>
      <w:bookmarkEnd w:id="85"/>
      <w:r w:rsidR="00907969" w:rsidRPr="00CD00E6">
        <w:rPr>
          <w:lang w:val="fr-CA"/>
        </w:rPr>
        <w:t>et les voyages</w:t>
      </w:r>
      <w:bookmarkEnd w:id="86"/>
    </w:p>
    <w:p w14:paraId="6EDD30D7" w14:textId="28F3261C" w:rsidR="00FD3F1E" w:rsidRPr="00CD00E6" w:rsidRDefault="00907969"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Obtenir de l’information sur les voyages en temps de </w:t>
      </w:r>
      <w:r w:rsidR="00FD3F1E" w:rsidRPr="00CD00E6">
        <w:rPr>
          <w:rFonts w:asciiTheme="majorHAnsi" w:hAnsiTheme="majorHAnsi" w:cs="Arial"/>
          <w:color w:val="000000" w:themeColor="text1"/>
          <w:lang w:val="fr-CA"/>
        </w:rPr>
        <w:t xml:space="preserve">COVID-19 </w:t>
      </w:r>
      <w:r w:rsidRPr="00CD00E6">
        <w:rPr>
          <w:rFonts w:asciiTheme="majorHAnsi" w:hAnsiTheme="majorHAnsi" w:cs="Arial"/>
          <w:color w:val="000000" w:themeColor="text1"/>
          <w:lang w:val="fr-CA"/>
        </w:rPr>
        <w:t>se fait principalement via les médias d’information. Les grands organes de presse nationaux</w:t>
      </w:r>
      <w:r w:rsidR="00FD3F1E" w:rsidRPr="00CD00E6">
        <w:rPr>
          <w:rFonts w:asciiTheme="majorHAnsi" w:hAnsiTheme="majorHAnsi" w:cs="Arial"/>
          <w:color w:val="000000" w:themeColor="text1"/>
          <w:lang w:val="fr-CA"/>
        </w:rPr>
        <w:t xml:space="preserve">, </w:t>
      </w:r>
      <w:r w:rsidR="00C84C4D" w:rsidRPr="00CD00E6">
        <w:rPr>
          <w:rFonts w:asciiTheme="majorHAnsi" w:hAnsiTheme="majorHAnsi" w:cs="Arial"/>
          <w:color w:val="000000" w:themeColor="text1"/>
          <w:lang w:val="fr-CA"/>
        </w:rPr>
        <w:t>les nou</w:t>
      </w:r>
      <w:r w:rsidR="00FE38CF" w:rsidRPr="00CD00E6">
        <w:rPr>
          <w:rFonts w:asciiTheme="majorHAnsi" w:hAnsiTheme="majorHAnsi" w:cs="Arial"/>
          <w:color w:val="000000" w:themeColor="text1"/>
          <w:lang w:val="fr-CA"/>
        </w:rPr>
        <w:t>v</w:t>
      </w:r>
      <w:r w:rsidR="00C84C4D" w:rsidRPr="00CD00E6">
        <w:rPr>
          <w:rFonts w:asciiTheme="majorHAnsi" w:hAnsiTheme="majorHAnsi" w:cs="Arial"/>
          <w:color w:val="000000" w:themeColor="text1"/>
          <w:lang w:val="fr-CA"/>
        </w:rPr>
        <w:t xml:space="preserve">elles locales, la radio et les journaux, que ce soit via des canaux traditionnels ou en ligne et via les médias sociaux, tous ont été mentionnés. Les sites gouvernementaux, qu’ils soient locaux, provinciaux ou fédéraux, ont également été mentionnés comme principales sources d’information. Ils sont tous considérés comme dignes de confiance et exacts. </w:t>
      </w:r>
      <w:r w:rsidR="0034213D" w:rsidRPr="00CD00E6">
        <w:rPr>
          <w:rFonts w:asciiTheme="majorHAnsi" w:hAnsiTheme="majorHAnsi" w:cs="Arial"/>
          <w:color w:val="000000" w:themeColor="text1"/>
          <w:lang w:val="fr-CA"/>
        </w:rPr>
        <w:t>Plusieurs ont augmenté leur</w:t>
      </w:r>
      <w:r w:rsidR="00C84C4D" w:rsidRPr="00CD00E6">
        <w:rPr>
          <w:rFonts w:asciiTheme="majorHAnsi" w:hAnsiTheme="majorHAnsi" w:cs="Arial"/>
          <w:color w:val="000000" w:themeColor="text1"/>
          <w:lang w:val="fr-CA"/>
        </w:rPr>
        <w:t xml:space="preserve"> consommation des médias </w:t>
      </w:r>
      <w:r w:rsidR="0034213D" w:rsidRPr="00CD00E6">
        <w:rPr>
          <w:rFonts w:asciiTheme="majorHAnsi" w:hAnsiTheme="majorHAnsi" w:cs="Arial"/>
          <w:color w:val="000000" w:themeColor="text1"/>
          <w:lang w:val="fr-CA"/>
        </w:rPr>
        <w:t xml:space="preserve">d’information </w:t>
      </w:r>
      <w:r w:rsidR="00C84C4D" w:rsidRPr="00CD00E6">
        <w:rPr>
          <w:rFonts w:asciiTheme="majorHAnsi" w:hAnsiTheme="majorHAnsi" w:cs="Arial"/>
          <w:color w:val="000000" w:themeColor="text1"/>
          <w:lang w:val="fr-CA"/>
        </w:rPr>
        <w:t xml:space="preserve">pendant </w:t>
      </w:r>
      <w:proofErr w:type="gramStart"/>
      <w:r w:rsidR="00C84C4D" w:rsidRPr="00CD00E6">
        <w:rPr>
          <w:rFonts w:asciiTheme="majorHAnsi" w:hAnsiTheme="majorHAnsi" w:cs="Arial"/>
          <w:color w:val="000000" w:themeColor="text1"/>
          <w:lang w:val="fr-CA"/>
        </w:rPr>
        <w:t xml:space="preserve">la pandémie </w:t>
      </w:r>
      <w:r w:rsidR="0034213D" w:rsidRPr="00CD00E6">
        <w:rPr>
          <w:rFonts w:asciiTheme="majorHAnsi" w:hAnsiTheme="majorHAnsi" w:cs="Arial"/>
          <w:color w:val="000000" w:themeColor="text1"/>
          <w:lang w:val="fr-CA"/>
        </w:rPr>
        <w:t>comparé</w:t>
      </w:r>
      <w:proofErr w:type="gramEnd"/>
      <w:r w:rsidR="0034213D" w:rsidRPr="00CD00E6">
        <w:rPr>
          <w:rFonts w:asciiTheme="majorHAnsi" w:hAnsiTheme="majorHAnsi" w:cs="Arial"/>
          <w:color w:val="000000" w:themeColor="text1"/>
          <w:lang w:val="fr-CA"/>
        </w:rPr>
        <w:t xml:space="preserve"> à avant la </w:t>
      </w:r>
      <w:r w:rsidR="00FD3F1E" w:rsidRPr="00CD00E6">
        <w:rPr>
          <w:rFonts w:asciiTheme="majorHAnsi" w:hAnsiTheme="majorHAnsi" w:cs="Arial"/>
          <w:color w:val="000000" w:themeColor="text1"/>
          <w:lang w:val="fr-CA"/>
        </w:rPr>
        <w:t xml:space="preserve">COVID-19. </w:t>
      </w:r>
      <w:r w:rsidR="00FE38CF" w:rsidRPr="00CD00E6">
        <w:rPr>
          <w:rFonts w:asciiTheme="majorHAnsi" w:hAnsiTheme="majorHAnsi" w:cs="Arial"/>
          <w:color w:val="000000" w:themeColor="text1"/>
          <w:lang w:val="fr-CA"/>
        </w:rPr>
        <w:t>L</w:t>
      </w:r>
      <w:r w:rsidR="0034213D" w:rsidRPr="00CD00E6">
        <w:rPr>
          <w:rFonts w:asciiTheme="majorHAnsi" w:hAnsiTheme="majorHAnsi" w:cs="Arial"/>
          <w:color w:val="000000" w:themeColor="text1"/>
          <w:lang w:val="fr-CA"/>
        </w:rPr>
        <w:t>a quantité d’information que les participants reçoivent de différentes sources, combiné</w:t>
      </w:r>
      <w:r w:rsidR="00FE38CF" w:rsidRPr="00CD00E6">
        <w:rPr>
          <w:rFonts w:asciiTheme="majorHAnsi" w:hAnsiTheme="majorHAnsi" w:cs="Arial"/>
          <w:color w:val="000000" w:themeColor="text1"/>
          <w:lang w:val="fr-CA"/>
        </w:rPr>
        <w:t>e</w:t>
      </w:r>
      <w:r w:rsidR="0034213D" w:rsidRPr="00CD00E6">
        <w:rPr>
          <w:rFonts w:asciiTheme="majorHAnsi" w:hAnsiTheme="majorHAnsi" w:cs="Arial"/>
          <w:color w:val="000000" w:themeColor="text1"/>
          <w:lang w:val="fr-CA"/>
        </w:rPr>
        <w:t xml:space="preserve"> à leur intérêt accru pour les nouvelles</w:t>
      </w:r>
      <w:r w:rsidR="00FE38CF" w:rsidRPr="00CD00E6">
        <w:rPr>
          <w:rFonts w:asciiTheme="majorHAnsi" w:hAnsiTheme="majorHAnsi" w:cs="Arial"/>
          <w:color w:val="000000" w:themeColor="text1"/>
          <w:lang w:val="fr-CA"/>
        </w:rPr>
        <w:t>,</w:t>
      </w:r>
      <w:r w:rsidR="0034213D" w:rsidRPr="00CD00E6">
        <w:rPr>
          <w:rFonts w:asciiTheme="majorHAnsi" w:hAnsiTheme="majorHAnsi" w:cs="Arial"/>
          <w:color w:val="000000" w:themeColor="text1"/>
          <w:lang w:val="fr-CA"/>
        </w:rPr>
        <w:t xml:space="preserve"> associé parfois à plus de temps libre, </w:t>
      </w:r>
      <w:r w:rsidR="00FE38CF" w:rsidRPr="00CD00E6">
        <w:rPr>
          <w:rFonts w:asciiTheme="majorHAnsi" w:hAnsiTheme="majorHAnsi" w:cs="Arial"/>
          <w:color w:val="000000" w:themeColor="text1"/>
          <w:lang w:val="fr-CA"/>
        </w:rPr>
        <w:t>fait qu’</w:t>
      </w:r>
      <w:r w:rsidR="0034213D" w:rsidRPr="00CD00E6">
        <w:rPr>
          <w:rFonts w:asciiTheme="majorHAnsi" w:hAnsiTheme="majorHAnsi" w:cs="Arial"/>
          <w:color w:val="000000" w:themeColor="text1"/>
          <w:lang w:val="fr-CA"/>
        </w:rPr>
        <w:t xml:space="preserve">obtenir de l’information de sources crédibles pendant cette période est particulièrement important. </w:t>
      </w:r>
    </w:p>
    <w:p w14:paraId="36A78BD6" w14:textId="1309D392" w:rsidR="00FD3F1E" w:rsidRPr="00CD00E6" w:rsidRDefault="0034213D" w:rsidP="005B101C">
      <w:pPr>
        <w:spacing w:before="120" w:line="240" w:lineRule="auto"/>
        <w:rPr>
          <w:i/>
          <w:color w:val="497ECA" w:themeColor="background2" w:themeTint="99"/>
          <w:lang w:val="fr-CA"/>
        </w:rPr>
      </w:pPr>
      <w:r w:rsidRPr="00CD00E6">
        <w:rPr>
          <w:i/>
          <w:color w:val="497ECA" w:themeColor="background2" w:themeTint="99"/>
          <w:lang w:val="fr-CA"/>
        </w:rPr>
        <w:t>Aucune mise à jour de l’information sur les restrictions de voyage, l’information est difficile à trouver en ligne, les médias disent tous des choses différentes</w:t>
      </w:r>
      <w:r w:rsidR="00FD3F1E" w:rsidRPr="00CD00E6">
        <w:rPr>
          <w:i/>
          <w:color w:val="497ECA" w:themeColor="background2" w:themeTint="99"/>
          <w:lang w:val="fr-CA"/>
        </w:rPr>
        <w:t>.</w:t>
      </w:r>
    </w:p>
    <w:p w14:paraId="54AC6197" w14:textId="7B0641E1" w:rsidR="00FD3F1E" w:rsidRPr="00CD00E6" w:rsidRDefault="0034213D" w:rsidP="005B101C">
      <w:pPr>
        <w:spacing w:before="120" w:line="240" w:lineRule="auto"/>
        <w:rPr>
          <w:i/>
          <w:color w:val="497ECA" w:themeColor="background2" w:themeTint="99"/>
          <w:lang w:val="fr-CA"/>
        </w:rPr>
      </w:pPr>
      <w:r w:rsidRPr="00CD00E6">
        <w:rPr>
          <w:i/>
          <w:color w:val="497ECA" w:themeColor="background2" w:themeTint="99"/>
          <w:lang w:val="fr-CA"/>
        </w:rPr>
        <w:t xml:space="preserve">Le Gouvernement du </w:t>
      </w:r>
      <w:r w:rsidR="00FD3F1E" w:rsidRPr="00CD00E6">
        <w:rPr>
          <w:i/>
          <w:color w:val="497ECA" w:themeColor="background2" w:themeTint="99"/>
          <w:lang w:val="fr-CA"/>
        </w:rPr>
        <w:t>Canada,</w:t>
      </w:r>
      <w:r w:rsidRPr="00CD00E6">
        <w:rPr>
          <w:i/>
          <w:color w:val="497ECA" w:themeColor="background2" w:themeTint="99"/>
          <w:lang w:val="fr-CA"/>
        </w:rPr>
        <w:t xml:space="preserve"> le Ministère de la santé, les unités sanitaires locales, </w:t>
      </w:r>
      <w:proofErr w:type="gramStart"/>
      <w:r w:rsidRPr="00CD00E6">
        <w:rPr>
          <w:i/>
          <w:color w:val="497ECA" w:themeColor="background2" w:themeTint="99"/>
          <w:lang w:val="fr-CA"/>
        </w:rPr>
        <w:t>les gouvernements municipal</w:t>
      </w:r>
      <w:proofErr w:type="gramEnd"/>
      <w:r w:rsidRPr="00CD00E6">
        <w:rPr>
          <w:i/>
          <w:color w:val="497ECA" w:themeColor="background2" w:themeTint="99"/>
          <w:lang w:val="fr-CA"/>
        </w:rPr>
        <w:t xml:space="preserve">, provincial et fédéral. </w:t>
      </w:r>
    </w:p>
    <w:p w14:paraId="7428B751" w14:textId="57275314" w:rsidR="00FD3F1E" w:rsidRPr="00CD00E6" w:rsidRDefault="0034213D" w:rsidP="005B101C">
      <w:pPr>
        <w:spacing w:before="120" w:line="240" w:lineRule="auto"/>
        <w:rPr>
          <w:i/>
          <w:color w:val="497ECA" w:themeColor="background2" w:themeTint="99"/>
          <w:lang w:val="fr-CA"/>
        </w:rPr>
      </w:pPr>
      <w:r w:rsidRPr="00CD00E6">
        <w:rPr>
          <w:i/>
          <w:color w:val="497ECA" w:themeColor="background2" w:themeTint="99"/>
          <w:lang w:val="fr-CA"/>
        </w:rPr>
        <w:t>Une source crédible serait le gouvernement / l’ASFC, et dans une certaine mesure les médias d’information locaux</w:t>
      </w:r>
      <w:r w:rsidR="00FD3F1E" w:rsidRPr="00CD00E6">
        <w:rPr>
          <w:i/>
          <w:color w:val="497ECA" w:themeColor="background2" w:themeTint="99"/>
          <w:lang w:val="fr-CA"/>
        </w:rPr>
        <w:t>.</w:t>
      </w:r>
    </w:p>
    <w:p w14:paraId="590D99FB" w14:textId="7ED81001" w:rsidR="00FD3F1E" w:rsidRPr="00CD00E6" w:rsidRDefault="0034213D" w:rsidP="005B101C">
      <w:pPr>
        <w:spacing w:before="120" w:line="240" w:lineRule="auto"/>
        <w:rPr>
          <w:i/>
          <w:color w:val="497ECA" w:themeColor="background2" w:themeTint="99"/>
          <w:lang w:val="fr-CA"/>
        </w:rPr>
      </w:pPr>
      <w:r w:rsidRPr="00CD00E6">
        <w:rPr>
          <w:i/>
          <w:color w:val="497ECA" w:themeColor="background2" w:themeTint="99"/>
          <w:lang w:val="fr-CA"/>
        </w:rPr>
        <w:t>Je suis surtout les fermetures</w:t>
      </w:r>
      <w:r w:rsidR="00FE38CF" w:rsidRPr="00CD00E6">
        <w:rPr>
          <w:i/>
          <w:color w:val="497ECA" w:themeColor="background2" w:themeTint="99"/>
          <w:lang w:val="fr-CA"/>
        </w:rPr>
        <w:t xml:space="preserve"> </w:t>
      </w:r>
      <w:r w:rsidR="00713B93" w:rsidRPr="00CD00E6">
        <w:rPr>
          <w:i/>
          <w:color w:val="497ECA" w:themeColor="background2" w:themeTint="99"/>
          <w:lang w:val="fr-CA"/>
        </w:rPr>
        <w:t>et s’ils reportent la date ou pas, jusqu’à quand. Habituellement je prends juste cette information relayée par un site de nouvelles locales, mais je ferais certainement confiance au gouvernement et à l’ASFC plus qu’aux médias d’information locaux. C’est juste que je trouve les nouvelles locales plus faciles d’accès</w:t>
      </w:r>
      <w:r w:rsidR="00FD3F1E" w:rsidRPr="00CD00E6">
        <w:rPr>
          <w:i/>
          <w:color w:val="497ECA" w:themeColor="background2" w:themeTint="99"/>
          <w:lang w:val="fr-CA"/>
        </w:rPr>
        <w:t>.</w:t>
      </w:r>
    </w:p>
    <w:p w14:paraId="79D92040" w14:textId="4FA9ECE6" w:rsidR="00FD3F1E" w:rsidRPr="00CD00E6" w:rsidRDefault="00FE38CF"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Bien que l’utilisation des médias sociaux comme sources d’information ait augmenté, ceux-ci ne sont pas perçus comme une source crédible, à moins que les participants soient abonnés à un individu ou </w:t>
      </w:r>
      <w:proofErr w:type="gramStart"/>
      <w:r w:rsidRPr="00CD00E6">
        <w:rPr>
          <w:rFonts w:asciiTheme="majorHAnsi" w:hAnsiTheme="majorHAnsi" w:cs="Arial"/>
          <w:color w:val="000000" w:themeColor="text1"/>
          <w:lang w:val="fr-CA"/>
        </w:rPr>
        <w:t>un compte dignes</w:t>
      </w:r>
      <w:proofErr w:type="gramEnd"/>
      <w:r w:rsidRPr="00CD00E6">
        <w:rPr>
          <w:rFonts w:asciiTheme="majorHAnsi" w:hAnsiTheme="majorHAnsi" w:cs="Arial"/>
          <w:color w:val="000000" w:themeColor="text1"/>
          <w:lang w:val="fr-CA"/>
        </w:rPr>
        <w:t xml:space="preserve"> de confiance</w:t>
      </w:r>
      <w:r w:rsidR="00FD3F1E" w:rsidRPr="00CD00E6">
        <w:rPr>
          <w:rFonts w:asciiTheme="majorHAnsi" w:hAnsiTheme="majorHAnsi" w:cs="Arial"/>
          <w:color w:val="000000" w:themeColor="text1"/>
          <w:lang w:val="fr-CA"/>
        </w:rPr>
        <w:t>.</w:t>
      </w:r>
      <w:r w:rsidR="00042550" w:rsidRPr="00CD00E6">
        <w:rPr>
          <w:rFonts w:asciiTheme="majorHAnsi" w:hAnsiTheme="majorHAnsi" w:cs="Arial"/>
          <w:color w:val="000000" w:themeColor="text1"/>
          <w:lang w:val="fr-CA"/>
        </w:rPr>
        <w:t xml:space="preserve"> Les participants allaient plutôt vérifier l’information via d’autres sources ou poursuivre leurs recherches pour confirmer ce qu’ils avaient lu. </w:t>
      </w:r>
    </w:p>
    <w:p w14:paraId="19B730F0" w14:textId="1B20D13E"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lastRenderedPageBreak/>
        <w:t xml:space="preserve">[…] </w:t>
      </w:r>
      <w:r w:rsidR="00042550" w:rsidRPr="00CD00E6">
        <w:rPr>
          <w:i/>
          <w:color w:val="497ECA" w:themeColor="background2" w:themeTint="99"/>
          <w:lang w:val="fr-CA"/>
        </w:rPr>
        <w:t xml:space="preserve">Si je lis quelque chose sur </w:t>
      </w:r>
      <w:r w:rsidRPr="00CD00E6">
        <w:rPr>
          <w:i/>
          <w:color w:val="497ECA" w:themeColor="background2" w:themeTint="99"/>
          <w:lang w:val="fr-CA"/>
        </w:rPr>
        <w:t xml:space="preserve">Twitter, </w:t>
      </w:r>
      <w:r w:rsidR="00042550" w:rsidRPr="00CD00E6">
        <w:rPr>
          <w:i/>
          <w:color w:val="497ECA" w:themeColor="background2" w:themeTint="99"/>
          <w:lang w:val="fr-CA"/>
        </w:rPr>
        <w:t>je vais ensuite lancer une recherche sur</w:t>
      </w:r>
      <w:r w:rsidRPr="00CD00E6">
        <w:rPr>
          <w:i/>
          <w:color w:val="497ECA" w:themeColor="background2" w:themeTint="99"/>
          <w:lang w:val="fr-CA"/>
        </w:rPr>
        <w:t xml:space="preserve"> Google</w:t>
      </w:r>
      <w:r w:rsidR="00042550" w:rsidRPr="00CD00E6">
        <w:rPr>
          <w:i/>
          <w:color w:val="497ECA" w:themeColor="background2" w:themeTint="99"/>
          <w:lang w:val="fr-CA"/>
        </w:rPr>
        <w:t xml:space="preserve"> pour vérifier dans des articles de nouvelles. Si c’est une bonne source, surtout avec plein de monde en ligne où on peut suivre des vrais journalistes sur </w:t>
      </w:r>
      <w:r w:rsidRPr="00CD00E6">
        <w:rPr>
          <w:i/>
          <w:color w:val="497ECA" w:themeColor="background2" w:themeTint="99"/>
          <w:lang w:val="fr-CA"/>
        </w:rPr>
        <w:t xml:space="preserve">Twitter, </w:t>
      </w:r>
      <w:r w:rsidR="00042550" w:rsidRPr="00CD00E6">
        <w:rPr>
          <w:i/>
          <w:color w:val="497ECA" w:themeColor="background2" w:themeTint="99"/>
          <w:lang w:val="fr-CA"/>
        </w:rPr>
        <w:t>alors c’est une source d’information solide</w:t>
      </w:r>
      <w:r w:rsidRPr="00CD00E6">
        <w:rPr>
          <w:i/>
          <w:color w:val="497ECA" w:themeColor="background2" w:themeTint="99"/>
          <w:lang w:val="fr-CA"/>
        </w:rPr>
        <w:t>.</w:t>
      </w:r>
    </w:p>
    <w:p w14:paraId="23DD1A11" w14:textId="5786387B" w:rsidR="00FD3F1E" w:rsidRPr="00CD00E6" w:rsidRDefault="00042550" w:rsidP="005B101C">
      <w:pPr>
        <w:spacing w:before="120" w:line="240" w:lineRule="auto"/>
        <w:jc w:val="both"/>
        <w:rPr>
          <w:i/>
          <w:color w:val="497ECA" w:themeColor="background2" w:themeTint="99"/>
          <w:lang w:val="fr-CA"/>
        </w:rPr>
      </w:pPr>
      <w:r w:rsidRPr="00CD00E6">
        <w:rPr>
          <w:i/>
          <w:color w:val="497ECA" w:themeColor="background2" w:themeTint="99"/>
          <w:lang w:val="fr-CA"/>
        </w:rPr>
        <w:t xml:space="preserve">Je ne fais pas vraiment confiance à ce que j’entends sur les réseaux sociaux, par </w:t>
      </w:r>
      <w:proofErr w:type="gramStart"/>
      <w:r w:rsidRPr="00CD00E6">
        <w:rPr>
          <w:i/>
          <w:color w:val="497ECA" w:themeColor="background2" w:themeTint="99"/>
          <w:lang w:val="fr-CA"/>
        </w:rPr>
        <w:t>le bouche</w:t>
      </w:r>
      <w:proofErr w:type="gramEnd"/>
      <w:r w:rsidRPr="00CD00E6">
        <w:rPr>
          <w:i/>
          <w:color w:val="497ECA" w:themeColor="background2" w:themeTint="99"/>
          <w:lang w:val="fr-CA"/>
        </w:rPr>
        <w:t xml:space="preserve"> à oreille ou les </w:t>
      </w:r>
      <w:proofErr w:type="spellStart"/>
      <w:r w:rsidRPr="00CD00E6">
        <w:rPr>
          <w:i/>
          <w:color w:val="497ECA" w:themeColor="background2" w:themeTint="99"/>
          <w:lang w:val="fr-CA"/>
        </w:rPr>
        <w:t>ouï-dires</w:t>
      </w:r>
      <w:proofErr w:type="spellEnd"/>
      <w:r w:rsidR="00FD3F1E" w:rsidRPr="00CD00E6">
        <w:rPr>
          <w:i/>
          <w:color w:val="497ECA" w:themeColor="background2" w:themeTint="99"/>
          <w:lang w:val="fr-CA"/>
        </w:rPr>
        <w:t>.</w:t>
      </w:r>
      <w:r w:rsidRPr="00CD00E6">
        <w:rPr>
          <w:i/>
          <w:color w:val="497ECA" w:themeColor="background2" w:themeTint="99"/>
          <w:lang w:val="fr-CA"/>
        </w:rPr>
        <w:t xml:space="preserve"> Je préfère consulter les ressources gouvernementales en ligne, où je trouve que ça concorde plus avec ce que j’entends dans les nouvelles. </w:t>
      </w:r>
    </w:p>
    <w:p w14:paraId="743DBE76" w14:textId="08A4B593" w:rsidR="00FD3F1E" w:rsidRPr="00CD00E6" w:rsidRDefault="008F271E"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Presque tous les participants hésit</w:t>
      </w:r>
      <w:r w:rsidR="00042550" w:rsidRPr="00CD00E6">
        <w:rPr>
          <w:rFonts w:asciiTheme="majorHAnsi" w:hAnsiTheme="majorHAnsi" w:cs="Arial"/>
          <w:color w:val="000000" w:themeColor="text1"/>
          <w:lang w:val="fr-CA"/>
        </w:rPr>
        <w:t>ai</w:t>
      </w:r>
      <w:r w:rsidRPr="00CD00E6">
        <w:rPr>
          <w:rFonts w:asciiTheme="majorHAnsi" w:hAnsiTheme="majorHAnsi" w:cs="Arial"/>
          <w:color w:val="000000" w:themeColor="text1"/>
          <w:lang w:val="fr-CA"/>
        </w:rPr>
        <w:t xml:space="preserve">ent à voyager tant que la </w:t>
      </w:r>
      <w:r w:rsidR="00FD3F1E" w:rsidRPr="00CD00E6">
        <w:rPr>
          <w:rFonts w:asciiTheme="majorHAnsi" w:hAnsiTheme="majorHAnsi" w:cs="Arial"/>
          <w:color w:val="000000" w:themeColor="text1"/>
          <w:lang w:val="fr-CA"/>
        </w:rPr>
        <w:t xml:space="preserve">COVID-19 </w:t>
      </w:r>
      <w:r w:rsidRPr="00CD00E6">
        <w:rPr>
          <w:rFonts w:asciiTheme="majorHAnsi" w:hAnsiTheme="majorHAnsi" w:cs="Arial"/>
          <w:color w:val="000000" w:themeColor="text1"/>
          <w:lang w:val="fr-CA"/>
        </w:rPr>
        <w:t xml:space="preserve">n’est pas résolue d’une manière ou d’une autre; la plupart vont attendre un vaccin ou un traitement efficace pour considérer voyager de nouveau. La majorité </w:t>
      </w:r>
      <w:r w:rsidR="00042550" w:rsidRPr="00CD00E6">
        <w:rPr>
          <w:rFonts w:asciiTheme="majorHAnsi" w:hAnsiTheme="majorHAnsi" w:cs="Arial"/>
          <w:color w:val="000000" w:themeColor="text1"/>
          <w:lang w:val="fr-CA"/>
        </w:rPr>
        <w:t>attendent</w:t>
      </w:r>
      <w:r w:rsidRPr="00CD00E6">
        <w:rPr>
          <w:rFonts w:asciiTheme="majorHAnsi" w:hAnsiTheme="majorHAnsi" w:cs="Arial"/>
          <w:color w:val="000000" w:themeColor="text1"/>
          <w:lang w:val="fr-CA"/>
        </w:rPr>
        <w:t xml:space="preserve"> la déclaration officielle des autorités sanitaires</w:t>
      </w:r>
      <w:r w:rsidR="00042550"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w:t>
      </w:r>
      <w:r w:rsidR="00042550" w:rsidRPr="00CD00E6">
        <w:rPr>
          <w:rFonts w:asciiTheme="majorHAnsi" w:hAnsiTheme="majorHAnsi" w:cs="Arial"/>
          <w:color w:val="000000" w:themeColor="text1"/>
          <w:lang w:val="fr-CA"/>
        </w:rPr>
        <w:t>des</w:t>
      </w:r>
      <w:r w:rsidRPr="00CD00E6">
        <w:rPr>
          <w:rFonts w:asciiTheme="majorHAnsi" w:hAnsiTheme="majorHAnsi" w:cs="Arial"/>
          <w:color w:val="000000" w:themeColor="text1"/>
          <w:lang w:val="fr-CA"/>
        </w:rPr>
        <w:t xml:space="preserve"> experts et/ou </w:t>
      </w:r>
      <w:r w:rsidR="00042550" w:rsidRPr="00CD00E6">
        <w:rPr>
          <w:rFonts w:asciiTheme="majorHAnsi" w:hAnsiTheme="majorHAnsi" w:cs="Arial"/>
          <w:color w:val="000000" w:themeColor="text1"/>
          <w:lang w:val="fr-CA"/>
        </w:rPr>
        <w:t>des</w:t>
      </w:r>
      <w:r w:rsidRPr="00CD00E6">
        <w:rPr>
          <w:rFonts w:asciiTheme="majorHAnsi" w:hAnsiTheme="majorHAnsi" w:cs="Arial"/>
          <w:color w:val="000000" w:themeColor="text1"/>
          <w:lang w:val="fr-CA"/>
        </w:rPr>
        <w:t xml:space="preserve"> différents niveaux gouvernementaux </w:t>
      </w:r>
      <w:r w:rsidR="00042550" w:rsidRPr="00CD00E6">
        <w:rPr>
          <w:rFonts w:asciiTheme="majorHAnsi" w:hAnsiTheme="majorHAnsi" w:cs="Arial"/>
          <w:color w:val="000000" w:themeColor="text1"/>
          <w:lang w:val="fr-CA"/>
        </w:rPr>
        <w:t>indiquant</w:t>
      </w:r>
      <w:r w:rsidRPr="00CD00E6">
        <w:rPr>
          <w:rFonts w:asciiTheme="majorHAnsi" w:hAnsiTheme="majorHAnsi" w:cs="Arial"/>
          <w:color w:val="000000" w:themeColor="text1"/>
          <w:lang w:val="fr-CA"/>
        </w:rPr>
        <w:t xml:space="preserve"> que voyager est de nouveau sécuritaire. Compte tenu de la quantité et de la diversité de l’information disponible actuellement sur la </w:t>
      </w:r>
      <w:r w:rsidR="00FD3F1E" w:rsidRPr="00CD00E6">
        <w:rPr>
          <w:rFonts w:asciiTheme="majorHAnsi" w:hAnsiTheme="majorHAnsi" w:cs="Arial"/>
          <w:color w:val="000000" w:themeColor="text1"/>
          <w:lang w:val="fr-CA"/>
        </w:rPr>
        <w:t>COVID-19,</w:t>
      </w:r>
      <w:r w:rsidRPr="00CD00E6">
        <w:rPr>
          <w:rFonts w:asciiTheme="majorHAnsi" w:hAnsiTheme="majorHAnsi" w:cs="Arial"/>
          <w:color w:val="000000" w:themeColor="text1"/>
          <w:lang w:val="fr-CA"/>
        </w:rPr>
        <w:t xml:space="preserve"> il a été mentionné </w:t>
      </w:r>
      <w:r w:rsidR="00A4665B" w:rsidRPr="00CD00E6">
        <w:rPr>
          <w:rFonts w:asciiTheme="majorHAnsi" w:hAnsiTheme="majorHAnsi" w:cs="Arial"/>
          <w:color w:val="000000" w:themeColor="text1"/>
          <w:lang w:val="fr-CA"/>
        </w:rPr>
        <w:t>qu’ils ne se fieraient pas</w:t>
      </w:r>
      <w:r w:rsidRPr="00CD00E6">
        <w:rPr>
          <w:rFonts w:asciiTheme="majorHAnsi" w:hAnsiTheme="majorHAnsi" w:cs="Arial"/>
          <w:color w:val="000000" w:themeColor="text1"/>
          <w:lang w:val="fr-CA"/>
        </w:rPr>
        <w:t xml:space="preserve"> à une seule source pour savoir s’il est sécuritaire de voyager, </w:t>
      </w:r>
      <w:r w:rsidR="00A4665B" w:rsidRPr="00CD00E6">
        <w:rPr>
          <w:rFonts w:asciiTheme="majorHAnsi" w:hAnsiTheme="majorHAnsi" w:cs="Arial"/>
          <w:color w:val="000000" w:themeColor="text1"/>
          <w:lang w:val="fr-CA"/>
        </w:rPr>
        <w:t xml:space="preserve">mais qu’ils forgeraient leur opinion selon différentes sources, personnes ou gouvernements. Au Nouveau </w:t>
      </w:r>
      <w:r w:rsidR="00FD3F1E" w:rsidRPr="00CD00E6">
        <w:rPr>
          <w:rFonts w:asciiTheme="majorHAnsi" w:hAnsiTheme="majorHAnsi" w:cs="Arial"/>
          <w:color w:val="000000" w:themeColor="text1"/>
          <w:lang w:val="fr-CA"/>
        </w:rPr>
        <w:t>Brunswick</w:t>
      </w:r>
      <w:r w:rsidR="00A4665B" w:rsidRPr="00CD00E6">
        <w:rPr>
          <w:rFonts w:asciiTheme="majorHAnsi" w:hAnsiTheme="majorHAnsi" w:cs="Arial"/>
          <w:color w:val="000000" w:themeColor="text1"/>
          <w:lang w:val="fr-CA"/>
        </w:rPr>
        <w:t xml:space="preserve">, </w:t>
      </w:r>
      <w:r w:rsidR="00042550" w:rsidRPr="00CD00E6">
        <w:rPr>
          <w:rFonts w:asciiTheme="majorHAnsi" w:hAnsiTheme="majorHAnsi" w:cs="Arial"/>
          <w:color w:val="000000" w:themeColor="text1"/>
          <w:lang w:val="fr-CA"/>
        </w:rPr>
        <w:t>les participants ont mentionné</w:t>
      </w:r>
      <w:r w:rsidR="009C7DD3" w:rsidRPr="00CD00E6">
        <w:rPr>
          <w:rFonts w:asciiTheme="majorHAnsi" w:hAnsiTheme="majorHAnsi" w:cs="Arial"/>
          <w:color w:val="000000" w:themeColor="text1"/>
          <w:lang w:val="fr-CA"/>
        </w:rPr>
        <w:t xml:space="preserve"> que compte tenu de la réussite perçue de la bulle atlantique pour contenir le nombre de cas de</w:t>
      </w:r>
      <w:r w:rsidR="00FD3F1E" w:rsidRPr="00CD00E6">
        <w:rPr>
          <w:rFonts w:asciiTheme="majorHAnsi" w:hAnsiTheme="majorHAnsi" w:cs="Arial"/>
          <w:color w:val="000000" w:themeColor="text1"/>
          <w:lang w:val="fr-CA"/>
        </w:rPr>
        <w:t xml:space="preserve"> COVID-19,</w:t>
      </w:r>
      <w:r w:rsidR="009C7DD3" w:rsidRPr="00CD00E6">
        <w:rPr>
          <w:rFonts w:asciiTheme="majorHAnsi" w:hAnsiTheme="majorHAnsi" w:cs="Arial"/>
          <w:color w:val="000000" w:themeColor="text1"/>
          <w:lang w:val="fr-CA"/>
        </w:rPr>
        <w:t xml:space="preserve"> ils se fieraient aux autorités locales et provinciales pour obtenir des directives et des renseignements, et qu’ils se conformeraient aux protocoles indiqués</w:t>
      </w:r>
      <w:r w:rsidR="00FD3F1E" w:rsidRPr="00CD00E6">
        <w:rPr>
          <w:rFonts w:asciiTheme="majorHAnsi" w:hAnsiTheme="majorHAnsi" w:cs="Arial"/>
          <w:color w:val="000000" w:themeColor="text1"/>
          <w:lang w:val="fr-CA"/>
        </w:rPr>
        <w:t>.</w:t>
      </w:r>
    </w:p>
    <w:p w14:paraId="7FC0AF39" w14:textId="1BD2692C" w:rsidR="00FD3F1E" w:rsidRPr="00CD00E6" w:rsidRDefault="009C7DD3" w:rsidP="005B101C">
      <w:pPr>
        <w:spacing w:before="120" w:line="240" w:lineRule="auto"/>
        <w:rPr>
          <w:i/>
          <w:color w:val="497ECA" w:themeColor="background2" w:themeTint="99"/>
          <w:lang w:val="fr-CA"/>
        </w:rPr>
      </w:pPr>
      <w:r w:rsidRPr="00CD00E6">
        <w:rPr>
          <w:i/>
          <w:color w:val="497ECA" w:themeColor="background2" w:themeTint="99"/>
          <w:lang w:val="fr-CA"/>
        </w:rPr>
        <w:t xml:space="preserve">En tant que famille, nous attendons qu’il y ait un vaccin avant de prévoir voyager de nouveau. </w:t>
      </w:r>
    </w:p>
    <w:p w14:paraId="1E0F0F60" w14:textId="17548661" w:rsidR="00FD3F1E" w:rsidRPr="00CD00E6" w:rsidRDefault="00590694" w:rsidP="005B101C">
      <w:pPr>
        <w:spacing w:before="120" w:line="240" w:lineRule="auto"/>
        <w:rPr>
          <w:i/>
          <w:color w:val="497ECA" w:themeColor="background2" w:themeTint="99"/>
          <w:lang w:val="fr-CA"/>
        </w:rPr>
      </w:pPr>
      <w:r w:rsidRPr="00CD00E6">
        <w:rPr>
          <w:i/>
          <w:color w:val="497ECA" w:themeColor="background2" w:themeTint="99"/>
          <w:lang w:val="fr-CA"/>
        </w:rPr>
        <w:t>Je serais très inquiet et je ne me sentirais pas à l’aise de voyager tant qu’il n’y a</w:t>
      </w:r>
      <w:r w:rsidR="00042550" w:rsidRPr="00CD00E6">
        <w:rPr>
          <w:i/>
          <w:color w:val="497ECA" w:themeColor="background2" w:themeTint="99"/>
          <w:lang w:val="fr-CA"/>
        </w:rPr>
        <w:t>ura</w:t>
      </w:r>
      <w:r w:rsidRPr="00CD00E6">
        <w:rPr>
          <w:i/>
          <w:color w:val="497ECA" w:themeColor="background2" w:themeTint="99"/>
          <w:lang w:val="fr-CA"/>
        </w:rPr>
        <w:t xml:space="preserve"> pas un vaccin avec </w:t>
      </w:r>
      <w:r w:rsidR="00FD3F1E" w:rsidRPr="00CD00E6">
        <w:rPr>
          <w:i/>
          <w:color w:val="497ECA" w:themeColor="background2" w:themeTint="99"/>
          <w:lang w:val="fr-CA"/>
        </w:rPr>
        <w:t>0</w:t>
      </w:r>
      <w:r w:rsidR="00042550" w:rsidRPr="00CD00E6">
        <w:rPr>
          <w:i/>
          <w:color w:val="497ECA" w:themeColor="background2" w:themeTint="99"/>
          <w:lang w:val="fr-CA"/>
        </w:rPr>
        <w:t> </w:t>
      </w:r>
      <w:r w:rsidR="00FD3F1E" w:rsidRPr="00CD00E6">
        <w:rPr>
          <w:i/>
          <w:color w:val="497ECA" w:themeColor="background2" w:themeTint="99"/>
          <w:lang w:val="fr-CA"/>
        </w:rPr>
        <w:t>%</w:t>
      </w:r>
      <w:r w:rsidRPr="00CD00E6">
        <w:rPr>
          <w:i/>
          <w:color w:val="497ECA" w:themeColor="background2" w:themeTint="99"/>
          <w:lang w:val="fr-CA"/>
        </w:rPr>
        <w:t xml:space="preserve"> de chance de contracter la </w:t>
      </w:r>
      <w:r w:rsidR="00FD3F1E" w:rsidRPr="00CD00E6">
        <w:rPr>
          <w:i/>
          <w:color w:val="497ECA" w:themeColor="background2" w:themeTint="99"/>
          <w:lang w:val="fr-CA"/>
        </w:rPr>
        <w:t>COVID-19.</w:t>
      </w:r>
    </w:p>
    <w:p w14:paraId="42CD9E7B" w14:textId="4A4C3AF3" w:rsidR="00FD3F1E" w:rsidRPr="00CD00E6" w:rsidRDefault="00590694" w:rsidP="005B101C">
      <w:pPr>
        <w:spacing w:before="120" w:line="240" w:lineRule="auto"/>
        <w:rPr>
          <w:i/>
          <w:color w:val="497ECA" w:themeColor="background2" w:themeTint="99"/>
          <w:lang w:val="fr-CA"/>
        </w:rPr>
      </w:pPr>
      <w:r w:rsidRPr="00CD00E6">
        <w:rPr>
          <w:i/>
          <w:color w:val="497ECA" w:themeColor="background2" w:themeTint="99"/>
          <w:lang w:val="fr-CA"/>
        </w:rPr>
        <w:t xml:space="preserve">Pour être honnête avec vous je ne suis pas certain de quand il sera acceptable de voyager en termes de statut de la COVID-19, de la disponibilité du vaccin ou du faible nombre de cas, </w:t>
      </w:r>
      <w:r w:rsidR="00907969" w:rsidRPr="00CD00E6">
        <w:rPr>
          <w:i/>
          <w:color w:val="497ECA" w:themeColor="background2" w:themeTint="99"/>
          <w:lang w:val="fr-CA"/>
        </w:rPr>
        <w:t xml:space="preserve">ou d’avoir très peu de chances de contracter la </w:t>
      </w:r>
      <w:proofErr w:type="gramStart"/>
      <w:r w:rsidR="00FD3F1E" w:rsidRPr="00CD00E6">
        <w:rPr>
          <w:i/>
          <w:color w:val="497ECA" w:themeColor="background2" w:themeTint="99"/>
          <w:lang w:val="fr-CA"/>
        </w:rPr>
        <w:t>COVID[</w:t>
      </w:r>
      <w:proofErr w:type="gramEnd"/>
      <w:r w:rsidR="00FD3F1E" w:rsidRPr="00CD00E6">
        <w:rPr>
          <w:i/>
          <w:color w:val="497ECA" w:themeColor="background2" w:themeTint="99"/>
          <w:lang w:val="fr-CA"/>
        </w:rPr>
        <w:t xml:space="preserve">-19], </w:t>
      </w:r>
      <w:r w:rsidR="00907969" w:rsidRPr="00CD00E6">
        <w:rPr>
          <w:i/>
          <w:color w:val="497ECA" w:themeColor="background2" w:themeTint="99"/>
          <w:lang w:val="fr-CA"/>
        </w:rPr>
        <w:t>pour moi je pense que vais repousser le moment où je recommencerais à voyager le plus longtemps possible, tant que je ne serais pas certain à 100 pourcent qu’il n’y a plus la</w:t>
      </w:r>
      <w:r w:rsidR="00FD3F1E" w:rsidRPr="00CD00E6">
        <w:rPr>
          <w:i/>
          <w:color w:val="497ECA" w:themeColor="background2" w:themeTint="99"/>
          <w:lang w:val="fr-CA"/>
        </w:rPr>
        <w:t xml:space="preserve"> COVID-19</w:t>
      </w:r>
      <w:r w:rsidR="00907969" w:rsidRPr="00CD00E6">
        <w:rPr>
          <w:i/>
          <w:color w:val="497ECA" w:themeColor="background2" w:themeTint="99"/>
          <w:lang w:val="fr-CA"/>
        </w:rPr>
        <w:t xml:space="preserve"> ou qu’il y a un vaccin. Parce que je ne veux pas risquer quoi que ce soit en voyage. </w:t>
      </w:r>
    </w:p>
    <w:p w14:paraId="6545AEE5" w14:textId="38746276" w:rsidR="00FD3F1E" w:rsidRPr="00CD00E6" w:rsidRDefault="00590694" w:rsidP="005B101C">
      <w:pPr>
        <w:spacing w:before="120" w:line="240" w:lineRule="auto"/>
        <w:rPr>
          <w:i/>
          <w:color w:val="497ECA" w:themeColor="background2" w:themeTint="99"/>
          <w:lang w:val="fr-CA"/>
        </w:rPr>
      </w:pPr>
      <w:r w:rsidRPr="00CD00E6">
        <w:rPr>
          <w:i/>
          <w:color w:val="497ECA" w:themeColor="background2" w:themeTint="99"/>
          <w:lang w:val="fr-CA"/>
        </w:rPr>
        <w:t xml:space="preserve">Il faudrait que les scientifiques et les médecins disent que c’est sécuritaire de voyager désormais, et/ou que le gouvernement me rassure, qu’ils disent que tout le monde va se faire tester rapidement avec des contrôles de température, et toutes ces choses, pour que je remette les pieds dans un avion. </w:t>
      </w:r>
    </w:p>
    <w:p w14:paraId="3D537BB5" w14:textId="51E447C9" w:rsidR="00FD3F1E" w:rsidRPr="00CD00E6" w:rsidRDefault="00B70B0B"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Les attentes envers l’ASFC sont de fournir des informations fiables et précises sur les conditions et les restrictions actuelles entourant les voyages. </w:t>
      </w:r>
      <w:r w:rsidR="00042550" w:rsidRPr="00CD00E6">
        <w:rPr>
          <w:rFonts w:asciiTheme="majorHAnsi" w:hAnsiTheme="majorHAnsi" w:cs="Arial"/>
          <w:color w:val="000000" w:themeColor="text1"/>
          <w:lang w:val="fr-CA"/>
        </w:rPr>
        <w:t>Quant à</w:t>
      </w:r>
      <w:r w:rsidRPr="00CD00E6">
        <w:rPr>
          <w:rFonts w:asciiTheme="majorHAnsi" w:hAnsiTheme="majorHAnsi" w:cs="Arial"/>
          <w:color w:val="000000" w:themeColor="text1"/>
          <w:lang w:val="fr-CA"/>
        </w:rPr>
        <w:t xml:space="preserve"> son rôle sur place dans les aéroports et à la frontière terrestre, </w:t>
      </w:r>
      <w:r w:rsidR="006A470D" w:rsidRPr="00CD00E6">
        <w:rPr>
          <w:rFonts w:asciiTheme="majorHAnsi" w:hAnsiTheme="majorHAnsi" w:cs="Arial"/>
          <w:color w:val="000000" w:themeColor="text1"/>
          <w:lang w:val="fr-CA"/>
        </w:rPr>
        <w:t xml:space="preserve">bien </w:t>
      </w:r>
      <w:r w:rsidR="00042550" w:rsidRPr="00CD00E6">
        <w:rPr>
          <w:rFonts w:asciiTheme="majorHAnsi" w:hAnsiTheme="majorHAnsi" w:cs="Arial"/>
          <w:color w:val="000000" w:themeColor="text1"/>
          <w:lang w:val="fr-CA"/>
        </w:rPr>
        <w:t>que les participants</w:t>
      </w:r>
      <w:r w:rsidR="006A470D" w:rsidRPr="00CD00E6">
        <w:rPr>
          <w:rFonts w:asciiTheme="majorHAnsi" w:hAnsiTheme="majorHAnsi" w:cs="Arial"/>
          <w:color w:val="000000" w:themeColor="text1"/>
          <w:lang w:val="fr-CA"/>
        </w:rPr>
        <w:t xml:space="preserve"> s’attende</w:t>
      </w:r>
      <w:r w:rsidR="00042550" w:rsidRPr="00CD00E6">
        <w:rPr>
          <w:rFonts w:asciiTheme="majorHAnsi" w:hAnsiTheme="majorHAnsi" w:cs="Arial"/>
          <w:color w:val="000000" w:themeColor="text1"/>
          <w:lang w:val="fr-CA"/>
        </w:rPr>
        <w:t>nt</w:t>
      </w:r>
      <w:r w:rsidR="006A470D" w:rsidRPr="00CD00E6">
        <w:rPr>
          <w:rFonts w:asciiTheme="majorHAnsi" w:hAnsiTheme="majorHAnsi" w:cs="Arial"/>
          <w:color w:val="000000" w:themeColor="text1"/>
          <w:lang w:val="fr-CA"/>
        </w:rPr>
        <w:t xml:space="preserve"> à ce qu’elle anticipe et planifie,</w:t>
      </w:r>
      <w:r w:rsidR="00042550" w:rsidRPr="00CD00E6">
        <w:rPr>
          <w:rFonts w:asciiTheme="majorHAnsi" w:hAnsiTheme="majorHAnsi" w:cs="Arial"/>
          <w:color w:val="000000" w:themeColor="text1"/>
          <w:lang w:val="fr-CA"/>
        </w:rPr>
        <w:t xml:space="preserve"> ils jugent</w:t>
      </w:r>
      <w:r w:rsidR="006A470D" w:rsidRPr="00CD00E6">
        <w:rPr>
          <w:rFonts w:asciiTheme="majorHAnsi" w:hAnsiTheme="majorHAnsi" w:cs="Arial"/>
          <w:color w:val="000000" w:themeColor="text1"/>
          <w:lang w:val="fr-CA"/>
        </w:rPr>
        <w:t xml:space="preserve"> </w:t>
      </w:r>
      <w:r w:rsidR="00042550" w:rsidRPr="00CD00E6">
        <w:rPr>
          <w:rFonts w:asciiTheme="majorHAnsi" w:hAnsiTheme="majorHAnsi" w:cs="Arial"/>
          <w:color w:val="000000" w:themeColor="text1"/>
          <w:lang w:val="fr-CA"/>
        </w:rPr>
        <w:t>qu’</w:t>
      </w:r>
      <w:r w:rsidR="006A470D" w:rsidRPr="00CD00E6">
        <w:rPr>
          <w:rFonts w:asciiTheme="majorHAnsi" w:hAnsiTheme="majorHAnsi" w:cs="Arial"/>
          <w:color w:val="000000" w:themeColor="text1"/>
          <w:lang w:val="fr-CA"/>
        </w:rPr>
        <w:t xml:space="preserve">elle pourrait potentiellement être débordée par la situation. </w:t>
      </w:r>
      <w:r w:rsidR="00FD3F1E" w:rsidRPr="00CD00E6">
        <w:rPr>
          <w:rFonts w:asciiTheme="majorHAnsi" w:hAnsiTheme="majorHAnsi" w:cs="Arial"/>
          <w:color w:val="000000" w:themeColor="text1"/>
          <w:lang w:val="fr-CA"/>
        </w:rPr>
        <w:t xml:space="preserve"> </w:t>
      </w:r>
      <w:r w:rsidR="006A470D" w:rsidRPr="00CD00E6">
        <w:rPr>
          <w:rFonts w:asciiTheme="majorHAnsi" w:hAnsiTheme="majorHAnsi" w:cs="Arial"/>
          <w:color w:val="000000" w:themeColor="text1"/>
          <w:lang w:val="fr-CA"/>
        </w:rPr>
        <w:t>Collaborer avec les organismes de la santé publique pourrait aussi faire partie des rôles clés de l’ASFC</w:t>
      </w:r>
      <w:r w:rsidR="00FD3F1E" w:rsidRPr="00CD00E6">
        <w:rPr>
          <w:rFonts w:asciiTheme="majorHAnsi" w:hAnsiTheme="majorHAnsi" w:cs="Arial"/>
          <w:color w:val="000000" w:themeColor="text1"/>
          <w:lang w:val="fr-CA"/>
        </w:rPr>
        <w:t>.</w:t>
      </w:r>
    </w:p>
    <w:p w14:paraId="46BD938A" w14:textId="0AEC5C0A" w:rsidR="00FD3F1E" w:rsidRPr="00CD00E6" w:rsidRDefault="006A470D" w:rsidP="005B101C">
      <w:pPr>
        <w:spacing w:before="120" w:line="240" w:lineRule="auto"/>
        <w:rPr>
          <w:i/>
          <w:color w:val="497ECA" w:themeColor="background2" w:themeTint="99"/>
          <w:lang w:val="fr-CA"/>
        </w:rPr>
      </w:pPr>
      <w:r w:rsidRPr="00CD00E6">
        <w:rPr>
          <w:i/>
          <w:color w:val="497ECA" w:themeColor="background2" w:themeTint="99"/>
          <w:lang w:val="fr-CA"/>
        </w:rPr>
        <w:t xml:space="preserve">De me donner des informations exactes et fiables pour voyager et sur toutes les nouvelles politiques ou règles à connaître. </w:t>
      </w:r>
    </w:p>
    <w:p w14:paraId="71D1E53A" w14:textId="5E06AF2E" w:rsidR="00FD3F1E" w:rsidRPr="00CD00E6" w:rsidRDefault="006A470D" w:rsidP="005B101C">
      <w:pPr>
        <w:spacing w:before="120" w:line="240" w:lineRule="auto"/>
        <w:rPr>
          <w:i/>
          <w:color w:val="497ECA" w:themeColor="background2" w:themeTint="99"/>
          <w:lang w:val="fr-CA"/>
        </w:rPr>
      </w:pPr>
      <w:r w:rsidRPr="00CD00E6">
        <w:rPr>
          <w:i/>
          <w:color w:val="497ECA" w:themeColor="background2" w:themeTint="99"/>
          <w:lang w:val="fr-CA"/>
        </w:rPr>
        <w:t xml:space="preserve">De travailler en collaboration avec la Santé publique pour s’assurer de donner les bonnes informations, de protéger les intérêts des Canadiens. </w:t>
      </w:r>
    </w:p>
    <w:p w14:paraId="1C53E8F2" w14:textId="1A0A34EB"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 xml:space="preserve">[…]  </w:t>
      </w:r>
      <w:proofErr w:type="gramStart"/>
      <w:r w:rsidR="00042550" w:rsidRPr="00CD00E6">
        <w:rPr>
          <w:i/>
          <w:color w:val="497ECA" w:themeColor="background2" w:themeTint="99"/>
          <w:lang w:val="fr-CA"/>
        </w:rPr>
        <w:t>quand</w:t>
      </w:r>
      <w:proofErr w:type="gramEnd"/>
      <w:r w:rsidR="006A470D" w:rsidRPr="00CD00E6">
        <w:rPr>
          <w:i/>
          <w:color w:val="497ECA" w:themeColor="background2" w:themeTint="99"/>
          <w:lang w:val="fr-CA"/>
        </w:rPr>
        <w:t xml:space="preserve"> voyager sera autorisé, je veux juste que l’ASFC nous donne des informations fiables. Peut-être qu’il y aura de nouvelles règles, des changements, selon le statut de la </w:t>
      </w:r>
      <w:r w:rsidRPr="00CD00E6">
        <w:rPr>
          <w:i/>
          <w:color w:val="497ECA" w:themeColor="background2" w:themeTint="99"/>
          <w:lang w:val="fr-CA"/>
        </w:rPr>
        <w:t>COVID [-19].</w:t>
      </w:r>
    </w:p>
    <w:p w14:paraId="5A1C3D97" w14:textId="1CF3E2D6" w:rsidR="00FD3F1E" w:rsidRPr="00CD00E6" w:rsidRDefault="006A470D" w:rsidP="005B101C">
      <w:pPr>
        <w:spacing w:before="120" w:line="240" w:lineRule="auto"/>
        <w:rPr>
          <w:i/>
          <w:color w:val="497ECA" w:themeColor="background2" w:themeTint="99"/>
          <w:lang w:val="fr-CA"/>
        </w:rPr>
      </w:pPr>
      <w:r w:rsidRPr="00CD00E6">
        <w:rPr>
          <w:i/>
          <w:color w:val="497ECA" w:themeColor="background2" w:themeTint="99"/>
          <w:lang w:val="fr-CA"/>
        </w:rPr>
        <w:lastRenderedPageBreak/>
        <w:t xml:space="preserve">Oui bien sûr ils vont devoir se préparer et planifier et ils vont élaborer des scénarios mais tant que les événements ne se passent pas ou que les gens ne passent pas la frontière ils ne sauront jamais de quoi il en retourne exactement. </w:t>
      </w:r>
      <w:r w:rsidR="008F271E" w:rsidRPr="00CD00E6">
        <w:rPr>
          <w:i/>
          <w:color w:val="497ECA" w:themeColor="background2" w:themeTint="99"/>
          <w:lang w:val="fr"/>
        </w:rPr>
        <w:t>Et peu importe la quantité de préparation que vous faites, la réalité est qu’il va y avoir de nombreux imprévus</w:t>
      </w:r>
      <w:r w:rsidR="00FD3F1E" w:rsidRPr="00CD00E6">
        <w:rPr>
          <w:i/>
          <w:color w:val="497ECA" w:themeColor="background2" w:themeTint="99"/>
          <w:lang w:val="fr-CA"/>
        </w:rPr>
        <w:t xml:space="preserve">. </w:t>
      </w:r>
      <w:r w:rsidR="008F271E" w:rsidRPr="00CD00E6">
        <w:rPr>
          <w:i/>
          <w:color w:val="497ECA" w:themeColor="background2" w:themeTint="99"/>
          <w:lang w:val="fr-CA"/>
        </w:rPr>
        <w:t xml:space="preserve">Donc je m’attends à des délais pendant un moment avant qu’ils normalisent la nouvelle situation. Je ne pense pas qu’on puisse s’attendre à ce qu’ils aient tout ajusté et que tout ce sera comme avant. </w:t>
      </w:r>
    </w:p>
    <w:p w14:paraId="0873B41C" w14:textId="6C98078E" w:rsidR="00FD3F1E" w:rsidRPr="00CD00E6" w:rsidRDefault="00B70B0B" w:rsidP="005B101C">
      <w:pPr>
        <w:spacing w:before="120" w:line="240" w:lineRule="auto"/>
        <w:rPr>
          <w:i/>
          <w:color w:val="497ECA" w:themeColor="background2" w:themeTint="99"/>
          <w:lang w:val="fr-CA"/>
        </w:rPr>
      </w:pPr>
      <w:r w:rsidRPr="00CD00E6">
        <w:rPr>
          <w:rFonts w:asciiTheme="majorHAnsi" w:hAnsiTheme="majorHAnsi" w:cs="Arial"/>
          <w:color w:val="000000" w:themeColor="text1"/>
          <w:lang w:val="fr-CA"/>
        </w:rPr>
        <w:t xml:space="preserve">Il faudra considérer le pays de destination et sa façon de gérer la </w:t>
      </w:r>
      <w:r w:rsidR="00FD3F1E" w:rsidRPr="00CD00E6">
        <w:rPr>
          <w:rFonts w:asciiTheme="majorHAnsi" w:hAnsiTheme="majorHAnsi" w:cs="Arial"/>
          <w:color w:val="000000" w:themeColor="text1"/>
          <w:lang w:val="fr-CA"/>
        </w:rPr>
        <w:t xml:space="preserve">COVID-19, </w:t>
      </w:r>
      <w:r w:rsidRPr="00CD00E6">
        <w:rPr>
          <w:rFonts w:asciiTheme="majorHAnsi" w:hAnsiTheme="majorHAnsi" w:cs="Arial"/>
          <w:color w:val="000000" w:themeColor="text1"/>
          <w:lang w:val="fr-CA"/>
        </w:rPr>
        <w:t xml:space="preserve">et si les autorités sanitaires </w:t>
      </w:r>
      <w:r w:rsidR="00C35C50" w:rsidRPr="00CD00E6">
        <w:rPr>
          <w:rFonts w:asciiTheme="majorHAnsi" w:hAnsiTheme="majorHAnsi" w:cs="Arial"/>
          <w:color w:val="000000" w:themeColor="text1"/>
          <w:lang w:val="fr-CA"/>
        </w:rPr>
        <w:t>sur place et au Canada</w:t>
      </w:r>
      <w:r w:rsidRPr="00CD00E6">
        <w:rPr>
          <w:rFonts w:asciiTheme="majorHAnsi" w:hAnsiTheme="majorHAnsi" w:cs="Arial"/>
          <w:color w:val="000000" w:themeColor="text1"/>
          <w:lang w:val="fr-CA"/>
        </w:rPr>
        <w:t xml:space="preserve"> ont déclaré qu’il était sécuritaire d’y voyager. </w:t>
      </w:r>
    </w:p>
    <w:p w14:paraId="59D13903" w14:textId="77777777" w:rsidR="00FD3F1E" w:rsidRPr="00CD00E6" w:rsidRDefault="00FD3F1E" w:rsidP="005B101C">
      <w:pPr>
        <w:spacing w:before="120" w:line="240" w:lineRule="auto"/>
        <w:rPr>
          <w:i/>
          <w:color w:val="497ECA" w:themeColor="background2" w:themeTint="99"/>
          <w:lang w:val="fr-CA"/>
        </w:rPr>
      </w:pPr>
      <w:r w:rsidRPr="00CD00E6">
        <w:rPr>
          <w:i/>
          <w:color w:val="497ECA" w:themeColor="background2" w:themeTint="99"/>
          <w:lang w:val="fr-CA"/>
        </w:rPr>
        <w:t>L'augmentation de la transmission du COVID-19 par les pays qui ne le contrôlent pas bien, notamment les États-Unis.</w:t>
      </w:r>
    </w:p>
    <w:p w14:paraId="4A8513B0" w14:textId="5EDA5546" w:rsidR="00FD3F1E" w:rsidRPr="00CD00E6" w:rsidRDefault="00B70B0B" w:rsidP="005B101C">
      <w:pPr>
        <w:spacing w:before="120" w:line="240" w:lineRule="auto"/>
        <w:rPr>
          <w:i/>
          <w:color w:val="497ECA" w:themeColor="background2" w:themeTint="99"/>
          <w:lang w:val="fr-CA"/>
        </w:rPr>
      </w:pPr>
      <w:r w:rsidRPr="00CD00E6">
        <w:rPr>
          <w:i/>
          <w:color w:val="497ECA" w:themeColor="background2" w:themeTint="99"/>
          <w:lang w:val="fr-CA"/>
        </w:rPr>
        <w:t xml:space="preserve">Les tests pour la </w:t>
      </w:r>
      <w:r w:rsidR="00FD3F1E" w:rsidRPr="00CD00E6">
        <w:rPr>
          <w:i/>
          <w:color w:val="497ECA" w:themeColor="background2" w:themeTint="99"/>
          <w:lang w:val="fr-CA"/>
        </w:rPr>
        <w:t xml:space="preserve">COVID-19 </w:t>
      </w:r>
      <w:r w:rsidRPr="00CD00E6">
        <w:rPr>
          <w:i/>
          <w:color w:val="497ECA" w:themeColor="background2" w:themeTint="99"/>
          <w:lang w:val="fr-CA"/>
        </w:rPr>
        <w:t>au pays de destination : est-ce qu’ils testent, quels sont les chiffres, à quel point est-ce facile de se faire tester, quelles sont mes options si je contracte la COVID en voyage</w:t>
      </w:r>
      <w:r w:rsidR="00FD3F1E" w:rsidRPr="00CD00E6">
        <w:rPr>
          <w:i/>
          <w:color w:val="497ECA" w:themeColor="background2" w:themeTint="99"/>
          <w:lang w:val="fr-CA"/>
        </w:rPr>
        <w:t>?</w:t>
      </w:r>
    </w:p>
    <w:p w14:paraId="6E511A7B" w14:textId="41BACE7C" w:rsidR="00FD3F1E" w:rsidRPr="00CD00E6" w:rsidRDefault="00B70B0B" w:rsidP="005B101C">
      <w:pPr>
        <w:spacing w:before="120" w:line="240" w:lineRule="auto"/>
        <w:rPr>
          <w:i/>
          <w:color w:val="497ECA" w:themeColor="background2" w:themeTint="99"/>
          <w:lang w:val="fr-CA"/>
        </w:rPr>
      </w:pPr>
      <w:r w:rsidRPr="00CD00E6">
        <w:rPr>
          <w:i/>
          <w:color w:val="497ECA" w:themeColor="background2" w:themeTint="99"/>
          <w:lang w:val="fr-CA"/>
        </w:rPr>
        <w:t xml:space="preserve">J’imagine qu’on aura la réponse dans les nouvelles, comme si nous avons des vaccins, ou si le nombre de personnes infectées a baissé partout dans le monde. Sinon je ne me sens pas à l’aise de voyager dans d’autres pays, surtout en ce moment avec plus de restrictions de différents pays, avec des règles différentes. Ce n’est pas facile de voyager. </w:t>
      </w:r>
    </w:p>
    <w:p w14:paraId="3871CED4" w14:textId="3A65BD4B" w:rsidR="00FD3F1E" w:rsidRPr="00CD00E6" w:rsidRDefault="00EC1EE8"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Il a été mentionné que maintenant serait possiblement le moment le plus sécuritaire pour </w:t>
      </w:r>
      <w:r w:rsidR="002650FD" w:rsidRPr="00CD00E6">
        <w:rPr>
          <w:rFonts w:asciiTheme="majorHAnsi" w:hAnsiTheme="majorHAnsi" w:cs="Arial"/>
          <w:color w:val="000000" w:themeColor="text1"/>
          <w:lang w:val="fr-CA"/>
        </w:rPr>
        <w:t>voyager</w:t>
      </w:r>
      <w:r w:rsidRPr="00CD00E6">
        <w:rPr>
          <w:rFonts w:asciiTheme="majorHAnsi" w:hAnsiTheme="majorHAnsi" w:cs="Arial"/>
          <w:color w:val="000000" w:themeColor="text1"/>
          <w:lang w:val="fr-CA"/>
        </w:rPr>
        <w:t xml:space="preserve"> puisqu’il y a peu de monde dans les aéroports et les avions</w:t>
      </w:r>
      <w:r w:rsidR="00B70B0B" w:rsidRPr="00CD00E6">
        <w:rPr>
          <w:rFonts w:asciiTheme="majorHAnsi" w:hAnsiTheme="majorHAnsi" w:cs="Arial"/>
          <w:color w:val="000000" w:themeColor="text1"/>
          <w:lang w:val="fr-CA"/>
        </w:rPr>
        <w:t xml:space="preserve">, que des mesures de distanciation sont en place et que les avions sont nettoyés plus souvent. </w:t>
      </w:r>
    </w:p>
    <w:p w14:paraId="01187575" w14:textId="7CB025D6" w:rsidR="00FD3F1E" w:rsidRPr="00CD00E6" w:rsidRDefault="006110B4" w:rsidP="005B101C">
      <w:pPr>
        <w:pStyle w:val="Heading3"/>
        <w:spacing w:before="120" w:after="200" w:line="240" w:lineRule="auto"/>
        <w:rPr>
          <w:lang w:val="fr-CA"/>
        </w:rPr>
      </w:pPr>
      <w:bookmarkStart w:id="87" w:name="_Toc58518875"/>
      <w:bookmarkStart w:id="88" w:name="_Toc63064502"/>
      <w:r w:rsidRPr="00CD00E6">
        <w:rPr>
          <w:lang w:val="fr-CA"/>
        </w:rPr>
        <w:t>Attentes envers la reprise des voyages et le rôle de l’ASFC</w:t>
      </w:r>
      <w:bookmarkEnd w:id="87"/>
      <w:bookmarkEnd w:id="88"/>
    </w:p>
    <w:p w14:paraId="225EC633" w14:textId="350469E4" w:rsidR="00FD3F1E" w:rsidRPr="00CD00E6" w:rsidRDefault="006110B4"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Les attentes sont mitigées concernant la reprise des voyages une fois qu’il sera sécuritaire de le faire. Certains pensent qu’il y aura une</w:t>
      </w:r>
      <w:r w:rsidR="00FD3F1E"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forte demande</w:t>
      </w:r>
      <w:r w:rsidR="00C027E1"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w:t>
      </w:r>
      <w:r w:rsidR="00C027E1" w:rsidRPr="00CD00E6">
        <w:rPr>
          <w:rFonts w:asciiTheme="majorHAnsi" w:hAnsiTheme="majorHAnsi" w:cs="Arial"/>
          <w:color w:val="000000" w:themeColor="text1"/>
          <w:lang w:val="fr-CA"/>
        </w:rPr>
        <w:t>qu’</w:t>
      </w:r>
      <w:r w:rsidRPr="00CD00E6">
        <w:rPr>
          <w:rFonts w:asciiTheme="majorHAnsi" w:hAnsiTheme="majorHAnsi" w:cs="Arial"/>
          <w:color w:val="000000" w:themeColor="text1"/>
          <w:lang w:val="fr-CA"/>
        </w:rPr>
        <w:t>un possible chaos général</w:t>
      </w:r>
      <w:r w:rsidR="00C027E1" w:rsidRPr="00CD00E6">
        <w:rPr>
          <w:rFonts w:asciiTheme="majorHAnsi" w:hAnsiTheme="majorHAnsi" w:cs="Arial"/>
          <w:color w:val="000000" w:themeColor="text1"/>
          <w:lang w:val="fr-CA"/>
        </w:rPr>
        <w:t xml:space="preserve"> et un encombrement s’ensuivront, d’autres pensent que les vols deviendront bien plus chers, que plus d’exigences et de restrictions en matière de sécurité devront être respectées, comme le port du masque et la distanciation physique</w:t>
      </w:r>
      <w:r w:rsidR="00FD3F1E" w:rsidRPr="00CD00E6">
        <w:rPr>
          <w:rFonts w:asciiTheme="majorHAnsi" w:hAnsiTheme="majorHAnsi" w:cs="Arial"/>
          <w:color w:val="000000" w:themeColor="text1"/>
          <w:lang w:val="fr-CA"/>
        </w:rPr>
        <w:t xml:space="preserve">; </w:t>
      </w:r>
      <w:r w:rsidR="00C027E1" w:rsidRPr="00CD00E6">
        <w:rPr>
          <w:rFonts w:asciiTheme="majorHAnsi" w:hAnsiTheme="majorHAnsi" w:cs="Arial"/>
          <w:color w:val="000000" w:themeColor="text1"/>
          <w:lang w:val="fr-CA"/>
        </w:rPr>
        <w:t xml:space="preserve">qu’il pourrait y avoir un suivi des voyageurs ou que plus de renseignements </w:t>
      </w:r>
      <w:r w:rsidR="002650FD" w:rsidRPr="00CD00E6">
        <w:rPr>
          <w:rFonts w:asciiTheme="majorHAnsi" w:hAnsiTheme="majorHAnsi" w:cs="Arial"/>
          <w:color w:val="000000" w:themeColor="text1"/>
          <w:lang w:val="fr-CA"/>
        </w:rPr>
        <w:t>seront</w:t>
      </w:r>
      <w:r w:rsidR="00C027E1" w:rsidRPr="00CD00E6">
        <w:rPr>
          <w:rFonts w:asciiTheme="majorHAnsi" w:hAnsiTheme="majorHAnsi" w:cs="Arial"/>
          <w:color w:val="000000" w:themeColor="text1"/>
          <w:lang w:val="fr-CA"/>
        </w:rPr>
        <w:t xml:space="preserve"> demandés par les compagnies aériennes ou les</w:t>
      </w:r>
      <w:r w:rsidR="00FD3F1E" w:rsidRPr="00CD00E6">
        <w:rPr>
          <w:rFonts w:asciiTheme="majorHAnsi" w:hAnsiTheme="majorHAnsi" w:cs="Arial"/>
          <w:color w:val="000000" w:themeColor="text1"/>
          <w:lang w:val="fr-CA"/>
        </w:rPr>
        <w:t xml:space="preserve"> </w:t>
      </w:r>
      <w:r w:rsidR="00C027E1" w:rsidRPr="00CD00E6">
        <w:rPr>
          <w:rFonts w:asciiTheme="majorHAnsi" w:hAnsiTheme="majorHAnsi" w:cs="Arial"/>
          <w:color w:val="000000" w:themeColor="text1"/>
          <w:lang w:val="fr-CA"/>
        </w:rPr>
        <w:t>autorités</w:t>
      </w:r>
      <w:r w:rsidR="00FD3F1E" w:rsidRPr="00CD00E6">
        <w:rPr>
          <w:rFonts w:asciiTheme="majorHAnsi" w:hAnsiTheme="majorHAnsi" w:cs="Arial"/>
          <w:color w:val="000000" w:themeColor="text1"/>
          <w:lang w:val="fr-CA"/>
        </w:rPr>
        <w:t xml:space="preserve">; </w:t>
      </w:r>
      <w:r w:rsidR="00C027E1" w:rsidRPr="00CD00E6">
        <w:rPr>
          <w:rFonts w:asciiTheme="majorHAnsi" w:hAnsiTheme="majorHAnsi" w:cs="Arial"/>
          <w:color w:val="000000" w:themeColor="text1"/>
          <w:lang w:val="fr-CA"/>
        </w:rPr>
        <w:t>d’autres pensent que cela pourrait prendre du temps avant qu’on retrouve des niveaux normaux de flux de voyageurs à cause des inquiétudes associées au voyage. Il a été mentionné qu’il serait utile de ré-autoriser les voyages par phase, afin d’atténuer les problèmes potentiels d’un achalandage</w:t>
      </w:r>
      <w:r w:rsidR="00FD3F1E" w:rsidRPr="00CD00E6">
        <w:rPr>
          <w:rFonts w:asciiTheme="majorHAnsi" w:hAnsiTheme="majorHAnsi" w:cs="Arial"/>
          <w:color w:val="000000" w:themeColor="text1"/>
          <w:lang w:val="fr-CA"/>
        </w:rPr>
        <w:t xml:space="preserve">. </w:t>
      </w:r>
      <w:r w:rsidR="00C027E1" w:rsidRPr="00CD00E6">
        <w:rPr>
          <w:rFonts w:asciiTheme="majorHAnsi" w:hAnsiTheme="majorHAnsi" w:cs="Arial"/>
          <w:color w:val="000000" w:themeColor="text1"/>
          <w:lang w:val="fr-CA"/>
        </w:rPr>
        <w:t>S’il a été mention que les voyages post-COVID-19 retourneraient éventuellement à ce qu’ils étaient avant la</w:t>
      </w:r>
      <w:r w:rsidR="00FD3F1E" w:rsidRPr="00CD00E6">
        <w:rPr>
          <w:rFonts w:asciiTheme="majorHAnsi" w:hAnsiTheme="majorHAnsi" w:cs="Arial"/>
          <w:color w:val="000000" w:themeColor="text1"/>
          <w:lang w:val="fr-CA"/>
        </w:rPr>
        <w:t xml:space="preserve"> COVID-19, </w:t>
      </w:r>
      <w:r w:rsidR="00C027E1" w:rsidRPr="00CD00E6">
        <w:rPr>
          <w:rFonts w:asciiTheme="majorHAnsi" w:hAnsiTheme="majorHAnsi" w:cs="Arial"/>
          <w:color w:val="000000" w:themeColor="text1"/>
          <w:lang w:val="fr-CA"/>
        </w:rPr>
        <w:t xml:space="preserve">d’autres pensent </w:t>
      </w:r>
      <w:r w:rsidR="002879C4" w:rsidRPr="00CD00E6">
        <w:rPr>
          <w:rFonts w:asciiTheme="majorHAnsi" w:hAnsiTheme="majorHAnsi" w:cs="Arial"/>
          <w:color w:val="000000" w:themeColor="text1"/>
          <w:lang w:val="fr-CA"/>
        </w:rPr>
        <w:t>que de</w:t>
      </w:r>
      <w:r w:rsidR="00C027E1" w:rsidRPr="00CD00E6">
        <w:rPr>
          <w:rFonts w:asciiTheme="majorHAnsi" w:hAnsiTheme="majorHAnsi" w:cs="Arial"/>
          <w:color w:val="000000" w:themeColor="text1"/>
          <w:lang w:val="fr-CA"/>
        </w:rPr>
        <w:t xml:space="preserve"> « </w:t>
      </w:r>
      <w:r w:rsidR="002879C4" w:rsidRPr="00CD00E6">
        <w:rPr>
          <w:rFonts w:asciiTheme="majorHAnsi" w:hAnsiTheme="majorHAnsi" w:cs="Arial"/>
          <w:color w:val="000000" w:themeColor="text1"/>
          <w:lang w:val="fr-CA"/>
        </w:rPr>
        <w:t>nouvelles normes </w:t>
      </w:r>
      <w:proofErr w:type="gramStart"/>
      <w:r w:rsidR="002879C4" w:rsidRPr="00CD00E6">
        <w:rPr>
          <w:rFonts w:asciiTheme="majorHAnsi" w:hAnsiTheme="majorHAnsi" w:cs="Arial"/>
          <w:color w:val="000000" w:themeColor="text1"/>
          <w:lang w:val="fr-CA"/>
        </w:rPr>
        <w:t xml:space="preserve">» </w:t>
      </w:r>
      <w:r w:rsidR="00FD3F1E" w:rsidRPr="00CD00E6">
        <w:rPr>
          <w:rFonts w:asciiTheme="majorHAnsi" w:hAnsiTheme="majorHAnsi" w:cs="Arial"/>
          <w:color w:val="000000" w:themeColor="text1"/>
          <w:lang w:val="fr-CA"/>
        </w:rPr>
        <w:t xml:space="preserve"> </w:t>
      </w:r>
      <w:r w:rsidR="002879C4" w:rsidRPr="00CD00E6">
        <w:rPr>
          <w:rFonts w:asciiTheme="majorHAnsi" w:hAnsiTheme="majorHAnsi" w:cs="Arial"/>
          <w:color w:val="000000" w:themeColor="text1"/>
          <w:lang w:val="fr-CA"/>
        </w:rPr>
        <w:t>émergeront</w:t>
      </w:r>
      <w:proofErr w:type="gramEnd"/>
      <w:r w:rsidR="002879C4" w:rsidRPr="00CD00E6">
        <w:rPr>
          <w:rFonts w:asciiTheme="majorHAnsi" w:hAnsiTheme="majorHAnsi" w:cs="Arial"/>
          <w:color w:val="000000" w:themeColor="text1"/>
          <w:lang w:val="fr-CA"/>
        </w:rPr>
        <w:t xml:space="preserve"> après la pandémie</w:t>
      </w:r>
      <w:r w:rsidR="00FD3F1E" w:rsidRPr="00CD00E6">
        <w:rPr>
          <w:rFonts w:asciiTheme="majorHAnsi" w:hAnsiTheme="majorHAnsi" w:cs="Arial"/>
          <w:color w:val="000000" w:themeColor="text1"/>
          <w:lang w:val="fr-CA"/>
        </w:rPr>
        <w:t>.</w:t>
      </w:r>
    </w:p>
    <w:p w14:paraId="28E64AF4" w14:textId="74B32EA9" w:rsidR="00FD3F1E" w:rsidRPr="00CD00E6" w:rsidRDefault="00CB25C1"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les voyages en avion seront très limités et dispendieux. Il y aura bien plus de protocoles de sécurité qu’avant. </w:t>
      </w:r>
    </w:p>
    <w:p w14:paraId="25D62901" w14:textId="3F4632D7" w:rsidR="00FD3F1E" w:rsidRPr="00CD00E6" w:rsidRDefault="00CB25C1"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les aéroports vont être surpeuplés parce que beaucoup de gens vont vouloir voyager puisqu’ils ont </w:t>
      </w:r>
      <w:proofErr w:type="spellStart"/>
      <w:proofErr w:type="gramStart"/>
      <w:r w:rsidRPr="00CD00E6">
        <w:rPr>
          <w:i/>
          <w:color w:val="497ECA" w:themeColor="background2" w:themeTint="99"/>
          <w:lang w:val="fr-CA"/>
        </w:rPr>
        <w:t>du</w:t>
      </w:r>
      <w:proofErr w:type="spellEnd"/>
      <w:proofErr w:type="gramEnd"/>
      <w:r w:rsidRPr="00CD00E6">
        <w:rPr>
          <w:i/>
          <w:color w:val="497ECA" w:themeColor="background2" w:themeTint="99"/>
          <w:lang w:val="fr-CA"/>
        </w:rPr>
        <w:t xml:space="preserve"> éviter tout voyage pendant la</w:t>
      </w:r>
      <w:r w:rsidR="00FD3F1E" w:rsidRPr="00CD00E6">
        <w:rPr>
          <w:i/>
          <w:color w:val="497ECA" w:themeColor="background2" w:themeTint="99"/>
          <w:lang w:val="fr-CA"/>
        </w:rPr>
        <w:t xml:space="preserve"> COVID [-19].</w:t>
      </w:r>
    </w:p>
    <w:p w14:paraId="23EFC998" w14:textId="5C24397B" w:rsidR="00FD3F1E" w:rsidRPr="00CD00E6" w:rsidRDefault="00CB25C1" w:rsidP="005B101C">
      <w:pPr>
        <w:spacing w:before="120" w:line="240" w:lineRule="auto"/>
        <w:rPr>
          <w:i/>
          <w:color w:val="497ECA" w:themeColor="background2" w:themeTint="99"/>
          <w:lang w:val="fr-CA"/>
        </w:rPr>
      </w:pPr>
      <w:r w:rsidRPr="00CD00E6">
        <w:rPr>
          <w:i/>
          <w:color w:val="497ECA" w:themeColor="background2" w:themeTint="99"/>
          <w:lang w:val="fr-CA"/>
        </w:rPr>
        <w:t xml:space="preserve">Je m’inquièterais des longues files d’attente. Il va y avoir de l’attente pour le dépistage, et puis le nettoyage entre les deux. Surtout pour les voyages en avion parce qu’il y a tellement de transmission </w:t>
      </w:r>
      <w:r w:rsidR="002650FD" w:rsidRPr="00CD00E6">
        <w:rPr>
          <w:i/>
          <w:color w:val="497ECA" w:themeColor="background2" w:themeTint="99"/>
          <w:lang w:val="fr-CA"/>
        </w:rPr>
        <w:t>par aérosols</w:t>
      </w:r>
      <w:r w:rsidRPr="00CD00E6">
        <w:rPr>
          <w:i/>
          <w:color w:val="497ECA" w:themeColor="background2" w:themeTint="99"/>
          <w:lang w:val="fr-CA"/>
        </w:rPr>
        <w:t>. Et le temps d’attente à la frontière, parce que je pense que tout le monde va vouloir voyager en même temps.</w:t>
      </w:r>
      <w:r w:rsidR="00FD3F1E" w:rsidRPr="00CD00E6">
        <w:rPr>
          <w:i/>
          <w:color w:val="497ECA" w:themeColor="background2" w:themeTint="99"/>
          <w:lang w:val="fr-CA"/>
        </w:rPr>
        <w:tab/>
      </w:r>
    </w:p>
    <w:p w14:paraId="41158D38" w14:textId="255E9ECF" w:rsidR="00FD3F1E" w:rsidRPr="00CD00E6" w:rsidRDefault="00C647FF" w:rsidP="005B101C">
      <w:pPr>
        <w:spacing w:before="120" w:line="240" w:lineRule="auto"/>
        <w:rPr>
          <w:i/>
          <w:color w:val="497ECA" w:themeColor="background2" w:themeTint="99"/>
          <w:lang w:val="fr-CA"/>
        </w:rPr>
      </w:pPr>
      <w:r w:rsidRPr="00CD00E6">
        <w:rPr>
          <w:i/>
          <w:color w:val="497ECA" w:themeColor="background2" w:themeTint="99"/>
          <w:lang w:val="fr-CA"/>
        </w:rPr>
        <w:lastRenderedPageBreak/>
        <w:t xml:space="preserve">Je pense que j’aimerais qu’ils continuent les contrôles de santé, qu’ils s’assurent de vérifier que les gens ne présentent pas de symptômes. Parce que je ne sais pas quand les autres pays auront accès au vaccin. Donc au moins au départ, j’aimerais voir ça. Et je ne suis pas certain que ça partira un jour, parce qu’après la </w:t>
      </w:r>
      <w:r w:rsidR="00FD3F1E" w:rsidRPr="00CD00E6">
        <w:rPr>
          <w:i/>
          <w:color w:val="497ECA" w:themeColor="background2" w:themeTint="99"/>
          <w:lang w:val="fr-CA"/>
        </w:rPr>
        <w:t xml:space="preserve">COVID [-19], </w:t>
      </w:r>
      <w:r w:rsidRPr="00CD00E6">
        <w:rPr>
          <w:i/>
          <w:color w:val="497ECA" w:themeColor="background2" w:themeTint="99"/>
          <w:lang w:val="fr-CA"/>
        </w:rPr>
        <w:t>il va y avoir autre chose. Je pense que ça pourrait être notre nouveau quotidien, donc je me sentirais plus en sécurité avec ces mesures. Du moment qu’on vérifie la santé de</w:t>
      </w:r>
      <w:r w:rsidR="002650FD" w:rsidRPr="00CD00E6">
        <w:rPr>
          <w:i/>
          <w:color w:val="497ECA" w:themeColor="background2" w:themeTint="99"/>
          <w:lang w:val="fr-CA"/>
        </w:rPr>
        <w:t>s</w:t>
      </w:r>
      <w:r w:rsidRPr="00CD00E6">
        <w:rPr>
          <w:i/>
          <w:color w:val="497ECA" w:themeColor="background2" w:themeTint="99"/>
          <w:lang w:val="fr-CA"/>
        </w:rPr>
        <w:t xml:space="preserve"> gens et qu’on s’assure de ne pas retomber dans une situation terrible comme celle-là</w:t>
      </w:r>
      <w:r w:rsidR="00FD3F1E" w:rsidRPr="00CD00E6">
        <w:rPr>
          <w:i/>
          <w:color w:val="497ECA" w:themeColor="background2" w:themeTint="99"/>
          <w:lang w:val="fr-CA"/>
        </w:rPr>
        <w:t>.</w:t>
      </w:r>
    </w:p>
    <w:p w14:paraId="72D779FD" w14:textId="2729C4BA" w:rsidR="00FD3F1E" w:rsidRPr="00CD00E6" w:rsidRDefault="0075255B" w:rsidP="005B101C">
      <w:pPr>
        <w:pStyle w:val="Body"/>
        <w:spacing w:before="120" w:after="200"/>
        <w:jc w:val="both"/>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pPr>
      <w:r w:rsidRPr="00CD00E6">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t>Je pense à la façon dont ils ont confiné les provinces et qu’ils s’attendaient à les rouvrir par phases. Peut-être que pour que les voyageurs se sentent en sécurité ils pourraient réautoris</w:t>
      </w:r>
      <w:r w:rsidR="002650FD" w:rsidRPr="00CD00E6">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t>er</w:t>
      </w:r>
      <w:r w:rsidRPr="00CD00E6">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t xml:space="preserve"> les voyages par phase</w:t>
      </w:r>
      <w:r w:rsidR="002650FD" w:rsidRPr="00CD00E6">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t>s</w:t>
      </w:r>
      <w:r w:rsidRPr="00CD00E6">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t>, comme par exemple les travailleurs essentiels peuvent voyager, ou alors ils pourraient limiter le nombre de réservations pour ne pas surcharger les vols. Et aussi</w:t>
      </w:r>
      <w:r w:rsidR="003C273D" w:rsidRPr="00CD00E6">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t xml:space="preserve"> que les gens qui voyagent se sentent en sécurité</w:t>
      </w:r>
      <w:r w:rsidR="002650FD" w:rsidRPr="00CD00E6">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t>,</w:t>
      </w:r>
      <w:r w:rsidR="003C273D" w:rsidRPr="00CD00E6">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t xml:space="preserve"> de revenir à la normale, comme c’était avant. </w:t>
      </w:r>
    </w:p>
    <w:p w14:paraId="4F6FE2EF" w14:textId="63781983" w:rsidR="00FD3F1E" w:rsidRPr="00CD00E6" w:rsidRDefault="00677F2A" w:rsidP="005B101C">
      <w:pPr>
        <w:pStyle w:val="Heading3"/>
        <w:spacing w:before="120" w:after="200" w:line="240" w:lineRule="auto"/>
        <w:rPr>
          <w:lang w:val="fr-CA"/>
        </w:rPr>
      </w:pPr>
      <w:bookmarkStart w:id="89" w:name="_Toc58518876"/>
      <w:bookmarkStart w:id="90" w:name="_Toc63064503"/>
      <w:r w:rsidRPr="00CD00E6">
        <w:rPr>
          <w:lang w:val="fr-CA"/>
        </w:rPr>
        <w:t>Vidéos de l’ASFC pour les postes frontaliers terrestres et à l’aéroport</w:t>
      </w:r>
      <w:bookmarkEnd w:id="89"/>
      <w:bookmarkEnd w:id="90"/>
    </w:p>
    <w:p w14:paraId="1261C6C4" w14:textId="59F00E39" w:rsidR="00FD3F1E" w:rsidRPr="00CD00E6" w:rsidRDefault="00677F2A"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Les vidéos de l’ASFC sur les passages de frontières terrestres et aériennes ont été bien reçues. Les participants les ont trouvées claires et efficaces pour communiquer de l’information sur les attentes à avoir au moment de passer la frontière, avec des étapes bien détaillées, même si certains les ont trouvées un peu longues. Les vidéos en ont rassuré quelques-uns sur le fait que le gouvernement et l’ASFC s’assurent de la sécurité des Canadiens; ce qui est apprécié et concorde avec leurs perceptions positives</w:t>
      </w:r>
      <w:r w:rsidR="00FD3F1E" w:rsidRPr="00CD00E6">
        <w:rPr>
          <w:rFonts w:asciiTheme="majorHAnsi" w:hAnsiTheme="majorHAnsi" w:cs="Arial"/>
          <w:color w:val="000000" w:themeColor="text1"/>
          <w:lang w:val="fr-CA"/>
        </w:rPr>
        <w:t xml:space="preserve">. </w:t>
      </w:r>
    </w:p>
    <w:p w14:paraId="4C12FBCF" w14:textId="57179ADC" w:rsidR="00FD3F1E" w:rsidRPr="00CD00E6" w:rsidRDefault="00677F2A" w:rsidP="005B101C">
      <w:pPr>
        <w:spacing w:before="120" w:line="240" w:lineRule="auto"/>
        <w:rPr>
          <w:i/>
          <w:color w:val="497ECA" w:themeColor="background2" w:themeTint="99"/>
          <w:lang w:val="fr-CA"/>
        </w:rPr>
      </w:pPr>
      <w:r w:rsidRPr="00CD00E6">
        <w:rPr>
          <w:i/>
          <w:color w:val="497ECA" w:themeColor="background2" w:themeTint="99"/>
          <w:lang w:val="fr-CA"/>
        </w:rPr>
        <w:t>Généralement positif, c’est informatif et détaillé</w:t>
      </w:r>
      <w:r w:rsidR="00FD3F1E" w:rsidRPr="00CD00E6">
        <w:rPr>
          <w:i/>
          <w:color w:val="497ECA" w:themeColor="background2" w:themeTint="99"/>
          <w:lang w:val="fr-CA"/>
        </w:rPr>
        <w:t>.</w:t>
      </w:r>
    </w:p>
    <w:p w14:paraId="0F530D4B" w14:textId="086CCF71" w:rsidR="00FD3F1E" w:rsidRPr="00CD00E6" w:rsidRDefault="00677F2A" w:rsidP="005B101C">
      <w:pPr>
        <w:spacing w:before="120" w:line="240" w:lineRule="auto"/>
        <w:rPr>
          <w:i/>
          <w:color w:val="497ECA" w:themeColor="background2" w:themeTint="99"/>
          <w:lang w:val="fr-CA"/>
        </w:rPr>
      </w:pPr>
      <w:r w:rsidRPr="00CD00E6">
        <w:rPr>
          <w:i/>
          <w:color w:val="497ECA" w:themeColor="background2" w:themeTint="99"/>
          <w:lang w:val="fr-CA"/>
        </w:rPr>
        <w:t xml:space="preserve">La vidéo est très informative et son contenu est logique dans la mesure où nous sommes en temps de </w:t>
      </w:r>
      <w:proofErr w:type="spellStart"/>
      <w:r w:rsidRPr="00CD00E6">
        <w:rPr>
          <w:i/>
          <w:color w:val="497ECA" w:themeColor="background2" w:themeTint="99"/>
          <w:lang w:val="fr-CA"/>
        </w:rPr>
        <w:t>pendémie</w:t>
      </w:r>
      <w:proofErr w:type="spellEnd"/>
      <w:r w:rsidRPr="00CD00E6">
        <w:rPr>
          <w:i/>
          <w:color w:val="497ECA" w:themeColor="background2" w:themeTint="99"/>
          <w:lang w:val="fr-CA"/>
        </w:rPr>
        <w:t xml:space="preserve"> et le gouvernement essaie de garder tout le monde en sécurité. J’ai bien aimé l’idée de l’application au cas où certaines personnes égarent le formulaire. </w:t>
      </w:r>
    </w:p>
    <w:p w14:paraId="0031A89A" w14:textId="653114B1" w:rsidR="00FD3F1E" w:rsidRPr="00CD00E6" w:rsidRDefault="00677F2A" w:rsidP="005B101C">
      <w:pPr>
        <w:spacing w:before="120" w:line="240" w:lineRule="auto"/>
        <w:rPr>
          <w:i/>
          <w:color w:val="497ECA" w:themeColor="background2" w:themeTint="99"/>
          <w:lang w:val="fr-CA"/>
        </w:rPr>
      </w:pPr>
      <w:r w:rsidRPr="00CD00E6">
        <w:rPr>
          <w:i/>
          <w:color w:val="497ECA" w:themeColor="background2" w:themeTint="99"/>
          <w:lang w:val="fr-CA"/>
        </w:rPr>
        <w:t>Dans l’ensemble cela donne vraiment l’impression que l’ASFC fait des efforts pour assurer la sécurité des Canadiens. Je pense que c’est très informatif, il y a beaucoup de choses à retenir</w:t>
      </w:r>
      <w:r w:rsidR="00FD3F1E" w:rsidRPr="00CD00E6">
        <w:rPr>
          <w:i/>
          <w:color w:val="497ECA" w:themeColor="background2" w:themeTint="99"/>
          <w:lang w:val="fr-CA"/>
        </w:rPr>
        <w:t>.</w:t>
      </w:r>
    </w:p>
    <w:p w14:paraId="0C1DD1D2" w14:textId="353C7658" w:rsidR="00FD3F1E" w:rsidRPr="00CD00E6" w:rsidRDefault="00677F2A" w:rsidP="005B101C">
      <w:pPr>
        <w:spacing w:before="120" w:line="240" w:lineRule="auto"/>
        <w:rPr>
          <w:i/>
          <w:color w:val="497ECA" w:themeColor="background2" w:themeTint="99"/>
          <w:lang w:val="fr-CA"/>
        </w:rPr>
      </w:pPr>
      <w:r w:rsidRPr="00CD00E6">
        <w:rPr>
          <w:i/>
          <w:color w:val="497ECA" w:themeColor="background2" w:themeTint="99"/>
          <w:lang w:val="fr-CA"/>
        </w:rPr>
        <w:t xml:space="preserve">Très informatif mais j’ai trouvé que celle-ci était un peu longue. Ils vont perdre du monde, c’est sûr. </w:t>
      </w:r>
    </w:p>
    <w:p w14:paraId="6F072FC4" w14:textId="723F831C" w:rsidR="00FD3F1E" w:rsidRPr="00CD00E6" w:rsidRDefault="00CB25C1" w:rsidP="005B101C">
      <w:pPr>
        <w:spacing w:before="120" w:line="240" w:lineRule="auto"/>
        <w:jc w:val="both"/>
        <w:rPr>
          <w:i/>
          <w:color w:val="497ECA" w:themeColor="background2" w:themeTint="99"/>
          <w:lang w:val="fr-CA"/>
        </w:rPr>
      </w:pPr>
      <w:r w:rsidRPr="00CD00E6">
        <w:rPr>
          <w:i/>
          <w:color w:val="497ECA" w:themeColor="background2" w:themeTint="99"/>
          <w:lang w:val="fr-CA"/>
        </w:rPr>
        <w:t>Il semble y avoir un plan pour appliquer les règles et tous les niveaux, fédéral et provincial, sont impliqués - même les autorités policières</w:t>
      </w:r>
      <w:r w:rsidR="00FD3F1E" w:rsidRPr="00CD00E6">
        <w:rPr>
          <w:i/>
          <w:color w:val="497ECA" w:themeColor="background2" w:themeTint="99"/>
          <w:lang w:val="fr-CA"/>
        </w:rPr>
        <w:t>.</w:t>
      </w:r>
    </w:p>
    <w:p w14:paraId="01C06F8E" w14:textId="69E014FD" w:rsidR="00FD3F1E" w:rsidRPr="00CD00E6" w:rsidRDefault="00381197"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 xml:space="preserve">Certaines informations communiquées dans les vidéos étaient inattendues ou nouvelles, et ont rassuré les participants sur les mesures prises pour assurer la sécurité des voyageurs. D’autres ont trouvé que l’information était </w:t>
      </w:r>
      <w:proofErr w:type="spellStart"/>
      <w:r w:rsidRPr="00CD00E6">
        <w:rPr>
          <w:rFonts w:asciiTheme="majorHAnsi" w:hAnsiTheme="majorHAnsi" w:cs="Arial"/>
          <w:color w:val="000000" w:themeColor="text1"/>
          <w:lang w:val="fr-CA"/>
        </w:rPr>
        <w:t>cohérante</w:t>
      </w:r>
      <w:proofErr w:type="spellEnd"/>
      <w:r w:rsidRPr="00CD00E6">
        <w:rPr>
          <w:rFonts w:asciiTheme="majorHAnsi" w:hAnsiTheme="majorHAnsi" w:cs="Arial"/>
          <w:color w:val="000000" w:themeColor="text1"/>
          <w:lang w:val="fr-CA"/>
        </w:rPr>
        <w:t xml:space="preserve"> avec ce qu’ils ont entendu</w:t>
      </w:r>
      <w:r w:rsidR="002650FD" w:rsidRPr="00CD00E6">
        <w:rPr>
          <w:rFonts w:asciiTheme="majorHAnsi" w:hAnsiTheme="majorHAnsi" w:cs="Arial"/>
          <w:color w:val="000000" w:themeColor="text1"/>
          <w:lang w:val="fr-CA"/>
        </w:rPr>
        <w:t xml:space="preserve"> via</w:t>
      </w:r>
      <w:r w:rsidRPr="00CD00E6">
        <w:rPr>
          <w:rFonts w:asciiTheme="majorHAnsi" w:hAnsiTheme="majorHAnsi" w:cs="Arial"/>
          <w:color w:val="000000" w:themeColor="text1"/>
          <w:lang w:val="fr-CA"/>
        </w:rPr>
        <w:t xml:space="preserve"> d’autres sources. </w:t>
      </w:r>
      <w:r w:rsidR="002F7927" w:rsidRPr="00CD00E6">
        <w:rPr>
          <w:rFonts w:asciiTheme="majorHAnsi" w:hAnsiTheme="majorHAnsi" w:cs="Arial"/>
          <w:color w:val="000000" w:themeColor="text1"/>
          <w:lang w:val="fr-CA"/>
        </w:rPr>
        <w:t xml:space="preserve"> </w:t>
      </w:r>
      <w:r w:rsidR="002650FD" w:rsidRPr="00CD00E6">
        <w:rPr>
          <w:rFonts w:asciiTheme="majorHAnsi" w:hAnsiTheme="majorHAnsi" w:cs="Arial"/>
          <w:color w:val="000000" w:themeColor="text1"/>
          <w:lang w:val="fr-CA"/>
        </w:rPr>
        <w:t xml:space="preserve">Certains ont remarqué l’application </w:t>
      </w:r>
      <w:proofErr w:type="spellStart"/>
      <w:r w:rsidR="00FD3F1E" w:rsidRPr="00CD00E6">
        <w:rPr>
          <w:rFonts w:asciiTheme="majorHAnsi" w:hAnsiTheme="majorHAnsi" w:cs="Arial"/>
          <w:color w:val="000000" w:themeColor="text1"/>
          <w:lang w:val="fr-CA"/>
        </w:rPr>
        <w:t>Arrive</w:t>
      </w:r>
      <w:r w:rsidR="006134A8" w:rsidRPr="00CD00E6">
        <w:rPr>
          <w:rFonts w:asciiTheme="majorHAnsi" w:hAnsiTheme="majorHAnsi" w:cs="Arial"/>
          <w:color w:val="000000" w:themeColor="text1"/>
          <w:lang w:val="fr-CA"/>
        </w:rPr>
        <w:t>CAN</w:t>
      </w:r>
      <w:proofErr w:type="spellEnd"/>
      <w:r w:rsidR="00FD3F1E" w:rsidRPr="00CD00E6">
        <w:rPr>
          <w:rFonts w:asciiTheme="majorHAnsi" w:hAnsiTheme="majorHAnsi" w:cs="Arial"/>
          <w:color w:val="000000" w:themeColor="text1"/>
          <w:lang w:val="fr-CA"/>
        </w:rPr>
        <w:t xml:space="preserve"> </w:t>
      </w:r>
      <w:r w:rsidR="002650FD" w:rsidRPr="00CD00E6">
        <w:rPr>
          <w:rFonts w:asciiTheme="majorHAnsi" w:hAnsiTheme="majorHAnsi" w:cs="Arial"/>
          <w:color w:val="000000" w:themeColor="text1"/>
          <w:lang w:val="fr-CA"/>
        </w:rPr>
        <w:t>dans les vidéos, et cette information était pertinente, intéressante et nouvelle. Les</w:t>
      </w:r>
      <w:r w:rsidR="00FD3F1E" w:rsidRPr="00CD00E6">
        <w:rPr>
          <w:rFonts w:asciiTheme="majorHAnsi" w:hAnsiTheme="majorHAnsi" w:cs="Arial"/>
          <w:color w:val="000000" w:themeColor="text1"/>
          <w:lang w:val="fr-CA"/>
        </w:rPr>
        <w:t xml:space="preserve"> participants </w:t>
      </w:r>
      <w:r w:rsidR="002650FD" w:rsidRPr="00CD00E6">
        <w:rPr>
          <w:rFonts w:asciiTheme="majorHAnsi" w:hAnsiTheme="majorHAnsi" w:cs="Arial"/>
          <w:color w:val="000000" w:themeColor="text1"/>
          <w:lang w:val="fr-CA"/>
        </w:rPr>
        <w:t xml:space="preserve">pensent que l’application gagnerait à être connue par le grand public comme outil potentiellement utile. Ils ont mentionné préférer avoir une seule application de l’ASFC qui fournirait à la fois des informations générales sur les frontières et </w:t>
      </w:r>
      <w:proofErr w:type="gramStart"/>
      <w:r w:rsidR="002650FD" w:rsidRPr="00CD00E6">
        <w:rPr>
          <w:rFonts w:asciiTheme="majorHAnsi" w:hAnsiTheme="majorHAnsi" w:cs="Arial"/>
          <w:color w:val="000000" w:themeColor="text1"/>
          <w:lang w:val="fr-CA"/>
        </w:rPr>
        <w:t xml:space="preserve">des  </w:t>
      </w:r>
      <w:r w:rsidR="00FD3F1E" w:rsidRPr="00CD00E6">
        <w:rPr>
          <w:rFonts w:asciiTheme="majorHAnsi" w:hAnsiTheme="majorHAnsi" w:cs="Arial"/>
          <w:color w:val="000000" w:themeColor="text1"/>
          <w:lang w:val="fr-CA"/>
        </w:rPr>
        <w:t>information</w:t>
      </w:r>
      <w:r w:rsidR="002650FD" w:rsidRPr="00CD00E6">
        <w:rPr>
          <w:rFonts w:asciiTheme="majorHAnsi" w:hAnsiTheme="majorHAnsi" w:cs="Arial"/>
          <w:color w:val="000000" w:themeColor="text1"/>
          <w:lang w:val="fr-CA"/>
        </w:rPr>
        <w:t>s</w:t>
      </w:r>
      <w:proofErr w:type="gramEnd"/>
      <w:r w:rsidR="002650FD" w:rsidRPr="00CD00E6">
        <w:rPr>
          <w:rFonts w:asciiTheme="majorHAnsi" w:hAnsiTheme="majorHAnsi" w:cs="Arial"/>
          <w:color w:val="000000" w:themeColor="text1"/>
          <w:lang w:val="fr-CA"/>
        </w:rPr>
        <w:t xml:space="preserve"> en rapport avec la</w:t>
      </w:r>
      <w:r w:rsidR="00FD3F1E" w:rsidRPr="00CD00E6">
        <w:rPr>
          <w:rFonts w:asciiTheme="majorHAnsi" w:hAnsiTheme="majorHAnsi" w:cs="Arial"/>
          <w:color w:val="000000" w:themeColor="text1"/>
          <w:lang w:val="fr-CA"/>
        </w:rPr>
        <w:t xml:space="preserve"> COVID-19. </w:t>
      </w:r>
    </w:p>
    <w:p w14:paraId="4E843A6E" w14:textId="0F199433" w:rsidR="00FD3F1E" w:rsidRPr="00CD00E6" w:rsidRDefault="00472FFB" w:rsidP="005B101C">
      <w:pPr>
        <w:spacing w:before="120" w:line="240" w:lineRule="auto"/>
        <w:rPr>
          <w:i/>
          <w:color w:val="497ECA" w:themeColor="background2" w:themeTint="99"/>
          <w:lang w:val="fr-CA"/>
        </w:rPr>
      </w:pPr>
      <w:r w:rsidRPr="00CD00E6">
        <w:rPr>
          <w:i/>
          <w:color w:val="497ECA" w:themeColor="background2" w:themeTint="99"/>
          <w:lang w:val="fr-CA"/>
        </w:rPr>
        <w:t>Ce sont des informations très intéressantes, que je ne savais pas. J’aime l’idée de l’application pour faciliter le passage des frontières. Toutes des idées que j’approuve</w:t>
      </w:r>
      <w:r w:rsidR="00FD3F1E" w:rsidRPr="00CD00E6">
        <w:rPr>
          <w:i/>
          <w:color w:val="497ECA" w:themeColor="background2" w:themeTint="99"/>
          <w:lang w:val="fr-CA"/>
        </w:rPr>
        <w:t>!</w:t>
      </w:r>
    </w:p>
    <w:p w14:paraId="41C26F5F" w14:textId="0CBA9615" w:rsidR="00FD3F1E" w:rsidRPr="00CD00E6" w:rsidRDefault="00472FFB" w:rsidP="005B101C">
      <w:pPr>
        <w:spacing w:before="120" w:line="240" w:lineRule="auto"/>
        <w:rPr>
          <w:i/>
          <w:color w:val="497ECA" w:themeColor="background2" w:themeTint="99"/>
          <w:lang w:val="fr-CA"/>
        </w:rPr>
      </w:pPr>
      <w:r w:rsidRPr="00CD00E6">
        <w:rPr>
          <w:i/>
          <w:color w:val="497ECA" w:themeColor="background2" w:themeTint="99"/>
          <w:lang w:val="fr-CA"/>
        </w:rPr>
        <w:t xml:space="preserve">Ça l’air bien, je ne connaissais pas l’application. Très agréable et facile à comprendre. </w:t>
      </w:r>
    </w:p>
    <w:p w14:paraId="5B375F16" w14:textId="649E81BB" w:rsidR="00FD3F1E" w:rsidRPr="00CD00E6" w:rsidRDefault="00472FFB" w:rsidP="005B101C">
      <w:pPr>
        <w:spacing w:before="120" w:line="240" w:lineRule="auto"/>
        <w:rPr>
          <w:i/>
          <w:color w:val="497ECA" w:themeColor="background2" w:themeTint="99"/>
          <w:lang w:val="fr-CA"/>
        </w:rPr>
      </w:pPr>
      <w:r w:rsidRPr="00CD00E6">
        <w:rPr>
          <w:i/>
          <w:color w:val="497ECA" w:themeColor="background2" w:themeTint="99"/>
          <w:lang w:val="fr-CA"/>
        </w:rPr>
        <w:lastRenderedPageBreak/>
        <w:t xml:space="preserve">J’ai trouvé la vidéo assez informative concernant les procédures en place et les protocoles qu’ils respectent et toutes les règles qu’on doit suivre quand on rentre au pays. C’était expliqué de façon </w:t>
      </w:r>
      <w:proofErr w:type="spellStart"/>
      <w:r w:rsidRPr="00CD00E6">
        <w:rPr>
          <w:i/>
          <w:color w:val="497ECA" w:themeColor="background2" w:themeTint="99"/>
          <w:lang w:val="fr-CA"/>
        </w:rPr>
        <w:t>présice</w:t>
      </w:r>
      <w:proofErr w:type="spellEnd"/>
      <w:r w:rsidRPr="00CD00E6">
        <w:rPr>
          <w:i/>
          <w:color w:val="497ECA" w:themeColor="background2" w:themeTint="99"/>
          <w:lang w:val="fr-CA"/>
        </w:rPr>
        <w:t xml:space="preserve"> et claire. </w:t>
      </w:r>
    </w:p>
    <w:p w14:paraId="7647A515" w14:textId="3D892AB0" w:rsidR="00FD3F1E" w:rsidRPr="00CD00E6" w:rsidRDefault="00472FFB" w:rsidP="005B101C">
      <w:pPr>
        <w:pStyle w:val="Body"/>
        <w:spacing w:before="120" w:after="200"/>
        <w:jc w:val="both"/>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pPr>
      <w:r w:rsidRPr="00CD00E6">
        <w:rPr>
          <w:rFonts w:asciiTheme="minorHAnsi" w:eastAsiaTheme="minorHAnsi" w:hAnsiTheme="minorHAnsi" w:cstheme="minorBidi"/>
          <w:i/>
          <w:color w:val="497ECA" w:themeColor="background2" w:themeTint="99"/>
          <w:sz w:val="22"/>
          <w:szCs w:val="22"/>
          <w:bdr w:val="none" w:sz="0" w:space="0" w:color="auto"/>
          <w:lang w:val="fr-CA"/>
          <w14:textOutline w14:w="0" w14:cap="rnd" w14:cmpd="sng" w14:algn="ctr">
            <w14:noFill/>
            <w14:prstDash w14:val="solid"/>
            <w14:bevel/>
          </w14:textOutline>
        </w:rPr>
        <w:t xml:space="preserve">Oui, si les gens sont au courant alors ils vont peut-être penser à l’utiliser. Comme moi, je ne connaissais pas l’application mais maintenant que je suis au courant, je vais peut-être la télécharger et la consulter avant de planifier mon prochain voyage. </w:t>
      </w:r>
    </w:p>
    <w:p w14:paraId="35950B85" w14:textId="655F3E09" w:rsidR="00FD3F1E" w:rsidRPr="00CD00E6" w:rsidRDefault="00472FFB"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Des détails comme la distribution de dépliants</w:t>
      </w:r>
      <w:r w:rsidR="00FD3F1E" w:rsidRPr="00CD00E6">
        <w:rPr>
          <w:rFonts w:asciiTheme="majorHAnsi" w:hAnsiTheme="majorHAnsi" w:cs="Arial"/>
          <w:color w:val="000000" w:themeColor="text1"/>
          <w:lang w:val="fr-CA"/>
        </w:rPr>
        <w:t xml:space="preserve"> </w:t>
      </w:r>
      <w:r w:rsidRPr="00CD00E6">
        <w:rPr>
          <w:rFonts w:asciiTheme="majorHAnsi" w:hAnsiTheme="majorHAnsi" w:cs="Arial"/>
          <w:color w:val="000000" w:themeColor="text1"/>
          <w:lang w:val="fr-CA"/>
        </w:rPr>
        <w:t>aux voyageurs et le port du masque ont été soulignés et appréciés</w:t>
      </w:r>
      <w:r w:rsidR="00FD3F1E" w:rsidRPr="00CD00E6">
        <w:rPr>
          <w:rFonts w:asciiTheme="majorHAnsi" w:hAnsiTheme="majorHAnsi" w:cs="Arial"/>
          <w:color w:val="000000" w:themeColor="text1"/>
          <w:lang w:val="fr-CA"/>
        </w:rPr>
        <w:t>.</w:t>
      </w:r>
    </w:p>
    <w:p w14:paraId="31E7AE95" w14:textId="7F19B84F" w:rsidR="00FD3F1E" w:rsidRPr="00CD00E6" w:rsidRDefault="00993B5E" w:rsidP="005B101C">
      <w:pPr>
        <w:spacing w:before="120" w:line="240" w:lineRule="auto"/>
        <w:rPr>
          <w:i/>
          <w:color w:val="497ECA" w:themeColor="background2" w:themeTint="99"/>
          <w:lang w:val="fr-CA"/>
        </w:rPr>
      </w:pPr>
      <w:r w:rsidRPr="00CD00E6">
        <w:rPr>
          <w:i/>
          <w:color w:val="497ECA" w:themeColor="background2" w:themeTint="99"/>
          <w:lang w:val="fr-CA"/>
        </w:rPr>
        <w:t>C</w:t>
      </w:r>
      <w:r w:rsidR="00472FFB" w:rsidRPr="00CD00E6">
        <w:rPr>
          <w:i/>
          <w:color w:val="497ECA" w:themeColor="background2" w:themeTint="99"/>
          <w:lang w:val="fr-CA"/>
        </w:rPr>
        <w:t>’</w:t>
      </w:r>
      <w:r w:rsidRPr="00CD00E6">
        <w:rPr>
          <w:i/>
          <w:color w:val="497ECA" w:themeColor="background2" w:themeTint="99"/>
          <w:lang w:val="fr-CA"/>
        </w:rPr>
        <w:t xml:space="preserve">est très clair, il y a beaucoup d’information. Les changements semblent assez raisonnables, </w:t>
      </w:r>
      <w:r w:rsidR="00472FFB" w:rsidRPr="00CD00E6">
        <w:rPr>
          <w:i/>
          <w:color w:val="497ECA" w:themeColor="background2" w:themeTint="99"/>
          <w:lang w:val="fr-CA"/>
        </w:rPr>
        <w:t xml:space="preserve">sauf concernant le port du masque pendant qu’on conduit. Je trouve que l’ASFC est bien placée pour aider à stopper la propagation. </w:t>
      </w:r>
    </w:p>
    <w:p w14:paraId="202145A0" w14:textId="7616A58F" w:rsidR="00FD3F1E" w:rsidRPr="00CD00E6" w:rsidRDefault="00472FFB" w:rsidP="005B101C">
      <w:pPr>
        <w:spacing w:before="120" w:line="240" w:lineRule="auto"/>
        <w:rPr>
          <w:i/>
          <w:color w:val="497ECA" w:themeColor="background2" w:themeTint="99"/>
          <w:lang w:val="fr-CA"/>
        </w:rPr>
      </w:pPr>
      <w:r w:rsidRPr="00CD00E6">
        <w:rPr>
          <w:i/>
          <w:color w:val="497ECA" w:themeColor="background2" w:themeTint="99"/>
          <w:lang w:val="fr-CA"/>
        </w:rPr>
        <w:t xml:space="preserve">Je ne savais pas qu’ils distribuaient le dépliant à la frontière. C’est vraiment bien. </w:t>
      </w:r>
    </w:p>
    <w:p w14:paraId="3778C725" w14:textId="111E1E52" w:rsidR="00FD3F1E" w:rsidRPr="00CD00E6" w:rsidRDefault="00FF4F6D"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Les deux vidéos ont soulevé des inquiétudes quant à l’applicabilité des règles de quarantaine puisque celles-ci sont fondées sur l’honnêteté des voyageurs, plutôt que sur une méthode de suivi et de surveillance de près</w:t>
      </w:r>
      <w:r w:rsidR="00FD3F1E" w:rsidRPr="00CD00E6">
        <w:rPr>
          <w:rFonts w:asciiTheme="majorHAnsi" w:hAnsiTheme="majorHAnsi" w:cs="Arial"/>
          <w:color w:val="000000" w:themeColor="text1"/>
          <w:lang w:val="fr-CA"/>
        </w:rPr>
        <w:t>.</w:t>
      </w:r>
      <w:r w:rsidRPr="00CD00E6">
        <w:rPr>
          <w:rFonts w:asciiTheme="majorHAnsi" w:hAnsiTheme="majorHAnsi" w:cs="Arial"/>
          <w:color w:val="000000" w:themeColor="text1"/>
          <w:lang w:val="fr-CA"/>
        </w:rPr>
        <w:t xml:space="preserve"> Un meilleur suivi et plus de surveillance de tous les individus en quarantaine, ainsi que des conséquences négatives pour ceux qui enfreignent le règlement sont souhaitables. </w:t>
      </w:r>
      <w:r w:rsidR="006900B8" w:rsidRPr="00CD00E6">
        <w:rPr>
          <w:rFonts w:asciiTheme="majorHAnsi" w:hAnsiTheme="majorHAnsi" w:cs="Arial"/>
          <w:color w:val="000000" w:themeColor="text1"/>
          <w:lang w:val="fr-CA"/>
        </w:rPr>
        <w:t xml:space="preserve">Une fois sondés, les participants ont reconnu que cela serait plutôt le rôle des autorités sanitaires locales ou de l’ASPC et non de l’ASFC. </w:t>
      </w:r>
      <w:proofErr w:type="gramStart"/>
      <w:r w:rsidR="006900B8" w:rsidRPr="00CD00E6">
        <w:rPr>
          <w:rFonts w:asciiTheme="majorHAnsi" w:hAnsiTheme="majorHAnsi" w:cs="Arial"/>
          <w:color w:val="000000" w:themeColor="text1"/>
          <w:lang w:val="fr-CA"/>
        </w:rPr>
        <w:t>Ceci dit</w:t>
      </w:r>
      <w:proofErr w:type="gramEnd"/>
      <w:r w:rsidR="006900B8" w:rsidRPr="00CD00E6">
        <w:rPr>
          <w:rFonts w:asciiTheme="majorHAnsi" w:hAnsiTheme="majorHAnsi" w:cs="Arial"/>
          <w:color w:val="000000" w:themeColor="text1"/>
          <w:lang w:val="fr-CA"/>
        </w:rPr>
        <w:t>, ce n’était pas clairement indiqué dans les vidéos. Le recours à l’</w:t>
      </w:r>
      <w:proofErr w:type="spellStart"/>
      <w:r w:rsidR="006900B8" w:rsidRPr="00CD00E6">
        <w:rPr>
          <w:rFonts w:asciiTheme="majorHAnsi" w:hAnsiTheme="majorHAnsi" w:cs="Arial"/>
          <w:color w:val="000000" w:themeColor="text1"/>
          <w:lang w:val="fr-CA"/>
        </w:rPr>
        <w:t>auto-déclaration</w:t>
      </w:r>
      <w:proofErr w:type="spellEnd"/>
      <w:r w:rsidR="006900B8" w:rsidRPr="00CD00E6">
        <w:rPr>
          <w:rFonts w:asciiTheme="majorHAnsi" w:hAnsiTheme="majorHAnsi" w:cs="Arial"/>
          <w:color w:val="000000" w:themeColor="text1"/>
          <w:lang w:val="fr-CA"/>
        </w:rPr>
        <w:t xml:space="preserve"> des voyageurs est également une préoccupation</w:t>
      </w:r>
      <w:r w:rsidR="00FD3F1E" w:rsidRPr="00CD00E6">
        <w:rPr>
          <w:rFonts w:asciiTheme="majorHAnsi" w:hAnsiTheme="majorHAnsi" w:cs="Arial"/>
          <w:color w:val="000000" w:themeColor="text1"/>
          <w:lang w:val="fr-CA"/>
        </w:rPr>
        <w:t>.</w:t>
      </w:r>
    </w:p>
    <w:p w14:paraId="2F7C9CE0" w14:textId="6D77FC6B" w:rsidR="00FD3F1E" w:rsidRPr="00CD00E6" w:rsidRDefault="006900B8"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l’ASFC est limitée dans ce qu’elle peut faire pour dépister et recueillir les renseignements </w:t>
      </w:r>
      <w:proofErr w:type="gramStart"/>
      <w:r w:rsidRPr="00CD00E6">
        <w:rPr>
          <w:i/>
          <w:color w:val="497ECA" w:themeColor="background2" w:themeTint="99"/>
          <w:lang w:val="fr-CA"/>
        </w:rPr>
        <w:t>des voyageurs entrant</w:t>
      </w:r>
      <w:proofErr w:type="gramEnd"/>
      <w:r w:rsidRPr="00CD00E6">
        <w:rPr>
          <w:i/>
          <w:color w:val="497ECA" w:themeColor="background2" w:themeTint="99"/>
          <w:lang w:val="fr-CA"/>
        </w:rPr>
        <w:t>. Ce sera aux autorités compétentes de faire respecter le règlement une fois au Canada</w:t>
      </w:r>
      <w:r w:rsidR="00FD3F1E" w:rsidRPr="00CD00E6">
        <w:rPr>
          <w:i/>
          <w:color w:val="497ECA" w:themeColor="background2" w:themeTint="99"/>
          <w:lang w:val="fr-CA"/>
        </w:rPr>
        <w:t>.</w:t>
      </w:r>
    </w:p>
    <w:p w14:paraId="5A9B0D52" w14:textId="6EB34787" w:rsidR="00FD3F1E" w:rsidRPr="00CD00E6" w:rsidRDefault="006900B8" w:rsidP="005B101C">
      <w:pPr>
        <w:spacing w:before="120" w:line="240" w:lineRule="auto"/>
        <w:rPr>
          <w:i/>
          <w:color w:val="497ECA" w:themeColor="background2" w:themeTint="99"/>
          <w:lang w:val="fr-CA"/>
        </w:rPr>
      </w:pPr>
      <w:r w:rsidRPr="00CD00E6">
        <w:rPr>
          <w:i/>
          <w:color w:val="497ECA" w:themeColor="background2" w:themeTint="99"/>
          <w:lang w:val="fr-CA"/>
        </w:rPr>
        <w:t>Je m’inquiète des pouvoirs limités de l’ASFC pour s’assurer que les voyageurs respectent leur quarantaine une fois au pays</w:t>
      </w:r>
      <w:r w:rsidR="00FD3F1E" w:rsidRPr="00CD00E6">
        <w:rPr>
          <w:i/>
          <w:color w:val="497ECA" w:themeColor="background2" w:themeTint="99"/>
          <w:lang w:val="fr-CA"/>
        </w:rPr>
        <w:t>.</w:t>
      </w:r>
    </w:p>
    <w:p w14:paraId="095AFBBA" w14:textId="01A54192" w:rsidR="00FD3F1E" w:rsidRPr="00CD00E6" w:rsidRDefault="006900B8" w:rsidP="005B101C">
      <w:pPr>
        <w:spacing w:before="120" w:line="240" w:lineRule="auto"/>
        <w:rPr>
          <w:i/>
          <w:color w:val="497ECA" w:themeColor="background2" w:themeTint="99"/>
          <w:lang w:val="fr-CA"/>
        </w:rPr>
      </w:pPr>
      <w:r w:rsidRPr="00CD00E6">
        <w:rPr>
          <w:i/>
          <w:color w:val="497ECA" w:themeColor="background2" w:themeTint="99"/>
          <w:lang w:val="fr-CA"/>
        </w:rPr>
        <w:t xml:space="preserve">Je comprends le message de la vidéo, </w:t>
      </w:r>
      <w:r w:rsidR="001E1590" w:rsidRPr="00CD00E6">
        <w:rPr>
          <w:i/>
          <w:color w:val="497ECA" w:themeColor="background2" w:themeTint="99"/>
          <w:lang w:val="fr-CA"/>
        </w:rPr>
        <w:t>mais je n’ai pas plus confiance dans le fait qu’on puisse contrôler ce que les gens vont faire, s’ils vont sortir de chez eux pendant leur quarantaine</w:t>
      </w:r>
      <w:r w:rsidR="00FD3F1E" w:rsidRPr="00CD00E6">
        <w:rPr>
          <w:i/>
          <w:color w:val="497ECA" w:themeColor="background2" w:themeTint="99"/>
          <w:lang w:val="fr-CA"/>
        </w:rPr>
        <w:t>.</w:t>
      </w:r>
      <w:r w:rsidR="001E1590" w:rsidRPr="00CD00E6">
        <w:rPr>
          <w:i/>
          <w:color w:val="497ECA" w:themeColor="background2" w:themeTint="99"/>
          <w:lang w:val="fr-CA"/>
        </w:rPr>
        <w:t xml:space="preserve"> Je trouve que l’application est une bonne idée, mais c’est optionnel. Ce n’est pas tout le monde qui possède un téléphone ou des choses comme ça. Donc je ne comprends toujours pas comment ils vont contrôler ces gens qui sortent de la maison s’ils en ont envie. Je crois que quelqu’un l’a mentionné plus tôt, les gens sont en quarantaine, mais on doit les croire sur parole rendu là</w:t>
      </w:r>
      <w:r w:rsidR="00FD3F1E" w:rsidRPr="00CD00E6">
        <w:rPr>
          <w:i/>
          <w:color w:val="497ECA" w:themeColor="background2" w:themeTint="99"/>
          <w:lang w:val="fr-CA"/>
        </w:rPr>
        <w:t xml:space="preserve">. </w:t>
      </w:r>
      <w:r w:rsidR="001E1590" w:rsidRPr="00CD00E6">
        <w:rPr>
          <w:i/>
          <w:color w:val="497ECA" w:themeColor="background2" w:themeTint="99"/>
          <w:lang w:val="fr-CA"/>
        </w:rPr>
        <w:t xml:space="preserve">C’est ça ma plus grosse inquiétude. </w:t>
      </w:r>
    </w:p>
    <w:p w14:paraId="0277C87E" w14:textId="4B3F38FD" w:rsidR="00FD3F1E" w:rsidRPr="00CD00E6" w:rsidRDefault="008F6BFC"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encore une fois que c’est une question d’application de la loi. Pour commencer on doit se fier à l’honnêteté des gens qui répondent aux questions et après à leur volonté de respecter le </w:t>
      </w:r>
      <w:proofErr w:type="gramStart"/>
      <w:r w:rsidRPr="00CD00E6">
        <w:rPr>
          <w:i/>
          <w:color w:val="497ECA" w:themeColor="background2" w:themeTint="99"/>
          <w:lang w:val="fr-CA"/>
        </w:rPr>
        <w:t xml:space="preserve">règlement  </w:t>
      </w:r>
      <w:r w:rsidR="00FD3F1E" w:rsidRPr="00CD00E6">
        <w:rPr>
          <w:i/>
          <w:color w:val="497ECA" w:themeColor="background2" w:themeTint="99"/>
          <w:lang w:val="fr-CA"/>
        </w:rPr>
        <w:t>[</w:t>
      </w:r>
      <w:proofErr w:type="gramEnd"/>
      <w:r w:rsidR="00FD3F1E" w:rsidRPr="00CD00E6">
        <w:rPr>
          <w:i/>
          <w:color w:val="497ECA" w:themeColor="background2" w:themeTint="99"/>
          <w:lang w:val="fr-CA"/>
        </w:rPr>
        <w:t xml:space="preserve">…] </w:t>
      </w:r>
      <w:r w:rsidRPr="00CD00E6">
        <w:rPr>
          <w:i/>
          <w:color w:val="497ECA" w:themeColor="background2" w:themeTint="99"/>
          <w:lang w:val="fr-CA"/>
        </w:rPr>
        <w:t>on s’en remet encore à la bonne foi de l’individu de bien se comporter pendant 14 jours, et comme ça ne vaut pas la prison et bien si quelqu’un décide d’enfreindre les règles et de sortir de chez eux, il n’y a rien qu’on puisse faire</w:t>
      </w:r>
      <w:r w:rsidR="00CD35F9" w:rsidRPr="00CD00E6">
        <w:rPr>
          <w:i/>
          <w:color w:val="497ECA" w:themeColor="background2" w:themeTint="99"/>
          <w:lang w:val="fr-CA"/>
        </w:rPr>
        <w:t>,</w:t>
      </w:r>
      <w:r w:rsidRPr="00CD00E6">
        <w:rPr>
          <w:i/>
          <w:color w:val="497ECA" w:themeColor="background2" w:themeTint="99"/>
          <w:lang w:val="fr-CA"/>
        </w:rPr>
        <w:t xml:space="preserve"> je pense. On doit en grande partie faire confiance aux voyageurs eux-mêmes</w:t>
      </w:r>
      <w:r w:rsidR="00FD3F1E" w:rsidRPr="00CD00E6">
        <w:rPr>
          <w:i/>
          <w:color w:val="497ECA" w:themeColor="background2" w:themeTint="99"/>
          <w:lang w:val="fr-CA"/>
        </w:rPr>
        <w:t>.</w:t>
      </w:r>
    </w:p>
    <w:p w14:paraId="48534CE9" w14:textId="008DD23C" w:rsidR="00FD3F1E" w:rsidRPr="00CD00E6" w:rsidRDefault="00913C56" w:rsidP="005B101C">
      <w:pPr>
        <w:spacing w:before="120" w:line="240" w:lineRule="auto"/>
        <w:rPr>
          <w:i/>
          <w:color w:val="497ECA" w:themeColor="background2" w:themeTint="99"/>
          <w:lang w:val="fr-CA"/>
        </w:rPr>
      </w:pPr>
      <w:r w:rsidRPr="00CD00E6">
        <w:rPr>
          <w:i/>
          <w:color w:val="497ECA" w:themeColor="background2" w:themeTint="99"/>
          <w:lang w:val="fr-CA"/>
        </w:rPr>
        <w:t xml:space="preserve">Je crois comprendre que ce sont les </w:t>
      </w:r>
      <w:r w:rsidR="00EB2A58" w:rsidRPr="00CD00E6">
        <w:rPr>
          <w:i/>
          <w:color w:val="497ECA" w:themeColor="background2" w:themeTint="99"/>
          <w:lang w:val="fr-CA"/>
        </w:rPr>
        <w:t>policiers</w:t>
      </w:r>
      <w:r w:rsidRPr="00CD00E6">
        <w:rPr>
          <w:i/>
          <w:color w:val="497ECA" w:themeColor="background2" w:themeTint="99"/>
          <w:lang w:val="fr-CA"/>
        </w:rPr>
        <w:t xml:space="preserve"> de la province qui font les suivis, et non les agents de l’ASFC. Je suis certain qu’ils travaillent avec les agents provinciaux mais je ne pense pas que ce soit eux qui vont cogner aux portes pour demander « Hé, madame la voyageuse, est-ce que tu es bien là où tu devrais être</w:t>
      </w:r>
      <w:r w:rsidR="00FD3F1E" w:rsidRPr="00CD00E6">
        <w:rPr>
          <w:i/>
          <w:color w:val="497ECA" w:themeColor="background2" w:themeTint="99"/>
          <w:lang w:val="fr-CA"/>
        </w:rPr>
        <w:t>?</w:t>
      </w:r>
      <w:r w:rsidRPr="00CD00E6">
        <w:rPr>
          <w:i/>
          <w:color w:val="497ECA" w:themeColor="background2" w:themeTint="99"/>
          <w:lang w:val="fr-CA"/>
        </w:rPr>
        <w:t xml:space="preserve"> » </w:t>
      </w:r>
    </w:p>
    <w:p w14:paraId="0DA46E47" w14:textId="3E67CB41" w:rsidR="00FD3F1E" w:rsidRPr="00CD00E6" w:rsidRDefault="00834A97" w:rsidP="005B101C">
      <w:pPr>
        <w:spacing w:before="120" w:line="240" w:lineRule="auto"/>
        <w:rPr>
          <w:i/>
          <w:color w:val="497ECA" w:themeColor="background2" w:themeTint="99"/>
          <w:lang w:val="fr-CA"/>
        </w:rPr>
      </w:pPr>
      <w:r w:rsidRPr="00CD00E6">
        <w:rPr>
          <w:i/>
          <w:color w:val="497ECA" w:themeColor="background2" w:themeTint="99"/>
          <w:lang w:val="fr-CA"/>
        </w:rPr>
        <w:t xml:space="preserve">Je préfère ces changements aux changements aux frontières terrestres. S’ils arrivent à implémenter ça, peut-être avoir quelqu’un pour vérifier la température de tous les gens qui rentrent au Canada ou </w:t>
      </w:r>
      <w:r w:rsidRPr="00CD00E6">
        <w:rPr>
          <w:i/>
          <w:color w:val="497ECA" w:themeColor="background2" w:themeTint="99"/>
          <w:lang w:val="fr-CA"/>
        </w:rPr>
        <w:lastRenderedPageBreak/>
        <w:t>quelque chose comme ça. Encore une fois, je ne sais pas à quel point les gens vont être honnêtes. En plus de ça, si quelqu’un a vraiment le virus, et que cette personne doit aller en quarantaine, qui va s’assurer que cette personne reste en isolement</w:t>
      </w:r>
      <w:r w:rsidR="00FD3F1E" w:rsidRPr="00CD00E6">
        <w:rPr>
          <w:i/>
          <w:color w:val="497ECA" w:themeColor="background2" w:themeTint="99"/>
          <w:lang w:val="fr-CA"/>
        </w:rPr>
        <w:t>?</w:t>
      </w:r>
    </w:p>
    <w:p w14:paraId="78276086" w14:textId="4EFEF036" w:rsidR="00FD3F1E" w:rsidRPr="00CD00E6" w:rsidRDefault="00834A97" w:rsidP="005B101C">
      <w:pPr>
        <w:spacing w:before="120" w:line="240" w:lineRule="auto"/>
        <w:rPr>
          <w:i/>
          <w:color w:val="497ECA" w:themeColor="background2" w:themeTint="99"/>
          <w:lang w:val="fr-CA"/>
        </w:rPr>
      </w:pPr>
      <w:r w:rsidRPr="00CD00E6">
        <w:rPr>
          <w:i/>
          <w:color w:val="497ECA" w:themeColor="background2" w:themeTint="99"/>
          <w:lang w:val="fr-CA"/>
        </w:rPr>
        <w:t xml:space="preserve">Je suis surpris qu’il n’y ait pas de contrôle de température supplémentaires pour tous </w:t>
      </w:r>
      <w:proofErr w:type="gramStart"/>
      <w:r w:rsidRPr="00CD00E6">
        <w:rPr>
          <w:i/>
          <w:color w:val="497ECA" w:themeColor="background2" w:themeTint="99"/>
          <w:lang w:val="fr-CA"/>
        </w:rPr>
        <w:t>les voyageurs entrant</w:t>
      </w:r>
      <w:proofErr w:type="gramEnd"/>
      <w:r w:rsidRPr="00CD00E6">
        <w:rPr>
          <w:i/>
          <w:color w:val="497ECA" w:themeColor="background2" w:themeTint="99"/>
          <w:lang w:val="fr-CA"/>
        </w:rPr>
        <w:t>. Je crois aussi qu’ils devraient parler des mesures punitives auxquelles on s’expose quand on ne s’isole pas</w:t>
      </w:r>
      <w:r w:rsidR="00FD3F1E" w:rsidRPr="00CD00E6">
        <w:rPr>
          <w:i/>
          <w:color w:val="497ECA" w:themeColor="background2" w:themeTint="99"/>
          <w:lang w:val="fr-CA"/>
        </w:rPr>
        <w:t>.</w:t>
      </w:r>
    </w:p>
    <w:p w14:paraId="19AEE081" w14:textId="3F23AAC8" w:rsidR="00FD3F1E" w:rsidRPr="00CD00E6" w:rsidRDefault="00834A97" w:rsidP="005B101C">
      <w:pPr>
        <w:spacing w:before="120" w:line="240" w:lineRule="auto"/>
        <w:rPr>
          <w:i/>
          <w:color w:val="497ECA" w:themeColor="background2" w:themeTint="99"/>
          <w:lang w:val="fr-CA"/>
        </w:rPr>
      </w:pPr>
      <w:r w:rsidRPr="00CD00E6">
        <w:rPr>
          <w:i/>
          <w:color w:val="497ECA" w:themeColor="background2" w:themeTint="99"/>
          <w:lang w:val="fr-CA"/>
        </w:rPr>
        <w:t xml:space="preserve">Je pense que la majorité des gens respecteront les règles indiquées. Ces règles sont connues de tous maintenant. Mais pour ceux qui les enfreignent, on fait quoi? </w:t>
      </w:r>
    </w:p>
    <w:p w14:paraId="64E77706" w14:textId="502FCE51" w:rsidR="00FD3F1E" w:rsidRPr="00CD00E6" w:rsidRDefault="00834A97" w:rsidP="005B101C">
      <w:pPr>
        <w:spacing w:before="120" w:line="240" w:lineRule="auto"/>
        <w:rPr>
          <w:i/>
          <w:color w:val="497ECA" w:themeColor="background2" w:themeTint="99"/>
          <w:lang w:val="fr-CA"/>
        </w:rPr>
      </w:pPr>
      <w:r w:rsidRPr="00CD00E6">
        <w:rPr>
          <w:i/>
          <w:color w:val="497ECA" w:themeColor="background2" w:themeTint="99"/>
          <w:lang w:val="fr-CA"/>
        </w:rPr>
        <w:t xml:space="preserve">Les directives sur ce qui doit être fait sont claires. Ça dit que les renseignements seront partagés et qu’il y aura un suivi. Tout dépend de l’honnêteté des voyageurs au moment de compléter le formulaire. </w:t>
      </w:r>
    </w:p>
    <w:p w14:paraId="1ECE09EF" w14:textId="156B4453" w:rsidR="00FD3F1E" w:rsidRPr="00CD00E6" w:rsidRDefault="003B3DC6" w:rsidP="005B101C">
      <w:pPr>
        <w:spacing w:before="120" w:line="240" w:lineRule="auto"/>
        <w:rPr>
          <w:i/>
          <w:color w:val="497ECA" w:themeColor="background2" w:themeTint="99"/>
          <w:lang w:val="fr-CA"/>
        </w:rPr>
      </w:pPr>
      <w:r w:rsidRPr="00CD00E6">
        <w:rPr>
          <w:i/>
          <w:color w:val="497ECA" w:themeColor="background2" w:themeTint="99"/>
          <w:lang w:val="fr-CA"/>
        </w:rPr>
        <w:t xml:space="preserve">Je ne pense pas que tout le monde sera honnête avec les agents s’ils ont la </w:t>
      </w:r>
      <w:r w:rsidR="00FD3F1E" w:rsidRPr="00CD00E6">
        <w:rPr>
          <w:i/>
          <w:color w:val="497ECA" w:themeColor="background2" w:themeTint="99"/>
          <w:lang w:val="fr-CA"/>
        </w:rPr>
        <w:t>COVID [-19].</w:t>
      </w:r>
      <w:r w:rsidR="007A0274" w:rsidRPr="00CD00E6">
        <w:rPr>
          <w:i/>
          <w:color w:val="497ECA" w:themeColor="background2" w:themeTint="99"/>
          <w:lang w:val="fr-CA"/>
        </w:rPr>
        <w:t xml:space="preserve"> Les agents ne peuvent pas</w:t>
      </w:r>
      <w:r w:rsidR="00461F73" w:rsidRPr="00CD00E6">
        <w:rPr>
          <w:i/>
          <w:color w:val="497ECA" w:themeColor="background2" w:themeTint="99"/>
          <w:lang w:val="fr-CA"/>
        </w:rPr>
        <w:t xml:space="preserve"> se fier sur le fait que tout le monde va se mettre en quarantaine et suivre les règles. La seule façon de savoir si les gens présentent des symptômes, c’est de les tester. </w:t>
      </w:r>
    </w:p>
    <w:p w14:paraId="615FC6C0" w14:textId="6EEDBE44" w:rsidR="00FD3F1E" w:rsidRPr="00CD00E6" w:rsidRDefault="003B3DC6" w:rsidP="005B101C">
      <w:pPr>
        <w:spacing w:before="120" w:line="240" w:lineRule="auto"/>
        <w:rPr>
          <w:i/>
          <w:color w:val="497ECA" w:themeColor="background2" w:themeTint="99"/>
          <w:lang w:val="fr-CA"/>
        </w:rPr>
      </w:pPr>
      <w:r w:rsidRPr="00CD00E6">
        <w:rPr>
          <w:i/>
          <w:color w:val="497ECA" w:themeColor="background2" w:themeTint="99"/>
          <w:lang w:val="fr-CA"/>
        </w:rPr>
        <w:t xml:space="preserve">Mon inquiétude concerne les questions posées. Partout où on va, on nous pose ces questions. J’espère que les gens y répondent honnêtement. Mais si ce n’est pas </w:t>
      </w:r>
      <w:proofErr w:type="gramStart"/>
      <w:r w:rsidRPr="00CD00E6">
        <w:rPr>
          <w:i/>
          <w:color w:val="497ECA" w:themeColor="background2" w:themeTint="99"/>
          <w:lang w:val="fr-CA"/>
        </w:rPr>
        <w:t>la cas</w:t>
      </w:r>
      <w:proofErr w:type="gramEnd"/>
      <w:r w:rsidRPr="00CD00E6">
        <w:rPr>
          <w:i/>
          <w:color w:val="497ECA" w:themeColor="background2" w:themeTint="99"/>
          <w:lang w:val="fr-CA"/>
        </w:rPr>
        <w:t xml:space="preserve">, ou si les gens sont symptomatiques, je ne vois pas comment ces questions vont aider. Si les gens savent qu’ils sont malades et qu’ils ne devraient pas voyager, mais qu’ils choisissent de voyager de toute façon… il y a plein de gens qui mentent. </w:t>
      </w:r>
    </w:p>
    <w:p w14:paraId="3258A50B" w14:textId="3FC89310" w:rsidR="00FD3F1E" w:rsidRPr="00CD00E6" w:rsidRDefault="003B3DC6" w:rsidP="005B101C">
      <w:pPr>
        <w:spacing w:before="120" w:line="240" w:lineRule="auto"/>
        <w:rPr>
          <w:rFonts w:asciiTheme="majorHAnsi" w:hAnsiTheme="majorHAnsi" w:cs="Arial"/>
          <w:color w:val="000000" w:themeColor="text1"/>
          <w:lang w:val="fr-CA"/>
        </w:rPr>
      </w:pPr>
      <w:r w:rsidRPr="00CD00E6">
        <w:rPr>
          <w:rFonts w:asciiTheme="majorHAnsi" w:hAnsiTheme="majorHAnsi" w:cs="Arial"/>
          <w:color w:val="000000" w:themeColor="text1"/>
          <w:lang w:val="fr-CA"/>
        </w:rPr>
        <w:t>Dans la vidéo des voyageurs arrivant par avion, il était question de ce qui se passerait si quelqu’un qui prend un vol de correspondance ou qui est sensé rester dans le pays ne passe pas les questions de contrôle. Les participants souhaitent savoir si ces personnes seraient renvoyées à leur point de départ ou ce qu’il adviendrait d’elles</w:t>
      </w:r>
      <w:r w:rsidR="00FD3F1E" w:rsidRPr="00CD00E6">
        <w:rPr>
          <w:rFonts w:asciiTheme="majorHAnsi" w:hAnsiTheme="majorHAnsi" w:cs="Arial"/>
          <w:color w:val="000000" w:themeColor="text1"/>
          <w:lang w:val="fr-CA"/>
        </w:rPr>
        <w:t xml:space="preserve">. </w:t>
      </w:r>
    </w:p>
    <w:p w14:paraId="0DC0630D" w14:textId="5C0AC30B" w:rsidR="00FD3F1E" w:rsidRPr="00CD00E6" w:rsidRDefault="00B20884" w:rsidP="005B101C">
      <w:pPr>
        <w:spacing w:before="120" w:line="240" w:lineRule="auto"/>
        <w:rPr>
          <w:i/>
          <w:color w:val="497ECA" w:themeColor="background2" w:themeTint="99"/>
          <w:lang w:val="fr-CA"/>
        </w:rPr>
      </w:pPr>
      <w:r w:rsidRPr="00CD00E6">
        <w:rPr>
          <w:i/>
          <w:color w:val="497ECA" w:themeColor="background2" w:themeTint="99"/>
          <w:lang w:val="fr-CA"/>
        </w:rPr>
        <w:t xml:space="preserve">Je me demande ce qui se passerait si quelqu’un arrivait avec des symptômes mais aucun moyen de transport ni d’endroit pour s’isoler. Est-ce qu’on les renverrait? </w:t>
      </w:r>
    </w:p>
    <w:p w14:paraId="28A4AB36" w14:textId="33F3A2EE" w:rsidR="00FD3F1E" w:rsidRPr="00CD00E6" w:rsidRDefault="00B20884" w:rsidP="005B101C">
      <w:pPr>
        <w:spacing w:before="120" w:line="240" w:lineRule="auto"/>
        <w:rPr>
          <w:i/>
          <w:color w:val="497ECA" w:themeColor="background2" w:themeTint="99"/>
          <w:lang w:val="fr-CA"/>
        </w:rPr>
      </w:pPr>
      <w:r w:rsidRPr="00CD00E6">
        <w:rPr>
          <w:i/>
          <w:color w:val="497ECA" w:themeColor="background2" w:themeTint="99"/>
          <w:lang w:val="fr-CA"/>
        </w:rPr>
        <w:t xml:space="preserve">J’avais seulement une question que je ne suis pas certain </w:t>
      </w:r>
      <w:r w:rsidR="00FC6F32" w:rsidRPr="00CD00E6">
        <w:rPr>
          <w:i/>
          <w:color w:val="497ECA" w:themeColor="background2" w:themeTint="99"/>
          <w:lang w:val="fr-CA"/>
        </w:rPr>
        <w:t>d’avoir couvert</w:t>
      </w:r>
      <w:r w:rsidRPr="00CD00E6">
        <w:rPr>
          <w:i/>
          <w:color w:val="497ECA" w:themeColor="background2" w:themeTint="99"/>
          <w:lang w:val="fr-CA"/>
        </w:rPr>
        <w:t xml:space="preserve"> clairement à 100 %</w:t>
      </w:r>
      <w:r w:rsidR="00FD3F1E" w:rsidRPr="00CD00E6">
        <w:rPr>
          <w:i/>
          <w:color w:val="497ECA" w:themeColor="background2" w:themeTint="99"/>
          <w:lang w:val="fr-CA"/>
        </w:rPr>
        <w:t xml:space="preserve">. </w:t>
      </w:r>
      <w:r w:rsidR="00FC6F32" w:rsidRPr="00CD00E6">
        <w:rPr>
          <w:i/>
          <w:color w:val="497ECA" w:themeColor="background2" w:themeTint="99"/>
          <w:lang w:val="fr-CA"/>
        </w:rPr>
        <w:t xml:space="preserve">Supposons que quelqu’un atterrit au Canada mais via un vol de correspondance. Si cette personne est identifiée comme présentant des symptômes de la </w:t>
      </w:r>
      <w:r w:rsidR="00FD3F1E" w:rsidRPr="00CD00E6">
        <w:rPr>
          <w:i/>
          <w:color w:val="497ECA" w:themeColor="background2" w:themeTint="99"/>
          <w:lang w:val="fr-CA"/>
        </w:rPr>
        <w:t xml:space="preserve">COVID-19, </w:t>
      </w:r>
      <w:r w:rsidR="00FC6F32" w:rsidRPr="00CD00E6">
        <w:rPr>
          <w:i/>
          <w:color w:val="497ECA" w:themeColor="background2" w:themeTint="99"/>
          <w:lang w:val="fr-CA"/>
        </w:rPr>
        <w:t>ce que je vois c’est qu’on lui impose une quarantaine de 14 jours</w:t>
      </w:r>
      <w:r w:rsidR="00FD3F1E" w:rsidRPr="00CD00E6">
        <w:rPr>
          <w:i/>
          <w:color w:val="497ECA" w:themeColor="background2" w:themeTint="99"/>
          <w:lang w:val="fr-CA"/>
        </w:rPr>
        <w:t>.</w:t>
      </w:r>
      <w:r w:rsidR="00FC6F32" w:rsidRPr="00CD00E6">
        <w:rPr>
          <w:i/>
          <w:color w:val="497ECA" w:themeColor="background2" w:themeTint="99"/>
          <w:lang w:val="fr-CA"/>
        </w:rPr>
        <w:t xml:space="preserve"> Mais est-ce qu’elle devra faire sa quarantaine là où </w:t>
      </w:r>
      <w:r w:rsidR="003B3DC6" w:rsidRPr="00CD00E6">
        <w:rPr>
          <w:i/>
          <w:color w:val="497ECA" w:themeColor="background2" w:themeTint="99"/>
          <w:lang w:val="fr-CA"/>
        </w:rPr>
        <w:t>elle</w:t>
      </w:r>
      <w:r w:rsidR="00FC6F32" w:rsidRPr="00CD00E6">
        <w:rPr>
          <w:i/>
          <w:color w:val="497ECA" w:themeColor="background2" w:themeTint="99"/>
          <w:lang w:val="fr-CA"/>
        </w:rPr>
        <w:t xml:space="preserve"> se trouve</w:t>
      </w:r>
      <w:r w:rsidR="003B3DC6" w:rsidRPr="00CD00E6">
        <w:rPr>
          <w:i/>
          <w:color w:val="497ECA" w:themeColor="background2" w:themeTint="99"/>
          <w:lang w:val="fr-CA"/>
        </w:rPr>
        <w:t xml:space="preserve"> avant son vol de correspondance?</w:t>
      </w:r>
      <w:r w:rsidR="00FD3F1E" w:rsidRPr="00CD00E6">
        <w:rPr>
          <w:i/>
          <w:color w:val="497ECA" w:themeColor="background2" w:themeTint="99"/>
          <w:lang w:val="fr-CA"/>
        </w:rPr>
        <w:t xml:space="preserve"> </w:t>
      </w:r>
      <w:r w:rsidR="003B3DC6" w:rsidRPr="00CD00E6">
        <w:rPr>
          <w:i/>
          <w:color w:val="497ECA" w:themeColor="background2" w:themeTint="99"/>
          <w:lang w:val="fr-CA"/>
        </w:rPr>
        <w:t>Ou est-ce qu’elle peut poursuivre son voyage puis faire la quarantaine une fois à destination</w:t>
      </w:r>
      <w:r w:rsidR="00FD3F1E" w:rsidRPr="00CD00E6">
        <w:rPr>
          <w:i/>
          <w:color w:val="497ECA" w:themeColor="background2" w:themeTint="99"/>
          <w:lang w:val="fr-CA"/>
        </w:rPr>
        <w:t>?</w:t>
      </w:r>
    </w:p>
    <w:p w14:paraId="473DFE67" w14:textId="30559D92" w:rsidR="00114DB0" w:rsidRPr="00CD00E6" w:rsidRDefault="00114DB0" w:rsidP="005B101C">
      <w:pPr>
        <w:spacing w:before="120" w:line="240" w:lineRule="auto"/>
        <w:rPr>
          <w:lang w:val="fr-CA"/>
        </w:rPr>
      </w:pPr>
    </w:p>
    <w:p w14:paraId="5F8AAFF2" w14:textId="77777777" w:rsidR="00114DB0" w:rsidRPr="00CD00E6" w:rsidRDefault="00114DB0" w:rsidP="00114DB0">
      <w:pPr>
        <w:rPr>
          <w:lang w:val="fr-CA"/>
        </w:rPr>
      </w:pPr>
    </w:p>
    <w:p w14:paraId="18D4D616" w14:textId="494269B3" w:rsidR="00114DB0" w:rsidRPr="00CD00E6" w:rsidRDefault="00114DB0" w:rsidP="00843DA8">
      <w:pPr>
        <w:rPr>
          <w:rFonts w:asciiTheme="majorHAnsi" w:hAnsiTheme="majorHAnsi"/>
          <w:i/>
          <w:color w:val="868B8D" w:themeColor="text2"/>
          <w:sz w:val="18"/>
          <w:szCs w:val="18"/>
          <w:lang w:val="fr-CA"/>
        </w:rPr>
      </w:pPr>
    </w:p>
    <w:p w14:paraId="13DDDF22" w14:textId="2F3538D4" w:rsidR="000803AA" w:rsidRPr="00CD00E6" w:rsidRDefault="000803AA" w:rsidP="00843DA8">
      <w:pPr>
        <w:rPr>
          <w:rFonts w:asciiTheme="majorHAnsi" w:hAnsiTheme="majorHAnsi"/>
          <w:i/>
          <w:color w:val="868B8D" w:themeColor="text2"/>
          <w:sz w:val="18"/>
          <w:szCs w:val="18"/>
          <w:lang w:val="fr-CA"/>
        </w:rPr>
      </w:pPr>
    </w:p>
    <w:p w14:paraId="27D1DF41" w14:textId="51BC7601" w:rsidR="000803AA" w:rsidRPr="00CD00E6" w:rsidRDefault="000803AA" w:rsidP="00843DA8">
      <w:pPr>
        <w:rPr>
          <w:rFonts w:asciiTheme="majorHAnsi" w:hAnsiTheme="majorHAnsi"/>
          <w:i/>
          <w:color w:val="868B8D" w:themeColor="text2"/>
          <w:sz w:val="18"/>
          <w:szCs w:val="18"/>
          <w:lang w:val="fr-CA"/>
        </w:rPr>
      </w:pPr>
    </w:p>
    <w:p w14:paraId="4607F342" w14:textId="0D8D3B99" w:rsidR="000803AA" w:rsidRPr="00CD00E6" w:rsidRDefault="000803AA" w:rsidP="00843DA8">
      <w:pPr>
        <w:rPr>
          <w:rFonts w:asciiTheme="majorHAnsi" w:hAnsiTheme="majorHAnsi"/>
          <w:i/>
          <w:color w:val="868B8D" w:themeColor="text2"/>
          <w:sz w:val="18"/>
          <w:szCs w:val="18"/>
          <w:lang w:val="fr-CA"/>
        </w:rPr>
      </w:pPr>
    </w:p>
    <w:p w14:paraId="7E3409E9" w14:textId="5BA89344" w:rsidR="000803AA" w:rsidRPr="00CD00E6" w:rsidRDefault="000803AA" w:rsidP="00843DA8">
      <w:pPr>
        <w:rPr>
          <w:rFonts w:asciiTheme="majorHAnsi" w:hAnsiTheme="majorHAnsi"/>
          <w:i/>
          <w:color w:val="868B8D" w:themeColor="text2"/>
          <w:sz w:val="18"/>
          <w:szCs w:val="18"/>
          <w:lang w:val="fr-CA"/>
        </w:rPr>
      </w:pPr>
    </w:p>
    <w:p w14:paraId="2BC5BE9F" w14:textId="77777777" w:rsidR="0098013D" w:rsidRPr="00CD00E6" w:rsidRDefault="0098013D" w:rsidP="00843DA8">
      <w:pPr>
        <w:rPr>
          <w:rFonts w:asciiTheme="majorHAnsi" w:hAnsiTheme="majorHAnsi"/>
          <w:i/>
          <w:color w:val="868B8D" w:themeColor="text2"/>
          <w:sz w:val="18"/>
          <w:szCs w:val="18"/>
          <w:lang w:val="fr-CA"/>
        </w:rPr>
      </w:pPr>
    </w:p>
    <w:p w14:paraId="778BB69B" w14:textId="6EEF3B29" w:rsidR="001A1D8D" w:rsidRPr="00CD00E6" w:rsidRDefault="00F85839" w:rsidP="0090401F">
      <w:pPr>
        <w:pStyle w:val="Heading1"/>
        <w:rPr>
          <w:lang w:val="fr-CA"/>
        </w:rPr>
      </w:pPr>
      <w:bookmarkStart w:id="91" w:name="_Toc63064504"/>
      <w:r w:rsidRPr="00CD00E6">
        <w:rPr>
          <w:lang w:val="fr-CA"/>
        </w:rPr>
        <w:lastRenderedPageBreak/>
        <w:t>Annexe</w:t>
      </w:r>
      <w:bookmarkEnd w:id="91"/>
    </w:p>
    <w:p w14:paraId="53E84F46" w14:textId="04E78485" w:rsidR="00F83D04" w:rsidRPr="00CD00E6" w:rsidRDefault="00F83D04" w:rsidP="00F83D04">
      <w:pPr>
        <w:pStyle w:val="Heading2"/>
        <w:rPr>
          <w:rFonts w:eastAsia="Times New Roman"/>
          <w:lang w:val="fr-CA"/>
        </w:rPr>
      </w:pPr>
      <w:bookmarkStart w:id="92" w:name="_Toc62734070"/>
      <w:bookmarkStart w:id="93" w:name="_Toc63064505"/>
      <w:r w:rsidRPr="00CD00E6">
        <w:rPr>
          <w:rFonts w:eastAsia="Times New Roman"/>
          <w:lang w:val="fr-CA"/>
        </w:rPr>
        <w:t>Échantillonnage : Sondage auprès de la population générale</w:t>
      </w:r>
      <w:bookmarkEnd w:id="92"/>
      <w:bookmarkEnd w:id="93"/>
      <w:r w:rsidRPr="00CD00E6">
        <w:rPr>
          <w:rFonts w:eastAsia="Times New Roman"/>
          <w:lang w:val="fr-CA"/>
        </w:rPr>
        <w:t xml:space="preserve"> </w:t>
      </w:r>
    </w:p>
    <w:p w14:paraId="2527E9F1" w14:textId="77777777" w:rsidR="004E64E4" w:rsidRPr="00CD00E6" w:rsidRDefault="004E64E4" w:rsidP="004E64E4">
      <w:pPr>
        <w:rPr>
          <w:rFonts w:asciiTheme="majorHAnsi" w:hAnsiTheme="majorHAnsi"/>
          <w:lang w:val="fr-CA"/>
        </w:rPr>
      </w:pPr>
      <w:r w:rsidRPr="00CD00E6">
        <w:rPr>
          <w:rFonts w:asciiTheme="majorHAnsi" w:hAnsiTheme="majorHAnsi"/>
          <w:lang w:val="fr-CA"/>
        </w:rPr>
        <w:t>En tout, 2 000 sondages téléphoniques ont été menés entre le 5 et le 29 mars 2020. Pour ses sondages téléphoniques au Canada, Ipsos utilise un système de composition aléatoire à deux modes de collecte pour obtenir son échantillonnage. Cela signifie que deux méthodes d’entrevue différentes sont utilisées, les répondants potentiels étant sélectionnés de manière aléatoire dans chaque mode de collecte. Une approche d’échantillonnage à double mode de collecte est souvent utile lorsque l’échantillonnage à mode unique laisse une grande partie de la population cible à l’écart. Dans le cas des ménages canadiens, l’utilisation du téléphone cellulaire ne cesse d’augmenter et, dans certains cas</w:t>
      </w:r>
      <w:r w:rsidRPr="00CD00E6">
        <w:rPr>
          <w:rStyle w:val="FootnoteReference"/>
          <w:rFonts w:asciiTheme="majorHAnsi" w:hAnsiTheme="majorHAnsi"/>
          <w:lang w:val="fr-CA"/>
        </w:rPr>
        <w:footnoteReference w:id="2"/>
      </w:r>
      <w:r w:rsidRPr="00CD00E6">
        <w:rPr>
          <w:lang w:val="fr-CA"/>
        </w:rPr>
        <w:t xml:space="preserve">￼, l’utilisation </w:t>
      </w:r>
      <w:r w:rsidRPr="00CD00E6">
        <w:rPr>
          <w:rFonts w:asciiTheme="majorHAnsi" w:hAnsiTheme="majorHAnsi"/>
          <w:lang w:val="fr-CA"/>
        </w:rPr>
        <w:t>d’une approche traditionnelle qui repose sur les lignes filaires peut entraîner un sous-échantillonnage des groupes ne disposant que d’un téléphone cellulaire dans leur ménage. Ces personnes sont généralement plus jeunes ou peuvent vivre dans des régions plus éloignées.</w:t>
      </w:r>
    </w:p>
    <w:p w14:paraId="07467A87" w14:textId="77777777" w:rsidR="004E64E4" w:rsidRPr="00CD00E6" w:rsidRDefault="004E64E4" w:rsidP="004E64E4">
      <w:pPr>
        <w:rPr>
          <w:rFonts w:asciiTheme="majorHAnsi" w:hAnsiTheme="majorHAnsi"/>
          <w:lang w:val="fr-CA"/>
        </w:rPr>
      </w:pPr>
      <w:r w:rsidRPr="00CD00E6">
        <w:rPr>
          <w:rFonts w:asciiTheme="majorHAnsi" w:hAnsiTheme="majorHAnsi"/>
          <w:lang w:val="fr-CA"/>
        </w:rPr>
        <w:t xml:space="preserve">Grâce à son approche à deux modes de collecte, Ipsos regroupe les échantillonnages des répondants par téléphone cellulaire ou par téléphone filaire aux échelons provincial et </w:t>
      </w:r>
      <w:proofErr w:type="spellStart"/>
      <w:r w:rsidRPr="00CD00E6">
        <w:rPr>
          <w:rFonts w:asciiTheme="majorHAnsi" w:hAnsiTheme="majorHAnsi"/>
          <w:lang w:val="fr-CA"/>
        </w:rPr>
        <w:t>infraprovincial</w:t>
      </w:r>
      <w:proofErr w:type="spellEnd"/>
      <w:r w:rsidRPr="00CD00E6">
        <w:rPr>
          <w:rFonts w:asciiTheme="majorHAnsi" w:hAnsiTheme="majorHAnsi"/>
          <w:lang w:val="fr-CA"/>
        </w:rPr>
        <w:t xml:space="preserve"> pour garantir une bonne couverture géographique. Ipsos réévalue périodiquement la composition de son échantillonnage téléphonique afin de s’assurer que l’équilibre entre les téléphones cellulaires et les lignes filaires est conforme aux tendances en matière de télécommunications, tel qu’elles sont suivies par le CRTC. Dans le cadre de cette étude, les téléphones cellulaires représentent 65 % (n = 1 300) de l’échantillon total et les lignes filaires constituent les 35 % restants (n = 700).</w:t>
      </w:r>
    </w:p>
    <w:p w14:paraId="35D73FF5" w14:textId="77777777" w:rsidR="004E64E4" w:rsidRPr="00CD00E6" w:rsidRDefault="004E64E4" w:rsidP="004E64E4">
      <w:pPr>
        <w:rPr>
          <w:rFonts w:asciiTheme="majorHAnsi" w:hAnsiTheme="majorHAnsi"/>
          <w:lang w:val="fr-CA"/>
        </w:rPr>
      </w:pPr>
      <w:r w:rsidRPr="00CD00E6">
        <w:rPr>
          <w:rFonts w:asciiTheme="majorHAnsi" w:hAnsiTheme="majorHAnsi"/>
          <w:lang w:val="fr-CA"/>
        </w:rPr>
        <w:t>Du fait que les téléphones cellulaires sont généralement la propriété d’une personne (et celle d’un lieu/ménage comme c’est le cas pour les lignes filaires), Ipsos interroge la personne qui répond, étant donné qu’elle est âgée de plus de 18 ans et qu’elle est prête à participer au sondage. Comme les lignes filaires sont propres à un ménage, qui peut compter plusieurs adultes, Ipsos doit alors sélectionner l’adulte dans le ménage qui participera au sondage. Selon les pratiques exemplaires, si un répondant adulte unique doit être sélectionné, il doit être choisi de façon aléatoire dans ce ménage</w:t>
      </w:r>
      <w:r w:rsidRPr="00CD00E6">
        <w:rPr>
          <w:rStyle w:val="FootnoteReference"/>
          <w:rFonts w:asciiTheme="majorHAnsi" w:hAnsiTheme="majorHAnsi"/>
          <w:lang w:val="fr-CA"/>
        </w:rPr>
        <w:footnoteReference w:id="3"/>
      </w:r>
      <w:r w:rsidRPr="00CD00E6">
        <w:rPr>
          <w:rFonts w:asciiTheme="majorHAnsi" w:hAnsiTheme="majorHAnsi"/>
          <w:lang w:val="fr-CA"/>
        </w:rPr>
        <w:t xml:space="preserve"> (Kish 1949). Cependant, cela nécessite de connaître tous les adultes vivant dans ce ménage – une pratique qui non seulement prend du temps, mais qui est aussi intrusive. Ipsos utilise une méthode alternative </w:t>
      </w:r>
      <w:r w:rsidRPr="00CD00E6">
        <w:rPr>
          <w:rStyle w:val="FootnoteReference"/>
          <w:rFonts w:asciiTheme="majorHAnsi" w:hAnsiTheme="majorHAnsi"/>
          <w:lang w:val="fr-CA"/>
        </w:rPr>
        <w:footnoteReference w:id="4"/>
      </w:r>
      <w:r w:rsidRPr="00CD00E6">
        <w:rPr>
          <w:rFonts w:asciiTheme="majorHAnsi" w:hAnsiTheme="majorHAnsi"/>
          <w:lang w:val="fr-CA"/>
        </w:rPr>
        <w:t xml:space="preserve">qui consiste à interviewer l’adulte dont l’anniversaire arrive sous peu. </w:t>
      </w:r>
    </w:p>
    <w:p w14:paraId="1DBD70F6" w14:textId="77777777" w:rsidR="004E64E4" w:rsidRPr="00CD00E6" w:rsidRDefault="004E64E4" w:rsidP="004E64E4">
      <w:pPr>
        <w:rPr>
          <w:rFonts w:asciiTheme="majorHAnsi" w:hAnsiTheme="majorHAnsi"/>
          <w:lang w:val="fr-CA"/>
        </w:rPr>
      </w:pPr>
      <w:r w:rsidRPr="00CD00E6">
        <w:rPr>
          <w:rFonts w:asciiTheme="majorHAnsi" w:hAnsiTheme="majorHAnsi"/>
          <w:lang w:val="fr-CA"/>
        </w:rPr>
        <w:t>Après avoir exclu les numéros composés qui étaient hors service, pour lesquels aucune réponse n’a été reçue ou dont les répondants ne pouvaient pas communiquer, refusaient de participer ou ne répondaient pas aux appels de suivi, le nombre d’unités répondantes dans le champ d’application (R) est alors utilisé pour calculer le taux d’incidence. Le nombre total d’unités complètes et incomplètes (définies comme étant celles qui se sont qualifiées pour le sondage, mais qui se sont séparées en partie) est divisé par le nombre d’unités admissibles ayant répondu dans le champ de l’étude. Le taux d’incidence pour l’échantillonnage de téléphones cellulaires est de 63 %, la durée moyenne d’une entrevue étant de 14 minutes. Le taux d’incidence pour l’échantillonnage de téléphones filaires est de 88 %, la durée moyenne d’une entrevue étant de 14 minutes. Le calcul du taux d’incidence est illustré ci-dessous :</w:t>
      </w:r>
    </w:p>
    <w:p w14:paraId="07A34C29" w14:textId="77777777" w:rsidR="004E64E4" w:rsidRPr="00CD00E6" w:rsidRDefault="004E64E4" w:rsidP="004E64E4">
      <w:pPr>
        <w:jc w:val="center"/>
        <w:rPr>
          <w:rFonts w:asciiTheme="majorHAnsi" w:hAnsiTheme="majorHAnsi"/>
          <w:b/>
          <w:bCs/>
          <w:lang w:val="fr-CA"/>
        </w:rPr>
      </w:pPr>
      <w:r w:rsidRPr="00CD00E6">
        <w:rPr>
          <w:rFonts w:asciiTheme="majorHAnsi" w:hAnsiTheme="majorHAnsi"/>
          <w:b/>
          <w:bCs/>
          <w:lang w:val="fr-CA"/>
        </w:rPr>
        <w:lastRenderedPageBreak/>
        <w:t>Calcul du taux d’incidence : Téléphone cellulaire par rapport au téléphone filaire</w:t>
      </w:r>
    </w:p>
    <w:tbl>
      <w:tblPr>
        <w:tblW w:w="94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gridCol w:w="1579"/>
        <w:gridCol w:w="1580"/>
      </w:tblGrid>
      <w:tr w:rsidR="004E64E4" w:rsidRPr="00CD00E6" w14:paraId="3B922FC3" w14:textId="77777777" w:rsidTr="003A62C3">
        <w:trPr>
          <w:trHeight w:val="320"/>
        </w:trPr>
        <w:tc>
          <w:tcPr>
            <w:tcW w:w="6242" w:type="dxa"/>
            <w:shd w:val="clear" w:color="auto" w:fill="002060"/>
            <w:noWrap/>
            <w:vAlign w:val="center"/>
            <w:hideMark/>
          </w:tcPr>
          <w:p w14:paraId="1EAD7C9D" w14:textId="77777777" w:rsidR="004E64E4" w:rsidRPr="00CD00E6" w:rsidRDefault="004E64E4" w:rsidP="003A62C3">
            <w:pPr>
              <w:spacing w:after="0" w:line="240" w:lineRule="auto"/>
              <w:rPr>
                <w:rFonts w:asciiTheme="majorHAnsi" w:eastAsia="Times New Roman" w:hAnsiTheme="majorHAnsi" w:cs="Times New Roman"/>
                <w:b/>
                <w:bCs/>
                <w:color w:val="FFFFFF"/>
                <w:lang w:val="fr-CA"/>
              </w:rPr>
            </w:pPr>
            <w:r w:rsidRPr="00CD00E6">
              <w:rPr>
                <w:rFonts w:asciiTheme="majorHAnsi" w:eastAsia="Times New Roman" w:hAnsiTheme="majorHAnsi" w:cs="Times New Roman"/>
                <w:b/>
                <w:bCs/>
                <w:color w:val="FFFFFF"/>
                <w:lang w:val="fr-CA"/>
              </w:rPr>
              <w:t>Calcul en vue de la collecte de données</w:t>
            </w:r>
          </w:p>
        </w:tc>
        <w:tc>
          <w:tcPr>
            <w:tcW w:w="1579" w:type="dxa"/>
            <w:shd w:val="clear" w:color="auto" w:fill="002060"/>
            <w:noWrap/>
            <w:vAlign w:val="center"/>
            <w:hideMark/>
          </w:tcPr>
          <w:p w14:paraId="009263F6" w14:textId="77777777" w:rsidR="004E64E4" w:rsidRPr="00CD00E6" w:rsidRDefault="004E64E4" w:rsidP="003A62C3">
            <w:pPr>
              <w:spacing w:after="0" w:line="240" w:lineRule="auto"/>
              <w:jc w:val="center"/>
              <w:rPr>
                <w:rFonts w:asciiTheme="majorHAnsi" w:eastAsia="Times New Roman" w:hAnsiTheme="majorHAnsi" w:cs="Times New Roman"/>
                <w:b/>
                <w:bCs/>
                <w:color w:val="FFFFFF"/>
              </w:rPr>
            </w:pPr>
            <w:r w:rsidRPr="00CD00E6">
              <w:rPr>
                <w:rFonts w:asciiTheme="majorHAnsi" w:eastAsia="Times New Roman" w:hAnsiTheme="majorHAnsi" w:cs="Times New Roman"/>
                <w:b/>
                <w:bCs/>
                <w:color w:val="FFFFFF"/>
                <w:lang w:val="fr-CA"/>
              </w:rPr>
              <w:t>Téléphones cellulaires</w:t>
            </w:r>
          </w:p>
        </w:tc>
        <w:tc>
          <w:tcPr>
            <w:tcW w:w="1580" w:type="dxa"/>
            <w:shd w:val="clear" w:color="auto" w:fill="002060"/>
            <w:vAlign w:val="center"/>
          </w:tcPr>
          <w:p w14:paraId="0B118E71" w14:textId="77777777" w:rsidR="004E64E4" w:rsidRPr="00CD00E6" w:rsidRDefault="004E64E4" w:rsidP="003A62C3">
            <w:pPr>
              <w:spacing w:after="0" w:line="240" w:lineRule="auto"/>
              <w:jc w:val="center"/>
              <w:rPr>
                <w:rFonts w:asciiTheme="majorHAnsi" w:eastAsia="Times New Roman" w:hAnsiTheme="majorHAnsi" w:cs="Times New Roman"/>
                <w:b/>
                <w:bCs/>
                <w:color w:val="FFFFFF"/>
              </w:rPr>
            </w:pPr>
            <w:r w:rsidRPr="00CD00E6">
              <w:rPr>
                <w:rFonts w:asciiTheme="majorHAnsi" w:eastAsia="Times New Roman" w:hAnsiTheme="majorHAnsi" w:cs="Times New Roman"/>
                <w:b/>
                <w:bCs/>
                <w:color w:val="FFFFFF"/>
                <w:lang w:val="fr-CA"/>
              </w:rPr>
              <w:t>Téléphones filaires</w:t>
            </w:r>
          </w:p>
        </w:tc>
      </w:tr>
      <w:tr w:rsidR="004E64E4" w:rsidRPr="00CD00E6" w14:paraId="7DB5A3E2" w14:textId="77777777" w:rsidTr="003A62C3">
        <w:trPr>
          <w:trHeight w:val="320"/>
        </w:trPr>
        <w:tc>
          <w:tcPr>
            <w:tcW w:w="6242" w:type="dxa"/>
            <w:shd w:val="clear" w:color="auto" w:fill="D9D9D9" w:themeFill="background1" w:themeFillShade="D9"/>
            <w:noWrap/>
            <w:vAlign w:val="center"/>
            <w:hideMark/>
          </w:tcPr>
          <w:p w14:paraId="723F1F58" w14:textId="77777777" w:rsidR="004E64E4" w:rsidRPr="00CD00E6" w:rsidRDefault="004E64E4" w:rsidP="003A62C3">
            <w:pPr>
              <w:spacing w:after="0" w:line="240" w:lineRule="auto"/>
              <w:rPr>
                <w:rFonts w:asciiTheme="majorHAnsi" w:eastAsia="Times New Roman" w:hAnsiTheme="majorHAnsi" w:cs="Times New Roman"/>
                <w:b/>
                <w:bCs/>
                <w:color w:val="000000"/>
              </w:rPr>
            </w:pPr>
            <w:bookmarkStart w:id="94" w:name="_Hlk13044395"/>
            <w:r w:rsidRPr="00CD00E6">
              <w:rPr>
                <w:rFonts w:asciiTheme="majorHAnsi" w:eastAsia="Times New Roman" w:hAnsiTheme="majorHAnsi" w:cs="Times New Roman"/>
                <w:b/>
                <w:bCs/>
                <w:color w:val="000000"/>
                <w:lang w:val="fr-CA"/>
              </w:rPr>
              <w:t xml:space="preserve">Numéros composés totaux </w:t>
            </w:r>
          </w:p>
        </w:tc>
        <w:tc>
          <w:tcPr>
            <w:tcW w:w="1579" w:type="dxa"/>
            <w:shd w:val="clear" w:color="auto" w:fill="D9D9D9" w:themeFill="background1" w:themeFillShade="D9"/>
            <w:noWrap/>
            <w:vAlign w:val="center"/>
          </w:tcPr>
          <w:p w14:paraId="7AA270D8" w14:textId="77777777" w:rsidR="004E64E4" w:rsidRPr="00CD00E6" w:rsidRDefault="004E64E4" w:rsidP="003A62C3">
            <w:pPr>
              <w:spacing w:after="0" w:line="240" w:lineRule="auto"/>
              <w:jc w:val="center"/>
              <w:rPr>
                <w:rFonts w:asciiTheme="majorHAnsi" w:eastAsia="Times New Roman" w:hAnsiTheme="majorHAnsi" w:cs="Times New Roman"/>
                <w:b/>
                <w:bCs/>
                <w:color w:val="000000"/>
              </w:rPr>
            </w:pPr>
            <w:r w:rsidRPr="00CD00E6">
              <w:rPr>
                <w:rFonts w:asciiTheme="majorHAnsi" w:eastAsia="Times New Roman" w:hAnsiTheme="majorHAnsi" w:cs="Times New Roman"/>
                <w:b/>
                <w:bCs/>
                <w:color w:val="000000"/>
                <w:lang w:val="fr-CA"/>
              </w:rPr>
              <w:t>60 261</w:t>
            </w:r>
          </w:p>
        </w:tc>
        <w:tc>
          <w:tcPr>
            <w:tcW w:w="1580" w:type="dxa"/>
            <w:shd w:val="clear" w:color="auto" w:fill="D9D9D9" w:themeFill="background1" w:themeFillShade="D9"/>
            <w:vAlign w:val="center"/>
          </w:tcPr>
          <w:p w14:paraId="44D014AA" w14:textId="77777777" w:rsidR="004E64E4" w:rsidRPr="00CD00E6" w:rsidRDefault="004E64E4" w:rsidP="003A62C3">
            <w:pPr>
              <w:spacing w:after="0" w:line="240" w:lineRule="auto"/>
              <w:jc w:val="center"/>
              <w:rPr>
                <w:rFonts w:asciiTheme="majorHAnsi" w:hAnsiTheme="majorHAnsi"/>
                <w:b/>
                <w:bCs/>
                <w:color w:val="000000"/>
              </w:rPr>
            </w:pPr>
            <w:r w:rsidRPr="00CD00E6">
              <w:rPr>
                <w:rFonts w:asciiTheme="majorHAnsi" w:hAnsiTheme="majorHAnsi"/>
                <w:b/>
                <w:bCs/>
                <w:color w:val="000000"/>
                <w:lang w:val="fr-CA"/>
              </w:rPr>
              <w:t>24 004</w:t>
            </w:r>
          </w:p>
        </w:tc>
      </w:tr>
      <w:tr w:rsidR="004E64E4" w:rsidRPr="00CD00E6" w14:paraId="04CA6DE9" w14:textId="77777777" w:rsidTr="003A62C3">
        <w:trPr>
          <w:trHeight w:val="320"/>
        </w:trPr>
        <w:tc>
          <w:tcPr>
            <w:tcW w:w="6242" w:type="dxa"/>
            <w:noWrap/>
            <w:vAlign w:val="center"/>
            <w:hideMark/>
          </w:tcPr>
          <w:p w14:paraId="3C5D050C" w14:textId="77777777" w:rsidR="004E64E4" w:rsidRPr="00CD00E6" w:rsidRDefault="004E64E4" w:rsidP="003A62C3">
            <w:pPr>
              <w:spacing w:after="0" w:line="240" w:lineRule="auto"/>
              <w:rPr>
                <w:rFonts w:asciiTheme="majorHAnsi" w:eastAsia="Times New Roman" w:hAnsiTheme="majorHAnsi" w:cs="Times New Roman"/>
                <w:color w:val="000000"/>
                <w:lang w:val="fr-CA"/>
              </w:rPr>
            </w:pPr>
            <w:r w:rsidRPr="00CD00E6">
              <w:rPr>
                <w:rFonts w:asciiTheme="majorHAnsi" w:eastAsia="Times New Roman" w:hAnsiTheme="majorHAnsi" w:cs="Times New Roman"/>
                <w:color w:val="000000"/>
                <w:lang w:val="fr-CA"/>
              </w:rPr>
              <w:t xml:space="preserve">Invalide (pas en service ou sans réponse) </w:t>
            </w:r>
          </w:p>
        </w:tc>
        <w:tc>
          <w:tcPr>
            <w:tcW w:w="1579" w:type="dxa"/>
            <w:noWrap/>
            <w:vAlign w:val="center"/>
          </w:tcPr>
          <w:p w14:paraId="57975F38" w14:textId="77777777" w:rsidR="004E64E4" w:rsidRPr="00CD00E6" w:rsidRDefault="004E64E4" w:rsidP="003A62C3">
            <w:pPr>
              <w:spacing w:after="0" w:line="240" w:lineRule="auto"/>
              <w:jc w:val="center"/>
              <w:rPr>
                <w:rFonts w:asciiTheme="majorHAnsi" w:eastAsia="Times New Roman" w:hAnsiTheme="majorHAnsi" w:cs="Times New Roman"/>
                <w:color w:val="000000"/>
              </w:rPr>
            </w:pPr>
            <w:r w:rsidRPr="00CD00E6">
              <w:rPr>
                <w:rFonts w:asciiTheme="majorHAnsi" w:eastAsia="Times New Roman" w:hAnsiTheme="majorHAnsi" w:cs="Times New Roman"/>
                <w:color w:val="000000"/>
                <w:lang w:val="fr-CA"/>
              </w:rPr>
              <w:t>49 333</w:t>
            </w:r>
          </w:p>
        </w:tc>
        <w:tc>
          <w:tcPr>
            <w:tcW w:w="1580" w:type="dxa"/>
            <w:vAlign w:val="center"/>
          </w:tcPr>
          <w:p w14:paraId="652CDA95" w14:textId="77777777" w:rsidR="004E64E4" w:rsidRPr="00CD00E6" w:rsidRDefault="004E64E4" w:rsidP="003A62C3">
            <w:pPr>
              <w:spacing w:after="0" w:line="240" w:lineRule="auto"/>
              <w:jc w:val="center"/>
              <w:rPr>
                <w:rFonts w:asciiTheme="majorHAnsi" w:eastAsia="Times New Roman" w:hAnsiTheme="majorHAnsi" w:cs="Times New Roman"/>
                <w:color w:val="000000"/>
              </w:rPr>
            </w:pPr>
            <w:r w:rsidRPr="00CD00E6">
              <w:rPr>
                <w:rFonts w:asciiTheme="majorHAnsi" w:eastAsia="Times New Roman" w:hAnsiTheme="majorHAnsi" w:cs="Times New Roman"/>
                <w:color w:val="000000"/>
                <w:lang w:val="fr-CA"/>
              </w:rPr>
              <w:t>19 060</w:t>
            </w:r>
          </w:p>
        </w:tc>
      </w:tr>
      <w:tr w:rsidR="004E64E4" w:rsidRPr="00CD00E6" w14:paraId="0205EACE" w14:textId="77777777" w:rsidTr="003A62C3">
        <w:trPr>
          <w:trHeight w:val="320"/>
        </w:trPr>
        <w:tc>
          <w:tcPr>
            <w:tcW w:w="6242" w:type="dxa"/>
            <w:noWrap/>
            <w:vAlign w:val="center"/>
            <w:hideMark/>
          </w:tcPr>
          <w:p w14:paraId="64E726B6" w14:textId="77777777" w:rsidR="004E64E4" w:rsidRPr="00CD00E6" w:rsidRDefault="004E64E4" w:rsidP="003A62C3">
            <w:pPr>
              <w:spacing w:after="0" w:line="240" w:lineRule="auto"/>
              <w:rPr>
                <w:rFonts w:asciiTheme="majorHAnsi" w:eastAsia="Times New Roman" w:hAnsiTheme="majorHAnsi" w:cs="Times New Roman"/>
                <w:b/>
                <w:bCs/>
                <w:color w:val="000000"/>
                <w:lang w:val="fr-CA"/>
              </w:rPr>
            </w:pPr>
            <w:r w:rsidRPr="00CD00E6">
              <w:rPr>
                <w:rFonts w:asciiTheme="majorHAnsi" w:eastAsia="Times New Roman" w:hAnsiTheme="majorHAnsi" w:cs="Times New Roman"/>
                <w:color w:val="000000"/>
                <w:lang w:val="fr-CA"/>
              </w:rPr>
              <w:t>Aucune réponse (refus, rappel incomplet, barrière de la langue)</w:t>
            </w:r>
          </w:p>
        </w:tc>
        <w:tc>
          <w:tcPr>
            <w:tcW w:w="1579" w:type="dxa"/>
            <w:noWrap/>
            <w:vAlign w:val="center"/>
          </w:tcPr>
          <w:p w14:paraId="12C4EE42" w14:textId="77777777" w:rsidR="004E64E4" w:rsidRPr="00CD00E6" w:rsidRDefault="004E64E4" w:rsidP="003A62C3">
            <w:pPr>
              <w:spacing w:after="0" w:line="240" w:lineRule="auto"/>
              <w:jc w:val="center"/>
              <w:rPr>
                <w:rFonts w:asciiTheme="majorHAnsi" w:eastAsia="Times New Roman" w:hAnsiTheme="majorHAnsi" w:cs="Times New Roman"/>
                <w:color w:val="000000"/>
              </w:rPr>
            </w:pPr>
            <w:r w:rsidRPr="00CD00E6">
              <w:rPr>
                <w:rFonts w:asciiTheme="majorHAnsi" w:eastAsia="Times New Roman" w:hAnsiTheme="majorHAnsi" w:cs="Times New Roman"/>
                <w:color w:val="000000"/>
                <w:lang w:val="fr-CA"/>
              </w:rPr>
              <w:t>8 681</w:t>
            </w:r>
          </w:p>
        </w:tc>
        <w:tc>
          <w:tcPr>
            <w:tcW w:w="1580" w:type="dxa"/>
            <w:vAlign w:val="center"/>
          </w:tcPr>
          <w:p w14:paraId="27F52129" w14:textId="77777777" w:rsidR="004E64E4" w:rsidRPr="00CD00E6" w:rsidRDefault="004E64E4" w:rsidP="003A62C3">
            <w:pPr>
              <w:spacing w:after="0" w:line="240" w:lineRule="auto"/>
              <w:jc w:val="center"/>
              <w:rPr>
                <w:rFonts w:asciiTheme="majorHAnsi" w:hAnsiTheme="majorHAnsi"/>
                <w:color w:val="000000"/>
              </w:rPr>
            </w:pPr>
            <w:r w:rsidRPr="00CD00E6">
              <w:rPr>
                <w:rFonts w:asciiTheme="majorHAnsi" w:hAnsiTheme="majorHAnsi"/>
                <w:color w:val="000000"/>
                <w:lang w:val="fr-CA"/>
              </w:rPr>
              <w:t>4 096</w:t>
            </w:r>
          </w:p>
        </w:tc>
      </w:tr>
      <w:tr w:rsidR="004E64E4" w:rsidRPr="00CD00E6" w14:paraId="4E73CE29" w14:textId="77777777" w:rsidTr="003A62C3">
        <w:trPr>
          <w:trHeight w:val="320"/>
        </w:trPr>
        <w:tc>
          <w:tcPr>
            <w:tcW w:w="6242" w:type="dxa"/>
            <w:shd w:val="clear" w:color="auto" w:fill="D9D9D9" w:themeFill="background1" w:themeFillShade="D9"/>
            <w:noWrap/>
            <w:vAlign w:val="center"/>
            <w:hideMark/>
          </w:tcPr>
          <w:p w14:paraId="380D8A32" w14:textId="77777777" w:rsidR="004E64E4" w:rsidRPr="00CD00E6" w:rsidRDefault="004E64E4" w:rsidP="003A62C3">
            <w:pPr>
              <w:spacing w:after="0" w:line="240" w:lineRule="auto"/>
              <w:rPr>
                <w:rFonts w:asciiTheme="majorHAnsi" w:eastAsia="Times New Roman" w:hAnsiTheme="majorHAnsi" w:cs="Times New Roman"/>
                <w:b/>
                <w:bCs/>
                <w:color w:val="000000"/>
                <w:lang w:val="fr-CA"/>
              </w:rPr>
            </w:pPr>
            <w:r w:rsidRPr="00CD00E6">
              <w:rPr>
                <w:rFonts w:asciiTheme="majorHAnsi" w:eastAsia="Times New Roman" w:hAnsiTheme="majorHAnsi" w:cs="Times New Roman"/>
                <w:b/>
                <w:bCs/>
                <w:color w:val="000000"/>
                <w:lang w:val="fr-CA"/>
              </w:rPr>
              <w:t>Dans la portée – Unités ayant répondu</w:t>
            </w:r>
          </w:p>
        </w:tc>
        <w:tc>
          <w:tcPr>
            <w:tcW w:w="1579" w:type="dxa"/>
            <w:shd w:val="clear" w:color="auto" w:fill="D9D9D9" w:themeFill="background1" w:themeFillShade="D9"/>
            <w:noWrap/>
            <w:vAlign w:val="center"/>
          </w:tcPr>
          <w:p w14:paraId="7A7B8431" w14:textId="77777777" w:rsidR="004E64E4" w:rsidRPr="00CD00E6" w:rsidRDefault="004E64E4" w:rsidP="003A62C3">
            <w:pPr>
              <w:spacing w:after="0" w:line="240" w:lineRule="auto"/>
              <w:jc w:val="center"/>
              <w:rPr>
                <w:rFonts w:asciiTheme="majorHAnsi" w:eastAsia="Times New Roman" w:hAnsiTheme="majorHAnsi" w:cs="Times New Roman"/>
                <w:b/>
                <w:bCs/>
                <w:color w:val="000000"/>
              </w:rPr>
            </w:pPr>
            <w:r w:rsidRPr="00CD00E6">
              <w:rPr>
                <w:rFonts w:asciiTheme="majorHAnsi" w:eastAsia="Times New Roman" w:hAnsiTheme="majorHAnsi" w:cs="Times New Roman"/>
                <w:b/>
                <w:bCs/>
                <w:color w:val="000000"/>
                <w:lang w:val="fr-CA"/>
              </w:rPr>
              <w:t>2 247</w:t>
            </w:r>
          </w:p>
        </w:tc>
        <w:tc>
          <w:tcPr>
            <w:tcW w:w="1580" w:type="dxa"/>
            <w:shd w:val="clear" w:color="auto" w:fill="D9D9D9" w:themeFill="background1" w:themeFillShade="D9"/>
            <w:vAlign w:val="center"/>
          </w:tcPr>
          <w:p w14:paraId="6F8B4F72" w14:textId="77777777" w:rsidR="004E64E4" w:rsidRPr="00CD00E6" w:rsidRDefault="004E64E4" w:rsidP="003A62C3">
            <w:pPr>
              <w:spacing w:after="0" w:line="240" w:lineRule="auto"/>
              <w:jc w:val="center"/>
              <w:rPr>
                <w:rFonts w:asciiTheme="majorHAnsi" w:hAnsiTheme="majorHAnsi"/>
                <w:b/>
                <w:bCs/>
                <w:color w:val="000000"/>
              </w:rPr>
            </w:pPr>
            <w:r w:rsidRPr="00CD00E6">
              <w:rPr>
                <w:rFonts w:asciiTheme="majorHAnsi" w:hAnsiTheme="majorHAnsi"/>
                <w:b/>
                <w:bCs/>
                <w:color w:val="000000"/>
                <w:lang w:val="fr-CA"/>
              </w:rPr>
              <w:t>848</w:t>
            </w:r>
          </w:p>
        </w:tc>
      </w:tr>
      <w:tr w:rsidR="004E64E4" w:rsidRPr="00CD00E6" w14:paraId="631D3B32" w14:textId="77777777" w:rsidTr="003A62C3">
        <w:trPr>
          <w:trHeight w:val="320"/>
        </w:trPr>
        <w:tc>
          <w:tcPr>
            <w:tcW w:w="6242" w:type="dxa"/>
            <w:noWrap/>
            <w:vAlign w:val="center"/>
          </w:tcPr>
          <w:p w14:paraId="4BB8DD93" w14:textId="77777777" w:rsidR="004E64E4" w:rsidRPr="00CD00E6" w:rsidRDefault="004E64E4" w:rsidP="003A62C3">
            <w:pPr>
              <w:spacing w:after="0" w:line="240" w:lineRule="auto"/>
              <w:rPr>
                <w:rFonts w:asciiTheme="majorHAnsi" w:eastAsia="Times New Roman" w:hAnsiTheme="majorHAnsi" w:cs="Times New Roman"/>
                <w:color w:val="000000"/>
              </w:rPr>
            </w:pPr>
            <w:r w:rsidRPr="00CD00E6">
              <w:rPr>
                <w:rFonts w:asciiTheme="majorHAnsi" w:eastAsia="Times New Roman" w:hAnsiTheme="majorHAnsi" w:cs="Times New Roman"/>
                <w:color w:val="000000"/>
                <w:lang w:val="fr-CA"/>
              </w:rPr>
              <w:t>Dépassement du quota</w:t>
            </w:r>
          </w:p>
        </w:tc>
        <w:tc>
          <w:tcPr>
            <w:tcW w:w="1579" w:type="dxa"/>
            <w:noWrap/>
            <w:vAlign w:val="center"/>
          </w:tcPr>
          <w:p w14:paraId="0E1932B6" w14:textId="77777777" w:rsidR="004E64E4" w:rsidRPr="00CD00E6" w:rsidRDefault="004E64E4" w:rsidP="003A62C3">
            <w:pPr>
              <w:spacing w:after="0" w:line="240" w:lineRule="auto"/>
              <w:jc w:val="center"/>
              <w:rPr>
                <w:rFonts w:asciiTheme="majorHAnsi" w:eastAsia="Times New Roman" w:hAnsiTheme="majorHAnsi" w:cs="Times New Roman"/>
                <w:color w:val="000000"/>
              </w:rPr>
            </w:pPr>
            <w:r w:rsidRPr="00CD00E6">
              <w:rPr>
                <w:rFonts w:asciiTheme="majorHAnsi" w:eastAsia="Times New Roman" w:hAnsiTheme="majorHAnsi" w:cs="Times New Roman"/>
                <w:color w:val="000000"/>
                <w:lang w:val="fr-CA"/>
              </w:rPr>
              <w:t>49</w:t>
            </w:r>
          </w:p>
        </w:tc>
        <w:tc>
          <w:tcPr>
            <w:tcW w:w="1580" w:type="dxa"/>
            <w:vAlign w:val="center"/>
          </w:tcPr>
          <w:p w14:paraId="77BB2F94" w14:textId="77777777" w:rsidR="004E64E4" w:rsidRPr="00CD00E6" w:rsidRDefault="004E64E4" w:rsidP="003A62C3">
            <w:pPr>
              <w:spacing w:after="0" w:line="240" w:lineRule="auto"/>
              <w:jc w:val="center"/>
              <w:rPr>
                <w:rFonts w:asciiTheme="majorHAnsi" w:hAnsiTheme="majorHAnsi"/>
                <w:color w:val="000000"/>
              </w:rPr>
            </w:pPr>
            <w:r w:rsidRPr="00CD00E6">
              <w:rPr>
                <w:rFonts w:asciiTheme="majorHAnsi" w:hAnsiTheme="majorHAnsi"/>
                <w:color w:val="000000"/>
                <w:lang w:val="fr-CA"/>
              </w:rPr>
              <w:t>9</w:t>
            </w:r>
          </w:p>
        </w:tc>
      </w:tr>
      <w:tr w:rsidR="004E64E4" w:rsidRPr="00CD00E6" w14:paraId="3397B9E7" w14:textId="77777777" w:rsidTr="003A62C3">
        <w:trPr>
          <w:trHeight w:val="320"/>
        </w:trPr>
        <w:tc>
          <w:tcPr>
            <w:tcW w:w="6242" w:type="dxa"/>
            <w:noWrap/>
            <w:vAlign w:val="center"/>
          </w:tcPr>
          <w:p w14:paraId="7374E5DF" w14:textId="77777777" w:rsidR="004E64E4" w:rsidRPr="00CD00E6" w:rsidRDefault="004E64E4" w:rsidP="003A62C3">
            <w:pPr>
              <w:spacing w:after="0" w:line="240" w:lineRule="auto"/>
              <w:rPr>
                <w:rFonts w:asciiTheme="majorHAnsi" w:eastAsia="Times New Roman" w:hAnsiTheme="majorHAnsi" w:cs="Times New Roman"/>
                <w:color w:val="000000"/>
              </w:rPr>
            </w:pPr>
            <w:r w:rsidRPr="00CD00E6">
              <w:rPr>
                <w:rFonts w:asciiTheme="majorHAnsi" w:eastAsia="Times New Roman" w:hAnsiTheme="majorHAnsi" w:cs="Times New Roman"/>
                <w:color w:val="000000"/>
                <w:lang w:val="fr-CA"/>
              </w:rPr>
              <w:t xml:space="preserve">Exclusions </w:t>
            </w:r>
          </w:p>
        </w:tc>
        <w:tc>
          <w:tcPr>
            <w:tcW w:w="1579" w:type="dxa"/>
            <w:noWrap/>
            <w:vAlign w:val="center"/>
          </w:tcPr>
          <w:p w14:paraId="66A38DC0" w14:textId="77777777" w:rsidR="004E64E4" w:rsidRPr="00CD00E6" w:rsidRDefault="004E64E4" w:rsidP="003A62C3">
            <w:pPr>
              <w:spacing w:after="0" w:line="240" w:lineRule="auto"/>
              <w:jc w:val="center"/>
              <w:rPr>
                <w:rFonts w:asciiTheme="majorHAnsi" w:eastAsia="Times New Roman" w:hAnsiTheme="majorHAnsi" w:cs="Times New Roman"/>
                <w:color w:val="000000"/>
              </w:rPr>
            </w:pPr>
            <w:r w:rsidRPr="00CD00E6">
              <w:rPr>
                <w:rFonts w:asciiTheme="majorHAnsi" w:eastAsia="Times New Roman" w:hAnsiTheme="majorHAnsi" w:cs="Times New Roman"/>
                <w:color w:val="000000"/>
                <w:lang w:val="fr-CA"/>
              </w:rPr>
              <w:t>781</w:t>
            </w:r>
          </w:p>
        </w:tc>
        <w:tc>
          <w:tcPr>
            <w:tcW w:w="1580" w:type="dxa"/>
            <w:vAlign w:val="center"/>
          </w:tcPr>
          <w:p w14:paraId="2B81F4C3" w14:textId="77777777" w:rsidR="004E64E4" w:rsidRPr="00CD00E6" w:rsidRDefault="004E64E4" w:rsidP="003A62C3">
            <w:pPr>
              <w:spacing w:after="0" w:line="240" w:lineRule="auto"/>
              <w:jc w:val="center"/>
              <w:rPr>
                <w:rFonts w:asciiTheme="majorHAnsi" w:hAnsiTheme="majorHAnsi"/>
                <w:color w:val="000000"/>
              </w:rPr>
            </w:pPr>
            <w:r w:rsidRPr="00CD00E6">
              <w:rPr>
                <w:rFonts w:asciiTheme="majorHAnsi" w:hAnsiTheme="majorHAnsi"/>
                <w:color w:val="000000"/>
                <w:lang w:val="fr-CA"/>
              </w:rPr>
              <w:t>91</w:t>
            </w:r>
          </w:p>
        </w:tc>
      </w:tr>
      <w:tr w:rsidR="004E64E4" w:rsidRPr="00CD00E6" w14:paraId="6374A19E" w14:textId="77777777" w:rsidTr="003A62C3">
        <w:trPr>
          <w:trHeight w:val="320"/>
        </w:trPr>
        <w:tc>
          <w:tcPr>
            <w:tcW w:w="6242" w:type="dxa"/>
            <w:noWrap/>
            <w:vAlign w:val="center"/>
          </w:tcPr>
          <w:p w14:paraId="5EC39D52" w14:textId="77777777" w:rsidR="004E64E4" w:rsidRPr="00CD00E6" w:rsidRDefault="004E64E4" w:rsidP="003A62C3">
            <w:pPr>
              <w:spacing w:after="0" w:line="240" w:lineRule="auto"/>
              <w:rPr>
                <w:rFonts w:asciiTheme="majorHAnsi" w:eastAsia="Times New Roman" w:hAnsiTheme="majorHAnsi" w:cs="Times New Roman"/>
                <w:color w:val="000000"/>
                <w:lang w:val="fr-CA"/>
              </w:rPr>
            </w:pPr>
            <w:r w:rsidRPr="00CD00E6">
              <w:rPr>
                <w:rFonts w:asciiTheme="majorHAnsi" w:eastAsia="Times New Roman" w:hAnsiTheme="majorHAnsi" w:cs="Times New Roman"/>
                <w:color w:val="000000"/>
                <w:lang w:val="fr-CA"/>
              </w:rPr>
              <w:t>Répondants qualifiés qui ne terminent pas l’entrevue (incomplet)</w:t>
            </w:r>
          </w:p>
        </w:tc>
        <w:tc>
          <w:tcPr>
            <w:tcW w:w="1579" w:type="dxa"/>
            <w:noWrap/>
            <w:vAlign w:val="center"/>
          </w:tcPr>
          <w:p w14:paraId="11773ACB" w14:textId="77777777" w:rsidR="004E64E4" w:rsidRPr="00CD00E6" w:rsidRDefault="004E64E4" w:rsidP="003A62C3">
            <w:pPr>
              <w:spacing w:after="0" w:line="240" w:lineRule="auto"/>
              <w:jc w:val="center"/>
              <w:rPr>
                <w:rFonts w:asciiTheme="majorHAnsi" w:eastAsia="Times New Roman" w:hAnsiTheme="majorHAnsi" w:cs="Times New Roman"/>
                <w:color w:val="000000"/>
              </w:rPr>
            </w:pPr>
            <w:r w:rsidRPr="00CD00E6">
              <w:rPr>
                <w:rFonts w:asciiTheme="majorHAnsi" w:eastAsia="Times New Roman" w:hAnsiTheme="majorHAnsi" w:cs="Times New Roman"/>
                <w:color w:val="000000"/>
                <w:lang w:val="fr-CA"/>
              </w:rPr>
              <w:t>117</w:t>
            </w:r>
          </w:p>
        </w:tc>
        <w:tc>
          <w:tcPr>
            <w:tcW w:w="1580" w:type="dxa"/>
            <w:vAlign w:val="center"/>
          </w:tcPr>
          <w:p w14:paraId="261735B8" w14:textId="77777777" w:rsidR="004E64E4" w:rsidRPr="00CD00E6" w:rsidRDefault="004E64E4" w:rsidP="003A62C3">
            <w:pPr>
              <w:spacing w:after="0" w:line="240" w:lineRule="auto"/>
              <w:jc w:val="center"/>
              <w:rPr>
                <w:rFonts w:asciiTheme="majorHAnsi" w:hAnsiTheme="majorHAnsi"/>
                <w:color w:val="000000"/>
              </w:rPr>
            </w:pPr>
            <w:r w:rsidRPr="00CD00E6">
              <w:rPr>
                <w:rFonts w:asciiTheme="majorHAnsi" w:hAnsiTheme="majorHAnsi"/>
                <w:color w:val="000000"/>
                <w:lang w:val="fr-CA"/>
              </w:rPr>
              <w:t>48</w:t>
            </w:r>
          </w:p>
        </w:tc>
      </w:tr>
      <w:tr w:rsidR="004E64E4" w:rsidRPr="00CD00E6" w14:paraId="0EB0112A" w14:textId="77777777" w:rsidTr="003A62C3">
        <w:trPr>
          <w:trHeight w:val="320"/>
        </w:trPr>
        <w:tc>
          <w:tcPr>
            <w:tcW w:w="6242" w:type="dxa"/>
            <w:shd w:val="clear" w:color="auto" w:fill="D9D9D9" w:themeFill="background1" w:themeFillShade="D9"/>
            <w:noWrap/>
            <w:vAlign w:val="center"/>
            <w:hideMark/>
          </w:tcPr>
          <w:p w14:paraId="0C691912" w14:textId="77777777" w:rsidR="004E64E4" w:rsidRPr="00CD00E6" w:rsidRDefault="004E64E4" w:rsidP="003A62C3">
            <w:pPr>
              <w:spacing w:after="0" w:line="240" w:lineRule="auto"/>
              <w:rPr>
                <w:rFonts w:asciiTheme="majorHAnsi" w:eastAsia="Times New Roman" w:hAnsiTheme="majorHAnsi" w:cs="Times New Roman"/>
                <w:b/>
                <w:bCs/>
                <w:color w:val="000000"/>
              </w:rPr>
            </w:pPr>
            <w:r w:rsidRPr="00CD00E6">
              <w:rPr>
                <w:rFonts w:asciiTheme="majorHAnsi" w:eastAsia="Times New Roman" w:hAnsiTheme="majorHAnsi" w:cs="Times New Roman"/>
                <w:b/>
                <w:bCs/>
                <w:color w:val="000000"/>
                <w:lang w:val="fr-CA"/>
              </w:rPr>
              <w:t>Entrevues terminées</w:t>
            </w:r>
          </w:p>
        </w:tc>
        <w:tc>
          <w:tcPr>
            <w:tcW w:w="1579" w:type="dxa"/>
            <w:shd w:val="clear" w:color="auto" w:fill="D9D9D9" w:themeFill="background1" w:themeFillShade="D9"/>
            <w:noWrap/>
            <w:vAlign w:val="center"/>
          </w:tcPr>
          <w:p w14:paraId="36F385E1" w14:textId="77777777" w:rsidR="004E64E4" w:rsidRPr="00CD00E6" w:rsidRDefault="004E64E4" w:rsidP="003A62C3">
            <w:pPr>
              <w:spacing w:after="0" w:line="240" w:lineRule="auto"/>
              <w:jc w:val="center"/>
              <w:rPr>
                <w:rFonts w:asciiTheme="majorHAnsi" w:eastAsia="Times New Roman" w:hAnsiTheme="majorHAnsi" w:cs="Times New Roman"/>
                <w:b/>
                <w:bCs/>
                <w:color w:val="000000"/>
              </w:rPr>
            </w:pPr>
            <w:r w:rsidRPr="00CD00E6">
              <w:rPr>
                <w:rFonts w:asciiTheme="majorHAnsi" w:eastAsia="Times New Roman" w:hAnsiTheme="majorHAnsi" w:cs="Times New Roman"/>
                <w:b/>
                <w:bCs/>
                <w:color w:val="000000"/>
                <w:lang w:val="fr-CA"/>
              </w:rPr>
              <w:t>1 300</w:t>
            </w:r>
          </w:p>
        </w:tc>
        <w:tc>
          <w:tcPr>
            <w:tcW w:w="1580" w:type="dxa"/>
            <w:shd w:val="clear" w:color="auto" w:fill="D9D9D9" w:themeFill="background1" w:themeFillShade="D9"/>
            <w:vAlign w:val="center"/>
          </w:tcPr>
          <w:p w14:paraId="3763E760" w14:textId="77777777" w:rsidR="004E64E4" w:rsidRPr="00CD00E6" w:rsidRDefault="004E64E4" w:rsidP="003A62C3">
            <w:pPr>
              <w:spacing w:after="0" w:line="240" w:lineRule="auto"/>
              <w:jc w:val="center"/>
              <w:rPr>
                <w:rFonts w:asciiTheme="majorHAnsi" w:hAnsiTheme="majorHAnsi"/>
                <w:b/>
                <w:bCs/>
                <w:color w:val="000000"/>
              </w:rPr>
            </w:pPr>
            <w:r w:rsidRPr="00CD00E6">
              <w:rPr>
                <w:rFonts w:asciiTheme="majorHAnsi" w:hAnsiTheme="majorHAnsi"/>
                <w:b/>
                <w:bCs/>
                <w:color w:val="000000"/>
                <w:lang w:val="fr-CA"/>
              </w:rPr>
              <w:t>700</w:t>
            </w:r>
          </w:p>
        </w:tc>
      </w:tr>
      <w:tr w:rsidR="004E64E4" w:rsidRPr="00CD00E6" w14:paraId="2D62221C" w14:textId="77777777" w:rsidTr="003A62C3">
        <w:trPr>
          <w:trHeight w:val="320"/>
        </w:trPr>
        <w:tc>
          <w:tcPr>
            <w:tcW w:w="6242" w:type="dxa"/>
            <w:shd w:val="clear" w:color="auto" w:fill="D9D9D9" w:themeFill="background1" w:themeFillShade="D9"/>
            <w:noWrap/>
            <w:vAlign w:val="center"/>
            <w:hideMark/>
          </w:tcPr>
          <w:p w14:paraId="138F3015" w14:textId="77777777" w:rsidR="004E64E4" w:rsidRPr="00CD00E6" w:rsidRDefault="004E64E4" w:rsidP="003A62C3">
            <w:pPr>
              <w:spacing w:after="0" w:line="240" w:lineRule="auto"/>
              <w:rPr>
                <w:rFonts w:asciiTheme="majorHAnsi" w:eastAsia="Times New Roman" w:hAnsiTheme="majorHAnsi" w:cs="Times New Roman"/>
                <w:b/>
                <w:bCs/>
                <w:color w:val="000000"/>
                <w:lang w:val="fr-CA"/>
              </w:rPr>
            </w:pPr>
            <w:r w:rsidRPr="00CD00E6">
              <w:rPr>
                <w:rFonts w:asciiTheme="majorHAnsi" w:eastAsia="Times New Roman" w:hAnsiTheme="majorHAnsi" w:cs="Times New Roman"/>
                <w:b/>
                <w:bCs/>
                <w:color w:val="000000"/>
                <w:lang w:val="fr-CA"/>
              </w:rPr>
              <w:t xml:space="preserve">Taux de réponse = (Complètes + </w:t>
            </w:r>
            <w:proofErr w:type="gramStart"/>
            <w:r w:rsidRPr="00CD00E6">
              <w:rPr>
                <w:rFonts w:asciiTheme="majorHAnsi" w:eastAsia="Times New Roman" w:hAnsiTheme="majorHAnsi" w:cs="Times New Roman"/>
                <w:b/>
                <w:bCs/>
                <w:color w:val="000000"/>
                <w:lang w:val="fr-CA"/>
              </w:rPr>
              <w:t>incomplètes)/</w:t>
            </w:r>
            <w:proofErr w:type="gramEnd"/>
            <w:r w:rsidRPr="00CD00E6">
              <w:rPr>
                <w:rFonts w:asciiTheme="majorHAnsi" w:eastAsia="Times New Roman" w:hAnsiTheme="majorHAnsi" w:cs="Times New Roman"/>
                <w:b/>
                <w:bCs/>
                <w:color w:val="000000"/>
                <w:lang w:val="fr-CA"/>
              </w:rPr>
              <w:t>(Unités de réponse)</w:t>
            </w:r>
          </w:p>
        </w:tc>
        <w:tc>
          <w:tcPr>
            <w:tcW w:w="1579" w:type="dxa"/>
            <w:shd w:val="clear" w:color="auto" w:fill="D9D9D9" w:themeFill="background1" w:themeFillShade="D9"/>
            <w:noWrap/>
            <w:vAlign w:val="center"/>
          </w:tcPr>
          <w:p w14:paraId="77345577" w14:textId="77777777" w:rsidR="004E64E4" w:rsidRPr="00CD00E6" w:rsidRDefault="004E64E4" w:rsidP="003A62C3">
            <w:pPr>
              <w:spacing w:after="0" w:line="240" w:lineRule="auto"/>
              <w:jc w:val="center"/>
              <w:rPr>
                <w:rFonts w:asciiTheme="majorHAnsi" w:eastAsia="Times New Roman" w:hAnsiTheme="majorHAnsi" w:cs="Times New Roman"/>
                <w:b/>
                <w:bCs/>
                <w:color w:val="000000"/>
              </w:rPr>
            </w:pPr>
            <w:r w:rsidRPr="00CD00E6">
              <w:rPr>
                <w:rFonts w:asciiTheme="majorHAnsi" w:eastAsia="Times New Roman" w:hAnsiTheme="majorHAnsi" w:cs="Times New Roman"/>
                <w:b/>
                <w:bCs/>
                <w:color w:val="000000"/>
                <w:lang w:val="fr-CA"/>
              </w:rPr>
              <w:t>63 %</w:t>
            </w:r>
          </w:p>
        </w:tc>
        <w:tc>
          <w:tcPr>
            <w:tcW w:w="1580" w:type="dxa"/>
            <w:shd w:val="clear" w:color="auto" w:fill="D9D9D9" w:themeFill="background1" w:themeFillShade="D9"/>
            <w:vAlign w:val="center"/>
          </w:tcPr>
          <w:p w14:paraId="2DBFAD25" w14:textId="77777777" w:rsidR="004E64E4" w:rsidRPr="00CD00E6" w:rsidRDefault="004E64E4" w:rsidP="003A62C3">
            <w:pPr>
              <w:spacing w:after="0" w:line="240" w:lineRule="auto"/>
              <w:jc w:val="center"/>
              <w:rPr>
                <w:rFonts w:asciiTheme="majorHAnsi" w:hAnsiTheme="majorHAnsi"/>
                <w:b/>
                <w:bCs/>
                <w:color w:val="000000"/>
              </w:rPr>
            </w:pPr>
            <w:r w:rsidRPr="00CD00E6">
              <w:rPr>
                <w:rFonts w:asciiTheme="majorHAnsi" w:hAnsiTheme="majorHAnsi"/>
                <w:b/>
                <w:bCs/>
                <w:color w:val="000000"/>
                <w:lang w:val="fr-CA"/>
              </w:rPr>
              <w:t>88 %</w:t>
            </w:r>
          </w:p>
        </w:tc>
      </w:tr>
      <w:bookmarkEnd w:id="94"/>
    </w:tbl>
    <w:p w14:paraId="4AA0734D" w14:textId="77777777" w:rsidR="0047254F" w:rsidRPr="00CD00E6" w:rsidRDefault="0047254F" w:rsidP="00CA24F4">
      <w:pPr>
        <w:rPr>
          <w:rFonts w:asciiTheme="majorHAnsi" w:hAnsiTheme="majorHAnsi" w:cs="Arial"/>
          <w:lang w:val="fr-CA"/>
        </w:rPr>
      </w:pPr>
    </w:p>
    <w:p w14:paraId="63E880F6" w14:textId="77777777" w:rsidR="003703D6" w:rsidRPr="00CD00E6" w:rsidRDefault="003703D6" w:rsidP="003703D6">
      <w:pPr>
        <w:pStyle w:val="Heading2"/>
        <w:rPr>
          <w:rFonts w:eastAsia="Times New Roman"/>
          <w:lang w:val="fr-CA"/>
        </w:rPr>
      </w:pPr>
      <w:bookmarkStart w:id="95" w:name="_Toc62734071"/>
      <w:bookmarkStart w:id="96" w:name="_Toc63064506"/>
      <w:r w:rsidRPr="00CD00E6">
        <w:rPr>
          <w:rFonts w:eastAsia="Times New Roman"/>
          <w:lang w:val="fr-CA"/>
        </w:rPr>
        <w:t>Non-réponse : Sondage auprès de la population générale</w:t>
      </w:r>
      <w:bookmarkEnd w:id="95"/>
      <w:bookmarkEnd w:id="96"/>
      <w:r w:rsidRPr="00CD00E6">
        <w:rPr>
          <w:rFonts w:eastAsia="Times New Roman"/>
          <w:lang w:val="fr-CA"/>
        </w:rPr>
        <w:t xml:space="preserve"> </w:t>
      </w:r>
    </w:p>
    <w:p w14:paraId="73C76970" w14:textId="77777777" w:rsidR="00732EA0" w:rsidRPr="00CD00E6" w:rsidRDefault="00732EA0" w:rsidP="00732EA0">
      <w:pPr>
        <w:rPr>
          <w:rFonts w:asciiTheme="majorHAnsi" w:hAnsiTheme="majorHAnsi"/>
          <w:lang w:val="fr-CA"/>
        </w:rPr>
      </w:pPr>
      <w:r w:rsidRPr="00CD00E6">
        <w:rPr>
          <w:rFonts w:asciiTheme="majorHAnsi" w:hAnsiTheme="majorHAnsi"/>
          <w:lang w:val="fr-CA"/>
        </w:rPr>
        <w:t xml:space="preserve">Comme dans tout échantillon de la population générale, l’échantillonnage actuel peut être sujet à un biais de non-réponse. Plus précisément, ce sondage n’inclut pas les membres de la population qui n’ont pas accès à un téléphone (filaire ou cellulaire). Comme on l’a mentionné ci-dessus, même parmi ceux qui peuvent être joints par téléphone, l’étude n’atteint pas ceux qui choisissent de ne pas répondre aux appels provenant de numéros non reconnus ou qui ne peuvent pas répondre à un sondage téléphonique dans l’une ou l’autre des langues officielles. En outre, même parmi ceux qui peuvent être joints par téléphone dans l’une ou l’autre des langues officielles, beaucoup peuvent choisir de ne pas participer à l’étude pour diverses raisons personnelles. Ainsi, cet échantillon ne peut atteindre que les personnes qui ont pu être jointes par téléphone dans l’une ou l’autre des langues officielles et qui ont accepté d’être interrogées sans compensation monétaire. En outre, certains groupes au sein de la population sont systématiquement moins susceptibles de répondre à des sondages, et nous pouvons corriger certaines de ces lacunes en pondérant l’échantillon en fonction des données de recensement de Statistique Canada. </w:t>
      </w:r>
    </w:p>
    <w:p w14:paraId="1E80498B" w14:textId="77777777" w:rsidR="00324E7F" w:rsidRPr="00CD00E6" w:rsidRDefault="00324E7F" w:rsidP="00B76598">
      <w:pPr>
        <w:rPr>
          <w:lang w:val="fr-CA"/>
        </w:rPr>
      </w:pPr>
    </w:p>
    <w:p w14:paraId="1AAFB065" w14:textId="77777777" w:rsidR="00881423" w:rsidRPr="00CD00E6" w:rsidRDefault="00881423" w:rsidP="00881423">
      <w:pPr>
        <w:pStyle w:val="Heading2"/>
        <w:rPr>
          <w:rFonts w:eastAsia="Times New Roman"/>
          <w:lang w:val="fr-CA"/>
        </w:rPr>
      </w:pPr>
      <w:bookmarkStart w:id="97" w:name="_Toc62734072"/>
      <w:bookmarkStart w:id="98" w:name="_Toc63064507"/>
      <w:r w:rsidRPr="00CD00E6">
        <w:rPr>
          <w:rFonts w:eastAsia="Times New Roman"/>
          <w:lang w:val="fr-CA"/>
        </w:rPr>
        <w:t>Pondération : auprès de la population générale</w:t>
      </w:r>
      <w:bookmarkEnd w:id="97"/>
      <w:bookmarkEnd w:id="98"/>
      <w:r w:rsidRPr="00CD00E6">
        <w:rPr>
          <w:rFonts w:eastAsia="Times New Roman"/>
          <w:lang w:val="fr-CA"/>
        </w:rPr>
        <w:t xml:space="preserve"> </w:t>
      </w:r>
    </w:p>
    <w:p w14:paraId="197EFF3A" w14:textId="05B3C811" w:rsidR="00E94157" w:rsidRPr="00CD00E6" w:rsidRDefault="00E94157" w:rsidP="00E94157">
      <w:pPr>
        <w:rPr>
          <w:rFonts w:asciiTheme="majorHAnsi" w:hAnsiTheme="majorHAnsi"/>
          <w:lang w:val="fr-CA"/>
        </w:rPr>
      </w:pPr>
      <w:r w:rsidRPr="00CD00E6">
        <w:rPr>
          <w:rFonts w:asciiTheme="majorHAnsi" w:hAnsiTheme="majorHAnsi"/>
          <w:lang w:val="fr-CA"/>
        </w:rPr>
        <w:t xml:space="preserve">Le tableau ci-dessous compare l’échantillon non pondéré aux données du recensement de 2016 par région, par âge et par sexe. Il s’agit des variables utilisées pour pondérer l’échantillon afin qu’il soit le plus représentatif de la population canadienne. </w:t>
      </w:r>
    </w:p>
    <w:p w14:paraId="5D0EE3C1" w14:textId="1F444A11" w:rsidR="00015CD8" w:rsidRPr="00CD00E6" w:rsidRDefault="00015CD8" w:rsidP="00E94157">
      <w:pPr>
        <w:rPr>
          <w:rFonts w:asciiTheme="majorHAnsi" w:hAnsiTheme="majorHAnsi"/>
          <w:lang w:val="fr-CA"/>
        </w:rPr>
      </w:pPr>
    </w:p>
    <w:p w14:paraId="19DA37AF" w14:textId="6396EF51" w:rsidR="00015CD8" w:rsidRPr="00CD00E6" w:rsidRDefault="00015CD8" w:rsidP="00E94157">
      <w:pPr>
        <w:rPr>
          <w:rFonts w:asciiTheme="majorHAnsi" w:hAnsiTheme="majorHAnsi"/>
          <w:lang w:val="fr-CA"/>
        </w:rPr>
      </w:pPr>
    </w:p>
    <w:p w14:paraId="3067DFDA" w14:textId="1C03777A" w:rsidR="00015CD8" w:rsidRPr="00CD00E6" w:rsidRDefault="00015CD8" w:rsidP="00E94157">
      <w:pPr>
        <w:rPr>
          <w:rFonts w:asciiTheme="majorHAnsi" w:hAnsiTheme="majorHAnsi"/>
          <w:lang w:val="fr-CA"/>
        </w:rPr>
      </w:pPr>
    </w:p>
    <w:p w14:paraId="4C0B4F86" w14:textId="77777777" w:rsidR="00015CD8" w:rsidRPr="00CD00E6" w:rsidRDefault="00015CD8" w:rsidP="00E94157">
      <w:pPr>
        <w:rPr>
          <w:rFonts w:asciiTheme="majorHAnsi" w:hAnsiTheme="majorHAnsi" w:cs="Arial"/>
          <w:lang w:val="fr-CA"/>
        </w:rPr>
      </w:pPr>
    </w:p>
    <w:p w14:paraId="381212F0" w14:textId="77777777" w:rsidR="00E94157" w:rsidRPr="00CD00E6" w:rsidRDefault="00E94157" w:rsidP="00E94157">
      <w:pPr>
        <w:jc w:val="center"/>
        <w:rPr>
          <w:rFonts w:asciiTheme="majorHAnsi" w:hAnsiTheme="majorHAnsi"/>
          <w:b/>
          <w:bCs/>
          <w:lang w:val="fr-CA"/>
        </w:rPr>
      </w:pPr>
      <w:r w:rsidRPr="00CD00E6">
        <w:rPr>
          <w:rFonts w:asciiTheme="majorHAnsi" w:hAnsiTheme="majorHAnsi"/>
          <w:b/>
          <w:bCs/>
          <w:lang w:val="fr-CA"/>
        </w:rPr>
        <w:lastRenderedPageBreak/>
        <w:t>Échantillonnage non pondéré par rapport aux données du recensement de 2016</w:t>
      </w:r>
    </w:p>
    <w:tbl>
      <w:tblPr>
        <w:tblStyle w:val="TableGrid"/>
        <w:tblW w:w="0" w:type="auto"/>
        <w:tblLook w:val="04A0" w:firstRow="1" w:lastRow="0" w:firstColumn="1" w:lastColumn="0" w:noHBand="0" w:noVBand="1"/>
      </w:tblPr>
      <w:tblGrid>
        <w:gridCol w:w="3132"/>
        <w:gridCol w:w="2259"/>
        <w:gridCol w:w="2259"/>
      </w:tblGrid>
      <w:tr w:rsidR="00E94157" w:rsidRPr="00CD00E6" w14:paraId="6F15AC15" w14:textId="77777777" w:rsidTr="003A62C3">
        <w:tc>
          <w:tcPr>
            <w:tcW w:w="3132" w:type="dxa"/>
            <w:vAlign w:val="center"/>
          </w:tcPr>
          <w:p w14:paraId="286D43E0" w14:textId="77777777" w:rsidR="00E94157" w:rsidRPr="00CD00E6" w:rsidRDefault="00E94157" w:rsidP="003A62C3">
            <w:pPr>
              <w:jc w:val="center"/>
              <w:rPr>
                <w:rStyle w:val="Strong"/>
                <w:rFonts w:asciiTheme="majorHAnsi" w:hAnsiTheme="majorHAnsi"/>
                <w:lang w:val="fr-CA"/>
              </w:rPr>
            </w:pPr>
          </w:p>
        </w:tc>
        <w:tc>
          <w:tcPr>
            <w:tcW w:w="2259" w:type="dxa"/>
            <w:vAlign w:val="center"/>
          </w:tcPr>
          <w:p w14:paraId="02D1B52E" w14:textId="77777777" w:rsidR="00E94157" w:rsidRPr="00CD00E6" w:rsidRDefault="00E94157" w:rsidP="003A62C3">
            <w:pPr>
              <w:jc w:val="center"/>
              <w:rPr>
                <w:rStyle w:val="Strong"/>
                <w:rFonts w:asciiTheme="majorHAnsi" w:hAnsiTheme="majorHAnsi"/>
              </w:rPr>
            </w:pPr>
            <w:r w:rsidRPr="00CD00E6">
              <w:rPr>
                <w:rStyle w:val="Strong"/>
                <w:rFonts w:asciiTheme="majorHAnsi" w:hAnsiTheme="majorHAnsi"/>
                <w:lang w:val="fr-CA"/>
              </w:rPr>
              <w:t xml:space="preserve">Échantillonnage non pondéré </w:t>
            </w:r>
          </w:p>
        </w:tc>
        <w:tc>
          <w:tcPr>
            <w:tcW w:w="2259" w:type="dxa"/>
            <w:vAlign w:val="center"/>
          </w:tcPr>
          <w:p w14:paraId="42206028" w14:textId="77777777" w:rsidR="00E94157" w:rsidRPr="00CD00E6" w:rsidRDefault="00E94157" w:rsidP="003A62C3">
            <w:pPr>
              <w:jc w:val="center"/>
              <w:rPr>
                <w:rStyle w:val="Strong"/>
                <w:rFonts w:asciiTheme="majorHAnsi" w:hAnsiTheme="majorHAnsi"/>
              </w:rPr>
            </w:pPr>
            <w:r w:rsidRPr="00CD00E6">
              <w:rPr>
                <w:rStyle w:val="Strong"/>
                <w:rFonts w:asciiTheme="majorHAnsi" w:hAnsiTheme="majorHAnsi"/>
                <w:lang w:val="fr-CA"/>
              </w:rPr>
              <w:t xml:space="preserve">Données du recensement </w:t>
            </w:r>
          </w:p>
        </w:tc>
      </w:tr>
      <w:tr w:rsidR="00E94157" w:rsidRPr="00CD00E6" w14:paraId="5F3814C4" w14:textId="77777777" w:rsidTr="003A62C3">
        <w:tc>
          <w:tcPr>
            <w:tcW w:w="7650" w:type="dxa"/>
            <w:gridSpan w:val="3"/>
            <w:shd w:val="clear" w:color="auto" w:fill="C2D4ED" w:themeFill="background2" w:themeFillTint="33"/>
            <w:vAlign w:val="center"/>
          </w:tcPr>
          <w:p w14:paraId="2D779266" w14:textId="77777777" w:rsidR="00E94157" w:rsidRPr="00CD00E6" w:rsidRDefault="00E94157" w:rsidP="003A62C3">
            <w:pPr>
              <w:rPr>
                <w:rStyle w:val="Strong"/>
                <w:rFonts w:asciiTheme="majorHAnsi" w:hAnsiTheme="majorHAnsi"/>
              </w:rPr>
            </w:pPr>
            <w:r w:rsidRPr="00CD00E6">
              <w:rPr>
                <w:rStyle w:val="Strong"/>
                <w:rFonts w:asciiTheme="majorHAnsi" w:hAnsiTheme="majorHAnsi"/>
                <w:lang w:val="fr-CA"/>
              </w:rPr>
              <w:t>Identité de genre</w:t>
            </w:r>
          </w:p>
        </w:tc>
      </w:tr>
      <w:tr w:rsidR="00E94157" w:rsidRPr="00CD00E6" w14:paraId="281233D7" w14:textId="77777777" w:rsidTr="003A62C3">
        <w:tc>
          <w:tcPr>
            <w:tcW w:w="3132" w:type="dxa"/>
            <w:vAlign w:val="center"/>
          </w:tcPr>
          <w:p w14:paraId="05818883" w14:textId="77777777" w:rsidR="00E94157" w:rsidRPr="00CD00E6" w:rsidRDefault="00E94157" w:rsidP="003A62C3">
            <w:pPr>
              <w:rPr>
                <w:rStyle w:val="Strong"/>
                <w:rFonts w:asciiTheme="majorHAnsi" w:hAnsiTheme="majorHAnsi"/>
              </w:rPr>
            </w:pPr>
            <w:r w:rsidRPr="00CD00E6">
              <w:rPr>
                <w:rFonts w:asciiTheme="majorHAnsi" w:hAnsiTheme="majorHAnsi"/>
                <w:lang w:val="fr-CA"/>
              </w:rPr>
              <w:t>Homme</w:t>
            </w:r>
          </w:p>
        </w:tc>
        <w:tc>
          <w:tcPr>
            <w:tcW w:w="2259" w:type="dxa"/>
            <w:vAlign w:val="center"/>
          </w:tcPr>
          <w:p w14:paraId="555EACE1"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51 %</w:t>
            </w:r>
          </w:p>
        </w:tc>
        <w:tc>
          <w:tcPr>
            <w:tcW w:w="2259" w:type="dxa"/>
            <w:vAlign w:val="center"/>
          </w:tcPr>
          <w:p w14:paraId="2C1B22C9"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49 %</w:t>
            </w:r>
          </w:p>
        </w:tc>
      </w:tr>
      <w:tr w:rsidR="00E94157" w:rsidRPr="00CD00E6" w14:paraId="68042D8A" w14:textId="77777777" w:rsidTr="003A62C3">
        <w:tc>
          <w:tcPr>
            <w:tcW w:w="3132" w:type="dxa"/>
            <w:vAlign w:val="center"/>
          </w:tcPr>
          <w:p w14:paraId="5D5B8922" w14:textId="77777777" w:rsidR="00E94157" w:rsidRPr="00CD00E6" w:rsidRDefault="00E94157" w:rsidP="003A62C3">
            <w:pPr>
              <w:rPr>
                <w:rStyle w:val="Strong"/>
                <w:rFonts w:asciiTheme="majorHAnsi" w:hAnsiTheme="majorHAnsi"/>
              </w:rPr>
            </w:pPr>
            <w:r w:rsidRPr="00CD00E6">
              <w:rPr>
                <w:rFonts w:asciiTheme="majorHAnsi" w:hAnsiTheme="majorHAnsi"/>
                <w:lang w:val="fr-CA"/>
              </w:rPr>
              <w:t>Femme</w:t>
            </w:r>
          </w:p>
        </w:tc>
        <w:tc>
          <w:tcPr>
            <w:tcW w:w="2259" w:type="dxa"/>
            <w:vAlign w:val="center"/>
          </w:tcPr>
          <w:p w14:paraId="1BA8C8E0"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49 %</w:t>
            </w:r>
          </w:p>
        </w:tc>
        <w:tc>
          <w:tcPr>
            <w:tcW w:w="2259" w:type="dxa"/>
            <w:vAlign w:val="center"/>
          </w:tcPr>
          <w:p w14:paraId="352F05F4"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51 %</w:t>
            </w:r>
          </w:p>
        </w:tc>
      </w:tr>
      <w:tr w:rsidR="00E94157" w:rsidRPr="00CD00E6" w14:paraId="23BAF77D" w14:textId="77777777" w:rsidTr="003A62C3">
        <w:tc>
          <w:tcPr>
            <w:tcW w:w="3132" w:type="dxa"/>
            <w:vAlign w:val="center"/>
          </w:tcPr>
          <w:p w14:paraId="0354076A" w14:textId="77777777" w:rsidR="00E94157" w:rsidRPr="00CD00E6" w:rsidRDefault="00E94157" w:rsidP="003A62C3">
            <w:pPr>
              <w:jc w:val="center"/>
              <w:rPr>
                <w:rStyle w:val="Strong"/>
                <w:rFonts w:asciiTheme="majorHAnsi" w:hAnsiTheme="majorHAnsi"/>
              </w:rPr>
            </w:pPr>
          </w:p>
        </w:tc>
        <w:tc>
          <w:tcPr>
            <w:tcW w:w="2259" w:type="dxa"/>
            <w:vAlign w:val="center"/>
          </w:tcPr>
          <w:p w14:paraId="49AD1FC9" w14:textId="77777777" w:rsidR="00E94157" w:rsidRPr="00CD00E6" w:rsidRDefault="00E94157" w:rsidP="003A62C3">
            <w:pPr>
              <w:jc w:val="center"/>
              <w:rPr>
                <w:rStyle w:val="Strong"/>
                <w:rFonts w:asciiTheme="majorHAnsi" w:hAnsiTheme="majorHAnsi"/>
              </w:rPr>
            </w:pPr>
          </w:p>
        </w:tc>
        <w:tc>
          <w:tcPr>
            <w:tcW w:w="2259" w:type="dxa"/>
            <w:vAlign w:val="center"/>
          </w:tcPr>
          <w:p w14:paraId="11A9374B" w14:textId="77777777" w:rsidR="00E94157" w:rsidRPr="00CD00E6" w:rsidRDefault="00E94157" w:rsidP="003A62C3">
            <w:pPr>
              <w:jc w:val="center"/>
              <w:rPr>
                <w:rStyle w:val="Strong"/>
                <w:rFonts w:asciiTheme="majorHAnsi" w:hAnsiTheme="majorHAnsi"/>
              </w:rPr>
            </w:pPr>
          </w:p>
        </w:tc>
      </w:tr>
      <w:tr w:rsidR="00E94157" w:rsidRPr="00CD00E6" w14:paraId="00D526F7" w14:textId="77777777" w:rsidTr="003A62C3">
        <w:tc>
          <w:tcPr>
            <w:tcW w:w="7650" w:type="dxa"/>
            <w:gridSpan w:val="3"/>
            <w:shd w:val="clear" w:color="auto" w:fill="C2D4ED" w:themeFill="background2" w:themeFillTint="33"/>
            <w:vAlign w:val="center"/>
          </w:tcPr>
          <w:p w14:paraId="56B53593" w14:textId="77777777" w:rsidR="00E94157" w:rsidRPr="00CD00E6" w:rsidRDefault="00E94157" w:rsidP="003A62C3">
            <w:pPr>
              <w:rPr>
                <w:rStyle w:val="Strong"/>
                <w:rFonts w:asciiTheme="majorHAnsi" w:hAnsiTheme="majorHAnsi"/>
              </w:rPr>
            </w:pPr>
            <w:r w:rsidRPr="00CD00E6">
              <w:rPr>
                <w:rStyle w:val="Strong"/>
                <w:rFonts w:asciiTheme="majorHAnsi" w:hAnsiTheme="majorHAnsi"/>
                <w:lang w:val="fr-CA"/>
              </w:rPr>
              <w:t>Âge</w:t>
            </w:r>
          </w:p>
        </w:tc>
      </w:tr>
      <w:tr w:rsidR="00E94157" w:rsidRPr="00CD00E6" w14:paraId="692A71BF" w14:textId="77777777" w:rsidTr="003A62C3">
        <w:tc>
          <w:tcPr>
            <w:tcW w:w="3132" w:type="dxa"/>
            <w:vAlign w:val="center"/>
          </w:tcPr>
          <w:p w14:paraId="0C448E0D" w14:textId="77777777" w:rsidR="00E94157" w:rsidRPr="00CD00E6" w:rsidRDefault="00E94157" w:rsidP="003A62C3">
            <w:pPr>
              <w:rPr>
                <w:rStyle w:val="Strong"/>
                <w:rFonts w:asciiTheme="majorHAnsi" w:hAnsiTheme="majorHAnsi"/>
              </w:rPr>
            </w:pPr>
            <w:r w:rsidRPr="00CD00E6">
              <w:rPr>
                <w:rFonts w:asciiTheme="majorHAnsi" w:hAnsiTheme="majorHAnsi"/>
                <w:lang w:val="fr-CA"/>
              </w:rPr>
              <w:t>18 à 34 ans</w:t>
            </w:r>
          </w:p>
        </w:tc>
        <w:tc>
          <w:tcPr>
            <w:tcW w:w="2259" w:type="dxa"/>
            <w:vAlign w:val="center"/>
          </w:tcPr>
          <w:p w14:paraId="3D0A44AB"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20 %</w:t>
            </w:r>
          </w:p>
        </w:tc>
        <w:tc>
          <w:tcPr>
            <w:tcW w:w="2259" w:type="dxa"/>
            <w:vAlign w:val="center"/>
          </w:tcPr>
          <w:p w14:paraId="4DF91F16"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28 %</w:t>
            </w:r>
          </w:p>
        </w:tc>
      </w:tr>
      <w:tr w:rsidR="00E94157" w:rsidRPr="00CD00E6" w14:paraId="1E05B481" w14:textId="77777777" w:rsidTr="003A62C3">
        <w:tc>
          <w:tcPr>
            <w:tcW w:w="3132" w:type="dxa"/>
            <w:vAlign w:val="center"/>
          </w:tcPr>
          <w:p w14:paraId="1C5A95AA" w14:textId="77777777" w:rsidR="00E94157" w:rsidRPr="00CD00E6" w:rsidRDefault="00E94157" w:rsidP="003A62C3">
            <w:pPr>
              <w:rPr>
                <w:rStyle w:val="Strong"/>
                <w:rFonts w:asciiTheme="majorHAnsi" w:hAnsiTheme="majorHAnsi"/>
              </w:rPr>
            </w:pPr>
            <w:r w:rsidRPr="00CD00E6">
              <w:rPr>
                <w:rFonts w:asciiTheme="majorHAnsi" w:hAnsiTheme="majorHAnsi"/>
                <w:lang w:val="fr-CA"/>
              </w:rPr>
              <w:t>35 à 54 ans</w:t>
            </w:r>
          </w:p>
        </w:tc>
        <w:tc>
          <w:tcPr>
            <w:tcW w:w="2259" w:type="dxa"/>
            <w:vAlign w:val="center"/>
          </w:tcPr>
          <w:p w14:paraId="5A2C561A"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35 %</w:t>
            </w:r>
          </w:p>
        </w:tc>
        <w:tc>
          <w:tcPr>
            <w:tcW w:w="2259" w:type="dxa"/>
            <w:vAlign w:val="center"/>
          </w:tcPr>
          <w:p w14:paraId="71EFF7E3"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35 %</w:t>
            </w:r>
          </w:p>
        </w:tc>
      </w:tr>
      <w:tr w:rsidR="00E94157" w:rsidRPr="00CD00E6" w14:paraId="70FEDCBA" w14:textId="77777777" w:rsidTr="003A62C3">
        <w:tc>
          <w:tcPr>
            <w:tcW w:w="3132" w:type="dxa"/>
            <w:vAlign w:val="center"/>
          </w:tcPr>
          <w:p w14:paraId="5BEA8836" w14:textId="77777777" w:rsidR="00E94157" w:rsidRPr="00CD00E6" w:rsidRDefault="00E94157" w:rsidP="003A62C3">
            <w:pPr>
              <w:rPr>
                <w:rStyle w:val="Strong"/>
                <w:rFonts w:asciiTheme="majorHAnsi" w:hAnsiTheme="majorHAnsi"/>
              </w:rPr>
            </w:pPr>
            <w:r w:rsidRPr="00CD00E6">
              <w:rPr>
                <w:rFonts w:asciiTheme="majorHAnsi" w:hAnsiTheme="majorHAnsi"/>
                <w:lang w:val="fr-CA"/>
              </w:rPr>
              <w:t>55 ans et plus</w:t>
            </w:r>
          </w:p>
        </w:tc>
        <w:tc>
          <w:tcPr>
            <w:tcW w:w="2259" w:type="dxa"/>
            <w:vAlign w:val="center"/>
          </w:tcPr>
          <w:p w14:paraId="4F78672B"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45 %</w:t>
            </w:r>
          </w:p>
        </w:tc>
        <w:tc>
          <w:tcPr>
            <w:tcW w:w="2259" w:type="dxa"/>
            <w:vAlign w:val="center"/>
          </w:tcPr>
          <w:p w14:paraId="591AB782"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37 %</w:t>
            </w:r>
          </w:p>
        </w:tc>
      </w:tr>
      <w:tr w:rsidR="00E94157" w:rsidRPr="00CD00E6" w14:paraId="572A7AB2" w14:textId="77777777" w:rsidTr="003A62C3">
        <w:tc>
          <w:tcPr>
            <w:tcW w:w="3132" w:type="dxa"/>
            <w:vAlign w:val="center"/>
          </w:tcPr>
          <w:p w14:paraId="7C66B7FD" w14:textId="77777777" w:rsidR="00E94157" w:rsidRPr="00CD00E6" w:rsidRDefault="00E94157" w:rsidP="003A62C3">
            <w:pPr>
              <w:jc w:val="center"/>
              <w:rPr>
                <w:rStyle w:val="Strong"/>
                <w:rFonts w:asciiTheme="majorHAnsi" w:hAnsiTheme="majorHAnsi"/>
              </w:rPr>
            </w:pPr>
          </w:p>
        </w:tc>
        <w:tc>
          <w:tcPr>
            <w:tcW w:w="2259" w:type="dxa"/>
            <w:vAlign w:val="center"/>
          </w:tcPr>
          <w:p w14:paraId="0BAD5ED2" w14:textId="77777777" w:rsidR="00E94157" w:rsidRPr="00CD00E6" w:rsidRDefault="00E94157" w:rsidP="003A62C3">
            <w:pPr>
              <w:jc w:val="center"/>
              <w:rPr>
                <w:rStyle w:val="Strong"/>
                <w:rFonts w:asciiTheme="majorHAnsi" w:hAnsiTheme="majorHAnsi"/>
              </w:rPr>
            </w:pPr>
          </w:p>
        </w:tc>
        <w:tc>
          <w:tcPr>
            <w:tcW w:w="2259" w:type="dxa"/>
            <w:vAlign w:val="center"/>
          </w:tcPr>
          <w:p w14:paraId="151B6626" w14:textId="77777777" w:rsidR="00E94157" w:rsidRPr="00CD00E6" w:rsidRDefault="00E94157" w:rsidP="003A62C3">
            <w:pPr>
              <w:jc w:val="center"/>
              <w:rPr>
                <w:rStyle w:val="Strong"/>
                <w:rFonts w:asciiTheme="majorHAnsi" w:hAnsiTheme="majorHAnsi"/>
              </w:rPr>
            </w:pPr>
          </w:p>
        </w:tc>
      </w:tr>
      <w:tr w:rsidR="00E94157" w:rsidRPr="00CD00E6" w14:paraId="2D382B95" w14:textId="77777777" w:rsidTr="003A62C3">
        <w:tc>
          <w:tcPr>
            <w:tcW w:w="7650" w:type="dxa"/>
            <w:gridSpan w:val="3"/>
            <w:shd w:val="clear" w:color="auto" w:fill="C2D4ED" w:themeFill="background2" w:themeFillTint="33"/>
            <w:vAlign w:val="center"/>
          </w:tcPr>
          <w:p w14:paraId="13B1F607" w14:textId="77777777" w:rsidR="00E94157" w:rsidRPr="00CD00E6" w:rsidRDefault="00E94157" w:rsidP="003A62C3">
            <w:pPr>
              <w:rPr>
                <w:rStyle w:val="Strong"/>
                <w:rFonts w:asciiTheme="majorHAnsi" w:hAnsiTheme="majorHAnsi"/>
              </w:rPr>
            </w:pPr>
            <w:r w:rsidRPr="00CD00E6">
              <w:rPr>
                <w:rStyle w:val="Strong"/>
                <w:rFonts w:asciiTheme="majorHAnsi" w:hAnsiTheme="majorHAnsi"/>
                <w:lang w:val="fr-CA"/>
              </w:rPr>
              <w:t>Région</w:t>
            </w:r>
          </w:p>
        </w:tc>
      </w:tr>
      <w:tr w:rsidR="00E94157" w:rsidRPr="00CD00E6" w14:paraId="0A111992" w14:textId="77777777" w:rsidTr="003A62C3">
        <w:tc>
          <w:tcPr>
            <w:tcW w:w="3132" w:type="dxa"/>
            <w:vAlign w:val="center"/>
          </w:tcPr>
          <w:p w14:paraId="5EECC014" w14:textId="77777777" w:rsidR="00E94157" w:rsidRPr="00CD00E6" w:rsidRDefault="00E94157" w:rsidP="003A62C3">
            <w:pPr>
              <w:rPr>
                <w:rStyle w:val="Strong"/>
                <w:rFonts w:asciiTheme="majorHAnsi" w:hAnsiTheme="majorHAnsi"/>
              </w:rPr>
            </w:pPr>
            <w:r w:rsidRPr="00CD00E6">
              <w:rPr>
                <w:rFonts w:asciiTheme="majorHAnsi" w:hAnsiTheme="majorHAnsi"/>
                <w:lang w:val="fr-CA"/>
              </w:rPr>
              <w:t>Colombie-Britannique</w:t>
            </w:r>
          </w:p>
        </w:tc>
        <w:tc>
          <w:tcPr>
            <w:tcW w:w="2259" w:type="dxa"/>
            <w:vAlign w:val="center"/>
          </w:tcPr>
          <w:p w14:paraId="3B91AE03"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14 %</w:t>
            </w:r>
          </w:p>
        </w:tc>
        <w:tc>
          <w:tcPr>
            <w:tcW w:w="2259" w:type="dxa"/>
            <w:vAlign w:val="center"/>
          </w:tcPr>
          <w:p w14:paraId="5ECD6E66"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13 %</w:t>
            </w:r>
          </w:p>
        </w:tc>
      </w:tr>
      <w:tr w:rsidR="00E94157" w:rsidRPr="00CD00E6" w14:paraId="7C1556F9" w14:textId="77777777" w:rsidTr="003A62C3">
        <w:tc>
          <w:tcPr>
            <w:tcW w:w="3132" w:type="dxa"/>
            <w:vAlign w:val="center"/>
          </w:tcPr>
          <w:p w14:paraId="4D0EB9B3" w14:textId="77777777" w:rsidR="00E94157" w:rsidRPr="00CD00E6" w:rsidRDefault="00E94157" w:rsidP="003A62C3">
            <w:pPr>
              <w:rPr>
                <w:rStyle w:val="Strong"/>
                <w:rFonts w:asciiTheme="majorHAnsi" w:hAnsiTheme="majorHAnsi"/>
              </w:rPr>
            </w:pPr>
            <w:r w:rsidRPr="00CD00E6">
              <w:rPr>
                <w:rFonts w:asciiTheme="majorHAnsi" w:hAnsiTheme="majorHAnsi"/>
                <w:lang w:val="fr-CA"/>
              </w:rPr>
              <w:t>Alberta</w:t>
            </w:r>
          </w:p>
        </w:tc>
        <w:tc>
          <w:tcPr>
            <w:tcW w:w="2259" w:type="dxa"/>
            <w:vAlign w:val="center"/>
          </w:tcPr>
          <w:p w14:paraId="48F6E2B1"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11 %</w:t>
            </w:r>
          </w:p>
        </w:tc>
        <w:tc>
          <w:tcPr>
            <w:tcW w:w="2259" w:type="dxa"/>
            <w:vAlign w:val="center"/>
          </w:tcPr>
          <w:p w14:paraId="426371E6"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11 %</w:t>
            </w:r>
          </w:p>
        </w:tc>
      </w:tr>
      <w:tr w:rsidR="00E94157" w:rsidRPr="00CD00E6" w14:paraId="5BF42283" w14:textId="77777777" w:rsidTr="003A62C3">
        <w:tc>
          <w:tcPr>
            <w:tcW w:w="3132" w:type="dxa"/>
            <w:vAlign w:val="center"/>
          </w:tcPr>
          <w:p w14:paraId="59B6872A" w14:textId="77777777" w:rsidR="00E94157" w:rsidRPr="00CD00E6" w:rsidRDefault="00E94157" w:rsidP="003A62C3">
            <w:pPr>
              <w:rPr>
                <w:rStyle w:val="Strong"/>
                <w:rFonts w:asciiTheme="majorHAnsi" w:hAnsiTheme="majorHAnsi"/>
              </w:rPr>
            </w:pPr>
            <w:r w:rsidRPr="00CD00E6">
              <w:rPr>
                <w:rFonts w:asciiTheme="majorHAnsi" w:hAnsiTheme="majorHAnsi"/>
                <w:lang w:val="fr-CA"/>
              </w:rPr>
              <w:t>Manitoba/Saskatchewan</w:t>
            </w:r>
          </w:p>
        </w:tc>
        <w:tc>
          <w:tcPr>
            <w:tcW w:w="2259" w:type="dxa"/>
            <w:vAlign w:val="center"/>
          </w:tcPr>
          <w:p w14:paraId="4A6C4813"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7 %</w:t>
            </w:r>
          </w:p>
        </w:tc>
        <w:tc>
          <w:tcPr>
            <w:tcW w:w="2259" w:type="dxa"/>
            <w:vAlign w:val="center"/>
          </w:tcPr>
          <w:p w14:paraId="3715D75F"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6 %</w:t>
            </w:r>
          </w:p>
        </w:tc>
      </w:tr>
      <w:tr w:rsidR="00E94157" w:rsidRPr="00CD00E6" w14:paraId="1A653C1E" w14:textId="77777777" w:rsidTr="003A62C3">
        <w:tc>
          <w:tcPr>
            <w:tcW w:w="3132" w:type="dxa"/>
            <w:vAlign w:val="center"/>
          </w:tcPr>
          <w:p w14:paraId="3FDCF4F9" w14:textId="77777777" w:rsidR="00E94157" w:rsidRPr="00CD00E6" w:rsidRDefault="00E94157" w:rsidP="003A62C3">
            <w:pPr>
              <w:rPr>
                <w:rStyle w:val="Strong"/>
                <w:rFonts w:asciiTheme="majorHAnsi" w:hAnsiTheme="majorHAnsi"/>
              </w:rPr>
            </w:pPr>
            <w:r w:rsidRPr="00CD00E6">
              <w:rPr>
                <w:rFonts w:asciiTheme="majorHAnsi" w:hAnsiTheme="majorHAnsi"/>
                <w:lang w:val="fr-CA"/>
              </w:rPr>
              <w:t>Ontario</w:t>
            </w:r>
          </w:p>
        </w:tc>
        <w:tc>
          <w:tcPr>
            <w:tcW w:w="2259" w:type="dxa"/>
            <w:vAlign w:val="center"/>
          </w:tcPr>
          <w:p w14:paraId="1AAED830"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38 %</w:t>
            </w:r>
          </w:p>
        </w:tc>
        <w:tc>
          <w:tcPr>
            <w:tcW w:w="2259" w:type="dxa"/>
            <w:vAlign w:val="center"/>
          </w:tcPr>
          <w:p w14:paraId="40A87A36"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39 %</w:t>
            </w:r>
          </w:p>
        </w:tc>
      </w:tr>
      <w:tr w:rsidR="00E94157" w:rsidRPr="00CD00E6" w14:paraId="02B2020F" w14:textId="77777777" w:rsidTr="003A62C3">
        <w:tc>
          <w:tcPr>
            <w:tcW w:w="3132" w:type="dxa"/>
            <w:vAlign w:val="center"/>
          </w:tcPr>
          <w:p w14:paraId="38BFFDDA" w14:textId="77777777" w:rsidR="00E94157" w:rsidRPr="00CD00E6" w:rsidRDefault="00E94157" w:rsidP="003A62C3">
            <w:pPr>
              <w:rPr>
                <w:rFonts w:asciiTheme="majorHAnsi" w:hAnsiTheme="majorHAnsi"/>
              </w:rPr>
            </w:pPr>
            <w:r w:rsidRPr="00CD00E6">
              <w:rPr>
                <w:rFonts w:asciiTheme="majorHAnsi" w:hAnsiTheme="majorHAnsi"/>
                <w:lang w:val="fr-CA"/>
              </w:rPr>
              <w:t>Québec</w:t>
            </w:r>
          </w:p>
        </w:tc>
        <w:tc>
          <w:tcPr>
            <w:tcW w:w="2259" w:type="dxa"/>
            <w:vAlign w:val="center"/>
          </w:tcPr>
          <w:p w14:paraId="387A5B74"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23 %</w:t>
            </w:r>
          </w:p>
        </w:tc>
        <w:tc>
          <w:tcPr>
            <w:tcW w:w="2259" w:type="dxa"/>
            <w:vAlign w:val="center"/>
          </w:tcPr>
          <w:p w14:paraId="49134104"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24 %</w:t>
            </w:r>
          </w:p>
        </w:tc>
      </w:tr>
      <w:tr w:rsidR="00E94157" w:rsidRPr="00CD00E6" w14:paraId="47343B1C" w14:textId="77777777" w:rsidTr="003A62C3">
        <w:tc>
          <w:tcPr>
            <w:tcW w:w="3132" w:type="dxa"/>
            <w:vAlign w:val="center"/>
          </w:tcPr>
          <w:p w14:paraId="0205B77E" w14:textId="77777777" w:rsidR="00E94157" w:rsidRPr="00CD00E6" w:rsidRDefault="00E94157" w:rsidP="003A62C3">
            <w:pPr>
              <w:rPr>
                <w:rFonts w:asciiTheme="majorHAnsi" w:hAnsiTheme="majorHAnsi"/>
              </w:rPr>
            </w:pPr>
            <w:r w:rsidRPr="00CD00E6">
              <w:rPr>
                <w:rFonts w:asciiTheme="majorHAnsi" w:hAnsiTheme="majorHAnsi"/>
                <w:lang w:val="fr-CA"/>
              </w:rPr>
              <w:t>Atlantique</w:t>
            </w:r>
          </w:p>
        </w:tc>
        <w:tc>
          <w:tcPr>
            <w:tcW w:w="2259" w:type="dxa"/>
            <w:vAlign w:val="center"/>
          </w:tcPr>
          <w:p w14:paraId="305D1F8A"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8 %</w:t>
            </w:r>
          </w:p>
        </w:tc>
        <w:tc>
          <w:tcPr>
            <w:tcW w:w="2259" w:type="dxa"/>
            <w:vAlign w:val="center"/>
          </w:tcPr>
          <w:p w14:paraId="7F8FB589" w14:textId="77777777" w:rsidR="00E94157" w:rsidRPr="00CD00E6" w:rsidRDefault="00E94157"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7 %</w:t>
            </w:r>
          </w:p>
        </w:tc>
      </w:tr>
    </w:tbl>
    <w:p w14:paraId="39CC8234" w14:textId="77777777" w:rsidR="00E94157" w:rsidRPr="00CD00E6" w:rsidRDefault="00E94157" w:rsidP="00E94157">
      <w:pPr>
        <w:rPr>
          <w:rFonts w:asciiTheme="majorHAnsi" w:eastAsia="Times New Roman" w:hAnsiTheme="majorHAnsi"/>
          <w:bCs/>
          <w:i/>
          <w:iCs/>
          <w:sz w:val="18"/>
          <w:szCs w:val="18"/>
        </w:rPr>
      </w:pPr>
    </w:p>
    <w:p w14:paraId="75ABE758" w14:textId="77777777" w:rsidR="00E94157" w:rsidRPr="00CD00E6" w:rsidRDefault="00E94157" w:rsidP="00E94157">
      <w:pPr>
        <w:rPr>
          <w:rFonts w:asciiTheme="majorHAnsi" w:hAnsiTheme="majorHAnsi"/>
          <w:lang w:val="fr-CA"/>
        </w:rPr>
      </w:pPr>
      <w:r w:rsidRPr="00CD00E6">
        <w:rPr>
          <w:rFonts w:asciiTheme="majorHAnsi" w:hAnsiTheme="majorHAnsi"/>
          <w:lang w:val="fr-CA"/>
        </w:rPr>
        <w:t>Dans l’ensemble, l’échantillonnage est hautement représentatif. Les données non pondérées sont légèrement plus anciennes, l’échantillonnage comprenant une plus petite proportion de jeunes Canadiens. Cependant, il s’agit d’une population qui est traditionnellement peu disposée à participer à des sondages. De surcroît, les données non pondérées comportent un peu plus d’hommes que de femmes, ce qui est l’inverse dans le dernier recensement de Statistique Canada.</w:t>
      </w:r>
    </w:p>
    <w:p w14:paraId="5ED70EBB" w14:textId="77777777" w:rsidR="00E94157" w:rsidRPr="00CD00E6" w:rsidRDefault="00E94157" w:rsidP="00E94157">
      <w:pPr>
        <w:rPr>
          <w:rFonts w:asciiTheme="majorHAnsi" w:hAnsiTheme="majorHAnsi" w:cs="Arial"/>
          <w:lang w:val="fr-CA"/>
        </w:rPr>
      </w:pPr>
      <w:r w:rsidRPr="00CD00E6">
        <w:rPr>
          <w:rFonts w:asciiTheme="majorHAnsi" w:hAnsiTheme="majorHAnsi"/>
          <w:lang w:val="fr-CA"/>
        </w:rPr>
        <w:t>Pour tenir compte de ces différences, l’ajustement proportionnel itératif, également connu dans d’autres domaines sous des noms tels que pondération par classement ou pondération par la méthode itérative aléatoire, a été utilisé.</w:t>
      </w:r>
      <w:r w:rsidRPr="00CD00E6">
        <w:rPr>
          <w:rStyle w:val="FootnoteReference"/>
          <w:rFonts w:asciiTheme="majorHAnsi" w:hAnsiTheme="majorHAnsi"/>
          <w:lang w:val="fr-CA"/>
        </w:rPr>
        <w:footnoteReference w:id="5"/>
      </w:r>
      <w:r w:rsidRPr="00CD00E6">
        <w:rPr>
          <w:rFonts w:asciiTheme="majorHAnsi" w:hAnsiTheme="majorHAnsi"/>
          <w:lang w:val="fr-CA"/>
        </w:rPr>
        <w:t>L’efficacité de la pondération était de 94,9 %, après 3 itérations, la pondération minimale étant de 0,70 et la pondération maximale, de 1,55. La marge d’erreur pour cet échantillonnage est de ±2,5, à un niveau de confiance de 95 %. Les marges d’erreur sont plus grandes dans le cas des sous-groupes de la population.</w:t>
      </w:r>
    </w:p>
    <w:p w14:paraId="5A0A92A1" w14:textId="1D865E37" w:rsidR="00843DA8" w:rsidRPr="00CD00E6" w:rsidRDefault="00843DA8" w:rsidP="003B14D0">
      <w:pPr>
        <w:rPr>
          <w:rFonts w:asciiTheme="majorHAnsi" w:hAnsiTheme="majorHAnsi" w:cs="Arial"/>
          <w:lang w:val="fr-CA"/>
        </w:rPr>
      </w:pPr>
      <w:r w:rsidRPr="00CD00E6">
        <w:rPr>
          <w:rFonts w:eastAsia="Times New Roman"/>
          <w:b/>
          <w:strike/>
          <w:sz w:val="18"/>
          <w:szCs w:val="18"/>
          <w:lang w:val="fr-CA"/>
        </w:rPr>
        <w:br w:type="page"/>
      </w:r>
    </w:p>
    <w:p w14:paraId="0597DD5D" w14:textId="366CBEFB" w:rsidR="00592F64" w:rsidRPr="00CD00E6" w:rsidRDefault="00592F64" w:rsidP="00592F64">
      <w:pPr>
        <w:pStyle w:val="Heading2"/>
        <w:rPr>
          <w:rFonts w:eastAsia="Times New Roman"/>
          <w:lang w:val="fr-CA"/>
        </w:rPr>
      </w:pPr>
      <w:bookmarkStart w:id="99" w:name="_Toc62734073"/>
      <w:bookmarkStart w:id="100" w:name="_Toc63064508"/>
      <w:r w:rsidRPr="00CD00E6">
        <w:rPr>
          <w:rFonts w:eastAsia="Times New Roman"/>
          <w:lang w:val="fr-CA"/>
        </w:rPr>
        <w:lastRenderedPageBreak/>
        <w:t>Échantillonnage : Sondage auprès des intervenants</w:t>
      </w:r>
      <w:bookmarkEnd w:id="99"/>
      <w:bookmarkEnd w:id="100"/>
    </w:p>
    <w:p w14:paraId="2A85D274" w14:textId="5551894F" w:rsidR="009754E7" w:rsidRPr="00CD00E6" w:rsidRDefault="002B52B8" w:rsidP="00944E25">
      <w:pPr>
        <w:rPr>
          <w:rFonts w:asciiTheme="majorHAnsi" w:hAnsiTheme="majorHAnsi"/>
          <w:lang w:val="fr-CA"/>
        </w:rPr>
      </w:pPr>
      <w:r w:rsidRPr="00CD00E6">
        <w:rPr>
          <w:rFonts w:asciiTheme="majorHAnsi" w:hAnsiTheme="majorHAnsi"/>
          <w:lang w:val="fr-CA"/>
        </w:rPr>
        <w:t>En tout, 96 sondages en ligne ont été remplis entre le 13 mars et le 2 novembre 2020. Ipsos avait mis en place le sondage sous la forme d’un lien ouvert que l’ASFC a distribué par courriel aux membres des comités consultatifs sur les activités commerciales à la frontière (CCACF), soit 21 membres et ceux qui ont reçu le lien du sondage ont été invités à le diffuser auprès de leurs propres listes de membres. L’ASFC a également fait la promotion du sondage et a envoyé des rappels aux membres pour encourager la participation. Toutefois, le taux d’incidence du sondage ne peut être calculé, du fait que l’ASFC ne sait pas à combien d’adresses électroniques le lien original a été transmis. Une fois le message original envoyé aux membres, il leur appartenait de décider s’il fallait donner suite à la demande et de décider des adresses électroniques à utiliser pour envoyer le lien ouvert.</w:t>
      </w:r>
    </w:p>
    <w:p w14:paraId="11941FCA" w14:textId="77777777" w:rsidR="00D542E5" w:rsidRPr="00CD00E6" w:rsidRDefault="00D542E5" w:rsidP="00D542E5">
      <w:pPr>
        <w:pStyle w:val="Heading2"/>
        <w:rPr>
          <w:rFonts w:eastAsia="Times New Roman"/>
          <w:lang w:val="fr-CA"/>
        </w:rPr>
      </w:pPr>
      <w:bookmarkStart w:id="101" w:name="_Toc62734074"/>
      <w:bookmarkStart w:id="102" w:name="_Toc63064509"/>
      <w:r w:rsidRPr="00CD00E6">
        <w:rPr>
          <w:rFonts w:eastAsia="Times New Roman"/>
          <w:lang w:val="fr-CA"/>
        </w:rPr>
        <w:t>Pondération : Sondage auprès des intervenants</w:t>
      </w:r>
      <w:bookmarkEnd w:id="101"/>
      <w:bookmarkEnd w:id="102"/>
    </w:p>
    <w:p w14:paraId="3C5C5E4A" w14:textId="65B1E888" w:rsidR="00BA52DF" w:rsidRPr="00CD00E6" w:rsidRDefault="00BF1019" w:rsidP="00BA52DF">
      <w:pPr>
        <w:spacing w:before="120" w:line="240" w:lineRule="auto"/>
        <w:rPr>
          <w:rFonts w:asciiTheme="majorHAnsi" w:hAnsiTheme="majorHAnsi"/>
          <w:lang w:val="fr-CA"/>
        </w:rPr>
      </w:pPr>
      <w:r w:rsidRPr="00CD00E6">
        <w:rPr>
          <w:rFonts w:asciiTheme="majorHAnsi" w:hAnsiTheme="majorHAnsi"/>
          <w:lang w:val="fr-CA"/>
        </w:rPr>
        <w:t>En raison de la petite taille de l’échantillonnage et du mode de recrutement, la pondération n’a pas été appliquée et ne doit pas être considérée comme représentative de la population cible. La composition de l’échantillon non pondéré par les principales variables démographiques des entreprises est la suivante :</w:t>
      </w:r>
      <w:r w:rsidR="00BA52DF" w:rsidRPr="00CD00E6">
        <w:rPr>
          <w:rFonts w:asciiTheme="majorHAnsi" w:hAnsiTheme="majorHAnsi"/>
          <w:lang w:val="fr-CA"/>
        </w:rPr>
        <w:t xml:space="preserve"> En raison de la petite taille de l’échantillonnage et du mode de recrutement, la pondération n’a pas été appliquée et ne doit pas être considérée comme représentative de la population cible. La composition de l’échantillon non pondéré par les principales variables démographiques des entreprises est la suivante :</w:t>
      </w:r>
    </w:p>
    <w:tbl>
      <w:tblPr>
        <w:tblStyle w:val="TableGrid"/>
        <w:tblW w:w="0" w:type="auto"/>
        <w:tblLook w:val="04A0" w:firstRow="1" w:lastRow="0" w:firstColumn="1" w:lastColumn="0" w:noHBand="0" w:noVBand="1"/>
      </w:tblPr>
      <w:tblGrid>
        <w:gridCol w:w="4248"/>
        <w:gridCol w:w="1559"/>
      </w:tblGrid>
      <w:tr w:rsidR="00BA52DF" w:rsidRPr="00CD00E6" w14:paraId="6C375AE0" w14:textId="77777777" w:rsidTr="003A62C3">
        <w:tc>
          <w:tcPr>
            <w:tcW w:w="4248" w:type="dxa"/>
            <w:vAlign w:val="center"/>
          </w:tcPr>
          <w:p w14:paraId="3E9A1586" w14:textId="77777777" w:rsidR="00BA52DF" w:rsidRPr="00CD00E6" w:rsidRDefault="00BA52DF" w:rsidP="003A62C3">
            <w:pPr>
              <w:jc w:val="center"/>
              <w:rPr>
                <w:rStyle w:val="Strong"/>
                <w:rFonts w:asciiTheme="majorHAnsi" w:hAnsiTheme="majorHAnsi"/>
                <w:b w:val="0"/>
                <w:bCs w:val="0"/>
                <w:lang w:val="fr-CA"/>
              </w:rPr>
            </w:pPr>
          </w:p>
        </w:tc>
        <w:tc>
          <w:tcPr>
            <w:tcW w:w="1559" w:type="dxa"/>
            <w:vAlign w:val="center"/>
          </w:tcPr>
          <w:p w14:paraId="38388AF3" w14:textId="77777777" w:rsidR="00BA52DF" w:rsidRPr="00CD00E6" w:rsidRDefault="00BA52DF" w:rsidP="003A62C3">
            <w:pPr>
              <w:rPr>
                <w:rStyle w:val="Strong"/>
                <w:rFonts w:asciiTheme="majorHAnsi" w:hAnsiTheme="majorHAnsi"/>
              </w:rPr>
            </w:pPr>
            <w:r w:rsidRPr="00CD00E6">
              <w:rPr>
                <w:rStyle w:val="Strong"/>
                <w:rFonts w:asciiTheme="majorHAnsi" w:hAnsiTheme="majorHAnsi"/>
                <w:lang w:val="fr-CA"/>
              </w:rPr>
              <w:t>Non pondéré</w:t>
            </w:r>
          </w:p>
        </w:tc>
      </w:tr>
      <w:tr w:rsidR="00BA52DF" w:rsidRPr="00BD581A" w14:paraId="5F0CABC5" w14:textId="77777777" w:rsidTr="003A62C3">
        <w:tc>
          <w:tcPr>
            <w:tcW w:w="5807" w:type="dxa"/>
            <w:gridSpan w:val="2"/>
            <w:shd w:val="clear" w:color="auto" w:fill="C2D4ED" w:themeFill="background2" w:themeFillTint="33"/>
            <w:vAlign w:val="center"/>
          </w:tcPr>
          <w:p w14:paraId="22A631F9" w14:textId="77777777" w:rsidR="00BA52DF" w:rsidRPr="00CD00E6" w:rsidRDefault="00BA52DF" w:rsidP="003A62C3">
            <w:pPr>
              <w:rPr>
                <w:rFonts w:asciiTheme="majorHAnsi" w:hAnsiTheme="majorHAnsi"/>
                <w:b/>
                <w:bCs/>
                <w:lang w:val="fr-CA"/>
              </w:rPr>
            </w:pPr>
            <w:r w:rsidRPr="00CD00E6">
              <w:rPr>
                <w:rFonts w:asciiTheme="majorHAnsi" w:hAnsiTheme="majorHAnsi"/>
                <w:b/>
                <w:bCs/>
                <w:lang w:val="fr-CA"/>
              </w:rPr>
              <w:t xml:space="preserve">Groupe d’intervenants </w:t>
            </w:r>
          </w:p>
          <w:p w14:paraId="5CD7D4D4" w14:textId="77777777" w:rsidR="00BA52DF" w:rsidRPr="00CD00E6" w:rsidRDefault="00BA52DF" w:rsidP="003A62C3">
            <w:pPr>
              <w:rPr>
                <w:rStyle w:val="Strong"/>
                <w:rFonts w:asciiTheme="majorHAnsi" w:hAnsiTheme="majorHAnsi"/>
                <w:b w:val="0"/>
                <w:bCs w:val="0"/>
                <w:lang w:val="fr-CA"/>
              </w:rPr>
            </w:pPr>
            <w:r w:rsidRPr="00CD00E6">
              <w:rPr>
                <w:rFonts w:asciiTheme="majorHAnsi" w:hAnsiTheme="majorHAnsi"/>
                <w:i/>
                <w:iCs/>
                <w:sz w:val="14"/>
                <w:szCs w:val="14"/>
                <w:lang w:val="fr-CA"/>
              </w:rPr>
              <w:t>Remarque : Plusieurs réponses possibles</w:t>
            </w:r>
          </w:p>
        </w:tc>
      </w:tr>
      <w:tr w:rsidR="00BA52DF" w:rsidRPr="00CD00E6" w14:paraId="17A1CA02" w14:textId="77777777" w:rsidTr="003A62C3">
        <w:tc>
          <w:tcPr>
            <w:tcW w:w="4248" w:type="dxa"/>
            <w:vAlign w:val="center"/>
          </w:tcPr>
          <w:p w14:paraId="04268DD8" w14:textId="77777777" w:rsidR="00BA52DF" w:rsidRPr="00CD00E6" w:rsidRDefault="00BA52DF" w:rsidP="003A62C3">
            <w:pPr>
              <w:rPr>
                <w:rFonts w:asciiTheme="majorHAnsi" w:hAnsiTheme="majorHAnsi"/>
              </w:rPr>
            </w:pPr>
            <w:r w:rsidRPr="00CD00E6">
              <w:rPr>
                <w:rFonts w:asciiTheme="majorHAnsi" w:hAnsiTheme="majorHAnsi"/>
                <w:lang w:val="fr-CA"/>
              </w:rPr>
              <w:t>Courtier en douane</w:t>
            </w:r>
          </w:p>
        </w:tc>
        <w:tc>
          <w:tcPr>
            <w:tcW w:w="1559" w:type="dxa"/>
            <w:vAlign w:val="center"/>
          </w:tcPr>
          <w:p w14:paraId="561C52D0" w14:textId="77777777" w:rsidR="00BA52DF" w:rsidRPr="00CD00E6" w:rsidRDefault="00BA52DF" w:rsidP="003A62C3">
            <w:pPr>
              <w:jc w:val="center"/>
              <w:rPr>
                <w:rFonts w:asciiTheme="majorHAnsi" w:hAnsiTheme="majorHAnsi"/>
              </w:rPr>
            </w:pPr>
            <w:r w:rsidRPr="00CD00E6">
              <w:rPr>
                <w:rFonts w:asciiTheme="majorHAnsi" w:hAnsiTheme="majorHAnsi"/>
                <w:lang w:val="fr-CA"/>
              </w:rPr>
              <w:t>42 %</w:t>
            </w:r>
          </w:p>
        </w:tc>
      </w:tr>
      <w:tr w:rsidR="00BA52DF" w:rsidRPr="00CD00E6" w14:paraId="0ECD3204" w14:textId="77777777" w:rsidTr="003A62C3">
        <w:tc>
          <w:tcPr>
            <w:tcW w:w="4248" w:type="dxa"/>
            <w:vAlign w:val="center"/>
          </w:tcPr>
          <w:p w14:paraId="34CF7D67" w14:textId="77777777" w:rsidR="00BA52DF" w:rsidRPr="00CD00E6" w:rsidRDefault="00BA52DF" w:rsidP="003A62C3">
            <w:pPr>
              <w:rPr>
                <w:rFonts w:asciiTheme="majorHAnsi" w:hAnsiTheme="majorHAnsi"/>
              </w:rPr>
            </w:pPr>
            <w:r w:rsidRPr="00CD00E6">
              <w:rPr>
                <w:rFonts w:asciiTheme="majorHAnsi" w:hAnsiTheme="majorHAnsi"/>
                <w:lang w:val="fr-CA"/>
              </w:rPr>
              <w:t>Agent d’expédition</w:t>
            </w:r>
          </w:p>
        </w:tc>
        <w:tc>
          <w:tcPr>
            <w:tcW w:w="1559" w:type="dxa"/>
            <w:vAlign w:val="center"/>
          </w:tcPr>
          <w:p w14:paraId="170AA79F" w14:textId="77777777" w:rsidR="00BA52DF" w:rsidRPr="00CD00E6" w:rsidRDefault="00BA52DF" w:rsidP="003A62C3">
            <w:pPr>
              <w:jc w:val="center"/>
              <w:rPr>
                <w:rFonts w:asciiTheme="majorHAnsi" w:hAnsiTheme="majorHAnsi"/>
              </w:rPr>
            </w:pPr>
            <w:r w:rsidRPr="00CD00E6">
              <w:rPr>
                <w:rFonts w:asciiTheme="majorHAnsi" w:hAnsiTheme="majorHAnsi"/>
                <w:lang w:val="fr-CA"/>
              </w:rPr>
              <w:t>25 %</w:t>
            </w:r>
          </w:p>
        </w:tc>
      </w:tr>
      <w:tr w:rsidR="00BA52DF" w:rsidRPr="00CD00E6" w14:paraId="29D0EE56" w14:textId="77777777" w:rsidTr="003A62C3">
        <w:tc>
          <w:tcPr>
            <w:tcW w:w="4248" w:type="dxa"/>
            <w:vAlign w:val="center"/>
          </w:tcPr>
          <w:p w14:paraId="71048038" w14:textId="77777777" w:rsidR="00BA52DF" w:rsidRPr="00CD00E6" w:rsidRDefault="00BA52DF" w:rsidP="003A62C3">
            <w:pPr>
              <w:rPr>
                <w:rFonts w:asciiTheme="majorHAnsi" w:hAnsiTheme="majorHAnsi"/>
              </w:rPr>
            </w:pPr>
            <w:r w:rsidRPr="00CD00E6">
              <w:rPr>
                <w:rFonts w:asciiTheme="majorHAnsi" w:hAnsiTheme="majorHAnsi"/>
                <w:lang w:val="fr-CA"/>
              </w:rPr>
              <w:t>Fournisseur de services</w:t>
            </w:r>
          </w:p>
        </w:tc>
        <w:tc>
          <w:tcPr>
            <w:tcW w:w="1559" w:type="dxa"/>
            <w:vAlign w:val="center"/>
          </w:tcPr>
          <w:p w14:paraId="54B7CA18" w14:textId="77777777" w:rsidR="00BA52DF" w:rsidRPr="00CD00E6" w:rsidRDefault="00BA52DF" w:rsidP="003A62C3">
            <w:pPr>
              <w:jc w:val="center"/>
              <w:rPr>
                <w:rFonts w:asciiTheme="majorHAnsi" w:hAnsiTheme="majorHAnsi"/>
              </w:rPr>
            </w:pPr>
            <w:r w:rsidRPr="00CD00E6">
              <w:rPr>
                <w:rFonts w:asciiTheme="majorHAnsi" w:hAnsiTheme="majorHAnsi"/>
                <w:lang w:val="fr-CA"/>
              </w:rPr>
              <w:t>23 %</w:t>
            </w:r>
          </w:p>
        </w:tc>
      </w:tr>
      <w:tr w:rsidR="00BA52DF" w:rsidRPr="00CD00E6" w14:paraId="21B9E026" w14:textId="77777777" w:rsidTr="003A62C3">
        <w:tc>
          <w:tcPr>
            <w:tcW w:w="4248" w:type="dxa"/>
            <w:vAlign w:val="center"/>
          </w:tcPr>
          <w:p w14:paraId="4F541722" w14:textId="77777777" w:rsidR="00BA52DF" w:rsidRPr="00CD00E6" w:rsidRDefault="00BA52DF" w:rsidP="003A62C3">
            <w:pPr>
              <w:rPr>
                <w:rFonts w:asciiTheme="majorHAnsi" w:hAnsiTheme="majorHAnsi"/>
              </w:rPr>
            </w:pPr>
            <w:r w:rsidRPr="00CD00E6">
              <w:rPr>
                <w:rFonts w:asciiTheme="majorHAnsi" w:hAnsiTheme="majorHAnsi"/>
                <w:lang w:val="fr-CA"/>
              </w:rPr>
              <w:t>Transporteur commercial</w:t>
            </w:r>
          </w:p>
        </w:tc>
        <w:tc>
          <w:tcPr>
            <w:tcW w:w="1559" w:type="dxa"/>
            <w:vAlign w:val="center"/>
          </w:tcPr>
          <w:p w14:paraId="68084E8A" w14:textId="77777777" w:rsidR="00BA52DF" w:rsidRPr="00CD00E6" w:rsidRDefault="00BA52DF" w:rsidP="003A62C3">
            <w:pPr>
              <w:jc w:val="center"/>
              <w:rPr>
                <w:rFonts w:asciiTheme="majorHAnsi" w:hAnsiTheme="majorHAnsi"/>
              </w:rPr>
            </w:pPr>
            <w:r w:rsidRPr="00CD00E6">
              <w:rPr>
                <w:rFonts w:asciiTheme="majorHAnsi" w:hAnsiTheme="majorHAnsi"/>
                <w:lang w:val="fr-CA"/>
              </w:rPr>
              <w:t>19 %</w:t>
            </w:r>
          </w:p>
        </w:tc>
      </w:tr>
      <w:tr w:rsidR="00BA52DF" w:rsidRPr="00CD00E6" w14:paraId="34192F7F" w14:textId="77777777" w:rsidTr="003A62C3">
        <w:tc>
          <w:tcPr>
            <w:tcW w:w="4248" w:type="dxa"/>
            <w:vAlign w:val="center"/>
          </w:tcPr>
          <w:p w14:paraId="72D8C760" w14:textId="77777777" w:rsidR="00BA52DF" w:rsidRPr="00CD00E6" w:rsidRDefault="00BA52DF" w:rsidP="003A62C3">
            <w:pPr>
              <w:rPr>
                <w:rFonts w:asciiTheme="majorHAnsi" w:hAnsiTheme="majorHAnsi"/>
              </w:rPr>
            </w:pPr>
            <w:r w:rsidRPr="00CD00E6">
              <w:rPr>
                <w:rFonts w:asciiTheme="majorHAnsi" w:hAnsiTheme="majorHAnsi"/>
                <w:lang w:val="fr-CA"/>
              </w:rPr>
              <w:t>Importateur</w:t>
            </w:r>
          </w:p>
        </w:tc>
        <w:tc>
          <w:tcPr>
            <w:tcW w:w="1559" w:type="dxa"/>
            <w:vAlign w:val="center"/>
          </w:tcPr>
          <w:p w14:paraId="0165A936" w14:textId="77777777" w:rsidR="00BA52DF" w:rsidRPr="00CD00E6" w:rsidRDefault="00BA52DF" w:rsidP="003A62C3">
            <w:pPr>
              <w:jc w:val="center"/>
              <w:rPr>
                <w:rFonts w:asciiTheme="majorHAnsi" w:hAnsiTheme="majorHAnsi"/>
              </w:rPr>
            </w:pPr>
            <w:r w:rsidRPr="00CD00E6">
              <w:rPr>
                <w:rFonts w:asciiTheme="majorHAnsi" w:hAnsiTheme="majorHAnsi"/>
                <w:lang w:val="fr-CA"/>
              </w:rPr>
              <w:t>18 %</w:t>
            </w:r>
          </w:p>
        </w:tc>
      </w:tr>
      <w:tr w:rsidR="00BA52DF" w:rsidRPr="00CD00E6" w14:paraId="335CA6A2" w14:textId="77777777" w:rsidTr="003A62C3">
        <w:tc>
          <w:tcPr>
            <w:tcW w:w="4248" w:type="dxa"/>
            <w:vAlign w:val="center"/>
          </w:tcPr>
          <w:p w14:paraId="453FDB6D" w14:textId="77777777" w:rsidR="00BA52DF" w:rsidRPr="00CD00E6" w:rsidRDefault="00BA52DF" w:rsidP="003A62C3">
            <w:pPr>
              <w:rPr>
                <w:rFonts w:asciiTheme="majorHAnsi" w:hAnsiTheme="majorHAnsi"/>
              </w:rPr>
            </w:pPr>
            <w:r w:rsidRPr="00CD00E6">
              <w:rPr>
                <w:rFonts w:asciiTheme="majorHAnsi" w:hAnsiTheme="majorHAnsi"/>
                <w:lang w:val="fr-CA"/>
              </w:rPr>
              <w:t>Exploitant d’entrepôt</w:t>
            </w:r>
          </w:p>
        </w:tc>
        <w:tc>
          <w:tcPr>
            <w:tcW w:w="1559" w:type="dxa"/>
            <w:vAlign w:val="center"/>
          </w:tcPr>
          <w:p w14:paraId="3DD1C418" w14:textId="77777777" w:rsidR="00BA52DF" w:rsidRPr="00CD00E6" w:rsidRDefault="00BA52DF" w:rsidP="003A62C3">
            <w:pPr>
              <w:jc w:val="center"/>
              <w:rPr>
                <w:rFonts w:asciiTheme="majorHAnsi" w:hAnsiTheme="majorHAnsi"/>
              </w:rPr>
            </w:pPr>
            <w:r w:rsidRPr="00CD00E6">
              <w:rPr>
                <w:rFonts w:asciiTheme="majorHAnsi" w:hAnsiTheme="majorHAnsi"/>
                <w:lang w:val="fr-CA"/>
              </w:rPr>
              <w:t>14 %</w:t>
            </w:r>
          </w:p>
        </w:tc>
      </w:tr>
      <w:tr w:rsidR="00BA52DF" w:rsidRPr="00CD00E6" w14:paraId="38458499" w14:textId="77777777" w:rsidTr="003A62C3">
        <w:tc>
          <w:tcPr>
            <w:tcW w:w="4248" w:type="dxa"/>
            <w:vAlign w:val="center"/>
          </w:tcPr>
          <w:p w14:paraId="04716D7F" w14:textId="77777777" w:rsidR="00BA52DF" w:rsidRPr="00CD00E6" w:rsidRDefault="00BA52DF" w:rsidP="003A62C3">
            <w:pPr>
              <w:rPr>
                <w:rFonts w:asciiTheme="majorHAnsi" w:hAnsiTheme="majorHAnsi"/>
                <w:lang w:val="fr-CA"/>
              </w:rPr>
            </w:pPr>
            <w:r w:rsidRPr="00CD00E6">
              <w:rPr>
                <w:rFonts w:asciiTheme="majorHAnsi" w:hAnsiTheme="majorHAnsi"/>
                <w:lang w:val="fr-CA"/>
              </w:rPr>
              <w:t>Association commerciale canadienne axée sur les échanges</w:t>
            </w:r>
          </w:p>
        </w:tc>
        <w:tc>
          <w:tcPr>
            <w:tcW w:w="1559" w:type="dxa"/>
            <w:vAlign w:val="center"/>
          </w:tcPr>
          <w:p w14:paraId="0E82500C" w14:textId="77777777" w:rsidR="00BA52DF" w:rsidRPr="00CD00E6" w:rsidRDefault="00BA52DF" w:rsidP="003A62C3">
            <w:pPr>
              <w:jc w:val="center"/>
              <w:rPr>
                <w:rFonts w:asciiTheme="majorHAnsi" w:hAnsiTheme="majorHAnsi"/>
              </w:rPr>
            </w:pPr>
            <w:r w:rsidRPr="00CD00E6">
              <w:rPr>
                <w:rFonts w:asciiTheme="majorHAnsi" w:hAnsiTheme="majorHAnsi"/>
                <w:lang w:val="fr-CA"/>
              </w:rPr>
              <w:t>14 %</w:t>
            </w:r>
          </w:p>
        </w:tc>
      </w:tr>
      <w:tr w:rsidR="00BA52DF" w:rsidRPr="00CD00E6" w14:paraId="6E933C5D" w14:textId="77777777" w:rsidTr="003A62C3">
        <w:tc>
          <w:tcPr>
            <w:tcW w:w="4248" w:type="dxa"/>
            <w:vAlign w:val="center"/>
          </w:tcPr>
          <w:p w14:paraId="5DFCA9D0" w14:textId="77777777" w:rsidR="00BA52DF" w:rsidRPr="00CD00E6" w:rsidRDefault="00BA52DF" w:rsidP="003A62C3">
            <w:pPr>
              <w:rPr>
                <w:rFonts w:asciiTheme="majorHAnsi" w:hAnsiTheme="majorHAnsi"/>
              </w:rPr>
            </w:pPr>
            <w:r w:rsidRPr="00CD00E6">
              <w:rPr>
                <w:rFonts w:asciiTheme="majorHAnsi" w:hAnsiTheme="majorHAnsi"/>
                <w:lang w:val="fr-CA"/>
              </w:rPr>
              <w:t>Exportateur</w:t>
            </w:r>
          </w:p>
        </w:tc>
        <w:tc>
          <w:tcPr>
            <w:tcW w:w="1559" w:type="dxa"/>
            <w:vAlign w:val="center"/>
          </w:tcPr>
          <w:p w14:paraId="410B6E4C" w14:textId="77777777" w:rsidR="00BA52DF" w:rsidRPr="00CD00E6" w:rsidRDefault="00BA52DF" w:rsidP="003A62C3">
            <w:pPr>
              <w:jc w:val="center"/>
              <w:rPr>
                <w:rFonts w:asciiTheme="majorHAnsi" w:hAnsiTheme="majorHAnsi"/>
              </w:rPr>
            </w:pPr>
            <w:r w:rsidRPr="00CD00E6">
              <w:rPr>
                <w:rFonts w:asciiTheme="majorHAnsi" w:hAnsiTheme="majorHAnsi"/>
                <w:lang w:val="fr-CA"/>
              </w:rPr>
              <w:t>8 %</w:t>
            </w:r>
          </w:p>
        </w:tc>
      </w:tr>
      <w:tr w:rsidR="00BA52DF" w:rsidRPr="00CD00E6" w14:paraId="53843CD8" w14:textId="77777777" w:rsidTr="003A62C3">
        <w:tc>
          <w:tcPr>
            <w:tcW w:w="4248" w:type="dxa"/>
            <w:vAlign w:val="center"/>
          </w:tcPr>
          <w:p w14:paraId="217FA510" w14:textId="77777777" w:rsidR="00BA52DF" w:rsidRPr="00CD00E6" w:rsidRDefault="00BA52DF" w:rsidP="003A62C3">
            <w:pPr>
              <w:rPr>
                <w:rFonts w:asciiTheme="majorHAnsi" w:hAnsiTheme="majorHAnsi"/>
                <w:lang w:val="fr-CA"/>
              </w:rPr>
            </w:pPr>
            <w:r w:rsidRPr="00CD00E6">
              <w:rPr>
                <w:rFonts w:asciiTheme="majorHAnsi" w:hAnsiTheme="majorHAnsi"/>
                <w:lang w:val="fr-CA"/>
              </w:rPr>
              <w:t>Propriétaire de petite ou moyenne entreprise</w:t>
            </w:r>
          </w:p>
        </w:tc>
        <w:tc>
          <w:tcPr>
            <w:tcW w:w="1559" w:type="dxa"/>
            <w:vAlign w:val="center"/>
          </w:tcPr>
          <w:p w14:paraId="38EC123B" w14:textId="77777777" w:rsidR="00BA52DF" w:rsidRPr="00CD00E6" w:rsidRDefault="00BA52DF" w:rsidP="003A62C3">
            <w:pPr>
              <w:jc w:val="center"/>
              <w:rPr>
                <w:rFonts w:asciiTheme="majorHAnsi" w:hAnsiTheme="majorHAnsi"/>
              </w:rPr>
            </w:pPr>
            <w:r w:rsidRPr="00CD00E6">
              <w:rPr>
                <w:rFonts w:asciiTheme="majorHAnsi" w:hAnsiTheme="majorHAnsi"/>
                <w:lang w:val="fr-CA"/>
              </w:rPr>
              <w:t>6 %</w:t>
            </w:r>
          </w:p>
        </w:tc>
      </w:tr>
      <w:tr w:rsidR="00BA52DF" w:rsidRPr="00CD00E6" w14:paraId="2E05A83A" w14:textId="77777777" w:rsidTr="003A62C3">
        <w:tc>
          <w:tcPr>
            <w:tcW w:w="4248" w:type="dxa"/>
            <w:vAlign w:val="center"/>
          </w:tcPr>
          <w:p w14:paraId="131F1B64" w14:textId="77777777" w:rsidR="00BA52DF" w:rsidRPr="00CD00E6" w:rsidRDefault="00BA52DF" w:rsidP="003A62C3">
            <w:pPr>
              <w:rPr>
                <w:rFonts w:asciiTheme="majorHAnsi" w:hAnsiTheme="majorHAnsi"/>
              </w:rPr>
            </w:pPr>
            <w:r w:rsidRPr="00CD00E6">
              <w:rPr>
                <w:rFonts w:asciiTheme="majorHAnsi" w:hAnsiTheme="majorHAnsi"/>
                <w:lang w:val="fr-CA"/>
              </w:rPr>
              <w:t>Autre</w:t>
            </w:r>
          </w:p>
        </w:tc>
        <w:tc>
          <w:tcPr>
            <w:tcW w:w="1559" w:type="dxa"/>
            <w:vAlign w:val="center"/>
          </w:tcPr>
          <w:p w14:paraId="2B6A748A" w14:textId="77777777" w:rsidR="00BA52DF" w:rsidRPr="00CD00E6" w:rsidRDefault="00BA52DF" w:rsidP="003A62C3">
            <w:pPr>
              <w:jc w:val="center"/>
              <w:rPr>
                <w:rFonts w:asciiTheme="majorHAnsi" w:hAnsiTheme="majorHAnsi"/>
              </w:rPr>
            </w:pPr>
            <w:r w:rsidRPr="00CD00E6">
              <w:rPr>
                <w:rFonts w:asciiTheme="majorHAnsi" w:hAnsiTheme="majorHAnsi"/>
                <w:lang w:val="fr-CA"/>
              </w:rPr>
              <w:t>7 %</w:t>
            </w:r>
          </w:p>
        </w:tc>
      </w:tr>
      <w:tr w:rsidR="00BA52DF" w:rsidRPr="00CD00E6" w14:paraId="6FF77553" w14:textId="77777777" w:rsidTr="003A62C3">
        <w:tc>
          <w:tcPr>
            <w:tcW w:w="4248" w:type="dxa"/>
            <w:vAlign w:val="center"/>
          </w:tcPr>
          <w:p w14:paraId="2A138799" w14:textId="77777777" w:rsidR="00BA52DF" w:rsidRPr="00CD00E6" w:rsidRDefault="00BA52DF" w:rsidP="003A62C3">
            <w:pPr>
              <w:rPr>
                <w:rStyle w:val="Strong"/>
                <w:rFonts w:asciiTheme="majorHAnsi" w:hAnsiTheme="majorHAnsi"/>
                <w:b w:val="0"/>
                <w:bCs w:val="0"/>
              </w:rPr>
            </w:pPr>
          </w:p>
        </w:tc>
        <w:tc>
          <w:tcPr>
            <w:tcW w:w="1559" w:type="dxa"/>
            <w:vAlign w:val="center"/>
          </w:tcPr>
          <w:p w14:paraId="4A45B9D8" w14:textId="77777777" w:rsidR="00BA52DF" w:rsidRPr="00CD00E6" w:rsidRDefault="00BA52DF" w:rsidP="003A62C3">
            <w:pPr>
              <w:jc w:val="center"/>
              <w:rPr>
                <w:rStyle w:val="Strong"/>
                <w:rFonts w:asciiTheme="majorHAnsi" w:hAnsiTheme="majorHAnsi"/>
                <w:b w:val="0"/>
                <w:bCs w:val="0"/>
              </w:rPr>
            </w:pPr>
          </w:p>
        </w:tc>
      </w:tr>
      <w:tr w:rsidR="00BA52DF" w:rsidRPr="00CD00E6" w14:paraId="1B2BF548" w14:textId="77777777" w:rsidTr="003A62C3">
        <w:tc>
          <w:tcPr>
            <w:tcW w:w="5807" w:type="dxa"/>
            <w:gridSpan w:val="2"/>
            <w:shd w:val="clear" w:color="auto" w:fill="C2D4ED" w:themeFill="background2" w:themeFillTint="33"/>
            <w:vAlign w:val="center"/>
          </w:tcPr>
          <w:p w14:paraId="035CD38A" w14:textId="77777777" w:rsidR="00BA52DF" w:rsidRPr="00CD00E6" w:rsidRDefault="00BA52DF" w:rsidP="003A62C3">
            <w:pPr>
              <w:rPr>
                <w:rStyle w:val="Strong"/>
                <w:rFonts w:asciiTheme="majorHAnsi" w:hAnsiTheme="majorHAnsi"/>
                <w:b w:val="0"/>
                <w:bCs w:val="0"/>
              </w:rPr>
            </w:pPr>
            <w:r w:rsidRPr="00CD00E6">
              <w:rPr>
                <w:rFonts w:asciiTheme="majorHAnsi" w:hAnsiTheme="majorHAnsi"/>
                <w:b/>
                <w:bCs/>
                <w:lang w:val="fr-CA"/>
              </w:rPr>
              <w:t>Produit de base</w:t>
            </w:r>
          </w:p>
        </w:tc>
      </w:tr>
      <w:tr w:rsidR="00BA52DF" w:rsidRPr="00CD00E6" w14:paraId="5A6E7255" w14:textId="77777777" w:rsidTr="003A62C3">
        <w:tc>
          <w:tcPr>
            <w:tcW w:w="4248" w:type="dxa"/>
            <w:vAlign w:val="center"/>
          </w:tcPr>
          <w:p w14:paraId="006D7BB7" w14:textId="77777777" w:rsidR="00BA52DF" w:rsidRPr="00CD00E6" w:rsidRDefault="00BA52DF" w:rsidP="003A62C3">
            <w:pPr>
              <w:rPr>
                <w:rFonts w:asciiTheme="majorHAnsi" w:hAnsiTheme="majorHAnsi"/>
              </w:rPr>
            </w:pPr>
            <w:r w:rsidRPr="00CD00E6">
              <w:rPr>
                <w:rFonts w:asciiTheme="majorHAnsi" w:hAnsiTheme="majorHAnsi"/>
                <w:lang w:val="fr-CA"/>
              </w:rPr>
              <w:t>Services</w:t>
            </w:r>
          </w:p>
        </w:tc>
        <w:tc>
          <w:tcPr>
            <w:tcW w:w="1559" w:type="dxa"/>
            <w:vAlign w:val="center"/>
          </w:tcPr>
          <w:p w14:paraId="032FC392" w14:textId="77777777" w:rsidR="00BA52DF" w:rsidRPr="00CD00E6" w:rsidRDefault="00BA52DF"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79 %</w:t>
            </w:r>
          </w:p>
        </w:tc>
      </w:tr>
      <w:tr w:rsidR="00BA52DF" w:rsidRPr="00CD00E6" w14:paraId="74086D7B" w14:textId="77777777" w:rsidTr="003A62C3">
        <w:tc>
          <w:tcPr>
            <w:tcW w:w="4248" w:type="dxa"/>
            <w:vAlign w:val="center"/>
          </w:tcPr>
          <w:p w14:paraId="5A25185B" w14:textId="77777777" w:rsidR="00BA52DF" w:rsidRPr="00CD00E6" w:rsidRDefault="00BA52DF" w:rsidP="003A62C3">
            <w:pPr>
              <w:rPr>
                <w:rFonts w:asciiTheme="majorHAnsi" w:hAnsiTheme="majorHAnsi"/>
              </w:rPr>
            </w:pPr>
            <w:r w:rsidRPr="00CD00E6">
              <w:rPr>
                <w:rFonts w:asciiTheme="majorHAnsi" w:hAnsiTheme="majorHAnsi"/>
                <w:lang w:val="fr-CA"/>
              </w:rPr>
              <w:t>Biens</w:t>
            </w:r>
          </w:p>
        </w:tc>
        <w:tc>
          <w:tcPr>
            <w:tcW w:w="1559" w:type="dxa"/>
            <w:vAlign w:val="center"/>
          </w:tcPr>
          <w:p w14:paraId="5C2434BF" w14:textId="77777777" w:rsidR="00BA52DF" w:rsidRPr="00CD00E6" w:rsidRDefault="00BA52DF"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7 %</w:t>
            </w:r>
          </w:p>
        </w:tc>
      </w:tr>
      <w:tr w:rsidR="00BA52DF" w:rsidRPr="00CD00E6" w14:paraId="7DAD399A" w14:textId="77777777" w:rsidTr="003A62C3">
        <w:tc>
          <w:tcPr>
            <w:tcW w:w="4248" w:type="dxa"/>
            <w:vAlign w:val="center"/>
          </w:tcPr>
          <w:p w14:paraId="025D0FAF" w14:textId="77777777" w:rsidR="00BA52DF" w:rsidRPr="00CD00E6" w:rsidRDefault="00BA52DF" w:rsidP="003A62C3">
            <w:pPr>
              <w:rPr>
                <w:rFonts w:asciiTheme="majorHAnsi" w:hAnsiTheme="majorHAnsi"/>
              </w:rPr>
            </w:pPr>
            <w:r w:rsidRPr="00CD00E6">
              <w:rPr>
                <w:rFonts w:asciiTheme="majorHAnsi" w:hAnsiTheme="majorHAnsi"/>
                <w:lang w:val="fr-CA"/>
              </w:rPr>
              <w:t>Un peu des deux</w:t>
            </w:r>
          </w:p>
        </w:tc>
        <w:tc>
          <w:tcPr>
            <w:tcW w:w="1559" w:type="dxa"/>
            <w:vAlign w:val="center"/>
          </w:tcPr>
          <w:p w14:paraId="472F53C3" w14:textId="77777777" w:rsidR="00BA52DF" w:rsidRPr="00CD00E6" w:rsidRDefault="00BA52DF"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14 %</w:t>
            </w:r>
          </w:p>
        </w:tc>
      </w:tr>
      <w:tr w:rsidR="00BA52DF" w:rsidRPr="00CD00E6" w14:paraId="0D2DF84F" w14:textId="77777777" w:rsidTr="003A62C3">
        <w:tc>
          <w:tcPr>
            <w:tcW w:w="4248" w:type="dxa"/>
            <w:vAlign w:val="center"/>
          </w:tcPr>
          <w:p w14:paraId="7987D103" w14:textId="77777777" w:rsidR="00BA52DF" w:rsidRPr="00CD00E6" w:rsidRDefault="00BA52DF" w:rsidP="003A62C3">
            <w:pPr>
              <w:rPr>
                <w:rFonts w:asciiTheme="majorHAnsi" w:hAnsiTheme="majorHAnsi"/>
              </w:rPr>
            </w:pPr>
          </w:p>
        </w:tc>
        <w:tc>
          <w:tcPr>
            <w:tcW w:w="1559" w:type="dxa"/>
            <w:vAlign w:val="center"/>
          </w:tcPr>
          <w:p w14:paraId="6A6A5AE5" w14:textId="77777777" w:rsidR="00BA52DF" w:rsidRPr="00CD00E6" w:rsidRDefault="00BA52DF" w:rsidP="003A62C3">
            <w:pPr>
              <w:jc w:val="center"/>
              <w:rPr>
                <w:rStyle w:val="Strong"/>
                <w:rFonts w:asciiTheme="majorHAnsi" w:hAnsiTheme="majorHAnsi"/>
                <w:b w:val="0"/>
                <w:bCs w:val="0"/>
              </w:rPr>
            </w:pPr>
          </w:p>
        </w:tc>
      </w:tr>
      <w:tr w:rsidR="00BA52DF" w:rsidRPr="00BD581A" w14:paraId="681C905B" w14:textId="77777777" w:rsidTr="003A62C3">
        <w:tc>
          <w:tcPr>
            <w:tcW w:w="5807" w:type="dxa"/>
            <w:gridSpan w:val="2"/>
            <w:shd w:val="clear" w:color="auto" w:fill="C2D4ED" w:themeFill="background2" w:themeFillTint="33"/>
            <w:vAlign w:val="center"/>
          </w:tcPr>
          <w:p w14:paraId="379B9E81" w14:textId="77777777" w:rsidR="00BA52DF" w:rsidRPr="00CD00E6" w:rsidRDefault="00BA52DF" w:rsidP="003A62C3">
            <w:pPr>
              <w:rPr>
                <w:rStyle w:val="Strong"/>
                <w:rFonts w:asciiTheme="majorHAnsi" w:hAnsiTheme="majorHAnsi"/>
                <w:b w:val="0"/>
                <w:bCs w:val="0"/>
                <w:lang w:val="fr-CA"/>
              </w:rPr>
            </w:pPr>
            <w:r w:rsidRPr="00CD00E6">
              <w:rPr>
                <w:rFonts w:asciiTheme="majorHAnsi" w:hAnsiTheme="majorHAnsi"/>
                <w:b/>
                <w:bCs/>
                <w:lang w:val="fr-CA"/>
              </w:rPr>
              <w:t>Fréquence des importations de biens et de services au Canada</w:t>
            </w:r>
          </w:p>
        </w:tc>
      </w:tr>
      <w:tr w:rsidR="00BA52DF" w:rsidRPr="00CD00E6" w14:paraId="73FA975A" w14:textId="77777777" w:rsidTr="003A62C3">
        <w:tc>
          <w:tcPr>
            <w:tcW w:w="4248" w:type="dxa"/>
            <w:vAlign w:val="center"/>
          </w:tcPr>
          <w:p w14:paraId="2ADAD691" w14:textId="77777777" w:rsidR="00BA52DF" w:rsidRPr="00CD00E6" w:rsidRDefault="00BA52DF" w:rsidP="003A62C3">
            <w:pPr>
              <w:rPr>
                <w:rFonts w:asciiTheme="majorHAnsi" w:hAnsiTheme="majorHAnsi"/>
              </w:rPr>
            </w:pPr>
            <w:r w:rsidRPr="00CD00E6">
              <w:rPr>
                <w:rFonts w:asciiTheme="majorHAnsi" w:hAnsiTheme="majorHAnsi"/>
                <w:lang w:val="fr-CA"/>
              </w:rPr>
              <w:t>Tous les jours</w:t>
            </w:r>
          </w:p>
        </w:tc>
        <w:tc>
          <w:tcPr>
            <w:tcW w:w="1559" w:type="dxa"/>
            <w:vAlign w:val="center"/>
          </w:tcPr>
          <w:p w14:paraId="2866348C" w14:textId="77777777" w:rsidR="00BA52DF" w:rsidRPr="00CD00E6" w:rsidRDefault="00BA52DF"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70 %</w:t>
            </w:r>
          </w:p>
        </w:tc>
      </w:tr>
      <w:tr w:rsidR="00BA52DF" w:rsidRPr="00CD00E6" w14:paraId="5E4324CF" w14:textId="77777777" w:rsidTr="003A62C3">
        <w:tc>
          <w:tcPr>
            <w:tcW w:w="4248" w:type="dxa"/>
            <w:vAlign w:val="center"/>
          </w:tcPr>
          <w:p w14:paraId="6F8D563F" w14:textId="77777777" w:rsidR="00BA52DF" w:rsidRPr="00CD00E6" w:rsidRDefault="00BA52DF" w:rsidP="003A62C3">
            <w:pPr>
              <w:rPr>
                <w:rFonts w:asciiTheme="majorHAnsi" w:hAnsiTheme="majorHAnsi"/>
              </w:rPr>
            </w:pPr>
            <w:r w:rsidRPr="00CD00E6">
              <w:rPr>
                <w:rFonts w:asciiTheme="majorHAnsi" w:hAnsiTheme="majorHAnsi"/>
                <w:lang w:val="fr-CA"/>
              </w:rPr>
              <w:t>Chaque semaine</w:t>
            </w:r>
          </w:p>
        </w:tc>
        <w:tc>
          <w:tcPr>
            <w:tcW w:w="1559" w:type="dxa"/>
            <w:vAlign w:val="center"/>
          </w:tcPr>
          <w:p w14:paraId="1C32A726" w14:textId="77777777" w:rsidR="00BA52DF" w:rsidRPr="00CD00E6" w:rsidRDefault="00BA52DF"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3 %</w:t>
            </w:r>
          </w:p>
        </w:tc>
      </w:tr>
      <w:tr w:rsidR="00BA52DF" w:rsidRPr="00CD00E6" w14:paraId="653AA490" w14:textId="77777777" w:rsidTr="003A62C3">
        <w:tc>
          <w:tcPr>
            <w:tcW w:w="4248" w:type="dxa"/>
            <w:vAlign w:val="center"/>
          </w:tcPr>
          <w:p w14:paraId="50E80864" w14:textId="77777777" w:rsidR="00BA52DF" w:rsidRPr="00CD00E6" w:rsidRDefault="00BA52DF" w:rsidP="003A62C3">
            <w:pPr>
              <w:rPr>
                <w:rFonts w:asciiTheme="majorHAnsi" w:hAnsiTheme="majorHAnsi"/>
              </w:rPr>
            </w:pPr>
            <w:r w:rsidRPr="00CD00E6">
              <w:rPr>
                <w:rFonts w:asciiTheme="majorHAnsi" w:hAnsiTheme="majorHAnsi"/>
                <w:lang w:val="fr-CA"/>
              </w:rPr>
              <w:t>Chaque mois</w:t>
            </w:r>
          </w:p>
        </w:tc>
        <w:tc>
          <w:tcPr>
            <w:tcW w:w="1559" w:type="dxa"/>
            <w:vAlign w:val="center"/>
          </w:tcPr>
          <w:p w14:paraId="7096D372" w14:textId="77777777" w:rsidR="00BA52DF" w:rsidRPr="00CD00E6" w:rsidRDefault="00BA52DF"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4 %</w:t>
            </w:r>
          </w:p>
        </w:tc>
      </w:tr>
      <w:tr w:rsidR="00BA52DF" w:rsidRPr="00CD00E6" w14:paraId="4BC49D61" w14:textId="77777777" w:rsidTr="003A62C3">
        <w:tc>
          <w:tcPr>
            <w:tcW w:w="4248" w:type="dxa"/>
            <w:vAlign w:val="center"/>
          </w:tcPr>
          <w:p w14:paraId="15C814BD" w14:textId="77777777" w:rsidR="00BA52DF" w:rsidRPr="00CD00E6" w:rsidRDefault="00BA52DF" w:rsidP="003A62C3">
            <w:pPr>
              <w:rPr>
                <w:rFonts w:asciiTheme="majorHAnsi" w:hAnsiTheme="majorHAnsi"/>
              </w:rPr>
            </w:pPr>
            <w:r w:rsidRPr="00CD00E6">
              <w:rPr>
                <w:rFonts w:asciiTheme="majorHAnsi" w:hAnsiTheme="majorHAnsi"/>
                <w:lang w:val="fr-CA"/>
              </w:rPr>
              <w:t>Quelques fois par année</w:t>
            </w:r>
          </w:p>
        </w:tc>
        <w:tc>
          <w:tcPr>
            <w:tcW w:w="1559" w:type="dxa"/>
            <w:vAlign w:val="center"/>
          </w:tcPr>
          <w:p w14:paraId="37D043C5" w14:textId="77777777" w:rsidR="00BA52DF" w:rsidRPr="00CD00E6" w:rsidRDefault="00BA52DF"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9 %</w:t>
            </w:r>
          </w:p>
        </w:tc>
      </w:tr>
      <w:tr w:rsidR="00BA52DF" w:rsidRPr="00CD00E6" w14:paraId="69AD67E8" w14:textId="77777777" w:rsidTr="003A62C3">
        <w:tc>
          <w:tcPr>
            <w:tcW w:w="4248" w:type="dxa"/>
            <w:vAlign w:val="center"/>
          </w:tcPr>
          <w:p w14:paraId="50D670A6" w14:textId="77777777" w:rsidR="00BA52DF" w:rsidRPr="00CD00E6" w:rsidRDefault="00BA52DF" w:rsidP="003A62C3">
            <w:pPr>
              <w:rPr>
                <w:rFonts w:asciiTheme="majorHAnsi" w:hAnsiTheme="majorHAnsi"/>
              </w:rPr>
            </w:pPr>
            <w:r w:rsidRPr="00CD00E6">
              <w:rPr>
                <w:rFonts w:asciiTheme="majorHAnsi" w:hAnsiTheme="majorHAnsi"/>
                <w:lang w:val="fr-CA"/>
              </w:rPr>
              <w:t>Jamais</w:t>
            </w:r>
          </w:p>
        </w:tc>
        <w:tc>
          <w:tcPr>
            <w:tcW w:w="1559" w:type="dxa"/>
            <w:vAlign w:val="center"/>
          </w:tcPr>
          <w:p w14:paraId="4DAC650C" w14:textId="77777777" w:rsidR="00BA52DF" w:rsidRPr="00CD00E6" w:rsidRDefault="00BA52DF" w:rsidP="003A62C3">
            <w:pPr>
              <w:jc w:val="center"/>
              <w:rPr>
                <w:rStyle w:val="Strong"/>
                <w:rFonts w:asciiTheme="majorHAnsi" w:hAnsiTheme="majorHAnsi"/>
                <w:b w:val="0"/>
                <w:bCs w:val="0"/>
              </w:rPr>
            </w:pPr>
            <w:r w:rsidRPr="00CD00E6">
              <w:rPr>
                <w:rStyle w:val="Strong"/>
                <w:rFonts w:asciiTheme="majorHAnsi" w:hAnsiTheme="majorHAnsi"/>
                <w:b w:val="0"/>
                <w:bCs w:val="0"/>
                <w:lang w:val="fr-CA"/>
              </w:rPr>
              <w:t>14 %</w:t>
            </w:r>
          </w:p>
        </w:tc>
      </w:tr>
    </w:tbl>
    <w:p w14:paraId="0324B789" w14:textId="06C5873A" w:rsidR="00843DA8" w:rsidRPr="00CD00E6" w:rsidRDefault="002070D9" w:rsidP="00BA52DF">
      <w:pPr>
        <w:spacing w:before="120" w:line="240" w:lineRule="auto"/>
        <w:rPr>
          <w:rFonts w:ascii="Arial" w:eastAsia="Times New Roman" w:hAnsi="Arial" w:cstheme="majorBidi"/>
          <w:b/>
          <w:bCs/>
          <w:strike/>
          <w:color w:val="1B365D" w:themeColor="background2"/>
          <w:sz w:val="18"/>
          <w:szCs w:val="18"/>
          <w:lang w:val="fr-CA"/>
        </w:rPr>
      </w:pPr>
      <w:r w:rsidRPr="00CD00E6">
        <w:rPr>
          <w:rFonts w:eastAsia="Times New Roman"/>
          <w:strike/>
          <w:sz w:val="18"/>
          <w:szCs w:val="18"/>
          <w:lang w:val="fr-CA"/>
        </w:rPr>
        <w:br w:type="page"/>
      </w:r>
    </w:p>
    <w:p w14:paraId="1C2C4899" w14:textId="622B1804" w:rsidR="00AB6B9D" w:rsidRPr="00CD00E6" w:rsidRDefault="00AB6B9D" w:rsidP="0090401F">
      <w:pPr>
        <w:pStyle w:val="Heading2"/>
        <w:rPr>
          <w:rFonts w:eastAsia="Times New Roman"/>
          <w:lang w:val="fr-CA" w:eastAsia="en-CA"/>
        </w:rPr>
      </w:pPr>
      <w:r w:rsidRPr="00CD00E6">
        <w:rPr>
          <w:rFonts w:eastAsia="Times New Roman"/>
          <w:lang w:val="fr-CA" w:eastAsia="en-CA"/>
        </w:rPr>
        <w:lastRenderedPageBreak/>
        <w:t xml:space="preserve"> </w:t>
      </w:r>
      <w:bookmarkStart w:id="103" w:name="_Toc63064510"/>
      <w:r w:rsidRPr="00CD00E6">
        <w:rPr>
          <w:rFonts w:eastAsia="Times New Roman"/>
          <w:lang w:val="fr-CA" w:eastAsia="en-CA"/>
        </w:rPr>
        <w:t>Questionnaire</w:t>
      </w:r>
      <w:r w:rsidR="00CB1F3F" w:rsidRPr="00CD00E6">
        <w:rPr>
          <w:rFonts w:eastAsia="Times New Roman"/>
          <w:lang w:val="fr-CA"/>
        </w:rPr>
        <w:t> :</w:t>
      </w:r>
      <w:r w:rsidR="00667A37" w:rsidRPr="00CD00E6">
        <w:rPr>
          <w:rFonts w:eastAsia="Times New Roman"/>
          <w:lang w:val="fr-CA" w:eastAsia="en-CA"/>
        </w:rPr>
        <w:t xml:space="preserve"> </w:t>
      </w:r>
      <w:r w:rsidR="00CB1F3F" w:rsidRPr="00CD00E6">
        <w:rPr>
          <w:rFonts w:eastAsia="Times New Roman"/>
          <w:lang w:val="fr-CA" w:eastAsia="en-CA"/>
        </w:rPr>
        <w:t xml:space="preserve">Sondage </w:t>
      </w:r>
      <w:proofErr w:type="spellStart"/>
      <w:r w:rsidR="00CB1F3F" w:rsidRPr="00CD00E6">
        <w:rPr>
          <w:rFonts w:eastAsia="Times New Roman"/>
          <w:lang w:val="fr-CA" w:eastAsia="en-CA"/>
        </w:rPr>
        <w:t>aupres</w:t>
      </w:r>
      <w:proofErr w:type="spellEnd"/>
      <w:r w:rsidR="00CB1F3F" w:rsidRPr="00CD00E6">
        <w:rPr>
          <w:rFonts w:eastAsia="Times New Roman"/>
          <w:lang w:val="fr-CA" w:eastAsia="en-CA"/>
        </w:rPr>
        <w:t xml:space="preserve"> de la population générale</w:t>
      </w:r>
      <w:r w:rsidRPr="00CD00E6">
        <w:rPr>
          <w:rFonts w:eastAsia="Times New Roman"/>
          <w:lang w:val="fr-CA" w:eastAsia="en-CA"/>
        </w:rPr>
        <w:t xml:space="preserve"> </w:t>
      </w:r>
      <w:r w:rsidR="000E2603" w:rsidRPr="00CD00E6">
        <w:rPr>
          <w:rFonts w:eastAsia="Times New Roman"/>
          <w:lang w:val="fr-CA" w:eastAsia="en-CA"/>
        </w:rPr>
        <w:t>(</w:t>
      </w:r>
      <w:r w:rsidR="00CB1F3F" w:rsidRPr="00CD00E6">
        <w:rPr>
          <w:rFonts w:eastAsia="Times New Roman"/>
          <w:lang w:val="fr-CA" w:eastAsia="en-CA"/>
        </w:rPr>
        <w:t>anglais</w:t>
      </w:r>
      <w:r w:rsidR="000E2603" w:rsidRPr="00CD00E6">
        <w:rPr>
          <w:rFonts w:eastAsia="Times New Roman"/>
          <w:lang w:val="fr-CA" w:eastAsia="en-CA"/>
        </w:rPr>
        <w:t>)</w:t>
      </w:r>
      <w:bookmarkEnd w:id="103"/>
    </w:p>
    <w:p w14:paraId="07445D7F" w14:textId="6A429835" w:rsidR="00AB6B9D" w:rsidRPr="00CD00E6" w:rsidRDefault="00AB6B9D" w:rsidP="00AB6B9D">
      <w:pPr>
        <w:spacing w:after="0" w:line="240" w:lineRule="auto"/>
        <w:rPr>
          <w:lang w:val="fr-CA"/>
        </w:rPr>
      </w:pPr>
    </w:p>
    <w:p w14:paraId="03EC318B"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[INTRO]</w:t>
      </w:r>
    </w:p>
    <w:p w14:paraId="17354D8F"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Hello, my name is... and I’m calling from Ipsos, a market research firm. We are conducting a 15-minute survey on behalf of the Government of Canada. It is totally </w:t>
      </w:r>
      <w:proofErr w:type="gramStart"/>
      <w:r w:rsidRPr="00CD00E6">
        <w:rPr>
          <w:rFonts w:ascii="Calibri" w:eastAsia="Calibri" w:hAnsi="Calibri" w:cs="Times New Roman"/>
        </w:rPr>
        <w:t>voluntary</w:t>
      </w:r>
      <w:proofErr w:type="gramEnd"/>
      <w:r w:rsidRPr="00CD00E6">
        <w:rPr>
          <w:rFonts w:ascii="Calibri" w:eastAsia="Calibri" w:hAnsi="Calibri" w:cs="Times New Roman"/>
        </w:rPr>
        <w:t xml:space="preserve"> and all responses will be kept strictly confidential. We are talking to people 18 years and over who are Canadian citizens or permanent residents of Canada. First, I would like to ask you some quick questions to see if you qualify for the study. May I begin? </w:t>
      </w:r>
    </w:p>
    <w:p w14:paraId="0BFC2635" w14:textId="17D61D78" w:rsidR="0073716D" w:rsidRPr="00CD00E6" w:rsidRDefault="0073716D" w:rsidP="0073716D">
      <w:pPr>
        <w:spacing w:after="0" w:line="240" w:lineRule="auto"/>
        <w:rPr>
          <w:rFonts w:ascii="Calibri" w:eastAsia="Calibri" w:hAnsi="Calibri" w:cs="Times New Roman"/>
        </w:rPr>
      </w:pPr>
    </w:p>
    <w:p w14:paraId="6352688A"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[IF ASKED ABOUT CLIENT]</w:t>
      </w:r>
    </w:p>
    <w:p w14:paraId="6B815331"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This study is being sponsored by the Government of Canada, and I will be happy to tell you which agency once we are a little further into the interview, if you are interested. </w:t>
      </w:r>
    </w:p>
    <w:p w14:paraId="5B616F91" w14:textId="0C3553DF" w:rsidR="0073716D" w:rsidRPr="00CD00E6" w:rsidRDefault="0073716D" w:rsidP="0073716D">
      <w:pPr>
        <w:spacing w:after="0" w:line="240" w:lineRule="auto"/>
        <w:rPr>
          <w:rFonts w:ascii="Calibri" w:eastAsia="Calibri" w:hAnsi="Calibri" w:cs="Times New Roman"/>
        </w:rPr>
      </w:pPr>
    </w:p>
    <w:p w14:paraId="4401F5C0"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[DO NOT ASK]</w:t>
      </w:r>
    </w:p>
    <w:p w14:paraId="1A3DAC0E" w14:textId="77777777" w:rsidR="0073716D" w:rsidRPr="00CD00E6" w:rsidRDefault="0073716D" w:rsidP="0073716D">
      <w:pPr>
        <w:spacing w:after="160" w:line="259" w:lineRule="auto"/>
        <w:rPr>
          <w:rFonts w:ascii="Calibri" w:eastAsia="Calibri" w:hAnsi="Calibri" w:cs="Times New Roman"/>
        </w:rPr>
      </w:pPr>
      <w:r w:rsidRPr="00CD00E6">
        <w:rPr>
          <w:rFonts w:ascii="Calibri" w:eastAsia="Calibri" w:hAnsi="Calibri" w:cs="Times New Roman"/>
        </w:rPr>
        <w:t>S1. Record gender of respondent.</w:t>
      </w:r>
    </w:p>
    <w:p w14:paraId="4AFE5EBD"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Male</w:t>
      </w:r>
    </w:p>
    <w:p w14:paraId="1B8567B5"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Female </w:t>
      </w:r>
    </w:p>
    <w:p w14:paraId="67E84592" w14:textId="74DF4C3A" w:rsidR="0073716D" w:rsidRPr="00CD00E6" w:rsidRDefault="0073716D" w:rsidP="0073716D">
      <w:pPr>
        <w:spacing w:after="0" w:line="240" w:lineRule="auto"/>
        <w:rPr>
          <w:rFonts w:ascii="Calibri" w:eastAsia="Calibri" w:hAnsi="Calibri" w:cs="Times New Roman"/>
        </w:rPr>
      </w:pPr>
    </w:p>
    <w:p w14:paraId="54C1E26E"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[ASK S1a IF LANDLINE SAMPLE]                                                                                </w:t>
      </w:r>
    </w:p>
    <w:p w14:paraId="2D18817C"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S1a. May I please speak with the person in your household who is 18 years of age or older and who has had the most recent birthday? Would that be you?</w:t>
      </w:r>
    </w:p>
    <w:p w14:paraId="202C3EA0"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(IF NOT, ASK TO SPEAK WITH MEMBER 18+ WITH THE LAST BIRTHDAY)</w:t>
      </w:r>
    </w:p>
    <w:p w14:paraId="5C6B4C07" w14:textId="357C5272" w:rsidR="0073716D" w:rsidRPr="00CD00E6" w:rsidRDefault="0073716D" w:rsidP="0073716D">
      <w:pPr>
        <w:spacing w:after="0" w:line="240" w:lineRule="auto"/>
        <w:rPr>
          <w:rFonts w:ascii="Calibri" w:eastAsia="Calibri" w:hAnsi="Calibri" w:cs="Times New Roman"/>
        </w:rPr>
      </w:pPr>
    </w:p>
    <w:p w14:paraId="1B508276"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Yes (CONTINUE)</w:t>
      </w:r>
    </w:p>
    <w:p w14:paraId="7AA99B24"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No (TERMINATE) </w:t>
      </w:r>
    </w:p>
    <w:p w14:paraId="57B1AFB5"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 [IF S1a=NO/DK/REF THANK &amp; TERMINATE (COUNT AS REFUSAL); OTHERWISE CONTINUE]</w:t>
      </w:r>
    </w:p>
    <w:p w14:paraId="56AEA7DE" w14:textId="7D739F2D" w:rsidR="0073716D" w:rsidRPr="00CD00E6" w:rsidRDefault="0073716D" w:rsidP="0073716D">
      <w:pPr>
        <w:spacing w:after="0" w:line="240" w:lineRule="auto"/>
        <w:rPr>
          <w:rFonts w:ascii="Calibri" w:eastAsia="Calibri" w:hAnsi="Calibri" w:cs="Times New Roman"/>
        </w:rPr>
      </w:pPr>
    </w:p>
    <w:p w14:paraId="056AC5D2"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[ASK S1b IF CELL SAMPLE]                                                                                          </w:t>
      </w:r>
    </w:p>
    <w:p w14:paraId="6C33B86B"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S1b. Are you 18 years of age or older?</w:t>
      </w:r>
    </w:p>
    <w:p w14:paraId="1736C461" w14:textId="57AE714A" w:rsidR="0073716D" w:rsidRPr="00CD00E6" w:rsidRDefault="0073716D" w:rsidP="0073716D">
      <w:pPr>
        <w:spacing w:after="0" w:line="240" w:lineRule="auto"/>
        <w:rPr>
          <w:rFonts w:ascii="Calibri" w:eastAsia="Calibri" w:hAnsi="Calibri" w:cs="Times New Roman"/>
        </w:rPr>
      </w:pPr>
    </w:p>
    <w:p w14:paraId="2B18791C"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Yes </w:t>
      </w:r>
    </w:p>
    <w:p w14:paraId="64EADFAA"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No </w:t>
      </w:r>
    </w:p>
    <w:p w14:paraId="21937B50"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[IF S1b=NO/DK/REF THANK &amp; TERMINATE; OTHERWISE CONTINUE]</w:t>
      </w:r>
    </w:p>
    <w:p w14:paraId="31EE7DE3" w14:textId="5A3D0C1B" w:rsidR="0073716D" w:rsidRPr="00CD00E6" w:rsidRDefault="0073716D" w:rsidP="0073716D">
      <w:pPr>
        <w:spacing w:after="0" w:line="240" w:lineRule="auto"/>
        <w:rPr>
          <w:rFonts w:ascii="Calibri" w:eastAsia="Calibri" w:hAnsi="Calibri" w:cs="Times New Roman"/>
        </w:rPr>
      </w:pPr>
    </w:p>
    <w:p w14:paraId="25602E6E"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CEL1 IF SAMPLE=CELLPHONE]</w:t>
      </w:r>
    </w:p>
    <w:p w14:paraId="75E1F7F1"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CEL1. Have I reached you on your cellphone?</w:t>
      </w:r>
    </w:p>
    <w:p w14:paraId="78F1CB6A" w14:textId="73065B0C" w:rsidR="0073716D" w:rsidRPr="00CD00E6" w:rsidRDefault="0073716D" w:rsidP="0073716D">
      <w:pPr>
        <w:spacing w:after="0" w:line="240" w:lineRule="auto"/>
        <w:rPr>
          <w:rFonts w:ascii="Calibri" w:eastAsia="Calibri" w:hAnsi="Calibri" w:cs="Times New Roman"/>
        </w:rPr>
      </w:pPr>
    </w:p>
    <w:p w14:paraId="6F158CE1"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Yes </w:t>
      </w:r>
    </w:p>
    <w:p w14:paraId="28CA78D1"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No</w:t>
      </w:r>
    </w:p>
    <w:p w14:paraId="7A89C51C"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b/>
          <w:bCs/>
          <w:color w:val="5B9BD5"/>
        </w:rPr>
        <w:t>[IF CEL1=DK/REF, THANK AND TERMINATE]</w:t>
      </w:r>
    </w:p>
    <w:p w14:paraId="125BC58D" w14:textId="55DFC322" w:rsidR="0073716D" w:rsidRPr="00CD00E6" w:rsidRDefault="0073716D" w:rsidP="0073716D">
      <w:pPr>
        <w:spacing w:after="0" w:line="240" w:lineRule="auto"/>
        <w:rPr>
          <w:rFonts w:ascii="Calibri" w:eastAsia="Calibri" w:hAnsi="Calibri" w:cs="Times New Roman"/>
        </w:rPr>
      </w:pPr>
    </w:p>
    <w:p w14:paraId="65B667CB"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FSAPROV IF CELLPHONE; OTHERWISE SKIP TO QFSA]</w:t>
      </w:r>
    </w:p>
    <w:p w14:paraId="21B8D215"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[LANDLINE REGION ALLOCAITON BASED ON AREA CODE/EXCHANGE]</w:t>
      </w:r>
    </w:p>
    <w:p w14:paraId="4A60225B"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[FSAPROV] </w:t>
      </w:r>
    </w:p>
    <w:p w14:paraId="6512D5C6"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[Single Punch PREQUAL]              </w:t>
      </w:r>
    </w:p>
    <w:p w14:paraId="1E9FE92B"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[QUOTA]</w:t>
      </w:r>
    </w:p>
    <w:p w14:paraId="77C0E119"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FSAPROV. In which province do you live?</w:t>
      </w:r>
    </w:p>
    <w:p w14:paraId="3D886B0D"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lastRenderedPageBreak/>
        <w:t>British Columbia</w:t>
      </w:r>
    </w:p>
    <w:p w14:paraId="357FAC03"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Alberta</w:t>
      </w:r>
    </w:p>
    <w:p w14:paraId="7DF6C434"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Saskatchewan</w:t>
      </w:r>
    </w:p>
    <w:p w14:paraId="7ED20C47"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Manitoba</w:t>
      </w:r>
    </w:p>
    <w:p w14:paraId="5B2DF6B4"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Ontario</w:t>
      </w:r>
    </w:p>
    <w:p w14:paraId="0D5E3B6C"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Quebec</w:t>
      </w:r>
    </w:p>
    <w:p w14:paraId="731A6484"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New Brunswick</w:t>
      </w:r>
    </w:p>
    <w:p w14:paraId="568F0454"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Nova Scotia</w:t>
      </w:r>
    </w:p>
    <w:p w14:paraId="47A5E567"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PEI (Prince Edward Island)</w:t>
      </w:r>
    </w:p>
    <w:p w14:paraId="425E86EC"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Newfoundland and Labrador</w:t>
      </w:r>
    </w:p>
    <w:p w14:paraId="3F6AD1CB"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Yukon</w:t>
      </w:r>
    </w:p>
    <w:p w14:paraId="7FFF2C36"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Northwest Territories</w:t>
      </w:r>
    </w:p>
    <w:p w14:paraId="7B502127"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Nunavut</w:t>
      </w:r>
    </w:p>
    <w:p w14:paraId="4C14DA04"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[IF FSAPROV = DK/REF, THANK &amp; TERMINATE; OTHERWISE CONTINUE]</w:t>
      </w:r>
    </w:p>
    <w:p w14:paraId="56FCA73D" w14:textId="044DDF39" w:rsidR="0073716D" w:rsidRPr="00CD00E6" w:rsidRDefault="0073716D" w:rsidP="0073716D">
      <w:pPr>
        <w:spacing w:after="0" w:line="240" w:lineRule="auto"/>
        <w:rPr>
          <w:rFonts w:ascii="Calibri" w:eastAsia="Calibri" w:hAnsi="Calibri" w:cs="Times New Roman"/>
        </w:rPr>
      </w:pPr>
    </w:p>
    <w:p w14:paraId="35A8BC8E"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ALL]</w:t>
      </w:r>
    </w:p>
    <w:p w14:paraId="255674EB"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QFSA. Can you please tell me the first three digits of your postal code?</w:t>
      </w:r>
    </w:p>
    <w:p w14:paraId="00D03357" w14:textId="3A794874" w:rsidR="0073716D" w:rsidRPr="00CD00E6" w:rsidRDefault="0073716D" w:rsidP="0073716D">
      <w:pPr>
        <w:spacing w:after="0" w:line="240" w:lineRule="auto"/>
        <w:rPr>
          <w:rFonts w:ascii="Calibri" w:eastAsia="Calibri" w:hAnsi="Calibri" w:cs="Times New Roman"/>
        </w:rPr>
      </w:pPr>
    </w:p>
    <w:p w14:paraId="4E4E4D86"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QB IF SAMPLE=CELLPHONE]</w:t>
      </w:r>
    </w:p>
    <w:p w14:paraId="2D00DB02"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QB. At home, do you have a traditional telephone line other than a cell phone? </w:t>
      </w:r>
    </w:p>
    <w:p w14:paraId="14DEAC0D" w14:textId="59DD4D33" w:rsidR="0073716D" w:rsidRPr="00CD00E6" w:rsidRDefault="0073716D" w:rsidP="0073716D">
      <w:pPr>
        <w:spacing w:after="0" w:line="240" w:lineRule="auto"/>
        <w:rPr>
          <w:rFonts w:ascii="Calibri" w:eastAsia="Calibri" w:hAnsi="Calibri" w:cs="Times New Roman"/>
        </w:rPr>
      </w:pPr>
    </w:p>
    <w:p w14:paraId="3D7B3DC6"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Yes                       </w:t>
      </w:r>
    </w:p>
    <w:p w14:paraId="3BFDA09C"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No                     </w:t>
      </w:r>
    </w:p>
    <w:p w14:paraId="0C0745AF" w14:textId="19E78D2C" w:rsidR="0073716D" w:rsidRPr="00CD00E6" w:rsidRDefault="0073716D" w:rsidP="0073716D">
      <w:pPr>
        <w:spacing w:after="0" w:line="240" w:lineRule="auto"/>
        <w:rPr>
          <w:rFonts w:ascii="Calibri" w:eastAsia="Calibri" w:hAnsi="Calibri" w:cs="Times New Roman"/>
        </w:rPr>
      </w:pPr>
    </w:p>
    <w:p w14:paraId="0E090938"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QBB IF SAMPLE=LANDLINE]</w:t>
      </w:r>
    </w:p>
    <w:p w14:paraId="0BB35721"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QBB. At home, do you have a cell phone as well as a traditional telephone line? </w:t>
      </w:r>
    </w:p>
    <w:p w14:paraId="7A223FC9" w14:textId="631F9D2F" w:rsidR="0073716D" w:rsidRPr="00CD00E6" w:rsidRDefault="0073716D" w:rsidP="0073716D">
      <w:pPr>
        <w:spacing w:after="0" w:line="240" w:lineRule="auto"/>
        <w:rPr>
          <w:rFonts w:ascii="Calibri" w:eastAsia="Calibri" w:hAnsi="Calibri" w:cs="Times New Roman"/>
        </w:rPr>
      </w:pPr>
    </w:p>
    <w:p w14:paraId="0EF60812"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Yes                                  </w:t>
      </w:r>
    </w:p>
    <w:p w14:paraId="0FA04C5F"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No                                    </w:t>
      </w:r>
    </w:p>
    <w:p w14:paraId="139E83F9"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[IF QB OR QBB = YES ASK Q4XX]</w:t>
      </w:r>
    </w:p>
    <w:p w14:paraId="4339A86C" w14:textId="4EDE09DC" w:rsidR="0073716D" w:rsidRPr="00CD00E6" w:rsidRDefault="0073716D" w:rsidP="0073716D">
      <w:pPr>
        <w:spacing w:after="0" w:line="240" w:lineRule="auto"/>
        <w:rPr>
          <w:rFonts w:ascii="Calibri" w:eastAsia="Calibri" w:hAnsi="Calibri" w:cs="Times New Roman"/>
        </w:rPr>
      </w:pPr>
    </w:p>
    <w:p w14:paraId="15FEFD38"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Q4xx -Which telephone do you consider your primary contact number? </w:t>
      </w:r>
    </w:p>
    <w:p w14:paraId="724519D8" w14:textId="372D2B71" w:rsidR="0073716D" w:rsidRPr="00CD00E6" w:rsidRDefault="0073716D" w:rsidP="0073716D">
      <w:pPr>
        <w:spacing w:after="0" w:line="240" w:lineRule="auto"/>
        <w:rPr>
          <w:rFonts w:ascii="Calibri" w:eastAsia="Calibri" w:hAnsi="Calibri" w:cs="Times New Roman"/>
        </w:rPr>
      </w:pPr>
    </w:p>
    <w:p w14:paraId="5FFD5EC4"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Your cell phone </w:t>
      </w:r>
    </w:p>
    <w:p w14:paraId="1629633E"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Your landline </w:t>
      </w:r>
    </w:p>
    <w:p w14:paraId="4CD0F36D"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Both equally </w:t>
      </w:r>
    </w:p>
    <w:p w14:paraId="07177564" w14:textId="5AE864D1" w:rsidR="0073716D" w:rsidRPr="00CD00E6" w:rsidRDefault="0073716D" w:rsidP="0073716D">
      <w:pPr>
        <w:spacing w:after="0" w:line="240" w:lineRule="auto"/>
        <w:rPr>
          <w:rFonts w:ascii="Calibri" w:eastAsia="Calibri" w:hAnsi="Calibri" w:cs="Times New Roman"/>
        </w:rPr>
      </w:pPr>
    </w:p>
    <w:p w14:paraId="29FF3A2C"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S2. Do you or any members of your immediate family work in any of the following areas? </w:t>
      </w:r>
    </w:p>
    <w:p w14:paraId="3F677058"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[MULTIPLE PUNCH, RANDOMIZE]</w:t>
      </w:r>
    </w:p>
    <w:p w14:paraId="7E4DA8F2"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Health care</w:t>
      </w:r>
    </w:p>
    <w:p w14:paraId="045748F9"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Border services</w:t>
      </w:r>
    </w:p>
    <w:p w14:paraId="2397321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Education</w:t>
      </w:r>
    </w:p>
    <w:p w14:paraId="7A68F6E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Federal government</w:t>
      </w:r>
    </w:p>
    <w:p w14:paraId="27D46990"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Banking and finance</w:t>
      </w:r>
    </w:p>
    <w:p w14:paraId="1AE27FF9"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rPr>
        <w:t>Policing</w:t>
      </w:r>
    </w:p>
    <w:p w14:paraId="7E5431F2"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[IF ‘BORDER SERVICES’, ‘FEDERAL GOVERNMENT’, ‘POLICING’, OR DK/REFUSE, THANK AND TERMINATE]</w:t>
      </w:r>
    </w:p>
    <w:p w14:paraId="7F0CFD7B" w14:textId="20708CCE" w:rsidR="0073716D" w:rsidRPr="00CD00E6" w:rsidRDefault="0073716D" w:rsidP="0073716D">
      <w:pPr>
        <w:spacing w:after="0" w:line="240" w:lineRule="auto"/>
        <w:rPr>
          <w:rFonts w:ascii="Calibri" w:eastAsia="Calibri" w:hAnsi="Calibri" w:cs="Times New Roman"/>
        </w:rPr>
      </w:pPr>
    </w:p>
    <w:p w14:paraId="30655F88"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lastRenderedPageBreak/>
        <w:t xml:space="preserve">S3. In what year were you born? </w:t>
      </w:r>
    </w:p>
    <w:p w14:paraId="3C0EA405" w14:textId="77777777" w:rsidR="0073716D" w:rsidRPr="00CD00E6" w:rsidRDefault="0073716D" w:rsidP="0073716D">
      <w:pPr>
        <w:spacing w:after="0" w:line="240" w:lineRule="auto"/>
        <w:rPr>
          <w:rFonts w:ascii="Calibri" w:eastAsia="Calibri" w:hAnsi="Calibri" w:cs="Times New Roman"/>
          <w:lang w:val="fr-CA"/>
        </w:rPr>
      </w:pPr>
      <w:r w:rsidRPr="00CD00E6">
        <w:rPr>
          <w:rFonts w:ascii="Calibri" w:eastAsia="Calibri" w:hAnsi="Calibri" w:cs="Times New Roman"/>
          <w:lang w:val="fr-CA"/>
        </w:rPr>
        <w:t xml:space="preserve">Quelle est votre année de naissance? </w:t>
      </w:r>
    </w:p>
    <w:p w14:paraId="18B735D3" w14:textId="18D67D60" w:rsidR="0073716D" w:rsidRPr="00CD00E6" w:rsidRDefault="0073716D" w:rsidP="0073716D">
      <w:pPr>
        <w:spacing w:after="0" w:line="240" w:lineRule="auto"/>
        <w:ind w:firstLine="720"/>
        <w:rPr>
          <w:rFonts w:ascii="Calibri" w:eastAsia="Calibri" w:hAnsi="Calibri" w:cs="Times New Roman"/>
          <w:b/>
          <w:bCs/>
          <w:color w:val="5B9BD5"/>
          <w:lang w:val="fr-CA"/>
        </w:rPr>
      </w:pPr>
    </w:p>
    <w:p w14:paraId="4798A99B"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[IF DK/REFUSE, ASK S4] </w:t>
      </w:r>
    </w:p>
    <w:p w14:paraId="46AF83DD" w14:textId="77948ABD" w:rsidR="0073716D" w:rsidRPr="00CD00E6" w:rsidRDefault="0073716D" w:rsidP="0073716D">
      <w:pPr>
        <w:spacing w:after="0" w:line="240" w:lineRule="auto"/>
        <w:rPr>
          <w:rFonts w:ascii="Calibri" w:eastAsia="Calibri" w:hAnsi="Calibri" w:cs="Times New Roman"/>
        </w:rPr>
      </w:pPr>
    </w:p>
    <w:p w14:paraId="566285FB" w14:textId="77777777" w:rsidR="0073716D" w:rsidRPr="00CD00E6" w:rsidRDefault="0073716D" w:rsidP="0073716D">
      <w:pPr>
        <w:spacing w:after="160" w:line="259" w:lineRule="auto"/>
        <w:rPr>
          <w:rFonts w:ascii="Calibri" w:eastAsia="Calibri" w:hAnsi="Calibri" w:cs="Times New Roman"/>
        </w:rPr>
      </w:pPr>
      <w:r w:rsidRPr="00CD00E6">
        <w:rPr>
          <w:rFonts w:ascii="Calibri" w:eastAsia="Calibri" w:hAnsi="Calibri" w:cs="Times New Roman"/>
        </w:rPr>
        <w:t xml:space="preserve">S4. May I place your age into one of the following general age categories? </w:t>
      </w:r>
    </w:p>
    <w:p w14:paraId="1CBAE014"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[SINGLE PUNCH]</w:t>
      </w:r>
    </w:p>
    <w:p w14:paraId="48331656"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18- 25 years</w:t>
      </w:r>
    </w:p>
    <w:p w14:paraId="6AECCE7C"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25-34 years   </w:t>
      </w:r>
    </w:p>
    <w:p w14:paraId="19BA64C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35-44 years</w:t>
      </w:r>
    </w:p>
    <w:p w14:paraId="1EBA131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45-54 years </w:t>
      </w:r>
    </w:p>
    <w:p w14:paraId="637C4F65"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55-64 years    </w:t>
      </w:r>
    </w:p>
    <w:p w14:paraId="32FECC4E"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65-74 years</w:t>
      </w:r>
    </w:p>
    <w:p w14:paraId="73F0946A"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75 years or older   </w:t>
      </w:r>
    </w:p>
    <w:p w14:paraId="6F7A9CAB"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[IF DK/REFUSE, TERMINATE] </w:t>
      </w:r>
    </w:p>
    <w:p w14:paraId="4DD93731" w14:textId="189B5DB6" w:rsidR="0073716D" w:rsidRPr="00CD00E6" w:rsidRDefault="0073716D" w:rsidP="0073716D">
      <w:pPr>
        <w:spacing w:after="0" w:line="240" w:lineRule="auto"/>
        <w:rPr>
          <w:rFonts w:ascii="Calibri" w:eastAsia="Calibri" w:hAnsi="Calibri" w:cs="Times New Roman"/>
        </w:rPr>
      </w:pPr>
    </w:p>
    <w:p w14:paraId="2127425F" w14:textId="77777777" w:rsidR="0073716D" w:rsidRPr="00CD00E6" w:rsidRDefault="0073716D" w:rsidP="0073716D">
      <w:pPr>
        <w:spacing w:after="160" w:line="259" w:lineRule="auto"/>
        <w:rPr>
          <w:rFonts w:ascii="Calibri" w:eastAsia="Calibri" w:hAnsi="Calibri" w:cs="Times New Roman"/>
        </w:rPr>
      </w:pPr>
      <w:r w:rsidRPr="00CD00E6">
        <w:rPr>
          <w:rFonts w:ascii="Calibri" w:eastAsia="Calibri" w:hAnsi="Calibri" w:cs="Times New Roman"/>
        </w:rPr>
        <w:t xml:space="preserve">S5. In the past </w:t>
      </w:r>
      <w:r w:rsidRPr="00CD00E6">
        <w:rPr>
          <w:rFonts w:ascii="Calibri" w:eastAsia="Calibri" w:hAnsi="Calibri" w:cs="Times New Roman"/>
          <w:b/>
          <w:bCs/>
        </w:rPr>
        <w:t>TWO</w:t>
      </w:r>
      <w:r w:rsidRPr="00CD00E6">
        <w:rPr>
          <w:rFonts w:ascii="Calibri" w:eastAsia="Calibri" w:hAnsi="Calibri" w:cs="Times New Roman"/>
        </w:rPr>
        <w:t xml:space="preserve"> years, have you ever travelled to another country by any of the following means?</w:t>
      </w:r>
    </w:p>
    <w:p w14:paraId="7A29FBBE"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[DOWN, RANDOMIZE]</w:t>
      </w:r>
    </w:p>
    <w:p w14:paraId="37ABA1E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Plane</w:t>
      </w:r>
    </w:p>
    <w:p w14:paraId="4E7015AE"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Car or motorcycle</w:t>
      </w:r>
    </w:p>
    <w:p w14:paraId="3CFC9578"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Bus or train</w:t>
      </w:r>
    </w:p>
    <w:p w14:paraId="40FEED9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Boat</w:t>
      </w:r>
    </w:p>
    <w:p w14:paraId="0EEDA143"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rPr>
        <w:t xml:space="preserve">Another mode of transport </w:t>
      </w:r>
      <w:r w:rsidRPr="00CD00E6">
        <w:rPr>
          <w:rFonts w:ascii="Calibri" w:eastAsia="Calibri" w:hAnsi="Calibri" w:cs="Times New Roman"/>
          <w:b/>
          <w:bCs/>
          <w:color w:val="5B9BD5"/>
        </w:rPr>
        <w:t>[ANCHOR]</w:t>
      </w:r>
    </w:p>
    <w:p w14:paraId="4D502DED" w14:textId="1B66DC12" w:rsidR="0073716D" w:rsidRPr="00CD00E6" w:rsidRDefault="0073716D" w:rsidP="0073716D">
      <w:pPr>
        <w:spacing w:after="0" w:line="240" w:lineRule="auto"/>
        <w:ind w:firstLine="720"/>
        <w:rPr>
          <w:rFonts w:ascii="Calibri" w:eastAsia="Calibri" w:hAnsi="Calibri" w:cs="Times New Roman"/>
          <w:b/>
          <w:bCs/>
          <w:color w:val="5B9BD5"/>
        </w:rPr>
      </w:pPr>
    </w:p>
    <w:p w14:paraId="17FECBD8"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[ACROSS, SINGLE PUNCH]</w:t>
      </w:r>
    </w:p>
    <w:p w14:paraId="24DEE2C8"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Yes </w:t>
      </w:r>
    </w:p>
    <w:p w14:paraId="15AEC6C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w:t>
      </w:r>
    </w:p>
    <w:p w14:paraId="6D0DB6DB" w14:textId="541566EB" w:rsidR="0073716D" w:rsidRPr="00CD00E6" w:rsidRDefault="0073716D" w:rsidP="0073716D">
      <w:pPr>
        <w:spacing w:after="0" w:line="240" w:lineRule="auto"/>
        <w:rPr>
          <w:rFonts w:ascii="Calibri" w:eastAsia="Calibri" w:hAnsi="Calibri" w:cs="Times New Roman"/>
        </w:rPr>
      </w:pPr>
    </w:p>
    <w:p w14:paraId="422CF096"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[MAIN QUESTIONNAIRE BEGINS]</w:t>
      </w:r>
    </w:p>
    <w:p w14:paraId="51167C3D" w14:textId="541A310B" w:rsidR="0073716D" w:rsidRPr="00CD00E6" w:rsidRDefault="0073716D" w:rsidP="0073716D">
      <w:pPr>
        <w:spacing w:after="0" w:line="240" w:lineRule="auto"/>
        <w:rPr>
          <w:rFonts w:ascii="Calibri" w:eastAsia="Calibri" w:hAnsi="Calibri" w:cs="Times New Roman"/>
        </w:rPr>
      </w:pPr>
    </w:p>
    <w:p w14:paraId="66A91084" w14:textId="77777777" w:rsidR="0073716D" w:rsidRPr="00CD00E6" w:rsidRDefault="0073716D" w:rsidP="0073716D">
      <w:pPr>
        <w:spacing w:after="160" w:line="259" w:lineRule="auto"/>
        <w:rPr>
          <w:rFonts w:ascii="Calibri" w:eastAsia="Calibri" w:hAnsi="Calibri" w:cs="Times New Roman"/>
          <w:b/>
          <w:bCs/>
          <w:color w:val="5B9BD5"/>
        </w:rPr>
      </w:pPr>
      <w:r w:rsidRPr="00CD00E6">
        <w:rPr>
          <w:rFonts w:ascii="Calibri" w:eastAsia="Calibri" w:hAnsi="Calibri" w:cs="Times New Roman"/>
          <w:b/>
          <w:bCs/>
          <w:color w:val="5B9BD5"/>
        </w:rPr>
        <w:t>[SECTION A: AWARENESS OF GOC ACTIONS]</w:t>
      </w:r>
    </w:p>
    <w:p w14:paraId="7EEB886B"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A1. In the past year, do you recall hearing about any actions that the Government of Canada has taken to: </w:t>
      </w:r>
    </w:p>
    <w:p w14:paraId="2CDD635D" w14:textId="0BD84D83" w:rsidR="0073716D" w:rsidRPr="00CD00E6" w:rsidRDefault="0073716D" w:rsidP="0073716D">
      <w:pPr>
        <w:spacing w:after="0" w:line="240" w:lineRule="auto"/>
        <w:ind w:firstLine="720"/>
        <w:rPr>
          <w:rFonts w:ascii="Calibri" w:eastAsia="Calibri" w:hAnsi="Calibri" w:cs="Times New Roman"/>
          <w:b/>
          <w:bCs/>
          <w:color w:val="5B9BD5"/>
        </w:rPr>
      </w:pPr>
    </w:p>
    <w:p w14:paraId="4439AF3E"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[DOWN, RANDOMIZE]</w:t>
      </w:r>
    </w:p>
    <w:p w14:paraId="7404A9CC"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Strengthen security and safety at Canada’s borders</w:t>
      </w:r>
    </w:p>
    <w:p w14:paraId="71F2F3D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Support the flow of travellers and trade across the border</w:t>
      </w:r>
    </w:p>
    <w:p w14:paraId="10824FC3" w14:textId="04225E41" w:rsidR="0073716D" w:rsidRPr="00CD00E6" w:rsidRDefault="0073716D" w:rsidP="0073716D">
      <w:pPr>
        <w:spacing w:after="0" w:line="240" w:lineRule="auto"/>
        <w:rPr>
          <w:rFonts w:ascii="Calibri" w:eastAsia="Calibri" w:hAnsi="Calibri" w:cs="Times New Roman"/>
          <w:b/>
          <w:bCs/>
          <w:color w:val="5B9BD5"/>
        </w:rPr>
      </w:pPr>
    </w:p>
    <w:p w14:paraId="723AA3A9"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4EA57099"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Yes, clearly</w:t>
      </w:r>
    </w:p>
    <w:p w14:paraId="3BDD6E21"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Yes, vaguely</w:t>
      </w:r>
    </w:p>
    <w:p w14:paraId="38D6CBF2"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w:t>
      </w:r>
    </w:p>
    <w:p w14:paraId="235AC23B" w14:textId="358697EA" w:rsidR="0073716D" w:rsidRPr="00CD00E6" w:rsidRDefault="0073716D" w:rsidP="0073716D">
      <w:pPr>
        <w:spacing w:after="0" w:line="240" w:lineRule="auto"/>
        <w:rPr>
          <w:rFonts w:ascii="Calibri" w:eastAsia="Calibri" w:hAnsi="Calibri" w:cs="Times New Roman"/>
        </w:rPr>
      </w:pPr>
    </w:p>
    <w:p w14:paraId="6BDA1790"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IF A1 = “YES, CLEARLY” OR “YES, VAGUELY” ON ANY ATTRIBUTE. OTHERWISE, CONTINUE TO B1.]</w:t>
      </w:r>
    </w:p>
    <w:p w14:paraId="28C6F01E"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A2. What actions do you recall hearing about?</w:t>
      </w:r>
    </w:p>
    <w:p w14:paraId="72F66BAA" w14:textId="077EBD9C" w:rsidR="0073716D" w:rsidRPr="00CD00E6" w:rsidRDefault="0073716D" w:rsidP="0073716D">
      <w:pPr>
        <w:spacing w:after="0" w:line="240" w:lineRule="auto"/>
        <w:ind w:firstLine="720"/>
        <w:rPr>
          <w:rFonts w:ascii="Calibri" w:eastAsia="Calibri" w:hAnsi="Calibri" w:cs="Times New Roman"/>
          <w:b/>
          <w:bCs/>
          <w:color w:val="5B9BD5"/>
        </w:rPr>
      </w:pPr>
    </w:p>
    <w:p w14:paraId="728D3E82"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lastRenderedPageBreak/>
        <w:t>[OPEN-END]</w:t>
      </w:r>
    </w:p>
    <w:p w14:paraId="2FA3F4D8" w14:textId="243CB5BB" w:rsidR="0073716D" w:rsidRPr="00CD00E6" w:rsidRDefault="0073716D" w:rsidP="0073716D">
      <w:pPr>
        <w:spacing w:after="0" w:line="240" w:lineRule="auto"/>
        <w:rPr>
          <w:rFonts w:ascii="Calibri" w:eastAsia="Calibri" w:hAnsi="Calibri" w:cs="Times New Roman"/>
        </w:rPr>
      </w:pPr>
    </w:p>
    <w:p w14:paraId="3FF4C06F"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[SECTION B: VIEWS ON BORDER MANAGEMENT AND SECURITY]</w:t>
      </w:r>
    </w:p>
    <w:p w14:paraId="2B87447B" w14:textId="48149948" w:rsidR="0073716D" w:rsidRPr="00CD00E6" w:rsidRDefault="0073716D" w:rsidP="0073716D">
      <w:pPr>
        <w:spacing w:after="0" w:line="240" w:lineRule="auto"/>
        <w:rPr>
          <w:rFonts w:ascii="Calibri" w:eastAsia="Calibri" w:hAnsi="Calibri" w:cs="Times New Roman"/>
          <w:b/>
          <w:bCs/>
          <w:color w:val="5B9BD5"/>
        </w:rPr>
      </w:pPr>
    </w:p>
    <w:p w14:paraId="7F5AFA92"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B1. Please rate the degree to which you agree or disagree with the following statement using a 7-point scale, where 1 means you strongly disagree, 7 means you strongly agree, and the mid-point 4 means you neither agree nor disagree. </w:t>
      </w:r>
    </w:p>
    <w:p w14:paraId="604BB5B6" w14:textId="59492A88" w:rsidR="0073716D" w:rsidRPr="00CD00E6" w:rsidRDefault="0073716D" w:rsidP="0073716D">
      <w:pPr>
        <w:spacing w:after="0" w:line="240" w:lineRule="auto"/>
        <w:ind w:firstLine="720"/>
        <w:rPr>
          <w:rFonts w:ascii="Calibri" w:eastAsia="Calibri" w:hAnsi="Calibri" w:cs="Times New Roman"/>
          <w:b/>
          <w:bCs/>
          <w:color w:val="5B9BD5"/>
        </w:rPr>
      </w:pPr>
    </w:p>
    <w:p w14:paraId="5386FEED" w14:textId="77777777" w:rsidR="0073716D" w:rsidRPr="00CD00E6" w:rsidRDefault="0073716D" w:rsidP="0073716D">
      <w:pPr>
        <w:spacing w:after="0" w:line="240" w:lineRule="auto"/>
        <w:ind w:left="720"/>
        <w:rPr>
          <w:rFonts w:ascii="Calibri" w:eastAsia="Calibri" w:hAnsi="Calibri" w:cs="Times New Roman"/>
          <w:b/>
          <w:bCs/>
          <w:color w:val="5B9BD5"/>
        </w:rPr>
      </w:pPr>
      <w:r w:rsidRPr="00CD00E6">
        <w:rPr>
          <w:rFonts w:ascii="Calibri" w:eastAsia="Calibri" w:hAnsi="Calibri" w:cs="Times New Roman"/>
          <w:b/>
          <w:bCs/>
          <w:color w:val="5B9BD5"/>
        </w:rPr>
        <w:t>[STATEMENT]</w:t>
      </w:r>
    </w:p>
    <w:p w14:paraId="7CEEB4F1"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I feel that the Canada-U.S. border is more secure now than FIVE years ago.</w:t>
      </w:r>
    </w:p>
    <w:p w14:paraId="6CA08280"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 SCALE FROM 1-7]</w:t>
      </w:r>
    </w:p>
    <w:p w14:paraId="64BB5991" w14:textId="66F19944" w:rsidR="0073716D" w:rsidRPr="00CD00E6" w:rsidRDefault="0073716D" w:rsidP="0073716D">
      <w:pPr>
        <w:spacing w:after="0" w:line="240" w:lineRule="auto"/>
        <w:rPr>
          <w:rFonts w:ascii="Calibri" w:eastAsia="Calibri" w:hAnsi="Calibri" w:cs="Times New Roman"/>
          <w:b/>
          <w:bCs/>
        </w:rPr>
      </w:pPr>
      <w:r w:rsidRPr="00CD00E6">
        <w:rPr>
          <w:rFonts w:ascii="Calibri" w:eastAsia="Calibri" w:hAnsi="Calibri" w:cs="Times New Roman"/>
        </w:rPr>
        <w:t xml:space="preserve"> </w:t>
      </w:r>
    </w:p>
    <w:p w14:paraId="0267ED44"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B2. Compared to the United States, do you think Canada does better, worse, or about the same on border management?</w:t>
      </w:r>
    </w:p>
    <w:p w14:paraId="6805F828" w14:textId="5D91BB30" w:rsidR="0073716D" w:rsidRPr="00CD00E6" w:rsidRDefault="0073716D" w:rsidP="0073716D">
      <w:pPr>
        <w:spacing w:after="0" w:line="240" w:lineRule="auto"/>
        <w:ind w:firstLine="720"/>
        <w:rPr>
          <w:rFonts w:ascii="Calibri" w:eastAsia="Calibri" w:hAnsi="Calibri" w:cs="Times New Roman"/>
          <w:b/>
          <w:bCs/>
          <w:color w:val="5B9BD5"/>
        </w:rPr>
      </w:pPr>
    </w:p>
    <w:p w14:paraId="480E080D"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5D57AC51"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Better</w:t>
      </w:r>
    </w:p>
    <w:p w14:paraId="077A983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Worse</w:t>
      </w:r>
    </w:p>
    <w:p w14:paraId="052E21F8"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About the same</w:t>
      </w:r>
    </w:p>
    <w:p w14:paraId="55D9CC1B" w14:textId="3AC71973" w:rsidR="0073716D" w:rsidRPr="00CD00E6" w:rsidRDefault="0073716D" w:rsidP="0073716D">
      <w:pPr>
        <w:spacing w:after="0" w:line="240" w:lineRule="auto"/>
        <w:rPr>
          <w:rFonts w:ascii="Calibri" w:eastAsia="Calibri" w:hAnsi="Calibri" w:cs="Times New Roman"/>
        </w:rPr>
      </w:pPr>
    </w:p>
    <w:p w14:paraId="1F781DAC"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[READ STATEMENT] </w:t>
      </w:r>
    </w:p>
    <w:p w14:paraId="5E171E9B"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Every day, over 250,000 travellers enter Canada by air, land, or water. Billions of dollars’ worth of goods also </w:t>
      </w:r>
      <w:proofErr w:type="gramStart"/>
      <w:r w:rsidRPr="00CD00E6">
        <w:rPr>
          <w:rFonts w:ascii="Calibri" w:eastAsia="Calibri" w:hAnsi="Calibri" w:cs="Times New Roman"/>
        </w:rPr>
        <w:t>enter</w:t>
      </w:r>
      <w:proofErr w:type="gramEnd"/>
      <w:r w:rsidRPr="00CD00E6">
        <w:rPr>
          <w:rFonts w:ascii="Calibri" w:eastAsia="Calibri" w:hAnsi="Calibri" w:cs="Times New Roman"/>
        </w:rPr>
        <w:t xml:space="preserve"> the country on a daily basis. </w:t>
      </w:r>
    </w:p>
    <w:p w14:paraId="37FE1952"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B3. How concerned are you that some of the people or goods entering Canada could threaten the safety and security of Canadians? Please use a 7-point scale where 1 is not at all concerned, 4 is somewhat concerned, and 7 is very concerned.</w:t>
      </w:r>
    </w:p>
    <w:p w14:paraId="2A1E1FAE" w14:textId="032811AB" w:rsidR="0073716D" w:rsidRPr="00CD00E6" w:rsidRDefault="0073716D" w:rsidP="0073716D">
      <w:pPr>
        <w:spacing w:after="0" w:line="240" w:lineRule="auto"/>
        <w:ind w:firstLine="720"/>
        <w:rPr>
          <w:rFonts w:ascii="Calibri" w:eastAsia="Calibri" w:hAnsi="Calibri" w:cs="Times New Roman"/>
          <w:b/>
          <w:bCs/>
          <w:color w:val="5B9BD5"/>
        </w:rPr>
      </w:pPr>
    </w:p>
    <w:p w14:paraId="60B21539"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 SCALE FROM 1-7]</w:t>
      </w:r>
    </w:p>
    <w:p w14:paraId="2AE522B2" w14:textId="333A8C23" w:rsidR="0073716D" w:rsidRPr="00CD00E6" w:rsidRDefault="0073716D" w:rsidP="0073716D">
      <w:pPr>
        <w:spacing w:after="0" w:line="240" w:lineRule="auto"/>
        <w:rPr>
          <w:rFonts w:ascii="Calibri" w:eastAsia="Calibri" w:hAnsi="Calibri" w:cs="Times New Roman"/>
        </w:rPr>
      </w:pPr>
    </w:p>
    <w:p w14:paraId="3370CB39"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IF B3= 4-7]</w:t>
      </w:r>
    </w:p>
    <w:p w14:paraId="09312B44" w14:textId="77777777" w:rsidR="0073716D" w:rsidRPr="00CD00E6" w:rsidRDefault="0073716D" w:rsidP="0073716D">
      <w:pPr>
        <w:spacing w:after="160" w:line="259" w:lineRule="auto"/>
        <w:rPr>
          <w:rFonts w:ascii="Calibri" w:eastAsia="Calibri" w:hAnsi="Calibri" w:cs="Times New Roman"/>
        </w:rPr>
      </w:pPr>
      <w:r w:rsidRPr="00CD00E6">
        <w:rPr>
          <w:rFonts w:ascii="Calibri" w:eastAsia="Calibri" w:hAnsi="Calibri" w:cs="Times New Roman"/>
        </w:rPr>
        <w:t xml:space="preserve">B4. What type of threat are you most concerned about? (RECORD FIRST RESPONSE)   </w:t>
      </w:r>
    </w:p>
    <w:p w14:paraId="3E559636"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[OPEN END]</w:t>
      </w:r>
    </w:p>
    <w:p w14:paraId="74706C88" w14:textId="681EEB57" w:rsidR="0073716D" w:rsidRPr="00CD00E6" w:rsidRDefault="0073716D" w:rsidP="0073716D">
      <w:pPr>
        <w:spacing w:after="0" w:line="240" w:lineRule="auto"/>
        <w:rPr>
          <w:rFonts w:ascii="Calibri" w:eastAsia="Calibri" w:hAnsi="Calibri" w:cs="Times New Roman"/>
        </w:rPr>
      </w:pPr>
    </w:p>
    <w:p w14:paraId="18009239"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[AIDED AND UNAIDED AWARENESS OF CBSA] </w:t>
      </w:r>
    </w:p>
    <w:p w14:paraId="68F64F13" w14:textId="0537442C" w:rsidR="0073716D" w:rsidRPr="00CD00E6" w:rsidRDefault="0073716D" w:rsidP="0073716D">
      <w:pPr>
        <w:spacing w:after="0" w:line="240" w:lineRule="auto"/>
        <w:rPr>
          <w:rFonts w:ascii="Calibri" w:eastAsia="Calibri" w:hAnsi="Calibri" w:cs="Times New Roman"/>
        </w:rPr>
      </w:pPr>
    </w:p>
    <w:p w14:paraId="4C4478D9"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C1. To the best of your knowledge, is there a single department or agency of the Government of Canada that has primary responsibility for managing Canada’s borders?</w:t>
      </w:r>
    </w:p>
    <w:p w14:paraId="79DCFAB7" w14:textId="343EFE1D" w:rsidR="0073716D" w:rsidRPr="00CD00E6" w:rsidRDefault="0073716D" w:rsidP="0073716D">
      <w:pPr>
        <w:spacing w:after="0" w:line="240" w:lineRule="auto"/>
        <w:ind w:firstLine="720"/>
        <w:rPr>
          <w:rFonts w:ascii="Calibri" w:eastAsia="Calibri" w:hAnsi="Calibri" w:cs="Times New Roman"/>
          <w:b/>
          <w:bCs/>
          <w:color w:val="5B9BD5"/>
        </w:rPr>
      </w:pPr>
    </w:p>
    <w:p w14:paraId="2D8B2F2D"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4F9D8C0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Yes </w:t>
      </w:r>
    </w:p>
    <w:p w14:paraId="6A1157E8"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w:t>
      </w:r>
    </w:p>
    <w:p w14:paraId="3666530C" w14:textId="6FA765DD" w:rsidR="0073716D" w:rsidRPr="00CD00E6" w:rsidRDefault="0073716D" w:rsidP="0073716D">
      <w:pPr>
        <w:spacing w:after="0" w:line="240" w:lineRule="auto"/>
        <w:rPr>
          <w:rFonts w:ascii="Calibri" w:eastAsia="Calibri" w:hAnsi="Calibri" w:cs="Times New Roman"/>
        </w:rPr>
      </w:pPr>
    </w:p>
    <w:p w14:paraId="0E8CBF31"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IF C1 = “YES”]</w:t>
      </w:r>
    </w:p>
    <w:p w14:paraId="488F6762"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C2. What is the name of that department or agency? </w:t>
      </w:r>
    </w:p>
    <w:p w14:paraId="407DF75D" w14:textId="03FBCC7F" w:rsidR="0073716D" w:rsidRPr="00CD00E6" w:rsidRDefault="0073716D" w:rsidP="0073716D">
      <w:pPr>
        <w:spacing w:after="0" w:line="240" w:lineRule="auto"/>
        <w:rPr>
          <w:rFonts w:ascii="Calibri" w:eastAsia="Calibri" w:hAnsi="Calibri" w:cs="Times New Roman"/>
          <w:b/>
          <w:bCs/>
          <w:color w:val="5B9BD5"/>
        </w:rPr>
      </w:pPr>
    </w:p>
    <w:p w14:paraId="3B877FAE" w14:textId="6DE0C554" w:rsidR="0073716D" w:rsidRPr="00CD00E6" w:rsidRDefault="0073716D" w:rsidP="0073716D">
      <w:pPr>
        <w:spacing w:after="0" w:line="240" w:lineRule="auto"/>
        <w:rPr>
          <w:rFonts w:ascii="Calibri" w:eastAsia="Calibri" w:hAnsi="Calibri" w:cs="Times New Roman"/>
        </w:rPr>
      </w:pPr>
    </w:p>
    <w:p w14:paraId="583A0855"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 [IF C1 = NO OR IF C2 = ‘OTHER, SPECIFY’, ASK C3] </w:t>
      </w:r>
    </w:p>
    <w:p w14:paraId="455E81B7"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lastRenderedPageBreak/>
        <w:t>C3. Have you heard of the Canada Border Services Agency or CBSA?</w:t>
      </w:r>
    </w:p>
    <w:p w14:paraId="55A32557" w14:textId="62FF1343" w:rsidR="0073716D" w:rsidRPr="00CD00E6" w:rsidRDefault="0073716D" w:rsidP="0073716D">
      <w:pPr>
        <w:spacing w:after="0" w:line="240" w:lineRule="auto"/>
        <w:ind w:firstLine="720"/>
        <w:rPr>
          <w:rFonts w:ascii="Calibri" w:eastAsia="Calibri" w:hAnsi="Calibri" w:cs="Times New Roman"/>
          <w:b/>
          <w:bCs/>
          <w:color w:val="5B9BD5"/>
        </w:rPr>
      </w:pPr>
    </w:p>
    <w:p w14:paraId="6EDC6EF7"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1999FD4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Yes </w:t>
      </w:r>
    </w:p>
    <w:p w14:paraId="439771A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w:t>
      </w:r>
    </w:p>
    <w:p w14:paraId="23F0D99C"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b/>
          <w:bCs/>
          <w:color w:val="5B9BD5"/>
        </w:rPr>
        <w:t>[IF NO OR DK/NR, SKIP to D1]</w:t>
      </w:r>
      <w:r w:rsidRPr="00CD00E6">
        <w:rPr>
          <w:rFonts w:ascii="Calibri" w:eastAsia="Calibri" w:hAnsi="Calibri" w:cs="Times New Roman"/>
        </w:rPr>
        <w:t xml:space="preserve">    </w:t>
      </w:r>
    </w:p>
    <w:p w14:paraId="69D8EE64" w14:textId="6E92D2F8" w:rsidR="0073716D" w:rsidRPr="00CD00E6" w:rsidRDefault="0073716D" w:rsidP="0073716D">
      <w:pPr>
        <w:spacing w:after="0" w:line="240" w:lineRule="auto"/>
        <w:rPr>
          <w:rFonts w:ascii="Calibri" w:eastAsia="Calibri" w:hAnsi="Calibri" w:cs="Times New Roman"/>
        </w:rPr>
      </w:pPr>
    </w:p>
    <w:p w14:paraId="423E5F6D"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IF C2 IS NOT ‘OTHER, SPECIFY’ OR IF C3 = ‘YES’]</w:t>
      </w:r>
    </w:p>
    <w:p w14:paraId="6DDF9E0E"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C4. What is the most important role the Canada Border Services Agency plays in protecting the border?</w:t>
      </w:r>
    </w:p>
    <w:p w14:paraId="36BF6789" w14:textId="11B467F0" w:rsidR="0073716D" w:rsidRPr="00CD00E6" w:rsidRDefault="0073716D" w:rsidP="0073716D">
      <w:pPr>
        <w:spacing w:after="0" w:line="240" w:lineRule="auto"/>
        <w:ind w:firstLine="720"/>
        <w:rPr>
          <w:rFonts w:ascii="Calibri" w:eastAsia="Calibri" w:hAnsi="Calibri" w:cs="Times New Roman"/>
        </w:rPr>
      </w:pPr>
    </w:p>
    <w:p w14:paraId="67F3D4B3"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[OPEN-END]</w:t>
      </w:r>
    </w:p>
    <w:p w14:paraId="1033C061" w14:textId="51040EC5" w:rsidR="0073716D" w:rsidRPr="00CD00E6" w:rsidRDefault="0073716D" w:rsidP="0073716D">
      <w:pPr>
        <w:spacing w:after="0" w:line="240" w:lineRule="auto"/>
        <w:rPr>
          <w:rFonts w:ascii="Calibri" w:eastAsia="Calibri" w:hAnsi="Calibri" w:cs="Times New Roman"/>
        </w:rPr>
      </w:pPr>
    </w:p>
    <w:p w14:paraId="2C680B8D"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IF C2 IS NOT ‘OTHER, SPECIFY’ OR IF C3 = ‘YES’]</w:t>
      </w:r>
    </w:p>
    <w:p w14:paraId="2E8FF08C"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C5. What is your OVERALL IMPRESSION of the Canada Border Services Agency? Would you say… (READ LIST)</w:t>
      </w:r>
    </w:p>
    <w:p w14:paraId="630BF9E8" w14:textId="23B77854" w:rsidR="0073716D" w:rsidRPr="00CD00E6" w:rsidRDefault="0073716D" w:rsidP="0073716D">
      <w:pPr>
        <w:spacing w:after="0" w:line="240" w:lineRule="auto"/>
        <w:ind w:firstLine="720"/>
        <w:rPr>
          <w:rFonts w:ascii="Calibri" w:eastAsia="Calibri" w:hAnsi="Calibri" w:cs="Times New Roman"/>
          <w:b/>
          <w:bCs/>
          <w:color w:val="5B9BD5"/>
        </w:rPr>
      </w:pPr>
    </w:p>
    <w:p w14:paraId="5D7F2B52"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72ADD429"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Strongly positive    </w:t>
      </w:r>
    </w:p>
    <w:p w14:paraId="11B10DE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Somewhat positive   </w:t>
      </w:r>
    </w:p>
    <w:p w14:paraId="506F04B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Somewhat negative    </w:t>
      </w:r>
    </w:p>
    <w:p w14:paraId="4E142031"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Strongly negative   </w:t>
      </w:r>
    </w:p>
    <w:p w14:paraId="7523D77B" w14:textId="50900369" w:rsidR="0073716D" w:rsidRPr="00CD00E6" w:rsidRDefault="0073716D" w:rsidP="0073716D">
      <w:pPr>
        <w:spacing w:after="0" w:line="240" w:lineRule="auto"/>
        <w:rPr>
          <w:rFonts w:ascii="Calibri" w:eastAsia="Calibri" w:hAnsi="Calibri" w:cs="Times New Roman"/>
          <w:b/>
          <w:bCs/>
        </w:rPr>
      </w:pPr>
    </w:p>
    <w:p w14:paraId="7B0E8829"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IF C2 IS NOT ‘OTHER, SPECIFY’ OR IF C3 = ‘YES’]</w:t>
      </w:r>
    </w:p>
    <w:p w14:paraId="778A7E1C"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C6. How supportive or unsupportive would you be if a close friend or family member chose to pursue a career with the Canada Border Services Agency? </w:t>
      </w:r>
    </w:p>
    <w:p w14:paraId="1714E3B2" w14:textId="3FDFA544" w:rsidR="0073716D" w:rsidRPr="00CD00E6" w:rsidRDefault="0073716D" w:rsidP="0073716D">
      <w:pPr>
        <w:spacing w:after="0" w:line="240" w:lineRule="auto"/>
        <w:rPr>
          <w:rFonts w:ascii="Calibri" w:eastAsia="Calibri" w:hAnsi="Calibri" w:cs="Times New Roman"/>
        </w:rPr>
      </w:pPr>
    </w:p>
    <w:p w14:paraId="176FF052"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3C63264C"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Very supportive  </w:t>
      </w:r>
    </w:p>
    <w:p w14:paraId="42C1076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Somewhat supportive</w:t>
      </w:r>
    </w:p>
    <w:p w14:paraId="0245D370"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Indifferent    </w:t>
      </w:r>
    </w:p>
    <w:p w14:paraId="4BCD1B12"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Not very supportive</w:t>
      </w:r>
    </w:p>
    <w:p w14:paraId="169461E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Not at all supportive</w:t>
      </w:r>
    </w:p>
    <w:p w14:paraId="557C95A9" w14:textId="01D3FE8B" w:rsidR="0073716D" w:rsidRPr="00CD00E6" w:rsidRDefault="0073716D" w:rsidP="0073716D">
      <w:pPr>
        <w:spacing w:after="0" w:line="240" w:lineRule="auto"/>
        <w:rPr>
          <w:rFonts w:ascii="Calibri" w:eastAsia="Calibri" w:hAnsi="Calibri" w:cs="Times New Roman"/>
        </w:rPr>
      </w:pPr>
    </w:p>
    <w:p w14:paraId="27865DD2"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[SECTION D: INFORMATION ABOUT CROSSING THE BORDER]</w:t>
      </w:r>
    </w:p>
    <w:p w14:paraId="68CA0A91" w14:textId="3CD8CFFF" w:rsidR="0073716D" w:rsidRPr="00CD00E6" w:rsidRDefault="0073716D" w:rsidP="0073716D">
      <w:pPr>
        <w:spacing w:after="0" w:line="240" w:lineRule="auto"/>
        <w:rPr>
          <w:rFonts w:ascii="Calibri" w:eastAsia="Calibri" w:hAnsi="Calibri" w:cs="Times New Roman"/>
          <w:b/>
          <w:bCs/>
        </w:rPr>
      </w:pPr>
    </w:p>
    <w:p w14:paraId="2A044F3E"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D1. In the past five years, have you looked for information about crossing the Canadian border?</w:t>
      </w:r>
    </w:p>
    <w:p w14:paraId="0260CCF4"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[SINGLE PUNCH]</w:t>
      </w:r>
    </w:p>
    <w:p w14:paraId="56A34E6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Yes </w:t>
      </w:r>
    </w:p>
    <w:p w14:paraId="5204CF18"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w:t>
      </w:r>
    </w:p>
    <w:p w14:paraId="1D89A33D" w14:textId="64B037A3" w:rsidR="0073716D" w:rsidRPr="00CD00E6" w:rsidRDefault="0073716D" w:rsidP="0073716D">
      <w:pPr>
        <w:spacing w:after="0" w:line="240" w:lineRule="auto"/>
        <w:rPr>
          <w:rFonts w:ascii="Calibri" w:eastAsia="Calibri" w:hAnsi="Calibri" w:cs="Times New Roman"/>
        </w:rPr>
      </w:pPr>
    </w:p>
    <w:p w14:paraId="444814A1"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[IF ‘YES’ AT D1, CONTINUE TO D2. IF ‘NO’ OR ‘DK’, SKIP TO D5]</w:t>
      </w:r>
    </w:p>
    <w:p w14:paraId="1C4C4A8B"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D2. Which of the following kinds of information were you looking for? (READ LIST, SELECT ALL THAT APPLY)</w:t>
      </w:r>
    </w:p>
    <w:p w14:paraId="35D4791C" w14:textId="57535C6D" w:rsidR="0073716D" w:rsidRPr="00CD00E6" w:rsidRDefault="0073716D" w:rsidP="0073716D">
      <w:pPr>
        <w:spacing w:after="0" w:line="240" w:lineRule="auto"/>
        <w:rPr>
          <w:rFonts w:ascii="Calibri" w:eastAsia="Calibri" w:hAnsi="Calibri" w:cs="Times New Roman"/>
        </w:rPr>
      </w:pPr>
    </w:p>
    <w:p w14:paraId="3336ED02" w14:textId="77777777" w:rsidR="0073716D" w:rsidRPr="00CD00E6" w:rsidRDefault="0073716D" w:rsidP="0073716D">
      <w:pPr>
        <w:spacing w:after="0" w:line="240" w:lineRule="auto"/>
        <w:ind w:left="720"/>
        <w:rPr>
          <w:rFonts w:ascii="Calibri" w:eastAsia="Calibri" w:hAnsi="Calibri" w:cs="Times New Roman"/>
          <w:b/>
          <w:bCs/>
          <w:color w:val="5B9BD5"/>
        </w:rPr>
      </w:pPr>
      <w:r w:rsidRPr="00CD00E6">
        <w:rPr>
          <w:rFonts w:ascii="Calibri" w:eastAsia="Calibri" w:hAnsi="Calibri" w:cs="Times New Roman"/>
          <w:b/>
          <w:bCs/>
          <w:color w:val="5B9BD5"/>
        </w:rPr>
        <w:t>[MULTIPLE PUNCH, RANDOMIZE]</w:t>
      </w:r>
    </w:p>
    <w:p w14:paraId="5D2F244A"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Waiting times to cross land border/by car</w:t>
      </w:r>
    </w:p>
    <w:p w14:paraId="74901E6B"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Locations of land/car border crossings</w:t>
      </w:r>
    </w:p>
    <w:p w14:paraId="57EBF285"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Information about transporting cannabis</w:t>
      </w:r>
    </w:p>
    <w:p w14:paraId="11C3B7B4"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lastRenderedPageBreak/>
        <w:t>Document requirements</w:t>
      </w:r>
    </w:p>
    <w:p w14:paraId="1C6B30A3"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Duty-free allowances</w:t>
      </w:r>
    </w:p>
    <w:p w14:paraId="57359230"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Travel with pets</w:t>
      </w:r>
    </w:p>
    <w:p w14:paraId="3D362563"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Prohibited goods to take back into Canada</w:t>
      </w:r>
    </w:p>
    <w:p w14:paraId="61451AA8"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Travel with infants/children</w:t>
      </w:r>
    </w:p>
    <w:p w14:paraId="331C9B1D"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Immigration related topics</w:t>
      </w:r>
    </w:p>
    <w:p w14:paraId="6B777994" w14:textId="77777777" w:rsidR="0073716D" w:rsidRPr="00CD00E6" w:rsidRDefault="0073716D" w:rsidP="0073716D">
      <w:pPr>
        <w:spacing w:after="0" w:line="240" w:lineRule="auto"/>
        <w:ind w:left="720"/>
        <w:rPr>
          <w:rFonts w:ascii="Calibri" w:eastAsia="Calibri" w:hAnsi="Calibri" w:cs="Times New Roman"/>
          <w:b/>
          <w:bCs/>
          <w:color w:val="5B9BD5"/>
        </w:rPr>
      </w:pPr>
      <w:r w:rsidRPr="00CD00E6">
        <w:rPr>
          <w:rFonts w:ascii="Calibri" w:eastAsia="Calibri" w:hAnsi="Calibri" w:cs="Times New Roman"/>
        </w:rPr>
        <w:t xml:space="preserve">Other, specify </w:t>
      </w:r>
      <w:r w:rsidRPr="00CD00E6">
        <w:rPr>
          <w:rFonts w:ascii="Calibri" w:eastAsia="Calibri" w:hAnsi="Calibri" w:cs="Times New Roman"/>
          <w:b/>
          <w:bCs/>
          <w:color w:val="5B9BD5"/>
        </w:rPr>
        <w:t>[ANCHOR]</w:t>
      </w:r>
    </w:p>
    <w:p w14:paraId="61801EFF" w14:textId="340DB73C" w:rsidR="0073716D" w:rsidRPr="00CD00E6" w:rsidRDefault="0073716D" w:rsidP="0073716D">
      <w:pPr>
        <w:spacing w:after="0" w:line="240" w:lineRule="auto"/>
        <w:rPr>
          <w:rFonts w:ascii="Calibri" w:eastAsia="Calibri" w:hAnsi="Calibri" w:cs="Times New Roman"/>
        </w:rPr>
      </w:pPr>
    </w:p>
    <w:p w14:paraId="0B31FCC6"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D3. How or where did you go about finding information about crossing the border? (If mention visiting website, probe for more specific information about the type of website)</w:t>
      </w:r>
    </w:p>
    <w:p w14:paraId="17BAED22" w14:textId="0D3B5962" w:rsidR="0073716D" w:rsidRPr="00CD00E6" w:rsidRDefault="0073716D" w:rsidP="0073716D">
      <w:pPr>
        <w:spacing w:after="0" w:line="240" w:lineRule="auto"/>
        <w:ind w:left="720"/>
        <w:rPr>
          <w:rFonts w:ascii="Calibri" w:eastAsia="Calibri" w:hAnsi="Calibri" w:cs="Times New Roman"/>
          <w:b/>
          <w:bCs/>
          <w:color w:val="5B9BD5"/>
        </w:rPr>
      </w:pPr>
    </w:p>
    <w:p w14:paraId="7927E37A" w14:textId="77777777" w:rsidR="0073716D" w:rsidRPr="00CD00E6" w:rsidRDefault="0073716D" w:rsidP="0073716D">
      <w:pPr>
        <w:spacing w:after="0" w:line="240" w:lineRule="auto"/>
        <w:ind w:left="720"/>
        <w:rPr>
          <w:rFonts w:ascii="Calibri" w:eastAsia="Calibri" w:hAnsi="Calibri" w:cs="Times New Roman"/>
          <w:b/>
          <w:bCs/>
          <w:color w:val="5B9BD5"/>
        </w:rPr>
      </w:pPr>
      <w:r w:rsidRPr="00CD00E6">
        <w:rPr>
          <w:rFonts w:ascii="Calibri" w:eastAsia="Calibri" w:hAnsi="Calibri" w:cs="Times New Roman"/>
          <w:b/>
          <w:bCs/>
          <w:color w:val="5B9BD5"/>
        </w:rPr>
        <w:t>[DO NOT READ]</w:t>
      </w:r>
    </w:p>
    <w:p w14:paraId="0A4EAD05"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Visiting the CBSA website</w:t>
      </w:r>
    </w:p>
    <w:p w14:paraId="0750494C"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Visiting Government of Canada website</w:t>
      </w:r>
    </w:p>
    <w:p w14:paraId="2E18B018"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Visiting foreign government website (i.e. USA or EU)</w:t>
      </w:r>
    </w:p>
    <w:p w14:paraId="04284723"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Internet search (such as Google)</w:t>
      </w:r>
    </w:p>
    <w:p w14:paraId="183DC8F5"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Contacting the CBSA directly (through phone or email)</w:t>
      </w:r>
    </w:p>
    <w:p w14:paraId="15531E2C"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Checking CBSA’s social media accounts (such as Twitter, YouTube, or Instagram)</w:t>
      </w:r>
    </w:p>
    <w:p w14:paraId="30B9362F"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Using the </w:t>
      </w:r>
      <w:proofErr w:type="spellStart"/>
      <w:r w:rsidRPr="00CD00E6">
        <w:rPr>
          <w:rFonts w:ascii="Calibri" w:eastAsia="Calibri" w:hAnsi="Calibri" w:cs="Times New Roman"/>
        </w:rPr>
        <w:t>CanBorder</w:t>
      </w:r>
      <w:proofErr w:type="spellEnd"/>
      <w:r w:rsidRPr="00CD00E6">
        <w:rPr>
          <w:rFonts w:ascii="Calibri" w:eastAsia="Calibri" w:hAnsi="Calibri" w:cs="Times New Roman"/>
        </w:rPr>
        <w:t xml:space="preserve"> app</w:t>
      </w:r>
    </w:p>
    <w:p w14:paraId="4C606564"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Asking friends or family</w:t>
      </w:r>
    </w:p>
    <w:p w14:paraId="291E8FA3" w14:textId="77777777" w:rsidR="0073716D" w:rsidRPr="00CD00E6" w:rsidRDefault="0073716D" w:rsidP="0073716D">
      <w:pPr>
        <w:spacing w:after="0" w:line="240" w:lineRule="auto"/>
        <w:ind w:left="720"/>
        <w:rPr>
          <w:rFonts w:ascii="Calibri" w:eastAsia="Calibri" w:hAnsi="Calibri" w:cs="Times New Roman"/>
          <w:b/>
          <w:bCs/>
          <w:color w:val="5B9BD5"/>
        </w:rPr>
      </w:pPr>
      <w:r w:rsidRPr="00CD00E6">
        <w:rPr>
          <w:rFonts w:ascii="Calibri" w:eastAsia="Calibri" w:hAnsi="Calibri" w:cs="Times New Roman"/>
        </w:rPr>
        <w:t xml:space="preserve">Other, specify </w:t>
      </w:r>
      <w:r w:rsidRPr="00CD00E6">
        <w:rPr>
          <w:rFonts w:ascii="Calibri" w:eastAsia="Calibri" w:hAnsi="Calibri" w:cs="Times New Roman"/>
          <w:b/>
          <w:bCs/>
          <w:color w:val="5B9BD5"/>
        </w:rPr>
        <w:t>[ANCHOR]</w:t>
      </w:r>
    </w:p>
    <w:p w14:paraId="14791FAF" w14:textId="38E0BD40" w:rsidR="0073716D" w:rsidRPr="00CD00E6" w:rsidRDefault="0073716D" w:rsidP="0073716D">
      <w:pPr>
        <w:spacing w:after="0" w:line="240" w:lineRule="auto"/>
        <w:rPr>
          <w:rFonts w:ascii="Calibri" w:eastAsia="Calibri" w:hAnsi="Calibri" w:cs="Times New Roman"/>
        </w:rPr>
      </w:pPr>
    </w:p>
    <w:p w14:paraId="05C12A49"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D4. Were you successful in finding the information that you needed?</w:t>
      </w:r>
    </w:p>
    <w:p w14:paraId="5E7FDE5A"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[SINGLE PUNCH]</w:t>
      </w:r>
    </w:p>
    <w:p w14:paraId="6A82067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Yes </w:t>
      </w:r>
    </w:p>
    <w:p w14:paraId="1940343E"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w:t>
      </w:r>
    </w:p>
    <w:p w14:paraId="4F20FCE6" w14:textId="20C90004" w:rsidR="0073716D" w:rsidRPr="00CD00E6" w:rsidRDefault="0073716D" w:rsidP="0073716D">
      <w:pPr>
        <w:spacing w:after="0" w:line="240" w:lineRule="auto"/>
        <w:rPr>
          <w:rFonts w:ascii="Calibri" w:eastAsia="Calibri" w:hAnsi="Calibri" w:cs="Times New Roman"/>
        </w:rPr>
      </w:pPr>
    </w:p>
    <w:p w14:paraId="3F92DD3F"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D5. In the past five years, have you </w:t>
      </w:r>
      <w:r w:rsidRPr="00CD00E6">
        <w:rPr>
          <w:rFonts w:ascii="Calibri" w:eastAsia="Calibri" w:hAnsi="Calibri" w:cs="Times New Roman"/>
          <w:b/>
          <w:bCs/>
        </w:rPr>
        <w:t>directly</w:t>
      </w:r>
      <w:r w:rsidRPr="00CD00E6">
        <w:rPr>
          <w:rFonts w:ascii="Calibri" w:eastAsia="Calibri" w:hAnsi="Calibri" w:cs="Times New Roman"/>
        </w:rPr>
        <w:t xml:space="preserve"> contacted the Canada Border Service Agency or CBSA for any reason?</w:t>
      </w:r>
    </w:p>
    <w:p w14:paraId="003E7DA0" w14:textId="5A126308" w:rsidR="0073716D" w:rsidRPr="00CD00E6" w:rsidRDefault="0073716D" w:rsidP="0073716D">
      <w:pPr>
        <w:spacing w:after="0" w:line="240" w:lineRule="auto"/>
        <w:ind w:firstLine="720"/>
        <w:rPr>
          <w:rFonts w:ascii="Calibri" w:eastAsia="Calibri" w:hAnsi="Calibri" w:cs="Times New Roman"/>
          <w:b/>
          <w:bCs/>
          <w:color w:val="5B9BD5"/>
        </w:rPr>
      </w:pPr>
    </w:p>
    <w:p w14:paraId="78661E64"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00A8D62C"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Yes </w:t>
      </w:r>
    </w:p>
    <w:p w14:paraId="682D10C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w:t>
      </w:r>
    </w:p>
    <w:p w14:paraId="23EA78DE" w14:textId="0E6E11FC" w:rsidR="0073716D" w:rsidRPr="00CD00E6" w:rsidRDefault="0073716D" w:rsidP="0073716D">
      <w:pPr>
        <w:spacing w:after="0" w:line="240" w:lineRule="auto"/>
        <w:rPr>
          <w:rFonts w:ascii="Calibri" w:eastAsia="Calibri" w:hAnsi="Calibri" w:cs="Times New Roman"/>
          <w:b/>
          <w:bCs/>
        </w:rPr>
      </w:pPr>
    </w:p>
    <w:p w14:paraId="752BAD45"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[IF ‘NO’ or ‘DK/NR’ AT D5, SKIP TO E1. OTHERWISE, CONTINUE TO D6.]</w:t>
      </w:r>
    </w:p>
    <w:p w14:paraId="27A31AFE"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D6. How did you contact the CBSA? Please list anything that comes to mind.</w:t>
      </w:r>
    </w:p>
    <w:p w14:paraId="374F3D8B" w14:textId="2FB4AF7D" w:rsidR="0073716D" w:rsidRPr="00CD00E6" w:rsidRDefault="0073716D" w:rsidP="0073716D">
      <w:pPr>
        <w:spacing w:after="0" w:line="240" w:lineRule="auto"/>
        <w:ind w:firstLine="720"/>
        <w:rPr>
          <w:rFonts w:ascii="Calibri" w:eastAsia="Calibri" w:hAnsi="Calibri" w:cs="Times New Roman"/>
          <w:b/>
          <w:bCs/>
          <w:color w:val="5B9BD5"/>
        </w:rPr>
      </w:pPr>
    </w:p>
    <w:p w14:paraId="75F8CAF8"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[DO NOT READ, MULTIPLE PUNCH]</w:t>
      </w:r>
    </w:p>
    <w:p w14:paraId="648F8540"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Visiting the CBSA website</w:t>
      </w:r>
    </w:p>
    <w:p w14:paraId="70F7DD8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Emailing the CBSA  </w:t>
      </w:r>
    </w:p>
    <w:p w14:paraId="6FF9CEB1"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Calling the CBSA’s toll free number</w:t>
      </w:r>
    </w:p>
    <w:p w14:paraId="5D7B4FEA"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Interacting with a CBSA social media account (such as Twitter or Facebook)    </w:t>
      </w:r>
    </w:p>
    <w:p w14:paraId="5EB5A856"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Visiting a CBSA office</w:t>
      </w:r>
    </w:p>
    <w:p w14:paraId="7A07CD65"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Sending a letter to the CBSA</w:t>
      </w:r>
    </w:p>
    <w:p w14:paraId="185F99F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 (DO NOT READ) Other (specify)   </w:t>
      </w:r>
    </w:p>
    <w:p w14:paraId="26A1B54D" w14:textId="41BD1811" w:rsidR="0073716D" w:rsidRPr="00CD00E6" w:rsidRDefault="0073716D" w:rsidP="0073716D">
      <w:pPr>
        <w:spacing w:after="0" w:line="240" w:lineRule="auto"/>
        <w:rPr>
          <w:rFonts w:ascii="Calibri" w:eastAsia="Calibri" w:hAnsi="Calibri" w:cs="Times New Roman"/>
        </w:rPr>
      </w:pPr>
    </w:p>
    <w:p w14:paraId="24B52364"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[SECTION E: AWARENESS OF NEXUS]</w:t>
      </w:r>
    </w:p>
    <w:p w14:paraId="541B73B1" w14:textId="0E510CDC" w:rsidR="0073716D" w:rsidRPr="00CD00E6" w:rsidRDefault="0073716D" w:rsidP="0073716D">
      <w:pPr>
        <w:spacing w:after="0" w:line="240" w:lineRule="auto"/>
        <w:rPr>
          <w:rFonts w:ascii="Calibri" w:eastAsia="Calibri" w:hAnsi="Calibri" w:cs="Times New Roman"/>
        </w:rPr>
      </w:pPr>
    </w:p>
    <w:p w14:paraId="3C322844"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lastRenderedPageBreak/>
        <w:t xml:space="preserve">E1. Have you ever heard of NEXUS? </w:t>
      </w:r>
    </w:p>
    <w:p w14:paraId="6B3F7FCF"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[SINGLE PUNCH]</w:t>
      </w:r>
    </w:p>
    <w:p w14:paraId="7E17107F"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rPr>
        <w:t xml:space="preserve">Yes </w:t>
      </w:r>
      <w:r w:rsidRPr="00CD00E6">
        <w:rPr>
          <w:rFonts w:ascii="Calibri" w:eastAsia="Calibri" w:hAnsi="Calibri" w:cs="Times New Roman"/>
          <w:b/>
          <w:bCs/>
          <w:color w:val="5B9BD5"/>
        </w:rPr>
        <w:t>[IF YES, SKIP TO E2]</w:t>
      </w:r>
    </w:p>
    <w:p w14:paraId="55E0D258"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rPr>
        <w:t xml:space="preserve">No </w:t>
      </w:r>
      <w:r w:rsidRPr="00CD00E6">
        <w:rPr>
          <w:rFonts w:ascii="Calibri" w:eastAsia="Calibri" w:hAnsi="Calibri" w:cs="Times New Roman"/>
          <w:b/>
          <w:bCs/>
          <w:color w:val="5B9BD5"/>
        </w:rPr>
        <w:t>[IF NO, SKIP TO E3]</w:t>
      </w:r>
    </w:p>
    <w:p w14:paraId="2CF25DB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b/>
          <w:bCs/>
          <w:color w:val="5B9BD5"/>
        </w:rPr>
        <w:t>[IF DK/NR, SKIP TO E3]</w:t>
      </w:r>
    </w:p>
    <w:p w14:paraId="69016CCC" w14:textId="56670EBD" w:rsidR="0073716D" w:rsidRPr="00CD00E6" w:rsidRDefault="0073716D" w:rsidP="0073716D">
      <w:pPr>
        <w:spacing w:after="0" w:line="240" w:lineRule="auto"/>
        <w:rPr>
          <w:rFonts w:ascii="Calibri" w:eastAsia="Calibri" w:hAnsi="Calibri" w:cs="Times New Roman"/>
        </w:rPr>
      </w:pPr>
    </w:p>
    <w:p w14:paraId="76B7C6F7"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E2 IF ‘YES’ AT E1]</w:t>
      </w:r>
    </w:p>
    <w:p w14:paraId="0358F16A"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E2. Are you currently a member of NEXUS?</w:t>
      </w:r>
    </w:p>
    <w:p w14:paraId="06321068"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[SINGLE PUNCH]</w:t>
      </w:r>
    </w:p>
    <w:p w14:paraId="49AC0F4B"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Yes </w:t>
      </w:r>
    </w:p>
    <w:p w14:paraId="68D37BD9"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w:t>
      </w:r>
    </w:p>
    <w:p w14:paraId="1443183D" w14:textId="4AAD590D" w:rsidR="0073716D" w:rsidRPr="00CD00E6" w:rsidRDefault="0073716D" w:rsidP="0073716D">
      <w:pPr>
        <w:spacing w:after="0" w:line="240" w:lineRule="auto"/>
        <w:rPr>
          <w:rFonts w:ascii="Calibri" w:eastAsia="Calibri" w:hAnsi="Calibri" w:cs="Times New Roman"/>
        </w:rPr>
      </w:pPr>
    </w:p>
    <w:p w14:paraId="6D059EEB"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IF ‘NO’ OR ‘DK’ AT E1]</w:t>
      </w:r>
    </w:p>
    <w:p w14:paraId="0BAE9782"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E3.</w:t>
      </w:r>
      <w:r w:rsidRPr="00CD00E6">
        <w:rPr>
          <w:rFonts w:ascii="Calibri" w:eastAsia="Calibri" w:hAnsi="Calibri" w:cs="Times New Roman"/>
          <w:b/>
          <w:bCs/>
          <w:color w:val="5B9BD5"/>
        </w:rPr>
        <w:t xml:space="preserve"> </w:t>
      </w:r>
    </w:p>
    <w:p w14:paraId="43F70CB3"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NEXUS is a joint Canada-United States program that simplifies border crossings for preapproved travellers entering Canada and the U.S. by air, land or sea. </w:t>
      </w:r>
    </w:p>
    <w:p w14:paraId="77AF0AE3"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How likely are you to sign up for NEXUS </w:t>
      </w:r>
      <w:proofErr w:type="gramStart"/>
      <w:r w:rsidRPr="00CD00E6">
        <w:rPr>
          <w:rFonts w:ascii="Calibri" w:eastAsia="Calibri" w:hAnsi="Calibri" w:cs="Times New Roman"/>
        </w:rPr>
        <w:t>in the near future</w:t>
      </w:r>
      <w:proofErr w:type="gramEnd"/>
      <w:r w:rsidRPr="00CD00E6">
        <w:rPr>
          <w:rFonts w:ascii="Calibri" w:eastAsia="Calibri" w:hAnsi="Calibri" w:cs="Times New Roman"/>
        </w:rPr>
        <w:t xml:space="preserve">? </w:t>
      </w:r>
    </w:p>
    <w:p w14:paraId="11419AD5" w14:textId="773E333E"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w:t>
      </w:r>
    </w:p>
    <w:p w14:paraId="1CDD944E"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7B8F2D4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Strongly likely    </w:t>
      </w:r>
    </w:p>
    <w:p w14:paraId="3EC8FECB"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Somewhat likely  </w:t>
      </w:r>
    </w:p>
    <w:p w14:paraId="3FE39148"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Not very likely</w:t>
      </w:r>
    </w:p>
    <w:p w14:paraId="1849415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Not at all likely    </w:t>
      </w:r>
    </w:p>
    <w:p w14:paraId="4D5C5356" w14:textId="2840C477" w:rsidR="0073716D" w:rsidRPr="00CD00E6" w:rsidRDefault="0073716D" w:rsidP="0073716D">
      <w:pPr>
        <w:spacing w:after="0" w:line="240" w:lineRule="auto"/>
        <w:rPr>
          <w:rFonts w:ascii="Calibri" w:eastAsia="Calibri" w:hAnsi="Calibri" w:cs="Times New Roman"/>
        </w:rPr>
      </w:pPr>
    </w:p>
    <w:p w14:paraId="69F5F4F0"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E4. Many countries are exploring the use of new technologies to facilitate border crossings. While these new technologies can offer ease and convenience, they also collect more personal information for border authorities. To what extent do </w:t>
      </w:r>
      <w:r w:rsidRPr="00CD00E6">
        <w:rPr>
          <w:rFonts w:ascii="Calibri" w:eastAsia="Calibri" w:hAnsi="Calibri" w:cs="Times New Roman"/>
          <w:b/>
          <w:bCs/>
        </w:rPr>
        <w:t>you</w:t>
      </w:r>
      <w:r w:rsidRPr="00CD00E6">
        <w:rPr>
          <w:rFonts w:ascii="Calibri" w:eastAsia="Calibri" w:hAnsi="Calibri" w:cs="Times New Roman"/>
        </w:rPr>
        <w:t xml:space="preserve"> feel comfortable with more personal information being collected by the CBSA in order to facilitate a smoother border crossing?</w:t>
      </w:r>
    </w:p>
    <w:p w14:paraId="1BC28E34" w14:textId="57BDD548" w:rsidR="0073716D" w:rsidRPr="00CD00E6" w:rsidRDefault="0073716D" w:rsidP="0073716D">
      <w:pPr>
        <w:spacing w:after="0" w:line="240" w:lineRule="auto"/>
        <w:ind w:firstLine="720"/>
        <w:rPr>
          <w:rFonts w:ascii="Calibri" w:eastAsia="Calibri" w:hAnsi="Calibri" w:cs="Times New Roman"/>
          <w:b/>
          <w:bCs/>
          <w:color w:val="5B9BD5"/>
        </w:rPr>
      </w:pPr>
    </w:p>
    <w:p w14:paraId="11D633C4"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[SINGLE PUNCH]</w:t>
      </w:r>
    </w:p>
    <w:p w14:paraId="618C95A2"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Very comfortable</w:t>
      </w:r>
    </w:p>
    <w:p w14:paraId="695540D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Somewhat comfortable</w:t>
      </w:r>
    </w:p>
    <w:p w14:paraId="06A65666"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Not very comfortable</w:t>
      </w:r>
    </w:p>
    <w:p w14:paraId="364D410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Not at all comfortable</w:t>
      </w:r>
    </w:p>
    <w:p w14:paraId="4CC559D4" w14:textId="28AC1302" w:rsidR="0073716D" w:rsidRPr="00CD00E6" w:rsidRDefault="0073716D" w:rsidP="0073716D">
      <w:pPr>
        <w:spacing w:after="0" w:line="240" w:lineRule="auto"/>
        <w:rPr>
          <w:rFonts w:ascii="Calibri" w:eastAsia="Calibri" w:hAnsi="Calibri" w:cs="Times New Roman"/>
        </w:rPr>
      </w:pPr>
    </w:p>
    <w:p w14:paraId="4A13E624"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[SECTION F: EXPERIENCE TRAVELLING ABROAD]</w:t>
      </w:r>
    </w:p>
    <w:p w14:paraId="7870E1E5"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[SKIP TO G1 IF ‘NO’ or ‘DK/NR’ TO ALL AT S5]</w:t>
      </w:r>
    </w:p>
    <w:p w14:paraId="1D9700D6" w14:textId="6C62041F" w:rsidR="0073716D" w:rsidRPr="00CD00E6" w:rsidRDefault="0073716D" w:rsidP="0073716D">
      <w:pPr>
        <w:spacing w:after="0" w:line="240" w:lineRule="auto"/>
        <w:rPr>
          <w:rFonts w:ascii="Calibri" w:eastAsia="Calibri" w:hAnsi="Calibri" w:cs="Times New Roman"/>
        </w:rPr>
      </w:pPr>
    </w:p>
    <w:p w14:paraId="4507C1EC" w14:textId="77777777" w:rsidR="0073716D" w:rsidRPr="00CD00E6" w:rsidRDefault="0073716D" w:rsidP="0073716D">
      <w:pPr>
        <w:spacing w:after="160" w:line="259" w:lineRule="auto"/>
        <w:rPr>
          <w:rFonts w:ascii="Calibri" w:eastAsia="Calibri" w:hAnsi="Calibri" w:cs="Times New Roman"/>
        </w:rPr>
      </w:pPr>
      <w:r w:rsidRPr="00CD00E6">
        <w:rPr>
          <w:rFonts w:ascii="Calibri" w:eastAsia="Calibri" w:hAnsi="Calibri" w:cs="Times New Roman"/>
        </w:rPr>
        <w:t xml:space="preserve">F2. In the past </w:t>
      </w:r>
      <w:r w:rsidRPr="00CD00E6">
        <w:rPr>
          <w:rFonts w:ascii="Calibri" w:eastAsia="Calibri" w:hAnsi="Calibri" w:cs="Times New Roman"/>
          <w:b/>
          <w:bCs/>
        </w:rPr>
        <w:t>TWO</w:t>
      </w:r>
      <w:r w:rsidRPr="00CD00E6">
        <w:rPr>
          <w:rFonts w:ascii="Calibri" w:eastAsia="Calibri" w:hAnsi="Calibri" w:cs="Times New Roman"/>
        </w:rPr>
        <w:t xml:space="preserve"> years, approximately how many times have you travelled to another country, either by plane, car, boat or any other method?</w:t>
      </w:r>
    </w:p>
    <w:p w14:paraId="55A74CB4" w14:textId="074515A5" w:rsidR="0073716D" w:rsidRPr="00CD00E6" w:rsidRDefault="0073716D" w:rsidP="0073716D">
      <w:pPr>
        <w:spacing w:after="0" w:line="240" w:lineRule="auto"/>
        <w:rPr>
          <w:rFonts w:ascii="Calibri" w:eastAsia="Calibri" w:hAnsi="Calibri" w:cs="Times New Roman"/>
        </w:rPr>
      </w:pPr>
    </w:p>
    <w:p w14:paraId="0E368AA8" w14:textId="77777777" w:rsidR="0073716D" w:rsidRPr="00CD00E6" w:rsidRDefault="0073716D" w:rsidP="0073716D">
      <w:pPr>
        <w:spacing w:after="160" w:line="259" w:lineRule="auto"/>
        <w:rPr>
          <w:rFonts w:ascii="Calibri" w:eastAsia="Calibri" w:hAnsi="Calibri" w:cs="Times New Roman"/>
        </w:rPr>
      </w:pPr>
      <w:r w:rsidRPr="00CD00E6">
        <w:rPr>
          <w:rFonts w:ascii="Calibri" w:eastAsia="Calibri" w:hAnsi="Calibri" w:cs="Times New Roman"/>
        </w:rPr>
        <w:t xml:space="preserve">F3. When was the last time you travelled outside of Canada? </w:t>
      </w:r>
    </w:p>
    <w:p w14:paraId="5D720CC5"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b/>
          <w:bCs/>
          <w:color w:val="5B9BD5"/>
        </w:rPr>
        <w:t xml:space="preserve"> [SINGLE PUNCH]</w:t>
      </w:r>
    </w:p>
    <w:p w14:paraId="7B60D52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Within the last 6 months    </w:t>
      </w:r>
    </w:p>
    <w:p w14:paraId="4CDF29F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6 months to a year ago  </w:t>
      </w:r>
    </w:p>
    <w:p w14:paraId="2859C412"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More than a year, but less than 2 years ago    </w:t>
      </w:r>
    </w:p>
    <w:p w14:paraId="16C3AA21"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 (DO NOT READ) More than 2 years ago</w:t>
      </w:r>
    </w:p>
    <w:p w14:paraId="6B626151" w14:textId="005C2281" w:rsidR="0073716D" w:rsidRPr="00CD00E6" w:rsidRDefault="0073716D" w:rsidP="0073716D">
      <w:pPr>
        <w:spacing w:after="0" w:line="240" w:lineRule="auto"/>
        <w:rPr>
          <w:rFonts w:ascii="Calibri" w:eastAsia="Calibri" w:hAnsi="Calibri" w:cs="Times New Roman"/>
        </w:rPr>
      </w:pPr>
    </w:p>
    <w:p w14:paraId="383C5C82" w14:textId="77777777" w:rsidR="0073716D" w:rsidRPr="00CD00E6" w:rsidRDefault="0073716D" w:rsidP="0073716D">
      <w:pPr>
        <w:spacing w:after="160" w:line="259" w:lineRule="auto"/>
        <w:rPr>
          <w:rFonts w:ascii="Calibri" w:eastAsia="Calibri" w:hAnsi="Calibri" w:cs="Times New Roman"/>
        </w:rPr>
      </w:pPr>
      <w:r w:rsidRPr="00CD00E6">
        <w:rPr>
          <w:rFonts w:ascii="Calibri" w:eastAsia="Calibri" w:hAnsi="Calibri" w:cs="Times New Roman"/>
        </w:rPr>
        <w:t>F4. From which country/region did you return on your LAST trip? If you connected through another country, please indicate the last country that you travelled through before entering Canada.</w:t>
      </w:r>
    </w:p>
    <w:p w14:paraId="7EB5B945"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[SINGLE PUNCH]</w:t>
      </w:r>
    </w:p>
    <w:p w14:paraId="1C91884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United States</w:t>
      </w:r>
    </w:p>
    <w:p w14:paraId="1626ABB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Mexico/Caribbean/Latin America</w:t>
      </w:r>
    </w:p>
    <w:p w14:paraId="64977395"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Europe/EU</w:t>
      </w:r>
    </w:p>
    <w:p w14:paraId="213A19FC"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Asia</w:t>
      </w:r>
    </w:p>
    <w:p w14:paraId="4D039FE1"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Middle East</w:t>
      </w:r>
    </w:p>
    <w:p w14:paraId="1F195195"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Africa</w:t>
      </w:r>
    </w:p>
    <w:p w14:paraId="295B889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Australia/New Zealand</w:t>
      </w:r>
    </w:p>
    <w:p w14:paraId="3794AD74" w14:textId="69A44DE2" w:rsidR="0073716D" w:rsidRPr="00CD00E6" w:rsidRDefault="0073716D" w:rsidP="0073716D">
      <w:pPr>
        <w:spacing w:after="0" w:line="240" w:lineRule="auto"/>
        <w:rPr>
          <w:rFonts w:ascii="Calibri" w:eastAsia="Calibri" w:hAnsi="Calibri" w:cs="Times New Roman"/>
        </w:rPr>
      </w:pPr>
    </w:p>
    <w:p w14:paraId="5DCEFA61" w14:textId="77777777" w:rsidR="0073716D" w:rsidRPr="00CD00E6" w:rsidRDefault="0073716D" w:rsidP="0073716D">
      <w:pPr>
        <w:spacing w:after="160" w:line="259" w:lineRule="auto"/>
        <w:rPr>
          <w:rFonts w:ascii="Calibri" w:eastAsia="Calibri" w:hAnsi="Calibri" w:cs="Times New Roman"/>
        </w:rPr>
      </w:pPr>
      <w:r w:rsidRPr="00CD00E6">
        <w:rPr>
          <w:rFonts w:ascii="Calibri" w:eastAsia="Calibri" w:hAnsi="Calibri" w:cs="Times New Roman"/>
        </w:rPr>
        <w:t xml:space="preserve">F5. And how did you RETURN to Canada on your last trip? Was it...? </w:t>
      </w:r>
    </w:p>
    <w:p w14:paraId="686840C4"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[SINGLE PUNCH]</w:t>
      </w:r>
    </w:p>
    <w:p w14:paraId="02897DC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by car </w:t>
      </w:r>
      <w:r w:rsidRPr="00CD00E6">
        <w:rPr>
          <w:rFonts w:ascii="Calibri" w:eastAsia="Calibri" w:hAnsi="Calibri" w:cs="Times New Roman"/>
          <w:b/>
          <w:bCs/>
          <w:color w:val="5B9BD5"/>
        </w:rPr>
        <w:t>[ONLY SHOW IF “UNITED STATES” AT F4]</w:t>
      </w:r>
    </w:p>
    <w:p w14:paraId="6FAA8485"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by plane</w:t>
      </w:r>
    </w:p>
    <w:p w14:paraId="7BAAC49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Other (specify)   </w:t>
      </w:r>
    </w:p>
    <w:p w14:paraId="614604AA" w14:textId="5F4CB895" w:rsidR="0073716D" w:rsidRPr="00CD00E6" w:rsidRDefault="0073716D" w:rsidP="0073716D">
      <w:pPr>
        <w:spacing w:after="0" w:line="240" w:lineRule="auto"/>
        <w:ind w:firstLine="720"/>
        <w:rPr>
          <w:rFonts w:ascii="Calibri" w:eastAsia="Calibri" w:hAnsi="Calibri" w:cs="Times New Roman"/>
        </w:rPr>
      </w:pPr>
    </w:p>
    <w:p w14:paraId="562DE62B"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F6. Was this trip for personal or business reasons? </w:t>
      </w:r>
    </w:p>
    <w:p w14:paraId="39E3D57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b/>
          <w:bCs/>
          <w:color w:val="5B9BD5"/>
        </w:rPr>
        <w:t xml:space="preserve"> [SINGLE PUNCH]</w:t>
      </w:r>
    </w:p>
    <w:p w14:paraId="7481FC6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Business reasons   </w:t>
      </w:r>
    </w:p>
    <w:p w14:paraId="39BC7C51"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Personal reasons    </w:t>
      </w:r>
    </w:p>
    <w:p w14:paraId="0EFA1029"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 (DO NOT READ) Both    </w:t>
      </w:r>
    </w:p>
    <w:p w14:paraId="2A4ABB7B" w14:textId="1D52206C" w:rsidR="0073716D" w:rsidRPr="00CD00E6" w:rsidRDefault="0073716D" w:rsidP="0073716D">
      <w:pPr>
        <w:spacing w:after="0" w:line="240" w:lineRule="auto"/>
        <w:rPr>
          <w:rFonts w:ascii="Calibri" w:eastAsia="Calibri" w:hAnsi="Calibri" w:cs="Times New Roman"/>
        </w:rPr>
      </w:pPr>
    </w:p>
    <w:p w14:paraId="10071535"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IF “YES” AT E2]</w:t>
      </w:r>
    </w:p>
    <w:p w14:paraId="7AC55C94"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F7. When you arrived back in Canada from your last trip, did you use NEXUS?</w:t>
      </w:r>
    </w:p>
    <w:p w14:paraId="007DA12A" w14:textId="72B27F1C" w:rsidR="0073716D" w:rsidRPr="00CD00E6" w:rsidRDefault="0073716D" w:rsidP="0073716D">
      <w:pPr>
        <w:spacing w:after="0" w:line="240" w:lineRule="auto"/>
        <w:ind w:firstLine="720"/>
        <w:rPr>
          <w:rFonts w:ascii="Calibri" w:eastAsia="Calibri" w:hAnsi="Calibri" w:cs="Times New Roman"/>
          <w:b/>
          <w:bCs/>
          <w:color w:val="5B9BD5"/>
        </w:rPr>
      </w:pPr>
    </w:p>
    <w:p w14:paraId="6E9C846C"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b/>
          <w:bCs/>
          <w:color w:val="5B9BD5"/>
        </w:rPr>
        <w:t>[SINGLE PUNCH]</w:t>
      </w:r>
    </w:p>
    <w:p w14:paraId="05911DF9"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ab/>
        <w:t xml:space="preserve">Yes </w:t>
      </w:r>
      <w:r w:rsidRPr="00CD00E6">
        <w:rPr>
          <w:rFonts w:ascii="Calibri" w:eastAsia="Calibri" w:hAnsi="Calibri" w:cs="Times New Roman"/>
          <w:b/>
          <w:bCs/>
          <w:color w:val="5B9BD5"/>
        </w:rPr>
        <w:t>[MARK AS GROUP ‘NEXUS’ AND SKIP TO F14]</w:t>
      </w:r>
    </w:p>
    <w:p w14:paraId="2B378657"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ab/>
        <w:t>No</w:t>
      </w:r>
    </w:p>
    <w:p w14:paraId="0C2989E1" w14:textId="44C357FF" w:rsidR="0073716D" w:rsidRPr="00CD00E6" w:rsidRDefault="0073716D" w:rsidP="0073716D">
      <w:pPr>
        <w:spacing w:after="0" w:line="240" w:lineRule="auto"/>
        <w:rPr>
          <w:rFonts w:ascii="Calibri" w:eastAsia="Calibri" w:hAnsi="Calibri" w:cs="Times New Roman"/>
        </w:rPr>
      </w:pPr>
    </w:p>
    <w:p w14:paraId="309B4126"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[ASK IF “PLANE” AT F5]</w:t>
      </w:r>
    </w:p>
    <w:p w14:paraId="4F1F226D"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F8. When you arrived back in Canada from your last trip, did you use an electronic inspection kiosk at the airport? These are machines that automatically scan your passport details, take your customs declaration, and print out a slip that you give to a CBSA agent.</w:t>
      </w:r>
    </w:p>
    <w:p w14:paraId="78787E58" w14:textId="1513B12C" w:rsidR="0073716D" w:rsidRPr="00CD00E6" w:rsidRDefault="0073716D" w:rsidP="0073716D">
      <w:pPr>
        <w:spacing w:after="0" w:line="240" w:lineRule="auto"/>
        <w:ind w:firstLine="720"/>
        <w:rPr>
          <w:rFonts w:ascii="Calibri" w:eastAsia="Calibri" w:hAnsi="Calibri" w:cs="Times New Roman"/>
          <w:b/>
          <w:bCs/>
          <w:color w:val="5B9BD5"/>
        </w:rPr>
      </w:pPr>
    </w:p>
    <w:p w14:paraId="4193F280"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63CAEE24"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Yes </w:t>
      </w:r>
      <w:r w:rsidRPr="00CD00E6">
        <w:rPr>
          <w:rFonts w:ascii="Calibri" w:eastAsia="Calibri" w:hAnsi="Calibri" w:cs="Times New Roman"/>
          <w:b/>
          <w:bCs/>
          <w:color w:val="5B9BD5"/>
        </w:rPr>
        <w:t>[MARK AS GROUP ‘PIK’ AND CONTINUE TO SECTION MARKED ‘PIK EXPERIENCE’]</w:t>
      </w:r>
    </w:p>
    <w:p w14:paraId="7B1ECC84"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No </w:t>
      </w:r>
      <w:r w:rsidRPr="00CD00E6">
        <w:rPr>
          <w:rFonts w:ascii="Calibri" w:eastAsia="Calibri" w:hAnsi="Calibri" w:cs="Times New Roman"/>
          <w:b/>
          <w:bCs/>
          <w:color w:val="5B9BD5"/>
        </w:rPr>
        <w:t>[MARK AS GROUP ‘OFFICER’ AND CONTINUE TO SECTION MARKED ‘OFFICER EXPERIENCE’]</w:t>
      </w:r>
    </w:p>
    <w:p w14:paraId="6798E44E"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b/>
          <w:bCs/>
          <w:color w:val="5B9BD5"/>
        </w:rPr>
        <w:t>[IF DK/REFUSE, MARK AS GROUP ‘OFFICER’ AND CONTINUE TO SECTION MARKED ‘OFFICER EXPERIENCE’]</w:t>
      </w:r>
    </w:p>
    <w:p w14:paraId="6F7B6404" w14:textId="2F80AF2A" w:rsidR="0073716D" w:rsidRPr="00CD00E6" w:rsidRDefault="0073716D" w:rsidP="0073716D">
      <w:pPr>
        <w:spacing w:after="0" w:line="240" w:lineRule="auto"/>
        <w:rPr>
          <w:rFonts w:ascii="Calibri" w:eastAsia="Calibri" w:hAnsi="Calibri" w:cs="Times New Roman"/>
        </w:rPr>
      </w:pPr>
    </w:p>
    <w:p w14:paraId="6BB8EBEE"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[TO RECAP:]</w:t>
      </w:r>
    </w:p>
    <w:p w14:paraId="303FFAAE"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[NEXUS GROUP (NEXFLAG): IF ‘YES’ AT F7, THEN CODE AS 1. OTHERWISE, CODE AS 2.] </w:t>
      </w:r>
    </w:p>
    <w:p w14:paraId="2180AA5F"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[PIK GROUP (PIKFLAG): IF ‘YES’ AT F8, THEN CODE AS 1. OTHERWISE, CODE AS 2.]</w:t>
      </w:r>
    </w:p>
    <w:p w14:paraId="6014CB16"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[OFFICER GROUP (OFFFLAG): </w:t>
      </w:r>
    </w:p>
    <w:p w14:paraId="18BFFD43"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IF ‘CAR’ AT F5 AND NOT ‘YES’ AT F7, CODE AS 1.</w:t>
      </w:r>
    </w:p>
    <w:p w14:paraId="1863A6E5"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lastRenderedPageBreak/>
        <w:t xml:space="preserve">IF ‘PLANE’ AT F5 AND NOT ‘YES’ AT F8, CODE AS 1. </w:t>
      </w:r>
    </w:p>
    <w:p w14:paraId="42065178"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IF ‘OTHER’ OR ‘DK/REF’ AT F5, AND NOT ‘YES’ AT F7, CODE AS 1.</w:t>
      </w:r>
    </w:p>
    <w:p w14:paraId="07703DDE"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IF ‘NO’ OR ‘DK/REF’ AT F8, CODE AS 1.</w:t>
      </w:r>
    </w:p>
    <w:p w14:paraId="780215E2"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OTHERWISE, CODE AS 2.]</w:t>
      </w:r>
    </w:p>
    <w:p w14:paraId="030E6DB3" w14:textId="76CCB15A" w:rsidR="0073716D" w:rsidRPr="00CD00E6" w:rsidRDefault="0073716D" w:rsidP="0073716D">
      <w:pPr>
        <w:spacing w:after="0" w:line="240" w:lineRule="auto"/>
        <w:rPr>
          <w:rFonts w:ascii="Calibri" w:eastAsia="Calibri" w:hAnsi="Calibri" w:cs="Times New Roman"/>
          <w:b/>
          <w:bCs/>
          <w:color w:val="5B9BD5"/>
        </w:rPr>
      </w:pPr>
    </w:p>
    <w:p w14:paraId="5B932366"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[PIK EXPERIENCE]</w:t>
      </w:r>
    </w:p>
    <w:p w14:paraId="36C1E2D0"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[QUESTIONS F9-F10 ONLY TO GROUP ‘PIK’]</w:t>
      </w:r>
    </w:p>
    <w:p w14:paraId="47271F7A"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F9. At which airport did you use the electronic inspection kiosk? (DO NOT READ LIST, RECORD FIRST RESPONSE)</w:t>
      </w:r>
    </w:p>
    <w:p w14:paraId="42EF63F6" w14:textId="25BCB465" w:rsidR="0073716D" w:rsidRPr="00CD00E6" w:rsidRDefault="0073716D" w:rsidP="0073716D">
      <w:pPr>
        <w:spacing w:after="0" w:line="240" w:lineRule="auto"/>
        <w:ind w:left="720"/>
        <w:rPr>
          <w:rFonts w:ascii="Calibri" w:eastAsia="Calibri" w:hAnsi="Calibri" w:cs="Times New Roman"/>
          <w:b/>
          <w:bCs/>
          <w:color w:val="5B9BD5"/>
        </w:rPr>
      </w:pPr>
    </w:p>
    <w:p w14:paraId="74DAA9A2"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b/>
          <w:bCs/>
        </w:rPr>
        <w:t>Calgary</w:t>
      </w:r>
      <w:r w:rsidRPr="00CD00E6">
        <w:rPr>
          <w:rFonts w:ascii="Calibri" w:eastAsia="Calibri" w:hAnsi="Calibri" w:cs="Times New Roman"/>
        </w:rPr>
        <w:t xml:space="preserve"> International Airport – YYC</w:t>
      </w:r>
    </w:p>
    <w:p w14:paraId="03AAA0D2"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b/>
          <w:bCs/>
        </w:rPr>
        <w:t>Edmonton</w:t>
      </w:r>
      <w:r w:rsidRPr="00CD00E6">
        <w:rPr>
          <w:rFonts w:ascii="Calibri" w:eastAsia="Calibri" w:hAnsi="Calibri" w:cs="Times New Roman"/>
        </w:rPr>
        <w:t xml:space="preserve"> International Airport – YEG</w:t>
      </w:r>
    </w:p>
    <w:p w14:paraId="43E83A3B"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b/>
          <w:bCs/>
        </w:rPr>
        <w:t>Halifax</w:t>
      </w:r>
      <w:r w:rsidRPr="00CD00E6">
        <w:rPr>
          <w:rFonts w:ascii="Calibri" w:eastAsia="Calibri" w:hAnsi="Calibri" w:cs="Times New Roman"/>
        </w:rPr>
        <w:t xml:space="preserve"> Stanfield International Airport – YHZ</w:t>
      </w:r>
    </w:p>
    <w:p w14:paraId="3F0ECE23"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b/>
          <w:bCs/>
        </w:rPr>
        <w:t>Montreal</w:t>
      </w:r>
      <w:r w:rsidRPr="00CD00E6">
        <w:rPr>
          <w:rFonts w:ascii="Calibri" w:eastAsia="Calibri" w:hAnsi="Calibri" w:cs="Times New Roman"/>
        </w:rPr>
        <w:t>-Trudeau International Airport – YUL</w:t>
      </w:r>
    </w:p>
    <w:p w14:paraId="3606F35A"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b/>
          <w:bCs/>
        </w:rPr>
        <w:t>Ottawa</w:t>
      </w:r>
      <w:r w:rsidRPr="00CD00E6">
        <w:rPr>
          <w:rFonts w:ascii="Calibri" w:eastAsia="Calibri" w:hAnsi="Calibri" w:cs="Times New Roman"/>
        </w:rPr>
        <w:t xml:space="preserve"> International Airport – YOW</w:t>
      </w:r>
    </w:p>
    <w:p w14:paraId="43B286FB"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Billy Bishop </w:t>
      </w:r>
      <w:r w:rsidRPr="00CD00E6">
        <w:rPr>
          <w:rFonts w:ascii="Calibri" w:eastAsia="Calibri" w:hAnsi="Calibri" w:cs="Times New Roman"/>
          <w:b/>
          <w:bCs/>
        </w:rPr>
        <w:t>Toronto City</w:t>
      </w:r>
      <w:r w:rsidRPr="00CD00E6">
        <w:rPr>
          <w:rFonts w:ascii="Calibri" w:eastAsia="Calibri" w:hAnsi="Calibri" w:cs="Times New Roman"/>
        </w:rPr>
        <w:t xml:space="preserve"> Airport – YTZ </w:t>
      </w:r>
    </w:p>
    <w:p w14:paraId="32F1295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b/>
          <w:bCs/>
        </w:rPr>
        <w:t>Toronto Pearson</w:t>
      </w:r>
      <w:r w:rsidRPr="00CD00E6">
        <w:rPr>
          <w:rFonts w:ascii="Calibri" w:eastAsia="Calibri" w:hAnsi="Calibri" w:cs="Times New Roman"/>
        </w:rPr>
        <w:t xml:space="preserve"> International Airport (Terminal 3) – YYZ</w:t>
      </w:r>
    </w:p>
    <w:p w14:paraId="68CCE159" w14:textId="77777777" w:rsidR="0073716D" w:rsidRPr="00CD00E6" w:rsidRDefault="0073716D" w:rsidP="0073716D">
      <w:pPr>
        <w:spacing w:after="0" w:line="240" w:lineRule="auto"/>
        <w:ind w:firstLine="720"/>
        <w:rPr>
          <w:rFonts w:ascii="Calibri" w:eastAsia="Calibri" w:hAnsi="Calibri" w:cs="Times New Roman"/>
          <w:lang w:val="fr-CA"/>
        </w:rPr>
      </w:pPr>
      <w:r w:rsidRPr="00CD00E6">
        <w:rPr>
          <w:rFonts w:ascii="Calibri" w:eastAsia="Calibri" w:hAnsi="Calibri" w:cs="Times New Roman"/>
          <w:b/>
          <w:bCs/>
          <w:lang w:val="fr-CA"/>
        </w:rPr>
        <w:t>Québec City</w:t>
      </w:r>
      <w:r w:rsidRPr="00CD00E6">
        <w:rPr>
          <w:rFonts w:ascii="Calibri" w:eastAsia="Calibri" w:hAnsi="Calibri" w:cs="Times New Roman"/>
          <w:lang w:val="fr-CA"/>
        </w:rPr>
        <w:t xml:space="preserve"> Jean Lesage International Airport – YQB </w:t>
      </w:r>
    </w:p>
    <w:p w14:paraId="16EE0A3F" w14:textId="77777777" w:rsidR="0073716D" w:rsidRPr="00CD00E6" w:rsidRDefault="0073716D" w:rsidP="0073716D">
      <w:pPr>
        <w:spacing w:after="0" w:line="240" w:lineRule="auto"/>
        <w:ind w:left="720"/>
        <w:rPr>
          <w:rFonts w:ascii="Calibri" w:eastAsia="Calibri" w:hAnsi="Calibri" w:cs="Times New Roman"/>
          <w:lang w:val="fr-CA"/>
        </w:rPr>
      </w:pPr>
      <w:r w:rsidRPr="00CD00E6">
        <w:rPr>
          <w:rFonts w:ascii="Calibri" w:eastAsia="Calibri" w:hAnsi="Calibri" w:cs="Times New Roman"/>
          <w:b/>
          <w:bCs/>
          <w:lang w:val="fr-CA"/>
        </w:rPr>
        <w:t>Vancouver</w:t>
      </w:r>
      <w:r w:rsidRPr="00CD00E6">
        <w:rPr>
          <w:rFonts w:ascii="Calibri" w:eastAsia="Calibri" w:hAnsi="Calibri" w:cs="Times New Roman"/>
          <w:lang w:val="fr-CA"/>
        </w:rPr>
        <w:t xml:space="preserve"> International Airport –YVR</w:t>
      </w:r>
    </w:p>
    <w:p w14:paraId="450BD07A"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b/>
          <w:bCs/>
        </w:rPr>
        <w:t>Winnipeg</w:t>
      </w:r>
      <w:r w:rsidRPr="00CD00E6">
        <w:rPr>
          <w:rFonts w:ascii="Calibri" w:eastAsia="Calibri" w:hAnsi="Calibri" w:cs="Times New Roman"/>
        </w:rPr>
        <w:t xml:space="preserve"> Richardson International Airport – YWG</w:t>
      </w:r>
    </w:p>
    <w:p w14:paraId="7149BDF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Do not recall</w:t>
      </w:r>
    </w:p>
    <w:p w14:paraId="350ACC22" w14:textId="53615358" w:rsidR="0073716D" w:rsidRPr="00CD00E6" w:rsidRDefault="0073716D" w:rsidP="0073716D">
      <w:pPr>
        <w:spacing w:after="0" w:line="240" w:lineRule="auto"/>
        <w:rPr>
          <w:rFonts w:ascii="Calibri" w:eastAsia="Calibri" w:hAnsi="Calibri" w:cs="Times New Roman"/>
          <w:b/>
          <w:bCs/>
        </w:rPr>
      </w:pPr>
    </w:p>
    <w:p w14:paraId="7A460EC9"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F10. Still thinking about your last trip, how would you rate your experience with the electronic inspection kiosks when it comes to the following aspects? </w:t>
      </w:r>
    </w:p>
    <w:p w14:paraId="6CB23E70"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[ATTRIBUTES, RANDOMIZE]</w:t>
      </w:r>
    </w:p>
    <w:p w14:paraId="0D122DA0"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Ease of using the machines</w:t>
      </w:r>
    </w:p>
    <w:p w14:paraId="0D6D0C00"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Time saved</w:t>
      </w:r>
    </w:p>
    <w:p w14:paraId="2B720A4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Use of plain language</w:t>
      </w:r>
    </w:p>
    <w:p w14:paraId="510235EA"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Accessibility of the machine to all types of people</w:t>
      </w:r>
    </w:p>
    <w:p w14:paraId="5CDB3B35"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Availability of machines/wait times to use a machine</w:t>
      </w:r>
    </w:p>
    <w:p w14:paraId="617B3AFE"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Overall experience of using the kiosks </w:t>
      </w:r>
      <w:r w:rsidRPr="00CD00E6">
        <w:rPr>
          <w:rFonts w:ascii="Calibri" w:eastAsia="Calibri" w:hAnsi="Calibri" w:cs="Times New Roman"/>
          <w:b/>
          <w:bCs/>
          <w:color w:val="5B9BD5"/>
        </w:rPr>
        <w:t>[ANCHOR]</w:t>
      </w:r>
    </w:p>
    <w:p w14:paraId="4F92FAD7" w14:textId="57C729D7" w:rsidR="0073716D" w:rsidRPr="00CD00E6" w:rsidRDefault="0073716D" w:rsidP="0073716D">
      <w:pPr>
        <w:spacing w:after="0" w:line="240" w:lineRule="auto"/>
        <w:rPr>
          <w:rFonts w:ascii="Calibri" w:eastAsia="Calibri" w:hAnsi="Calibri" w:cs="Times New Roman"/>
        </w:rPr>
      </w:pPr>
    </w:p>
    <w:p w14:paraId="54ADD868"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[SCALE, SINGLE PUNCH]</w:t>
      </w:r>
    </w:p>
    <w:p w14:paraId="2C53E081"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Very positive   </w:t>
      </w:r>
    </w:p>
    <w:p w14:paraId="28D87CB9"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Somewhat positive    </w:t>
      </w:r>
    </w:p>
    <w:p w14:paraId="1435801B"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Somewhat negative   </w:t>
      </w:r>
    </w:p>
    <w:p w14:paraId="63803671"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Very negative </w:t>
      </w:r>
    </w:p>
    <w:p w14:paraId="48B57474" w14:textId="0E9CF2E7" w:rsidR="0073716D" w:rsidRPr="00CD00E6" w:rsidRDefault="0073716D" w:rsidP="0073716D">
      <w:pPr>
        <w:spacing w:after="0" w:line="240" w:lineRule="auto"/>
        <w:rPr>
          <w:rFonts w:ascii="Calibri" w:eastAsia="Calibri" w:hAnsi="Calibri" w:cs="Times New Roman"/>
          <w:b/>
          <w:bCs/>
        </w:rPr>
      </w:pPr>
    </w:p>
    <w:p w14:paraId="74415317"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[CBSA OFFICER EXPERIENCE]</w:t>
      </w:r>
    </w:p>
    <w:p w14:paraId="091D881A"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[F11-F13 ONLY TO GROUP ‘OFFICER’]</w:t>
      </w:r>
    </w:p>
    <w:p w14:paraId="4CFB12E7"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[READ STATEMENT]</w:t>
      </w:r>
    </w:p>
    <w:p w14:paraId="5711105E" w14:textId="59C8E86E"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Travel</w:t>
      </w:r>
      <w:r w:rsidR="00F84B14" w:rsidRPr="00CD00E6">
        <w:rPr>
          <w:rFonts w:ascii="Calibri" w:eastAsia="Calibri" w:hAnsi="Calibri" w:cs="Times New Roman"/>
        </w:rPr>
        <w:t>l</w:t>
      </w:r>
      <w:r w:rsidRPr="00CD00E6">
        <w:rPr>
          <w:rFonts w:ascii="Calibri" w:eastAsia="Calibri" w:hAnsi="Calibri" w:cs="Times New Roman"/>
        </w:rPr>
        <w:t>ers sometimes interact with Canada Border Services Officers when entering Canada. These officials are different from the people who screen your luggage when entering an airport terminal and from the U.S. Customs Officials who operate in several Canadian airports to admit travel</w:t>
      </w:r>
      <w:r w:rsidR="00F84B14" w:rsidRPr="00CD00E6">
        <w:rPr>
          <w:rFonts w:ascii="Calibri" w:eastAsia="Calibri" w:hAnsi="Calibri" w:cs="Times New Roman"/>
        </w:rPr>
        <w:t>l</w:t>
      </w:r>
      <w:r w:rsidRPr="00CD00E6">
        <w:rPr>
          <w:rFonts w:ascii="Calibri" w:eastAsia="Calibri" w:hAnsi="Calibri" w:cs="Times New Roman"/>
        </w:rPr>
        <w:t xml:space="preserve">ers heading to the United States. </w:t>
      </w:r>
    </w:p>
    <w:p w14:paraId="44ADC7EE" w14:textId="361F3A92" w:rsidR="0073716D" w:rsidRPr="00CD00E6" w:rsidRDefault="0073716D" w:rsidP="0073716D">
      <w:pPr>
        <w:spacing w:after="0" w:line="240" w:lineRule="auto"/>
        <w:rPr>
          <w:rFonts w:ascii="Calibri" w:eastAsia="Calibri" w:hAnsi="Calibri" w:cs="Times New Roman"/>
        </w:rPr>
      </w:pPr>
    </w:p>
    <w:p w14:paraId="59DBD0DF"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F11. Still thinking about your last trip, how much interaction would you say you had with the Border Services Officers when coming BACK INTO Canada? Would you say that there </w:t>
      </w:r>
      <w:proofErr w:type="gramStart"/>
      <w:r w:rsidRPr="00CD00E6">
        <w:rPr>
          <w:rFonts w:ascii="Calibri" w:eastAsia="Calibri" w:hAnsi="Calibri" w:cs="Times New Roman"/>
        </w:rPr>
        <w:t>was...</w:t>
      </w:r>
      <w:proofErr w:type="gramEnd"/>
      <w:r w:rsidRPr="00CD00E6">
        <w:rPr>
          <w:rFonts w:ascii="Calibri" w:eastAsia="Calibri" w:hAnsi="Calibri" w:cs="Times New Roman"/>
        </w:rPr>
        <w:t xml:space="preserve"> </w:t>
      </w:r>
    </w:p>
    <w:p w14:paraId="60E8EBED" w14:textId="6716C4C9" w:rsidR="0073716D" w:rsidRPr="00CD00E6" w:rsidRDefault="0073716D" w:rsidP="0073716D">
      <w:pPr>
        <w:spacing w:after="0" w:line="240" w:lineRule="auto"/>
        <w:ind w:firstLine="720"/>
        <w:rPr>
          <w:rFonts w:ascii="Calibri" w:eastAsia="Calibri" w:hAnsi="Calibri" w:cs="Times New Roman"/>
          <w:b/>
          <w:bCs/>
          <w:color w:val="5B9BD5"/>
        </w:rPr>
      </w:pPr>
    </w:p>
    <w:p w14:paraId="62AFD908"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0F26045E"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 interaction</w:t>
      </w:r>
    </w:p>
    <w:p w14:paraId="4082324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Almost no interaction   </w:t>
      </w:r>
    </w:p>
    <w:p w14:paraId="5DD0E85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Some interaction    </w:t>
      </w:r>
    </w:p>
    <w:p w14:paraId="326D9A0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A lot of interaction   </w:t>
      </w:r>
    </w:p>
    <w:p w14:paraId="31BA211C" w14:textId="6F883360" w:rsidR="0073716D" w:rsidRPr="00CD00E6" w:rsidRDefault="0073716D" w:rsidP="0073716D">
      <w:pPr>
        <w:spacing w:after="0" w:line="240" w:lineRule="auto"/>
        <w:ind w:firstLine="720"/>
        <w:rPr>
          <w:rFonts w:ascii="Calibri" w:eastAsia="Calibri" w:hAnsi="Calibri" w:cs="Times New Roman"/>
        </w:rPr>
      </w:pPr>
    </w:p>
    <w:p w14:paraId="4C94F59B"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[DO NOT ASK IF ‘NO INTERACTION’ AT F11]</w:t>
      </w:r>
    </w:p>
    <w:p w14:paraId="099F0B43"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F12. Did this interaction take place in the official language of your choice (i.e. either English or French)?</w:t>
      </w:r>
    </w:p>
    <w:p w14:paraId="357FB58C" w14:textId="5727DA57" w:rsidR="0073716D" w:rsidRPr="00CD00E6" w:rsidRDefault="0073716D" w:rsidP="0073716D">
      <w:pPr>
        <w:spacing w:after="0" w:line="240" w:lineRule="auto"/>
        <w:ind w:firstLine="720"/>
        <w:rPr>
          <w:rFonts w:ascii="Calibri" w:eastAsia="Calibri" w:hAnsi="Calibri" w:cs="Times New Roman"/>
          <w:b/>
          <w:bCs/>
          <w:color w:val="5B9BD5"/>
        </w:rPr>
      </w:pPr>
    </w:p>
    <w:p w14:paraId="7F649C24"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51C6FA9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Yes </w:t>
      </w:r>
    </w:p>
    <w:p w14:paraId="5987D00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No   </w:t>
      </w:r>
    </w:p>
    <w:p w14:paraId="4A43F189" w14:textId="2EF02E2C" w:rsidR="0073716D" w:rsidRPr="00CD00E6" w:rsidRDefault="0073716D" w:rsidP="0073716D">
      <w:pPr>
        <w:spacing w:after="0" w:line="240" w:lineRule="auto"/>
        <w:rPr>
          <w:rFonts w:ascii="Calibri" w:eastAsia="Calibri" w:hAnsi="Calibri" w:cs="Times New Roman"/>
        </w:rPr>
      </w:pPr>
    </w:p>
    <w:p w14:paraId="2B95E492"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F13. Overall, how would you rate your experience with the CBSA officer? </w:t>
      </w:r>
    </w:p>
    <w:p w14:paraId="306E79AD" w14:textId="4F281D68" w:rsidR="0073716D" w:rsidRPr="00CD00E6" w:rsidRDefault="0073716D" w:rsidP="0073716D">
      <w:pPr>
        <w:spacing w:after="0" w:line="240" w:lineRule="auto"/>
        <w:rPr>
          <w:rFonts w:ascii="Calibri" w:eastAsia="Calibri" w:hAnsi="Calibri" w:cs="Times New Roman"/>
        </w:rPr>
      </w:pPr>
    </w:p>
    <w:p w14:paraId="193EA403"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1326C97B"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Very positive   </w:t>
      </w:r>
    </w:p>
    <w:p w14:paraId="520C249C"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Somewhat positive    </w:t>
      </w:r>
    </w:p>
    <w:p w14:paraId="36E565F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Somewhat negative   </w:t>
      </w:r>
    </w:p>
    <w:p w14:paraId="198580C9"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Very negative </w:t>
      </w:r>
    </w:p>
    <w:p w14:paraId="31AA6082" w14:textId="50FD0D4D" w:rsidR="0073716D" w:rsidRPr="00CD00E6" w:rsidRDefault="0073716D" w:rsidP="0073716D">
      <w:pPr>
        <w:spacing w:after="0" w:line="240" w:lineRule="auto"/>
        <w:rPr>
          <w:rFonts w:ascii="Calibri" w:eastAsia="Calibri" w:hAnsi="Calibri" w:cs="Times New Roman"/>
        </w:rPr>
      </w:pPr>
    </w:p>
    <w:p w14:paraId="70452B9F"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b/>
          <w:bCs/>
          <w:color w:val="5B9BD5"/>
        </w:rPr>
        <w:t>[ASK F14 TO ALL]</w:t>
      </w:r>
    </w:p>
    <w:p w14:paraId="28A76F25"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F14. Have you ever been searched or taken aside by CBSA staff for further questioning when returning to Canada?</w:t>
      </w:r>
    </w:p>
    <w:p w14:paraId="3A5FA600"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 </w:t>
      </w:r>
      <w:r w:rsidRPr="00CD00E6">
        <w:rPr>
          <w:rFonts w:ascii="Calibri" w:eastAsia="Calibri" w:hAnsi="Calibri" w:cs="Times New Roman"/>
          <w:b/>
          <w:bCs/>
          <w:color w:val="5B9BD5"/>
        </w:rPr>
        <w:t>(NOTE: if asked, pertains to search of person, luggage or vehicle.)</w:t>
      </w:r>
      <w:r w:rsidRPr="00CD00E6">
        <w:rPr>
          <w:rFonts w:ascii="Calibri" w:eastAsia="Calibri" w:hAnsi="Calibri" w:cs="Times New Roman"/>
        </w:rPr>
        <w:t xml:space="preserve"> </w:t>
      </w:r>
    </w:p>
    <w:p w14:paraId="02701363" w14:textId="16F419BE" w:rsidR="0073716D" w:rsidRPr="00CD00E6" w:rsidRDefault="0073716D" w:rsidP="0073716D">
      <w:pPr>
        <w:spacing w:after="0" w:line="240" w:lineRule="auto"/>
        <w:rPr>
          <w:rFonts w:ascii="Calibri" w:eastAsia="Calibri" w:hAnsi="Calibri" w:cs="Times New Roman"/>
        </w:rPr>
      </w:pPr>
    </w:p>
    <w:p w14:paraId="20A47816"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609FA388"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Yes - searched    </w:t>
      </w:r>
    </w:p>
    <w:p w14:paraId="67518A72"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Yes - taken aside for further questioning  </w:t>
      </w:r>
    </w:p>
    <w:p w14:paraId="3E3922C9"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Yes - both searched and taken aside for further questioning   </w:t>
      </w:r>
    </w:p>
    <w:p w14:paraId="30F85E06"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No      </w:t>
      </w:r>
    </w:p>
    <w:p w14:paraId="433BE053" w14:textId="2D8C4E8A" w:rsidR="0073716D" w:rsidRPr="00CD00E6" w:rsidRDefault="0073716D" w:rsidP="0073716D">
      <w:pPr>
        <w:spacing w:after="0" w:line="240" w:lineRule="auto"/>
        <w:rPr>
          <w:rFonts w:ascii="Calibri" w:eastAsia="Calibri" w:hAnsi="Calibri" w:cs="Times New Roman"/>
        </w:rPr>
      </w:pPr>
    </w:p>
    <w:p w14:paraId="6B19A951"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[DO NOT ASK IF ‘NO’, ‘DK’, or ‘REF’ AT F14]</w:t>
      </w:r>
    </w:p>
    <w:p w14:paraId="5281681C"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F15. Do you think this was conducted in a respectful manner? </w:t>
      </w:r>
    </w:p>
    <w:p w14:paraId="4983D25D" w14:textId="7AADC6AA" w:rsidR="0073716D" w:rsidRPr="00CD00E6" w:rsidRDefault="0073716D" w:rsidP="0073716D">
      <w:pPr>
        <w:spacing w:after="0" w:line="240" w:lineRule="auto"/>
        <w:ind w:firstLine="720"/>
        <w:rPr>
          <w:rFonts w:ascii="Calibri" w:eastAsia="Calibri" w:hAnsi="Calibri" w:cs="Times New Roman"/>
          <w:b/>
          <w:bCs/>
          <w:color w:val="5B9BD5"/>
        </w:rPr>
      </w:pPr>
    </w:p>
    <w:p w14:paraId="612A0B9B"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250C20A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Yes </w:t>
      </w:r>
    </w:p>
    <w:p w14:paraId="5D4CD332"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No</w:t>
      </w:r>
    </w:p>
    <w:p w14:paraId="674F1807" w14:textId="77AB7359"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   </w:t>
      </w:r>
    </w:p>
    <w:p w14:paraId="6059AFD7"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[SECTION G: CONFIDENCE IN CBSA] </w:t>
      </w:r>
    </w:p>
    <w:p w14:paraId="6BBBA923"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[READ STATEMENT] </w:t>
      </w:r>
    </w:p>
    <w:p w14:paraId="1954A259"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As you may know, the Canada Border Services Agency or CBSA is responsible for a number of activities including identifying and stopping inadmissible people and illegal goods from entering Canada, collecting duties and taxes on goods being brought into Canada, and detaining and removing people who are not allowed to be in Canada. </w:t>
      </w:r>
    </w:p>
    <w:p w14:paraId="5EE4E2E8" w14:textId="07750676" w:rsidR="0073716D" w:rsidRPr="00CD00E6" w:rsidRDefault="0073716D" w:rsidP="0073716D">
      <w:pPr>
        <w:spacing w:after="0" w:line="240" w:lineRule="auto"/>
        <w:rPr>
          <w:rFonts w:ascii="Calibri" w:eastAsia="Calibri" w:hAnsi="Calibri" w:cs="Times New Roman"/>
        </w:rPr>
      </w:pPr>
    </w:p>
    <w:p w14:paraId="0DE1CF6D"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lastRenderedPageBreak/>
        <w:t xml:space="preserve">G1. How would you rate your level of confidence in the CBSA to do the following things? Please use a 7-point scale where 1 means “no confidence,” 7 means “highest confidence,” and the midpoint 4 means “moderate confidence.” </w:t>
      </w:r>
    </w:p>
    <w:p w14:paraId="2ADF46B7" w14:textId="2F858A5A" w:rsidR="0073716D" w:rsidRPr="00CD00E6" w:rsidRDefault="0073716D" w:rsidP="0073716D">
      <w:pPr>
        <w:spacing w:after="0" w:line="240" w:lineRule="auto"/>
        <w:rPr>
          <w:rFonts w:ascii="Calibri" w:eastAsia="Calibri" w:hAnsi="Calibri" w:cs="Times New Roman"/>
        </w:rPr>
      </w:pPr>
    </w:p>
    <w:p w14:paraId="52A8A436"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[LIST OF ATTRIBUTES, RANDOMIZE] </w:t>
      </w:r>
    </w:p>
    <w:p w14:paraId="2AB07B45"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The CBSA’s ability to protect the personal information that it collects from your passport and other travel documents</w:t>
      </w:r>
    </w:p>
    <w:p w14:paraId="4F75BCC3"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The CBSA’s ability to keep traffic/cargo moving across the border</w:t>
      </w:r>
    </w:p>
    <w:p w14:paraId="72D7759B"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The CBSA’s ability to identify and stop dangerous people before they enter Canada</w:t>
      </w:r>
    </w:p>
    <w:p w14:paraId="4EC7A34F"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The CBSA’s ability to identify and stop illegal goods such as drugs and guns before they enter Canada</w:t>
      </w:r>
    </w:p>
    <w:p w14:paraId="5BD0EC08"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The CBSA’s ability to manage the entry of irregular asylum seekers into Canada</w:t>
      </w:r>
    </w:p>
    <w:p w14:paraId="78FBE30B"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The CBSA’s ability to identify and stop human trafficking?</w:t>
      </w:r>
    </w:p>
    <w:p w14:paraId="72420BAA"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 </w:t>
      </w:r>
      <w:r w:rsidRPr="00CD00E6">
        <w:rPr>
          <w:rFonts w:ascii="Calibri" w:eastAsia="Calibri" w:hAnsi="Calibri" w:cs="Times New Roman"/>
          <w:b/>
          <w:bCs/>
          <w:color w:val="5B9BD5"/>
        </w:rPr>
        <w:t xml:space="preserve">(NOTE: if asked, human trafficking is people - mostly women and children - being transported against their will across international borders and forced to work in low-paying and unsafe jobs.) </w:t>
      </w:r>
    </w:p>
    <w:p w14:paraId="6AC65D89" w14:textId="77777777" w:rsidR="0073716D" w:rsidRPr="00CD00E6" w:rsidRDefault="0073716D" w:rsidP="0073716D">
      <w:pPr>
        <w:spacing w:after="0" w:line="240" w:lineRule="auto"/>
        <w:ind w:left="720"/>
        <w:rPr>
          <w:rFonts w:ascii="Calibri" w:eastAsia="Calibri" w:hAnsi="Calibri" w:cs="Times New Roman"/>
        </w:rPr>
      </w:pPr>
      <w:r w:rsidRPr="00CD00E6">
        <w:rPr>
          <w:rFonts w:ascii="Calibri" w:eastAsia="Calibri" w:hAnsi="Calibri" w:cs="Times New Roman"/>
        </w:rPr>
        <w:t xml:space="preserve">The CBSA’s ability to apply the right balance between securing the border and protecting the privacy rights of individuals </w:t>
      </w:r>
    </w:p>
    <w:p w14:paraId="56FF3672" w14:textId="31195BFD" w:rsidR="0073716D" w:rsidRPr="00CD00E6" w:rsidRDefault="0073716D" w:rsidP="0073716D">
      <w:pPr>
        <w:spacing w:after="0" w:line="240" w:lineRule="auto"/>
        <w:rPr>
          <w:rFonts w:ascii="Calibri" w:eastAsia="Calibri" w:hAnsi="Calibri" w:cs="Times New Roman"/>
          <w:b/>
          <w:bCs/>
        </w:rPr>
      </w:pPr>
      <w:r w:rsidRPr="00CD00E6">
        <w:rPr>
          <w:rFonts w:ascii="Calibri" w:eastAsia="Calibri" w:hAnsi="Calibri" w:cs="Times New Roman"/>
        </w:rPr>
        <w:tab/>
      </w:r>
    </w:p>
    <w:p w14:paraId="17D89FFD"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[SINGLE PUNCH, SCALE 1-7] </w:t>
      </w:r>
    </w:p>
    <w:p w14:paraId="6C7E67F4" w14:textId="34EAC2B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 </w:t>
      </w:r>
    </w:p>
    <w:p w14:paraId="4866DA93"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[SECTION H: DEMOGRAPHICS]</w:t>
      </w:r>
    </w:p>
    <w:p w14:paraId="2CDC18A3"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 xml:space="preserve">[READ STATEMENT] </w:t>
      </w:r>
    </w:p>
    <w:p w14:paraId="12A9F9E3" w14:textId="77777777" w:rsidR="0073716D" w:rsidRPr="00CD00E6" w:rsidRDefault="0073716D" w:rsidP="0073716D">
      <w:pPr>
        <w:spacing w:after="160" w:line="259" w:lineRule="auto"/>
        <w:rPr>
          <w:rFonts w:ascii="Calibri" w:eastAsia="Calibri" w:hAnsi="Calibri" w:cs="Times New Roman"/>
        </w:rPr>
      </w:pPr>
      <w:r w:rsidRPr="00CD00E6">
        <w:rPr>
          <w:rFonts w:ascii="Calibri" w:eastAsia="Calibri" w:hAnsi="Calibri" w:cs="Times New Roman"/>
        </w:rPr>
        <w:t xml:space="preserve">Thank you for your participation and time. To conclude, I have a few more questions that will only be used for statistical purposes. As a reminder, your responses are confidential, and you have the option to not respond to any of the following questions. </w:t>
      </w:r>
    </w:p>
    <w:p w14:paraId="1DE436AF" w14:textId="2D3CBD19" w:rsidR="0073716D" w:rsidRPr="00CD00E6" w:rsidRDefault="0073716D" w:rsidP="0073716D">
      <w:pPr>
        <w:spacing w:after="0" w:line="240" w:lineRule="auto"/>
        <w:rPr>
          <w:rFonts w:ascii="Calibri" w:eastAsia="Calibri" w:hAnsi="Calibri" w:cs="Times New Roman"/>
        </w:rPr>
      </w:pPr>
    </w:p>
    <w:p w14:paraId="57129A69" w14:textId="77777777" w:rsidR="0073716D" w:rsidRPr="00CD00E6" w:rsidRDefault="0073716D" w:rsidP="0073716D">
      <w:pPr>
        <w:spacing w:after="0" w:line="240" w:lineRule="auto"/>
        <w:rPr>
          <w:rFonts w:ascii="Calibri" w:eastAsia="Calibri" w:hAnsi="Calibri" w:cs="Times New Roman"/>
          <w:b/>
          <w:bCs/>
          <w:color w:val="5B9BD5"/>
        </w:rPr>
      </w:pPr>
      <w:r w:rsidRPr="00CD00E6">
        <w:rPr>
          <w:rFonts w:ascii="Calibri" w:eastAsia="Calibri" w:hAnsi="Calibri" w:cs="Times New Roman"/>
          <w:b/>
          <w:bCs/>
          <w:color w:val="5B9BD5"/>
        </w:rPr>
        <w:t>[IF YES TO ANY ATTRIBUTE AT S5, DO NOT ASK H1. DP TO AUTOCODE AS ‘YES’]</w:t>
      </w:r>
    </w:p>
    <w:p w14:paraId="7FBA88E1"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H1. Do you have an up-to-date Canadian passport?</w:t>
      </w:r>
    </w:p>
    <w:p w14:paraId="32221EAB" w14:textId="0E2F4106" w:rsidR="0073716D" w:rsidRPr="00CD00E6" w:rsidRDefault="0073716D" w:rsidP="0073716D">
      <w:pPr>
        <w:spacing w:after="0" w:line="240" w:lineRule="auto"/>
        <w:ind w:firstLine="720"/>
        <w:rPr>
          <w:rFonts w:ascii="Calibri" w:eastAsia="Calibri" w:hAnsi="Calibri" w:cs="Times New Roman"/>
          <w:b/>
          <w:bCs/>
          <w:color w:val="5B9BD5"/>
        </w:rPr>
      </w:pPr>
    </w:p>
    <w:p w14:paraId="61FF5492"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1B5C45B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Yes     </w:t>
      </w:r>
    </w:p>
    <w:p w14:paraId="3DEAA3A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No </w:t>
      </w:r>
    </w:p>
    <w:p w14:paraId="6D94AC95" w14:textId="45DE4DF5"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 </w:t>
      </w:r>
    </w:p>
    <w:p w14:paraId="7BADC071"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H2. What language did you first learn as a child and still understand? </w:t>
      </w:r>
    </w:p>
    <w:p w14:paraId="53BCBA0B" w14:textId="7C61947B" w:rsidR="0073716D" w:rsidRPr="00CD00E6" w:rsidRDefault="0073716D" w:rsidP="0073716D">
      <w:pPr>
        <w:spacing w:after="0" w:line="240" w:lineRule="auto"/>
        <w:ind w:firstLine="720"/>
        <w:rPr>
          <w:rFonts w:ascii="Calibri" w:eastAsia="Calibri" w:hAnsi="Calibri" w:cs="Times New Roman"/>
          <w:b/>
          <w:bCs/>
          <w:color w:val="5B9BD5"/>
        </w:rPr>
      </w:pPr>
    </w:p>
    <w:p w14:paraId="0A3A0FBE"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707A9408"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English</w:t>
      </w:r>
    </w:p>
    <w:p w14:paraId="298DF6F6"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French</w:t>
      </w:r>
    </w:p>
    <w:p w14:paraId="4647FF2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Other, specify  </w:t>
      </w:r>
    </w:p>
    <w:p w14:paraId="531549F2" w14:textId="468A22C7" w:rsidR="0073716D" w:rsidRPr="00CD00E6" w:rsidRDefault="0073716D" w:rsidP="0073716D">
      <w:pPr>
        <w:spacing w:after="0" w:line="240" w:lineRule="auto"/>
        <w:ind w:firstLine="720"/>
        <w:rPr>
          <w:rFonts w:ascii="Calibri" w:eastAsia="Calibri" w:hAnsi="Calibri" w:cs="Times New Roman"/>
        </w:rPr>
      </w:pPr>
    </w:p>
    <w:p w14:paraId="72C2B8A1" w14:textId="3C64FBF1" w:rsidR="0073716D" w:rsidRPr="00CD00E6" w:rsidRDefault="0073716D" w:rsidP="0073716D">
      <w:pPr>
        <w:spacing w:after="0" w:line="240" w:lineRule="auto"/>
        <w:rPr>
          <w:rFonts w:ascii="Calibri" w:eastAsia="Calibri" w:hAnsi="Calibri" w:cs="Times New Roman"/>
        </w:rPr>
      </w:pPr>
    </w:p>
    <w:p w14:paraId="3331F206"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H3. What is the highest level of schooling or degree that you have completed? </w:t>
      </w:r>
      <w:bookmarkStart w:id="104" w:name="_Hlk33713222"/>
      <w:r w:rsidRPr="00CD00E6">
        <w:rPr>
          <w:rFonts w:ascii="Calibri" w:eastAsia="Calibri" w:hAnsi="Calibri" w:cs="Times New Roman"/>
        </w:rPr>
        <w:t>(DO NOT READ LIST)</w:t>
      </w:r>
      <w:bookmarkEnd w:id="104"/>
    </w:p>
    <w:p w14:paraId="1E1E9BA3" w14:textId="0922299E" w:rsidR="0073716D" w:rsidRPr="00CD00E6" w:rsidRDefault="0073716D" w:rsidP="0073716D">
      <w:pPr>
        <w:spacing w:after="0" w:line="240" w:lineRule="auto"/>
        <w:ind w:firstLine="720"/>
        <w:rPr>
          <w:rFonts w:ascii="Calibri" w:eastAsia="Calibri" w:hAnsi="Calibri" w:cs="Times New Roman"/>
          <w:b/>
          <w:bCs/>
          <w:color w:val="5B9BD5"/>
        </w:rPr>
      </w:pPr>
    </w:p>
    <w:p w14:paraId="17456C52"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5D5950CA"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Some high school or less    </w:t>
      </w:r>
    </w:p>
    <w:p w14:paraId="467D4EC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High school graduate</w:t>
      </w:r>
    </w:p>
    <w:p w14:paraId="504398E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lastRenderedPageBreak/>
        <w:t xml:space="preserve">Some college    </w:t>
      </w:r>
    </w:p>
    <w:p w14:paraId="4C4ED999"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Community/Technical college or CEGEP graduate    </w:t>
      </w:r>
    </w:p>
    <w:p w14:paraId="07FE9515"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Private college graduate    </w:t>
      </w:r>
    </w:p>
    <w:p w14:paraId="4CA9F99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Some university  </w:t>
      </w:r>
    </w:p>
    <w:p w14:paraId="2FD8906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Bachelor’s degree      </w:t>
      </w:r>
    </w:p>
    <w:p w14:paraId="2227F5D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Graduate degree</w:t>
      </w:r>
    </w:p>
    <w:p w14:paraId="720F04B5"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Other </w:t>
      </w:r>
    </w:p>
    <w:p w14:paraId="45347828" w14:textId="7EA3366F" w:rsidR="0073716D" w:rsidRPr="00CD00E6" w:rsidRDefault="0073716D" w:rsidP="0073716D">
      <w:pPr>
        <w:spacing w:after="0" w:line="240" w:lineRule="auto"/>
        <w:rPr>
          <w:rFonts w:ascii="Calibri" w:eastAsia="Calibri" w:hAnsi="Calibri" w:cs="Times New Roman"/>
        </w:rPr>
      </w:pPr>
    </w:p>
    <w:p w14:paraId="08F27FA9"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H4. What is your annual HOUSEHOLD income from all sources, before taxes? (DO NOT READ LIST)</w:t>
      </w:r>
    </w:p>
    <w:p w14:paraId="5A1823CD" w14:textId="566C4EB0" w:rsidR="0073716D" w:rsidRPr="00CD00E6" w:rsidRDefault="0073716D" w:rsidP="0073716D">
      <w:pPr>
        <w:spacing w:after="0" w:line="240" w:lineRule="auto"/>
        <w:ind w:firstLine="720"/>
        <w:rPr>
          <w:rFonts w:ascii="Calibri" w:eastAsia="Calibri" w:hAnsi="Calibri" w:cs="Times New Roman"/>
          <w:b/>
          <w:bCs/>
          <w:color w:val="5B9BD5"/>
        </w:rPr>
      </w:pPr>
    </w:p>
    <w:p w14:paraId="6B224C28"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[SINGLE PUNCH]</w:t>
      </w:r>
    </w:p>
    <w:p w14:paraId="1DD08ED3"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Less than $30,000  </w:t>
      </w:r>
    </w:p>
    <w:p w14:paraId="6503E488"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$30,000 to less than $40,000</w:t>
      </w:r>
    </w:p>
    <w:p w14:paraId="616311DE"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$40,000 to less than $50,000</w:t>
      </w:r>
    </w:p>
    <w:p w14:paraId="30B15109"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$50,000 to less than $60,000 </w:t>
      </w:r>
    </w:p>
    <w:p w14:paraId="1D7E828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$60,000 to less than $80,000 </w:t>
      </w:r>
    </w:p>
    <w:p w14:paraId="1961B6EE"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$80,000 to less than $100,000    </w:t>
      </w:r>
    </w:p>
    <w:p w14:paraId="54B38C0C"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$100,000 to less than $120,000   </w:t>
      </w:r>
    </w:p>
    <w:p w14:paraId="07107C0F"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$120,000 or more    </w:t>
      </w:r>
    </w:p>
    <w:p w14:paraId="1E73FACE" w14:textId="14139446" w:rsidR="0073716D" w:rsidRPr="00CD00E6" w:rsidRDefault="0073716D" w:rsidP="0073716D">
      <w:pPr>
        <w:spacing w:after="0" w:line="240" w:lineRule="auto"/>
        <w:rPr>
          <w:rFonts w:ascii="Calibri" w:eastAsia="Calibri" w:hAnsi="Calibri" w:cs="Times New Roman"/>
        </w:rPr>
      </w:pPr>
    </w:p>
    <w:p w14:paraId="626982E1"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H5. Were you born in Canada or another country? </w:t>
      </w:r>
    </w:p>
    <w:p w14:paraId="04CEEDF9"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 [SINGLE PUNCH]</w:t>
      </w:r>
    </w:p>
    <w:p w14:paraId="118C231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Canada </w:t>
      </w:r>
    </w:p>
    <w:p w14:paraId="482A83E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Another country</w:t>
      </w:r>
    </w:p>
    <w:p w14:paraId="2212A290" w14:textId="4E2C0F34" w:rsidR="0073716D" w:rsidRPr="00CD00E6" w:rsidRDefault="0073716D" w:rsidP="0073716D">
      <w:pPr>
        <w:spacing w:after="0" w:line="240" w:lineRule="auto"/>
        <w:rPr>
          <w:rFonts w:ascii="Calibri" w:eastAsia="Calibri" w:hAnsi="Calibri" w:cs="Times New Roman"/>
        </w:rPr>
      </w:pPr>
    </w:p>
    <w:p w14:paraId="3FF334E5" w14:textId="77777777" w:rsidR="0073716D" w:rsidRPr="00CD00E6" w:rsidRDefault="0073716D" w:rsidP="0073716D">
      <w:pPr>
        <w:spacing w:after="0" w:line="240" w:lineRule="auto"/>
        <w:rPr>
          <w:rFonts w:ascii="Calibri" w:eastAsia="Calibri" w:hAnsi="Calibri" w:cs="Times New Roman"/>
        </w:rPr>
      </w:pPr>
      <w:r w:rsidRPr="00CD00E6">
        <w:rPr>
          <w:rFonts w:ascii="Calibri" w:eastAsia="Calibri" w:hAnsi="Calibri" w:cs="Times New Roman"/>
        </w:rPr>
        <w:t xml:space="preserve">H6. Do you consider yourself to belong to any of the following groups? </w:t>
      </w:r>
    </w:p>
    <w:p w14:paraId="70411313" w14:textId="0B502C90" w:rsidR="0073716D" w:rsidRPr="00CD00E6" w:rsidRDefault="0073716D" w:rsidP="0073716D">
      <w:pPr>
        <w:spacing w:after="0" w:line="240" w:lineRule="auto"/>
        <w:rPr>
          <w:rFonts w:ascii="Calibri" w:eastAsia="Calibri" w:hAnsi="Calibri" w:cs="Times New Roman"/>
        </w:rPr>
      </w:pPr>
    </w:p>
    <w:p w14:paraId="0B85B099" w14:textId="77777777" w:rsidR="0073716D" w:rsidRPr="00CD00E6" w:rsidRDefault="0073716D" w:rsidP="0073716D">
      <w:pPr>
        <w:spacing w:after="0" w:line="240" w:lineRule="auto"/>
        <w:ind w:firstLine="720"/>
        <w:rPr>
          <w:rFonts w:ascii="Calibri" w:eastAsia="Calibri" w:hAnsi="Calibri" w:cs="Times New Roman"/>
          <w:b/>
          <w:bCs/>
          <w:color w:val="5B9BD5"/>
        </w:rPr>
      </w:pPr>
      <w:r w:rsidRPr="00CD00E6">
        <w:rPr>
          <w:rFonts w:ascii="Calibri" w:eastAsia="Calibri" w:hAnsi="Calibri" w:cs="Times New Roman"/>
          <w:b/>
          <w:bCs/>
          <w:color w:val="5B9BD5"/>
        </w:rPr>
        <w:t xml:space="preserve">[MULTIPLE PUNCH] </w:t>
      </w:r>
    </w:p>
    <w:p w14:paraId="22D49841"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A member of a visible minority </w:t>
      </w:r>
    </w:p>
    <w:p w14:paraId="50E1B1B4"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An Indigenous person    </w:t>
      </w:r>
    </w:p>
    <w:p w14:paraId="7D6B3A27"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A person with a disability    </w:t>
      </w:r>
    </w:p>
    <w:p w14:paraId="15A2DC5D" w14:textId="77777777" w:rsidR="0073716D" w:rsidRPr="00CD00E6" w:rsidRDefault="0073716D" w:rsidP="0073716D">
      <w:pPr>
        <w:spacing w:after="0" w:line="240" w:lineRule="auto"/>
        <w:ind w:firstLine="720"/>
        <w:rPr>
          <w:rFonts w:ascii="Calibri" w:eastAsia="Calibri" w:hAnsi="Calibri" w:cs="Times New Roman"/>
        </w:rPr>
      </w:pPr>
      <w:r w:rsidRPr="00CD00E6">
        <w:rPr>
          <w:rFonts w:ascii="Calibri" w:eastAsia="Calibri" w:hAnsi="Calibri" w:cs="Times New Roman"/>
        </w:rPr>
        <w:t xml:space="preserve"> (DO NOT READ) None   </w:t>
      </w:r>
    </w:p>
    <w:p w14:paraId="23EC885F" w14:textId="1DCA4EA8" w:rsidR="0073716D" w:rsidRPr="00CD00E6" w:rsidRDefault="0073716D" w:rsidP="0073716D">
      <w:pPr>
        <w:spacing w:after="0" w:line="240" w:lineRule="auto"/>
        <w:rPr>
          <w:rFonts w:ascii="Calibri" w:eastAsia="Calibri" w:hAnsi="Calibri" w:cs="Times New Roman"/>
        </w:rPr>
      </w:pPr>
    </w:p>
    <w:p w14:paraId="44385AE9" w14:textId="78E649F5" w:rsidR="0073716D" w:rsidRPr="00CD00E6" w:rsidRDefault="0073716D" w:rsidP="0073716D">
      <w:pPr>
        <w:spacing w:after="160" w:line="259" w:lineRule="auto"/>
        <w:rPr>
          <w:rFonts w:ascii="Calibri" w:eastAsia="Calibri" w:hAnsi="Calibri" w:cs="Times New Roman"/>
        </w:rPr>
      </w:pPr>
      <w:r w:rsidRPr="00CD00E6">
        <w:rPr>
          <w:rFonts w:ascii="Calibri" w:eastAsia="Calibri" w:hAnsi="Calibri" w:cs="Times New Roman"/>
        </w:rPr>
        <w:t>Once again, thank you for your cooperation and time!</w:t>
      </w:r>
    </w:p>
    <w:p w14:paraId="0E56D057" w14:textId="0A0B4FE5" w:rsidR="00667A37" w:rsidRPr="00CD00E6" w:rsidRDefault="00667A37" w:rsidP="00667A37">
      <w:pPr>
        <w:rPr>
          <w:rFonts w:ascii="Calibri" w:eastAsia="Calibri" w:hAnsi="Calibri" w:cs="Times New Roman"/>
        </w:rPr>
      </w:pPr>
      <w:r w:rsidRPr="00CD00E6">
        <w:rPr>
          <w:rFonts w:ascii="Calibri" w:eastAsia="Calibri" w:hAnsi="Calibri" w:cs="Times New Roman"/>
        </w:rPr>
        <w:br w:type="page"/>
      </w:r>
    </w:p>
    <w:p w14:paraId="0F80FD73" w14:textId="732C65DD" w:rsidR="00CB1F3F" w:rsidRPr="00CD00E6" w:rsidRDefault="00CB1F3F" w:rsidP="00CB1F3F">
      <w:pPr>
        <w:pStyle w:val="Heading2"/>
        <w:rPr>
          <w:rFonts w:eastAsia="Times New Roman"/>
          <w:lang w:val="fr-CA" w:eastAsia="en-CA"/>
        </w:rPr>
      </w:pPr>
      <w:bookmarkStart w:id="105" w:name="_Toc63064511"/>
      <w:r w:rsidRPr="00CD00E6">
        <w:rPr>
          <w:rFonts w:eastAsia="Times New Roman"/>
          <w:lang w:val="fr-CA" w:eastAsia="en-CA"/>
        </w:rPr>
        <w:lastRenderedPageBreak/>
        <w:t>Questionnaire</w:t>
      </w:r>
      <w:r w:rsidRPr="00CD00E6">
        <w:rPr>
          <w:rFonts w:eastAsia="Times New Roman"/>
          <w:lang w:val="fr-CA"/>
        </w:rPr>
        <w:t> :</w:t>
      </w:r>
      <w:r w:rsidRPr="00CD00E6">
        <w:rPr>
          <w:rFonts w:eastAsia="Times New Roman"/>
          <w:lang w:val="fr-CA" w:eastAsia="en-CA"/>
        </w:rPr>
        <w:t xml:space="preserve"> Sondage </w:t>
      </w:r>
      <w:proofErr w:type="spellStart"/>
      <w:r w:rsidRPr="00CD00E6">
        <w:rPr>
          <w:rFonts w:eastAsia="Times New Roman"/>
          <w:lang w:val="fr-CA" w:eastAsia="en-CA"/>
        </w:rPr>
        <w:t>aupres</w:t>
      </w:r>
      <w:proofErr w:type="spellEnd"/>
      <w:r w:rsidRPr="00CD00E6">
        <w:rPr>
          <w:rFonts w:eastAsia="Times New Roman"/>
          <w:lang w:val="fr-CA" w:eastAsia="en-CA"/>
        </w:rPr>
        <w:t xml:space="preserve"> de la population générale (français)</w:t>
      </w:r>
      <w:bookmarkEnd w:id="105"/>
    </w:p>
    <w:p w14:paraId="02269055" w14:textId="77777777" w:rsidR="00E05F8C" w:rsidRPr="00CD00E6" w:rsidRDefault="00E05F8C" w:rsidP="00E05F8C">
      <w:pPr>
        <w:pStyle w:val="NoSpacing"/>
        <w:rPr>
          <w:lang w:val="fr-CA"/>
        </w:rPr>
      </w:pPr>
    </w:p>
    <w:p w14:paraId="1C7BC155"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[INTRO]</w:t>
      </w:r>
    </w:p>
    <w:p w14:paraId="52B4930D" w14:textId="77777777" w:rsidR="00E05F8C" w:rsidRPr="00CD00E6" w:rsidRDefault="00E05F8C" w:rsidP="00E05F8C">
      <w:pPr>
        <w:pStyle w:val="NoSpacing"/>
        <w:rPr>
          <w:lang w:val="fr-CA"/>
        </w:rPr>
      </w:pPr>
      <w:r w:rsidRPr="00CD00E6">
        <w:rPr>
          <w:lang w:val="fr-CA"/>
        </w:rPr>
        <w:t>Bonjour, mon nom est... J’appelle de la part d’Ipsos, une société d’étude de marché. Nous faisons un sondage de 15 minutes pour le compte du gouvernement du Canada. La participation au sondage est tout à fait volontaire et toutes les réponses demeureront strictement confidentielles. Nous nous adressons à des gens de 18 ans et plus qui sont citoyens canadiens ou résidents permanents du Canada. J’aimerais d’abord vous poser quelques questions rapides pour savoir si vous êtes admissible à participer au sondage. Puis-je commencer?</w:t>
      </w:r>
    </w:p>
    <w:p w14:paraId="747A3AE7" w14:textId="77777777" w:rsidR="00E05F8C" w:rsidRPr="00CD00E6" w:rsidRDefault="00E05F8C" w:rsidP="00E05F8C">
      <w:pPr>
        <w:pStyle w:val="NoSpacing"/>
        <w:rPr>
          <w:lang w:val="fr-CA"/>
        </w:rPr>
      </w:pPr>
      <w:r w:rsidRPr="00CD00E6">
        <w:rPr>
          <w:lang w:val="fr-CA"/>
        </w:rPr>
        <w:t xml:space="preserve"> </w:t>
      </w:r>
    </w:p>
    <w:p w14:paraId="1032A050"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[SI DEMANDÉ À PROPOS DU CLIENT]</w:t>
      </w:r>
    </w:p>
    <w:p w14:paraId="013CE23A" w14:textId="77777777" w:rsidR="00E05F8C" w:rsidRPr="00CD00E6" w:rsidRDefault="00E05F8C" w:rsidP="00E05F8C">
      <w:pPr>
        <w:pStyle w:val="NoSpacing"/>
        <w:rPr>
          <w:lang w:val="fr-CA"/>
        </w:rPr>
      </w:pPr>
      <w:r w:rsidRPr="00CD00E6">
        <w:rPr>
          <w:lang w:val="fr-CA"/>
        </w:rPr>
        <w:t xml:space="preserve">Ce sondage est commandité par le gouvernement du Canada, et si vous êtes intéressé(e) à le savoir, je vous dirai de quel organisme il s’agit un peu plus tard. </w:t>
      </w:r>
    </w:p>
    <w:p w14:paraId="17BF7149" w14:textId="77777777" w:rsidR="00E05F8C" w:rsidRPr="00CD00E6" w:rsidRDefault="00E05F8C" w:rsidP="00E05F8C">
      <w:pPr>
        <w:pStyle w:val="NoSpacing"/>
        <w:rPr>
          <w:lang w:val="fr-CA"/>
        </w:rPr>
      </w:pPr>
    </w:p>
    <w:p w14:paraId="2669C96D" w14:textId="77777777" w:rsidR="00E05F8C" w:rsidRPr="00CD00E6" w:rsidRDefault="00E05F8C" w:rsidP="00E05F8C">
      <w:pPr>
        <w:pStyle w:val="NoSpacing"/>
        <w:rPr>
          <w:lang w:val="fr-CA"/>
        </w:rPr>
      </w:pPr>
      <w:r w:rsidRPr="00CD00E6">
        <w:rPr>
          <w:lang w:val="fr-CA"/>
        </w:rPr>
        <w:t xml:space="preserve"> </w:t>
      </w:r>
    </w:p>
    <w:p w14:paraId="436119A6"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[NE PAS POSER]</w:t>
      </w:r>
    </w:p>
    <w:p w14:paraId="7F21DC97" w14:textId="77777777" w:rsidR="00E05F8C" w:rsidRPr="00CD00E6" w:rsidRDefault="00E05F8C" w:rsidP="00E05F8C">
      <w:pPr>
        <w:rPr>
          <w:lang w:val="fr-CA"/>
        </w:rPr>
      </w:pPr>
      <w:r w:rsidRPr="00CD00E6">
        <w:rPr>
          <w:lang w:val="fr-CA"/>
        </w:rPr>
        <w:t>S1. Notez le sexe du répondant.</w:t>
      </w:r>
    </w:p>
    <w:p w14:paraId="511888F0" w14:textId="77777777" w:rsidR="00E05F8C" w:rsidRPr="00CD00E6" w:rsidRDefault="00E05F8C" w:rsidP="00E05F8C">
      <w:pPr>
        <w:pStyle w:val="NoSpacing"/>
        <w:ind w:left="720"/>
        <w:rPr>
          <w:lang w:val="fr-CA"/>
        </w:rPr>
      </w:pPr>
      <w:r w:rsidRPr="00CD00E6">
        <w:rPr>
          <w:lang w:val="fr-CA"/>
        </w:rPr>
        <w:t>Homme</w:t>
      </w:r>
    </w:p>
    <w:p w14:paraId="354A313C" w14:textId="77777777" w:rsidR="00E05F8C" w:rsidRPr="00CD00E6" w:rsidRDefault="00E05F8C" w:rsidP="00E05F8C">
      <w:pPr>
        <w:pStyle w:val="NoSpacing"/>
        <w:ind w:left="720"/>
        <w:rPr>
          <w:lang w:val="fr-CA"/>
        </w:rPr>
      </w:pPr>
      <w:r w:rsidRPr="00CD00E6">
        <w:rPr>
          <w:lang w:val="fr-CA"/>
        </w:rPr>
        <w:t>Femme</w:t>
      </w:r>
    </w:p>
    <w:p w14:paraId="7A4FA0A9" w14:textId="77777777" w:rsidR="00E05F8C" w:rsidRPr="00CD00E6" w:rsidRDefault="00E05F8C" w:rsidP="00E05F8C">
      <w:pPr>
        <w:pStyle w:val="NoSpacing"/>
        <w:ind w:left="720"/>
        <w:rPr>
          <w:lang w:val="fr-CA"/>
        </w:rPr>
      </w:pPr>
    </w:p>
    <w:p w14:paraId="5BD379BD" w14:textId="77777777" w:rsidR="00E05F8C" w:rsidRPr="00CD00E6" w:rsidRDefault="00E05F8C" w:rsidP="00E05F8C">
      <w:pPr>
        <w:pStyle w:val="NoSpacing"/>
        <w:rPr>
          <w:lang w:val="fr-CA"/>
        </w:rPr>
      </w:pPr>
    </w:p>
    <w:p w14:paraId="5AF23BB9"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[DEMANDER S1a SI LIGNE TÉLÉPHONIQUE FIXE]                                                                                </w:t>
      </w:r>
    </w:p>
    <w:p w14:paraId="19EA0FE9" w14:textId="77777777" w:rsidR="00E05F8C" w:rsidRPr="00CD00E6" w:rsidRDefault="00E05F8C" w:rsidP="00E05F8C">
      <w:pPr>
        <w:pStyle w:val="NoSpacing"/>
        <w:rPr>
          <w:lang w:val="fr-CA"/>
        </w:rPr>
      </w:pPr>
      <w:r w:rsidRPr="00CD00E6">
        <w:rPr>
          <w:lang w:val="fr-CA"/>
        </w:rPr>
        <w:t xml:space="preserve">S1a. Puis-je parler au membre de votre foyer âgé de 18 ans ou plus et ayant le plus récemment célébré son anniversaire? Est-ce vous? </w:t>
      </w:r>
    </w:p>
    <w:p w14:paraId="4371201B" w14:textId="77777777" w:rsidR="00E05F8C" w:rsidRPr="00CD00E6" w:rsidRDefault="00E05F8C" w:rsidP="00E05F8C">
      <w:pPr>
        <w:pStyle w:val="NoSpacing"/>
        <w:rPr>
          <w:lang w:val="fr-CA"/>
        </w:rPr>
      </w:pPr>
      <w:r w:rsidRPr="00CD00E6">
        <w:rPr>
          <w:lang w:val="fr-CA"/>
        </w:rPr>
        <w:t>(SI N’EST PAS CETTE PERSONNE, DEMANDER À PARLER AU MEMBRE DU FOYER DE 18+ QUI A ÉTÉ LE DERNIER À CÉLÉBRER SON ANNIVERSAIRE)</w:t>
      </w:r>
    </w:p>
    <w:p w14:paraId="65E98A11" w14:textId="77777777" w:rsidR="00E05F8C" w:rsidRPr="00CD00E6" w:rsidRDefault="00E05F8C" w:rsidP="00E05F8C">
      <w:pPr>
        <w:pStyle w:val="NoSpacing"/>
        <w:rPr>
          <w:lang w:val="fr-CA"/>
        </w:rPr>
      </w:pPr>
    </w:p>
    <w:p w14:paraId="4B629B59" w14:textId="77777777" w:rsidR="00E05F8C" w:rsidRPr="00CD00E6" w:rsidRDefault="00E05F8C" w:rsidP="00E05F8C">
      <w:pPr>
        <w:pStyle w:val="NoSpacing"/>
        <w:rPr>
          <w:lang w:val="fr-CA"/>
        </w:rPr>
      </w:pPr>
      <w:r w:rsidRPr="00CD00E6">
        <w:rPr>
          <w:lang w:val="fr-CA"/>
        </w:rPr>
        <w:t>Oui (CONTINUER)</w:t>
      </w:r>
    </w:p>
    <w:p w14:paraId="20EE71C3" w14:textId="77777777" w:rsidR="00E05F8C" w:rsidRPr="00CD00E6" w:rsidRDefault="00E05F8C" w:rsidP="00E05F8C">
      <w:pPr>
        <w:pStyle w:val="NoSpacing"/>
        <w:rPr>
          <w:lang w:val="fr-CA"/>
        </w:rPr>
      </w:pPr>
      <w:r w:rsidRPr="00CD00E6">
        <w:rPr>
          <w:lang w:val="fr-CA"/>
        </w:rPr>
        <w:t>Non (TERMINER)</w:t>
      </w:r>
    </w:p>
    <w:p w14:paraId="768F03CD"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[SI S1a=NON/DK/REF, REMERCIER ET TERMINER (CODE : REFUS). SINON, CONTINUER]</w:t>
      </w:r>
    </w:p>
    <w:p w14:paraId="6791D7FD" w14:textId="77777777" w:rsidR="00E05F8C" w:rsidRPr="00CD00E6" w:rsidRDefault="00E05F8C" w:rsidP="00E05F8C">
      <w:pPr>
        <w:pStyle w:val="NoSpacing"/>
        <w:rPr>
          <w:lang w:val="fr-CA"/>
        </w:rPr>
      </w:pPr>
    </w:p>
    <w:p w14:paraId="61180350"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[DEMANDER S1b SI CELLULAIRE]                                                                                          </w:t>
      </w:r>
    </w:p>
    <w:p w14:paraId="7143FE4F" w14:textId="77777777" w:rsidR="00E05F8C" w:rsidRPr="00CD00E6" w:rsidRDefault="00E05F8C" w:rsidP="00E05F8C">
      <w:pPr>
        <w:pStyle w:val="NoSpacing"/>
        <w:rPr>
          <w:lang w:val="fr-CA"/>
        </w:rPr>
      </w:pPr>
      <w:r w:rsidRPr="00CD00E6">
        <w:rPr>
          <w:lang w:val="fr-CA"/>
        </w:rPr>
        <w:t>S1b. Avez-vous 18 ans ou plus?</w:t>
      </w:r>
    </w:p>
    <w:p w14:paraId="58800C44" w14:textId="77777777" w:rsidR="00E05F8C" w:rsidRPr="00CD00E6" w:rsidRDefault="00E05F8C" w:rsidP="00E05F8C">
      <w:pPr>
        <w:pStyle w:val="NoSpacing"/>
        <w:rPr>
          <w:lang w:val="fr-CA"/>
        </w:rPr>
      </w:pPr>
    </w:p>
    <w:p w14:paraId="43637860" w14:textId="77777777" w:rsidR="00E05F8C" w:rsidRPr="00CD00E6" w:rsidRDefault="00E05F8C" w:rsidP="00E05F8C">
      <w:pPr>
        <w:pStyle w:val="NoSpacing"/>
        <w:rPr>
          <w:lang w:val="fr-CA"/>
        </w:rPr>
      </w:pPr>
      <w:r w:rsidRPr="00CD00E6">
        <w:rPr>
          <w:lang w:val="fr-CA"/>
        </w:rPr>
        <w:t xml:space="preserve">Oui </w:t>
      </w:r>
    </w:p>
    <w:p w14:paraId="5A0DD563" w14:textId="77777777" w:rsidR="00E05F8C" w:rsidRPr="00CD00E6" w:rsidRDefault="00E05F8C" w:rsidP="00E05F8C">
      <w:pPr>
        <w:pStyle w:val="NoSpacing"/>
        <w:rPr>
          <w:lang w:val="fr-CA"/>
        </w:rPr>
      </w:pPr>
      <w:r w:rsidRPr="00CD00E6">
        <w:rPr>
          <w:lang w:val="fr-CA"/>
        </w:rPr>
        <w:t xml:space="preserve">Non </w:t>
      </w:r>
    </w:p>
    <w:p w14:paraId="5FC020FD"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[SI S1b=NON/DK/REF, REMERCIER ET TERMINER. SINON, CONTINUER]</w:t>
      </w:r>
    </w:p>
    <w:p w14:paraId="68BE6492" w14:textId="77777777" w:rsidR="00E05F8C" w:rsidRPr="00CD00E6" w:rsidRDefault="00E05F8C" w:rsidP="00E05F8C">
      <w:pPr>
        <w:pStyle w:val="NoSpacing"/>
        <w:rPr>
          <w:lang w:val="fr-CA"/>
        </w:rPr>
      </w:pPr>
    </w:p>
    <w:p w14:paraId="6B252CFF"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CEL1 SI CELLULAIRE]</w:t>
      </w:r>
    </w:p>
    <w:p w14:paraId="0C3C2B6D" w14:textId="77777777" w:rsidR="00E05F8C" w:rsidRPr="00CD00E6" w:rsidRDefault="00E05F8C" w:rsidP="00E05F8C">
      <w:pPr>
        <w:pStyle w:val="NoSpacing"/>
        <w:rPr>
          <w:lang w:val="fr-CA"/>
        </w:rPr>
      </w:pPr>
      <w:r w:rsidRPr="00CD00E6">
        <w:rPr>
          <w:lang w:val="fr-CA"/>
        </w:rPr>
        <w:t>CEL1. Est-ce que je vous ai joint sur votre téléphone mobile?</w:t>
      </w:r>
    </w:p>
    <w:p w14:paraId="7B5AA094" w14:textId="77777777" w:rsidR="00E05F8C" w:rsidRPr="00CD00E6" w:rsidRDefault="00E05F8C" w:rsidP="00E05F8C">
      <w:pPr>
        <w:pStyle w:val="NoSpacing"/>
        <w:rPr>
          <w:lang w:val="fr-CA"/>
        </w:rPr>
      </w:pPr>
    </w:p>
    <w:p w14:paraId="5ECF3F81" w14:textId="77777777" w:rsidR="00E05F8C" w:rsidRPr="00CD00E6" w:rsidRDefault="00E05F8C" w:rsidP="00E05F8C">
      <w:pPr>
        <w:pStyle w:val="NoSpacing"/>
        <w:rPr>
          <w:lang w:val="fr-CA"/>
        </w:rPr>
      </w:pPr>
      <w:r w:rsidRPr="00CD00E6">
        <w:rPr>
          <w:lang w:val="fr-CA"/>
        </w:rPr>
        <w:t xml:space="preserve">Oui                                        </w:t>
      </w:r>
    </w:p>
    <w:p w14:paraId="4FC42DE0" w14:textId="77777777" w:rsidR="00E05F8C" w:rsidRPr="00CD00E6" w:rsidRDefault="00E05F8C" w:rsidP="00E05F8C">
      <w:pPr>
        <w:pStyle w:val="NoSpacing"/>
        <w:rPr>
          <w:lang w:val="fr-CA"/>
        </w:rPr>
      </w:pPr>
      <w:r w:rsidRPr="00CD00E6">
        <w:rPr>
          <w:lang w:val="fr-CA"/>
        </w:rPr>
        <w:t xml:space="preserve">Non                                       </w:t>
      </w:r>
    </w:p>
    <w:p w14:paraId="3420C770" w14:textId="77777777" w:rsidR="00E05F8C" w:rsidRPr="00CD00E6" w:rsidRDefault="00E05F8C" w:rsidP="00E05F8C">
      <w:pPr>
        <w:pStyle w:val="NoSpacing"/>
        <w:rPr>
          <w:lang w:val="fr-CA"/>
        </w:rPr>
      </w:pPr>
      <w:r w:rsidRPr="00CD00E6">
        <w:rPr>
          <w:b/>
          <w:bCs/>
          <w:color w:val="E87722" w:themeColor="accent1"/>
          <w:lang w:val="fr-CA"/>
        </w:rPr>
        <w:t>[SI CEL1=DK/REF, REMERCIER ET TERMINER]</w:t>
      </w:r>
    </w:p>
    <w:p w14:paraId="688FDE17" w14:textId="77777777" w:rsidR="00E05F8C" w:rsidRPr="00CD00E6" w:rsidRDefault="00E05F8C" w:rsidP="00E05F8C">
      <w:pPr>
        <w:pStyle w:val="NoSpacing"/>
        <w:rPr>
          <w:lang w:val="fr-CA"/>
        </w:rPr>
      </w:pPr>
    </w:p>
    <w:p w14:paraId="7248005A"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FSAPROV SI CELLULAIRE. SINON, ALLEZ À QFSA]</w:t>
      </w:r>
    </w:p>
    <w:p w14:paraId="4F428165"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 [FSAPROV] </w:t>
      </w:r>
    </w:p>
    <w:p w14:paraId="456ACD8B"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lastRenderedPageBreak/>
        <w:t xml:space="preserve">[CHOIX UNIQUE PREQUAL]              </w:t>
      </w:r>
    </w:p>
    <w:p w14:paraId="2D5C1CC6"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[QUOTA]</w:t>
      </w:r>
    </w:p>
    <w:p w14:paraId="41C89226" w14:textId="77777777" w:rsidR="00E05F8C" w:rsidRPr="00CD00E6" w:rsidRDefault="00E05F8C" w:rsidP="00E05F8C">
      <w:pPr>
        <w:pStyle w:val="NoSpacing"/>
        <w:rPr>
          <w:lang w:val="fr-CA"/>
        </w:rPr>
      </w:pPr>
      <w:r w:rsidRPr="00CD00E6">
        <w:rPr>
          <w:lang w:val="fr-CA"/>
        </w:rPr>
        <w:t>FSAPROV. Dans quelle province habitez-vous?</w:t>
      </w:r>
    </w:p>
    <w:p w14:paraId="469B9AD0" w14:textId="77777777" w:rsidR="00E05F8C" w:rsidRPr="00CD00E6" w:rsidRDefault="00E05F8C" w:rsidP="00E05F8C">
      <w:pPr>
        <w:pStyle w:val="NoSpacing"/>
        <w:rPr>
          <w:lang w:val="fr-CA"/>
        </w:rPr>
      </w:pPr>
      <w:r w:rsidRPr="00CD00E6">
        <w:rPr>
          <w:lang w:val="fr-CA"/>
        </w:rPr>
        <w:t xml:space="preserve">Colombie-Britannique </w:t>
      </w:r>
    </w:p>
    <w:p w14:paraId="5A8F03B0" w14:textId="77777777" w:rsidR="00E05F8C" w:rsidRPr="00CD00E6" w:rsidRDefault="00E05F8C" w:rsidP="00E05F8C">
      <w:pPr>
        <w:pStyle w:val="NoSpacing"/>
        <w:rPr>
          <w:lang w:val="fr-CA"/>
        </w:rPr>
      </w:pPr>
      <w:r w:rsidRPr="00CD00E6">
        <w:rPr>
          <w:lang w:val="fr-CA"/>
        </w:rPr>
        <w:t>Alberta</w:t>
      </w:r>
    </w:p>
    <w:p w14:paraId="3B8D66E2" w14:textId="77777777" w:rsidR="00E05F8C" w:rsidRPr="00CD00E6" w:rsidRDefault="00E05F8C" w:rsidP="00E05F8C">
      <w:pPr>
        <w:pStyle w:val="NoSpacing"/>
        <w:rPr>
          <w:lang w:val="fr-CA"/>
        </w:rPr>
      </w:pPr>
      <w:r w:rsidRPr="00CD00E6">
        <w:rPr>
          <w:lang w:val="fr-CA"/>
        </w:rPr>
        <w:t>Saskatchewan</w:t>
      </w:r>
    </w:p>
    <w:p w14:paraId="3AB0ADD0" w14:textId="77777777" w:rsidR="00E05F8C" w:rsidRPr="00CD00E6" w:rsidRDefault="00E05F8C" w:rsidP="00E05F8C">
      <w:pPr>
        <w:pStyle w:val="NoSpacing"/>
        <w:rPr>
          <w:lang w:val="fr-CA"/>
        </w:rPr>
      </w:pPr>
      <w:r w:rsidRPr="00CD00E6">
        <w:rPr>
          <w:lang w:val="fr-CA"/>
        </w:rPr>
        <w:t>Manitoba</w:t>
      </w:r>
    </w:p>
    <w:p w14:paraId="2708E9DE" w14:textId="77777777" w:rsidR="00E05F8C" w:rsidRPr="00CD00E6" w:rsidRDefault="00E05F8C" w:rsidP="00E05F8C">
      <w:pPr>
        <w:pStyle w:val="NoSpacing"/>
        <w:rPr>
          <w:lang w:val="fr-CA"/>
        </w:rPr>
      </w:pPr>
      <w:r w:rsidRPr="00CD00E6">
        <w:rPr>
          <w:lang w:val="fr-CA"/>
        </w:rPr>
        <w:t>Ontario</w:t>
      </w:r>
    </w:p>
    <w:p w14:paraId="1C00B34E" w14:textId="77777777" w:rsidR="00E05F8C" w:rsidRPr="00CD00E6" w:rsidRDefault="00E05F8C" w:rsidP="00E05F8C">
      <w:pPr>
        <w:pStyle w:val="NoSpacing"/>
        <w:rPr>
          <w:lang w:val="fr-CA"/>
        </w:rPr>
      </w:pPr>
      <w:r w:rsidRPr="00CD00E6">
        <w:rPr>
          <w:lang w:val="fr-CA"/>
        </w:rPr>
        <w:t xml:space="preserve">Québec  </w:t>
      </w:r>
    </w:p>
    <w:p w14:paraId="61EB8004" w14:textId="77777777" w:rsidR="00E05F8C" w:rsidRPr="00CD00E6" w:rsidRDefault="00E05F8C" w:rsidP="00E05F8C">
      <w:pPr>
        <w:pStyle w:val="NoSpacing"/>
        <w:rPr>
          <w:lang w:val="fr-CA"/>
        </w:rPr>
      </w:pPr>
      <w:r w:rsidRPr="00CD00E6">
        <w:rPr>
          <w:lang w:val="fr-CA"/>
        </w:rPr>
        <w:t>Nouveau-Brunswick</w:t>
      </w:r>
    </w:p>
    <w:p w14:paraId="229AFAA3" w14:textId="77777777" w:rsidR="00E05F8C" w:rsidRPr="00CD00E6" w:rsidRDefault="00E05F8C" w:rsidP="00E05F8C">
      <w:pPr>
        <w:pStyle w:val="NoSpacing"/>
        <w:rPr>
          <w:lang w:val="fr-CA"/>
        </w:rPr>
      </w:pPr>
      <w:r w:rsidRPr="00CD00E6">
        <w:rPr>
          <w:lang w:val="fr-CA"/>
        </w:rPr>
        <w:t>Nouvelle-Écosse</w:t>
      </w:r>
    </w:p>
    <w:p w14:paraId="2E8E093F" w14:textId="77777777" w:rsidR="00E05F8C" w:rsidRPr="00CD00E6" w:rsidRDefault="00E05F8C" w:rsidP="00E05F8C">
      <w:pPr>
        <w:pStyle w:val="NoSpacing"/>
        <w:rPr>
          <w:lang w:val="fr-CA"/>
        </w:rPr>
      </w:pPr>
      <w:proofErr w:type="gramStart"/>
      <w:r w:rsidRPr="00CD00E6">
        <w:rPr>
          <w:lang w:val="fr-CA"/>
        </w:rPr>
        <w:t>l’île</w:t>
      </w:r>
      <w:proofErr w:type="gramEnd"/>
      <w:r w:rsidRPr="00CD00E6">
        <w:rPr>
          <w:lang w:val="fr-CA"/>
        </w:rPr>
        <w:t xml:space="preserve"> du Prince-Édouard</w:t>
      </w:r>
    </w:p>
    <w:p w14:paraId="1A057B0C" w14:textId="77777777" w:rsidR="00E05F8C" w:rsidRPr="00CD00E6" w:rsidRDefault="00E05F8C" w:rsidP="00E05F8C">
      <w:pPr>
        <w:pStyle w:val="NoSpacing"/>
        <w:rPr>
          <w:lang w:val="fr-CA"/>
        </w:rPr>
      </w:pPr>
      <w:r w:rsidRPr="00CD00E6">
        <w:rPr>
          <w:lang w:val="fr-CA"/>
        </w:rPr>
        <w:t>Terre-Neuve et Labrador</w:t>
      </w:r>
    </w:p>
    <w:p w14:paraId="5F4E47EF" w14:textId="77777777" w:rsidR="00E05F8C" w:rsidRPr="00CD00E6" w:rsidRDefault="00E05F8C" w:rsidP="00E05F8C">
      <w:pPr>
        <w:pStyle w:val="NoSpacing"/>
        <w:rPr>
          <w:lang w:val="fr-CA"/>
        </w:rPr>
      </w:pPr>
      <w:r w:rsidRPr="00CD00E6">
        <w:rPr>
          <w:lang w:val="fr-CA"/>
        </w:rPr>
        <w:t>Yukon</w:t>
      </w:r>
    </w:p>
    <w:p w14:paraId="592A8E17" w14:textId="77777777" w:rsidR="00E05F8C" w:rsidRPr="00CD00E6" w:rsidRDefault="00E05F8C" w:rsidP="00E05F8C">
      <w:pPr>
        <w:pStyle w:val="NoSpacing"/>
        <w:rPr>
          <w:lang w:val="fr-CA"/>
        </w:rPr>
      </w:pPr>
      <w:r w:rsidRPr="00CD00E6">
        <w:rPr>
          <w:lang w:val="fr-CA"/>
        </w:rPr>
        <w:t>(Territoires du) Nord-Ouest</w:t>
      </w:r>
    </w:p>
    <w:p w14:paraId="5099E245" w14:textId="77777777" w:rsidR="00E05F8C" w:rsidRPr="00CD00E6" w:rsidRDefault="00E05F8C" w:rsidP="00E05F8C">
      <w:pPr>
        <w:pStyle w:val="NoSpacing"/>
        <w:rPr>
          <w:lang w:val="fr-CA"/>
        </w:rPr>
      </w:pPr>
      <w:r w:rsidRPr="00CD00E6">
        <w:rPr>
          <w:lang w:val="fr-CA"/>
        </w:rPr>
        <w:t>Nunavut</w:t>
      </w:r>
    </w:p>
    <w:p w14:paraId="3A8A49B5"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[SI FSAPROV = DK/REF, REMERCIER ET TERMINER; SINON, CONTINUER]</w:t>
      </w:r>
    </w:p>
    <w:p w14:paraId="663A7A05" w14:textId="77777777" w:rsidR="00E05F8C" w:rsidRPr="00CD00E6" w:rsidRDefault="00E05F8C" w:rsidP="00E05F8C">
      <w:pPr>
        <w:pStyle w:val="NoSpacing"/>
        <w:rPr>
          <w:lang w:val="fr-CA"/>
        </w:rPr>
      </w:pPr>
    </w:p>
    <w:p w14:paraId="6C6806C7" w14:textId="77777777" w:rsidR="00E05F8C" w:rsidRPr="00CD00E6" w:rsidRDefault="00E05F8C" w:rsidP="00E05F8C">
      <w:pPr>
        <w:pStyle w:val="NoSpacing"/>
        <w:rPr>
          <w:lang w:val="fr-CA"/>
        </w:rPr>
      </w:pPr>
    </w:p>
    <w:p w14:paraId="6DD8EEE2"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À TOUS]</w:t>
      </w:r>
    </w:p>
    <w:p w14:paraId="36515833" w14:textId="77777777" w:rsidR="00E05F8C" w:rsidRPr="00CD00E6" w:rsidRDefault="00E05F8C" w:rsidP="00E05F8C">
      <w:pPr>
        <w:pStyle w:val="NoSpacing"/>
        <w:rPr>
          <w:lang w:val="fr-CA"/>
        </w:rPr>
      </w:pPr>
      <w:r w:rsidRPr="00CD00E6">
        <w:rPr>
          <w:lang w:val="fr-CA"/>
        </w:rPr>
        <w:t xml:space="preserve">QFSA. Veuillez me donner les trois premiers caractères de votre code postal. </w:t>
      </w:r>
    </w:p>
    <w:p w14:paraId="69B17F5B" w14:textId="77777777" w:rsidR="00E05F8C" w:rsidRPr="00CD00E6" w:rsidRDefault="00E05F8C" w:rsidP="00E05F8C">
      <w:pPr>
        <w:pStyle w:val="NoSpacing"/>
        <w:rPr>
          <w:lang w:val="fr-CA"/>
        </w:rPr>
      </w:pPr>
    </w:p>
    <w:p w14:paraId="596FB64D"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[CODE POSTAL]</w:t>
      </w:r>
    </w:p>
    <w:p w14:paraId="2DB1858F" w14:textId="77777777" w:rsidR="00E05F8C" w:rsidRPr="00CD00E6" w:rsidRDefault="00E05F8C" w:rsidP="00E05F8C">
      <w:pPr>
        <w:pStyle w:val="NoSpacing"/>
        <w:rPr>
          <w:lang w:val="fr-CA"/>
        </w:rPr>
      </w:pPr>
    </w:p>
    <w:p w14:paraId="0E5D93C5"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QB SI CELLULAIRE]</w:t>
      </w:r>
    </w:p>
    <w:p w14:paraId="36FAB7B8" w14:textId="77777777" w:rsidR="00E05F8C" w:rsidRPr="00CD00E6" w:rsidRDefault="00E05F8C" w:rsidP="00E05F8C">
      <w:pPr>
        <w:pStyle w:val="NoSpacing"/>
        <w:rPr>
          <w:lang w:val="fr-CA"/>
        </w:rPr>
      </w:pPr>
      <w:r w:rsidRPr="00CD00E6">
        <w:rPr>
          <w:lang w:val="fr-CA"/>
        </w:rPr>
        <w:t>QB. À la maison, avez-vous un téléphone terrestre traditionnel, différent d´un téléphone cellulaire?</w:t>
      </w:r>
    </w:p>
    <w:p w14:paraId="4B66EECD" w14:textId="77777777" w:rsidR="00E05F8C" w:rsidRPr="00CD00E6" w:rsidRDefault="00E05F8C" w:rsidP="00E05F8C">
      <w:pPr>
        <w:pStyle w:val="NoSpacing"/>
        <w:rPr>
          <w:lang w:val="fr-CA"/>
        </w:rPr>
      </w:pPr>
    </w:p>
    <w:p w14:paraId="46E409F6" w14:textId="77777777" w:rsidR="00E05F8C" w:rsidRPr="00CD00E6" w:rsidRDefault="00E05F8C" w:rsidP="00E05F8C">
      <w:pPr>
        <w:pStyle w:val="NoSpacing"/>
        <w:rPr>
          <w:lang w:val="fr-CA"/>
        </w:rPr>
      </w:pPr>
      <w:r w:rsidRPr="00CD00E6">
        <w:rPr>
          <w:lang w:val="fr-CA"/>
        </w:rPr>
        <w:t xml:space="preserve">Oui                         </w:t>
      </w:r>
    </w:p>
    <w:p w14:paraId="355EF3E4" w14:textId="77777777" w:rsidR="00E05F8C" w:rsidRPr="00CD00E6" w:rsidRDefault="00E05F8C" w:rsidP="00E05F8C">
      <w:pPr>
        <w:pStyle w:val="NoSpacing"/>
        <w:rPr>
          <w:lang w:val="fr-CA"/>
        </w:rPr>
      </w:pPr>
      <w:r w:rsidRPr="00CD00E6">
        <w:rPr>
          <w:lang w:val="fr-CA"/>
        </w:rPr>
        <w:t xml:space="preserve">Non                       </w:t>
      </w:r>
    </w:p>
    <w:p w14:paraId="16BF3D49" w14:textId="77777777" w:rsidR="00E05F8C" w:rsidRPr="00CD00E6" w:rsidRDefault="00E05F8C" w:rsidP="00E05F8C">
      <w:pPr>
        <w:pStyle w:val="NoSpacing"/>
        <w:rPr>
          <w:lang w:val="fr-CA"/>
        </w:rPr>
      </w:pPr>
    </w:p>
    <w:p w14:paraId="419EC9A0"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QBB SI CELLULAIRE]</w:t>
      </w:r>
    </w:p>
    <w:p w14:paraId="03A9CA22" w14:textId="77777777" w:rsidR="00E05F8C" w:rsidRPr="00CD00E6" w:rsidRDefault="00E05F8C" w:rsidP="00E05F8C">
      <w:pPr>
        <w:pStyle w:val="NoSpacing"/>
        <w:rPr>
          <w:lang w:val="fr-CA"/>
        </w:rPr>
      </w:pPr>
      <w:r w:rsidRPr="00CD00E6">
        <w:rPr>
          <w:lang w:val="fr-CA"/>
        </w:rPr>
        <w:t>QBB. À la maison, avez-vous un téléphone cellulaire ainsi qu’une ligne téléphonique traditionnelle?</w:t>
      </w:r>
    </w:p>
    <w:p w14:paraId="23BC2703" w14:textId="77777777" w:rsidR="00E05F8C" w:rsidRPr="00CD00E6" w:rsidRDefault="00E05F8C" w:rsidP="00E05F8C">
      <w:pPr>
        <w:pStyle w:val="NoSpacing"/>
        <w:rPr>
          <w:lang w:val="fr-CA"/>
        </w:rPr>
      </w:pPr>
    </w:p>
    <w:p w14:paraId="04315B76" w14:textId="77777777" w:rsidR="00E05F8C" w:rsidRPr="00CD00E6" w:rsidRDefault="00E05F8C" w:rsidP="00E05F8C">
      <w:pPr>
        <w:pStyle w:val="NoSpacing"/>
        <w:rPr>
          <w:lang w:val="fr-CA"/>
        </w:rPr>
      </w:pPr>
      <w:r w:rsidRPr="00CD00E6">
        <w:rPr>
          <w:lang w:val="fr-CA"/>
        </w:rPr>
        <w:t xml:space="preserve">Oui                                        </w:t>
      </w:r>
    </w:p>
    <w:p w14:paraId="748E6846" w14:textId="77777777" w:rsidR="00E05F8C" w:rsidRPr="00CD00E6" w:rsidRDefault="00E05F8C" w:rsidP="00E05F8C">
      <w:pPr>
        <w:pStyle w:val="NoSpacing"/>
        <w:rPr>
          <w:lang w:val="fr-CA"/>
        </w:rPr>
      </w:pPr>
      <w:r w:rsidRPr="00CD00E6">
        <w:rPr>
          <w:lang w:val="fr-CA"/>
        </w:rPr>
        <w:t xml:space="preserve">Non                                       </w:t>
      </w:r>
    </w:p>
    <w:p w14:paraId="16433E4B"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[SI QB OU QBB = OUI, DEMANDER Q4XX]</w:t>
      </w:r>
    </w:p>
    <w:p w14:paraId="2CB97646" w14:textId="77777777" w:rsidR="00E05F8C" w:rsidRPr="00CD00E6" w:rsidRDefault="00E05F8C" w:rsidP="00E05F8C">
      <w:pPr>
        <w:pStyle w:val="NoSpacing"/>
        <w:rPr>
          <w:lang w:val="fr-CA"/>
        </w:rPr>
      </w:pPr>
    </w:p>
    <w:p w14:paraId="61FB29A7" w14:textId="77777777" w:rsidR="00E05F8C" w:rsidRPr="00CD00E6" w:rsidRDefault="00E05F8C" w:rsidP="00E05F8C">
      <w:pPr>
        <w:pStyle w:val="NoSpacing"/>
        <w:rPr>
          <w:lang w:val="fr-CA"/>
        </w:rPr>
      </w:pPr>
      <w:r w:rsidRPr="00CD00E6">
        <w:rPr>
          <w:lang w:val="fr-CA"/>
        </w:rPr>
        <w:t xml:space="preserve">Q4xx - Quel numéro de téléphone considérez-vous comme étant votre numéro principal? </w:t>
      </w:r>
    </w:p>
    <w:p w14:paraId="7B79DDC8" w14:textId="77777777" w:rsidR="00E05F8C" w:rsidRPr="00CD00E6" w:rsidRDefault="00E05F8C" w:rsidP="00E05F8C">
      <w:pPr>
        <w:pStyle w:val="NoSpacing"/>
        <w:rPr>
          <w:lang w:val="fr-CA"/>
        </w:rPr>
      </w:pPr>
    </w:p>
    <w:p w14:paraId="0D3E3400" w14:textId="77777777" w:rsidR="00E05F8C" w:rsidRPr="00CD00E6" w:rsidRDefault="00E05F8C" w:rsidP="00E05F8C">
      <w:pPr>
        <w:pStyle w:val="NoSpacing"/>
        <w:rPr>
          <w:lang w:val="fr-CA"/>
        </w:rPr>
      </w:pPr>
      <w:r w:rsidRPr="00CD00E6">
        <w:rPr>
          <w:lang w:val="fr-CA"/>
        </w:rPr>
        <w:t>Votre téléphone cellulaire</w:t>
      </w:r>
    </w:p>
    <w:p w14:paraId="265D9EAC" w14:textId="77777777" w:rsidR="00E05F8C" w:rsidRPr="00CD00E6" w:rsidRDefault="00E05F8C" w:rsidP="00E05F8C">
      <w:pPr>
        <w:pStyle w:val="NoSpacing"/>
        <w:rPr>
          <w:lang w:val="fr-CA"/>
        </w:rPr>
      </w:pPr>
      <w:r w:rsidRPr="00CD00E6">
        <w:rPr>
          <w:lang w:val="fr-CA"/>
        </w:rPr>
        <w:t>Votre ligne terrestre</w:t>
      </w:r>
    </w:p>
    <w:p w14:paraId="709CE893" w14:textId="77777777" w:rsidR="00E05F8C" w:rsidRPr="00CD00E6" w:rsidRDefault="00E05F8C" w:rsidP="00E05F8C">
      <w:pPr>
        <w:pStyle w:val="NoSpacing"/>
        <w:rPr>
          <w:lang w:val="fr-CA"/>
        </w:rPr>
      </w:pPr>
      <w:r w:rsidRPr="00CD00E6">
        <w:rPr>
          <w:lang w:val="fr-CA"/>
        </w:rPr>
        <w:t>Les deux également</w:t>
      </w:r>
    </w:p>
    <w:p w14:paraId="4E93432A" w14:textId="77777777" w:rsidR="00E05F8C" w:rsidRPr="00CD00E6" w:rsidRDefault="00E05F8C" w:rsidP="00E05F8C">
      <w:pPr>
        <w:pStyle w:val="NoSpacing"/>
        <w:rPr>
          <w:lang w:val="fr-CA"/>
        </w:rPr>
      </w:pPr>
    </w:p>
    <w:p w14:paraId="02849487" w14:textId="77777777" w:rsidR="00E05F8C" w:rsidRPr="00CD00E6" w:rsidRDefault="00E05F8C" w:rsidP="00E05F8C">
      <w:pPr>
        <w:pStyle w:val="NoSpacing"/>
        <w:rPr>
          <w:lang w:val="fr-CA"/>
        </w:rPr>
      </w:pPr>
      <w:r w:rsidRPr="00CD00E6">
        <w:rPr>
          <w:lang w:val="fr-CA"/>
        </w:rPr>
        <w:t>S2. Est-ce que vous ou un membre de votre famille immédiate travaillez dans l’un des domaines suivants?</w:t>
      </w:r>
    </w:p>
    <w:p w14:paraId="3342B298" w14:textId="77777777" w:rsidR="00E05F8C" w:rsidRPr="00CD00E6" w:rsidRDefault="00E05F8C" w:rsidP="00E05F8C">
      <w:pPr>
        <w:pStyle w:val="NoSpacing"/>
        <w:ind w:firstLine="720"/>
        <w:rPr>
          <w:lang w:val="fr-CA"/>
        </w:rPr>
      </w:pPr>
    </w:p>
    <w:p w14:paraId="20CA49DD"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MULTIPLE, ALÉATOIRE]</w:t>
      </w:r>
    </w:p>
    <w:p w14:paraId="0B806932" w14:textId="77777777" w:rsidR="00E05F8C" w:rsidRPr="00CD00E6" w:rsidRDefault="00E05F8C" w:rsidP="00E05F8C">
      <w:pPr>
        <w:pStyle w:val="NoSpacing"/>
        <w:ind w:firstLine="720"/>
        <w:rPr>
          <w:lang w:val="fr-CA"/>
        </w:rPr>
      </w:pPr>
      <w:r w:rsidRPr="00CD00E6">
        <w:rPr>
          <w:lang w:val="fr-CA"/>
        </w:rPr>
        <w:t>Soins de santé</w:t>
      </w:r>
    </w:p>
    <w:p w14:paraId="585068B2" w14:textId="77777777" w:rsidR="00E05F8C" w:rsidRPr="00CD00E6" w:rsidRDefault="00E05F8C" w:rsidP="00E05F8C">
      <w:pPr>
        <w:pStyle w:val="NoSpacing"/>
        <w:ind w:firstLine="720"/>
        <w:rPr>
          <w:lang w:val="fr-CA"/>
        </w:rPr>
      </w:pPr>
      <w:r w:rsidRPr="00CD00E6">
        <w:rPr>
          <w:lang w:val="fr-CA"/>
        </w:rPr>
        <w:lastRenderedPageBreak/>
        <w:t>Services frontaliers</w:t>
      </w:r>
    </w:p>
    <w:p w14:paraId="1FCD6416" w14:textId="77777777" w:rsidR="00E05F8C" w:rsidRPr="00CD00E6" w:rsidRDefault="00E05F8C" w:rsidP="00E05F8C">
      <w:pPr>
        <w:pStyle w:val="NoSpacing"/>
        <w:ind w:firstLine="720"/>
        <w:rPr>
          <w:lang w:val="fr-CA"/>
        </w:rPr>
      </w:pPr>
      <w:r w:rsidRPr="00CD00E6">
        <w:rPr>
          <w:lang w:val="fr-CA"/>
        </w:rPr>
        <w:t>Éducation</w:t>
      </w:r>
    </w:p>
    <w:p w14:paraId="2585574B" w14:textId="77777777" w:rsidR="00E05F8C" w:rsidRPr="00CD00E6" w:rsidRDefault="00E05F8C" w:rsidP="00E05F8C">
      <w:pPr>
        <w:pStyle w:val="NoSpacing"/>
        <w:ind w:firstLine="720"/>
        <w:rPr>
          <w:lang w:val="fr-CA"/>
        </w:rPr>
      </w:pPr>
      <w:r w:rsidRPr="00CD00E6">
        <w:rPr>
          <w:lang w:val="fr-CA"/>
        </w:rPr>
        <w:t>Administration fédérale</w:t>
      </w:r>
    </w:p>
    <w:p w14:paraId="07728DAC" w14:textId="77777777" w:rsidR="00E05F8C" w:rsidRPr="00CD00E6" w:rsidRDefault="00E05F8C" w:rsidP="00E05F8C">
      <w:pPr>
        <w:pStyle w:val="NoSpacing"/>
        <w:ind w:firstLine="720"/>
        <w:rPr>
          <w:lang w:val="fr-CA"/>
        </w:rPr>
      </w:pPr>
      <w:r w:rsidRPr="00CD00E6">
        <w:rPr>
          <w:lang w:val="fr-CA"/>
        </w:rPr>
        <w:t>Services bancaires et finances</w:t>
      </w:r>
    </w:p>
    <w:p w14:paraId="50B1C684" w14:textId="77777777" w:rsidR="00E05F8C" w:rsidRPr="00CD00E6" w:rsidRDefault="00E05F8C" w:rsidP="00E05F8C">
      <w:pPr>
        <w:pStyle w:val="NoSpacing"/>
        <w:ind w:firstLine="720"/>
        <w:rPr>
          <w:b/>
          <w:bCs/>
          <w:color w:val="E87722" w:themeColor="accent1"/>
          <w:lang w:val="fr-CA"/>
        </w:rPr>
      </w:pPr>
      <w:r w:rsidRPr="00CD00E6">
        <w:rPr>
          <w:lang w:val="fr-CA"/>
        </w:rPr>
        <w:t>Services de police</w:t>
      </w:r>
    </w:p>
    <w:p w14:paraId="4F199749"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 xml:space="preserve"> [SI ‘SERVICES FRONTALIERS’, ‘GOUVERNEMENT FÉDÉRALE’, ‘SERVICES DE POLICE’, OU DK/REF, REMERCIER ET TERMINER]</w:t>
      </w:r>
    </w:p>
    <w:p w14:paraId="23CDA37D" w14:textId="77777777" w:rsidR="00E05F8C" w:rsidRPr="00CD00E6" w:rsidRDefault="00E05F8C" w:rsidP="00E05F8C">
      <w:pPr>
        <w:pStyle w:val="NoSpacing"/>
        <w:rPr>
          <w:lang w:val="fr-CA"/>
        </w:rPr>
      </w:pPr>
    </w:p>
    <w:p w14:paraId="2305AF54" w14:textId="77777777" w:rsidR="00E05F8C" w:rsidRPr="00CD00E6" w:rsidRDefault="00E05F8C" w:rsidP="00E05F8C">
      <w:pPr>
        <w:pStyle w:val="NoSpacing"/>
        <w:rPr>
          <w:lang w:val="fr-CA"/>
        </w:rPr>
      </w:pPr>
      <w:r w:rsidRPr="00CD00E6">
        <w:rPr>
          <w:lang w:val="fr-CA"/>
        </w:rPr>
        <w:t xml:space="preserve">S3. Quelle est votre année de naissance? </w:t>
      </w:r>
    </w:p>
    <w:p w14:paraId="2C23F6D8"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[ANNÉE 1900-2002]</w:t>
      </w:r>
    </w:p>
    <w:p w14:paraId="7AC18153"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 xml:space="preserve">[SI DK/REF, DEMANDER S4] </w:t>
      </w:r>
    </w:p>
    <w:p w14:paraId="6C8B4A94" w14:textId="77777777" w:rsidR="00E05F8C" w:rsidRPr="00CD00E6" w:rsidRDefault="00E05F8C" w:rsidP="00E05F8C">
      <w:pPr>
        <w:pStyle w:val="NoSpacing"/>
        <w:rPr>
          <w:lang w:val="fr-CA"/>
        </w:rPr>
      </w:pPr>
    </w:p>
    <w:p w14:paraId="36B912AB" w14:textId="77777777" w:rsidR="00E05F8C" w:rsidRPr="00CD00E6" w:rsidRDefault="00E05F8C" w:rsidP="00E05F8C">
      <w:pPr>
        <w:rPr>
          <w:lang w:val="fr-CA"/>
        </w:rPr>
      </w:pPr>
      <w:r w:rsidRPr="00CD00E6">
        <w:rPr>
          <w:lang w:val="fr-CA"/>
        </w:rPr>
        <w:t>S4. Puis-je vous classer dans l’une des catégories d’âge générales suivantes?</w:t>
      </w:r>
    </w:p>
    <w:p w14:paraId="750DEA2F"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31DDF287" w14:textId="77777777" w:rsidR="00E05F8C" w:rsidRPr="00CD00E6" w:rsidRDefault="00E05F8C" w:rsidP="00E05F8C">
      <w:pPr>
        <w:pStyle w:val="NoSpacing"/>
        <w:ind w:firstLine="720"/>
        <w:rPr>
          <w:lang w:val="fr-CA"/>
        </w:rPr>
      </w:pPr>
      <w:r w:rsidRPr="00CD00E6">
        <w:rPr>
          <w:lang w:val="fr-CA"/>
        </w:rPr>
        <w:t xml:space="preserve">De 18 à 25 ans      </w:t>
      </w:r>
    </w:p>
    <w:p w14:paraId="2AADFCC9" w14:textId="77777777" w:rsidR="00E05F8C" w:rsidRPr="00CD00E6" w:rsidRDefault="00E05F8C" w:rsidP="00E05F8C">
      <w:pPr>
        <w:pStyle w:val="NoSpacing"/>
        <w:ind w:firstLine="720"/>
        <w:rPr>
          <w:lang w:val="fr-CA"/>
        </w:rPr>
      </w:pPr>
      <w:r w:rsidRPr="00CD00E6">
        <w:rPr>
          <w:lang w:val="fr-CA"/>
        </w:rPr>
        <w:t xml:space="preserve">De 25 à 34 ans    </w:t>
      </w:r>
    </w:p>
    <w:p w14:paraId="6FC77964" w14:textId="77777777" w:rsidR="00E05F8C" w:rsidRPr="00CD00E6" w:rsidRDefault="00E05F8C" w:rsidP="00E05F8C">
      <w:pPr>
        <w:pStyle w:val="NoSpacing"/>
        <w:ind w:firstLine="720"/>
        <w:rPr>
          <w:lang w:val="fr-CA"/>
        </w:rPr>
      </w:pPr>
      <w:r w:rsidRPr="00CD00E6">
        <w:rPr>
          <w:lang w:val="fr-CA"/>
        </w:rPr>
        <w:t xml:space="preserve">De 35 à 44 ans    </w:t>
      </w:r>
    </w:p>
    <w:p w14:paraId="5288F161" w14:textId="77777777" w:rsidR="00E05F8C" w:rsidRPr="00CD00E6" w:rsidRDefault="00E05F8C" w:rsidP="00E05F8C">
      <w:pPr>
        <w:pStyle w:val="NoSpacing"/>
        <w:ind w:firstLine="720"/>
        <w:rPr>
          <w:lang w:val="fr-CA"/>
        </w:rPr>
      </w:pPr>
      <w:r w:rsidRPr="00CD00E6">
        <w:rPr>
          <w:lang w:val="fr-CA"/>
        </w:rPr>
        <w:t xml:space="preserve">De 45 à 54 ans       </w:t>
      </w:r>
    </w:p>
    <w:p w14:paraId="6AA10069" w14:textId="77777777" w:rsidR="00E05F8C" w:rsidRPr="00CD00E6" w:rsidRDefault="00E05F8C" w:rsidP="00E05F8C">
      <w:pPr>
        <w:pStyle w:val="NoSpacing"/>
        <w:ind w:firstLine="720"/>
        <w:rPr>
          <w:lang w:val="fr-CA"/>
        </w:rPr>
      </w:pPr>
      <w:r w:rsidRPr="00CD00E6">
        <w:rPr>
          <w:lang w:val="fr-CA"/>
        </w:rPr>
        <w:t xml:space="preserve">De 55 à 64 ans    </w:t>
      </w:r>
    </w:p>
    <w:p w14:paraId="3D99A4BF" w14:textId="77777777" w:rsidR="00E05F8C" w:rsidRPr="00CD00E6" w:rsidRDefault="00E05F8C" w:rsidP="00E05F8C">
      <w:pPr>
        <w:pStyle w:val="NoSpacing"/>
        <w:ind w:firstLine="720"/>
        <w:rPr>
          <w:lang w:val="fr-CA"/>
        </w:rPr>
      </w:pPr>
      <w:r w:rsidRPr="00CD00E6">
        <w:rPr>
          <w:lang w:val="fr-CA"/>
        </w:rPr>
        <w:t xml:space="preserve">De 65 à 74 ans    </w:t>
      </w:r>
    </w:p>
    <w:p w14:paraId="4A51FCBE" w14:textId="77777777" w:rsidR="00E05F8C" w:rsidRPr="00CD00E6" w:rsidRDefault="00E05F8C" w:rsidP="00E05F8C">
      <w:pPr>
        <w:pStyle w:val="NoSpacing"/>
        <w:ind w:firstLine="720"/>
        <w:rPr>
          <w:lang w:val="fr-CA"/>
        </w:rPr>
      </w:pPr>
      <w:r w:rsidRPr="00CD00E6">
        <w:rPr>
          <w:lang w:val="fr-CA"/>
        </w:rPr>
        <w:t xml:space="preserve">75 ans ou plus    </w:t>
      </w:r>
    </w:p>
    <w:p w14:paraId="4659D832"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 xml:space="preserve">[SI DK/REF, TERMINER] </w:t>
      </w:r>
    </w:p>
    <w:p w14:paraId="7FC7C177" w14:textId="77777777" w:rsidR="00E05F8C" w:rsidRPr="00CD00E6" w:rsidRDefault="00E05F8C" w:rsidP="00E05F8C">
      <w:pPr>
        <w:pStyle w:val="NoSpacing"/>
        <w:rPr>
          <w:lang w:val="fr-CA"/>
        </w:rPr>
      </w:pPr>
    </w:p>
    <w:p w14:paraId="2D55E120" w14:textId="77777777" w:rsidR="00E05F8C" w:rsidRPr="00CD00E6" w:rsidRDefault="00E05F8C" w:rsidP="00E05F8C">
      <w:pPr>
        <w:rPr>
          <w:lang w:val="fr-CA"/>
        </w:rPr>
      </w:pPr>
      <w:r w:rsidRPr="00CD00E6">
        <w:rPr>
          <w:lang w:val="fr-CA"/>
        </w:rPr>
        <w:t xml:space="preserve">S5. Au cours des </w:t>
      </w:r>
      <w:r w:rsidRPr="00CD00E6">
        <w:rPr>
          <w:b/>
          <w:bCs/>
          <w:lang w:val="fr-CA"/>
        </w:rPr>
        <w:t>DEUX</w:t>
      </w:r>
      <w:r w:rsidRPr="00CD00E6">
        <w:rPr>
          <w:lang w:val="fr-CA"/>
        </w:rPr>
        <w:t xml:space="preserve"> dernières années, êtes-vous allé(e) dans un autre pays en utilisant un des moyens de transport suivants? </w:t>
      </w:r>
    </w:p>
    <w:p w14:paraId="52AA5BDF"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[RANGÉE, ALÉATOIRE]</w:t>
      </w:r>
    </w:p>
    <w:p w14:paraId="6C934C48" w14:textId="77777777" w:rsidR="00E05F8C" w:rsidRPr="00CD00E6" w:rsidRDefault="00E05F8C" w:rsidP="00E05F8C">
      <w:pPr>
        <w:pStyle w:val="NoSpacing"/>
        <w:ind w:firstLine="720"/>
        <w:rPr>
          <w:lang w:val="fr-CA"/>
        </w:rPr>
      </w:pPr>
      <w:r w:rsidRPr="00CD00E6">
        <w:rPr>
          <w:lang w:val="fr-CA"/>
        </w:rPr>
        <w:t>Avion</w:t>
      </w:r>
    </w:p>
    <w:p w14:paraId="69E250ED" w14:textId="77777777" w:rsidR="00E05F8C" w:rsidRPr="00CD00E6" w:rsidRDefault="00E05F8C" w:rsidP="00E05F8C">
      <w:pPr>
        <w:pStyle w:val="NoSpacing"/>
        <w:ind w:firstLine="720"/>
        <w:rPr>
          <w:lang w:val="fr-CA"/>
        </w:rPr>
      </w:pPr>
      <w:r w:rsidRPr="00CD00E6">
        <w:rPr>
          <w:lang w:val="fr-CA"/>
        </w:rPr>
        <w:t>Voiture ou moto</w:t>
      </w:r>
    </w:p>
    <w:p w14:paraId="2A478E28" w14:textId="77777777" w:rsidR="00E05F8C" w:rsidRPr="00CD00E6" w:rsidRDefault="00E05F8C" w:rsidP="00E05F8C">
      <w:pPr>
        <w:pStyle w:val="NoSpacing"/>
        <w:ind w:firstLine="720"/>
        <w:rPr>
          <w:lang w:val="fr-CA"/>
        </w:rPr>
      </w:pPr>
      <w:r w:rsidRPr="00CD00E6">
        <w:rPr>
          <w:lang w:val="fr-CA"/>
        </w:rPr>
        <w:t>Autobus ou train</w:t>
      </w:r>
    </w:p>
    <w:p w14:paraId="16256A41" w14:textId="77777777" w:rsidR="00E05F8C" w:rsidRPr="00CD00E6" w:rsidRDefault="00E05F8C" w:rsidP="00E05F8C">
      <w:pPr>
        <w:pStyle w:val="NoSpacing"/>
        <w:ind w:firstLine="720"/>
        <w:rPr>
          <w:lang w:val="fr-CA"/>
        </w:rPr>
      </w:pPr>
      <w:r w:rsidRPr="00CD00E6">
        <w:rPr>
          <w:lang w:val="fr-CA"/>
        </w:rPr>
        <w:t>Bateau</w:t>
      </w:r>
    </w:p>
    <w:p w14:paraId="3469EB4C" w14:textId="77777777" w:rsidR="00E05F8C" w:rsidRPr="00CD00E6" w:rsidRDefault="00E05F8C" w:rsidP="00E05F8C">
      <w:pPr>
        <w:pStyle w:val="NoSpacing"/>
        <w:ind w:firstLine="720"/>
        <w:rPr>
          <w:lang w:val="fr-CA"/>
        </w:rPr>
      </w:pPr>
      <w:r w:rsidRPr="00CD00E6">
        <w:rPr>
          <w:lang w:val="fr-CA"/>
        </w:rPr>
        <w:t xml:space="preserve">Autre mode de transport </w:t>
      </w:r>
      <w:r w:rsidRPr="00CD00E6">
        <w:rPr>
          <w:b/>
          <w:bCs/>
          <w:color w:val="E87722" w:themeColor="accent1"/>
          <w:lang w:val="fr-CA"/>
        </w:rPr>
        <w:t>[ANCRER]</w:t>
      </w:r>
    </w:p>
    <w:p w14:paraId="5E74987A" w14:textId="77777777" w:rsidR="00E05F8C" w:rsidRPr="00CD00E6" w:rsidRDefault="00E05F8C" w:rsidP="00E05F8C">
      <w:pPr>
        <w:pStyle w:val="NoSpacing"/>
        <w:ind w:firstLine="720"/>
        <w:rPr>
          <w:b/>
          <w:bCs/>
          <w:color w:val="E87722" w:themeColor="accent1"/>
          <w:lang w:val="fr-CA"/>
        </w:rPr>
      </w:pPr>
    </w:p>
    <w:p w14:paraId="3A0A604E"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[COLONNE, CHOIX UNIQUE]</w:t>
      </w:r>
    </w:p>
    <w:p w14:paraId="3B1D5DF6" w14:textId="77777777" w:rsidR="00E05F8C" w:rsidRPr="00CD00E6" w:rsidRDefault="00E05F8C" w:rsidP="00E05F8C">
      <w:pPr>
        <w:pStyle w:val="NoSpacing"/>
        <w:ind w:firstLine="720"/>
        <w:rPr>
          <w:lang w:val="fr-CA"/>
        </w:rPr>
      </w:pPr>
      <w:r w:rsidRPr="00CD00E6">
        <w:rPr>
          <w:lang w:val="fr-CA"/>
        </w:rPr>
        <w:t>Oui</w:t>
      </w:r>
    </w:p>
    <w:p w14:paraId="70AA8719" w14:textId="77777777" w:rsidR="00E05F8C" w:rsidRPr="00CD00E6" w:rsidRDefault="00E05F8C" w:rsidP="00E05F8C">
      <w:pPr>
        <w:pStyle w:val="NoSpacing"/>
        <w:ind w:firstLine="720"/>
        <w:rPr>
          <w:lang w:val="fr-CA"/>
        </w:rPr>
      </w:pPr>
      <w:r w:rsidRPr="00CD00E6">
        <w:rPr>
          <w:lang w:val="fr-CA"/>
        </w:rPr>
        <w:t>Non</w:t>
      </w:r>
    </w:p>
    <w:p w14:paraId="590DB707" w14:textId="77777777" w:rsidR="00E05F8C" w:rsidRPr="00CD00E6" w:rsidRDefault="00E05F8C" w:rsidP="00E05F8C">
      <w:pPr>
        <w:pStyle w:val="NoSpacing"/>
        <w:rPr>
          <w:lang w:val="fr-CA"/>
        </w:rPr>
      </w:pPr>
    </w:p>
    <w:p w14:paraId="7E336593"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[QUESTIONNAIRE PRINCIPAL COMMENCE ICI]</w:t>
      </w:r>
    </w:p>
    <w:p w14:paraId="14CCB709" w14:textId="77777777" w:rsidR="00E05F8C" w:rsidRPr="00CD00E6" w:rsidRDefault="00E05F8C" w:rsidP="00E05F8C">
      <w:pPr>
        <w:pStyle w:val="NoSpacing"/>
        <w:rPr>
          <w:lang w:val="fr-CA"/>
        </w:rPr>
      </w:pPr>
    </w:p>
    <w:p w14:paraId="0C9686D9" w14:textId="77777777" w:rsidR="00E05F8C" w:rsidRPr="00CD00E6" w:rsidRDefault="00E05F8C" w:rsidP="00E05F8C">
      <w:pPr>
        <w:pStyle w:val="NoSpacing"/>
        <w:rPr>
          <w:lang w:val="fr-CA"/>
        </w:rPr>
      </w:pPr>
      <w:r w:rsidRPr="00CD00E6">
        <w:rPr>
          <w:lang w:val="fr-CA"/>
        </w:rPr>
        <w:t>A1. Au cours de la dernière année, vous rappelez-vous avoir entendu dire que le gouvernement du Canada avait fait quelque chose pour :</w:t>
      </w:r>
    </w:p>
    <w:p w14:paraId="05BFFD9D" w14:textId="77777777" w:rsidR="00E05F8C" w:rsidRPr="00CD00E6" w:rsidRDefault="00E05F8C" w:rsidP="00E05F8C">
      <w:pPr>
        <w:pStyle w:val="NoSpacing"/>
        <w:ind w:firstLine="720"/>
        <w:rPr>
          <w:b/>
          <w:bCs/>
          <w:color w:val="E87722" w:themeColor="accent1"/>
          <w:lang w:val="fr-CA"/>
        </w:rPr>
      </w:pPr>
    </w:p>
    <w:p w14:paraId="31712E27"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[RANGÉE, ALÉATOIRE]</w:t>
      </w:r>
    </w:p>
    <w:p w14:paraId="5E0457E5" w14:textId="77777777" w:rsidR="00E05F8C" w:rsidRPr="00CD00E6" w:rsidRDefault="00E05F8C" w:rsidP="00E05F8C">
      <w:pPr>
        <w:pStyle w:val="NoSpacing"/>
        <w:ind w:firstLine="720"/>
        <w:rPr>
          <w:lang w:val="fr-CA"/>
        </w:rPr>
      </w:pPr>
      <w:r w:rsidRPr="00CD00E6">
        <w:rPr>
          <w:lang w:val="fr-CA"/>
        </w:rPr>
        <w:t>Renforcer la sécurité aux frontières du Canada</w:t>
      </w:r>
    </w:p>
    <w:p w14:paraId="67ACE234" w14:textId="77777777" w:rsidR="00E05F8C" w:rsidRPr="00CD00E6" w:rsidRDefault="00E05F8C" w:rsidP="00E05F8C">
      <w:pPr>
        <w:pStyle w:val="NoSpacing"/>
        <w:ind w:firstLine="720"/>
        <w:rPr>
          <w:lang w:val="fr-CA"/>
        </w:rPr>
      </w:pPr>
      <w:r w:rsidRPr="00CD00E6">
        <w:rPr>
          <w:lang w:val="fr-CA"/>
        </w:rPr>
        <w:t>Soutenir le flux de voyageurs et de marchandises qui passent la frontière</w:t>
      </w:r>
    </w:p>
    <w:p w14:paraId="6E6EC1F3" w14:textId="77777777" w:rsidR="00E05F8C" w:rsidRPr="00CD00E6" w:rsidRDefault="00E05F8C" w:rsidP="00E05F8C">
      <w:pPr>
        <w:pStyle w:val="NoSpacing"/>
        <w:rPr>
          <w:b/>
          <w:bCs/>
          <w:color w:val="E87722" w:themeColor="accent1"/>
          <w:lang w:val="fr-CA"/>
        </w:rPr>
      </w:pPr>
    </w:p>
    <w:p w14:paraId="2A13780C"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47F12612" w14:textId="77777777" w:rsidR="00E05F8C" w:rsidRPr="00CD00E6" w:rsidRDefault="00E05F8C" w:rsidP="00E05F8C">
      <w:pPr>
        <w:pStyle w:val="NoSpacing"/>
        <w:ind w:firstLine="720"/>
        <w:rPr>
          <w:lang w:val="fr-CA"/>
        </w:rPr>
      </w:pPr>
      <w:r w:rsidRPr="00CD00E6">
        <w:rPr>
          <w:lang w:val="fr-CA"/>
        </w:rPr>
        <w:lastRenderedPageBreak/>
        <w:t>Oui, clairement</w:t>
      </w:r>
    </w:p>
    <w:p w14:paraId="094E65D9" w14:textId="77777777" w:rsidR="00E05F8C" w:rsidRPr="00CD00E6" w:rsidRDefault="00E05F8C" w:rsidP="00E05F8C">
      <w:pPr>
        <w:pStyle w:val="NoSpacing"/>
        <w:ind w:firstLine="720"/>
        <w:rPr>
          <w:lang w:val="fr-CA"/>
        </w:rPr>
      </w:pPr>
      <w:r w:rsidRPr="00CD00E6">
        <w:rPr>
          <w:lang w:val="fr-CA"/>
        </w:rPr>
        <w:t>Oui, vaguement</w:t>
      </w:r>
    </w:p>
    <w:p w14:paraId="1FA5D920" w14:textId="77777777" w:rsidR="00E05F8C" w:rsidRPr="00CD00E6" w:rsidRDefault="00E05F8C" w:rsidP="00E05F8C">
      <w:pPr>
        <w:pStyle w:val="NoSpacing"/>
        <w:ind w:firstLine="720"/>
        <w:rPr>
          <w:lang w:val="fr-CA"/>
        </w:rPr>
      </w:pPr>
      <w:r w:rsidRPr="00CD00E6">
        <w:rPr>
          <w:lang w:val="fr-CA"/>
        </w:rPr>
        <w:t>Non</w:t>
      </w:r>
    </w:p>
    <w:p w14:paraId="3887694E" w14:textId="77777777" w:rsidR="00E05F8C" w:rsidRPr="00CD00E6" w:rsidRDefault="00E05F8C" w:rsidP="00E05F8C">
      <w:pPr>
        <w:pStyle w:val="NoSpacing"/>
        <w:rPr>
          <w:lang w:val="fr-CA"/>
        </w:rPr>
      </w:pPr>
    </w:p>
    <w:p w14:paraId="3DDFB685"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SI A1 = “OUI, CLAIREMENT” OU “OUI, VAGUEMENT” À N’IMPORTE QUEL ATTRIBUT. SINON, CONTINUER À B1.]</w:t>
      </w:r>
    </w:p>
    <w:p w14:paraId="4A69D658" w14:textId="77777777" w:rsidR="00E05F8C" w:rsidRPr="00CD00E6" w:rsidRDefault="00E05F8C" w:rsidP="00E05F8C">
      <w:pPr>
        <w:pStyle w:val="NoSpacing"/>
        <w:rPr>
          <w:lang w:val="fr-CA"/>
        </w:rPr>
      </w:pPr>
      <w:r w:rsidRPr="00CD00E6">
        <w:rPr>
          <w:lang w:val="fr-CA"/>
        </w:rPr>
        <w:t xml:space="preserve">A2. D’après vos souvenirs, quelles sont les actions dont vous avez entendu parler? </w:t>
      </w:r>
    </w:p>
    <w:p w14:paraId="5950D97D" w14:textId="77777777" w:rsidR="00E05F8C" w:rsidRPr="00CD00E6" w:rsidRDefault="00E05F8C" w:rsidP="00E05F8C">
      <w:pPr>
        <w:pStyle w:val="NoSpacing"/>
        <w:ind w:firstLine="720"/>
        <w:rPr>
          <w:b/>
          <w:bCs/>
          <w:color w:val="E87722" w:themeColor="accent1"/>
          <w:lang w:val="fr-CA"/>
        </w:rPr>
      </w:pPr>
    </w:p>
    <w:p w14:paraId="0DB4835B"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[QUESTION OUVERTE]</w:t>
      </w:r>
    </w:p>
    <w:p w14:paraId="611FDF99" w14:textId="77777777" w:rsidR="00E05F8C" w:rsidRPr="00CD00E6" w:rsidRDefault="00E05F8C" w:rsidP="00E05F8C">
      <w:pPr>
        <w:pStyle w:val="NoSpacing"/>
        <w:rPr>
          <w:lang w:val="fr-CA"/>
        </w:rPr>
      </w:pPr>
    </w:p>
    <w:p w14:paraId="1ED1CA80" w14:textId="77777777" w:rsidR="00E05F8C" w:rsidRPr="00CD00E6" w:rsidRDefault="00E05F8C" w:rsidP="00E05F8C">
      <w:pPr>
        <w:pStyle w:val="NoSpacing"/>
        <w:rPr>
          <w:b/>
          <w:bCs/>
          <w:color w:val="E87722" w:themeColor="accent1"/>
          <w:lang w:val="fr-CA"/>
        </w:rPr>
      </w:pPr>
    </w:p>
    <w:p w14:paraId="715242C6" w14:textId="77777777" w:rsidR="00E05F8C" w:rsidRPr="00CD00E6" w:rsidRDefault="00E05F8C" w:rsidP="00E05F8C">
      <w:pPr>
        <w:pStyle w:val="NoSpacing"/>
        <w:rPr>
          <w:lang w:val="fr-CA"/>
        </w:rPr>
      </w:pPr>
      <w:r w:rsidRPr="00CD00E6">
        <w:rPr>
          <w:lang w:val="fr-CA"/>
        </w:rPr>
        <w:t>B1. Veuillez indiquer dans quelle mesure vous êtes d’accord ou en désaccord avec l’énoncé suivant en utilisant une échelle de 1 à 7, où 1 signifie que vous êtes fortement en désaccord, 7, que vous êtes fortement d’accord, et 4, la valeur médiane, que vous n’êtes ni d’accord ni en désaccord.</w:t>
      </w:r>
    </w:p>
    <w:p w14:paraId="7BD8A18F" w14:textId="77777777" w:rsidR="00E05F8C" w:rsidRPr="00CD00E6" w:rsidRDefault="00E05F8C" w:rsidP="00E05F8C">
      <w:pPr>
        <w:pStyle w:val="NoSpacing"/>
        <w:ind w:firstLine="720"/>
        <w:rPr>
          <w:b/>
          <w:bCs/>
          <w:color w:val="E87722" w:themeColor="accent1"/>
          <w:lang w:val="fr-CA"/>
        </w:rPr>
      </w:pPr>
    </w:p>
    <w:p w14:paraId="40BAE010" w14:textId="77777777" w:rsidR="00E05F8C" w:rsidRPr="00CD00E6" w:rsidRDefault="00E05F8C" w:rsidP="00E05F8C">
      <w:pPr>
        <w:pStyle w:val="NoSpacing"/>
        <w:ind w:left="720"/>
        <w:rPr>
          <w:b/>
          <w:bCs/>
          <w:color w:val="E87722" w:themeColor="accent1"/>
          <w:lang w:val="fr-CA"/>
        </w:rPr>
      </w:pPr>
      <w:r w:rsidRPr="00CD00E6">
        <w:rPr>
          <w:b/>
          <w:bCs/>
          <w:color w:val="E87722" w:themeColor="accent1"/>
          <w:lang w:val="fr-CA"/>
        </w:rPr>
        <w:t>[ÉNONCÉ]</w:t>
      </w:r>
    </w:p>
    <w:p w14:paraId="5C329C0E" w14:textId="77777777" w:rsidR="00E05F8C" w:rsidRPr="00CD00E6" w:rsidRDefault="00E05F8C" w:rsidP="00E05F8C">
      <w:pPr>
        <w:pStyle w:val="NoSpacing"/>
        <w:ind w:left="720"/>
        <w:rPr>
          <w:lang w:val="fr-CA"/>
        </w:rPr>
      </w:pPr>
      <w:r w:rsidRPr="00CD00E6">
        <w:rPr>
          <w:lang w:val="fr-CA"/>
        </w:rPr>
        <w:t>J’ai le sentiment que la frontière entre le Canada et les États-Unis est plus sécuritaire aujourd’hui qu’il y a CINQ ans.</w:t>
      </w:r>
    </w:p>
    <w:p w14:paraId="1C99A18D" w14:textId="77777777" w:rsidR="00E05F8C" w:rsidRPr="00CD00E6" w:rsidRDefault="00E05F8C" w:rsidP="00E05F8C">
      <w:pPr>
        <w:pStyle w:val="NoSpacing"/>
        <w:ind w:firstLine="720"/>
        <w:rPr>
          <w:b/>
          <w:bCs/>
          <w:color w:val="E87722" w:themeColor="accent1"/>
          <w:lang w:val="fr-CA"/>
        </w:rPr>
      </w:pPr>
    </w:p>
    <w:p w14:paraId="4CD7573E"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 ÉCHELLE DE 1 À 7]</w:t>
      </w:r>
    </w:p>
    <w:p w14:paraId="7C3AC820" w14:textId="77777777" w:rsidR="00E05F8C" w:rsidRPr="00CD00E6" w:rsidRDefault="00E05F8C" w:rsidP="00E05F8C">
      <w:pPr>
        <w:pStyle w:val="NoSpacing"/>
        <w:rPr>
          <w:b/>
          <w:bCs/>
          <w:lang w:val="fr-CA"/>
        </w:rPr>
      </w:pPr>
      <w:r w:rsidRPr="00CD00E6">
        <w:rPr>
          <w:lang w:val="fr-CA"/>
        </w:rPr>
        <w:t xml:space="preserve"> </w:t>
      </w:r>
    </w:p>
    <w:p w14:paraId="761C7553" w14:textId="77777777" w:rsidR="00E05F8C" w:rsidRPr="00CD00E6" w:rsidRDefault="00E05F8C" w:rsidP="00E05F8C">
      <w:pPr>
        <w:pStyle w:val="NoSpacing"/>
        <w:rPr>
          <w:lang w:val="fr-CA"/>
        </w:rPr>
      </w:pPr>
      <w:r w:rsidRPr="00CD00E6">
        <w:rPr>
          <w:lang w:val="fr-CA"/>
        </w:rPr>
        <w:t>B2. Trouvez-vous que le Canada fait mieux, pire ou à peu près aussi bien que les États-Unis pour la gestion de la frontière?</w:t>
      </w:r>
    </w:p>
    <w:p w14:paraId="3CCDDB2D" w14:textId="77777777" w:rsidR="00E05F8C" w:rsidRPr="00CD00E6" w:rsidRDefault="00E05F8C" w:rsidP="00E05F8C">
      <w:pPr>
        <w:pStyle w:val="NoSpacing"/>
        <w:ind w:firstLine="720"/>
        <w:rPr>
          <w:b/>
          <w:bCs/>
          <w:color w:val="E87722" w:themeColor="accent1"/>
          <w:lang w:val="fr-CA"/>
        </w:rPr>
      </w:pPr>
    </w:p>
    <w:p w14:paraId="405E2816"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7734AC8E" w14:textId="77777777" w:rsidR="00E05F8C" w:rsidRPr="00CD00E6" w:rsidRDefault="00E05F8C" w:rsidP="00E05F8C">
      <w:pPr>
        <w:pStyle w:val="NoSpacing"/>
        <w:ind w:firstLine="720"/>
        <w:rPr>
          <w:lang w:val="fr-CA"/>
        </w:rPr>
      </w:pPr>
      <w:r w:rsidRPr="00CD00E6">
        <w:rPr>
          <w:lang w:val="fr-CA"/>
        </w:rPr>
        <w:t>Mieux</w:t>
      </w:r>
    </w:p>
    <w:p w14:paraId="3ACCB840" w14:textId="77777777" w:rsidR="00E05F8C" w:rsidRPr="00CD00E6" w:rsidRDefault="00E05F8C" w:rsidP="00E05F8C">
      <w:pPr>
        <w:pStyle w:val="NoSpacing"/>
        <w:ind w:firstLine="720"/>
        <w:rPr>
          <w:lang w:val="fr-CA"/>
        </w:rPr>
      </w:pPr>
      <w:r w:rsidRPr="00CD00E6">
        <w:rPr>
          <w:lang w:val="fr-CA"/>
        </w:rPr>
        <w:t>Pire</w:t>
      </w:r>
    </w:p>
    <w:p w14:paraId="5AC5420B" w14:textId="77777777" w:rsidR="00E05F8C" w:rsidRPr="00CD00E6" w:rsidRDefault="00E05F8C" w:rsidP="00E05F8C">
      <w:pPr>
        <w:pStyle w:val="NoSpacing"/>
        <w:ind w:firstLine="720"/>
        <w:rPr>
          <w:lang w:val="fr-CA"/>
        </w:rPr>
      </w:pPr>
      <w:r w:rsidRPr="00CD00E6">
        <w:rPr>
          <w:lang w:val="fr-CA"/>
        </w:rPr>
        <w:t>À peu près aussi bien</w:t>
      </w:r>
    </w:p>
    <w:p w14:paraId="5C83952F" w14:textId="77777777" w:rsidR="00E05F8C" w:rsidRPr="00CD00E6" w:rsidRDefault="00E05F8C" w:rsidP="00E05F8C">
      <w:pPr>
        <w:pStyle w:val="NoSpacing"/>
        <w:ind w:firstLine="720"/>
        <w:rPr>
          <w:lang w:val="fr-CA"/>
        </w:rPr>
      </w:pPr>
    </w:p>
    <w:p w14:paraId="3EFF0936" w14:textId="77777777" w:rsidR="00E05F8C" w:rsidRPr="00CD00E6" w:rsidRDefault="00E05F8C" w:rsidP="00E05F8C">
      <w:pPr>
        <w:pStyle w:val="NoSpacing"/>
        <w:rPr>
          <w:lang w:val="fr-CA"/>
        </w:rPr>
      </w:pPr>
    </w:p>
    <w:p w14:paraId="59112DFD"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[LISEZ L’ÉNONCÉ] </w:t>
      </w:r>
    </w:p>
    <w:p w14:paraId="031E26CB" w14:textId="77777777" w:rsidR="00E05F8C" w:rsidRPr="00CD00E6" w:rsidRDefault="00E05F8C" w:rsidP="00E05F8C">
      <w:pPr>
        <w:pStyle w:val="NoSpacing"/>
        <w:rPr>
          <w:lang w:val="fr-CA"/>
        </w:rPr>
      </w:pPr>
      <w:r w:rsidRPr="00CD00E6">
        <w:rPr>
          <w:lang w:val="fr-CA"/>
        </w:rPr>
        <w:t>Chaque jour, plus de 250 000 voyageurs entrent au Canada par voie aérienne, terrestre ou maritime. Des biens d’une valeur de plusieurs milliards de dollars entrent aussi chaque jour au pays.</w:t>
      </w:r>
    </w:p>
    <w:p w14:paraId="36C2F218" w14:textId="77777777" w:rsidR="00E05F8C" w:rsidRPr="00CD00E6" w:rsidRDefault="00E05F8C" w:rsidP="00E05F8C">
      <w:pPr>
        <w:pStyle w:val="NoSpacing"/>
        <w:rPr>
          <w:lang w:val="fr-CA"/>
        </w:rPr>
      </w:pPr>
      <w:r w:rsidRPr="00CD00E6">
        <w:rPr>
          <w:lang w:val="fr-CA"/>
        </w:rPr>
        <w:t>B3. Dans quelle mesure êtes-vous préoccupé(e) par la possibilité que certaines des personnes ou certains des biens qui entrent au Canada menacent la sécurité des Canadiens? Veuillez utiliser une échelle de 1 à 7, où 1 signifie que vous n’êtes pas du tout préoccupé(e), 4, que vous êtes moyennement préoccupé(e), et 7, que vous êtes très préoccupé(e).</w:t>
      </w:r>
    </w:p>
    <w:p w14:paraId="6FCE4CF9" w14:textId="77777777" w:rsidR="00E05F8C" w:rsidRPr="00CD00E6" w:rsidRDefault="00E05F8C" w:rsidP="00E05F8C">
      <w:pPr>
        <w:pStyle w:val="NoSpacing"/>
        <w:ind w:firstLine="720"/>
        <w:rPr>
          <w:b/>
          <w:bCs/>
          <w:color w:val="E87722" w:themeColor="accent1"/>
          <w:lang w:val="fr-CA"/>
        </w:rPr>
      </w:pPr>
    </w:p>
    <w:p w14:paraId="586BDD86"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 ÉCHELLE DE 1 À 7]</w:t>
      </w:r>
    </w:p>
    <w:p w14:paraId="3D1E3B44" w14:textId="77777777" w:rsidR="00E05F8C" w:rsidRPr="00CD00E6" w:rsidRDefault="00E05F8C" w:rsidP="00E05F8C">
      <w:pPr>
        <w:pStyle w:val="NoSpacing"/>
        <w:rPr>
          <w:lang w:val="fr-CA"/>
        </w:rPr>
      </w:pPr>
    </w:p>
    <w:p w14:paraId="4BD47486"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SI B3= 4-7]</w:t>
      </w:r>
    </w:p>
    <w:p w14:paraId="308703D6" w14:textId="77777777" w:rsidR="00E05F8C" w:rsidRPr="00CD00E6" w:rsidRDefault="00E05F8C" w:rsidP="00E05F8C">
      <w:pPr>
        <w:rPr>
          <w:lang w:val="fr-CA"/>
        </w:rPr>
      </w:pPr>
      <w:r w:rsidRPr="00CD00E6">
        <w:rPr>
          <w:lang w:val="fr-CA"/>
        </w:rPr>
        <w:t xml:space="preserve">B4. Quel type de menace vous préoccupe le plus? (INSCRIRE LA PREMIÈRE RÉPONSE)   </w:t>
      </w:r>
    </w:p>
    <w:p w14:paraId="46AAE356"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[OPEN END]</w:t>
      </w:r>
    </w:p>
    <w:p w14:paraId="24E035BB" w14:textId="77777777" w:rsidR="00E05F8C" w:rsidRPr="00CD00E6" w:rsidRDefault="00E05F8C" w:rsidP="00E05F8C">
      <w:pPr>
        <w:pStyle w:val="NoSpacing"/>
        <w:rPr>
          <w:lang w:val="fr-CA"/>
        </w:rPr>
      </w:pPr>
    </w:p>
    <w:p w14:paraId="487A1875"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[CONNAISSANCE SPONTANÉE ET ASSISTÉE DU ASFC] </w:t>
      </w:r>
    </w:p>
    <w:p w14:paraId="0F090BF6" w14:textId="77777777" w:rsidR="00E05F8C" w:rsidRPr="00CD00E6" w:rsidRDefault="00E05F8C" w:rsidP="00E05F8C">
      <w:pPr>
        <w:pStyle w:val="NoSpacing"/>
        <w:rPr>
          <w:lang w:val="fr-CA"/>
        </w:rPr>
      </w:pPr>
    </w:p>
    <w:p w14:paraId="691C8C78" w14:textId="77777777" w:rsidR="00E05F8C" w:rsidRPr="00CD00E6" w:rsidRDefault="00E05F8C" w:rsidP="00E05F8C">
      <w:pPr>
        <w:pStyle w:val="NoSpacing"/>
        <w:rPr>
          <w:lang w:val="fr-CA"/>
        </w:rPr>
      </w:pPr>
      <w:r w:rsidRPr="00CD00E6">
        <w:rPr>
          <w:lang w:val="fr-CA"/>
        </w:rPr>
        <w:lastRenderedPageBreak/>
        <w:t>C1. À votre connaissance, est-ce que la responsabilité de la gestion des frontières du Canada relève principalement d’un ministère ou d’un organisme précis du gouvernement canadien?</w:t>
      </w:r>
    </w:p>
    <w:p w14:paraId="0745C8F7" w14:textId="77777777" w:rsidR="00E05F8C" w:rsidRPr="00CD00E6" w:rsidRDefault="00E05F8C" w:rsidP="00E05F8C">
      <w:pPr>
        <w:pStyle w:val="NoSpacing"/>
        <w:ind w:firstLine="720"/>
        <w:rPr>
          <w:b/>
          <w:bCs/>
          <w:color w:val="E87722" w:themeColor="accent1"/>
          <w:lang w:val="fr-CA"/>
        </w:rPr>
      </w:pPr>
    </w:p>
    <w:p w14:paraId="1B3B5864"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4EBAB1B2" w14:textId="77777777" w:rsidR="00E05F8C" w:rsidRPr="00CD00E6" w:rsidRDefault="00E05F8C" w:rsidP="00E05F8C">
      <w:pPr>
        <w:pStyle w:val="NoSpacing"/>
        <w:ind w:firstLine="720"/>
        <w:rPr>
          <w:lang w:val="fr-CA"/>
        </w:rPr>
      </w:pPr>
      <w:r w:rsidRPr="00CD00E6">
        <w:rPr>
          <w:lang w:val="fr-CA"/>
        </w:rPr>
        <w:t>Oui</w:t>
      </w:r>
    </w:p>
    <w:p w14:paraId="6B3FCA6F" w14:textId="77777777" w:rsidR="00E05F8C" w:rsidRPr="00CD00E6" w:rsidRDefault="00E05F8C" w:rsidP="00E05F8C">
      <w:pPr>
        <w:pStyle w:val="NoSpacing"/>
        <w:ind w:firstLine="720"/>
        <w:rPr>
          <w:lang w:val="fr-CA"/>
        </w:rPr>
      </w:pPr>
      <w:r w:rsidRPr="00CD00E6">
        <w:rPr>
          <w:lang w:val="fr-CA"/>
        </w:rPr>
        <w:t>Non</w:t>
      </w:r>
    </w:p>
    <w:p w14:paraId="0945FD30" w14:textId="77777777" w:rsidR="00E05F8C" w:rsidRPr="00CD00E6" w:rsidRDefault="00E05F8C" w:rsidP="00E05F8C">
      <w:pPr>
        <w:pStyle w:val="NoSpacing"/>
        <w:rPr>
          <w:lang w:val="fr-CA"/>
        </w:rPr>
      </w:pPr>
    </w:p>
    <w:p w14:paraId="5D0ECD76"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SI C1 = “OUI”]</w:t>
      </w:r>
    </w:p>
    <w:p w14:paraId="1BED1C75" w14:textId="77777777" w:rsidR="00E05F8C" w:rsidRPr="00CD00E6" w:rsidRDefault="00E05F8C" w:rsidP="00E05F8C">
      <w:pPr>
        <w:pStyle w:val="NoSpacing"/>
        <w:rPr>
          <w:lang w:val="fr-CA"/>
        </w:rPr>
      </w:pPr>
      <w:r w:rsidRPr="00CD00E6">
        <w:rPr>
          <w:lang w:val="fr-CA"/>
        </w:rPr>
        <w:t>C2. Comment s’appelle ce ministère ou cet organisme? (NE PAS LIRE LA LISTE)</w:t>
      </w:r>
    </w:p>
    <w:p w14:paraId="72698041" w14:textId="77777777" w:rsidR="00E05F8C" w:rsidRPr="00CD00E6" w:rsidRDefault="00E05F8C" w:rsidP="00E05F8C">
      <w:pPr>
        <w:pStyle w:val="NoSpacing"/>
        <w:ind w:firstLine="720"/>
        <w:rPr>
          <w:b/>
          <w:bCs/>
          <w:color w:val="E87722" w:themeColor="accent1"/>
          <w:lang w:val="fr-CA"/>
        </w:rPr>
      </w:pPr>
    </w:p>
    <w:p w14:paraId="546A2FF4"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08BE84AD" w14:textId="77777777" w:rsidR="00E05F8C" w:rsidRPr="00CD00E6" w:rsidRDefault="00E05F8C" w:rsidP="00E05F8C">
      <w:pPr>
        <w:pStyle w:val="NoSpacing"/>
        <w:ind w:firstLine="720"/>
        <w:rPr>
          <w:b/>
          <w:bCs/>
          <w:color w:val="E87722" w:themeColor="accent1"/>
          <w:lang w:val="fr-CA"/>
        </w:rPr>
      </w:pPr>
      <w:r w:rsidRPr="00CD00E6">
        <w:rPr>
          <w:lang w:val="fr-CA"/>
        </w:rPr>
        <w:t xml:space="preserve">L’Agence des services frontaliers du Canada </w:t>
      </w:r>
    </w:p>
    <w:p w14:paraId="0FF49CF2" w14:textId="77777777" w:rsidR="00E05F8C" w:rsidRPr="00CD00E6" w:rsidRDefault="00E05F8C" w:rsidP="00E05F8C">
      <w:pPr>
        <w:pStyle w:val="NoSpacing"/>
        <w:ind w:firstLine="720"/>
        <w:rPr>
          <w:b/>
          <w:bCs/>
          <w:color w:val="E87722" w:themeColor="accent1"/>
          <w:lang w:val="fr-CA"/>
        </w:rPr>
      </w:pPr>
      <w:r w:rsidRPr="00CD00E6">
        <w:rPr>
          <w:lang w:val="fr-CA"/>
        </w:rPr>
        <w:t>L’Agence canadienne des services frontaliers</w:t>
      </w:r>
      <w:r w:rsidRPr="00CD00E6">
        <w:rPr>
          <w:b/>
          <w:bCs/>
          <w:color w:val="E87722" w:themeColor="accent1"/>
          <w:lang w:val="fr-CA"/>
        </w:rPr>
        <w:t xml:space="preserve"> </w:t>
      </w:r>
    </w:p>
    <w:p w14:paraId="363596F4" w14:textId="77777777" w:rsidR="00E05F8C" w:rsidRPr="00CD00E6" w:rsidRDefault="00E05F8C" w:rsidP="00E05F8C">
      <w:pPr>
        <w:pStyle w:val="NoSpacing"/>
        <w:ind w:firstLine="720"/>
        <w:rPr>
          <w:lang w:val="fr-CA"/>
        </w:rPr>
      </w:pPr>
      <w:r w:rsidRPr="00CD00E6">
        <w:rPr>
          <w:lang w:val="fr-CA"/>
        </w:rPr>
        <w:t xml:space="preserve">L’ASFC </w:t>
      </w:r>
    </w:p>
    <w:p w14:paraId="40ECDA78" w14:textId="77777777" w:rsidR="00E05F8C" w:rsidRPr="00CD00E6" w:rsidRDefault="00E05F8C" w:rsidP="00E05F8C">
      <w:pPr>
        <w:pStyle w:val="NoSpacing"/>
        <w:ind w:firstLine="720"/>
        <w:rPr>
          <w:lang w:val="fr-CA"/>
        </w:rPr>
      </w:pPr>
      <w:r w:rsidRPr="00CD00E6">
        <w:rPr>
          <w:lang w:val="fr-CA"/>
        </w:rPr>
        <w:t xml:space="preserve">Autre (veuillez préciser) </w:t>
      </w:r>
    </w:p>
    <w:p w14:paraId="5986008A" w14:textId="77777777" w:rsidR="00E05F8C" w:rsidRPr="00CD00E6" w:rsidRDefault="00E05F8C" w:rsidP="00E05F8C">
      <w:pPr>
        <w:pStyle w:val="NoSpacing"/>
        <w:rPr>
          <w:lang w:val="fr-CA"/>
        </w:rPr>
      </w:pPr>
    </w:p>
    <w:p w14:paraId="04CF8AE6"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 [SI C1 = ‘NON’ OU SI C2 = ‘AUTRE’, DEMANDER C3] </w:t>
      </w:r>
    </w:p>
    <w:p w14:paraId="29104816" w14:textId="77777777" w:rsidR="00E05F8C" w:rsidRPr="00CD00E6" w:rsidRDefault="00E05F8C" w:rsidP="00E05F8C">
      <w:pPr>
        <w:pStyle w:val="NoSpacing"/>
        <w:rPr>
          <w:lang w:val="fr-CA"/>
        </w:rPr>
      </w:pPr>
      <w:r w:rsidRPr="00CD00E6">
        <w:rPr>
          <w:lang w:val="fr-CA"/>
        </w:rPr>
        <w:t>C3. Avez-vous entendu parler de l’Agence des services frontaliers du Canada, ou ASFC?</w:t>
      </w:r>
    </w:p>
    <w:p w14:paraId="70AA461C" w14:textId="77777777" w:rsidR="00E05F8C" w:rsidRPr="00CD00E6" w:rsidRDefault="00E05F8C" w:rsidP="00E05F8C">
      <w:pPr>
        <w:pStyle w:val="NoSpacing"/>
        <w:ind w:firstLine="720"/>
        <w:rPr>
          <w:b/>
          <w:bCs/>
          <w:color w:val="E87722" w:themeColor="accent1"/>
          <w:lang w:val="fr-CA"/>
        </w:rPr>
      </w:pPr>
    </w:p>
    <w:p w14:paraId="4F50A35F"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63984F72" w14:textId="77777777" w:rsidR="00E05F8C" w:rsidRPr="00CD00E6" w:rsidRDefault="00E05F8C" w:rsidP="00E05F8C">
      <w:pPr>
        <w:pStyle w:val="NoSpacing"/>
        <w:ind w:firstLine="720"/>
        <w:rPr>
          <w:lang w:val="fr-CA"/>
        </w:rPr>
      </w:pPr>
      <w:r w:rsidRPr="00CD00E6">
        <w:rPr>
          <w:lang w:val="fr-CA"/>
        </w:rPr>
        <w:t>Oui</w:t>
      </w:r>
    </w:p>
    <w:p w14:paraId="652CC3BE" w14:textId="77777777" w:rsidR="00E05F8C" w:rsidRPr="00CD00E6" w:rsidRDefault="00E05F8C" w:rsidP="00E05F8C">
      <w:pPr>
        <w:pStyle w:val="NoSpacing"/>
        <w:ind w:firstLine="720"/>
        <w:rPr>
          <w:lang w:val="fr-CA"/>
        </w:rPr>
      </w:pPr>
      <w:r w:rsidRPr="00CD00E6">
        <w:rPr>
          <w:lang w:val="fr-CA"/>
        </w:rPr>
        <w:t>Non</w:t>
      </w:r>
    </w:p>
    <w:p w14:paraId="015E4F7B" w14:textId="77777777" w:rsidR="00E05F8C" w:rsidRPr="00CD00E6" w:rsidRDefault="00E05F8C" w:rsidP="00E05F8C">
      <w:pPr>
        <w:pStyle w:val="NoSpacing"/>
        <w:ind w:firstLine="720"/>
        <w:rPr>
          <w:lang w:val="fr-CA"/>
        </w:rPr>
      </w:pPr>
      <w:r w:rsidRPr="00CD00E6">
        <w:rPr>
          <w:b/>
          <w:bCs/>
          <w:color w:val="E87722" w:themeColor="accent1"/>
          <w:lang w:val="fr-CA"/>
        </w:rPr>
        <w:t>[SI ‘NON’ OU DK/REF, ALLEZ À D1]</w:t>
      </w:r>
      <w:r w:rsidRPr="00CD00E6">
        <w:rPr>
          <w:lang w:val="fr-CA"/>
        </w:rPr>
        <w:t xml:space="preserve">    </w:t>
      </w:r>
    </w:p>
    <w:p w14:paraId="1A1BD40A" w14:textId="77777777" w:rsidR="00E05F8C" w:rsidRPr="00CD00E6" w:rsidRDefault="00E05F8C" w:rsidP="00E05F8C">
      <w:pPr>
        <w:pStyle w:val="NoSpacing"/>
        <w:rPr>
          <w:lang w:val="fr-CA"/>
        </w:rPr>
      </w:pPr>
    </w:p>
    <w:p w14:paraId="38A23982"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SI C2 N’EST PAS ‘AUTRE’ OU SI C3 = ‘OUI’]</w:t>
      </w:r>
    </w:p>
    <w:p w14:paraId="42850635" w14:textId="77777777" w:rsidR="00E05F8C" w:rsidRPr="00CD00E6" w:rsidRDefault="00E05F8C" w:rsidP="00E05F8C">
      <w:pPr>
        <w:pStyle w:val="NoSpacing"/>
        <w:rPr>
          <w:lang w:val="fr-CA"/>
        </w:rPr>
      </w:pPr>
      <w:r w:rsidRPr="00CD00E6">
        <w:rPr>
          <w:lang w:val="fr-CA"/>
        </w:rPr>
        <w:t>C4. Quel est le rôle le plus important joué par l’Agence des services frontaliers du Canada pour protéger la frontière?</w:t>
      </w:r>
    </w:p>
    <w:p w14:paraId="044BF679"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[OPEN-END]</w:t>
      </w:r>
    </w:p>
    <w:p w14:paraId="713B43EA" w14:textId="77777777" w:rsidR="00E05F8C" w:rsidRPr="00CD00E6" w:rsidRDefault="00E05F8C" w:rsidP="00E05F8C">
      <w:pPr>
        <w:pStyle w:val="NoSpacing"/>
        <w:rPr>
          <w:lang w:val="fr-CA"/>
        </w:rPr>
      </w:pPr>
    </w:p>
    <w:p w14:paraId="09A95E8C"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SI C2 N’EST PAS ‘AUTRE’ OU SI C3 = ‘OUI’]</w:t>
      </w:r>
    </w:p>
    <w:p w14:paraId="419CE21F" w14:textId="77777777" w:rsidR="00E05F8C" w:rsidRPr="00CD00E6" w:rsidRDefault="00E05F8C" w:rsidP="00E05F8C">
      <w:pPr>
        <w:pStyle w:val="NoSpacing"/>
        <w:rPr>
          <w:lang w:val="fr-CA"/>
        </w:rPr>
      </w:pPr>
      <w:r w:rsidRPr="00CD00E6">
        <w:rPr>
          <w:lang w:val="fr-CA"/>
        </w:rPr>
        <w:t>C5. Quelle est votre IMPRESSION GÉNÉRALE de l’Agence des services frontaliers du Canada? Diriez-vous qu’elle est... (LIRE LA LISTE)</w:t>
      </w:r>
    </w:p>
    <w:p w14:paraId="3A9BA11E" w14:textId="77777777" w:rsidR="00E05F8C" w:rsidRPr="00CD00E6" w:rsidRDefault="00E05F8C" w:rsidP="00E05F8C">
      <w:pPr>
        <w:pStyle w:val="NoSpacing"/>
        <w:ind w:firstLine="720"/>
        <w:rPr>
          <w:b/>
          <w:bCs/>
          <w:color w:val="E87722" w:themeColor="accent1"/>
          <w:lang w:val="fr-CA"/>
        </w:rPr>
      </w:pPr>
    </w:p>
    <w:p w14:paraId="7F80DE47"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0DDC3698" w14:textId="77777777" w:rsidR="00E05F8C" w:rsidRPr="00CD00E6" w:rsidRDefault="00E05F8C" w:rsidP="00E05F8C">
      <w:pPr>
        <w:pStyle w:val="NoSpacing"/>
        <w:ind w:firstLine="720"/>
        <w:rPr>
          <w:lang w:val="fr-CA"/>
        </w:rPr>
      </w:pPr>
      <w:r w:rsidRPr="00CD00E6">
        <w:rPr>
          <w:lang w:val="fr-CA"/>
        </w:rPr>
        <w:t xml:space="preserve">Très positive    </w:t>
      </w:r>
    </w:p>
    <w:p w14:paraId="54270ECE" w14:textId="77777777" w:rsidR="00E05F8C" w:rsidRPr="00CD00E6" w:rsidRDefault="00E05F8C" w:rsidP="00E05F8C">
      <w:pPr>
        <w:pStyle w:val="NoSpacing"/>
        <w:ind w:firstLine="720"/>
        <w:rPr>
          <w:lang w:val="fr-CA"/>
        </w:rPr>
      </w:pPr>
      <w:r w:rsidRPr="00CD00E6">
        <w:rPr>
          <w:lang w:val="fr-CA"/>
        </w:rPr>
        <w:t xml:space="preserve">Plutôt positive    </w:t>
      </w:r>
    </w:p>
    <w:p w14:paraId="796FC767" w14:textId="77777777" w:rsidR="00E05F8C" w:rsidRPr="00CD00E6" w:rsidRDefault="00E05F8C" w:rsidP="00E05F8C">
      <w:pPr>
        <w:pStyle w:val="NoSpacing"/>
        <w:ind w:firstLine="720"/>
        <w:rPr>
          <w:lang w:val="fr-CA"/>
        </w:rPr>
      </w:pPr>
      <w:r w:rsidRPr="00CD00E6">
        <w:rPr>
          <w:lang w:val="fr-CA"/>
        </w:rPr>
        <w:t xml:space="preserve">Plutôt négative    </w:t>
      </w:r>
    </w:p>
    <w:p w14:paraId="5041C110" w14:textId="77777777" w:rsidR="00E05F8C" w:rsidRPr="00CD00E6" w:rsidRDefault="00E05F8C" w:rsidP="00E05F8C">
      <w:pPr>
        <w:pStyle w:val="NoSpacing"/>
        <w:ind w:firstLine="720"/>
        <w:rPr>
          <w:lang w:val="fr-CA"/>
        </w:rPr>
      </w:pPr>
      <w:r w:rsidRPr="00CD00E6">
        <w:rPr>
          <w:lang w:val="fr-CA"/>
        </w:rPr>
        <w:t xml:space="preserve">Très négative   </w:t>
      </w:r>
    </w:p>
    <w:p w14:paraId="05986C64" w14:textId="77777777" w:rsidR="00E05F8C" w:rsidRPr="00CD00E6" w:rsidRDefault="00E05F8C" w:rsidP="00E05F8C">
      <w:pPr>
        <w:pStyle w:val="NoSpacing"/>
        <w:rPr>
          <w:b/>
          <w:bCs/>
          <w:lang w:val="fr-CA"/>
        </w:rPr>
      </w:pPr>
    </w:p>
    <w:p w14:paraId="4382E92E"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SI C2 N’EST PAS ‘AUTRE’OU SI C3 = ‘OUI’]</w:t>
      </w:r>
    </w:p>
    <w:p w14:paraId="1038740A" w14:textId="77777777" w:rsidR="00E05F8C" w:rsidRPr="00CD00E6" w:rsidRDefault="00E05F8C" w:rsidP="00E05F8C">
      <w:pPr>
        <w:pStyle w:val="NoSpacing"/>
        <w:rPr>
          <w:lang w:val="fr-CA"/>
        </w:rPr>
      </w:pPr>
      <w:r w:rsidRPr="00CD00E6">
        <w:rPr>
          <w:lang w:val="fr-CA"/>
        </w:rPr>
        <w:t>C6. Dans quelle mesure seriez-vous favorable à ce qu’un ami proche ou un membre de votre famille choisisse de faire carrière à l’Agence des services frontaliers du Canada?</w:t>
      </w:r>
    </w:p>
    <w:p w14:paraId="60C84D71" w14:textId="77777777" w:rsidR="00E05F8C" w:rsidRPr="00CD00E6" w:rsidRDefault="00E05F8C" w:rsidP="00E05F8C">
      <w:pPr>
        <w:pStyle w:val="NoSpacing"/>
        <w:rPr>
          <w:lang w:val="fr-CA"/>
        </w:rPr>
      </w:pPr>
    </w:p>
    <w:p w14:paraId="7F4FCF86"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33D941F7" w14:textId="77777777" w:rsidR="00E05F8C" w:rsidRPr="00CD00E6" w:rsidRDefault="00E05F8C" w:rsidP="00E05F8C">
      <w:pPr>
        <w:pStyle w:val="NoSpacing"/>
        <w:ind w:firstLine="720"/>
        <w:rPr>
          <w:lang w:val="fr-CA"/>
        </w:rPr>
      </w:pPr>
      <w:r w:rsidRPr="00CD00E6">
        <w:rPr>
          <w:lang w:val="fr-CA"/>
        </w:rPr>
        <w:t xml:space="preserve">Très favorable    </w:t>
      </w:r>
    </w:p>
    <w:p w14:paraId="30C464FE" w14:textId="77777777" w:rsidR="00E05F8C" w:rsidRPr="00CD00E6" w:rsidRDefault="00E05F8C" w:rsidP="00E05F8C">
      <w:pPr>
        <w:pStyle w:val="NoSpacing"/>
        <w:ind w:firstLine="720"/>
        <w:rPr>
          <w:lang w:val="fr-CA"/>
        </w:rPr>
      </w:pPr>
      <w:r w:rsidRPr="00CD00E6">
        <w:rPr>
          <w:lang w:val="fr-CA"/>
        </w:rPr>
        <w:t>Plutôt favorable</w:t>
      </w:r>
    </w:p>
    <w:p w14:paraId="796329F4" w14:textId="77777777" w:rsidR="00E05F8C" w:rsidRPr="00CD00E6" w:rsidRDefault="00E05F8C" w:rsidP="00E05F8C">
      <w:pPr>
        <w:pStyle w:val="NoSpacing"/>
        <w:ind w:firstLine="720"/>
        <w:rPr>
          <w:lang w:val="fr-CA"/>
        </w:rPr>
      </w:pPr>
      <w:r w:rsidRPr="00CD00E6">
        <w:rPr>
          <w:lang w:val="fr-CA"/>
        </w:rPr>
        <w:t xml:space="preserve">Ni favorable ni défavorable    </w:t>
      </w:r>
    </w:p>
    <w:p w14:paraId="6C4D72FE" w14:textId="77777777" w:rsidR="00E05F8C" w:rsidRPr="00CD00E6" w:rsidRDefault="00E05F8C" w:rsidP="00E05F8C">
      <w:pPr>
        <w:pStyle w:val="NoSpacing"/>
        <w:ind w:firstLine="720"/>
        <w:rPr>
          <w:lang w:val="fr-CA"/>
        </w:rPr>
      </w:pPr>
      <w:r w:rsidRPr="00CD00E6">
        <w:rPr>
          <w:lang w:val="fr-CA"/>
        </w:rPr>
        <w:t>Pas très favorable</w:t>
      </w:r>
    </w:p>
    <w:p w14:paraId="72417621" w14:textId="77777777" w:rsidR="00E05F8C" w:rsidRPr="00CD00E6" w:rsidRDefault="00E05F8C" w:rsidP="00E05F8C">
      <w:pPr>
        <w:pStyle w:val="NoSpacing"/>
        <w:ind w:firstLine="720"/>
        <w:rPr>
          <w:lang w:val="fr-CA"/>
        </w:rPr>
      </w:pPr>
      <w:r w:rsidRPr="00CD00E6">
        <w:rPr>
          <w:lang w:val="fr-CA"/>
        </w:rPr>
        <w:lastRenderedPageBreak/>
        <w:t>Pas du tout favorable</w:t>
      </w:r>
    </w:p>
    <w:p w14:paraId="545DB391" w14:textId="77777777" w:rsidR="00E05F8C" w:rsidRPr="00CD00E6" w:rsidRDefault="00E05F8C" w:rsidP="00E05F8C">
      <w:pPr>
        <w:pStyle w:val="NoSpacing"/>
        <w:ind w:firstLine="720"/>
        <w:rPr>
          <w:lang w:val="fr-CA"/>
        </w:rPr>
      </w:pPr>
    </w:p>
    <w:p w14:paraId="29BEAAF4" w14:textId="77777777" w:rsidR="00E05F8C" w:rsidRPr="00CD00E6" w:rsidRDefault="00E05F8C" w:rsidP="00E05F8C">
      <w:pPr>
        <w:pStyle w:val="NoSpacing"/>
        <w:rPr>
          <w:b/>
          <w:bCs/>
          <w:lang w:val="fr-CA"/>
        </w:rPr>
      </w:pPr>
    </w:p>
    <w:p w14:paraId="12B10DFD" w14:textId="77777777" w:rsidR="00E05F8C" w:rsidRPr="00CD00E6" w:rsidRDefault="00E05F8C" w:rsidP="00E05F8C">
      <w:pPr>
        <w:pStyle w:val="NoSpacing"/>
        <w:rPr>
          <w:lang w:val="fr-CA"/>
        </w:rPr>
      </w:pPr>
      <w:r w:rsidRPr="00CD00E6">
        <w:rPr>
          <w:lang w:val="fr-CA"/>
        </w:rPr>
        <w:t>D1. Au cours des cinq dernières années, avez-vous cherché à obtenir de l’information sur le passage de la frontière canadienne?</w:t>
      </w:r>
    </w:p>
    <w:p w14:paraId="2D7250FE"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1599EEF3" w14:textId="77777777" w:rsidR="00E05F8C" w:rsidRPr="00CD00E6" w:rsidRDefault="00E05F8C" w:rsidP="00E05F8C">
      <w:pPr>
        <w:pStyle w:val="NoSpacing"/>
        <w:ind w:firstLine="720"/>
        <w:rPr>
          <w:lang w:val="fr-CA"/>
        </w:rPr>
      </w:pPr>
      <w:r w:rsidRPr="00CD00E6">
        <w:rPr>
          <w:lang w:val="fr-CA"/>
        </w:rPr>
        <w:t>Oui</w:t>
      </w:r>
    </w:p>
    <w:p w14:paraId="4D70AF7A" w14:textId="77777777" w:rsidR="00E05F8C" w:rsidRPr="00CD00E6" w:rsidRDefault="00E05F8C" w:rsidP="00E05F8C">
      <w:pPr>
        <w:pStyle w:val="NoSpacing"/>
        <w:ind w:firstLine="720"/>
        <w:rPr>
          <w:lang w:val="fr-CA"/>
        </w:rPr>
      </w:pPr>
      <w:r w:rsidRPr="00CD00E6">
        <w:rPr>
          <w:lang w:val="fr-CA"/>
        </w:rPr>
        <w:t>Non</w:t>
      </w:r>
    </w:p>
    <w:p w14:paraId="7708B4EE" w14:textId="77777777" w:rsidR="00E05F8C" w:rsidRPr="00CD00E6" w:rsidRDefault="00E05F8C" w:rsidP="00E05F8C">
      <w:pPr>
        <w:pStyle w:val="NoSpacing"/>
        <w:rPr>
          <w:lang w:val="fr-CA"/>
        </w:rPr>
      </w:pPr>
    </w:p>
    <w:p w14:paraId="241217F5"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[SI ‘OUI’ À D1, CONTINUER À D2. SI ‘NON’ OU ‘DK’, ALLEZ À D5]</w:t>
      </w:r>
    </w:p>
    <w:p w14:paraId="652DD177" w14:textId="77777777" w:rsidR="00E05F8C" w:rsidRPr="00CD00E6" w:rsidRDefault="00E05F8C" w:rsidP="00E05F8C">
      <w:pPr>
        <w:pStyle w:val="NoSpacing"/>
        <w:rPr>
          <w:lang w:val="fr-CA"/>
        </w:rPr>
      </w:pPr>
      <w:r w:rsidRPr="00CD00E6">
        <w:rPr>
          <w:lang w:val="fr-CA"/>
        </w:rPr>
        <w:t>D2. Parmi les types d’information suivants, lesquels recherchiez-vous? (LIRE LA LISTE ET SÉLECTIONNER TOUTES LES RÉPONSES QUI S’APPLIQUENT)</w:t>
      </w:r>
    </w:p>
    <w:p w14:paraId="29C9BCAA" w14:textId="77777777" w:rsidR="00E05F8C" w:rsidRPr="00CD00E6" w:rsidRDefault="00E05F8C" w:rsidP="00E05F8C">
      <w:pPr>
        <w:pStyle w:val="NoSpacing"/>
        <w:rPr>
          <w:lang w:val="fr-CA"/>
        </w:rPr>
      </w:pPr>
    </w:p>
    <w:p w14:paraId="3B5797F4" w14:textId="77777777" w:rsidR="00E05F8C" w:rsidRPr="00CD00E6" w:rsidRDefault="00E05F8C" w:rsidP="00E05F8C">
      <w:pPr>
        <w:pStyle w:val="NoSpacing"/>
        <w:ind w:left="720"/>
        <w:rPr>
          <w:b/>
          <w:bCs/>
          <w:color w:val="E87722" w:themeColor="accent1"/>
          <w:lang w:val="fr-CA"/>
        </w:rPr>
      </w:pPr>
      <w:r w:rsidRPr="00CD00E6">
        <w:rPr>
          <w:b/>
          <w:bCs/>
          <w:color w:val="E87722" w:themeColor="accent1"/>
          <w:lang w:val="fr-CA"/>
        </w:rPr>
        <w:t>[CHOIX MULTIPLE, ALÉATOIRE]</w:t>
      </w:r>
    </w:p>
    <w:p w14:paraId="2A6D4F72" w14:textId="77777777" w:rsidR="00E05F8C" w:rsidRPr="00CD00E6" w:rsidRDefault="00E05F8C" w:rsidP="00E05F8C">
      <w:pPr>
        <w:pStyle w:val="NoSpacing"/>
        <w:ind w:left="720"/>
        <w:rPr>
          <w:lang w:val="fr-CA"/>
        </w:rPr>
      </w:pPr>
      <w:r w:rsidRPr="00CD00E6">
        <w:rPr>
          <w:lang w:val="fr-CA"/>
        </w:rPr>
        <w:t>Les temps d’attente pour passer la frontière par voie terrestre/en voiture</w:t>
      </w:r>
    </w:p>
    <w:p w14:paraId="3E8DA028" w14:textId="77777777" w:rsidR="00E05F8C" w:rsidRPr="00CD00E6" w:rsidRDefault="00E05F8C" w:rsidP="00E05F8C">
      <w:pPr>
        <w:pStyle w:val="NoSpacing"/>
        <w:ind w:left="720"/>
        <w:rPr>
          <w:lang w:val="fr-CA"/>
        </w:rPr>
      </w:pPr>
      <w:r w:rsidRPr="00CD00E6">
        <w:rPr>
          <w:lang w:val="fr-CA"/>
        </w:rPr>
        <w:t>Les lieux de passage de la frontière par voie terrestre/en voiture</w:t>
      </w:r>
    </w:p>
    <w:p w14:paraId="5A45ECE8" w14:textId="77777777" w:rsidR="00E05F8C" w:rsidRPr="00CD00E6" w:rsidRDefault="00E05F8C" w:rsidP="00E05F8C">
      <w:pPr>
        <w:pStyle w:val="NoSpacing"/>
        <w:ind w:left="720"/>
        <w:rPr>
          <w:lang w:val="fr-CA"/>
        </w:rPr>
      </w:pPr>
      <w:r w:rsidRPr="00CD00E6">
        <w:rPr>
          <w:lang w:val="fr-CA"/>
        </w:rPr>
        <w:t>Le passage de la frontière avec du cannabis</w:t>
      </w:r>
    </w:p>
    <w:p w14:paraId="479E59F8" w14:textId="77777777" w:rsidR="00E05F8C" w:rsidRPr="00CD00E6" w:rsidRDefault="00E05F8C" w:rsidP="00E05F8C">
      <w:pPr>
        <w:pStyle w:val="NoSpacing"/>
        <w:ind w:left="720"/>
        <w:rPr>
          <w:lang w:val="fr-CA"/>
        </w:rPr>
      </w:pPr>
      <w:r w:rsidRPr="00CD00E6">
        <w:rPr>
          <w:lang w:val="fr-CA"/>
        </w:rPr>
        <w:t>Les documents exigés</w:t>
      </w:r>
    </w:p>
    <w:p w14:paraId="20EE6932" w14:textId="77777777" w:rsidR="00E05F8C" w:rsidRPr="00CD00E6" w:rsidRDefault="00E05F8C" w:rsidP="00E05F8C">
      <w:pPr>
        <w:pStyle w:val="NoSpacing"/>
        <w:ind w:left="720"/>
        <w:rPr>
          <w:lang w:val="fr-CA"/>
        </w:rPr>
      </w:pPr>
      <w:r w:rsidRPr="00CD00E6">
        <w:rPr>
          <w:lang w:val="fr-CA"/>
        </w:rPr>
        <w:t>Les exemptions « hors-taxes »</w:t>
      </w:r>
    </w:p>
    <w:p w14:paraId="75465E6E" w14:textId="77777777" w:rsidR="00E05F8C" w:rsidRPr="00CD00E6" w:rsidRDefault="00E05F8C" w:rsidP="00E05F8C">
      <w:pPr>
        <w:pStyle w:val="NoSpacing"/>
        <w:ind w:left="720"/>
        <w:rPr>
          <w:lang w:val="fr-CA"/>
        </w:rPr>
      </w:pPr>
      <w:r w:rsidRPr="00CD00E6">
        <w:rPr>
          <w:lang w:val="fr-CA"/>
        </w:rPr>
        <w:t>Le passage de la frontière avec des animaux de compagnie</w:t>
      </w:r>
    </w:p>
    <w:p w14:paraId="27A195CD" w14:textId="77777777" w:rsidR="00E05F8C" w:rsidRPr="00CD00E6" w:rsidRDefault="00E05F8C" w:rsidP="00E05F8C">
      <w:pPr>
        <w:pStyle w:val="NoSpacing"/>
        <w:ind w:left="720"/>
        <w:rPr>
          <w:lang w:val="fr-CA"/>
        </w:rPr>
      </w:pPr>
      <w:r w:rsidRPr="00CD00E6">
        <w:rPr>
          <w:lang w:val="fr-CA"/>
        </w:rPr>
        <w:t>Les marchandises qu’il est interdit de rapporter au Canada</w:t>
      </w:r>
    </w:p>
    <w:p w14:paraId="7CFCAC6A" w14:textId="77777777" w:rsidR="00E05F8C" w:rsidRPr="00CD00E6" w:rsidRDefault="00E05F8C" w:rsidP="00E05F8C">
      <w:pPr>
        <w:pStyle w:val="NoSpacing"/>
        <w:ind w:left="720"/>
        <w:rPr>
          <w:lang w:val="fr-CA"/>
        </w:rPr>
      </w:pPr>
      <w:r w:rsidRPr="00CD00E6">
        <w:rPr>
          <w:lang w:val="fr-CA"/>
        </w:rPr>
        <w:t>Le passage de la frontière avec des bébés ou des enfants</w:t>
      </w:r>
    </w:p>
    <w:p w14:paraId="046F61A3" w14:textId="77777777" w:rsidR="00E05F8C" w:rsidRPr="00CD00E6" w:rsidRDefault="00E05F8C" w:rsidP="00E05F8C">
      <w:pPr>
        <w:pStyle w:val="NoSpacing"/>
        <w:ind w:left="720"/>
        <w:rPr>
          <w:lang w:val="fr-CA"/>
        </w:rPr>
      </w:pPr>
      <w:r w:rsidRPr="00CD00E6">
        <w:rPr>
          <w:lang w:val="fr-CA"/>
        </w:rPr>
        <w:t>Des sujets liés à l’immigration</w:t>
      </w:r>
    </w:p>
    <w:p w14:paraId="400158E5" w14:textId="77777777" w:rsidR="00E05F8C" w:rsidRPr="00CD00E6" w:rsidRDefault="00E05F8C" w:rsidP="00E05F8C">
      <w:pPr>
        <w:pStyle w:val="NoSpacing"/>
        <w:ind w:left="720"/>
        <w:rPr>
          <w:b/>
          <w:bCs/>
          <w:color w:val="E87722" w:themeColor="accent1"/>
          <w:lang w:val="fr-CA"/>
        </w:rPr>
      </w:pPr>
      <w:r w:rsidRPr="00CD00E6">
        <w:rPr>
          <w:lang w:val="fr-CA"/>
        </w:rPr>
        <w:t xml:space="preserve">Autre (précisez) </w:t>
      </w:r>
      <w:r w:rsidRPr="00CD00E6">
        <w:rPr>
          <w:b/>
          <w:bCs/>
          <w:color w:val="E87722" w:themeColor="accent1"/>
          <w:lang w:val="fr-CA"/>
        </w:rPr>
        <w:t>[ANCRER]</w:t>
      </w:r>
    </w:p>
    <w:p w14:paraId="0EBC2941" w14:textId="77777777" w:rsidR="00E05F8C" w:rsidRPr="00CD00E6" w:rsidRDefault="00E05F8C" w:rsidP="00E05F8C">
      <w:pPr>
        <w:pStyle w:val="NoSpacing"/>
        <w:rPr>
          <w:lang w:val="fr-CA"/>
        </w:rPr>
      </w:pPr>
    </w:p>
    <w:p w14:paraId="638750D8" w14:textId="77777777" w:rsidR="00E05F8C" w:rsidRPr="00CD00E6" w:rsidRDefault="00E05F8C" w:rsidP="00E05F8C">
      <w:pPr>
        <w:pStyle w:val="NoSpacing"/>
        <w:rPr>
          <w:lang w:val="fr-CA"/>
        </w:rPr>
      </w:pPr>
      <w:r w:rsidRPr="00CD00E6">
        <w:rPr>
          <w:lang w:val="fr-CA"/>
        </w:rPr>
        <w:t>D3. Qu’avez-vous fait pour chercher à obtenir de l’information sur le passage de la frontière? (Si la personne dit avoir consulté un site Web, demandez plus de précisions sur le type de site Web)</w:t>
      </w:r>
    </w:p>
    <w:p w14:paraId="59354B14" w14:textId="77777777" w:rsidR="00E05F8C" w:rsidRPr="00CD00E6" w:rsidRDefault="00E05F8C" w:rsidP="00E05F8C">
      <w:pPr>
        <w:pStyle w:val="NoSpacing"/>
        <w:ind w:left="720"/>
        <w:rPr>
          <w:b/>
          <w:bCs/>
          <w:color w:val="E87722" w:themeColor="accent1"/>
          <w:lang w:val="fr-CA"/>
        </w:rPr>
      </w:pPr>
    </w:p>
    <w:p w14:paraId="6C8E2B95" w14:textId="77777777" w:rsidR="00E05F8C" w:rsidRPr="00CD00E6" w:rsidRDefault="00E05F8C" w:rsidP="00E05F8C">
      <w:pPr>
        <w:pStyle w:val="NoSpacing"/>
        <w:ind w:left="720"/>
        <w:rPr>
          <w:b/>
          <w:bCs/>
          <w:color w:val="E87722" w:themeColor="accent1"/>
          <w:lang w:val="fr-CA"/>
        </w:rPr>
      </w:pPr>
      <w:r w:rsidRPr="00CD00E6">
        <w:rPr>
          <w:b/>
          <w:bCs/>
          <w:color w:val="E87722" w:themeColor="accent1"/>
          <w:lang w:val="fr-CA"/>
        </w:rPr>
        <w:t>[NE LISEZ PAS]</w:t>
      </w:r>
    </w:p>
    <w:p w14:paraId="252AF3DC" w14:textId="77777777" w:rsidR="00E05F8C" w:rsidRPr="00CD00E6" w:rsidRDefault="00E05F8C" w:rsidP="00E05F8C">
      <w:pPr>
        <w:pStyle w:val="NoSpacing"/>
        <w:ind w:left="720"/>
        <w:rPr>
          <w:lang w:val="fr-CA"/>
        </w:rPr>
      </w:pPr>
      <w:r w:rsidRPr="00CD00E6">
        <w:rPr>
          <w:lang w:val="fr-CA"/>
        </w:rPr>
        <w:t>J’ai consulté le site Web de l’ASFC</w:t>
      </w:r>
    </w:p>
    <w:p w14:paraId="7BD9F4CB" w14:textId="77777777" w:rsidR="00E05F8C" w:rsidRPr="00CD00E6" w:rsidRDefault="00E05F8C" w:rsidP="00E05F8C">
      <w:pPr>
        <w:pStyle w:val="NoSpacing"/>
        <w:ind w:left="720"/>
        <w:rPr>
          <w:lang w:val="fr-CA"/>
        </w:rPr>
      </w:pPr>
      <w:r w:rsidRPr="00CD00E6">
        <w:rPr>
          <w:lang w:val="fr-CA"/>
        </w:rPr>
        <w:t>J’ai consulté le site Web du gouvernement du Canada</w:t>
      </w:r>
    </w:p>
    <w:p w14:paraId="73910096" w14:textId="77777777" w:rsidR="00E05F8C" w:rsidRPr="00CD00E6" w:rsidRDefault="00E05F8C" w:rsidP="00E05F8C">
      <w:pPr>
        <w:pStyle w:val="NoSpacing"/>
        <w:ind w:left="720"/>
        <w:rPr>
          <w:lang w:val="fr-CA"/>
        </w:rPr>
      </w:pPr>
      <w:r w:rsidRPr="00CD00E6">
        <w:rPr>
          <w:lang w:val="fr-CA"/>
        </w:rPr>
        <w:t>J’ai consulté le site Web d’un gouvernement étranger (par exemple, des États-Unis ou de l’Union européenne)</w:t>
      </w:r>
    </w:p>
    <w:p w14:paraId="1CD0699D" w14:textId="77777777" w:rsidR="00E05F8C" w:rsidRPr="00CD00E6" w:rsidRDefault="00E05F8C" w:rsidP="00E05F8C">
      <w:pPr>
        <w:pStyle w:val="NoSpacing"/>
        <w:ind w:left="720"/>
        <w:rPr>
          <w:lang w:val="fr-CA"/>
        </w:rPr>
      </w:pPr>
      <w:r w:rsidRPr="00CD00E6">
        <w:rPr>
          <w:lang w:val="fr-CA"/>
        </w:rPr>
        <w:t>J’ai fait une recherche sur Internet (par exemple, sur Google)</w:t>
      </w:r>
    </w:p>
    <w:p w14:paraId="02706DE7" w14:textId="77777777" w:rsidR="00E05F8C" w:rsidRPr="00CD00E6" w:rsidRDefault="00E05F8C" w:rsidP="00E05F8C">
      <w:pPr>
        <w:pStyle w:val="NoSpacing"/>
        <w:ind w:left="720"/>
        <w:rPr>
          <w:lang w:val="fr-CA"/>
        </w:rPr>
      </w:pPr>
      <w:r w:rsidRPr="00CD00E6">
        <w:rPr>
          <w:lang w:val="fr-CA"/>
        </w:rPr>
        <w:t>J’ai communiqué directement avec l’ASFC (par téléphone ou par courriel)</w:t>
      </w:r>
    </w:p>
    <w:p w14:paraId="2E34DD6F" w14:textId="77777777" w:rsidR="00E05F8C" w:rsidRPr="00CD00E6" w:rsidRDefault="00E05F8C" w:rsidP="00E05F8C">
      <w:pPr>
        <w:pStyle w:val="NoSpacing"/>
        <w:ind w:left="720"/>
        <w:rPr>
          <w:lang w:val="fr-CA"/>
        </w:rPr>
      </w:pPr>
      <w:r w:rsidRPr="00CD00E6">
        <w:rPr>
          <w:lang w:val="fr-CA"/>
        </w:rPr>
        <w:t>J’ai consulté les comptes de médias sociaux de l’ASFC (par exemple, les comptes Twitter, YouTube ou Instagram)</w:t>
      </w:r>
    </w:p>
    <w:p w14:paraId="3D1FACBD" w14:textId="77777777" w:rsidR="00E05F8C" w:rsidRPr="00CD00E6" w:rsidRDefault="00E05F8C" w:rsidP="00E05F8C">
      <w:pPr>
        <w:pStyle w:val="NoSpacing"/>
        <w:ind w:left="720"/>
        <w:rPr>
          <w:lang w:val="fr-CA"/>
        </w:rPr>
      </w:pPr>
      <w:r w:rsidRPr="00CD00E6">
        <w:rPr>
          <w:lang w:val="fr-CA"/>
        </w:rPr>
        <w:t xml:space="preserve">J’ai utilisé l’application </w:t>
      </w:r>
      <w:proofErr w:type="spellStart"/>
      <w:r w:rsidRPr="00CD00E6">
        <w:rPr>
          <w:lang w:val="fr-CA"/>
        </w:rPr>
        <w:t>FrontièreCan</w:t>
      </w:r>
      <w:proofErr w:type="spellEnd"/>
    </w:p>
    <w:p w14:paraId="0332AF19" w14:textId="77777777" w:rsidR="00E05F8C" w:rsidRPr="00CD00E6" w:rsidRDefault="00E05F8C" w:rsidP="00E05F8C">
      <w:pPr>
        <w:pStyle w:val="NoSpacing"/>
        <w:ind w:left="720"/>
        <w:rPr>
          <w:lang w:val="fr-CA"/>
        </w:rPr>
      </w:pPr>
      <w:r w:rsidRPr="00CD00E6">
        <w:rPr>
          <w:lang w:val="fr-CA"/>
        </w:rPr>
        <w:t>J’ai demandé à des amis ou à des membres de la famille</w:t>
      </w:r>
    </w:p>
    <w:p w14:paraId="4A73FCCA" w14:textId="77777777" w:rsidR="00E05F8C" w:rsidRPr="00CD00E6" w:rsidRDefault="00E05F8C" w:rsidP="00E05F8C">
      <w:pPr>
        <w:pStyle w:val="NoSpacing"/>
        <w:ind w:left="720"/>
        <w:rPr>
          <w:b/>
          <w:bCs/>
          <w:color w:val="E87722" w:themeColor="accent1"/>
          <w:lang w:val="fr-CA"/>
        </w:rPr>
      </w:pPr>
      <w:r w:rsidRPr="00CD00E6">
        <w:rPr>
          <w:lang w:val="fr-CA"/>
        </w:rPr>
        <w:t xml:space="preserve">Autre (précisez) </w:t>
      </w:r>
      <w:r w:rsidRPr="00CD00E6">
        <w:rPr>
          <w:b/>
          <w:bCs/>
          <w:color w:val="E87722" w:themeColor="accent1"/>
          <w:lang w:val="fr-CA"/>
        </w:rPr>
        <w:t>[ANCRER]</w:t>
      </w:r>
    </w:p>
    <w:p w14:paraId="5EB5BFC1" w14:textId="77777777" w:rsidR="00E05F8C" w:rsidRPr="00CD00E6" w:rsidRDefault="00E05F8C" w:rsidP="00E05F8C">
      <w:pPr>
        <w:pStyle w:val="NoSpacing"/>
        <w:ind w:left="720"/>
        <w:rPr>
          <w:b/>
          <w:bCs/>
          <w:color w:val="E87722" w:themeColor="accent1"/>
          <w:lang w:val="fr-CA"/>
        </w:rPr>
      </w:pPr>
    </w:p>
    <w:p w14:paraId="7D8A2EF1" w14:textId="77777777" w:rsidR="00E05F8C" w:rsidRPr="00CD00E6" w:rsidRDefault="00E05F8C" w:rsidP="00E05F8C">
      <w:pPr>
        <w:pStyle w:val="NoSpacing"/>
        <w:rPr>
          <w:lang w:val="fr-CA"/>
        </w:rPr>
      </w:pPr>
    </w:p>
    <w:p w14:paraId="3937DFF8" w14:textId="77777777" w:rsidR="00E05F8C" w:rsidRPr="00CD00E6" w:rsidRDefault="00E05F8C" w:rsidP="00E05F8C">
      <w:pPr>
        <w:pStyle w:val="NoSpacing"/>
        <w:rPr>
          <w:lang w:val="fr-CA"/>
        </w:rPr>
      </w:pPr>
      <w:r w:rsidRPr="00CD00E6">
        <w:rPr>
          <w:lang w:val="fr-CA"/>
        </w:rPr>
        <w:t>D4. Avez-vous réussi à trouver l’information dont vous aviez besoin?</w:t>
      </w:r>
    </w:p>
    <w:p w14:paraId="2F97EFDB"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72D97853" w14:textId="77777777" w:rsidR="00E05F8C" w:rsidRPr="00CD00E6" w:rsidRDefault="00E05F8C" w:rsidP="00E05F8C">
      <w:pPr>
        <w:pStyle w:val="NoSpacing"/>
        <w:ind w:firstLine="720"/>
        <w:rPr>
          <w:lang w:val="fr-CA"/>
        </w:rPr>
      </w:pPr>
      <w:r w:rsidRPr="00CD00E6">
        <w:rPr>
          <w:lang w:val="fr-CA"/>
        </w:rPr>
        <w:t>Oui</w:t>
      </w:r>
    </w:p>
    <w:p w14:paraId="1BEA0B34" w14:textId="77777777" w:rsidR="00E05F8C" w:rsidRPr="00CD00E6" w:rsidRDefault="00E05F8C" w:rsidP="00E05F8C">
      <w:pPr>
        <w:pStyle w:val="NoSpacing"/>
        <w:ind w:firstLine="720"/>
        <w:rPr>
          <w:lang w:val="fr-CA"/>
        </w:rPr>
      </w:pPr>
      <w:r w:rsidRPr="00CD00E6">
        <w:rPr>
          <w:lang w:val="fr-CA"/>
        </w:rPr>
        <w:t>Non</w:t>
      </w:r>
    </w:p>
    <w:p w14:paraId="7CBC97E3" w14:textId="77777777" w:rsidR="00E05F8C" w:rsidRPr="00CD00E6" w:rsidRDefault="00E05F8C" w:rsidP="00E05F8C">
      <w:pPr>
        <w:pStyle w:val="NoSpacing"/>
        <w:rPr>
          <w:lang w:val="fr-CA"/>
        </w:rPr>
      </w:pPr>
    </w:p>
    <w:p w14:paraId="6A1BE309" w14:textId="77777777" w:rsidR="00E05F8C" w:rsidRPr="00CD00E6" w:rsidRDefault="00E05F8C" w:rsidP="00E05F8C">
      <w:pPr>
        <w:pStyle w:val="NoSpacing"/>
        <w:rPr>
          <w:lang w:val="fr-CA"/>
        </w:rPr>
      </w:pPr>
      <w:r w:rsidRPr="00CD00E6">
        <w:rPr>
          <w:lang w:val="fr-CA"/>
        </w:rPr>
        <w:lastRenderedPageBreak/>
        <w:t xml:space="preserve">D5. Au cours des cinq dernières années, avez-vous communiqué </w:t>
      </w:r>
      <w:r w:rsidRPr="00CD00E6">
        <w:rPr>
          <w:b/>
          <w:bCs/>
          <w:lang w:val="fr-CA"/>
        </w:rPr>
        <w:t>directement</w:t>
      </w:r>
      <w:r w:rsidRPr="00CD00E6">
        <w:rPr>
          <w:lang w:val="fr-CA"/>
        </w:rPr>
        <w:t xml:space="preserve"> avec l’Agence des services frontaliers du Canada, ou ASFC, pour quelque raison que ce soit?</w:t>
      </w:r>
    </w:p>
    <w:p w14:paraId="4AE1CEF9" w14:textId="77777777" w:rsidR="00E05F8C" w:rsidRPr="00CD00E6" w:rsidRDefault="00E05F8C" w:rsidP="00E05F8C">
      <w:pPr>
        <w:pStyle w:val="NoSpacing"/>
        <w:ind w:firstLine="720"/>
        <w:rPr>
          <w:b/>
          <w:bCs/>
          <w:color w:val="E87722" w:themeColor="accent1"/>
          <w:lang w:val="fr-CA"/>
        </w:rPr>
      </w:pPr>
    </w:p>
    <w:p w14:paraId="53CE0637"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21D14B11" w14:textId="77777777" w:rsidR="00E05F8C" w:rsidRPr="00CD00E6" w:rsidRDefault="00E05F8C" w:rsidP="00E05F8C">
      <w:pPr>
        <w:pStyle w:val="NoSpacing"/>
        <w:ind w:firstLine="720"/>
        <w:rPr>
          <w:lang w:val="fr-CA"/>
        </w:rPr>
      </w:pPr>
      <w:r w:rsidRPr="00CD00E6">
        <w:rPr>
          <w:lang w:val="fr-CA"/>
        </w:rPr>
        <w:t>Oui</w:t>
      </w:r>
    </w:p>
    <w:p w14:paraId="753991E8" w14:textId="77777777" w:rsidR="00E05F8C" w:rsidRPr="00CD00E6" w:rsidRDefault="00E05F8C" w:rsidP="00E05F8C">
      <w:pPr>
        <w:pStyle w:val="NoSpacing"/>
        <w:ind w:firstLine="720"/>
        <w:rPr>
          <w:lang w:val="fr-CA"/>
        </w:rPr>
      </w:pPr>
      <w:r w:rsidRPr="00CD00E6">
        <w:rPr>
          <w:lang w:val="fr-CA"/>
        </w:rPr>
        <w:t>Non</w:t>
      </w:r>
    </w:p>
    <w:p w14:paraId="3C9F5D1B" w14:textId="77777777" w:rsidR="00E05F8C" w:rsidRPr="00CD00E6" w:rsidRDefault="00E05F8C" w:rsidP="00E05F8C">
      <w:pPr>
        <w:pStyle w:val="NoSpacing"/>
        <w:rPr>
          <w:b/>
          <w:bCs/>
          <w:lang w:val="fr-CA"/>
        </w:rPr>
      </w:pPr>
    </w:p>
    <w:p w14:paraId="48C396F8"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[SI ‘NON’ OU ‘DK/REF’ À D5, ALLER À E1. SINON, CONTINUER À D6.]</w:t>
      </w:r>
    </w:p>
    <w:p w14:paraId="128390D9" w14:textId="77777777" w:rsidR="00E05F8C" w:rsidRPr="00CD00E6" w:rsidRDefault="00E05F8C" w:rsidP="00E05F8C">
      <w:pPr>
        <w:pStyle w:val="NoSpacing"/>
        <w:rPr>
          <w:lang w:val="fr-CA"/>
        </w:rPr>
      </w:pPr>
      <w:r w:rsidRPr="00CD00E6">
        <w:rPr>
          <w:lang w:val="fr-CA"/>
        </w:rPr>
        <w:t>D6. Comment avez-vous communiqué avec l’ASFC? Veuillez mentionner tout ce qui vous vient à l’esprit.</w:t>
      </w:r>
    </w:p>
    <w:p w14:paraId="5C5885C2" w14:textId="77777777" w:rsidR="00E05F8C" w:rsidRPr="00CD00E6" w:rsidRDefault="00E05F8C" w:rsidP="00E05F8C">
      <w:pPr>
        <w:pStyle w:val="NoSpacing"/>
        <w:ind w:firstLine="720"/>
        <w:rPr>
          <w:b/>
          <w:bCs/>
          <w:color w:val="E87722" w:themeColor="accent1"/>
          <w:lang w:val="fr-CA"/>
        </w:rPr>
      </w:pPr>
    </w:p>
    <w:p w14:paraId="4B1054C5"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[NE LISEZ PAS, CHOIX MULTIPLE]</w:t>
      </w:r>
    </w:p>
    <w:p w14:paraId="4C90D59E" w14:textId="77777777" w:rsidR="00E05F8C" w:rsidRPr="00CD00E6" w:rsidRDefault="00E05F8C" w:rsidP="00E05F8C">
      <w:pPr>
        <w:pStyle w:val="NoSpacing"/>
        <w:ind w:firstLine="720"/>
        <w:rPr>
          <w:lang w:val="fr-CA"/>
        </w:rPr>
      </w:pPr>
      <w:r w:rsidRPr="00CD00E6">
        <w:rPr>
          <w:lang w:val="fr-CA"/>
        </w:rPr>
        <w:t xml:space="preserve">J’ai consulté le site Web de l’ASFC        </w:t>
      </w:r>
    </w:p>
    <w:p w14:paraId="6B5FF63F" w14:textId="77777777" w:rsidR="00E05F8C" w:rsidRPr="00CD00E6" w:rsidRDefault="00E05F8C" w:rsidP="00E05F8C">
      <w:pPr>
        <w:pStyle w:val="NoSpacing"/>
        <w:ind w:firstLine="720"/>
        <w:rPr>
          <w:lang w:val="fr-CA"/>
        </w:rPr>
      </w:pPr>
      <w:r w:rsidRPr="00CD00E6">
        <w:rPr>
          <w:lang w:val="fr-CA"/>
        </w:rPr>
        <w:t xml:space="preserve">J’ai envoyé un courriel à l’ASFC    </w:t>
      </w:r>
    </w:p>
    <w:p w14:paraId="5B76C5A6" w14:textId="77777777" w:rsidR="00E05F8C" w:rsidRPr="00CD00E6" w:rsidRDefault="00E05F8C" w:rsidP="00E05F8C">
      <w:pPr>
        <w:pStyle w:val="NoSpacing"/>
        <w:ind w:firstLine="720"/>
        <w:rPr>
          <w:lang w:val="fr-CA"/>
        </w:rPr>
      </w:pPr>
      <w:r w:rsidRPr="00CD00E6">
        <w:rPr>
          <w:lang w:val="fr-CA"/>
        </w:rPr>
        <w:t>J’ai appelé au numéro sans frais de l’ASFC</w:t>
      </w:r>
    </w:p>
    <w:p w14:paraId="76894765" w14:textId="77777777" w:rsidR="00E05F8C" w:rsidRPr="00CD00E6" w:rsidRDefault="00E05F8C" w:rsidP="00E05F8C">
      <w:pPr>
        <w:pStyle w:val="NoSpacing"/>
        <w:ind w:firstLine="720"/>
        <w:rPr>
          <w:lang w:val="fr-CA"/>
        </w:rPr>
      </w:pPr>
      <w:r w:rsidRPr="00CD00E6">
        <w:rPr>
          <w:lang w:val="fr-CA"/>
        </w:rPr>
        <w:t xml:space="preserve">J’ai interagi avec un compte de médias sociaux de l’ASFC (tel que Twitter ou Facebook)    </w:t>
      </w:r>
    </w:p>
    <w:p w14:paraId="0B84E295" w14:textId="77777777" w:rsidR="00E05F8C" w:rsidRPr="00CD00E6" w:rsidRDefault="00E05F8C" w:rsidP="00E05F8C">
      <w:pPr>
        <w:pStyle w:val="NoSpacing"/>
        <w:ind w:firstLine="720"/>
        <w:rPr>
          <w:lang w:val="fr-CA"/>
        </w:rPr>
      </w:pPr>
      <w:r w:rsidRPr="00CD00E6">
        <w:rPr>
          <w:lang w:val="fr-CA"/>
        </w:rPr>
        <w:t>Je me suis rendu(e) dans un bureau de l’ASFC</w:t>
      </w:r>
    </w:p>
    <w:p w14:paraId="03F52F65" w14:textId="77777777" w:rsidR="00E05F8C" w:rsidRPr="00CD00E6" w:rsidRDefault="00E05F8C" w:rsidP="00E05F8C">
      <w:pPr>
        <w:pStyle w:val="NoSpacing"/>
        <w:ind w:firstLine="720"/>
        <w:rPr>
          <w:lang w:val="fr-CA"/>
        </w:rPr>
      </w:pPr>
      <w:r w:rsidRPr="00CD00E6">
        <w:rPr>
          <w:lang w:val="fr-CA"/>
        </w:rPr>
        <w:t>J’ai envoyé une lettre à l’ASFC</w:t>
      </w:r>
    </w:p>
    <w:p w14:paraId="7027F12F" w14:textId="77777777" w:rsidR="00E05F8C" w:rsidRPr="00CD00E6" w:rsidRDefault="00E05F8C" w:rsidP="00E05F8C">
      <w:pPr>
        <w:pStyle w:val="NoSpacing"/>
        <w:ind w:firstLine="720"/>
        <w:rPr>
          <w:lang w:val="fr-CA"/>
        </w:rPr>
      </w:pPr>
      <w:r w:rsidRPr="00CD00E6">
        <w:rPr>
          <w:lang w:val="fr-CA"/>
        </w:rPr>
        <w:t xml:space="preserve"> (NE PAS LIRE) Autre (précisez)   </w:t>
      </w:r>
    </w:p>
    <w:p w14:paraId="475C7A74" w14:textId="77777777" w:rsidR="00E05F8C" w:rsidRPr="00CD00E6" w:rsidRDefault="00E05F8C" w:rsidP="00E05F8C">
      <w:pPr>
        <w:pStyle w:val="NoSpacing"/>
        <w:rPr>
          <w:lang w:val="fr-CA"/>
        </w:rPr>
      </w:pPr>
    </w:p>
    <w:p w14:paraId="41D2A103" w14:textId="77777777" w:rsidR="00E05F8C" w:rsidRPr="00CD00E6" w:rsidRDefault="00E05F8C" w:rsidP="00E05F8C">
      <w:pPr>
        <w:pStyle w:val="NoSpacing"/>
        <w:rPr>
          <w:lang w:val="fr-CA"/>
        </w:rPr>
      </w:pPr>
    </w:p>
    <w:p w14:paraId="4877C702" w14:textId="77777777" w:rsidR="00E05F8C" w:rsidRPr="00CD00E6" w:rsidRDefault="00E05F8C" w:rsidP="00E05F8C">
      <w:pPr>
        <w:pStyle w:val="NoSpacing"/>
        <w:rPr>
          <w:lang w:val="fr-CA"/>
        </w:rPr>
      </w:pPr>
      <w:r w:rsidRPr="00CD00E6">
        <w:rPr>
          <w:lang w:val="fr-CA"/>
        </w:rPr>
        <w:t>E1. Avez-vous déjà entendu parler du programme NEXUS?</w:t>
      </w:r>
    </w:p>
    <w:p w14:paraId="361A662D"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2DCEAD02" w14:textId="77777777" w:rsidR="00E05F8C" w:rsidRPr="00CD00E6" w:rsidRDefault="00E05F8C" w:rsidP="00E05F8C">
      <w:pPr>
        <w:pStyle w:val="NoSpacing"/>
        <w:ind w:firstLine="720"/>
        <w:rPr>
          <w:lang w:val="fr-CA"/>
        </w:rPr>
      </w:pPr>
      <w:r w:rsidRPr="00CD00E6">
        <w:rPr>
          <w:lang w:val="fr-CA"/>
        </w:rPr>
        <w:t xml:space="preserve">Oui </w:t>
      </w:r>
      <w:r w:rsidRPr="00CD00E6">
        <w:rPr>
          <w:b/>
          <w:bCs/>
          <w:color w:val="E87722" w:themeColor="accent1"/>
          <w:lang w:val="fr-CA"/>
        </w:rPr>
        <w:t>[SI OUI, ALLEZ À E2]</w:t>
      </w:r>
    </w:p>
    <w:p w14:paraId="6CCFE557" w14:textId="77777777" w:rsidR="00E05F8C" w:rsidRPr="00CD00E6" w:rsidRDefault="00E05F8C" w:rsidP="00E05F8C">
      <w:pPr>
        <w:pStyle w:val="NoSpacing"/>
        <w:ind w:firstLine="720"/>
        <w:rPr>
          <w:lang w:val="fr-CA"/>
        </w:rPr>
      </w:pPr>
      <w:r w:rsidRPr="00CD00E6">
        <w:rPr>
          <w:lang w:val="fr-CA"/>
        </w:rPr>
        <w:t xml:space="preserve">Non </w:t>
      </w:r>
      <w:r w:rsidRPr="00CD00E6">
        <w:rPr>
          <w:b/>
          <w:bCs/>
          <w:color w:val="E87722" w:themeColor="accent1"/>
          <w:lang w:val="fr-CA"/>
        </w:rPr>
        <w:t>[SI NON, ALLEZ À E3]</w:t>
      </w:r>
    </w:p>
    <w:p w14:paraId="7E9E1C9C" w14:textId="77777777" w:rsidR="00E05F8C" w:rsidRPr="00CD00E6" w:rsidRDefault="00E05F8C" w:rsidP="00E05F8C">
      <w:pPr>
        <w:pStyle w:val="NoSpacing"/>
        <w:ind w:firstLine="720"/>
        <w:rPr>
          <w:lang w:val="fr-CA"/>
        </w:rPr>
      </w:pPr>
      <w:r w:rsidRPr="00CD00E6">
        <w:rPr>
          <w:b/>
          <w:bCs/>
          <w:color w:val="E87722" w:themeColor="accent1"/>
          <w:lang w:val="fr-CA"/>
        </w:rPr>
        <w:t xml:space="preserve"> [SI DK/REF, ALLEZ À E3]</w:t>
      </w:r>
    </w:p>
    <w:p w14:paraId="12BC7CFE" w14:textId="77777777" w:rsidR="00E05F8C" w:rsidRPr="00CD00E6" w:rsidRDefault="00E05F8C" w:rsidP="00E05F8C">
      <w:pPr>
        <w:pStyle w:val="NoSpacing"/>
        <w:rPr>
          <w:lang w:val="fr-CA"/>
        </w:rPr>
      </w:pPr>
    </w:p>
    <w:p w14:paraId="6413DA89"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E2 SI ‘OUI’ À E1]</w:t>
      </w:r>
    </w:p>
    <w:p w14:paraId="68B3B7CC" w14:textId="77777777" w:rsidR="00E05F8C" w:rsidRPr="00CD00E6" w:rsidRDefault="00E05F8C" w:rsidP="00E05F8C">
      <w:pPr>
        <w:pStyle w:val="NoSpacing"/>
        <w:rPr>
          <w:lang w:val="fr-CA"/>
        </w:rPr>
      </w:pPr>
      <w:r w:rsidRPr="00CD00E6">
        <w:rPr>
          <w:lang w:val="fr-CA"/>
        </w:rPr>
        <w:t>E2. Êtes-vous actuellement membre du programme NEXUS?</w:t>
      </w:r>
    </w:p>
    <w:p w14:paraId="519EFAE1"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5B0B678C" w14:textId="77777777" w:rsidR="00E05F8C" w:rsidRPr="00CD00E6" w:rsidRDefault="00E05F8C" w:rsidP="00E05F8C">
      <w:pPr>
        <w:pStyle w:val="NoSpacing"/>
        <w:ind w:firstLine="720"/>
        <w:rPr>
          <w:lang w:val="fr-CA"/>
        </w:rPr>
      </w:pPr>
      <w:r w:rsidRPr="00CD00E6">
        <w:rPr>
          <w:lang w:val="fr-CA"/>
        </w:rPr>
        <w:t>Oui</w:t>
      </w:r>
    </w:p>
    <w:p w14:paraId="5F904F95" w14:textId="77777777" w:rsidR="00E05F8C" w:rsidRPr="00CD00E6" w:rsidRDefault="00E05F8C" w:rsidP="00E05F8C">
      <w:pPr>
        <w:pStyle w:val="NoSpacing"/>
        <w:ind w:firstLine="720"/>
        <w:rPr>
          <w:lang w:val="fr-CA"/>
        </w:rPr>
      </w:pPr>
      <w:r w:rsidRPr="00CD00E6">
        <w:rPr>
          <w:lang w:val="fr-CA"/>
        </w:rPr>
        <w:t>Non</w:t>
      </w:r>
    </w:p>
    <w:p w14:paraId="3E49EC48" w14:textId="77777777" w:rsidR="00E05F8C" w:rsidRPr="00CD00E6" w:rsidRDefault="00E05F8C" w:rsidP="00E05F8C">
      <w:pPr>
        <w:pStyle w:val="NoSpacing"/>
        <w:rPr>
          <w:lang w:val="fr-CA"/>
        </w:rPr>
      </w:pPr>
    </w:p>
    <w:p w14:paraId="34FA683D"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SI ‘NON’ OU ‘DK’ À E1]</w:t>
      </w:r>
    </w:p>
    <w:p w14:paraId="057DBD16" w14:textId="77777777" w:rsidR="00E05F8C" w:rsidRPr="00CD00E6" w:rsidRDefault="00E05F8C" w:rsidP="00E05F8C">
      <w:pPr>
        <w:pStyle w:val="NoSpacing"/>
        <w:rPr>
          <w:lang w:val="fr-CA"/>
        </w:rPr>
      </w:pPr>
      <w:r w:rsidRPr="00CD00E6">
        <w:rPr>
          <w:lang w:val="fr-CA"/>
        </w:rPr>
        <w:t xml:space="preserve">E3. </w:t>
      </w:r>
      <w:r w:rsidRPr="00CD00E6">
        <w:rPr>
          <w:b/>
          <w:bCs/>
          <w:color w:val="E87722" w:themeColor="accent1"/>
          <w:lang w:val="fr-CA"/>
        </w:rPr>
        <w:t xml:space="preserve">[LISEZ L’ÉNONCÉ] </w:t>
      </w:r>
    </w:p>
    <w:p w14:paraId="43CBAF10" w14:textId="77777777" w:rsidR="00E05F8C" w:rsidRPr="00CD00E6" w:rsidRDefault="00E05F8C" w:rsidP="00E05F8C">
      <w:pPr>
        <w:pStyle w:val="NoSpacing"/>
        <w:rPr>
          <w:lang w:val="fr-CA"/>
        </w:rPr>
      </w:pPr>
      <w:r w:rsidRPr="00CD00E6">
        <w:rPr>
          <w:lang w:val="fr-CA"/>
        </w:rPr>
        <w:t>NEXUS est un programme conjoint entre le Canada et les États-Unis qui simplifie le passage de la frontière pour les voyageurs préautorisés qui entrent au Canada et aux États-Unis par voie aérienne, terrestre ou maritime.</w:t>
      </w:r>
    </w:p>
    <w:p w14:paraId="7807C9E2" w14:textId="77777777" w:rsidR="00E05F8C" w:rsidRPr="00CD00E6" w:rsidRDefault="00E05F8C" w:rsidP="00E05F8C">
      <w:pPr>
        <w:pStyle w:val="NoSpacing"/>
      </w:pPr>
      <w:r w:rsidRPr="00CD00E6">
        <w:t xml:space="preserve">How likely are you to sign up for NEXUS </w:t>
      </w:r>
      <w:proofErr w:type="gramStart"/>
      <w:r w:rsidRPr="00CD00E6">
        <w:t>in the near future</w:t>
      </w:r>
      <w:proofErr w:type="gramEnd"/>
      <w:r w:rsidRPr="00CD00E6">
        <w:t xml:space="preserve">? </w:t>
      </w:r>
    </w:p>
    <w:p w14:paraId="5DD8D178" w14:textId="77777777" w:rsidR="00E05F8C" w:rsidRPr="00CD00E6" w:rsidRDefault="00E05F8C" w:rsidP="00E05F8C">
      <w:pPr>
        <w:pStyle w:val="NoSpacing"/>
        <w:rPr>
          <w:lang w:val="fr-CA"/>
        </w:rPr>
      </w:pPr>
      <w:r w:rsidRPr="00CD00E6">
        <w:rPr>
          <w:lang w:val="fr-CA"/>
        </w:rPr>
        <w:t>Quelle est la probabilité que vous adhériez au programme NEXUS dans un avenir rapproché?</w:t>
      </w:r>
    </w:p>
    <w:p w14:paraId="61E8D7DC"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3CAE0902" w14:textId="77777777" w:rsidR="00E05F8C" w:rsidRPr="00CD00E6" w:rsidRDefault="00E05F8C" w:rsidP="00E05F8C">
      <w:pPr>
        <w:pStyle w:val="NoSpacing"/>
        <w:ind w:firstLine="720"/>
        <w:rPr>
          <w:lang w:val="fr-CA"/>
        </w:rPr>
      </w:pPr>
      <w:r w:rsidRPr="00CD00E6">
        <w:rPr>
          <w:lang w:val="fr-CA"/>
        </w:rPr>
        <w:t xml:space="preserve">C’est très probable    </w:t>
      </w:r>
    </w:p>
    <w:p w14:paraId="7B9C75C1" w14:textId="77777777" w:rsidR="00E05F8C" w:rsidRPr="00CD00E6" w:rsidRDefault="00E05F8C" w:rsidP="00E05F8C">
      <w:pPr>
        <w:pStyle w:val="NoSpacing"/>
        <w:ind w:firstLine="720"/>
        <w:rPr>
          <w:lang w:val="fr-CA"/>
        </w:rPr>
      </w:pPr>
      <w:r w:rsidRPr="00CD00E6">
        <w:rPr>
          <w:lang w:val="fr-CA"/>
        </w:rPr>
        <w:t xml:space="preserve">C’est assez probable    </w:t>
      </w:r>
    </w:p>
    <w:p w14:paraId="3C5E59C3" w14:textId="77777777" w:rsidR="00E05F8C" w:rsidRPr="00CD00E6" w:rsidRDefault="00E05F8C" w:rsidP="00E05F8C">
      <w:pPr>
        <w:pStyle w:val="NoSpacing"/>
        <w:ind w:firstLine="720"/>
        <w:rPr>
          <w:lang w:val="fr-CA"/>
        </w:rPr>
      </w:pPr>
      <w:r w:rsidRPr="00CD00E6">
        <w:rPr>
          <w:lang w:val="fr-CA"/>
        </w:rPr>
        <w:t>C’est peu probable</w:t>
      </w:r>
    </w:p>
    <w:p w14:paraId="0AA65001" w14:textId="77777777" w:rsidR="00E05F8C" w:rsidRPr="00CD00E6" w:rsidRDefault="00E05F8C" w:rsidP="00E05F8C">
      <w:pPr>
        <w:pStyle w:val="NoSpacing"/>
        <w:ind w:firstLine="720"/>
        <w:rPr>
          <w:lang w:val="fr-CA"/>
        </w:rPr>
      </w:pPr>
      <w:r w:rsidRPr="00CD00E6">
        <w:rPr>
          <w:lang w:val="fr-CA"/>
        </w:rPr>
        <w:t xml:space="preserve">C’est très peu probable    </w:t>
      </w:r>
    </w:p>
    <w:p w14:paraId="2957F8C0" w14:textId="77777777" w:rsidR="00E05F8C" w:rsidRPr="00CD00E6" w:rsidRDefault="00E05F8C" w:rsidP="00E05F8C">
      <w:pPr>
        <w:pStyle w:val="NoSpacing"/>
        <w:ind w:firstLine="720"/>
        <w:rPr>
          <w:lang w:val="fr-CA"/>
        </w:rPr>
      </w:pPr>
    </w:p>
    <w:p w14:paraId="2EEEB50B" w14:textId="77777777" w:rsidR="00E05F8C" w:rsidRPr="00CD00E6" w:rsidRDefault="00E05F8C" w:rsidP="00E05F8C">
      <w:pPr>
        <w:pStyle w:val="NoSpacing"/>
        <w:rPr>
          <w:lang w:val="fr-CA"/>
        </w:rPr>
      </w:pPr>
    </w:p>
    <w:p w14:paraId="16A431ED" w14:textId="77777777" w:rsidR="00E05F8C" w:rsidRPr="00CD00E6" w:rsidRDefault="00E05F8C" w:rsidP="00E05F8C">
      <w:pPr>
        <w:pStyle w:val="NoSpacing"/>
        <w:rPr>
          <w:lang w:val="fr-CA"/>
        </w:rPr>
      </w:pPr>
      <w:r w:rsidRPr="00CD00E6">
        <w:rPr>
          <w:lang w:val="fr-CA"/>
        </w:rPr>
        <w:t xml:space="preserve">E4. Plusieurs pays explorent la possibilité d’utiliser de nouvelles technologies pour faciliter le passage des frontières. Ces nouvelles technologies peuvent rendre le passage des frontières plus facile et plus </w:t>
      </w:r>
      <w:r w:rsidRPr="00CD00E6">
        <w:rPr>
          <w:lang w:val="fr-CA"/>
        </w:rPr>
        <w:lastRenderedPageBreak/>
        <w:t xml:space="preserve">commode, mais elles permettent aussi aux autorités frontalières de recueillir davantage de renseignements personnels. Dans quelle mesure </w:t>
      </w:r>
      <w:r w:rsidRPr="00CD00E6">
        <w:rPr>
          <w:b/>
          <w:bCs/>
          <w:lang w:val="fr-CA"/>
        </w:rPr>
        <w:t>vous</w:t>
      </w:r>
      <w:r w:rsidRPr="00CD00E6">
        <w:rPr>
          <w:lang w:val="fr-CA"/>
        </w:rPr>
        <w:t xml:space="preserve"> sentez-vous à l’aise avec le fait que l’ASFC recueille davantage de renseignements personnels pour faciliter le passage de la frontière?</w:t>
      </w:r>
    </w:p>
    <w:p w14:paraId="341C1D27"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359722A8" w14:textId="77777777" w:rsidR="00E05F8C" w:rsidRPr="00CD00E6" w:rsidRDefault="00E05F8C" w:rsidP="00E05F8C">
      <w:pPr>
        <w:pStyle w:val="NoSpacing"/>
        <w:ind w:firstLine="720"/>
        <w:rPr>
          <w:lang w:val="fr-CA"/>
        </w:rPr>
      </w:pPr>
      <w:r w:rsidRPr="00CD00E6">
        <w:rPr>
          <w:lang w:val="fr-CA"/>
        </w:rPr>
        <w:t>Très à l’aise</w:t>
      </w:r>
    </w:p>
    <w:p w14:paraId="0219576F" w14:textId="77777777" w:rsidR="00E05F8C" w:rsidRPr="00CD00E6" w:rsidRDefault="00E05F8C" w:rsidP="00E05F8C">
      <w:pPr>
        <w:pStyle w:val="NoSpacing"/>
        <w:ind w:firstLine="720"/>
        <w:rPr>
          <w:lang w:val="fr-CA"/>
        </w:rPr>
      </w:pPr>
      <w:r w:rsidRPr="00CD00E6">
        <w:rPr>
          <w:lang w:val="fr-CA"/>
        </w:rPr>
        <w:t>Plutôt à l’aise</w:t>
      </w:r>
    </w:p>
    <w:p w14:paraId="213BECFB" w14:textId="77777777" w:rsidR="00E05F8C" w:rsidRPr="00CD00E6" w:rsidRDefault="00E05F8C" w:rsidP="00E05F8C">
      <w:pPr>
        <w:pStyle w:val="NoSpacing"/>
        <w:ind w:firstLine="720"/>
        <w:rPr>
          <w:lang w:val="fr-CA"/>
        </w:rPr>
      </w:pPr>
      <w:r w:rsidRPr="00CD00E6">
        <w:rPr>
          <w:lang w:val="fr-CA"/>
        </w:rPr>
        <w:t>Pas très à l’aise</w:t>
      </w:r>
    </w:p>
    <w:p w14:paraId="12FF20BF" w14:textId="77777777" w:rsidR="00E05F8C" w:rsidRPr="00CD00E6" w:rsidRDefault="00E05F8C" w:rsidP="00E05F8C">
      <w:pPr>
        <w:pStyle w:val="NoSpacing"/>
        <w:ind w:firstLine="720"/>
        <w:rPr>
          <w:lang w:val="fr-CA"/>
        </w:rPr>
      </w:pPr>
      <w:r w:rsidRPr="00CD00E6">
        <w:rPr>
          <w:lang w:val="fr-CA"/>
        </w:rPr>
        <w:t>Pas du tout à l’aise</w:t>
      </w:r>
    </w:p>
    <w:p w14:paraId="6097F569" w14:textId="77777777" w:rsidR="00E05F8C" w:rsidRPr="00CD00E6" w:rsidRDefault="00E05F8C" w:rsidP="00E05F8C">
      <w:pPr>
        <w:pStyle w:val="NoSpacing"/>
        <w:ind w:firstLine="720"/>
        <w:rPr>
          <w:lang w:val="fr-CA"/>
        </w:rPr>
      </w:pPr>
    </w:p>
    <w:p w14:paraId="40AE958F"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 [ALLEZ À G1 SI ‘NON’ OU ‘DK/REF’ À TOUS À S5]</w:t>
      </w:r>
    </w:p>
    <w:p w14:paraId="04AC75AE" w14:textId="77777777" w:rsidR="00E05F8C" w:rsidRPr="00CD00E6" w:rsidRDefault="00E05F8C" w:rsidP="00E05F8C">
      <w:pPr>
        <w:pStyle w:val="NoSpacing"/>
        <w:rPr>
          <w:lang w:val="fr-CA"/>
        </w:rPr>
      </w:pPr>
    </w:p>
    <w:p w14:paraId="672B48CF" w14:textId="77777777" w:rsidR="00E05F8C" w:rsidRPr="00CD00E6" w:rsidRDefault="00E05F8C" w:rsidP="00E05F8C">
      <w:pPr>
        <w:rPr>
          <w:lang w:val="fr-CA"/>
        </w:rPr>
      </w:pPr>
      <w:r w:rsidRPr="00CD00E6">
        <w:rPr>
          <w:lang w:val="fr-CA"/>
        </w:rPr>
        <w:t xml:space="preserve">F2. Au cours des </w:t>
      </w:r>
      <w:r w:rsidRPr="00CD00E6">
        <w:rPr>
          <w:b/>
          <w:bCs/>
          <w:lang w:val="fr-CA"/>
        </w:rPr>
        <w:t>DEUX</w:t>
      </w:r>
      <w:r w:rsidRPr="00CD00E6">
        <w:rPr>
          <w:lang w:val="fr-CA"/>
        </w:rPr>
        <w:t xml:space="preserve"> dernières années, à peu près combien de fois vous êtes-vous rendu(e) dans un autre pays, que ce soit en avion, en voiture, en bateau ou par un autre moyen de transport? </w:t>
      </w:r>
    </w:p>
    <w:p w14:paraId="02951AAC"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 xml:space="preserve">[1-99] </w:t>
      </w:r>
    </w:p>
    <w:p w14:paraId="2D2CFA6C" w14:textId="77777777" w:rsidR="00E05F8C" w:rsidRPr="00CD00E6" w:rsidRDefault="00E05F8C" w:rsidP="00E05F8C">
      <w:pPr>
        <w:pStyle w:val="NoSpacing"/>
        <w:rPr>
          <w:lang w:val="fr-CA"/>
        </w:rPr>
      </w:pPr>
    </w:p>
    <w:p w14:paraId="318FD515" w14:textId="77777777" w:rsidR="00E05F8C" w:rsidRPr="00CD00E6" w:rsidRDefault="00E05F8C" w:rsidP="00E05F8C">
      <w:pPr>
        <w:rPr>
          <w:lang w:val="fr-CA"/>
        </w:rPr>
      </w:pPr>
      <w:r w:rsidRPr="00CD00E6">
        <w:rPr>
          <w:lang w:val="fr-CA"/>
        </w:rPr>
        <w:t>F3. Quand êtes-vous allé(e) à l’extérieur du Canada pour la dernière fois?</w:t>
      </w:r>
    </w:p>
    <w:p w14:paraId="75EE5AEC" w14:textId="77777777" w:rsidR="00E05F8C" w:rsidRPr="00CD00E6" w:rsidRDefault="00E05F8C" w:rsidP="00E05F8C">
      <w:pPr>
        <w:pStyle w:val="NoSpacing"/>
        <w:ind w:firstLine="720"/>
        <w:rPr>
          <w:lang w:val="fr-CA"/>
        </w:rPr>
      </w:pPr>
      <w:r w:rsidRPr="00CD00E6">
        <w:rPr>
          <w:b/>
          <w:bCs/>
          <w:color w:val="E87722" w:themeColor="accent1"/>
          <w:lang w:val="fr-CA"/>
        </w:rPr>
        <w:t>[CHOIX UNIQUE]</w:t>
      </w:r>
    </w:p>
    <w:p w14:paraId="5422F6D6" w14:textId="77777777" w:rsidR="00E05F8C" w:rsidRPr="00CD00E6" w:rsidRDefault="00E05F8C" w:rsidP="00E05F8C">
      <w:pPr>
        <w:pStyle w:val="NoSpacing"/>
        <w:ind w:firstLine="720"/>
        <w:rPr>
          <w:lang w:val="fr-CA"/>
        </w:rPr>
      </w:pPr>
      <w:r w:rsidRPr="00CD00E6">
        <w:rPr>
          <w:lang w:val="fr-CA"/>
        </w:rPr>
        <w:t xml:space="preserve">Au cours des six derniers mois   </w:t>
      </w:r>
    </w:p>
    <w:p w14:paraId="5C64472F" w14:textId="77777777" w:rsidR="00E05F8C" w:rsidRPr="00CD00E6" w:rsidRDefault="00E05F8C" w:rsidP="00E05F8C">
      <w:pPr>
        <w:pStyle w:val="NoSpacing"/>
        <w:ind w:firstLine="720"/>
        <w:rPr>
          <w:lang w:val="fr-CA"/>
        </w:rPr>
      </w:pPr>
      <w:r w:rsidRPr="00CD00E6">
        <w:rPr>
          <w:lang w:val="fr-CA"/>
        </w:rPr>
        <w:t xml:space="preserve">Il y a environ 6 à 12 mois    </w:t>
      </w:r>
    </w:p>
    <w:p w14:paraId="0E0BAEF1" w14:textId="77777777" w:rsidR="00E05F8C" w:rsidRPr="00CD00E6" w:rsidRDefault="00E05F8C" w:rsidP="00E05F8C">
      <w:pPr>
        <w:pStyle w:val="NoSpacing"/>
        <w:ind w:firstLine="720"/>
        <w:rPr>
          <w:lang w:val="fr-CA"/>
        </w:rPr>
      </w:pPr>
      <w:r w:rsidRPr="00CD00E6">
        <w:rPr>
          <w:lang w:val="fr-CA"/>
        </w:rPr>
        <w:t xml:space="preserve">Il y a plus de 12 mois, mais moins de 24    </w:t>
      </w:r>
    </w:p>
    <w:p w14:paraId="7143175C" w14:textId="77777777" w:rsidR="00E05F8C" w:rsidRPr="00CD00E6" w:rsidRDefault="00E05F8C" w:rsidP="00E05F8C">
      <w:pPr>
        <w:pStyle w:val="NoSpacing"/>
        <w:ind w:firstLine="720"/>
        <w:rPr>
          <w:b/>
          <w:bCs/>
          <w:color w:val="E87722" w:themeColor="accent1"/>
          <w:lang w:val="fr-CA"/>
        </w:rPr>
      </w:pPr>
      <w:r w:rsidRPr="00CD00E6">
        <w:rPr>
          <w:lang w:val="fr-CA"/>
        </w:rPr>
        <w:t xml:space="preserve"> (NE PAS LIRE) Il y a plus de 24 mois </w:t>
      </w:r>
      <w:r w:rsidRPr="00CD00E6">
        <w:rPr>
          <w:b/>
          <w:bCs/>
          <w:color w:val="E87722" w:themeColor="accent1"/>
          <w:lang w:val="fr-CA"/>
        </w:rPr>
        <w:t>(SI OUI, LES RAPPELLER QU’ILS ONT MENTIONNÉ PLUS TÔT QU’ILS ONT VOYAGÉ À L’EXTÉRIEUR DU CANADA DANS LES DEUX DERNIÈRES ANNÉES [REPETER UNE SEULE FOIS])</w:t>
      </w:r>
    </w:p>
    <w:p w14:paraId="35E40D06" w14:textId="77777777" w:rsidR="00E05F8C" w:rsidRPr="00CD00E6" w:rsidRDefault="00E05F8C" w:rsidP="00E05F8C">
      <w:pPr>
        <w:pStyle w:val="NoSpacing"/>
        <w:rPr>
          <w:lang w:val="fr-CA"/>
        </w:rPr>
      </w:pPr>
    </w:p>
    <w:p w14:paraId="08D4688A" w14:textId="77777777" w:rsidR="00E05F8C" w:rsidRPr="00CD00E6" w:rsidRDefault="00E05F8C" w:rsidP="00E05F8C">
      <w:pPr>
        <w:rPr>
          <w:lang w:val="fr-CA"/>
        </w:rPr>
      </w:pPr>
      <w:r w:rsidRPr="00CD00E6">
        <w:rPr>
          <w:lang w:val="fr-CA"/>
        </w:rPr>
        <w:t>F4. De quel pays ou quelle région êtes-vous revenu(e) lors de votre DERNIER voyage? Si vous avez transité par un autre pays, veuillez indiquer le dernier pays dans lequel vous avez voyagé avant d’entrer au Canada.</w:t>
      </w:r>
    </w:p>
    <w:p w14:paraId="57BB22F0"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413842DB" w14:textId="77777777" w:rsidR="00E05F8C" w:rsidRPr="00CD00E6" w:rsidRDefault="00E05F8C" w:rsidP="00E05F8C">
      <w:pPr>
        <w:pStyle w:val="NoSpacing"/>
        <w:ind w:firstLine="720"/>
        <w:rPr>
          <w:lang w:val="fr-CA"/>
        </w:rPr>
      </w:pPr>
      <w:r w:rsidRPr="00CD00E6">
        <w:rPr>
          <w:lang w:val="fr-CA"/>
        </w:rPr>
        <w:t>Des États-Unis</w:t>
      </w:r>
    </w:p>
    <w:p w14:paraId="26699417" w14:textId="77777777" w:rsidR="00E05F8C" w:rsidRPr="00CD00E6" w:rsidRDefault="00E05F8C" w:rsidP="00E05F8C">
      <w:pPr>
        <w:pStyle w:val="NoSpacing"/>
        <w:ind w:firstLine="720"/>
        <w:rPr>
          <w:lang w:val="fr-CA"/>
        </w:rPr>
      </w:pPr>
      <w:r w:rsidRPr="00CD00E6">
        <w:rPr>
          <w:lang w:val="fr-CA"/>
        </w:rPr>
        <w:t>Du Mexique/des Caraïbes/de l’Amérique latine</w:t>
      </w:r>
    </w:p>
    <w:p w14:paraId="3B63099A" w14:textId="77777777" w:rsidR="00E05F8C" w:rsidRPr="00CD00E6" w:rsidRDefault="00E05F8C" w:rsidP="00E05F8C">
      <w:pPr>
        <w:pStyle w:val="NoSpacing"/>
        <w:ind w:firstLine="720"/>
        <w:rPr>
          <w:lang w:val="fr-CA"/>
        </w:rPr>
      </w:pPr>
      <w:r w:rsidRPr="00CD00E6">
        <w:rPr>
          <w:lang w:val="fr-CA"/>
        </w:rPr>
        <w:t>De l’Europe/de l’Union européenne</w:t>
      </w:r>
    </w:p>
    <w:p w14:paraId="61742B37" w14:textId="77777777" w:rsidR="00E05F8C" w:rsidRPr="00CD00E6" w:rsidRDefault="00E05F8C" w:rsidP="00E05F8C">
      <w:pPr>
        <w:pStyle w:val="NoSpacing"/>
        <w:ind w:firstLine="720"/>
        <w:rPr>
          <w:lang w:val="fr-CA"/>
        </w:rPr>
      </w:pPr>
      <w:r w:rsidRPr="00CD00E6">
        <w:rPr>
          <w:lang w:val="fr-CA"/>
        </w:rPr>
        <w:t>De l’Asie</w:t>
      </w:r>
    </w:p>
    <w:p w14:paraId="40AAC7C1" w14:textId="77777777" w:rsidR="00E05F8C" w:rsidRPr="00CD00E6" w:rsidRDefault="00E05F8C" w:rsidP="00E05F8C">
      <w:pPr>
        <w:pStyle w:val="NoSpacing"/>
        <w:ind w:firstLine="720"/>
        <w:rPr>
          <w:lang w:val="fr-CA"/>
        </w:rPr>
      </w:pPr>
      <w:r w:rsidRPr="00CD00E6">
        <w:rPr>
          <w:lang w:val="fr-CA"/>
        </w:rPr>
        <w:t>Du Moyen-Orient</w:t>
      </w:r>
    </w:p>
    <w:p w14:paraId="72BE0ABB" w14:textId="77777777" w:rsidR="00E05F8C" w:rsidRPr="00CD00E6" w:rsidRDefault="00E05F8C" w:rsidP="00E05F8C">
      <w:pPr>
        <w:pStyle w:val="NoSpacing"/>
        <w:ind w:firstLine="720"/>
        <w:rPr>
          <w:lang w:val="fr-CA"/>
        </w:rPr>
      </w:pPr>
      <w:r w:rsidRPr="00CD00E6">
        <w:rPr>
          <w:lang w:val="fr-CA"/>
        </w:rPr>
        <w:t>De l’Afrique</w:t>
      </w:r>
    </w:p>
    <w:p w14:paraId="7FAE9D0B" w14:textId="77777777" w:rsidR="00E05F8C" w:rsidRPr="00CD00E6" w:rsidRDefault="00E05F8C" w:rsidP="00E05F8C">
      <w:pPr>
        <w:pStyle w:val="NoSpacing"/>
        <w:ind w:firstLine="720"/>
        <w:rPr>
          <w:lang w:val="fr-CA"/>
        </w:rPr>
      </w:pPr>
      <w:r w:rsidRPr="00CD00E6">
        <w:rPr>
          <w:lang w:val="fr-CA"/>
        </w:rPr>
        <w:t>De l’Australie/de la Nouvelle-Zélande</w:t>
      </w:r>
    </w:p>
    <w:p w14:paraId="68CBAB9A" w14:textId="77777777" w:rsidR="00E05F8C" w:rsidRPr="00CD00E6" w:rsidRDefault="00E05F8C" w:rsidP="00E05F8C">
      <w:pPr>
        <w:pStyle w:val="NoSpacing"/>
        <w:rPr>
          <w:lang w:val="fr-CA"/>
        </w:rPr>
      </w:pPr>
    </w:p>
    <w:p w14:paraId="68830F7B" w14:textId="77777777" w:rsidR="00E05F8C" w:rsidRPr="00CD00E6" w:rsidRDefault="00E05F8C" w:rsidP="00E05F8C">
      <w:pPr>
        <w:rPr>
          <w:lang w:val="fr-CA"/>
        </w:rPr>
      </w:pPr>
      <w:r w:rsidRPr="00CD00E6">
        <w:rPr>
          <w:lang w:val="fr-CA"/>
        </w:rPr>
        <w:t>F5. Et comment êtes-vous RENTRÉ au Canada lors de votre dernier voyage? Était-ce...?</w:t>
      </w:r>
    </w:p>
    <w:p w14:paraId="06F5C80A"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1E07DFC2" w14:textId="77777777" w:rsidR="00E05F8C" w:rsidRPr="00CD00E6" w:rsidRDefault="00E05F8C" w:rsidP="00E05F8C">
      <w:pPr>
        <w:pStyle w:val="NoSpacing"/>
        <w:ind w:firstLine="720"/>
        <w:rPr>
          <w:lang w:val="fr-CA"/>
        </w:rPr>
      </w:pPr>
      <w:r w:rsidRPr="00CD00E6">
        <w:rPr>
          <w:lang w:val="fr-CA"/>
        </w:rPr>
        <w:t xml:space="preserve">En voiture </w:t>
      </w:r>
      <w:r w:rsidRPr="00CD00E6">
        <w:rPr>
          <w:b/>
          <w:bCs/>
          <w:color w:val="E87722" w:themeColor="accent1"/>
          <w:lang w:val="fr-CA"/>
        </w:rPr>
        <w:t>[MONTRER SEULEMENT SI ‘ÉTATS-UNIS’ À F4]</w:t>
      </w:r>
    </w:p>
    <w:p w14:paraId="2F1FCAD4" w14:textId="77777777" w:rsidR="00E05F8C" w:rsidRPr="00CD00E6" w:rsidRDefault="00E05F8C" w:rsidP="00E05F8C">
      <w:pPr>
        <w:pStyle w:val="NoSpacing"/>
        <w:ind w:firstLine="720"/>
      </w:pPr>
      <w:proofErr w:type="spellStart"/>
      <w:r w:rsidRPr="00CD00E6">
        <w:t>En</w:t>
      </w:r>
      <w:proofErr w:type="spellEnd"/>
      <w:r w:rsidRPr="00CD00E6">
        <w:t xml:space="preserve"> </w:t>
      </w:r>
      <w:proofErr w:type="spellStart"/>
      <w:r w:rsidRPr="00CD00E6">
        <w:t>avion</w:t>
      </w:r>
      <w:proofErr w:type="spellEnd"/>
    </w:p>
    <w:p w14:paraId="71B4E714" w14:textId="77777777" w:rsidR="00E05F8C" w:rsidRPr="00CD00E6" w:rsidRDefault="00E05F8C" w:rsidP="00E05F8C">
      <w:pPr>
        <w:pStyle w:val="NoSpacing"/>
        <w:ind w:firstLine="720"/>
      </w:pPr>
      <w:proofErr w:type="spellStart"/>
      <w:r w:rsidRPr="00CD00E6">
        <w:t>Autrement</w:t>
      </w:r>
      <w:proofErr w:type="spellEnd"/>
      <w:r w:rsidRPr="00CD00E6">
        <w:t xml:space="preserve"> (</w:t>
      </w:r>
      <w:proofErr w:type="spellStart"/>
      <w:r w:rsidRPr="00CD00E6">
        <w:t>précisez</w:t>
      </w:r>
      <w:proofErr w:type="spellEnd"/>
      <w:r w:rsidRPr="00CD00E6">
        <w:t xml:space="preserve">)   </w:t>
      </w:r>
    </w:p>
    <w:p w14:paraId="4411CFB8" w14:textId="77777777" w:rsidR="00E05F8C" w:rsidRPr="00CD00E6" w:rsidRDefault="00E05F8C" w:rsidP="00E05F8C">
      <w:pPr>
        <w:pStyle w:val="NoSpacing"/>
        <w:ind w:firstLine="720"/>
      </w:pPr>
    </w:p>
    <w:p w14:paraId="7A5A9D95" w14:textId="77777777" w:rsidR="00E05F8C" w:rsidRPr="00CD00E6" w:rsidRDefault="00E05F8C" w:rsidP="00E05F8C">
      <w:pPr>
        <w:pStyle w:val="NoSpacing"/>
        <w:ind w:firstLine="720"/>
      </w:pPr>
    </w:p>
    <w:p w14:paraId="015C51DF" w14:textId="77777777" w:rsidR="00E05F8C" w:rsidRPr="00CD00E6" w:rsidRDefault="00E05F8C" w:rsidP="00E05F8C">
      <w:pPr>
        <w:pStyle w:val="NoSpacing"/>
      </w:pPr>
      <w:r w:rsidRPr="00CD00E6">
        <w:t xml:space="preserve">F6. Was this trip for personal or business reasons? </w:t>
      </w:r>
    </w:p>
    <w:p w14:paraId="4DBD8B7D" w14:textId="77777777" w:rsidR="00E05F8C" w:rsidRPr="00CD00E6" w:rsidRDefault="00E05F8C" w:rsidP="00E05F8C">
      <w:pPr>
        <w:pStyle w:val="NoSpacing"/>
        <w:rPr>
          <w:lang w:val="fr-CA"/>
        </w:rPr>
      </w:pPr>
      <w:r w:rsidRPr="00CD00E6">
        <w:rPr>
          <w:lang w:val="fr-CA"/>
        </w:rPr>
        <w:lastRenderedPageBreak/>
        <w:t>Avez-vous fait ce voyage pour des raisons personnelles ou professionnelles?</w:t>
      </w:r>
    </w:p>
    <w:p w14:paraId="7B9D0C14" w14:textId="77777777" w:rsidR="00E05F8C" w:rsidRPr="00CD00E6" w:rsidRDefault="00E05F8C" w:rsidP="00E05F8C">
      <w:pPr>
        <w:pStyle w:val="NoSpacing"/>
        <w:ind w:firstLine="720"/>
        <w:rPr>
          <w:lang w:val="fr-CA"/>
        </w:rPr>
      </w:pPr>
      <w:r w:rsidRPr="00CD00E6">
        <w:rPr>
          <w:b/>
          <w:bCs/>
          <w:color w:val="E87722" w:themeColor="accent1"/>
          <w:lang w:val="fr-CA"/>
        </w:rPr>
        <w:t>[CHOIX UNIQUE]</w:t>
      </w:r>
    </w:p>
    <w:p w14:paraId="52E5667B" w14:textId="77777777" w:rsidR="00E05F8C" w:rsidRPr="00CD00E6" w:rsidRDefault="00E05F8C" w:rsidP="00E05F8C">
      <w:pPr>
        <w:pStyle w:val="NoSpacing"/>
        <w:ind w:firstLine="720"/>
        <w:rPr>
          <w:lang w:val="fr-CA"/>
        </w:rPr>
      </w:pPr>
      <w:r w:rsidRPr="00CD00E6">
        <w:rPr>
          <w:lang w:val="fr-CA"/>
        </w:rPr>
        <w:t>Pour des raisons professionnelles</w:t>
      </w:r>
    </w:p>
    <w:p w14:paraId="45996968" w14:textId="77777777" w:rsidR="00E05F8C" w:rsidRPr="00CD00E6" w:rsidRDefault="00E05F8C" w:rsidP="00E05F8C">
      <w:pPr>
        <w:pStyle w:val="NoSpacing"/>
        <w:ind w:firstLine="720"/>
        <w:rPr>
          <w:lang w:val="fr-CA"/>
        </w:rPr>
      </w:pPr>
      <w:r w:rsidRPr="00CD00E6">
        <w:rPr>
          <w:lang w:val="fr-CA"/>
        </w:rPr>
        <w:t xml:space="preserve">Pour des raisons personnelles    </w:t>
      </w:r>
    </w:p>
    <w:p w14:paraId="296D83C3" w14:textId="77777777" w:rsidR="00E05F8C" w:rsidRPr="00CD00E6" w:rsidRDefault="00E05F8C" w:rsidP="00E05F8C">
      <w:pPr>
        <w:pStyle w:val="NoSpacing"/>
        <w:ind w:firstLine="720"/>
        <w:rPr>
          <w:lang w:val="fr-CA"/>
        </w:rPr>
      </w:pPr>
      <w:r w:rsidRPr="00CD00E6">
        <w:rPr>
          <w:lang w:val="fr-CA"/>
        </w:rPr>
        <w:t xml:space="preserve"> (NE PAS LIRE) Les deux    </w:t>
      </w:r>
    </w:p>
    <w:p w14:paraId="6964A688" w14:textId="77777777" w:rsidR="00E05F8C" w:rsidRPr="00CD00E6" w:rsidRDefault="00E05F8C" w:rsidP="00E05F8C">
      <w:pPr>
        <w:pStyle w:val="NoSpacing"/>
        <w:rPr>
          <w:lang w:val="fr-CA"/>
        </w:rPr>
      </w:pPr>
    </w:p>
    <w:p w14:paraId="55558F50"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SI “OUI” À E2]</w:t>
      </w:r>
    </w:p>
    <w:p w14:paraId="4E67DD15" w14:textId="77777777" w:rsidR="00E05F8C" w:rsidRPr="00CD00E6" w:rsidRDefault="00E05F8C" w:rsidP="00E05F8C">
      <w:pPr>
        <w:pStyle w:val="NoSpacing"/>
        <w:rPr>
          <w:lang w:val="fr-CA"/>
        </w:rPr>
      </w:pPr>
      <w:r w:rsidRPr="00CD00E6">
        <w:rPr>
          <w:lang w:val="fr-CA"/>
        </w:rPr>
        <w:t>F7. Lorsque vous êtes rentré au Canada après votre dernier voyage, avez-vous eu recours au programme NEXUS?</w:t>
      </w:r>
    </w:p>
    <w:p w14:paraId="0199537D" w14:textId="77777777" w:rsidR="00E05F8C" w:rsidRPr="00CD00E6" w:rsidRDefault="00E05F8C" w:rsidP="00E05F8C">
      <w:pPr>
        <w:pStyle w:val="NoSpacing"/>
        <w:ind w:firstLine="720"/>
        <w:rPr>
          <w:b/>
          <w:bCs/>
          <w:color w:val="E87722" w:themeColor="accent1"/>
          <w:lang w:val="fr-CA"/>
        </w:rPr>
      </w:pPr>
    </w:p>
    <w:p w14:paraId="72248240" w14:textId="77777777" w:rsidR="00E05F8C" w:rsidRPr="00CD00E6" w:rsidRDefault="00E05F8C" w:rsidP="00E05F8C">
      <w:pPr>
        <w:pStyle w:val="NoSpacing"/>
        <w:ind w:firstLine="720"/>
        <w:rPr>
          <w:lang w:val="fr-CA"/>
        </w:rPr>
      </w:pPr>
      <w:r w:rsidRPr="00CD00E6">
        <w:rPr>
          <w:b/>
          <w:bCs/>
          <w:color w:val="E87722" w:themeColor="accent1"/>
          <w:lang w:val="fr-CA"/>
        </w:rPr>
        <w:t>[CHOIX UNIQUE]</w:t>
      </w:r>
    </w:p>
    <w:p w14:paraId="7DA5D905" w14:textId="77777777" w:rsidR="00E05F8C" w:rsidRPr="00CD00E6" w:rsidRDefault="00E05F8C" w:rsidP="00E05F8C">
      <w:pPr>
        <w:pStyle w:val="NoSpacing"/>
        <w:ind w:firstLine="720"/>
        <w:rPr>
          <w:lang w:val="fr-CA"/>
        </w:rPr>
      </w:pPr>
      <w:r w:rsidRPr="00CD00E6">
        <w:rPr>
          <w:lang w:val="fr-CA"/>
        </w:rPr>
        <w:t xml:space="preserve">Oui </w:t>
      </w:r>
      <w:r w:rsidRPr="00CD00E6">
        <w:rPr>
          <w:b/>
          <w:bCs/>
          <w:color w:val="E87722" w:themeColor="accent1"/>
          <w:lang w:val="fr-CA"/>
        </w:rPr>
        <w:t>[MARQUER COMME GROUPE ‘NEXUS’ ET ALLEZ À F14]</w:t>
      </w:r>
    </w:p>
    <w:p w14:paraId="5E837F4A" w14:textId="77777777" w:rsidR="00E05F8C" w:rsidRPr="00CD00E6" w:rsidRDefault="00E05F8C" w:rsidP="00E05F8C">
      <w:pPr>
        <w:pStyle w:val="NoSpacing"/>
        <w:rPr>
          <w:lang w:val="fr-CA"/>
        </w:rPr>
      </w:pPr>
      <w:r w:rsidRPr="00CD00E6">
        <w:rPr>
          <w:lang w:val="fr-CA"/>
        </w:rPr>
        <w:tab/>
        <w:t>Non</w:t>
      </w:r>
    </w:p>
    <w:p w14:paraId="75B71811" w14:textId="77777777" w:rsidR="00E05F8C" w:rsidRPr="00CD00E6" w:rsidRDefault="00E05F8C" w:rsidP="00E05F8C">
      <w:pPr>
        <w:pStyle w:val="NoSpacing"/>
        <w:rPr>
          <w:lang w:val="fr-CA"/>
        </w:rPr>
      </w:pPr>
    </w:p>
    <w:p w14:paraId="0C232A62"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[DEMANDER SI “AVION” À F5]</w:t>
      </w:r>
    </w:p>
    <w:p w14:paraId="3C1D9BC9" w14:textId="77777777" w:rsidR="00E05F8C" w:rsidRPr="00CD00E6" w:rsidRDefault="00E05F8C" w:rsidP="00E05F8C">
      <w:pPr>
        <w:pStyle w:val="NoSpacing"/>
        <w:rPr>
          <w:lang w:val="fr-CA"/>
        </w:rPr>
      </w:pPr>
      <w:r w:rsidRPr="00CD00E6">
        <w:rPr>
          <w:lang w:val="fr-CA"/>
        </w:rPr>
        <w:t>F8. Lorsque vous êtes rentré au Canada après votre dernier voyage, avez-vous utilisé une borne d’inspection électronique à l’aéroport? Ce sont des appareils qui numérisent automatiquement les détails de votre passeport, prennent votre déclaration de douane et impriment un bordereau que vous remettez à un agent de l’ASFC.</w:t>
      </w:r>
    </w:p>
    <w:p w14:paraId="56EE51F9" w14:textId="77777777" w:rsidR="00E05F8C" w:rsidRPr="00CD00E6" w:rsidRDefault="00E05F8C" w:rsidP="00E05F8C">
      <w:pPr>
        <w:pStyle w:val="NoSpacing"/>
        <w:ind w:firstLine="720"/>
        <w:rPr>
          <w:b/>
          <w:bCs/>
          <w:color w:val="E87722" w:themeColor="accent1"/>
          <w:lang w:val="fr-CA"/>
        </w:rPr>
      </w:pPr>
    </w:p>
    <w:p w14:paraId="0FCBA323"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123E3BDA" w14:textId="77777777" w:rsidR="00E05F8C" w:rsidRPr="00CD00E6" w:rsidRDefault="00E05F8C" w:rsidP="00E05F8C">
      <w:pPr>
        <w:pStyle w:val="NoSpacing"/>
        <w:ind w:left="720"/>
        <w:rPr>
          <w:b/>
          <w:bCs/>
          <w:color w:val="E87722" w:themeColor="accent1"/>
          <w:lang w:val="fr-CA"/>
        </w:rPr>
      </w:pPr>
      <w:r w:rsidRPr="00CD00E6">
        <w:rPr>
          <w:lang w:val="fr-CA"/>
        </w:rPr>
        <w:t xml:space="preserve">Oui </w:t>
      </w:r>
      <w:r w:rsidRPr="00CD00E6">
        <w:rPr>
          <w:b/>
          <w:bCs/>
          <w:color w:val="E87722" w:themeColor="accent1"/>
          <w:lang w:val="fr-CA"/>
        </w:rPr>
        <w:t>[MARQUER COMME GROUPE ‘BIP’ ET CONTINUER À LA SECTION ‘EXPÉRIENCE BIP’]</w:t>
      </w:r>
    </w:p>
    <w:p w14:paraId="788ACE44" w14:textId="77777777" w:rsidR="00E05F8C" w:rsidRPr="00CD00E6" w:rsidRDefault="00E05F8C" w:rsidP="00E05F8C">
      <w:pPr>
        <w:pStyle w:val="NoSpacing"/>
        <w:ind w:left="720"/>
        <w:rPr>
          <w:b/>
          <w:bCs/>
          <w:color w:val="E87722" w:themeColor="accent1"/>
          <w:lang w:val="fr-CA"/>
        </w:rPr>
      </w:pPr>
      <w:r w:rsidRPr="00CD00E6">
        <w:rPr>
          <w:lang w:val="fr-CA"/>
        </w:rPr>
        <w:t xml:space="preserve">Non </w:t>
      </w:r>
      <w:r w:rsidRPr="00CD00E6">
        <w:rPr>
          <w:b/>
          <w:bCs/>
          <w:color w:val="E87722" w:themeColor="accent1"/>
          <w:lang w:val="fr-CA"/>
        </w:rPr>
        <w:t>[MARQUER COMME GROUPE ‘AGENT’ ET CONTINUER À LA SECTION ‘EXPÉRIENCE AGENT]</w:t>
      </w:r>
    </w:p>
    <w:p w14:paraId="00181020" w14:textId="77777777" w:rsidR="00E05F8C" w:rsidRPr="00CD00E6" w:rsidRDefault="00E05F8C" w:rsidP="00E05F8C">
      <w:pPr>
        <w:pStyle w:val="NoSpacing"/>
        <w:ind w:firstLine="720"/>
        <w:rPr>
          <w:lang w:val="fr-CA"/>
        </w:rPr>
      </w:pPr>
      <w:r w:rsidRPr="00CD00E6">
        <w:rPr>
          <w:b/>
          <w:bCs/>
          <w:color w:val="E87722" w:themeColor="accent1"/>
          <w:lang w:val="fr-CA"/>
        </w:rPr>
        <w:t>[SI DK/REF, MARQUER COMME GROUPE ‘AGENT’ ET CONTINUER À LA SECTION ‘EXPÉRIENCE AGENT]</w:t>
      </w:r>
    </w:p>
    <w:p w14:paraId="362F5432" w14:textId="77777777" w:rsidR="00E05F8C" w:rsidRPr="00CD00E6" w:rsidRDefault="00E05F8C" w:rsidP="00E05F8C">
      <w:pPr>
        <w:pStyle w:val="NoSpacing"/>
        <w:rPr>
          <w:lang w:val="fr-CA"/>
        </w:rPr>
      </w:pPr>
    </w:p>
    <w:p w14:paraId="50BDE153"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[GROUPE NEXUS (NEXFLAG): SI ‘OUI’ À F7, CODER COMME 1. SINON, CODER COMME 2.] </w:t>
      </w:r>
    </w:p>
    <w:p w14:paraId="1F7A087E"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[GROUPE BIP (PIKFLAG): SI ‘OUI’ À F8, CODER COMME 1. SINON, CODER COMME 2.]</w:t>
      </w:r>
    </w:p>
    <w:p w14:paraId="27A48D5C"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[GROUPE AGENT (OFFFLAG): </w:t>
      </w:r>
    </w:p>
    <w:p w14:paraId="6ECFD61D"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SI ‘VOITURE’ À F5 ET NON ‘OUI’ À F7, CODER COMME 1.</w:t>
      </w:r>
    </w:p>
    <w:p w14:paraId="3656129E"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 xml:space="preserve">SI ‘AVION’ À F5 ET NON ‘OUI’ À F8, CODER COMME 1. </w:t>
      </w:r>
    </w:p>
    <w:p w14:paraId="1F150972"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SI ‘AUTRE’ OU ‘DK/REF’ À F5, ET NON ‘OUI’ À F7, CODER COMME 1.</w:t>
      </w:r>
    </w:p>
    <w:p w14:paraId="05183049"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SI ‘NO’ OU ‘DK/REF’ À F8, CODER COMME 1.</w:t>
      </w:r>
    </w:p>
    <w:p w14:paraId="0C011A25"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SINON, CODER COMME 2.]</w:t>
      </w:r>
    </w:p>
    <w:p w14:paraId="2154A4B5" w14:textId="77777777" w:rsidR="00E05F8C" w:rsidRPr="00CD00E6" w:rsidRDefault="00E05F8C" w:rsidP="00E05F8C">
      <w:pPr>
        <w:pStyle w:val="NoSpacing"/>
        <w:rPr>
          <w:b/>
          <w:bCs/>
          <w:color w:val="E87722" w:themeColor="accent1"/>
          <w:lang w:val="fr-CA"/>
        </w:rPr>
      </w:pPr>
    </w:p>
    <w:p w14:paraId="473F6E1F"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[EXPÉRIENCE BIP]</w:t>
      </w:r>
    </w:p>
    <w:p w14:paraId="67708835"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[QUESTIONS F9-F10 SEULEMENT AU GROUPE ‘BIP’]</w:t>
      </w:r>
    </w:p>
    <w:p w14:paraId="63263723" w14:textId="77777777" w:rsidR="00E05F8C" w:rsidRPr="00CD00E6" w:rsidRDefault="00E05F8C" w:rsidP="00E05F8C">
      <w:pPr>
        <w:pStyle w:val="NoSpacing"/>
        <w:rPr>
          <w:lang w:val="fr-CA"/>
        </w:rPr>
      </w:pPr>
      <w:r w:rsidRPr="00CD00E6">
        <w:rPr>
          <w:lang w:val="fr-CA"/>
        </w:rPr>
        <w:t>F9. À quel aéroport avez-vous utilisé la borne d’inspection électronique? (NE PAS LIRE LA LISTE, INSCRIRE LA PREMIÈRE RÉPONSE)</w:t>
      </w:r>
    </w:p>
    <w:p w14:paraId="4C1E2A68" w14:textId="77777777" w:rsidR="00E05F8C" w:rsidRPr="00CD00E6" w:rsidRDefault="00E05F8C" w:rsidP="00E05F8C">
      <w:pPr>
        <w:pStyle w:val="NoSpacing"/>
        <w:ind w:left="720"/>
        <w:rPr>
          <w:b/>
          <w:bCs/>
          <w:color w:val="E87722" w:themeColor="accent1"/>
          <w:lang w:val="fr-CA"/>
        </w:rPr>
      </w:pPr>
    </w:p>
    <w:p w14:paraId="3C4DB8D0" w14:textId="77777777" w:rsidR="00E05F8C" w:rsidRPr="00CD00E6" w:rsidRDefault="00E05F8C" w:rsidP="00E05F8C">
      <w:pPr>
        <w:pStyle w:val="NoSpacing"/>
        <w:ind w:left="720"/>
        <w:rPr>
          <w:lang w:val="fr-CA"/>
        </w:rPr>
      </w:pPr>
      <w:r w:rsidRPr="00CD00E6">
        <w:rPr>
          <w:lang w:val="fr-CA"/>
        </w:rPr>
        <w:t xml:space="preserve">À l’aéroport international de </w:t>
      </w:r>
      <w:r w:rsidRPr="00CD00E6">
        <w:rPr>
          <w:b/>
          <w:bCs/>
          <w:lang w:val="fr-CA"/>
        </w:rPr>
        <w:t>Calgary</w:t>
      </w:r>
      <w:r w:rsidRPr="00CD00E6">
        <w:rPr>
          <w:lang w:val="fr-CA"/>
        </w:rPr>
        <w:t> – YYC</w:t>
      </w:r>
    </w:p>
    <w:p w14:paraId="0CB7E606" w14:textId="77777777" w:rsidR="00E05F8C" w:rsidRPr="00CD00E6" w:rsidRDefault="00E05F8C" w:rsidP="00E05F8C">
      <w:pPr>
        <w:pStyle w:val="NoSpacing"/>
        <w:ind w:left="720"/>
        <w:rPr>
          <w:lang w:val="fr-CA"/>
        </w:rPr>
      </w:pPr>
      <w:r w:rsidRPr="00CD00E6">
        <w:rPr>
          <w:lang w:val="fr-CA"/>
        </w:rPr>
        <w:t>À l’aéroport international d’</w:t>
      </w:r>
      <w:r w:rsidRPr="00CD00E6">
        <w:rPr>
          <w:b/>
          <w:bCs/>
          <w:lang w:val="fr-CA"/>
        </w:rPr>
        <w:t>Edmonton</w:t>
      </w:r>
      <w:r w:rsidRPr="00CD00E6">
        <w:rPr>
          <w:lang w:val="fr-CA"/>
        </w:rPr>
        <w:t> – YEG</w:t>
      </w:r>
    </w:p>
    <w:p w14:paraId="06001B39" w14:textId="77777777" w:rsidR="00E05F8C" w:rsidRPr="00CD00E6" w:rsidRDefault="00E05F8C" w:rsidP="00E05F8C">
      <w:pPr>
        <w:pStyle w:val="NoSpacing"/>
        <w:ind w:left="720"/>
        <w:rPr>
          <w:lang w:val="fr-CA"/>
        </w:rPr>
      </w:pPr>
      <w:r w:rsidRPr="00CD00E6">
        <w:rPr>
          <w:lang w:val="fr-CA"/>
        </w:rPr>
        <w:t xml:space="preserve">À l’aéroport international </w:t>
      </w:r>
      <w:proofErr w:type="spellStart"/>
      <w:r w:rsidRPr="00CD00E6">
        <w:rPr>
          <w:lang w:val="fr-CA"/>
        </w:rPr>
        <w:t>Stanfield</w:t>
      </w:r>
      <w:proofErr w:type="spellEnd"/>
      <w:r w:rsidRPr="00CD00E6">
        <w:rPr>
          <w:lang w:val="fr-CA"/>
        </w:rPr>
        <w:t xml:space="preserve"> d’</w:t>
      </w:r>
      <w:r w:rsidRPr="00CD00E6">
        <w:rPr>
          <w:b/>
          <w:bCs/>
          <w:lang w:val="fr-CA"/>
        </w:rPr>
        <w:t>Halifax </w:t>
      </w:r>
      <w:r w:rsidRPr="00CD00E6">
        <w:rPr>
          <w:lang w:val="fr-CA"/>
        </w:rPr>
        <w:t>– YHZ</w:t>
      </w:r>
    </w:p>
    <w:p w14:paraId="4D20FF2C" w14:textId="77777777" w:rsidR="00E05F8C" w:rsidRPr="00CD00E6" w:rsidRDefault="00E05F8C" w:rsidP="00E05F8C">
      <w:pPr>
        <w:pStyle w:val="NoSpacing"/>
        <w:ind w:left="720"/>
        <w:rPr>
          <w:lang w:val="fr-CA"/>
        </w:rPr>
      </w:pPr>
      <w:r w:rsidRPr="00CD00E6">
        <w:rPr>
          <w:lang w:val="fr-CA"/>
        </w:rPr>
        <w:t xml:space="preserve">À l’aéroport international Pierre-Elliott-Trudeau de </w:t>
      </w:r>
      <w:r w:rsidRPr="00CD00E6">
        <w:rPr>
          <w:b/>
          <w:bCs/>
          <w:lang w:val="fr-CA"/>
        </w:rPr>
        <w:t>Montréal</w:t>
      </w:r>
      <w:r w:rsidRPr="00CD00E6">
        <w:rPr>
          <w:lang w:val="fr-CA"/>
        </w:rPr>
        <w:t> – YUL</w:t>
      </w:r>
    </w:p>
    <w:p w14:paraId="05EA0DEF" w14:textId="77777777" w:rsidR="00E05F8C" w:rsidRPr="00CD00E6" w:rsidRDefault="00E05F8C" w:rsidP="00E05F8C">
      <w:pPr>
        <w:pStyle w:val="NoSpacing"/>
        <w:ind w:left="720"/>
        <w:rPr>
          <w:lang w:val="fr-CA"/>
        </w:rPr>
      </w:pPr>
      <w:r w:rsidRPr="00CD00E6">
        <w:rPr>
          <w:lang w:val="fr-CA"/>
        </w:rPr>
        <w:t>À l’aéroport international d’</w:t>
      </w:r>
      <w:r w:rsidRPr="00CD00E6">
        <w:rPr>
          <w:b/>
          <w:bCs/>
          <w:lang w:val="fr-CA"/>
        </w:rPr>
        <w:t>Ottawa</w:t>
      </w:r>
      <w:r w:rsidRPr="00CD00E6">
        <w:rPr>
          <w:lang w:val="fr-CA"/>
        </w:rPr>
        <w:t> – YOW</w:t>
      </w:r>
    </w:p>
    <w:p w14:paraId="7F254038" w14:textId="77777777" w:rsidR="00E05F8C" w:rsidRPr="00CD00E6" w:rsidRDefault="00E05F8C" w:rsidP="00E05F8C">
      <w:pPr>
        <w:pStyle w:val="NoSpacing"/>
        <w:ind w:firstLine="720"/>
        <w:rPr>
          <w:lang w:val="fr-CA"/>
        </w:rPr>
      </w:pPr>
      <w:r w:rsidRPr="00CD00E6">
        <w:rPr>
          <w:lang w:val="fr-CA"/>
        </w:rPr>
        <w:t xml:space="preserve">À l’aéroport Billy Bishop de </w:t>
      </w:r>
      <w:r w:rsidRPr="00CD00E6">
        <w:rPr>
          <w:b/>
          <w:bCs/>
          <w:lang w:val="fr-CA"/>
        </w:rPr>
        <w:t>Toronto</w:t>
      </w:r>
      <w:r w:rsidRPr="00CD00E6">
        <w:rPr>
          <w:lang w:val="fr-CA"/>
        </w:rPr>
        <w:t xml:space="preserve"> – YTZ </w:t>
      </w:r>
    </w:p>
    <w:p w14:paraId="531D9F9A" w14:textId="77777777" w:rsidR="00E05F8C" w:rsidRPr="00CD00E6" w:rsidRDefault="00E05F8C" w:rsidP="00E05F8C">
      <w:pPr>
        <w:pStyle w:val="NoSpacing"/>
        <w:ind w:firstLine="720"/>
        <w:rPr>
          <w:lang w:val="fr-CA"/>
        </w:rPr>
      </w:pPr>
      <w:r w:rsidRPr="00CD00E6">
        <w:rPr>
          <w:lang w:val="fr-CA"/>
        </w:rPr>
        <w:t xml:space="preserve">À l’aéroport international </w:t>
      </w:r>
      <w:r w:rsidRPr="00CD00E6">
        <w:rPr>
          <w:b/>
          <w:bCs/>
          <w:lang w:val="fr-CA"/>
        </w:rPr>
        <w:t>Pearson</w:t>
      </w:r>
      <w:r w:rsidRPr="00CD00E6">
        <w:rPr>
          <w:lang w:val="fr-CA"/>
        </w:rPr>
        <w:t xml:space="preserve"> </w:t>
      </w:r>
      <w:r w:rsidRPr="00CD00E6">
        <w:rPr>
          <w:b/>
          <w:bCs/>
          <w:lang w:val="fr-CA"/>
        </w:rPr>
        <w:t>de Toronto</w:t>
      </w:r>
      <w:r w:rsidRPr="00CD00E6">
        <w:rPr>
          <w:lang w:val="fr-CA"/>
        </w:rPr>
        <w:t xml:space="preserve"> (aérogare 3) – YYZ</w:t>
      </w:r>
    </w:p>
    <w:p w14:paraId="3280A925" w14:textId="77777777" w:rsidR="00E05F8C" w:rsidRPr="00CD00E6" w:rsidRDefault="00E05F8C" w:rsidP="00E05F8C">
      <w:pPr>
        <w:pStyle w:val="NoSpacing"/>
        <w:ind w:firstLine="720"/>
        <w:rPr>
          <w:lang w:val="fr-CA"/>
        </w:rPr>
      </w:pPr>
      <w:r w:rsidRPr="00CD00E6">
        <w:rPr>
          <w:lang w:val="fr-CA"/>
        </w:rPr>
        <w:t xml:space="preserve">À l’aéroport international Jean-Lesage de </w:t>
      </w:r>
      <w:r w:rsidRPr="00CD00E6">
        <w:rPr>
          <w:b/>
          <w:bCs/>
          <w:lang w:val="fr-CA"/>
        </w:rPr>
        <w:t>Québec</w:t>
      </w:r>
      <w:r w:rsidRPr="00CD00E6">
        <w:rPr>
          <w:lang w:val="fr-CA"/>
        </w:rPr>
        <w:t> – YQB</w:t>
      </w:r>
    </w:p>
    <w:p w14:paraId="0CE5ADE3" w14:textId="77777777" w:rsidR="00E05F8C" w:rsidRPr="00CD00E6" w:rsidRDefault="00E05F8C" w:rsidP="00E05F8C">
      <w:pPr>
        <w:pStyle w:val="NoSpacing"/>
        <w:ind w:left="720"/>
        <w:rPr>
          <w:lang w:val="fr-CA"/>
        </w:rPr>
      </w:pPr>
      <w:r w:rsidRPr="00CD00E6">
        <w:rPr>
          <w:lang w:val="fr-CA"/>
        </w:rPr>
        <w:lastRenderedPageBreak/>
        <w:t xml:space="preserve">À l’aéroport international de </w:t>
      </w:r>
      <w:r w:rsidRPr="00CD00E6">
        <w:rPr>
          <w:b/>
          <w:bCs/>
          <w:lang w:val="fr-CA"/>
        </w:rPr>
        <w:t>Vancouver</w:t>
      </w:r>
      <w:r w:rsidRPr="00CD00E6">
        <w:rPr>
          <w:lang w:val="fr-CA"/>
        </w:rPr>
        <w:t> – YVR</w:t>
      </w:r>
    </w:p>
    <w:p w14:paraId="624C8ED7" w14:textId="77777777" w:rsidR="00E05F8C" w:rsidRPr="00CD00E6" w:rsidRDefault="00E05F8C" w:rsidP="00E05F8C">
      <w:pPr>
        <w:pStyle w:val="NoSpacing"/>
        <w:ind w:left="720"/>
        <w:rPr>
          <w:lang w:val="fr-CA"/>
        </w:rPr>
      </w:pPr>
      <w:r w:rsidRPr="00CD00E6">
        <w:rPr>
          <w:lang w:val="fr-CA"/>
        </w:rPr>
        <w:t xml:space="preserve">À l’aéroport international Richardson de </w:t>
      </w:r>
      <w:r w:rsidRPr="00CD00E6">
        <w:rPr>
          <w:b/>
          <w:bCs/>
          <w:lang w:val="fr-CA"/>
        </w:rPr>
        <w:t>Winnipeg</w:t>
      </w:r>
      <w:r w:rsidRPr="00CD00E6">
        <w:rPr>
          <w:lang w:val="fr-CA"/>
        </w:rPr>
        <w:t> – YWG</w:t>
      </w:r>
    </w:p>
    <w:p w14:paraId="2E10C2D8" w14:textId="77777777" w:rsidR="00E05F8C" w:rsidRPr="00CD00E6" w:rsidRDefault="00E05F8C" w:rsidP="00E05F8C">
      <w:pPr>
        <w:pStyle w:val="NoSpacing"/>
        <w:ind w:firstLine="720"/>
        <w:rPr>
          <w:lang w:val="fr-CA"/>
        </w:rPr>
      </w:pPr>
      <w:r w:rsidRPr="00CD00E6">
        <w:rPr>
          <w:lang w:val="fr-CA"/>
        </w:rPr>
        <w:t>Je ne me souviens pas</w:t>
      </w:r>
    </w:p>
    <w:p w14:paraId="540FB228" w14:textId="77777777" w:rsidR="00E05F8C" w:rsidRPr="00CD00E6" w:rsidRDefault="00E05F8C" w:rsidP="00E05F8C">
      <w:pPr>
        <w:pStyle w:val="NoSpacing"/>
        <w:rPr>
          <w:b/>
          <w:bCs/>
          <w:lang w:val="fr-CA"/>
        </w:rPr>
      </w:pPr>
    </w:p>
    <w:p w14:paraId="793292A0" w14:textId="77777777" w:rsidR="00E05F8C" w:rsidRPr="00CD00E6" w:rsidRDefault="00E05F8C" w:rsidP="00E05F8C">
      <w:pPr>
        <w:pStyle w:val="NoSpacing"/>
        <w:rPr>
          <w:lang w:val="fr-CA"/>
        </w:rPr>
      </w:pPr>
      <w:r w:rsidRPr="00CD00E6">
        <w:rPr>
          <w:lang w:val="fr-CA"/>
        </w:rPr>
        <w:t>F10. Toujours en repensant à votre dernier voyage, comment évalueriez-vous votre expérience avec les bornes d’inspection électronique par rapport aux aspects suivants?</w:t>
      </w:r>
    </w:p>
    <w:p w14:paraId="24300C1F"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[ATTRIBUTS, ALÉATOIRE]</w:t>
      </w:r>
    </w:p>
    <w:p w14:paraId="624DCED0" w14:textId="77777777" w:rsidR="00E05F8C" w:rsidRPr="00CD00E6" w:rsidRDefault="00E05F8C" w:rsidP="00E05F8C">
      <w:pPr>
        <w:pStyle w:val="NoSpacing"/>
        <w:ind w:firstLine="720"/>
        <w:rPr>
          <w:lang w:val="fr-CA"/>
        </w:rPr>
      </w:pPr>
      <w:r w:rsidRPr="00CD00E6">
        <w:rPr>
          <w:lang w:val="fr-CA"/>
        </w:rPr>
        <w:t>La facilité d’utilisation des appareils</w:t>
      </w:r>
    </w:p>
    <w:p w14:paraId="5E03DB53" w14:textId="77777777" w:rsidR="00E05F8C" w:rsidRPr="00CD00E6" w:rsidRDefault="00E05F8C" w:rsidP="00E05F8C">
      <w:pPr>
        <w:pStyle w:val="NoSpacing"/>
        <w:ind w:firstLine="720"/>
        <w:rPr>
          <w:lang w:val="fr-CA"/>
        </w:rPr>
      </w:pPr>
      <w:r w:rsidRPr="00CD00E6">
        <w:rPr>
          <w:lang w:val="fr-CA"/>
        </w:rPr>
        <w:t xml:space="preserve">Le temps que vous </w:t>
      </w:r>
      <w:proofErr w:type="gramStart"/>
      <w:r w:rsidRPr="00CD00E6">
        <w:rPr>
          <w:lang w:val="fr-CA"/>
        </w:rPr>
        <w:t>gagnez</w:t>
      </w:r>
      <w:proofErr w:type="gramEnd"/>
    </w:p>
    <w:p w14:paraId="5501F038" w14:textId="77777777" w:rsidR="00E05F8C" w:rsidRPr="00CD00E6" w:rsidRDefault="00E05F8C" w:rsidP="00E05F8C">
      <w:pPr>
        <w:pStyle w:val="NoSpacing"/>
        <w:ind w:firstLine="720"/>
        <w:rPr>
          <w:lang w:val="fr-CA"/>
        </w:rPr>
      </w:pPr>
      <w:r w:rsidRPr="00CD00E6">
        <w:rPr>
          <w:lang w:val="fr-CA"/>
        </w:rPr>
        <w:t>L’utilisation d’un langage simple</w:t>
      </w:r>
    </w:p>
    <w:p w14:paraId="466971DB" w14:textId="77777777" w:rsidR="00E05F8C" w:rsidRPr="00CD00E6" w:rsidRDefault="00E05F8C" w:rsidP="00E05F8C">
      <w:pPr>
        <w:pStyle w:val="NoSpacing"/>
        <w:ind w:firstLine="720"/>
        <w:rPr>
          <w:lang w:val="fr-CA"/>
        </w:rPr>
      </w:pPr>
      <w:r w:rsidRPr="00CD00E6">
        <w:rPr>
          <w:lang w:val="fr-CA"/>
        </w:rPr>
        <w:t>L’accessibilité des appareils pour tous les types de personnes</w:t>
      </w:r>
    </w:p>
    <w:p w14:paraId="5641AC68" w14:textId="77777777" w:rsidR="00E05F8C" w:rsidRPr="00CD00E6" w:rsidRDefault="00E05F8C" w:rsidP="00E05F8C">
      <w:pPr>
        <w:pStyle w:val="NoSpacing"/>
        <w:ind w:firstLine="720"/>
        <w:rPr>
          <w:lang w:val="fr-CA"/>
        </w:rPr>
      </w:pPr>
      <w:r w:rsidRPr="00CD00E6">
        <w:rPr>
          <w:lang w:val="fr-CA"/>
        </w:rPr>
        <w:t>La disponibilité des appareils/le temps d’attente pour utiliser un appareil</w:t>
      </w:r>
    </w:p>
    <w:p w14:paraId="3080076C" w14:textId="77777777" w:rsidR="00E05F8C" w:rsidRPr="00CD00E6" w:rsidRDefault="00E05F8C" w:rsidP="00E05F8C">
      <w:pPr>
        <w:pStyle w:val="NoSpacing"/>
        <w:ind w:firstLine="720"/>
        <w:rPr>
          <w:lang w:val="fr-CA"/>
        </w:rPr>
      </w:pPr>
      <w:r w:rsidRPr="00CD00E6">
        <w:rPr>
          <w:lang w:val="fr-CA"/>
        </w:rPr>
        <w:t xml:space="preserve">L’expérience générale d’utilisation des bornes </w:t>
      </w:r>
      <w:r w:rsidRPr="00CD00E6">
        <w:rPr>
          <w:b/>
          <w:bCs/>
          <w:color w:val="E87722" w:themeColor="accent1"/>
          <w:lang w:val="fr-CA"/>
        </w:rPr>
        <w:t>[ANCRER]</w:t>
      </w:r>
    </w:p>
    <w:p w14:paraId="3AA97474" w14:textId="77777777" w:rsidR="00E05F8C" w:rsidRPr="00CD00E6" w:rsidRDefault="00E05F8C" w:rsidP="00E05F8C">
      <w:pPr>
        <w:pStyle w:val="NoSpacing"/>
        <w:rPr>
          <w:lang w:val="fr-CA"/>
        </w:rPr>
      </w:pPr>
    </w:p>
    <w:p w14:paraId="11E56527"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[ÉCHELLE, CHOIX UNIQUE]</w:t>
      </w:r>
    </w:p>
    <w:p w14:paraId="286648EF" w14:textId="77777777" w:rsidR="00E05F8C" w:rsidRPr="00CD00E6" w:rsidRDefault="00E05F8C" w:rsidP="00E05F8C">
      <w:pPr>
        <w:pStyle w:val="NoSpacing"/>
        <w:ind w:firstLine="720"/>
        <w:rPr>
          <w:lang w:val="fr-CA"/>
        </w:rPr>
      </w:pPr>
      <w:r w:rsidRPr="00CD00E6">
        <w:rPr>
          <w:lang w:val="fr-CA"/>
        </w:rPr>
        <w:t xml:space="preserve">Très positive    </w:t>
      </w:r>
    </w:p>
    <w:p w14:paraId="7708C267" w14:textId="77777777" w:rsidR="00E05F8C" w:rsidRPr="00CD00E6" w:rsidRDefault="00E05F8C" w:rsidP="00E05F8C">
      <w:pPr>
        <w:pStyle w:val="NoSpacing"/>
        <w:ind w:firstLine="720"/>
        <w:rPr>
          <w:lang w:val="fr-CA"/>
        </w:rPr>
      </w:pPr>
      <w:r w:rsidRPr="00CD00E6">
        <w:rPr>
          <w:lang w:val="fr-CA"/>
        </w:rPr>
        <w:t xml:space="preserve">Plutôt positive   </w:t>
      </w:r>
    </w:p>
    <w:p w14:paraId="2616D17F" w14:textId="77777777" w:rsidR="00E05F8C" w:rsidRPr="00CD00E6" w:rsidRDefault="00E05F8C" w:rsidP="00E05F8C">
      <w:pPr>
        <w:pStyle w:val="NoSpacing"/>
        <w:ind w:firstLine="720"/>
        <w:rPr>
          <w:lang w:val="fr-CA"/>
        </w:rPr>
      </w:pPr>
      <w:r w:rsidRPr="00CD00E6">
        <w:rPr>
          <w:lang w:val="fr-CA"/>
        </w:rPr>
        <w:t xml:space="preserve">Plutôt négative </w:t>
      </w:r>
    </w:p>
    <w:p w14:paraId="546FB427" w14:textId="77777777" w:rsidR="00E05F8C" w:rsidRPr="00CD00E6" w:rsidRDefault="00E05F8C" w:rsidP="00E05F8C">
      <w:pPr>
        <w:pStyle w:val="NoSpacing"/>
        <w:ind w:firstLine="720"/>
        <w:rPr>
          <w:lang w:val="fr-CA"/>
        </w:rPr>
      </w:pPr>
      <w:r w:rsidRPr="00CD00E6">
        <w:rPr>
          <w:lang w:val="fr-CA"/>
        </w:rPr>
        <w:t xml:space="preserve">Très négative   </w:t>
      </w:r>
    </w:p>
    <w:p w14:paraId="5C5F0CCA" w14:textId="77777777" w:rsidR="00E05F8C" w:rsidRPr="00CD00E6" w:rsidRDefault="00E05F8C" w:rsidP="00E05F8C">
      <w:pPr>
        <w:pStyle w:val="NoSpacing"/>
        <w:rPr>
          <w:b/>
          <w:bCs/>
          <w:lang w:val="fr-CA"/>
        </w:rPr>
      </w:pPr>
    </w:p>
    <w:p w14:paraId="457A8C4E"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[F11-F13 SEULEMENT AU GROUPE ‘AGENT’]</w:t>
      </w:r>
    </w:p>
    <w:p w14:paraId="09656DE5"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[LISEZ L’ÉNONCÉ]</w:t>
      </w:r>
    </w:p>
    <w:p w14:paraId="1335B0B4" w14:textId="77777777" w:rsidR="00E05F8C" w:rsidRPr="00CD00E6" w:rsidRDefault="00E05F8C" w:rsidP="00E05F8C">
      <w:pPr>
        <w:pStyle w:val="NoSpacing"/>
        <w:rPr>
          <w:lang w:val="fr-CA"/>
        </w:rPr>
      </w:pPr>
      <w:r w:rsidRPr="00CD00E6">
        <w:rPr>
          <w:lang w:val="fr-CA"/>
        </w:rPr>
        <w:t xml:space="preserve">Parfois, les voyageurs interagissent avec les agents des services frontaliers canadiens lorsqu’ils entrent au Canada. Ces agents ne sont pas les mêmes que ceux qui contrôlent vos bagages à l’entrée d’une aérogare d’aéroport et les douaniers américains qui travaillent dans plusieurs aéroports canadiens pour laisser entrer les voyageurs qui se rendent aux États-Unis. </w:t>
      </w:r>
    </w:p>
    <w:p w14:paraId="0DC899F3" w14:textId="77777777" w:rsidR="00E05F8C" w:rsidRPr="00CD00E6" w:rsidRDefault="00E05F8C" w:rsidP="00E05F8C">
      <w:pPr>
        <w:pStyle w:val="NoSpacing"/>
        <w:rPr>
          <w:lang w:val="fr-CA"/>
        </w:rPr>
      </w:pPr>
    </w:p>
    <w:p w14:paraId="63C6A75D" w14:textId="77777777" w:rsidR="00E05F8C" w:rsidRPr="00CD00E6" w:rsidRDefault="00E05F8C" w:rsidP="00E05F8C">
      <w:pPr>
        <w:pStyle w:val="NoSpacing"/>
        <w:rPr>
          <w:lang w:val="fr-CA"/>
        </w:rPr>
      </w:pPr>
      <w:r w:rsidRPr="00CD00E6">
        <w:rPr>
          <w:lang w:val="fr-CA"/>
        </w:rPr>
        <w:t>F11. Toujours en repensant à votre dernier voyage, dans quelle mesure diriez-vous que vous avez eu des interactions avec les agents des services frontaliers lors de votre RETOUR au Canada?</w:t>
      </w:r>
    </w:p>
    <w:p w14:paraId="570F7B71" w14:textId="77777777" w:rsidR="00E05F8C" w:rsidRPr="00CD00E6" w:rsidRDefault="00E05F8C" w:rsidP="00E05F8C">
      <w:pPr>
        <w:pStyle w:val="NoSpacing"/>
        <w:ind w:firstLine="720"/>
        <w:rPr>
          <w:b/>
          <w:bCs/>
          <w:color w:val="E87722" w:themeColor="accent1"/>
          <w:lang w:val="fr-CA"/>
        </w:rPr>
      </w:pPr>
    </w:p>
    <w:p w14:paraId="07FF8408"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7078E28C" w14:textId="77777777" w:rsidR="00E05F8C" w:rsidRPr="00CD00E6" w:rsidRDefault="00E05F8C" w:rsidP="00E05F8C">
      <w:pPr>
        <w:pStyle w:val="NoSpacing"/>
        <w:ind w:firstLine="720"/>
        <w:rPr>
          <w:lang w:val="fr-CA"/>
        </w:rPr>
      </w:pPr>
      <w:r w:rsidRPr="00CD00E6">
        <w:rPr>
          <w:lang w:val="fr-CA"/>
        </w:rPr>
        <w:t>Je n’ai eu aucune interaction avec eux</w:t>
      </w:r>
    </w:p>
    <w:p w14:paraId="6898052D" w14:textId="77777777" w:rsidR="00E05F8C" w:rsidRPr="00CD00E6" w:rsidRDefault="00E05F8C" w:rsidP="00E05F8C">
      <w:pPr>
        <w:pStyle w:val="NoSpacing"/>
        <w:ind w:firstLine="720"/>
        <w:rPr>
          <w:lang w:val="fr-CA"/>
        </w:rPr>
      </w:pPr>
      <w:r w:rsidRPr="00CD00E6">
        <w:rPr>
          <w:lang w:val="fr-CA"/>
        </w:rPr>
        <w:t xml:space="preserve">Je n’ai presque pas eu d’interactions avec eux     </w:t>
      </w:r>
    </w:p>
    <w:p w14:paraId="2B0B73FA" w14:textId="77777777" w:rsidR="00E05F8C" w:rsidRPr="00CD00E6" w:rsidRDefault="00E05F8C" w:rsidP="00E05F8C">
      <w:pPr>
        <w:pStyle w:val="NoSpacing"/>
        <w:ind w:firstLine="720"/>
        <w:rPr>
          <w:lang w:val="fr-CA"/>
        </w:rPr>
      </w:pPr>
      <w:r w:rsidRPr="00CD00E6">
        <w:rPr>
          <w:lang w:val="fr-CA"/>
        </w:rPr>
        <w:t xml:space="preserve">J’ai eu quelques interactions avec eux    </w:t>
      </w:r>
    </w:p>
    <w:p w14:paraId="716D157C" w14:textId="77777777" w:rsidR="00E05F8C" w:rsidRPr="00CD00E6" w:rsidRDefault="00E05F8C" w:rsidP="00E05F8C">
      <w:pPr>
        <w:pStyle w:val="NoSpacing"/>
        <w:ind w:firstLine="720"/>
        <w:rPr>
          <w:lang w:val="fr-CA"/>
        </w:rPr>
      </w:pPr>
      <w:r w:rsidRPr="00CD00E6">
        <w:rPr>
          <w:lang w:val="fr-CA"/>
        </w:rPr>
        <w:t xml:space="preserve">J’ai eu beaucoup d’interactions avec eux </w:t>
      </w:r>
    </w:p>
    <w:p w14:paraId="00DE23D2" w14:textId="77777777" w:rsidR="00E05F8C" w:rsidRPr="00CD00E6" w:rsidRDefault="00E05F8C" w:rsidP="00E05F8C">
      <w:pPr>
        <w:pStyle w:val="NoSpacing"/>
        <w:ind w:firstLine="720"/>
        <w:rPr>
          <w:lang w:val="fr-CA"/>
        </w:rPr>
      </w:pPr>
    </w:p>
    <w:p w14:paraId="6510E6CF"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[NE PAS DEMANDER SI ‘AUCUNE INTERACTION’ À F11]</w:t>
      </w:r>
    </w:p>
    <w:p w14:paraId="547383E4" w14:textId="77777777" w:rsidR="00E05F8C" w:rsidRPr="00CD00E6" w:rsidRDefault="00E05F8C" w:rsidP="00E05F8C">
      <w:pPr>
        <w:pStyle w:val="NoSpacing"/>
        <w:rPr>
          <w:lang w:val="fr-CA"/>
        </w:rPr>
      </w:pPr>
      <w:r w:rsidRPr="00CD00E6">
        <w:rPr>
          <w:lang w:val="fr-CA"/>
        </w:rPr>
        <w:t>F12. Ces interactions ont-elles eu lieu dans la langue officielle de votre choix (c’est-à-dire en français ou en anglais)?</w:t>
      </w:r>
    </w:p>
    <w:p w14:paraId="6E97AE52" w14:textId="77777777" w:rsidR="00E05F8C" w:rsidRPr="00CD00E6" w:rsidRDefault="00E05F8C" w:rsidP="00E05F8C">
      <w:pPr>
        <w:pStyle w:val="NoSpacing"/>
        <w:ind w:firstLine="720"/>
        <w:rPr>
          <w:b/>
          <w:bCs/>
          <w:color w:val="E87722" w:themeColor="accent1"/>
          <w:lang w:val="fr-CA"/>
        </w:rPr>
      </w:pPr>
    </w:p>
    <w:p w14:paraId="4C078097"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56DD03FC" w14:textId="77777777" w:rsidR="00E05F8C" w:rsidRPr="00CD00E6" w:rsidRDefault="00E05F8C" w:rsidP="00E05F8C">
      <w:pPr>
        <w:pStyle w:val="NoSpacing"/>
        <w:ind w:firstLine="720"/>
        <w:rPr>
          <w:lang w:val="fr-CA"/>
        </w:rPr>
      </w:pPr>
      <w:r w:rsidRPr="00CD00E6">
        <w:rPr>
          <w:lang w:val="fr-CA"/>
        </w:rPr>
        <w:t xml:space="preserve">Yes </w:t>
      </w:r>
    </w:p>
    <w:p w14:paraId="77EEC04C" w14:textId="77777777" w:rsidR="00E05F8C" w:rsidRPr="00CD00E6" w:rsidRDefault="00E05F8C" w:rsidP="00E05F8C">
      <w:pPr>
        <w:pStyle w:val="NoSpacing"/>
        <w:ind w:firstLine="720"/>
        <w:rPr>
          <w:lang w:val="fr-CA"/>
        </w:rPr>
      </w:pPr>
      <w:r w:rsidRPr="00CD00E6">
        <w:rPr>
          <w:lang w:val="fr-CA"/>
        </w:rPr>
        <w:t xml:space="preserve">Oui    </w:t>
      </w:r>
    </w:p>
    <w:p w14:paraId="1D541714" w14:textId="77777777" w:rsidR="00E05F8C" w:rsidRPr="00CD00E6" w:rsidRDefault="00E05F8C" w:rsidP="00E05F8C">
      <w:pPr>
        <w:pStyle w:val="NoSpacing"/>
        <w:ind w:firstLine="720"/>
        <w:rPr>
          <w:lang w:val="fr-CA"/>
        </w:rPr>
      </w:pPr>
      <w:r w:rsidRPr="00CD00E6">
        <w:rPr>
          <w:lang w:val="fr-CA"/>
        </w:rPr>
        <w:t>No</w:t>
      </w:r>
    </w:p>
    <w:p w14:paraId="3E060A4C" w14:textId="77777777" w:rsidR="00E05F8C" w:rsidRPr="00CD00E6" w:rsidRDefault="00E05F8C" w:rsidP="00E05F8C">
      <w:pPr>
        <w:pStyle w:val="NoSpacing"/>
        <w:ind w:firstLine="720"/>
        <w:rPr>
          <w:lang w:val="fr-CA"/>
        </w:rPr>
      </w:pPr>
      <w:r w:rsidRPr="00CD00E6">
        <w:rPr>
          <w:lang w:val="fr-CA"/>
        </w:rPr>
        <w:t xml:space="preserve">Non     </w:t>
      </w:r>
    </w:p>
    <w:p w14:paraId="08C5C9A6" w14:textId="77777777" w:rsidR="00E05F8C" w:rsidRPr="00CD00E6" w:rsidRDefault="00E05F8C" w:rsidP="00E05F8C">
      <w:pPr>
        <w:pStyle w:val="NoSpacing"/>
        <w:rPr>
          <w:lang w:val="fr-CA"/>
        </w:rPr>
      </w:pPr>
    </w:p>
    <w:p w14:paraId="26D59616" w14:textId="77777777" w:rsidR="00E05F8C" w:rsidRPr="00CD00E6" w:rsidRDefault="00E05F8C" w:rsidP="00E05F8C">
      <w:pPr>
        <w:pStyle w:val="NoSpacing"/>
        <w:rPr>
          <w:lang w:val="fr-CA"/>
        </w:rPr>
      </w:pPr>
      <w:r w:rsidRPr="00CD00E6">
        <w:rPr>
          <w:lang w:val="fr-CA"/>
        </w:rPr>
        <w:t>F13. Dans l’ensemble, comment qualifieriez-vous votre expérience d’interaction avec les agents de l’ASFC?</w:t>
      </w:r>
    </w:p>
    <w:p w14:paraId="6AEB86FB"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lastRenderedPageBreak/>
        <w:t>[CHOIX UNIQUE]</w:t>
      </w:r>
    </w:p>
    <w:p w14:paraId="68A645D7" w14:textId="77777777" w:rsidR="00E05F8C" w:rsidRPr="00CD00E6" w:rsidRDefault="00E05F8C" w:rsidP="00E05F8C">
      <w:pPr>
        <w:pStyle w:val="NoSpacing"/>
        <w:ind w:firstLine="720"/>
        <w:rPr>
          <w:lang w:val="fr-CA"/>
        </w:rPr>
      </w:pPr>
      <w:r w:rsidRPr="00CD00E6">
        <w:rPr>
          <w:lang w:val="fr-CA"/>
        </w:rPr>
        <w:t xml:space="preserve">Très positive    </w:t>
      </w:r>
    </w:p>
    <w:p w14:paraId="4DD23048" w14:textId="77777777" w:rsidR="00E05F8C" w:rsidRPr="00CD00E6" w:rsidRDefault="00E05F8C" w:rsidP="00E05F8C">
      <w:pPr>
        <w:pStyle w:val="NoSpacing"/>
        <w:ind w:firstLine="720"/>
        <w:rPr>
          <w:lang w:val="fr-CA"/>
        </w:rPr>
      </w:pPr>
      <w:r w:rsidRPr="00CD00E6">
        <w:rPr>
          <w:lang w:val="fr-CA"/>
        </w:rPr>
        <w:t xml:space="preserve">Plutôt positive   </w:t>
      </w:r>
    </w:p>
    <w:p w14:paraId="13931892" w14:textId="77777777" w:rsidR="00E05F8C" w:rsidRPr="00CD00E6" w:rsidRDefault="00E05F8C" w:rsidP="00E05F8C">
      <w:pPr>
        <w:pStyle w:val="NoSpacing"/>
        <w:ind w:firstLine="720"/>
        <w:rPr>
          <w:lang w:val="fr-CA"/>
        </w:rPr>
      </w:pPr>
      <w:r w:rsidRPr="00CD00E6">
        <w:rPr>
          <w:lang w:val="fr-CA"/>
        </w:rPr>
        <w:t xml:space="preserve">Plutôt négative </w:t>
      </w:r>
    </w:p>
    <w:p w14:paraId="0D22476C" w14:textId="77777777" w:rsidR="00E05F8C" w:rsidRPr="00CD00E6" w:rsidRDefault="00E05F8C" w:rsidP="00E05F8C">
      <w:pPr>
        <w:pStyle w:val="NoSpacing"/>
        <w:ind w:firstLine="720"/>
        <w:rPr>
          <w:lang w:val="fr-CA"/>
        </w:rPr>
      </w:pPr>
      <w:r w:rsidRPr="00CD00E6">
        <w:rPr>
          <w:lang w:val="fr-CA"/>
        </w:rPr>
        <w:t xml:space="preserve">Très négative   </w:t>
      </w:r>
    </w:p>
    <w:p w14:paraId="771ABE6B" w14:textId="77777777" w:rsidR="00E05F8C" w:rsidRPr="00CD00E6" w:rsidRDefault="00E05F8C" w:rsidP="00E05F8C">
      <w:pPr>
        <w:pStyle w:val="NoSpacing"/>
        <w:ind w:firstLine="720"/>
        <w:rPr>
          <w:lang w:val="fr-CA"/>
        </w:rPr>
      </w:pPr>
    </w:p>
    <w:p w14:paraId="5807F3F3" w14:textId="77777777" w:rsidR="00E05F8C" w:rsidRPr="00CD00E6" w:rsidRDefault="00E05F8C" w:rsidP="00E05F8C">
      <w:pPr>
        <w:pStyle w:val="NoSpacing"/>
        <w:rPr>
          <w:lang w:val="fr-CA"/>
        </w:rPr>
      </w:pPr>
      <w:r w:rsidRPr="00CD00E6">
        <w:rPr>
          <w:b/>
          <w:bCs/>
          <w:color w:val="E87722" w:themeColor="accent1"/>
          <w:lang w:val="fr-CA"/>
        </w:rPr>
        <w:t>[DEMANDER F14 À TOUS]</w:t>
      </w:r>
    </w:p>
    <w:p w14:paraId="44268C77" w14:textId="77777777" w:rsidR="00E05F8C" w:rsidRPr="00CD00E6" w:rsidRDefault="00E05F8C" w:rsidP="00E05F8C">
      <w:pPr>
        <w:pStyle w:val="NoSpacing"/>
        <w:rPr>
          <w:lang w:val="fr-CA"/>
        </w:rPr>
      </w:pPr>
      <w:r w:rsidRPr="00CD00E6">
        <w:rPr>
          <w:lang w:val="fr-CA"/>
        </w:rPr>
        <w:t xml:space="preserve">F14. Avez-vous déjà été fouillé(e) ou emmené(e) à l’écart par du personnel de l’ASFC en vue d’un interrogatoire plus poussé en rentrant au Canada? </w:t>
      </w:r>
    </w:p>
    <w:p w14:paraId="15E78D3F" w14:textId="77777777" w:rsidR="00E05F8C" w:rsidRPr="00CD00E6" w:rsidRDefault="00E05F8C" w:rsidP="00E05F8C">
      <w:pPr>
        <w:pStyle w:val="NoSpacing"/>
        <w:rPr>
          <w:lang w:val="fr-CA"/>
        </w:rPr>
      </w:pPr>
    </w:p>
    <w:p w14:paraId="6F225F75"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14B506D7" w14:textId="77777777" w:rsidR="00E05F8C" w:rsidRPr="00CD00E6" w:rsidRDefault="00E05F8C" w:rsidP="00E05F8C">
      <w:pPr>
        <w:pStyle w:val="NoSpacing"/>
        <w:ind w:left="720"/>
        <w:rPr>
          <w:b/>
          <w:bCs/>
          <w:color w:val="E87722" w:themeColor="accent1"/>
          <w:lang w:val="fr-CA"/>
        </w:rPr>
      </w:pPr>
      <w:r w:rsidRPr="00CD00E6">
        <w:rPr>
          <w:lang w:val="fr-CA"/>
        </w:rPr>
        <w:t xml:space="preserve">Oui, on m’a déjà fouillé(e)    </w:t>
      </w:r>
    </w:p>
    <w:p w14:paraId="7FD418FA" w14:textId="77777777" w:rsidR="00E05F8C" w:rsidRPr="00CD00E6" w:rsidRDefault="00E05F8C" w:rsidP="00E05F8C">
      <w:pPr>
        <w:pStyle w:val="NoSpacing"/>
        <w:ind w:left="720"/>
        <w:rPr>
          <w:lang w:val="fr-CA"/>
        </w:rPr>
      </w:pPr>
      <w:r w:rsidRPr="00CD00E6">
        <w:rPr>
          <w:lang w:val="fr-CA"/>
        </w:rPr>
        <w:t xml:space="preserve">Oui, j’ai déjà été emmené(e) à l’écart en vue d’un interrogatoire plus poussé    </w:t>
      </w:r>
    </w:p>
    <w:p w14:paraId="06CF3BD7" w14:textId="77777777" w:rsidR="00E05F8C" w:rsidRPr="00CD00E6" w:rsidRDefault="00E05F8C" w:rsidP="00E05F8C">
      <w:pPr>
        <w:pStyle w:val="NoSpacing"/>
        <w:ind w:left="720"/>
        <w:rPr>
          <w:lang w:val="fr-CA"/>
        </w:rPr>
      </w:pPr>
      <w:r w:rsidRPr="00CD00E6">
        <w:rPr>
          <w:lang w:val="fr-CA"/>
        </w:rPr>
        <w:t xml:space="preserve">Oui, on m’a déjà fouillé(e) et emmené(e) à l’écart en vue d’un interrogatoire plus poussé    </w:t>
      </w:r>
    </w:p>
    <w:p w14:paraId="573754E3" w14:textId="77777777" w:rsidR="00E05F8C" w:rsidRPr="00CD00E6" w:rsidRDefault="00E05F8C" w:rsidP="00E05F8C">
      <w:pPr>
        <w:pStyle w:val="NoSpacing"/>
        <w:ind w:left="720"/>
        <w:rPr>
          <w:lang w:val="fr-CA"/>
        </w:rPr>
      </w:pPr>
      <w:r w:rsidRPr="00CD00E6">
        <w:rPr>
          <w:lang w:val="fr-CA"/>
        </w:rPr>
        <w:t xml:space="preserve">Non    </w:t>
      </w:r>
    </w:p>
    <w:p w14:paraId="00C061A2" w14:textId="77777777" w:rsidR="00E05F8C" w:rsidRPr="00CD00E6" w:rsidRDefault="00E05F8C" w:rsidP="00E05F8C">
      <w:pPr>
        <w:pStyle w:val="NoSpacing"/>
        <w:rPr>
          <w:lang w:val="fr-CA"/>
        </w:rPr>
      </w:pPr>
    </w:p>
    <w:p w14:paraId="6F6E3D2B"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[NE PAS DEMANDER SI ‘NON’, ‘DK’, OU ‘REF’ À F14]</w:t>
      </w:r>
    </w:p>
    <w:p w14:paraId="732D9919" w14:textId="77777777" w:rsidR="00E05F8C" w:rsidRPr="00CD00E6" w:rsidRDefault="00E05F8C" w:rsidP="00E05F8C">
      <w:pPr>
        <w:pStyle w:val="NoSpacing"/>
        <w:rPr>
          <w:lang w:val="fr-CA"/>
        </w:rPr>
      </w:pPr>
      <w:r w:rsidRPr="00CD00E6">
        <w:rPr>
          <w:lang w:val="fr-CA"/>
        </w:rPr>
        <w:t xml:space="preserve">F15. Pensez-vous que cela a été fait de manière respectueuse? </w:t>
      </w:r>
    </w:p>
    <w:p w14:paraId="375750D7" w14:textId="77777777" w:rsidR="00E05F8C" w:rsidRPr="00CD00E6" w:rsidRDefault="00E05F8C" w:rsidP="00E05F8C">
      <w:pPr>
        <w:pStyle w:val="NoSpacing"/>
        <w:ind w:firstLine="720"/>
        <w:rPr>
          <w:b/>
          <w:bCs/>
          <w:color w:val="E87722" w:themeColor="accent1"/>
          <w:lang w:val="fr-CA"/>
        </w:rPr>
      </w:pPr>
    </w:p>
    <w:p w14:paraId="2BC50C38"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41727817" w14:textId="77777777" w:rsidR="00E05F8C" w:rsidRPr="00CD00E6" w:rsidRDefault="00E05F8C" w:rsidP="00E05F8C">
      <w:pPr>
        <w:pStyle w:val="NoSpacing"/>
        <w:ind w:firstLine="720"/>
        <w:rPr>
          <w:lang w:val="fr-CA"/>
        </w:rPr>
      </w:pPr>
      <w:r w:rsidRPr="00CD00E6">
        <w:rPr>
          <w:lang w:val="fr-CA"/>
        </w:rPr>
        <w:t xml:space="preserve">Oui    </w:t>
      </w:r>
    </w:p>
    <w:p w14:paraId="5F75E996" w14:textId="77777777" w:rsidR="00E05F8C" w:rsidRPr="00CD00E6" w:rsidRDefault="00E05F8C" w:rsidP="00E05F8C">
      <w:pPr>
        <w:pStyle w:val="NoSpacing"/>
        <w:ind w:firstLine="720"/>
        <w:rPr>
          <w:lang w:val="fr-CA"/>
        </w:rPr>
      </w:pPr>
      <w:r w:rsidRPr="00CD00E6">
        <w:rPr>
          <w:lang w:val="fr-CA"/>
        </w:rPr>
        <w:t xml:space="preserve">Non     </w:t>
      </w:r>
    </w:p>
    <w:p w14:paraId="498F1A86" w14:textId="77777777" w:rsidR="00E05F8C" w:rsidRPr="00CD00E6" w:rsidRDefault="00E05F8C" w:rsidP="00E05F8C">
      <w:pPr>
        <w:pStyle w:val="NoSpacing"/>
        <w:rPr>
          <w:lang w:val="fr-CA"/>
        </w:rPr>
      </w:pPr>
    </w:p>
    <w:p w14:paraId="11F96A43"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[SECTION G: CONFIANCE DANS L’ASFC] </w:t>
      </w:r>
    </w:p>
    <w:p w14:paraId="286E4F2D"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[LISEZ L’ÉNONCÉ] </w:t>
      </w:r>
    </w:p>
    <w:p w14:paraId="2AE04C16" w14:textId="77777777" w:rsidR="00E05F8C" w:rsidRPr="00CD00E6" w:rsidRDefault="00E05F8C" w:rsidP="00E05F8C">
      <w:pPr>
        <w:pStyle w:val="NoSpacing"/>
        <w:rPr>
          <w:lang w:val="fr-CA"/>
        </w:rPr>
      </w:pPr>
      <w:r w:rsidRPr="00CD00E6">
        <w:rPr>
          <w:lang w:val="fr-CA"/>
        </w:rPr>
        <w:t>Comme vous le savez sans doute, l’Agence des services frontaliers du Canada, ou ASFC, a la responsabilité de mener un certain nombre d’activités, notamment d’identifier les personnes inadmissibles et les marchandises illégales et de les empêcher d’entrer au Canada, de percevoir des droits de douane et des taxes sur les marchandises apportées au Canada ainsi que de détenir et de renvoyer les personnes qui ne sont pas autorisées à se trouver au Canada.</w:t>
      </w:r>
    </w:p>
    <w:p w14:paraId="79D3C08E" w14:textId="77777777" w:rsidR="00E05F8C" w:rsidRPr="00CD00E6" w:rsidRDefault="00E05F8C" w:rsidP="00E05F8C">
      <w:pPr>
        <w:pStyle w:val="NoSpacing"/>
        <w:rPr>
          <w:lang w:val="fr-CA"/>
        </w:rPr>
      </w:pPr>
      <w:r w:rsidRPr="00CD00E6">
        <w:rPr>
          <w:lang w:val="fr-CA"/>
        </w:rPr>
        <w:t xml:space="preserve"> </w:t>
      </w:r>
    </w:p>
    <w:p w14:paraId="4B8EFC40" w14:textId="77777777" w:rsidR="00E05F8C" w:rsidRPr="00CD00E6" w:rsidRDefault="00E05F8C" w:rsidP="00E05F8C">
      <w:pPr>
        <w:pStyle w:val="NoSpacing"/>
        <w:rPr>
          <w:lang w:val="fr-CA"/>
        </w:rPr>
      </w:pPr>
      <w:r w:rsidRPr="00CD00E6">
        <w:rPr>
          <w:lang w:val="fr-CA"/>
        </w:rPr>
        <w:t>G1. Dans quelle mesure faites-vous confiance à l’ASFC pour tout ce qui suit? Veuillez utiliser une échelle de 1 à 7, où 1 signifie que vous ne lui faites pas du tout confiance, 7, que vous lui faites totalement confiance, et 4, la valeur médiane, que vous lui faites modérément confiance.</w:t>
      </w:r>
    </w:p>
    <w:p w14:paraId="476FF60C" w14:textId="77777777" w:rsidR="00E05F8C" w:rsidRPr="00CD00E6" w:rsidRDefault="00E05F8C" w:rsidP="00E05F8C">
      <w:pPr>
        <w:pStyle w:val="NoSpacing"/>
        <w:rPr>
          <w:lang w:val="fr-CA"/>
        </w:rPr>
      </w:pPr>
    </w:p>
    <w:p w14:paraId="2D3EF92F"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[LISTE D’ATTRIBUTS, ALÉATOIRE] </w:t>
      </w:r>
    </w:p>
    <w:p w14:paraId="63EA5D35" w14:textId="77777777" w:rsidR="00E05F8C" w:rsidRPr="00CD00E6" w:rsidRDefault="00E05F8C" w:rsidP="00E05F8C">
      <w:pPr>
        <w:pStyle w:val="NoSpacing"/>
        <w:ind w:left="720"/>
        <w:rPr>
          <w:lang w:val="fr-CA"/>
        </w:rPr>
      </w:pPr>
      <w:r w:rsidRPr="00CD00E6">
        <w:rPr>
          <w:lang w:val="fr-CA"/>
        </w:rPr>
        <w:t>La capacité de l’ASFC à protéger les renseignements personnels qu’elle amasse à partir de votre passeport et d’autres documents de voyage</w:t>
      </w:r>
    </w:p>
    <w:p w14:paraId="3106B1FE" w14:textId="77777777" w:rsidR="00E05F8C" w:rsidRPr="00CD00E6" w:rsidRDefault="00E05F8C" w:rsidP="00E05F8C">
      <w:pPr>
        <w:pStyle w:val="NoSpacing"/>
        <w:ind w:left="720"/>
        <w:rPr>
          <w:lang w:val="fr-CA"/>
        </w:rPr>
      </w:pPr>
      <w:r w:rsidRPr="00CD00E6">
        <w:rPr>
          <w:lang w:val="fr-CA"/>
        </w:rPr>
        <w:t>La capacité de l’ASFC à assurer la circulation du trafic et du fret à la frontière</w:t>
      </w:r>
    </w:p>
    <w:p w14:paraId="68E71ACA" w14:textId="77777777" w:rsidR="00E05F8C" w:rsidRPr="00CD00E6" w:rsidRDefault="00E05F8C" w:rsidP="00E05F8C">
      <w:pPr>
        <w:pStyle w:val="NoSpacing"/>
        <w:ind w:left="720"/>
        <w:rPr>
          <w:lang w:val="fr-CA"/>
        </w:rPr>
      </w:pPr>
      <w:r w:rsidRPr="00CD00E6">
        <w:rPr>
          <w:lang w:val="fr-CA"/>
        </w:rPr>
        <w:t>La capacité de l’ASFC à identifier et à arrêter les personnes dangereuses avant qu’elles entrent au Canada</w:t>
      </w:r>
    </w:p>
    <w:p w14:paraId="04FB9619" w14:textId="77777777" w:rsidR="00E05F8C" w:rsidRPr="00CD00E6" w:rsidRDefault="00E05F8C" w:rsidP="00E05F8C">
      <w:pPr>
        <w:pStyle w:val="NoSpacing"/>
        <w:ind w:left="720"/>
        <w:rPr>
          <w:lang w:val="fr-CA"/>
        </w:rPr>
      </w:pPr>
      <w:r w:rsidRPr="00CD00E6">
        <w:rPr>
          <w:lang w:val="fr-CA"/>
        </w:rPr>
        <w:t>La capacité de l’ASFC à identifier et à arrêter les marchandises illégales telles que les drogues et les armes à feu avant qu’elles entrent au Canada</w:t>
      </w:r>
    </w:p>
    <w:p w14:paraId="42B9E0F9" w14:textId="77777777" w:rsidR="00E05F8C" w:rsidRPr="00CD00E6" w:rsidRDefault="00E05F8C" w:rsidP="00E05F8C">
      <w:pPr>
        <w:pStyle w:val="NoSpacing"/>
        <w:ind w:left="720"/>
        <w:rPr>
          <w:lang w:val="fr-CA"/>
        </w:rPr>
      </w:pPr>
      <w:r w:rsidRPr="00CD00E6">
        <w:rPr>
          <w:lang w:val="fr-CA"/>
        </w:rPr>
        <w:t>La capacité de l’ASFC à contrôler l’entrée des demandeurs d’asile irréguliers au Canada</w:t>
      </w:r>
    </w:p>
    <w:p w14:paraId="6FF88A85" w14:textId="77777777" w:rsidR="00E05F8C" w:rsidRPr="00CD00E6" w:rsidRDefault="00E05F8C" w:rsidP="00E05F8C">
      <w:pPr>
        <w:pStyle w:val="NoSpacing"/>
        <w:ind w:left="720"/>
        <w:rPr>
          <w:lang w:val="fr-CA"/>
        </w:rPr>
      </w:pPr>
      <w:r w:rsidRPr="00CD00E6">
        <w:rPr>
          <w:lang w:val="fr-CA"/>
        </w:rPr>
        <w:t>La capacité de l’ASFC à identifier et à empêcher la traite des personnes</w:t>
      </w:r>
    </w:p>
    <w:p w14:paraId="2CE6F6E5" w14:textId="77777777" w:rsidR="00E05F8C" w:rsidRPr="00CD00E6" w:rsidRDefault="00E05F8C" w:rsidP="00E05F8C">
      <w:pPr>
        <w:pStyle w:val="NoSpacing"/>
        <w:ind w:left="720"/>
        <w:rPr>
          <w:lang w:val="fr-CA"/>
        </w:rPr>
      </w:pPr>
      <w:r w:rsidRPr="00CD00E6">
        <w:rPr>
          <w:lang w:val="fr-CA"/>
        </w:rPr>
        <w:t>La capacité de l’ASFC à trouver le juste équilibre entre sécuriser la frontière et protéger le droit à la protection des renseignements personnels des voyageurs</w:t>
      </w:r>
    </w:p>
    <w:p w14:paraId="339A7C4B" w14:textId="77777777" w:rsidR="00E05F8C" w:rsidRPr="00CD00E6" w:rsidRDefault="00E05F8C" w:rsidP="00E05F8C">
      <w:pPr>
        <w:pStyle w:val="NoSpacing"/>
        <w:rPr>
          <w:b/>
          <w:bCs/>
          <w:lang w:val="fr-CA"/>
        </w:rPr>
      </w:pPr>
    </w:p>
    <w:p w14:paraId="489F1F90"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lastRenderedPageBreak/>
        <w:t xml:space="preserve">[CHOIX UNIQUE, ÉCHELLE DE 1 À 7] </w:t>
      </w:r>
    </w:p>
    <w:p w14:paraId="1B8ABABF" w14:textId="77777777" w:rsidR="00E05F8C" w:rsidRPr="00CD00E6" w:rsidRDefault="00E05F8C" w:rsidP="00E05F8C">
      <w:pPr>
        <w:pStyle w:val="NoSpacing"/>
        <w:rPr>
          <w:lang w:val="fr-CA"/>
        </w:rPr>
      </w:pPr>
      <w:r w:rsidRPr="00CD00E6">
        <w:rPr>
          <w:lang w:val="fr-CA"/>
        </w:rPr>
        <w:t xml:space="preserve"> </w:t>
      </w:r>
    </w:p>
    <w:p w14:paraId="342AE64A"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 xml:space="preserve"> [LISEZ L’ÉNONCÉ] </w:t>
      </w:r>
    </w:p>
    <w:p w14:paraId="6CD1617F" w14:textId="77777777" w:rsidR="00E05F8C" w:rsidRPr="00CD00E6" w:rsidRDefault="00E05F8C" w:rsidP="00E05F8C">
      <w:pPr>
        <w:rPr>
          <w:lang w:val="fr-CA"/>
        </w:rPr>
      </w:pPr>
      <w:r w:rsidRPr="00CD00E6">
        <w:rPr>
          <w:lang w:val="fr-CA"/>
        </w:rPr>
        <w:t>Merci de votre participation et de votre temps! Pour conclure, j’aimerais vous poser quelques questions supplémentaires qui serviront uniquement à des fins statistiques. Je vous rappelle que vos réponses sont confidentielles, et que vous avez la possibilité de ne pas répondre à n’importe laquelle des questions suivantes.</w:t>
      </w:r>
    </w:p>
    <w:p w14:paraId="37964351" w14:textId="77777777" w:rsidR="00E05F8C" w:rsidRPr="00CD00E6" w:rsidRDefault="00E05F8C" w:rsidP="00E05F8C">
      <w:pPr>
        <w:pStyle w:val="NoSpacing"/>
        <w:rPr>
          <w:lang w:val="fr-CA"/>
        </w:rPr>
      </w:pPr>
    </w:p>
    <w:p w14:paraId="1AA14FC6" w14:textId="77777777" w:rsidR="00E05F8C" w:rsidRPr="00CD00E6" w:rsidRDefault="00E05F8C" w:rsidP="00E05F8C">
      <w:pPr>
        <w:pStyle w:val="NoSpacing"/>
        <w:rPr>
          <w:b/>
          <w:bCs/>
          <w:color w:val="E87722" w:themeColor="accent1"/>
          <w:lang w:val="fr-CA"/>
        </w:rPr>
      </w:pPr>
      <w:r w:rsidRPr="00CD00E6">
        <w:rPr>
          <w:b/>
          <w:bCs/>
          <w:color w:val="E87722" w:themeColor="accent1"/>
          <w:lang w:val="fr-CA"/>
        </w:rPr>
        <w:t>[SI ‘OUI’ À N’IMPORTE QUEL ATTRIBUT À S5, NE PAS DEMANDER H1. CODEZ COMME ‘OUI’.</w:t>
      </w:r>
    </w:p>
    <w:p w14:paraId="397E0E23" w14:textId="77777777" w:rsidR="00E05F8C" w:rsidRPr="00CD00E6" w:rsidRDefault="00E05F8C" w:rsidP="00E05F8C">
      <w:pPr>
        <w:pStyle w:val="NoSpacing"/>
        <w:rPr>
          <w:lang w:val="fr-CA"/>
        </w:rPr>
      </w:pPr>
      <w:r w:rsidRPr="00CD00E6">
        <w:rPr>
          <w:lang w:val="fr-CA"/>
        </w:rPr>
        <w:t xml:space="preserve">H1. Avez-vous un passeport canadien à jour? </w:t>
      </w:r>
    </w:p>
    <w:p w14:paraId="33F118D3" w14:textId="77777777" w:rsidR="00E05F8C" w:rsidRPr="00CD00E6" w:rsidRDefault="00E05F8C" w:rsidP="00E05F8C">
      <w:pPr>
        <w:pStyle w:val="NoSpacing"/>
        <w:ind w:firstLine="720"/>
        <w:rPr>
          <w:b/>
          <w:bCs/>
          <w:color w:val="E87722" w:themeColor="accent1"/>
          <w:lang w:val="fr-CA"/>
        </w:rPr>
      </w:pPr>
    </w:p>
    <w:p w14:paraId="435234C3"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43BEFC13" w14:textId="77777777" w:rsidR="00E05F8C" w:rsidRPr="00CD00E6" w:rsidRDefault="00E05F8C" w:rsidP="00E05F8C">
      <w:pPr>
        <w:pStyle w:val="NoSpacing"/>
        <w:ind w:firstLine="720"/>
        <w:rPr>
          <w:lang w:val="fr-CA"/>
        </w:rPr>
      </w:pPr>
      <w:r w:rsidRPr="00CD00E6">
        <w:rPr>
          <w:lang w:val="fr-CA"/>
        </w:rPr>
        <w:t xml:space="preserve">Oui  </w:t>
      </w:r>
    </w:p>
    <w:p w14:paraId="10D93993" w14:textId="77777777" w:rsidR="00E05F8C" w:rsidRPr="00CD00E6" w:rsidRDefault="00E05F8C" w:rsidP="00E05F8C">
      <w:pPr>
        <w:pStyle w:val="NoSpacing"/>
        <w:ind w:firstLine="720"/>
        <w:rPr>
          <w:lang w:val="fr-CA"/>
        </w:rPr>
      </w:pPr>
      <w:r w:rsidRPr="00CD00E6">
        <w:rPr>
          <w:lang w:val="fr-CA"/>
        </w:rPr>
        <w:t xml:space="preserve">Non     </w:t>
      </w:r>
    </w:p>
    <w:p w14:paraId="7882799E" w14:textId="77777777" w:rsidR="00E05F8C" w:rsidRPr="00CD00E6" w:rsidRDefault="00E05F8C" w:rsidP="00E05F8C">
      <w:pPr>
        <w:pStyle w:val="NoSpacing"/>
        <w:rPr>
          <w:lang w:val="fr-CA"/>
        </w:rPr>
      </w:pPr>
      <w:r w:rsidRPr="00CD00E6">
        <w:rPr>
          <w:lang w:val="fr-CA"/>
        </w:rPr>
        <w:t xml:space="preserve"> </w:t>
      </w:r>
    </w:p>
    <w:p w14:paraId="40808B99" w14:textId="77777777" w:rsidR="00E05F8C" w:rsidRPr="00CD00E6" w:rsidRDefault="00E05F8C" w:rsidP="00E05F8C">
      <w:pPr>
        <w:pStyle w:val="NoSpacing"/>
        <w:rPr>
          <w:lang w:val="fr-CA"/>
        </w:rPr>
      </w:pPr>
      <w:r w:rsidRPr="00CD00E6">
        <w:rPr>
          <w:lang w:val="fr-CA"/>
        </w:rPr>
        <w:t xml:space="preserve">H2. Quelle langue avez-vous apprise en premier à la maison lorsque vous étiez enfant, une langue que vous comprenez toujours? </w:t>
      </w:r>
    </w:p>
    <w:p w14:paraId="1E784753" w14:textId="77777777" w:rsidR="00E05F8C" w:rsidRPr="00CD00E6" w:rsidRDefault="00E05F8C" w:rsidP="00E05F8C">
      <w:pPr>
        <w:pStyle w:val="NoSpacing"/>
        <w:ind w:firstLine="720"/>
        <w:rPr>
          <w:b/>
          <w:bCs/>
          <w:color w:val="E87722" w:themeColor="accent1"/>
          <w:lang w:val="fr-CA"/>
        </w:rPr>
      </w:pPr>
    </w:p>
    <w:p w14:paraId="0754ED5C"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60228A5B" w14:textId="77777777" w:rsidR="00E05F8C" w:rsidRPr="00CD00E6" w:rsidRDefault="00E05F8C" w:rsidP="00E05F8C">
      <w:pPr>
        <w:pStyle w:val="NoSpacing"/>
        <w:ind w:firstLine="720"/>
        <w:rPr>
          <w:lang w:val="fr-CA"/>
        </w:rPr>
      </w:pPr>
      <w:r w:rsidRPr="00CD00E6">
        <w:rPr>
          <w:lang w:val="fr-CA"/>
        </w:rPr>
        <w:t>Français</w:t>
      </w:r>
    </w:p>
    <w:p w14:paraId="2822BE25" w14:textId="77777777" w:rsidR="00E05F8C" w:rsidRPr="00CD00E6" w:rsidRDefault="00E05F8C" w:rsidP="00E05F8C">
      <w:pPr>
        <w:pStyle w:val="NoSpacing"/>
        <w:ind w:firstLine="720"/>
        <w:rPr>
          <w:lang w:val="fr-CA"/>
        </w:rPr>
      </w:pPr>
      <w:r w:rsidRPr="00CD00E6">
        <w:rPr>
          <w:lang w:val="fr-CA"/>
        </w:rPr>
        <w:t>Anglais</w:t>
      </w:r>
    </w:p>
    <w:p w14:paraId="57E5594C" w14:textId="77777777" w:rsidR="00E05F8C" w:rsidRPr="00CD00E6" w:rsidRDefault="00E05F8C" w:rsidP="00E05F8C">
      <w:pPr>
        <w:pStyle w:val="NoSpacing"/>
        <w:ind w:firstLine="720"/>
        <w:rPr>
          <w:lang w:val="fr-CA"/>
        </w:rPr>
      </w:pPr>
      <w:r w:rsidRPr="00CD00E6">
        <w:rPr>
          <w:lang w:val="fr-CA"/>
        </w:rPr>
        <w:t xml:space="preserve">Autre, veuillez préciser  </w:t>
      </w:r>
    </w:p>
    <w:p w14:paraId="149F99DF" w14:textId="77777777" w:rsidR="00E05F8C" w:rsidRPr="00CD00E6" w:rsidRDefault="00E05F8C" w:rsidP="00E05F8C">
      <w:pPr>
        <w:pStyle w:val="NoSpacing"/>
        <w:ind w:firstLine="720"/>
        <w:rPr>
          <w:lang w:val="fr-CA"/>
        </w:rPr>
      </w:pPr>
    </w:p>
    <w:p w14:paraId="49DEAAA5" w14:textId="77777777" w:rsidR="00E05F8C" w:rsidRPr="00CD00E6" w:rsidRDefault="00E05F8C" w:rsidP="00E05F8C">
      <w:pPr>
        <w:pStyle w:val="NoSpacing"/>
        <w:rPr>
          <w:lang w:val="fr-CA"/>
        </w:rPr>
      </w:pPr>
    </w:p>
    <w:p w14:paraId="7E456357" w14:textId="77777777" w:rsidR="00E05F8C" w:rsidRPr="00CD00E6" w:rsidRDefault="00E05F8C" w:rsidP="00E05F8C">
      <w:pPr>
        <w:pStyle w:val="NoSpacing"/>
        <w:rPr>
          <w:lang w:val="fr-CA"/>
        </w:rPr>
      </w:pPr>
      <w:r w:rsidRPr="00CD00E6">
        <w:rPr>
          <w:lang w:val="fr-CA"/>
        </w:rPr>
        <w:t>H3. Quel est le plus haut niveau d’études que vous avez atteint ou le diplôme le plus élevé que vous avez obtenu? (NE PAS LIRE LA LISTE)</w:t>
      </w:r>
    </w:p>
    <w:p w14:paraId="4700F3EC" w14:textId="77777777" w:rsidR="00E05F8C" w:rsidRPr="00CD00E6" w:rsidRDefault="00E05F8C" w:rsidP="00E05F8C">
      <w:pPr>
        <w:pStyle w:val="NoSpacing"/>
        <w:ind w:firstLine="720"/>
        <w:rPr>
          <w:b/>
          <w:bCs/>
          <w:color w:val="E87722" w:themeColor="accent1"/>
          <w:lang w:val="fr-CA"/>
        </w:rPr>
      </w:pPr>
    </w:p>
    <w:p w14:paraId="0A9A6D32"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615BBD13" w14:textId="77777777" w:rsidR="00E05F8C" w:rsidRPr="00CD00E6" w:rsidRDefault="00E05F8C" w:rsidP="00E05F8C">
      <w:pPr>
        <w:pStyle w:val="NoSpacing"/>
        <w:ind w:firstLine="720"/>
        <w:rPr>
          <w:lang w:val="fr-CA"/>
        </w:rPr>
      </w:pPr>
      <w:r w:rsidRPr="00CD00E6">
        <w:rPr>
          <w:lang w:val="fr-CA"/>
        </w:rPr>
        <w:t xml:space="preserve">Études secondaires partielles    </w:t>
      </w:r>
    </w:p>
    <w:p w14:paraId="17717EA9" w14:textId="77777777" w:rsidR="00E05F8C" w:rsidRPr="00CD00E6" w:rsidRDefault="00E05F8C" w:rsidP="00E05F8C">
      <w:pPr>
        <w:pStyle w:val="NoSpacing"/>
        <w:ind w:firstLine="720"/>
        <w:rPr>
          <w:lang w:val="fr-CA"/>
        </w:rPr>
      </w:pPr>
      <w:r w:rsidRPr="00CD00E6">
        <w:rPr>
          <w:lang w:val="fr-CA"/>
        </w:rPr>
        <w:t xml:space="preserve">Diplôme d’études secondaires    </w:t>
      </w:r>
    </w:p>
    <w:p w14:paraId="7814DD6D" w14:textId="77777777" w:rsidR="00E05F8C" w:rsidRPr="00CD00E6" w:rsidRDefault="00E05F8C" w:rsidP="00E05F8C">
      <w:pPr>
        <w:pStyle w:val="NoSpacing"/>
        <w:ind w:firstLine="720"/>
        <w:rPr>
          <w:lang w:val="fr-CA"/>
        </w:rPr>
      </w:pPr>
      <w:r w:rsidRPr="00CD00E6">
        <w:rPr>
          <w:lang w:val="fr-CA"/>
        </w:rPr>
        <w:t xml:space="preserve">Études collégiales partielles    </w:t>
      </w:r>
    </w:p>
    <w:p w14:paraId="537F9C1A" w14:textId="77777777" w:rsidR="00E05F8C" w:rsidRPr="00CD00E6" w:rsidRDefault="00E05F8C" w:rsidP="00E05F8C">
      <w:pPr>
        <w:pStyle w:val="NoSpacing"/>
        <w:ind w:firstLine="720"/>
        <w:rPr>
          <w:lang w:val="fr-CA"/>
        </w:rPr>
      </w:pPr>
      <w:r w:rsidRPr="00CD00E6">
        <w:rPr>
          <w:lang w:val="fr-CA"/>
        </w:rPr>
        <w:t xml:space="preserve">Diplôme d’études collégiales (collège communautaire/technique ou cégep)    </w:t>
      </w:r>
    </w:p>
    <w:p w14:paraId="619474E0" w14:textId="77777777" w:rsidR="00E05F8C" w:rsidRPr="00CD00E6" w:rsidRDefault="00E05F8C" w:rsidP="00E05F8C">
      <w:pPr>
        <w:pStyle w:val="NoSpacing"/>
        <w:ind w:firstLine="720"/>
        <w:rPr>
          <w:lang w:val="fr-CA"/>
        </w:rPr>
      </w:pPr>
      <w:r w:rsidRPr="00CD00E6">
        <w:rPr>
          <w:lang w:val="fr-CA"/>
        </w:rPr>
        <w:t xml:space="preserve">Diplôme d’études collégiales privées    </w:t>
      </w:r>
    </w:p>
    <w:p w14:paraId="175490A4" w14:textId="77777777" w:rsidR="00E05F8C" w:rsidRPr="00CD00E6" w:rsidRDefault="00E05F8C" w:rsidP="00E05F8C">
      <w:pPr>
        <w:pStyle w:val="NoSpacing"/>
        <w:ind w:firstLine="720"/>
        <w:rPr>
          <w:lang w:val="fr-CA"/>
        </w:rPr>
      </w:pPr>
      <w:r w:rsidRPr="00CD00E6">
        <w:rPr>
          <w:lang w:val="fr-CA"/>
        </w:rPr>
        <w:t xml:space="preserve">Études universitaires partielles    </w:t>
      </w:r>
    </w:p>
    <w:p w14:paraId="223DA032" w14:textId="77777777" w:rsidR="00E05F8C" w:rsidRPr="00CD00E6" w:rsidRDefault="00E05F8C" w:rsidP="00E05F8C">
      <w:pPr>
        <w:pStyle w:val="NoSpacing"/>
        <w:ind w:firstLine="720"/>
        <w:rPr>
          <w:lang w:val="fr-CA"/>
        </w:rPr>
      </w:pPr>
      <w:r w:rsidRPr="00CD00E6">
        <w:rPr>
          <w:lang w:val="fr-CA"/>
        </w:rPr>
        <w:t xml:space="preserve">Baccalauréat    </w:t>
      </w:r>
    </w:p>
    <w:p w14:paraId="313775FB" w14:textId="77777777" w:rsidR="00E05F8C" w:rsidRPr="00CD00E6" w:rsidRDefault="00E05F8C" w:rsidP="00E05F8C">
      <w:pPr>
        <w:pStyle w:val="NoSpacing"/>
        <w:ind w:firstLine="720"/>
        <w:rPr>
          <w:lang w:val="fr-CA"/>
        </w:rPr>
      </w:pPr>
      <w:r w:rsidRPr="00CD00E6">
        <w:rPr>
          <w:lang w:val="fr-CA"/>
        </w:rPr>
        <w:t>Diplôme d’études supérieures</w:t>
      </w:r>
    </w:p>
    <w:p w14:paraId="37B5F387" w14:textId="77777777" w:rsidR="00E05F8C" w:rsidRPr="00CD00E6" w:rsidRDefault="00E05F8C" w:rsidP="00E05F8C">
      <w:pPr>
        <w:pStyle w:val="NoSpacing"/>
        <w:ind w:firstLine="720"/>
        <w:rPr>
          <w:lang w:val="fr-CA"/>
        </w:rPr>
      </w:pPr>
      <w:r w:rsidRPr="00CD00E6">
        <w:rPr>
          <w:lang w:val="fr-CA"/>
        </w:rPr>
        <w:t xml:space="preserve">Autre    </w:t>
      </w:r>
    </w:p>
    <w:p w14:paraId="5A4C579C" w14:textId="77777777" w:rsidR="00E05F8C" w:rsidRPr="00CD00E6" w:rsidRDefault="00E05F8C" w:rsidP="00E05F8C">
      <w:pPr>
        <w:pStyle w:val="NoSpacing"/>
        <w:rPr>
          <w:lang w:val="fr-CA"/>
        </w:rPr>
      </w:pPr>
    </w:p>
    <w:p w14:paraId="3DC9E625" w14:textId="77777777" w:rsidR="00E05F8C" w:rsidRPr="00CD00E6" w:rsidRDefault="00E05F8C" w:rsidP="00E05F8C">
      <w:pPr>
        <w:pStyle w:val="NoSpacing"/>
        <w:rPr>
          <w:lang w:val="fr-CA"/>
        </w:rPr>
      </w:pPr>
      <w:r w:rsidRPr="00CD00E6">
        <w:rPr>
          <w:lang w:val="fr-CA"/>
        </w:rPr>
        <w:t>H4. Quel est le revenu annuel brut de votre FOYER provenant de toutes sources? (NE PAS LIRE LA LISTE)</w:t>
      </w:r>
    </w:p>
    <w:p w14:paraId="058EF78E" w14:textId="77777777" w:rsidR="00E05F8C" w:rsidRPr="00CD00E6" w:rsidRDefault="00E05F8C" w:rsidP="00E05F8C">
      <w:pPr>
        <w:pStyle w:val="NoSpacing"/>
        <w:ind w:firstLine="720"/>
        <w:rPr>
          <w:b/>
          <w:bCs/>
          <w:color w:val="E87722" w:themeColor="accent1"/>
          <w:lang w:val="fr-CA"/>
        </w:rPr>
      </w:pPr>
    </w:p>
    <w:p w14:paraId="58BBBB75"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35134C2D" w14:textId="77777777" w:rsidR="00E05F8C" w:rsidRPr="00CD00E6" w:rsidRDefault="00E05F8C" w:rsidP="00E05F8C">
      <w:pPr>
        <w:pStyle w:val="NoSpacing"/>
        <w:ind w:firstLine="720"/>
        <w:rPr>
          <w:lang w:val="fr-CA"/>
        </w:rPr>
      </w:pPr>
      <w:r w:rsidRPr="00CD00E6">
        <w:rPr>
          <w:lang w:val="fr-CA"/>
        </w:rPr>
        <w:t xml:space="preserve">Moins de 30 000 $   </w:t>
      </w:r>
    </w:p>
    <w:p w14:paraId="405E1790" w14:textId="77777777" w:rsidR="00E05F8C" w:rsidRPr="00CD00E6" w:rsidRDefault="00E05F8C" w:rsidP="00E05F8C">
      <w:pPr>
        <w:pStyle w:val="NoSpacing"/>
        <w:ind w:firstLine="720"/>
        <w:rPr>
          <w:lang w:val="fr-CA"/>
        </w:rPr>
      </w:pPr>
      <w:r w:rsidRPr="00CD00E6">
        <w:rPr>
          <w:lang w:val="fr-CA"/>
        </w:rPr>
        <w:t>De 30 000 $ à moins de 40 000 $</w:t>
      </w:r>
    </w:p>
    <w:p w14:paraId="74BAD882" w14:textId="77777777" w:rsidR="00E05F8C" w:rsidRPr="00CD00E6" w:rsidRDefault="00E05F8C" w:rsidP="00E05F8C">
      <w:pPr>
        <w:pStyle w:val="NoSpacing"/>
        <w:ind w:firstLine="720"/>
        <w:rPr>
          <w:lang w:val="fr-CA"/>
        </w:rPr>
      </w:pPr>
      <w:r w:rsidRPr="00CD00E6">
        <w:rPr>
          <w:lang w:val="fr-CA"/>
        </w:rPr>
        <w:t xml:space="preserve">De 40 000 $ à moins de 50 000 $   </w:t>
      </w:r>
    </w:p>
    <w:p w14:paraId="3F10F454" w14:textId="77777777" w:rsidR="00E05F8C" w:rsidRPr="00CD00E6" w:rsidRDefault="00E05F8C" w:rsidP="00E05F8C">
      <w:pPr>
        <w:pStyle w:val="NoSpacing"/>
        <w:ind w:firstLine="720"/>
        <w:rPr>
          <w:lang w:val="fr-CA"/>
        </w:rPr>
      </w:pPr>
      <w:r w:rsidRPr="00CD00E6">
        <w:rPr>
          <w:lang w:val="fr-CA"/>
        </w:rPr>
        <w:t xml:space="preserve">De 50 000 $ à moins de 60 000 $      </w:t>
      </w:r>
    </w:p>
    <w:p w14:paraId="087A1329" w14:textId="77777777" w:rsidR="00E05F8C" w:rsidRPr="00CD00E6" w:rsidRDefault="00E05F8C" w:rsidP="00E05F8C">
      <w:pPr>
        <w:pStyle w:val="NoSpacing"/>
        <w:ind w:firstLine="720"/>
        <w:rPr>
          <w:lang w:val="fr-CA"/>
        </w:rPr>
      </w:pPr>
      <w:r w:rsidRPr="00CD00E6">
        <w:rPr>
          <w:lang w:val="fr-CA"/>
        </w:rPr>
        <w:t xml:space="preserve">De 60 000 $ à moins de 80 000 $   </w:t>
      </w:r>
    </w:p>
    <w:p w14:paraId="4E3DBACD" w14:textId="77777777" w:rsidR="00E05F8C" w:rsidRPr="00CD00E6" w:rsidRDefault="00E05F8C" w:rsidP="00E05F8C">
      <w:pPr>
        <w:pStyle w:val="NoSpacing"/>
        <w:ind w:firstLine="720"/>
        <w:rPr>
          <w:lang w:val="fr-CA"/>
        </w:rPr>
      </w:pPr>
      <w:r w:rsidRPr="00CD00E6">
        <w:rPr>
          <w:lang w:val="fr-CA"/>
        </w:rPr>
        <w:t xml:space="preserve">De 80 000 $ à moins de 100 000 $    </w:t>
      </w:r>
    </w:p>
    <w:p w14:paraId="31341913" w14:textId="77777777" w:rsidR="00E05F8C" w:rsidRPr="00CD00E6" w:rsidRDefault="00E05F8C" w:rsidP="00E05F8C">
      <w:pPr>
        <w:pStyle w:val="NoSpacing"/>
        <w:ind w:firstLine="720"/>
        <w:rPr>
          <w:lang w:val="fr-CA"/>
        </w:rPr>
      </w:pPr>
      <w:r w:rsidRPr="00CD00E6">
        <w:rPr>
          <w:lang w:val="fr-CA"/>
        </w:rPr>
        <w:lastRenderedPageBreak/>
        <w:t xml:space="preserve">De 100 000 $ à moins de 120 000 $     </w:t>
      </w:r>
    </w:p>
    <w:p w14:paraId="36B2B622" w14:textId="77777777" w:rsidR="00E05F8C" w:rsidRPr="00CD00E6" w:rsidRDefault="00E05F8C" w:rsidP="00E05F8C">
      <w:pPr>
        <w:pStyle w:val="NoSpacing"/>
        <w:ind w:firstLine="720"/>
        <w:rPr>
          <w:lang w:val="fr-CA"/>
        </w:rPr>
      </w:pPr>
      <w:r w:rsidRPr="00CD00E6">
        <w:rPr>
          <w:lang w:val="fr-CA"/>
        </w:rPr>
        <w:t xml:space="preserve">120 000 $ ou plus    </w:t>
      </w:r>
    </w:p>
    <w:p w14:paraId="01021417" w14:textId="77777777" w:rsidR="00E05F8C" w:rsidRPr="00CD00E6" w:rsidRDefault="00E05F8C" w:rsidP="00E05F8C">
      <w:pPr>
        <w:pStyle w:val="NoSpacing"/>
        <w:rPr>
          <w:lang w:val="fr-CA"/>
        </w:rPr>
      </w:pPr>
    </w:p>
    <w:p w14:paraId="47C972BF" w14:textId="77777777" w:rsidR="00E05F8C" w:rsidRPr="00CD00E6" w:rsidRDefault="00E05F8C" w:rsidP="00E05F8C">
      <w:pPr>
        <w:pStyle w:val="NoSpacing"/>
        <w:rPr>
          <w:lang w:val="fr-CA"/>
        </w:rPr>
      </w:pPr>
      <w:r w:rsidRPr="00CD00E6">
        <w:rPr>
          <w:lang w:val="fr-CA"/>
        </w:rPr>
        <w:t>H5. Êtes-vous né(e) au Canada ou dans un autre pays?</w:t>
      </w:r>
    </w:p>
    <w:p w14:paraId="1643F2AA"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[CHOIX UNIQUE]</w:t>
      </w:r>
    </w:p>
    <w:p w14:paraId="47C12A91" w14:textId="77777777" w:rsidR="00E05F8C" w:rsidRPr="00CD00E6" w:rsidRDefault="00E05F8C" w:rsidP="00E05F8C">
      <w:pPr>
        <w:pStyle w:val="NoSpacing"/>
        <w:ind w:firstLine="720"/>
        <w:rPr>
          <w:lang w:val="fr-CA"/>
        </w:rPr>
      </w:pPr>
      <w:r w:rsidRPr="00CD00E6">
        <w:rPr>
          <w:lang w:val="fr-CA"/>
        </w:rPr>
        <w:t>Au Canada</w:t>
      </w:r>
    </w:p>
    <w:p w14:paraId="588AC91A" w14:textId="77777777" w:rsidR="00E05F8C" w:rsidRPr="00CD00E6" w:rsidRDefault="00E05F8C" w:rsidP="00E05F8C">
      <w:pPr>
        <w:pStyle w:val="NoSpacing"/>
        <w:ind w:firstLine="720"/>
        <w:rPr>
          <w:lang w:val="fr-CA"/>
        </w:rPr>
      </w:pPr>
      <w:r w:rsidRPr="00CD00E6">
        <w:rPr>
          <w:lang w:val="fr-CA"/>
        </w:rPr>
        <w:t>Dans un autre pays</w:t>
      </w:r>
    </w:p>
    <w:p w14:paraId="5F51CEC6" w14:textId="77777777" w:rsidR="00E05F8C" w:rsidRPr="00CD00E6" w:rsidRDefault="00E05F8C" w:rsidP="00E05F8C">
      <w:pPr>
        <w:pStyle w:val="NoSpacing"/>
        <w:rPr>
          <w:lang w:val="fr-CA"/>
        </w:rPr>
      </w:pPr>
    </w:p>
    <w:p w14:paraId="60766416" w14:textId="77777777" w:rsidR="00E05F8C" w:rsidRPr="00CD00E6" w:rsidRDefault="00E05F8C" w:rsidP="00E05F8C">
      <w:pPr>
        <w:pStyle w:val="NoSpacing"/>
      </w:pPr>
      <w:r w:rsidRPr="00CD00E6">
        <w:t xml:space="preserve">H6. Do you consider yourself to belong to any of the following groups? </w:t>
      </w:r>
    </w:p>
    <w:p w14:paraId="38EA77E2" w14:textId="77777777" w:rsidR="00E05F8C" w:rsidRPr="00CD00E6" w:rsidRDefault="00E05F8C" w:rsidP="00E05F8C">
      <w:pPr>
        <w:pStyle w:val="NoSpacing"/>
        <w:rPr>
          <w:lang w:val="fr-CA"/>
        </w:rPr>
      </w:pPr>
      <w:r w:rsidRPr="00CD00E6">
        <w:rPr>
          <w:lang w:val="fr-CA"/>
        </w:rPr>
        <w:t xml:space="preserve">Considérez-vous que vous </w:t>
      </w:r>
      <w:proofErr w:type="gramStart"/>
      <w:r w:rsidRPr="00CD00E6">
        <w:rPr>
          <w:lang w:val="fr-CA"/>
        </w:rPr>
        <w:t>faites</w:t>
      </w:r>
      <w:proofErr w:type="gramEnd"/>
      <w:r w:rsidRPr="00CD00E6">
        <w:rPr>
          <w:lang w:val="fr-CA"/>
        </w:rPr>
        <w:t xml:space="preserve"> partie de l’un des groupes suivants? </w:t>
      </w:r>
    </w:p>
    <w:p w14:paraId="1605F56B" w14:textId="77777777" w:rsidR="00E05F8C" w:rsidRPr="00CD00E6" w:rsidRDefault="00E05F8C" w:rsidP="00E05F8C">
      <w:pPr>
        <w:pStyle w:val="NoSpacing"/>
        <w:rPr>
          <w:lang w:val="fr-CA"/>
        </w:rPr>
      </w:pPr>
    </w:p>
    <w:p w14:paraId="7DA4B4F4" w14:textId="77777777" w:rsidR="00E05F8C" w:rsidRPr="00CD00E6" w:rsidRDefault="00E05F8C" w:rsidP="00E05F8C">
      <w:pPr>
        <w:pStyle w:val="NoSpacing"/>
        <w:ind w:firstLine="720"/>
        <w:rPr>
          <w:b/>
          <w:bCs/>
          <w:color w:val="E87722" w:themeColor="accent1"/>
          <w:lang w:val="fr-CA"/>
        </w:rPr>
      </w:pPr>
      <w:r w:rsidRPr="00CD00E6">
        <w:rPr>
          <w:b/>
          <w:bCs/>
          <w:color w:val="E87722" w:themeColor="accent1"/>
          <w:lang w:val="fr-CA"/>
        </w:rPr>
        <w:t xml:space="preserve">[CHOIX MULTIPLE] </w:t>
      </w:r>
    </w:p>
    <w:p w14:paraId="32BEDF7D" w14:textId="77777777" w:rsidR="00E05F8C" w:rsidRPr="00CD00E6" w:rsidRDefault="00E05F8C" w:rsidP="00E05F8C">
      <w:pPr>
        <w:pStyle w:val="NoSpacing"/>
        <w:ind w:firstLine="720"/>
        <w:rPr>
          <w:lang w:val="fr-CA"/>
        </w:rPr>
      </w:pPr>
      <w:r w:rsidRPr="00CD00E6">
        <w:rPr>
          <w:lang w:val="fr-CA"/>
        </w:rPr>
        <w:t xml:space="preserve">Minorité visible   </w:t>
      </w:r>
    </w:p>
    <w:p w14:paraId="5F909926" w14:textId="77777777" w:rsidR="00E05F8C" w:rsidRPr="00CD00E6" w:rsidRDefault="00E05F8C" w:rsidP="00E05F8C">
      <w:pPr>
        <w:pStyle w:val="NoSpacing"/>
        <w:ind w:firstLine="720"/>
        <w:rPr>
          <w:lang w:val="fr-CA"/>
        </w:rPr>
      </w:pPr>
      <w:r w:rsidRPr="00CD00E6">
        <w:rPr>
          <w:lang w:val="fr-CA"/>
        </w:rPr>
        <w:t xml:space="preserve">Autochtone    </w:t>
      </w:r>
    </w:p>
    <w:p w14:paraId="49501F5F" w14:textId="77777777" w:rsidR="00E05F8C" w:rsidRPr="00CD00E6" w:rsidRDefault="00E05F8C" w:rsidP="00E05F8C">
      <w:pPr>
        <w:pStyle w:val="NoSpacing"/>
        <w:ind w:firstLine="720"/>
        <w:rPr>
          <w:lang w:val="fr-CA"/>
        </w:rPr>
      </w:pPr>
      <w:r w:rsidRPr="00CD00E6">
        <w:rPr>
          <w:lang w:val="fr-CA"/>
        </w:rPr>
        <w:t xml:space="preserve">Personne handicapée    </w:t>
      </w:r>
    </w:p>
    <w:p w14:paraId="21D04DD0" w14:textId="77777777" w:rsidR="00E05F8C" w:rsidRPr="00CD00E6" w:rsidRDefault="00E05F8C" w:rsidP="00E05F8C">
      <w:pPr>
        <w:pStyle w:val="NoSpacing"/>
        <w:ind w:firstLine="720"/>
        <w:rPr>
          <w:lang w:val="fr-CA"/>
        </w:rPr>
      </w:pPr>
      <w:r w:rsidRPr="00CD00E6">
        <w:rPr>
          <w:lang w:val="fr-CA"/>
        </w:rPr>
        <w:t xml:space="preserve"> (NE PAS LIRE) Aucune de ces réponses   </w:t>
      </w:r>
    </w:p>
    <w:p w14:paraId="4F45F748" w14:textId="77777777" w:rsidR="00E05F8C" w:rsidRPr="00CD00E6" w:rsidRDefault="00E05F8C" w:rsidP="00E05F8C">
      <w:pPr>
        <w:pStyle w:val="NoSpacing"/>
        <w:rPr>
          <w:lang w:val="fr-CA"/>
        </w:rPr>
      </w:pPr>
    </w:p>
    <w:p w14:paraId="4A2C7360" w14:textId="77777777" w:rsidR="00E05F8C" w:rsidRPr="00CD00E6" w:rsidRDefault="00E05F8C" w:rsidP="00E05F8C">
      <w:pPr>
        <w:rPr>
          <w:lang w:val="fr-CA"/>
        </w:rPr>
      </w:pPr>
      <w:r w:rsidRPr="00CD00E6">
        <w:rPr>
          <w:lang w:val="fr-CA"/>
        </w:rPr>
        <w:t>Encore une fois, merci de votre coopération et de votre temps!</w:t>
      </w:r>
    </w:p>
    <w:p w14:paraId="150F676C" w14:textId="77777777" w:rsidR="00E05F8C" w:rsidRPr="00CD00E6" w:rsidRDefault="00E05F8C" w:rsidP="006F0618">
      <w:pPr>
        <w:rPr>
          <w:lang w:val="fr-CA" w:eastAsia="en-CA"/>
        </w:rPr>
      </w:pPr>
    </w:p>
    <w:p w14:paraId="15EFF50B" w14:textId="46FE2194" w:rsidR="00CB1F3F" w:rsidRPr="00CD00E6" w:rsidRDefault="00CB1F3F" w:rsidP="00CB1F3F">
      <w:pPr>
        <w:pStyle w:val="Heading2"/>
        <w:rPr>
          <w:rFonts w:eastAsia="Times New Roman"/>
          <w:lang w:val="fr-CA" w:eastAsia="en-CA"/>
        </w:rPr>
      </w:pPr>
      <w:bookmarkStart w:id="106" w:name="_Toc63064512"/>
      <w:r w:rsidRPr="00CD00E6">
        <w:rPr>
          <w:rFonts w:eastAsia="Times New Roman"/>
          <w:lang w:val="fr-CA" w:eastAsia="en-CA"/>
        </w:rPr>
        <w:t>Questionnaire</w:t>
      </w:r>
      <w:r w:rsidRPr="00CD00E6">
        <w:rPr>
          <w:rFonts w:eastAsia="Times New Roman"/>
          <w:lang w:val="fr-CA"/>
        </w:rPr>
        <w:t> :</w:t>
      </w:r>
      <w:r w:rsidRPr="00CD00E6">
        <w:rPr>
          <w:rFonts w:eastAsia="Times New Roman"/>
          <w:lang w:val="fr-CA" w:eastAsia="en-CA"/>
        </w:rPr>
        <w:t xml:space="preserve"> Sondage </w:t>
      </w:r>
      <w:proofErr w:type="spellStart"/>
      <w:r w:rsidRPr="00CD00E6">
        <w:rPr>
          <w:rFonts w:eastAsia="Times New Roman"/>
          <w:lang w:val="fr-CA" w:eastAsia="en-CA"/>
        </w:rPr>
        <w:t>aupres</w:t>
      </w:r>
      <w:proofErr w:type="spellEnd"/>
      <w:r w:rsidRPr="00CD00E6">
        <w:rPr>
          <w:rFonts w:eastAsia="Times New Roman"/>
          <w:lang w:val="fr-CA" w:eastAsia="en-CA"/>
        </w:rPr>
        <w:t xml:space="preserve"> des intervenants (</w:t>
      </w:r>
      <w:r w:rsidR="00E71ACC" w:rsidRPr="00CD00E6">
        <w:rPr>
          <w:rFonts w:eastAsia="Times New Roman"/>
          <w:lang w:val="fr-CA" w:eastAsia="en-CA"/>
        </w:rPr>
        <w:t>a</w:t>
      </w:r>
      <w:r w:rsidRPr="00CD00E6">
        <w:rPr>
          <w:rFonts w:eastAsia="Times New Roman"/>
          <w:lang w:val="fr-CA" w:eastAsia="en-CA"/>
        </w:rPr>
        <w:t>nglais)</w:t>
      </w:r>
      <w:bookmarkEnd w:id="106"/>
    </w:p>
    <w:p w14:paraId="39FBCE98" w14:textId="77777777" w:rsidR="00667A37" w:rsidRPr="00CD00E6" w:rsidRDefault="00667A37" w:rsidP="00667A37">
      <w:pPr>
        <w:spacing w:after="0" w:line="240" w:lineRule="auto"/>
        <w:rPr>
          <w:b/>
          <w:lang w:val="fr-CA"/>
        </w:rPr>
      </w:pPr>
    </w:p>
    <w:p w14:paraId="0C317231" w14:textId="77777777" w:rsidR="00667A37" w:rsidRPr="00CD00E6" w:rsidRDefault="00667A37" w:rsidP="00667A37">
      <w:pPr>
        <w:spacing w:after="0" w:line="240" w:lineRule="auto"/>
        <w:rPr>
          <w:bCs/>
        </w:rPr>
      </w:pPr>
      <w:r w:rsidRPr="00CD00E6">
        <w:rPr>
          <w:bCs/>
        </w:rPr>
        <w:t xml:space="preserve">This survey is intended to gain more insight on your organization’s views about doing cross-border business and experiences with the CBSA. The information gathered will contribute to improving CBSA programs and services. </w:t>
      </w:r>
    </w:p>
    <w:p w14:paraId="5FF67487" w14:textId="77777777" w:rsidR="00667A37" w:rsidRPr="00CD00E6" w:rsidRDefault="00667A37" w:rsidP="00667A37">
      <w:pPr>
        <w:spacing w:after="0" w:line="240" w:lineRule="auto"/>
        <w:rPr>
          <w:bCs/>
        </w:rPr>
      </w:pPr>
    </w:p>
    <w:p w14:paraId="0CE137C3" w14:textId="77777777" w:rsidR="00667A37" w:rsidRPr="00CD00E6" w:rsidRDefault="00667A37" w:rsidP="00667A37">
      <w:pPr>
        <w:spacing w:after="0" w:line="240" w:lineRule="auto"/>
        <w:rPr>
          <w:bCs/>
        </w:rPr>
      </w:pPr>
      <w:r w:rsidRPr="00CD00E6">
        <w:rPr>
          <w:bCs/>
        </w:rPr>
        <w:t>This survey will take approximately 10-15 to complete. It is completely voluntary and anonymous.  You are not asked to identify yourself, and all information collected will remain confidential. All data will be examined in the aggregate, so no single respondent will be singled out.</w:t>
      </w:r>
    </w:p>
    <w:p w14:paraId="3724E9B7" w14:textId="77777777" w:rsidR="00667A37" w:rsidRPr="00CD00E6" w:rsidRDefault="00667A37" w:rsidP="00667A37">
      <w:pPr>
        <w:spacing w:after="0" w:line="240" w:lineRule="auto"/>
        <w:rPr>
          <w:bCs/>
        </w:rPr>
      </w:pPr>
    </w:p>
    <w:p w14:paraId="1E26DBF6" w14:textId="77777777" w:rsidR="00667A37" w:rsidRPr="00CD00E6" w:rsidRDefault="00667A37" w:rsidP="00667A37">
      <w:pPr>
        <w:spacing w:after="0" w:line="240" w:lineRule="auto"/>
        <w:rPr>
          <w:bCs/>
        </w:rPr>
      </w:pPr>
      <w:r w:rsidRPr="00CD00E6">
        <w:rPr>
          <w:bCs/>
        </w:rPr>
        <w:t>Thank you in advance for your participation!</w:t>
      </w:r>
    </w:p>
    <w:p w14:paraId="53D134F9" w14:textId="77777777" w:rsidR="00667A37" w:rsidRPr="00CD00E6" w:rsidRDefault="00667A37" w:rsidP="00667A37">
      <w:pPr>
        <w:spacing w:after="0" w:line="240" w:lineRule="auto"/>
        <w:rPr>
          <w:b/>
        </w:rPr>
      </w:pPr>
    </w:p>
    <w:p w14:paraId="1BEA0EAC" w14:textId="77777777" w:rsidR="00667A37" w:rsidRPr="00CD00E6" w:rsidRDefault="00667A37" w:rsidP="00667A37">
      <w:pPr>
        <w:spacing w:after="0" w:line="240" w:lineRule="auto"/>
        <w:rPr>
          <w:b/>
        </w:rPr>
      </w:pPr>
    </w:p>
    <w:p w14:paraId="7D41AAA2" w14:textId="77777777" w:rsidR="00667A37" w:rsidRPr="00CD00E6" w:rsidRDefault="00667A37" w:rsidP="00667A37">
      <w:pPr>
        <w:spacing w:after="0" w:line="240" w:lineRule="auto"/>
        <w:rPr>
          <w:b/>
          <w:color w:val="E87722" w:themeColor="accent1"/>
          <w:lang w:val="fr-CA"/>
        </w:rPr>
      </w:pPr>
      <w:r w:rsidRPr="00CD00E6">
        <w:rPr>
          <w:b/>
          <w:color w:val="E87722" w:themeColor="accent1"/>
          <w:lang w:val="fr-CA"/>
        </w:rPr>
        <w:t>[ASK ALL]</w:t>
      </w:r>
    </w:p>
    <w:p w14:paraId="5B3BF3FF" w14:textId="77777777" w:rsidR="00667A37" w:rsidRPr="00CD00E6" w:rsidRDefault="00667A37" w:rsidP="00667A37">
      <w:pPr>
        <w:pStyle w:val="ListParagraph"/>
        <w:widowControl/>
        <w:numPr>
          <w:ilvl w:val="0"/>
          <w:numId w:val="28"/>
        </w:numPr>
        <w:spacing w:after="0" w:line="240" w:lineRule="auto"/>
        <w:rPr>
          <w:bCs/>
          <w:lang w:val="en-CA"/>
        </w:rPr>
      </w:pPr>
      <w:r w:rsidRPr="00CD00E6">
        <w:rPr>
          <w:bCs/>
          <w:lang w:val="en-CA"/>
        </w:rPr>
        <w:t>Are you a(n)…? Please select all that apply.</w:t>
      </w:r>
    </w:p>
    <w:p w14:paraId="260C7440" w14:textId="77777777" w:rsidR="00667A37" w:rsidRPr="00CD00E6" w:rsidRDefault="00667A37" w:rsidP="00667A37">
      <w:pPr>
        <w:spacing w:after="0" w:line="240" w:lineRule="auto"/>
        <w:rPr>
          <w:bCs/>
        </w:rPr>
      </w:pPr>
    </w:p>
    <w:p w14:paraId="46D48355" w14:textId="77777777" w:rsidR="00667A37" w:rsidRPr="00CD00E6" w:rsidRDefault="00667A37" w:rsidP="00667A37">
      <w:pPr>
        <w:spacing w:after="0" w:line="240" w:lineRule="auto"/>
        <w:rPr>
          <w:b/>
          <w:color w:val="E87722" w:themeColor="accent1"/>
        </w:rPr>
      </w:pPr>
      <w:r w:rsidRPr="00CD00E6">
        <w:rPr>
          <w:b/>
          <w:color w:val="E87722" w:themeColor="accent1"/>
        </w:rPr>
        <w:t>[RANDOMIZE, MULTIPLE PUNCH]</w:t>
      </w:r>
    </w:p>
    <w:p w14:paraId="61BF23AD" w14:textId="77777777" w:rsidR="00667A37" w:rsidRPr="00CD00E6" w:rsidRDefault="00667A37" w:rsidP="00667A37">
      <w:pPr>
        <w:spacing w:after="0" w:line="240" w:lineRule="auto"/>
        <w:rPr>
          <w:bCs/>
        </w:rPr>
      </w:pPr>
      <w:r w:rsidRPr="00CD00E6">
        <w:rPr>
          <w:bCs/>
        </w:rPr>
        <w:t xml:space="preserve">Importer </w:t>
      </w:r>
      <w:r w:rsidRPr="00CD00E6">
        <w:rPr>
          <w:b/>
          <w:color w:val="E87722" w:themeColor="accent1"/>
        </w:rPr>
        <w:t>[LABEL AS “IMPORTER”]</w:t>
      </w:r>
    </w:p>
    <w:p w14:paraId="7CC88ED8" w14:textId="77777777" w:rsidR="00667A37" w:rsidRPr="00CD00E6" w:rsidRDefault="00667A37" w:rsidP="00667A37">
      <w:pPr>
        <w:spacing w:after="0" w:line="240" w:lineRule="auto"/>
        <w:rPr>
          <w:bCs/>
        </w:rPr>
      </w:pPr>
      <w:r w:rsidRPr="00CD00E6">
        <w:rPr>
          <w:bCs/>
        </w:rPr>
        <w:t xml:space="preserve">Exporter </w:t>
      </w:r>
      <w:r w:rsidRPr="00CD00E6">
        <w:rPr>
          <w:b/>
          <w:color w:val="E87722" w:themeColor="accent1"/>
        </w:rPr>
        <w:t>[LABEL AS “EXPORTER”]</w:t>
      </w:r>
    </w:p>
    <w:p w14:paraId="351CDCFF" w14:textId="77777777" w:rsidR="00667A37" w:rsidRPr="00CD00E6" w:rsidRDefault="00667A37" w:rsidP="00667A37">
      <w:pPr>
        <w:spacing w:after="0" w:line="240" w:lineRule="auto"/>
        <w:rPr>
          <w:b/>
          <w:color w:val="E87722" w:themeColor="accent1"/>
        </w:rPr>
      </w:pPr>
      <w:r w:rsidRPr="00CD00E6">
        <w:rPr>
          <w:bCs/>
        </w:rPr>
        <w:t xml:space="preserve">Customs broker </w:t>
      </w:r>
      <w:r w:rsidRPr="00CD00E6">
        <w:rPr>
          <w:b/>
          <w:color w:val="E87722" w:themeColor="accent1"/>
        </w:rPr>
        <w:t>[LABEL AS “BROKER”]</w:t>
      </w:r>
    </w:p>
    <w:p w14:paraId="2F56E519" w14:textId="77777777" w:rsidR="00667A37" w:rsidRPr="00CD00E6" w:rsidRDefault="00667A37" w:rsidP="00667A37">
      <w:pPr>
        <w:spacing w:after="0" w:line="240" w:lineRule="auto"/>
        <w:rPr>
          <w:bCs/>
        </w:rPr>
      </w:pPr>
      <w:r w:rsidRPr="00CD00E6">
        <w:rPr>
          <w:bCs/>
        </w:rPr>
        <w:t xml:space="preserve">Service provider </w:t>
      </w:r>
      <w:r w:rsidRPr="00CD00E6">
        <w:rPr>
          <w:b/>
          <w:color w:val="E87722" w:themeColor="accent1"/>
        </w:rPr>
        <w:t>[LABEL AS “SERVICE PROVIDER”]</w:t>
      </w:r>
    </w:p>
    <w:p w14:paraId="339FCE58" w14:textId="77777777" w:rsidR="00667A37" w:rsidRPr="00CD00E6" w:rsidRDefault="00667A37" w:rsidP="00667A37">
      <w:pPr>
        <w:spacing w:after="0" w:line="240" w:lineRule="auto"/>
        <w:rPr>
          <w:bCs/>
        </w:rPr>
      </w:pPr>
      <w:r w:rsidRPr="00CD00E6">
        <w:rPr>
          <w:bCs/>
        </w:rPr>
        <w:t xml:space="preserve">Small and/or medium business owner </w:t>
      </w:r>
      <w:r w:rsidRPr="00CD00E6">
        <w:rPr>
          <w:b/>
          <w:color w:val="E87722" w:themeColor="accent1"/>
        </w:rPr>
        <w:t>[LABEL AS “OTHER”]</w:t>
      </w:r>
    </w:p>
    <w:p w14:paraId="14BBCCC7" w14:textId="77777777" w:rsidR="00667A37" w:rsidRPr="00CD00E6" w:rsidRDefault="00667A37" w:rsidP="00667A37">
      <w:pPr>
        <w:spacing w:after="0" w:line="240" w:lineRule="auto"/>
        <w:rPr>
          <w:b/>
        </w:rPr>
      </w:pPr>
      <w:r w:rsidRPr="00CD00E6">
        <w:rPr>
          <w:bCs/>
        </w:rPr>
        <w:t xml:space="preserve">Freight forwarder </w:t>
      </w:r>
      <w:r w:rsidRPr="00CD00E6">
        <w:rPr>
          <w:b/>
          <w:color w:val="E87722" w:themeColor="accent1"/>
        </w:rPr>
        <w:t>[LABEL AS “OTHER”]</w:t>
      </w:r>
    </w:p>
    <w:p w14:paraId="03ABBAB9" w14:textId="77777777" w:rsidR="00667A37" w:rsidRPr="00CD00E6" w:rsidRDefault="00667A37" w:rsidP="00667A37">
      <w:pPr>
        <w:spacing w:after="0" w:line="240" w:lineRule="auto"/>
        <w:rPr>
          <w:bCs/>
        </w:rPr>
      </w:pPr>
      <w:r w:rsidRPr="00CD00E6">
        <w:rPr>
          <w:bCs/>
        </w:rPr>
        <w:t xml:space="preserve">Commercial carrier </w:t>
      </w:r>
      <w:r w:rsidRPr="00CD00E6">
        <w:rPr>
          <w:b/>
          <w:color w:val="E87722" w:themeColor="accent1"/>
        </w:rPr>
        <w:t>[LABEL AS “CARRIER”]</w:t>
      </w:r>
    </w:p>
    <w:p w14:paraId="6E27092C" w14:textId="77777777" w:rsidR="00667A37" w:rsidRPr="00CD00E6" w:rsidRDefault="00667A37" w:rsidP="00667A37">
      <w:pPr>
        <w:spacing w:after="0" w:line="240" w:lineRule="auto"/>
        <w:rPr>
          <w:bCs/>
        </w:rPr>
      </w:pPr>
      <w:r w:rsidRPr="00CD00E6">
        <w:rPr>
          <w:bCs/>
        </w:rPr>
        <w:t xml:space="preserve">Warehouse operator </w:t>
      </w:r>
      <w:r w:rsidRPr="00CD00E6">
        <w:rPr>
          <w:b/>
          <w:color w:val="E87722" w:themeColor="accent1"/>
        </w:rPr>
        <w:t>[LABEL AS “WAREHOUSE”]</w:t>
      </w:r>
    </w:p>
    <w:p w14:paraId="6A97BF23" w14:textId="77777777" w:rsidR="00667A37" w:rsidRPr="00CD00E6" w:rsidRDefault="008C0FBC" w:rsidP="00667A37">
      <w:pPr>
        <w:spacing w:after="0" w:line="240" w:lineRule="auto"/>
        <w:rPr>
          <w:b/>
          <w:color w:val="E87722" w:themeColor="accent1"/>
        </w:rPr>
      </w:pPr>
      <w:hyperlink r:id="rId78" w:history="1">
        <w:r w:rsidR="00667A37" w:rsidRPr="00CD00E6">
          <w:rPr>
            <w:bCs/>
          </w:rPr>
          <w:t>Canadian trade-focused business association</w:t>
        </w:r>
      </w:hyperlink>
      <w:r w:rsidR="00667A37" w:rsidRPr="00CD00E6">
        <w:rPr>
          <w:bCs/>
        </w:rPr>
        <w:t xml:space="preserve"> </w:t>
      </w:r>
      <w:r w:rsidR="00667A37" w:rsidRPr="00CD00E6">
        <w:rPr>
          <w:b/>
          <w:color w:val="E87722" w:themeColor="accent1"/>
        </w:rPr>
        <w:t>[LABEL AS “ASSOCIATION”]</w:t>
      </w:r>
    </w:p>
    <w:p w14:paraId="5A8CA01E" w14:textId="77777777" w:rsidR="00667A37" w:rsidRPr="00CD00E6" w:rsidRDefault="00667A37" w:rsidP="00667A37">
      <w:pPr>
        <w:spacing w:after="0" w:line="240" w:lineRule="auto"/>
        <w:rPr>
          <w:b/>
          <w:color w:val="E87722" w:themeColor="accent1"/>
        </w:rPr>
      </w:pPr>
      <w:r w:rsidRPr="00CD00E6">
        <w:rPr>
          <w:bCs/>
        </w:rPr>
        <w:t xml:space="preserve">Other, specify </w:t>
      </w:r>
      <w:r w:rsidRPr="00CD00E6">
        <w:rPr>
          <w:b/>
          <w:color w:val="E87722" w:themeColor="accent1"/>
        </w:rPr>
        <w:t>[ANCHOR, LABEL AS “OTHER”]</w:t>
      </w:r>
    </w:p>
    <w:p w14:paraId="5FE78925" w14:textId="77777777" w:rsidR="00667A37" w:rsidRPr="00CD00E6" w:rsidRDefault="00667A37" w:rsidP="00667A37">
      <w:pPr>
        <w:spacing w:after="0" w:line="240" w:lineRule="auto"/>
        <w:rPr>
          <w:b/>
        </w:rPr>
      </w:pPr>
    </w:p>
    <w:p w14:paraId="50854002" w14:textId="77777777" w:rsidR="00667A37" w:rsidRPr="00CD00E6" w:rsidRDefault="00667A37" w:rsidP="00667A37">
      <w:pPr>
        <w:spacing w:after="0" w:line="240" w:lineRule="auto"/>
        <w:rPr>
          <w:b/>
          <w:color w:val="E87722" w:themeColor="accent1"/>
          <w:lang w:val="fr-CA"/>
        </w:rPr>
      </w:pPr>
      <w:r w:rsidRPr="00CD00E6">
        <w:rPr>
          <w:b/>
          <w:color w:val="E87722" w:themeColor="accent1"/>
          <w:lang w:val="fr-CA"/>
        </w:rPr>
        <w:t>[ASK ALL]</w:t>
      </w:r>
    </w:p>
    <w:p w14:paraId="22F57853" w14:textId="77777777" w:rsidR="00667A37" w:rsidRPr="00CD00E6" w:rsidRDefault="00667A37" w:rsidP="00667A37">
      <w:pPr>
        <w:pStyle w:val="ListParagraph"/>
        <w:widowControl/>
        <w:numPr>
          <w:ilvl w:val="0"/>
          <w:numId w:val="28"/>
        </w:numPr>
        <w:spacing w:after="0" w:line="240" w:lineRule="auto"/>
        <w:rPr>
          <w:b/>
          <w:color w:val="E87722" w:themeColor="accent1"/>
          <w:lang w:val="en-CA"/>
        </w:rPr>
      </w:pPr>
      <w:r w:rsidRPr="00CD00E6">
        <w:rPr>
          <w:rFonts w:cs="Arial"/>
          <w:lang w:val="en-CA"/>
        </w:rPr>
        <w:t>Does your organization primarily sell goods or services?</w:t>
      </w:r>
    </w:p>
    <w:p w14:paraId="3E15DBB3" w14:textId="77777777" w:rsidR="00667A37" w:rsidRPr="00CD00E6" w:rsidRDefault="00667A37" w:rsidP="00667A37">
      <w:pPr>
        <w:spacing w:after="0" w:line="240" w:lineRule="auto"/>
        <w:rPr>
          <w:rFonts w:cs="Arial"/>
        </w:rPr>
      </w:pPr>
    </w:p>
    <w:p w14:paraId="679A29CE" w14:textId="77777777" w:rsidR="00667A37" w:rsidRPr="00CD00E6" w:rsidRDefault="00667A37" w:rsidP="00667A37">
      <w:pPr>
        <w:spacing w:after="0" w:line="240" w:lineRule="auto"/>
        <w:rPr>
          <w:b/>
          <w:color w:val="E87722" w:themeColor="accent1"/>
        </w:rPr>
      </w:pPr>
      <w:r w:rsidRPr="00CD00E6">
        <w:rPr>
          <w:b/>
          <w:color w:val="E87722" w:themeColor="accent1"/>
        </w:rPr>
        <w:t>[ROTATE FIRST TWO, SINGLE PUNCH]</w:t>
      </w:r>
    </w:p>
    <w:p w14:paraId="2042C47D" w14:textId="77777777" w:rsidR="00667A37" w:rsidRPr="00CD00E6" w:rsidRDefault="00667A37" w:rsidP="00667A37">
      <w:pPr>
        <w:spacing w:after="0" w:line="240" w:lineRule="auto"/>
        <w:rPr>
          <w:rFonts w:cs="Arial"/>
        </w:rPr>
      </w:pPr>
      <w:r w:rsidRPr="00CD00E6">
        <w:rPr>
          <w:rFonts w:cs="Arial"/>
        </w:rPr>
        <w:t>Goods</w:t>
      </w:r>
    </w:p>
    <w:p w14:paraId="3C78C487" w14:textId="77777777" w:rsidR="00667A37" w:rsidRPr="00CD00E6" w:rsidRDefault="00667A37" w:rsidP="00667A37">
      <w:pPr>
        <w:spacing w:after="0" w:line="240" w:lineRule="auto"/>
        <w:rPr>
          <w:rFonts w:cs="Arial"/>
        </w:rPr>
      </w:pPr>
      <w:r w:rsidRPr="00CD00E6">
        <w:rPr>
          <w:rFonts w:cs="Arial"/>
        </w:rPr>
        <w:t>Services</w:t>
      </w:r>
    </w:p>
    <w:p w14:paraId="00185613" w14:textId="77777777" w:rsidR="00667A37" w:rsidRPr="00CD00E6" w:rsidRDefault="00667A37" w:rsidP="00667A37">
      <w:pPr>
        <w:spacing w:after="0" w:line="240" w:lineRule="auto"/>
        <w:rPr>
          <w:rFonts w:cs="Arial"/>
        </w:rPr>
      </w:pPr>
      <w:r w:rsidRPr="00CD00E6">
        <w:rPr>
          <w:rFonts w:cs="Arial"/>
        </w:rPr>
        <w:t xml:space="preserve">A mix of both </w:t>
      </w:r>
      <w:r w:rsidRPr="00CD00E6">
        <w:rPr>
          <w:b/>
          <w:color w:val="E87722" w:themeColor="accent1"/>
        </w:rPr>
        <w:t>[ANCHOR]</w:t>
      </w:r>
    </w:p>
    <w:p w14:paraId="40AAC103" w14:textId="77777777" w:rsidR="00667A37" w:rsidRPr="00CD00E6" w:rsidRDefault="00667A37" w:rsidP="00667A37">
      <w:pPr>
        <w:spacing w:after="0" w:line="240" w:lineRule="auto"/>
      </w:pPr>
    </w:p>
    <w:p w14:paraId="71BB6D13" w14:textId="77777777" w:rsidR="00667A37" w:rsidRPr="00CD00E6" w:rsidRDefault="00667A37" w:rsidP="00667A37">
      <w:pPr>
        <w:spacing w:after="0" w:line="240" w:lineRule="auto"/>
        <w:rPr>
          <w:b/>
          <w:color w:val="E87722" w:themeColor="accent1"/>
          <w:lang w:val="fr-CA"/>
        </w:rPr>
      </w:pPr>
      <w:r w:rsidRPr="00CD00E6">
        <w:rPr>
          <w:b/>
          <w:color w:val="E87722" w:themeColor="accent1"/>
          <w:lang w:val="fr-CA"/>
        </w:rPr>
        <w:t>[ASK ALL]</w:t>
      </w:r>
    </w:p>
    <w:p w14:paraId="3E546957" w14:textId="77777777" w:rsidR="00667A37" w:rsidRPr="00CD00E6" w:rsidRDefault="00667A37" w:rsidP="00667A37">
      <w:pPr>
        <w:pStyle w:val="ListParagraph"/>
        <w:widowControl/>
        <w:numPr>
          <w:ilvl w:val="0"/>
          <w:numId w:val="28"/>
        </w:numPr>
        <w:spacing w:after="0" w:line="240" w:lineRule="auto"/>
        <w:rPr>
          <w:b/>
          <w:color w:val="E87722" w:themeColor="accent1"/>
          <w:lang w:val="en-CA"/>
        </w:rPr>
      </w:pPr>
      <w:proofErr w:type="gramStart"/>
      <w:r w:rsidRPr="00CD00E6">
        <w:rPr>
          <w:lang w:val="en-CA"/>
        </w:rPr>
        <w:t>Generally speaking, how</w:t>
      </w:r>
      <w:proofErr w:type="gramEnd"/>
      <w:r w:rsidRPr="00CD00E6">
        <w:rPr>
          <w:lang w:val="en-CA"/>
        </w:rPr>
        <w:t xml:space="preserve"> efficient or inefficient would you say is the process of moving goods into Canada?</w:t>
      </w:r>
    </w:p>
    <w:p w14:paraId="4759F6C3" w14:textId="77777777" w:rsidR="00667A37" w:rsidRPr="00CD00E6" w:rsidRDefault="00667A37" w:rsidP="00667A37">
      <w:pPr>
        <w:spacing w:after="0" w:line="240" w:lineRule="auto"/>
      </w:pPr>
    </w:p>
    <w:p w14:paraId="615C6D9B" w14:textId="77777777" w:rsidR="00667A37" w:rsidRPr="00CD00E6" w:rsidRDefault="00667A37" w:rsidP="00667A37">
      <w:pPr>
        <w:spacing w:after="0" w:line="240" w:lineRule="auto"/>
        <w:rPr>
          <w:b/>
          <w:color w:val="E87722" w:themeColor="accent1"/>
        </w:rPr>
      </w:pPr>
      <w:r w:rsidRPr="00CD00E6">
        <w:rPr>
          <w:b/>
          <w:color w:val="E87722" w:themeColor="accent1"/>
        </w:rPr>
        <w:t>[SINGLE PUNCH]</w:t>
      </w:r>
    </w:p>
    <w:p w14:paraId="31E5BA30" w14:textId="77777777" w:rsidR="00667A37" w:rsidRPr="00CD00E6" w:rsidRDefault="00667A37" w:rsidP="00667A37">
      <w:pPr>
        <w:spacing w:after="0" w:line="240" w:lineRule="auto"/>
      </w:pPr>
      <w:r w:rsidRPr="00CD00E6">
        <w:t>Very efficient</w:t>
      </w:r>
    </w:p>
    <w:p w14:paraId="552485F9" w14:textId="77777777" w:rsidR="00667A37" w:rsidRPr="00CD00E6" w:rsidRDefault="00667A37" w:rsidP="00667A37">
      <w:pPr>
        <w:spacing w:after="0" w:line="240" w:lineRule="auto"/>
      </w:pPr>
      <w:r w:rsidRPr="00CD00E6">
        <w:t>Somewhat efficient</w:t>
      </w:r>
    </w:p>
    <w:p w14:paraId="753486AF" w14:textId="77777777" w:rsidR="00667A37" w:rsidRPr="00CD00E6" w:rsidRDefault="00667A37" w:rsidP="00667A37">
      <w:pPr>
        <w:spacing w:after="0" w:line="240" w:lineRule="auto"/>
      </w:pPr>
      <w:r w:rsidRPr="00CD00E6">
        <w:t>Somewhat inefficient</w:t>
      </w:r>
    </w:p>
    <w:p w14:paraId="7B1FD09F" w14:textId="77777777" w:rsidR="00667A37" w:rsidRPr="00CD00E6" w:rsidRDefault="00667A37" w:rsidP="00667A37">
      <w:pPr>
        <w:spacing w:after="0" w:line="240" w:lineRule="auto"/>
      </w:pPr>
      <w:r w:rsidRPr="00CD00E6">
        <w:t>Very inefficient</w:t>
      </w:r>
    </w:p>
    <w:p w14:paraId="0E935714" w14:textId="77777777" w:rsidR="00667A37" w:rsidRPr="00CD00E6" w:rsidRDefault="00667A37" w:rsidP="00667A37">
      <w:pPr>
        <w:spacing w:after="0" w:line="240" w:lineRule="auto"/>
        <w:rPr>
          <w:bCs/>
        </w:rPr>
      </w:pPr>
      <w:r w:rsidRPr="00CD00E6">
        <w:rPr>
          <w:bCs/>
        </w:rPr>
        <w:t>Not sure</w:t>
      </w:r>
    </w:p>
    <w:p w14:paraId="458062B9" w14:textId="77777777" w:rsidR="00667A37" w:rsidRPr="00CD00E6" w:rsidRDefault="00667A37" w:rsidP="00667A37">
      <w:pPr>
        <w:spacing w:after="0" w:line="240" w:lineRule="auto"/>
        <w:rPr>
          <w:bCs/>
        </w:rPr>
      </w:pPr>
      <w:r w:rsidRPr="00CD00E6">
        <w:rPr>
          <w:bCs/>
        </w:rPr>
        <w:t>Not applicable</w:t>
      </w:r>
    </w:p>
    <w:p w14:paraId="69581F7B" w14:textId="77777777" w:rsidR="00667A37" w:rsidRPr="00CD00E6" w:rsidRDefault="00667A37" w:rsidP="00667A37">
      <w:pPr>
        <w:spacing w:after="0" w:line="240" w:lineRule="auto"/>
        <w:rPr>
          <w:b/>
        </w:rPr>
      </w:pPr>
    </w:p>
    <w:p w14:paraId="74BCAE70" w14:textId="77777777" w:rsidR="00667A37" w:rsidRPr="00CD00E6" w:rsidRDefault="00667A37" w:rsidP="00667A37">
      <w:pPr>
        <w:spacing w:after="0" w:line="240" w:lineRule="auto"/>
        <w:rPr>
          <w:bCs/>
        </w:rPr>
      </w:pPr>
      <w:r w:rsidRPr="00CD00E6">
        <w:rPr>
          <w:bCs/>
        </w:rPr>
        <w:t>3a. How often does your organization import goods and services into Canada?</w:t>
      </w:r>
    </w:p>
    <w:p w14:paraId="057CE917" w14:textId="77777777" w:rsidR="00667A37" w:rsidRPr="00CD00E6" w:rsidRDefault="00667A37" w:rsidP="00667A37">
      <w:pPr>
        <w:spacing w:after="0" w:line="240" w:lineRule="auto"/>
        <w:rPr>
          <w:bCs/>
        </w:rPr>
      </w:pPr>
    </w:p>
    <w:p w14:paraId="2406C823" w14:textId="77777777" w:rsidR="00667A37" w:rsidRPr="00CD00E6" w:rsidRDefault="00667A37" w:rsidP="00667A37">
      <w:pPr>
        <w:spacing w:after="0" w:line="240" w:lineRule="auto"/>
        <w:rPr>
          <w:bCs/>
        </w:rPr>
      </w:pPr>
      <w:r w:rsidRPr="00CD00E6">
        <w:rPr>
          <w:bCs/>
        </w:rPr>
        <w:t>Daily</w:t>
      </w:r>
    </w:p>
    <w:p w14:paraId="3338A3B5" w14:textId="77777777" w:rsidR="00667A37" w:rsidRPr="00CD00E6" w:rsidRDefault="00667A37" w:rsidP="00667A37">
      <w:pPr>
        <w:spacing w:after="0" w:line="240" w:lineRule="auto"/>
        <w:rPr>
          <w:bCs/>
        </w:rPr>
      </w:pPr>
      <w:r w:rsidRPr="00CD00E6">
        <w:rPr>
          <w:bCs/>
        </w:rPr>
        <w:t>Weekly</w:t>
      </w:r>
    </w:p>
    <w:p w14:paraId="1EED2B0D" w14:textId="77777777" w:rsidR="00667A37" w:rsidRPr="00CD00E6" w:rsidRDefault="00667A37" w:rsidP="00667A37">
      <w:pPr>
        <w:spacing w:after="0" w:line="240" w:lineRule="auto"/>
        <w:rPr>
          <w:bCs/>
        </w:rPr>
      </w:pPr>
      <w:r w:rsidRPr="00CD00E6">
        <w:rPr>
          <w:bCs/>
        </w:rPr>
        <w:t>Monthly</w:t>
      </w:r>
    </w:p>
    <w:p w14:paraId="0B995277" w14:textId="77777777" w:rsidR="00667A37" w:rsidRPr="00CD00E6" w:rsidRDefault="00667A37" w:rsidP="00667A37">
      <w:pPr>
        <w:spacing w:after="0" w:line="240" w:lineRule="auto"/>
        <w:rPr>
          <w:bCs/>
        </w:rPr>
      </w:pPr>
      <w:r w:rsidRPr="00CD00E6">
        <w:rPr>
          <w:bCs/>
        </w:rPr>
        <w:t>A couple times a year</w:t>
      </w:r>
    </w:p>
    <w:p w14:paraId="13FD5050" w14:textId="77777777" w:rsidR="00667A37" w:rsidRPr="00CD00E6" w:rsidRDefault="00667A37" w:rsidP="00667A37">
      <w:pPr>
        <w:spacing w:after="0" w:line="240" w:lineRule="auto"/>
        <w:rPr>
          <w:bCs/>
        </w:rPr>
      </w:pPr>
      <w:r w:rsidRPr="00CD00E6">
        <w:rPr>
          <w:bCs/>
        </w:rPr>
        <w:t>Never</w:t>
      </w:r>
    </w:p>
    <w:p w14:paraId="77FEBF90" w14:textId="77777777" w:rsidR="00667A37" w:rsidRPr="00CD00E6" w:rsidRDefault="00667A37" w:rsidP="00667A37">
      <w:pPr>
        <w:spacing w:after="0" w:line="240" w:lineRule="auto"/>
        <w:rPr>
          <w:b/>
          <w:color w:val="E87722" w:themeColor="accent1"/>
        </w:rPr>
      </w:pPr>
    </w:p>
    <w:p w14:paraId="0307E17D" w14:textId="77777777" w:rsidR="00667A37" w:rsidRPr="00CD00E6" w:rsidRDefault="00667A37" w:rsidP="00667A37">
      <w:pPr>
        <w:spacing w:after="0" w:line="240" w:lineRule="auto"/>
        <w:rPr>
          <w:b/>
          <w:color w:val="E87722" w:themeColor="accent1"/>
        </w:rPr>
      </w:pPr>
      <w:r w:rsidRPr="00CD00E6">
        <w:rPr>
          <w:b/>
          <w:color w:val="E87722" w:themeColor="accent1"/>
        </w:rPr>
        <w:t>[ASK ONLY TO “EXPORTER”, “CARRIER”, AND “SERVICE PROVIDER” GROUPS]</w:t>
      </w:r>
    </w:p>
    <w:p w14:paraId="60623AB8" w14:textId="77777777" w:rsidR="00667A37" w:rsidRPr="00CD00E6" w:rsidRDefault="00667A37" w:rsidP="00667A37">
      <w:pPr>
        <w:pStyle w:val="ListParagraph"/>
        <w:widowControl/>
        <w:numPr>
          <w:ilvl w:val="0"/>
          <w:numId w:val="28"/>
        </w:numPr>
        <w:spacing w:after="0" w:line="240" w:lineRule="auto"/>
        <w:rPr>
          <w:b/>
          <w:color w:val="E87722" w:themeColor="accent1"/>
          <w:lang w:val="en-CA"/>
        </w:rPr>
      </w:pPr>
      <w:r w:rsidRPr="00CD00E6">
        <w:rPr>
          <w:bCs/>
          <w:lang w:val="en-CA"/>
        </w:rPr>
        <w:t xml:space="preserve">How confident are you in your knowledge of what documentation is required to export regulated goods from Canada? </w:t>
      </w:r>
    </w:p>
    <w:p w14:paraId="33739B89" w14:textId="77777777" w:rsidR="00667A37" w:rsidRPr="00CD00E6" w:rsidRDefault="00667A37" w:rsidP="00667A37">
      <w:pPr>
        <w:spacing w:after="0" w:line="240" w:lineRule="auto"/>
        <w:rPr>
          <w:bCs/>
        </w:rPr>
      </w:pPr>
    </w:p>
    <w:p w14:paraId="75229675" w14:textId="77777777" w:rsidR="00667A37" w:rsidRPr="00CD00E6" w:rsidRDefault="00667A37" w:rsidP="00667A37">
      <w:pPr>
        <w:spacing w:after="0" w:line="240" w:lineRule="auto"/>
        <w:rPr>
          <w:b/>
          <w:color w:val="E87722" w:themeColor="accent1"/>
        </w:rPr>
      </w:pPr>
      <w:r w:rsidRPr="00CD00E6">
        <w:rPr>
          <w:b/>
          <w:color w:val="E87722" w:themeColor="accent1"/>
        </w:rPr>
        <w:t>[SINGLE PUNCH]</w:t>
      </w:r>
    </w:p>
    <w:p w14:paraId="4AF2EF7A" w14:textId="77777777" w:rsidR="00667A37" w:rsidRPr="00CD00E6" w:rsidRDefault="00667A37" w:rsidP="00667A37">
      <w:pPr>
        <w:spacing w:after="0" w:line="240" w:lineRule="auto"/>
        <w:rPr>
          <w:bCs/>
        </w:rPr>
      </w:pPr>
      <w:r w:rsidRPr="00CD00E6">
        <w:rPr>
          <w:bCs/>
        </w:rPr>
        <w:t xml:space="preserve">Strongly confident </w:t>
      </w:r>
    </w:p>
    <w:p w14:paraId="64DA0797" w14:textId="77777777" w:rsidR="00667A37" w:rsidRPr="00CD00E6" w:rsidRDefault="00667A37" w:rsidP="00667A37">
      <w:pPr>
        <w:spacing w:after="0" w:line="240" w:lineRule="auto"/>
        <w:rPr>
          <w:bCs/>
        </w:rPr>
      </w:pPr>
      <w:r w:rsidRPr="00CD00E6">
        <w:rPr>
          <w:bCs/>
        </w:rPr>
        <w:t>Somewhat confident</w:t>
      </w:r>
    </w:p>
    <w:p w14:paraId="1B6217C1" w14:textId="77777777" w:rsidR="00667A37" w:rsidRPr="00CD00E6" w:rsidRDefault="00667A37" w:rsidP="00667A37">
      <w:pPr>
        <w:spacing w:after="0" w:line="240" w:lineRule="auto"/>
        <w:rPr>
          <w:bCs/>
        </w:rPr>
      </w:pPr>
      <w:r w:rsidRPr="00CD00E6">
        <w:rPr>
          <w:bCs/>
        </w:rPr>
        <w:t>Not very confident</w:t>
      </w:r>
    </w:p>
    <w:p w14:paraId="1D36102C" w14:textId="77777777" w:rsidR="00667A37" w:rsidRPr="00CD00E6" w:rsidRDefault="00667A37" w:rsidP="00667A37">
      <w:pPr>
        <w:spacing w:after="0" w:line="240" w:lineRule="auto"/>
        <w:rPr>
          <w:bCs/>
        </w:rPr>
      </w:pPr>
      <w:r w:rsidRPr="00CD00E6">
        <w:rPr>
          <w:bCs/>
        </w:rPr>
        <w:t>Not at all confident</w:t>
      </w:r>
    </w:p>
    <w:p w14:paraId="3E171F48" w14:textId="77777777" w:rsidR="00667A37" w:rsidRPr="00CD00E6" w:rsidRDefault="00667A37" w:rsidP="00667A37">
      <w:pPr>
        <w:spacing w:after="0" w:line="240" w:lineRule="auto"/>
        <w:rPr>
          <w:bCs/>
        </w:rPr>
      </w:pPr>
      <w:r w:rsidRPr="00CD00E6">
        <w:rPr>
          <w:bCs/>
        </w:rPr>
        <w:t xml:space="preserve">Don’t know </w:t>
      </w:r>
    </w:p>
    <w:p w14:paraId="1817E8F2" w14:textId="77777777" w:rsidR="00667A37" w:rsidRPr="00CD00E6" w:rsidRDefault="00667A37" w:rsidP="00667A37">
      <w:pPr>
        <w:pStyle w:val="ListParagraph"/>
        <w:spacing w:after="0" w:line="240" w:lineRule="auto"/>
        <w:rPr>
          <w:b/>
          <w:lang w:val="en-CA"/>
        </w:rPr>
      </w:pPr>
    </w:p>
    <w:p w14:paraId="685052F2" w14:textId="77777777" w:rsidR="00667A37" w:rsidRPr="00CD00E6" w:rsidRDefault="00667A37" w:rsidP="00667A37">
      <w:pPr>
        <w:pStyle w:val="ListParagraph"/>
        <w:spacing w:after="0" w:line="240" w:lineRule="auto"/>
        <w:rPr>
          <w:b/>
          <w:color w:val="E87722" w:themeColor="accent1"/>
          <w:lang w:val="en-CA"/>
        </w:rPr>
      </w:pPr>
      <w:r w:rsidRPr="00CD00E6">
        <w:rPr>
          <w:b/>
          <w:color w:val="E87722" w:themeColor="accent1"/>
          <w:lang w:val="en-CA"/>
        </w:rPr>
        <w:t>[ASK ONLY TO “EXPORTER”, “CARRIER”, AND “SERVICE PROVIDER” GROUPS]</w:t>
      </w:r>
    </w:p>
    <w:p w14:paraId="6C8AEF3E" w14:textId="77777777" w:rsidR="00667A37" w:rsidRPr="00CD00E6" w:rsidRDefault="00667A37" w:rsidP="00667A37">
      <w:pPr>
        <w:pStyle w:val="ListParagraph"/>
        <w:widowControl/>
        <w:numPr>
          <w:ilvl w:val="0"/>
          <w:numId w:val="28"/>
        </w:numPr>
        <w:spacing w:after="0" w:line="240" w:lineRule="auto"/>
        <w:rPr>
          <w:bCs/>
          <w:lang w:val="en-CA"/>
        </w:rPr>
      </w:pPr>
      <w:r w:rsidRPr="00CD00E6">
        <w:rPr>
          <w:bCs/>
          <w:lang w:val="en-CA"/>
        </w:rPr>
        <w:t xml:space="preserve">How easy or difficult is it to understand CBSA’s reporting requirements? </w:t>
      </w:r>
    </w:p>
    <w:p w14:paraId="29091BDB" w14:textId="77777777" w:rsidR="00667A37" w:rsidRPr="00CD00E6" w:rsidRDefault="00667A37" w:rsidP="00667A37">
      <w:pPr>
        <w:spacing w:after="0" w:line="240" w:lineRule="auto"/>
        <w:rPr>
          <w:b/>
          <w:color w:val="E87722" w:themeColor="accent1"/>
        </w:rPr>
      </w:pPr>
    </w:p>
    <w:p w14:paraId="5D7E5DA0" w14:textId="77777777" w:rsidR="00667A37" w:rsidRPr="00CD00E6" w:rsidRDefault="00667A37" w:rsidP="00667A37">
      <w:pPr>
        <w:spacing w:after="0" w:line="240" w:lineRule="auto"/>
        <w:rPr>
          <w:b/>
          <w:color w:val="E87722" w:themeColor="accent1"/>
        </w:rPr>
      </w:pPr>
      <w:r w:rsidRPr="00CD00E6">
        <w:rPr>
          <w:b/>
          <w:color w:val="E87722" w:themeColor="accent1"/>
        </w:rPr>
        <w:t>[SINGLE PUNCH]</w:t>
      </w:r>
    </w:p>
    <w:p w14:paraId="53DA9E63" w14:textId="77777777" w:rsidR="00667A37" w:rsidRPr="00CD00E6" w:rsidRDefault="00667A37" w:rsidP="00667A37">
      <w:pPr>
        <w:spacing w:after="0" w:line="240" w:lineRule="auto"/>
        <w:rPr>
          <w:bCs/>
        </w:rPr>
      </w:pPr>
      <w:r w:rsidRPr="00CD00E6">
        <w:rPr>
          <w:bCs/>
        </w:rPr>
        <w:t>Very easy</w:t>
      </w:r>
    </w:p>
    <w:p w14:paraId="04FB1EF3" w14:textId="77777777" w:rsidR="00667A37" w:rsidRPr="00CD00E6" w:rsidRDefault="00667A37" w:rsidP="00667A37">
      <w:pPr>
        <w:spacing w:after="0" w:line="240" w:lineRule="auto"/>
        <w:rPr>
          <w:bCs/>
        </w:rPr>
      </w:pPr>
      <w:r w:rsidRPr="00CD00E6">
        <w:rPr>
          <w:bCs/>
        </w:rPr>
        <w:t>Somewhat easy</w:t>
      </w:r>
    </w:p>
    <w:p w14:paraId="30DF01BB" w14:textId="77777777" w:rsidR="00667A37" w:rsidRPr="00CD00E6" w:rsidRDefault="00667A37" w:rsidP="00667A37">
      <w:pPr>
        <w:spacing w:after="0" w:line="240" w:lineRule="auto"/>
        <w:rPr>
          <w:bCs/>
        </w:rPr>
      </w:pPr>
      <w:r w:rsidRPr="00CD00E6">
        <w:rPr>
          <w:bCs/>
        </w:rPr>
        <w:t>Somewhat difficult</w:t>
      </w:r>
    </w:p>
    <w:p w14:paraId="76523846" w14:textId="77777777" w:rsidR="00667A37" w:rsidRPr="00CD00E6" w:rsidRDefault="00667A37" w:rsidP="00667A37">
      <w:pPr>
        <w:spacing w:after="0" w:line="240" w:lineRule="auto"/>
        <w:rPr>
          <w:bCs/>
        </w:rPr>
      </w:pPr>
      <w:r w:rsidRPr="00CD00E6">
        <w:rPr>
          <w:bCs/>
        </w:rPr>
        <w:t>Very difficult</w:t>
      </w:r>
    </w:p>
    <w:p w14:paraId="4B45D15C" w14:textId="77777777" w:rsidR="00667A37" w:rsidRPr="00CD00E6" w:rsidRDefault="00667A37" w:rsidP="00667A37">
      <w:pPr>
        <w:spacing w:after="0" w:line="240" w:lineRule="auto"/>
        <w:rPr>
          <w:bCs/>
        </w:rPr>
      </w:pPr>
      <w:r w:rsidRPr="00CD00E6">
        <w:rPr>
          <w:bCs/>
        </w:rPr>
        <w:lastRenderedPageBreak/>
        <w:t>I don’t know</w:t>
      </w:r>
    </w:p>
    <w:p w14:paraId="507DA10B" w14:textId="77777777" w:rsidR="00667A37" w:rsidRPr="00CD00E6" w:rsidRDefault="00667A37" w:rsidP="00667A37">
      <w:pPr>
        <w:spacing w:after="0" w:line="240" w:lineRule="auto"/>
        <w:rPr>
          <w:bCs/>
        </w:rPr>
      </w:pPr>
      <w:r w:rsidRPr="00CD00E6">
        <w:rPr>
          <w:bCs/>
        </w:rPr>
        <w:t>Not applicable</w:t>
      </w:r>
    </w:p>
    <w:p w14:paraId="7E980F0A" w14:textId="77777777" w:rsidR="00667A37" w:rsidRPr="00CD00E6" w:rsidRDefault="00667A37" w:rsidP="00667A37">
      <w:pPr>
        <w:spacing w:after="0" w:line="240" w:lineRule="auto"/>
        <w:rPr>
          <w:b/>
        </w:rPr>
      </w:pPr>
    </w:p>
    <w:p w14:paraId="2A85EFFD" w14:textId="77777777" w:rsidR="00667A37" w:rsidRPr="00CD00E6" w:rsidRDefault="00667A37" w:rsidP="00667A37">
      <w:pPr>
        <w:spacing w:after="0" w:line="240" w:lineRule="auto"/>
      </w:pPr>
      <w:r w:rsidRPr="00CD00E6">
        <w:rPr>
          <w:b/>
          <w:color w:val="E87722" w:themeColor="accent1"/>
        </w:rPr>
        <w:t>[Q6-Q9: INTERACTION WITH THE CBSA]</w:t>
      </w:r>
    </w:p>
    <w:p w14:paraId="6F549267" w14:textId="77777777" w:rsidR="00667A37" w:rsidRPr="00CD00E6" w:rsidRDefault="00667A37" w:rsidP="00667A37">
      <w:pPr>
        <w:spacing w:after="0" w:line="240" w:lineRule="auto"/>
        <w:ind w:firstLine="360"/>
        <w:rPr>
          <w:b/>
          <w:color w:val="E87722" w:themeColor="accent1"/>
          <w:lang w:val="fr-CA"/>
        </w:rPr>
      </w:pPr>
      <w:r w:rsidRPr="00CD00E6">
        <w:rPr>
          <w:b/>
          <w:color w:val="E87722" w:themeColor="accent1"/>
          <w:lang w:val="fr-CA"/>
        </w:rPr>
        <w:t>[ASK ALL]</w:t>
      </w:r>
    </w:p>
    <w:p w14:paraId="1A815CED"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 xml:space="preserve">Have you had to contact CBSA with a question or issue related to your business </w:t>
      </w:r>
      <w:r w:rsidRPr="00CD00E6">
        <w:rPr>
          <w:b/>
          <w:bCs/>
          <w:lang w:val="en-CA"/>
        </w:rPr>
        <w:t>in the past 2 years</w:t>
      </w:r>
      <w:r w:rsidRPr="00CD00E6">
        <w:rPr>
          <w:lang w:val="en-CA"/>
        </w:rPr>
        <w:t>?</w:t>
      </w:r>
    </w:p>
    <w:p w14:paraId="6FD6ABF6" w14:textId="77777777" w:rsidR="00667A37" w:rsidRPr="00CD00E6" w:rsidRDefault="00667A37" w:rsidP="00667A37">
      <w:pPr>
        <w:spacing w:after="0" w:line="240" w:lineRule="auto"/>
      </w:pPr>
    </w:p>
    <w:p w14:paraId="19900198" w14:textId="77777777" w:rsidR="00667A37" w:rsidRPr="00CD00E6" w:rsidRDefault="00667A37" w:rsidP="00667A37">
      <w:pPr>
        <w:spacing w:after="0" w:line="240" w:lineRule="auto"/>
        <w:rPr>
          <w:b/>
          <w:bCs/>
          <w:color w:val="E87722" w:themeColor="accent1"/>
        </w:rPr>
      </w:pPr>
      <w:r w:rsidRPr="00CD00E6">
        <w:rPr>
          <w:b/>
          <w:bCs/>
          <w:color w:val="E87722" w:themeColor="accent1"/>
        </w:rPr>
        <w:t>[SINGLE PUNCH]</w:t>
      </w:r>
    </w:p>
    <w:p w14:paraId="4499D632" w14:textId="77777777" w:rsidR="00667A37" w:rsidRPr="00CD00E6" w:rsidRDefault="00667A37" w:rsidP="00667A37">
      <w:pPr>
        <w:spacing w:after="0" w:line="240" w:lineRule="auto"/>
      </w:pPr>
      <w:r w:rsidRPr="00CD00E6">
        <w:t xml:space="preserve">Yes </w:t>
      </w:r>
      <w:r w:rsidRPr="00CD00E6">
        <w:rPr>
          <w:b/>
          <w:bCs/>
          <w:color w:val="E87722" w:themeColor="accent1"/>
        </w:rPr>
        <w:t>[IF YES, CONTINUE]</w:t>
      </w:r>
    </w:p>
    <w:p w14:paraId="5CBB1BEC" w14:textId="77777777" w:rsidR="00667A37" w:rsidRPr="00CD00E6" w:rsidRDefault="00667A37" w:rsidP="00667A37">
      <w:pPr>
        <w:spacing w:after="0" w:line="240" w:lineRule="auto"/>
        <w:rPr>
          <w:b/>
          <w:bCs/>
          <w:color w:val="E87722" w:themeColor="accent1"/>
        </w:rPr>
      </w:pPr>
      <w:r w:rsidRPr="00CD00E6">
        <w:t xml:space="preserve">No </w:t>
      </w:r>
      <w:r w:rsidRPr="00CD00E6">
        <w:rPr>
          <w:b/>
          <w:bCs/>
          <w:color w:val="E87722" w:themeColor="accent1"/>
        </w:rPr>
        <w:t>[IF NO, SKIP TO Q9]</w:t>
      </w:r>
    </w:p>
    <w:p w14:paraId="112B0BD2" w14:textId="77777777" w:rsidR="00667A37" w:rsidRPr="00CD00E6" w:rsidRDefault="00667A37" w:rsidP="00667A37">
      <w:pPr>
        <w:spacing w:after="0" w:line="240" w:lineRule="auto"/>
        <w:rPr>
          <w:b/>
          <w:bCs/>
          <w:color w:val="E87722" w:themeColor="accent1"/>
        </w:rPr>
      </w:pPr>
    </w:p>
    <w:p w14:paraId="3B713E06" w14:textId="77777777" w:rsidR="00667A37" w:rsidRPr="00CD00E6" w:rsidRDefault="00667A37" w:rsidP="00667A37">
      <w:pPr>
        <w:spacing w:after="0" w:line="240" w:lineRule="auto"/>
        <w:ind w:firstLine="360"/>
        <w:rPr>
          <w:b/>
          <w:color w:val="E87722" w:themeColor="accent1"/>
          <w:lang w:val="fr-CA"/>
        </w:rPr>
      </w:pPr>
      <w:r w:rsidRPr="00CD00E6">
        <w:rPr>
          <w:b/>
          <w:color w:val="E87722" w:themeColor="accent1"/>
          <w:lang w:val="fr-CA"/>
        </w:rPr>
        <w:t>[ASK ALL]</w:t>
      </w:r>
    </w:p>
    <w:p w14:paraId="026531A4" w14:textId="77777777" w:rsidR="00667A37" w:rsidRPr="00CD00E6" w:rsidRDefault="00667A37" w:rsidP="00667A37">
      <w:pPr>
        <w:pStyle w:val="ListParagraph"/>
        <w:widowControl/>
        <w:numPr>
          <w:ilvl w:val="0"/>
          <w:numId w:val="28"/>
        </w:numPr>
        <w:spacing w:after="0" w:line="240" w:lineRule="auto"/>
        <w:rPr>
          <w:lang w:val="fr-CA"/>
        </w:rPr>
      </w:pPr>
      <w:r w:rsidRPr="00CD00E6">
        <w:rPr>
          <w:lang w:val="en-CA"/>
        </w:rPr>
        <w:t xml:space="preserve">Whom did you contact within the CBSA? </w:t>
      </w:r>
      <w:r w:rsidRPr="00CD00E6">
        <w:rPr>
          <w:lang w:val="fr-CA"/>
        </w:rPr>
        <w:t xml:space="preserve">Select all </w:t>
      </w:r>
      <w:proofErr w:type="spellStart"/>
      <w:r w:rsidRPr="00CD00E6">
        <w:rPr>
          <w:lang w:val="fr-CA"/>
        </w:rPr>
        <w:t>that</w:t>
      </w:r>
      <w:proofErr w:type="spellEnd"/>
      <w:r w:rsidRPr="00CD00E6">
        <w:rPr>
          <w:lang w:val="fr-CA"/>
        </w:rPr>
        <w:t xml:space="preserve"> </w:t>
      </w:r>
      <w:proofErr w:type="spellStart"/>
      <w:r w:rsidRPr="00CD00E6">
        <w:rPr>
          <w:lang w:val="fr-CA"/>
        </w:rPr>
        <w:t>apply</w:t>
      </w:r>
      <w:proofErr w:type="spellEnd"/>
      <w:r w:rsidRPr="00CD00E6">
        <w:rPr>
          <w:lang w:val="fr-CA"/>
        </w:rPr>
        <w:t>.</w:t>
      </w:r>
    </w:p>
    <w:p w14:paraId="7F2E22A9" w14:textId="77777777" w:rsidR="00667A37" w:rsidRPr="00CD00E6" w:rsidRDefault="00667A37" w:rsidP="00667A37">
      <w:pPr>
        <w:spacing w:after="0" w:line="240" w:lineRule="auto"/>
        <w:rPr>
          <w:lang w:val="fr-CA"/>
        </w:rPr>
      </w:pPr>
    </w:p>
    <w:p w14:paraId="27F4B58B" w14:textId="77777777" w:rsidR="00667A37" w:rsidRPr="00CD00E6" w:rsidRDefault="00667A37" w:rsidP="00667A37">
      <w:pPr>
        <w:spacing w:after="0" w:line="240" w:lineRule="auto"/>
        <w:rPr>
          <w:b/>
          <w:bCs/>
          <w:color w:val="E87722" w:themeColor="accent1"/>
          <w:lang w:val="fr-CA"/>
        </w:rPr>
      </w:pPr>
      <w:r w:rsidRPr="00CD00E6">
        <w:rPr>
          <w:b/>
          <w:bCs/>
          <w:color w:val="E87722" w:themeColor="accent1"/>
          <w:lang w:val="fr-CA"/>
        </w:rPr>
        <w:t>[RANDOMIZE, MULTIPLE PUNCH]</w:t>
      </w:r>
    </w:p>
    <w:p w14:paraId="71E5618C" w14:textId="77777777" w:rsidR="00667A37" w:rsidRPr="00CD00E6" w:rsidRDefault="00667A37" w:rsidP="00667A37">
      <w:pPr>
        <w:spacing w:after="0" w:line="240" w:lineRule="auto"/>
      </w:pPr>
      <w:r w:rsidRPr="00CD00E6">
        <w:t>CBSA Assessment and Revenue Management Branch (CARM)</w:t>
      </w:r>
    </w:p>
    <w:p w14:paraId="07DC1FB7" w14:textId="77777777" w:rsidR="00667A37" w:rsidRPr="00CD00E6" w:rsidRDefault="00667A37" w:rsidP="00667A37">
      <w:pPr>
        <w:spacing w:after="0" w:line="240" w:lineRule="auto"/>
      </w:pPr>
      <w:r w:rsidRPr="00CD00E6">
        <w:t>Trusted Trader programs</w:t>
      </w:r>
    </w:p>
    <w:p w14:paraId="22B959AB" w14:textId="77777777" w:rsidR="00667A37" w:rsidRPr="00CD00E6" w:rsidRDefault="00667A37" w:rsidP="00667A37">
      <w:pPr>
        <w:spacing w:after="0" w:line="240" w:lineRule="auto"/>
      </w:pPr>
      <w:r w:rsidRPr="00CD00E6">
        <w:t>Trade operations (i.e. advance ruling requests, national customs rulings, drawback claims, duties relief applications, adjustment or authorization requests)</w:t>
      </w:r>
    </w:p>
    <w:p w14:paraId="3BB1B2B6" w14:textId="77777777" w:rsidR="00667A37" w:rsidRPr="00CD00E6" w:rsidRDefault="00667A37" w:rsidP="00667A37">
      <w:pPr>
        <w:spacing w:after="0" w:line="240" w:lineRule="auto"/>
        <w:rPr>
          <w:lang w:val="fr-CA"/>
        </w:rPr>
      </w:pPr>
      <w:proofErr w:type="spellStart"/>
      <w:r w:rsidRPr="00CD00E6">
        <w:rPr>
          <w:lang w:val="fr-CA"/>
        </w:rPr>
        <w:t>Technical</w:t>
      </w:r>
      <w:proofErr w:type="spellEnd"/>
      <w:r w:rsidRPr="00CD00E6">
        <w:rPr>
          <w:lang w:val="fr-CA"/>
        </w:rPr>
        <w:t xml:space="preserve"> Commercial Client Unit (TCCU)</w:t>
      </w:r>
    </w:p>
    <w:p w14:paraId="2B21D5CC" w14:textId="77777777" w:rsidR="00667A37" w:rsidRPr="00CD00E6" w:rsidRDefault="00667A37" w:rsidP="00667A37">
      <w:pPr>
        <w:spacing w:after="0" w:line="240" w:lineRule="auto"/>
      </w:pPr>
      <w:r w:rsidRPr="00CD00E6">
        <w:t xml:space="preserve">SIMA Registry </w:t>
      </w:r>
    </w:p>
    <w:p w14:paraId="4C13B93E" w14:textId="77777777" w:rsidR="00667A37" w:rsidRPr="00CD00E6" w:rsidRDefault="00667A37" w:rsidP="00667A37">
      <w:pPr>
        <w:spacing w:after="0" w:line="240" w:lineRule="auto"/>
      </w:pPr>
      <w:r w:rsidRPr="00CD00E6">
        <w:t xml:space="preserve">“Contact Us” on CBSA website </w:t>
      </w:r>
    </w:p>
    <w:p w14:paraId="2BB659F7" w14:textId="77777777" w:rsidR="00667A37" w:rsidRPr="00CD00E6" w:rsidRDefault="00667A37" w:rsidP="00667A37">
      <w:pPr>
        <w:spacing w:after="0" w:line="240" w:lineRule="auto"/>
      </w:pPr>
      <w:r w:rsidRPr="00CD00E6">
        <w:t>Border Information Service (BIS) automated telephone service</w:t>
      </w:r>
    </w:p>
    <w:p w14:paraId="0DA6156D" w14:textId="77777777" w:rsidR="00667A37" w:rsidRPr="00CD00E6" w:rsidRDefault="00667A37" w:rsidP="00667A37">
      <w:pPr>
        <w:spacing w:after="0" w:line="240" w:lineRule="auto"/>
      </w:pPr>
      <w:r w:rsidRPr="00CD00E6">
        <w:t xml:space="preserve">Other, specify </w:t>
      </w:r>
      <w:r w:rsidRPr="00CD00E6">
        <w:rPr>
          <w:b/>
          <w:bCs/>
          <w:color w:val="E87722" w:themeColor="accent1"/>
        </w:rPr>
        <w:t>[ANCHOR]</w:t>
      </w:r>
    </w:p>
    <w:p w14:paraId="3790AF05" w14:textId="77777777" w:rsidR="00667A37" w:rsidRPr="00CD00E6" w:rsidRDefault="00667A37" w:rsidP="00667A37">
      <w:pPr>
        <w:spacing w:after="0" w:line="240" w:lineRule="auto"/>
        <w:rPr>
          <w:b/>
          <w:bCs/>
          <w:color w:val="E87722" w:themeColor="accent1"/>
        </w:rPr>
      </w:pPr>
      <w:r w:rsidRPr="00CD00E6">
        <w:t xml:space="preserve">None of the above </w:t>
      </w:r>
      <w:r w:rsidRPr="00CD00E6">
        <w:rPr>
          <w:b/>
          <w:bCs/>
          <w:color w:val="E87722" w:themeColor="accent1"/>
        </w:rPr>
        <w:t>[ANCHOR, EXCLUSIVE]</w:t>
      </w:r>
    </w:p>
    <w:p w14:paraId="4497240A" w14:textId="77777777" w:rsidR="00667A37" w:rsidRPr="00CD00E6" w:rsidRDefault="00667A37" w:rsidP="00667A37">
      <w:pPr>
        <w:spacing w:after="0" w:line="240" w:lineRule="auto"/>
        <w:rPr>
          <w:b/>
          <w:bCs/>
          <w:color w:val="E87722" w:themeColor="accent1"/>
        </w:rPr>
      </w:pPr>
      <w:r w:rsidRPr="00CD00E6">
        <w:t xml:space="preserve">I don’t recall </w:t>
      </w:r>
      <w:r w:rsidRPr="00CD00E6">
        <w:rPr>
          <w:b/>
          <w:bCs/>
          <w:color w:val="E87722" w:themeColor="accent1"/>
        </w:rPr>
        <w:t>[ANCHOR, EXCLUSIVE]</w:t>
      </w:r>
    </w:p>
    <w:p w14:paraId="754E6993" w14:textId="77777777" w:rsidR="00667A37" w:rsidRPr="00CD00E6" w:rsidRDefault="00667A37" w:rsidP="00667A37">
      <w:pPr>
        <w:spacing w:after="0" w:line="240" w:lineRule="auto"/>
        <w:rPr>
          <w:b/>
          <w:bCs/>
          <w:color w:val="E87722" w:themeColor="accent1"/>
        </w:rPr>
      </w:pPr>
    </w:p>
    <w:p w14:paraId="5C35135A" w14:textId="77777777" w:rsidR="00667A37" w:rsidRPr="00CD00E6" w:rsidRDefault="00667A37" w:rsidP="00667A37">
      <w:pPr>
        <w:spacing w:after="0" w:line="240" w:lineRule="auto"/>
        <w:ind w:firstLine="360"/>
        <w:rPr>
          <w:b/>
          <w:color w:val="E87722" w:themeColor="accent1"/>
          <w:lang w:val="fr-CA"/>
        </w:rPr>
      </w:pPr>
      <w:r w:rsidRPr="00CD00E6">
        <w:rPr>
          <w:b/>
          <w:color w:val="E87722" w:themeColor="accent1"/>
          <w:lang w:val="fr-CA"/>
        </w:rPr>
        <w:t>[ASK ALL]</w:t>
      </w:r>
    </w:p>
    <w:p w14:paraId="7B3453B6"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How satisfied were you with the following aspects of your interaction with the CBSA?</w:t>
      </w:r>
    </w:p>
    <w:p w14:paraId="217C5C2A" w14:textId="77777777" w:rsidR="00667A37" w:rsidRPr="00CD00E6" w:rsidRDefault="00667A37" w:rsidP="00667A37">
      <w:pPr>
        <w:spacing w:after="0" w:line="240" w:lineRule="auto"/>
      </w:pPr>
    </w:p>
    <w:p w14:paraId="3AE8723A" w14:textId="77777777" w:rsidR="00667A37" w:rsidRPr="00CD00E6" w:rsidRDefault="00667A37" w:rsidP="00667A37">
      <w:pPr>
        <w:spacing w:after="0" w:line="240" w:lineRule="auto"/>
        <w:rPr>
          <w:b/>
          <w:bCs/>
          <w:color w:val="E87722" w:themeColor="accent1"/>
        </w:rPr>
      </w:pPr>
      <w:r w:rsidRPr="00CD00E6">
        <w:rPr>
          <w:b/>
          <w:bCs/>
          <w:color w:val="E87722" w:themeColor="accent1"/>
        </w:rPr>
        <w:t>[ROW, RANDOMIZE]</w:t>
      </w:r>
    </w:p>
    <w:p w14:paraId="0272F30A" w14:textId="77777777" w:rsidR="00667A37" w:rsidRPr="00CD00E6" w:rsidRDefault="00667A37" w:rsidP="00667A37">
      <w:pPr>
        <w:pStyle w:val="ListParagraph"/>
        <w:tabs>
          <w:tab w:val="left" w:pos="0"/>
        </w:tabs>
        <w:spacing w:after="0" w:line="240" w:lineRule="auto"/>
        <w:ind w:left="0"/>
        <w:rPr>
          <w:rFonts w:cs="Calibri"/>
          <w:lang w:val="en-CA"/>
        </w:rPr>
      </w:pPr>
      <w:r w:rsidRPr="00CD00E6">
        <w:rPr>
          <w:rFonts w:cs="Calibri"/>
          <w:lang w:val="en-CA"/>
        </w:rPr>
        <w:t xml:space="preserve">Responding to you promptly, without a lengthy waiting period </w:t>
      </w:r>
      <w:r w:rsidRPr="00CD00E6">
        <w:rPr>
          <w:rFonts w:cs="Calibri"/>
          <w:b/>
          <w:lang w:val="en-CA"/>
        </w:rPr>
        <w:t xml:space="preserve"> </w:t>
      </w:r>
    </w:p>
    <w:p w14:paraId="0EE2838E" w14:textId="77777777" w:rsidR="00667A37" w:rsidRPr="00CD00E6" w:rsidRDefault="00667A37" w:rsidP="00667A37">
      <w:pPr>
        <w:tabs>
          <w:tab w:val="left" w:pos="720"/>
        </w:tabs>
        <w:spacing w:after="0" w:line="240" w:lineRule="auto"/>
        <w:rPr>
          <w:rFonts w:cs="Calibri"/>
        </w:rPr>
      </w:pPr>
      <w:r w:rsidRPr="00CD00E6">
        <w:rPr>
          <w:rFonts w:cs="Calibri"/>
        </w:rPr>
        <w:t>The courtesy of the CBSA representative</w:t>
      </w:r>
    </w:p>
    <w:p w14:paraId="22DD858E" w14:textId="77777777" w:rsidR="00667A37" w:rsidRPr="00CD00E6" w:rsidRDefault="00667A37" w:rsidP="00667A37">
      <w:pPr>
        <w:tabs>
          <w:tab w:val="left" w:pos="720"/>
        </w:tabs>
        <w:spacing w:after="0" w:line="240" w:lineRule="auto"/>
        <w:rPr>
          <w:rFonts w:cs="Calibri"/>
        </w:rPr>
      </w:pPr>
      <w:r w:rsidRPr="00CD00E6">
        <w:rPr>
          <w:rFonts w:cs="Calibri"/>
        </w:rPr>
        <w:t>Being able to answer your questions or to resolve your issue</w:t>
      </w:r>
    </w:p>
    <w:p w14:paraId="27594E16" w14:textId="77777777" w:rsidR="00667A37" w:rsidRPr="00CD00E6" w:rsidRDefault="00667A37" w:rsidP="00667A37">
      <w:pPr>
        <w:tabs>
          <w:tab w:val="left" w:pos="720"/>
        </w:tabs>
        <w:spacing w:after="0" w:line="240" w:lineRule="auto"/>
        <w:rPr>
          <w:rFonts w:cs="Calibri"/>
        </w:rPr>
      </w:pPr>
      <w:r w:rsidRPr="00CD00E6">
        <w:rPr>
          <w:rFonts w:cs="Calibri"/>
        </w:rPr>
        <w:t xml:space="preserve">Timeliness of resolving your problem, question, or request  </w:t>
      </w:r>
    </w:p>
    <w:p w14:paraId="28156FFF" w14:textId="77777777" w:rsidR="00667A37" w:rsidRPr="00CD00E6" w:rsidRDefault="00667A37" w:rsidP="00667A37">
      <w:pPr>
        <w:spacing w:after="0" w:line="240" w:lineRule="auto"/>
      </w:pPr>
    </w:p>
    <w:p w14:paraId="5976407C" w14:textId="77777777" w:rsidR="00667A37" w:rsidRPr="00CD00E6" w:rsidRDefault="00667A37" w:rsidP="00667A37">
      <w:pPr>
        <w:spacing w:after="0" w:line="240" w:lineRule="auto"/>
        <w:rPr>
          <w:b/>
          <w:bCs/>
          <w:color w:val="E87722" w:themeColor="accent1"/>
        </w:rPr>
      </w:pPr>
      <w:r w:rsidRPr="00CD00E6">
        <w:rPr>
          <w:b/>
          <w:bCs/>
          <w:color w:val="E87722" w:themeColor="accent1"/>
        </w:rPr>
        <w:t>[COLUMN, SINGLE PUNCH]</w:t>
      </w:r>
    </w:p>
    <w:p w14:paraId="2894AD64" w14:textId="77777777" w:rsidR="00667A37" w:rsidRPr="00CD00E6" w:rsidRDefault="00667A37" w:rsidP="00667A37">
      <w:pPr>
        <w:spacing w:after="0" w:line="240" w:lineRule="auto"/>
      </w:pPr>
      <w:r w:rsidRPr="00CD00E6">
        <w:t>Very satisfied</w:t>
      </w:r>
    </w:p>
    <w:p w14:paraId="6ACC8EB9" w14:textId="77777777" w:rsidR="00667A37" w:rsidRPr="00CD00E6" w:rsidRDefault="00667A37" w:rsidP="00667A37">
      <w:pPr>
        <w:spacing w:after="0" w:line="240" w:lineRule="auto"/>
      </w:pPr>
      <w:r w:rsidRPr="00CD00E6">
        <w:t>Somewhat satisfied</w:t>
      </w:r>
    </w:p>
    <w:p w14:paraId="448C2E4B" w14:textId="77777777" w:rsidR="00667A37" w:rsidRPr="00CD00E6" w:rsidRDefault="00667A37" w:rsidP="00667A37">
      <w:pPr>
        <w:spacing w:after="0" w:line="240" w:lineRule="auto"/>
      </w:pPr>
      <w:r w:rsidRPr="00CD00E6">
        <w:t>Not very satisfied</w:t>
      </w:r>
    </w:p>
    <w:p w14:paraId="50D8BA0D" w14:textId="77777777" w:rsidR="00667A37" w:rsidRPr="00CD00E6" w:rsidRDefault="00667A37" w:rsidP="00667A37">
      <w:pPr>
        <w:spacing w:after="0" w:line="240" w:lineRule="auto"/>
      </w:pPr>
      <w:r w:rsidRPr="00CD00E6">
        <w:t>Not at all satisfied</w:t>
      </w:r>
    </w:p>
    <w:p w14:paraId="25667784" w14:textId="77777777" w:rsidR="00667A37" w:rsidRPr="00CD00E6" w:rsidRDefault="00667A37" w:rsidP="00667A37">
      <w:pPr>
        <w:spacing w:after="0" w:line="240" w:lineRule="auto"/>
      </w:pPr>
      <w:r w:rsidRPr="00CD00E6">
        <w:t>Not applicable</w:t>
      </w:r>
    </w:p>
    <w:p w14:paraId="6703C0EB" w14:textId="77777777" w:rsidR="00667A37" w:rsidRPr="00CD00E6" w:rsidRDefault="00667A37" w:rsidP="00667A37">
      <w:pPr>
        <w:spacing w:after="0" w:line="240" w:lineRule="auto"/>
      </w:pPr>
    </w:p>
    <w:p w14:paraId="160CD988" w14:textId="77777777" w:rsidR="00667A37" w:rsidRPr="00CD00E6" w:rsidRDefault="00667A37" w:rsidP="00667A37">
      <w:pPr>
        <w:spacing w:after="0" w:line="240" w:lineRule="auto"/>
        <w:rPr>
          <w:b/>
          <w:bCs/>
          <w:color w:val="E87722" w:themeColor="accent1"/>
        </w:rPr>
      </w:pPr>
      <w:r w:rsidRPr="00CD00E6">
        <w:rPr>
          <w:b/>
          <w:bCs/>
          <w:color w:val="E87722" w:themeColor="accent1"/>
        </w:rPr>
        <w:t>[ONLY ASK IF ‘NO’ AT Q6]</w:t>
      </w:r>
    </w:p>
    <w:p w14:paraId="0601E7F0"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If you needed to contact CBSA with a problem or issue related to your business, how would you do it?</w:t>
      </w:r>
    </w:p>
    <w:p w14:paraId="122B9824" w14:textId="77777777" w:rsidR="00667A37" w:rsidRPr="00CD00E6" w:rsidRDefault="00667A37" w:rsidP="00667A37">
      <w:pPr>
        <w:spacing w:after="0" w:line="240" w:lineRule="auto"/>
      </w:pPr>
    </w:p>
    <w:p w14:paraId="2D78482A" w14:textId="77777777" w:rsidR="00667A37" w:rsidRPr="00CD00E6" w:rsidRDefault="00667A37" w:rsidP="00667A37">
      <w:pPr>
        <w:spacing w:after="0" w:line="240" w:lineRule="auto"/>
        <w:rPr>
          <w:b/>
          <w:bCs/>
          <w:color w:val="E87722" w:themeColor="accent1"/>
        </w:rPr>
      </w:pPr>
      <w:r w:rsidRPr="00CD00E6">
        <w:rPr>
          <w:b/>
          <w:bCs/>
          <w:color w:val="E87722" w:themeColor="accent1"/>
        </w:rPr>
        <w:lastRenderedPageBreak/>
        <w:t>[RANDOMIZE, MULTIPLE PUNCH]</w:t>
      </w:r>
    </w:p>
    <w:p w14:paraId="7A7537BD" w14:textId="77777777" w:rsidR="00667A37" w:rsidRPr="00CD00E6" w:rsidRDefault="00667A37" w:rsidP="00667A37">
      <w:pPr>
        <w:spacing w:after="0" w:line="240" w:lineRule="auto"/>
      </w:pPr>
      <w:r w:rsidRPr="00CD00E6">
        <w:t>Social media (Facebook, Twitter, Instagram)</w:t>
      </w:r>
    </w:p>
    <w:p w14:paraId="7DE84E9C" w14:textId="77777777" w:rsidR="00667A37" w:rsidRPr="00CD00E6" w:rsidRDefault="00667A37" w:rsidP="00667A37">
      <w:pPr>
        <w:spacing w:after="0" w:line="240" w:lineRule="auto"/>
      </w:pPr>
      <w:r w:rsidRPr="00CD00E6">
        <w:t>Email</w:t>
      </w:r>
    </w:p>
    <w:p w14:paraId="541CA7BD" w14:textId="77777777" w:rsidR="00667A37" w:rsidRPr="00CD00E6" w:rsidRDefault="00667A37" w:rsidP="00667A37">
      <w:pPr>
        <w:spacing w:after="0" w:line="240" w:lineRule="auto"/>
      </w:pPr>
      <w:r w:rsidRPr="00CD00E6">
        <w:t>Telephone</w:t>
      </w:r>
    </w:p>
    <w:p w14:paraId="6A5BDB3E" w14:textId="77777777" w:rsidR="00667A37" w:rsidRPr="00CD00E6" w:rsidRDefault="00667A37" w:rsidP="00667A37">
      <w:pPr>
        <w:spacing w:after="0" w:line="240" w:lineRule="auto"/>
      </w:pPr>
      <w:r w:rsidRPr="00CD00E6">
        <w:t>Mail</w:t>
      </w:r>
    </w:p>
    <w:p w14:paraId="60F6D4B4" w14:textId="77777777" w:rsidR="00667A37" w:rsidRPr="00CD00E6" w:rsidRDefault="00667A37" w:rsidP="00667A37">
      <w:pPr>
        <w:spacing w:after="0" w:line="240" w:lineRule="auto"/>
      </w:pPr>
      <w:r w:rsidRPr="00CD00E6">
        <w:t>CBSA website</w:t>
      </w:r>
    </w:p>
    <w:p w14:paraId="784AEEE7" w14:textId="77777777" w:rsidR="00667A37" w:rsidRPr="00CD00E6" w:rsidRDefault="00667A37" w:rsidP="00667A37">
      <w:pPr>
        <w:spacing w:after="0" w:line="240" w:lineRule="auto"/>
      </w:pPr>
      <w:r w:rsidRPr="00CD00E6">
        <w:t xml:space="preserve">Other, specify </w:t>
      </w:r>
      <w:r w:rsidRPr="00CD00E6">
        <w:rPr>
          <w:b/>
          <w:bCs/>
          <w:color w:val="E87722" w:themeColor="accent1"/>
        </w:rPr>
        <w:t>[ANCHOR]</w:t>
      </w:r>
    </w:p>
    <w:p w14:paraId="6DBC1B3C" w14:textId="77777777" w:rsidR="00667A37" w:rsidRPr="00CD00E6" w:rsidRDefault="00667A37" w:rsidP="00667A37">
      <w:pPr>
        <w:spacing w:after="0" w:line="240" w:lineRule="auto"/>
      </w:pPr>
    </w:p>
    <w:p w14:paraId="646DCECC"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[Q10-11: E-COMMERCE]</w:t>
      </w:r>
    </w:p>
    <w:p w14:paraId="63A347A4"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[ASK ALL]</w:t>
      </w:r>
    </w:p>
    <w:p w14:paraId="0A004F20" w14:textId="77777777" w:rsidR="00667A37" w:rsidRPr="00CD00E6" w:rsidRDefault="00667A37" w:rsidP="00667A37">
      <w:pPr>
        <w:pStyle w:val="Default"/>
        <w:numPr>
          <w:ilvl w:val="0"/>
          <w:numId w:val="28"/>
        </w:numPr>
        <w:rPr>
          <w:rFonts w:asciiTheme="minorHAnsi" w:hAnsiTheme="minorHAnsi"/>
          <w:sz w:val="22"/>
          <w:szCs w:val="22"/>
          <w:lang w:val="en-CA"/>
        </w:rPr>
      </w:pPr>
      <w:r w:rsidRPr="00CD00E6">
        <w:rPr>
          <w:rFonts w:asciiTheme="minorHAnsi" w:hAnsiTheme="minorHAnsi"/>
          <w:sz w:val="22"/>
          <w:szCs w:val="22"/>
          <w:lang w:val="en-CA"/>
        </w:rPr>
        <w:t>How has e-Commerce affected the way you/your members do business?</w:t>
      </w:r>
    </w:p>
    <w:p w14:paraId="48E82B5B" w14:textId="77777777" w:rsidR="00667A37" w:rsidRPr="00CD00E6" w:rsidRDefault="00667A37" w:rsidP="00667A37">
      <w:pPr>
        <w:pStyle w:val="Default"/>
        <w:rPr>
          <w:rFonts w:asciiTheme="minorHAnsi" w:hAnsiTheme="minorHAnsi"/>
          <w:sz w:val="22"/>
          <w:szCs w:val="22"/>
          <w:lang w:val="en-CA"/>
        </w:rPr>
      </w:pPr>
    </w:p>
    <w:p w14:paraId="0DD42CC3" w14:textId="77777777" w:rsidR="00667A37" w:rsidRPr="00CD00E6" w:rsidRDefault="00667A37" w:rsidP="00667A37">
      <w:pPr>
        <w:spacing w:after="0" w:line="240" w:lineRule="auto"/>
        <w:rPr>
          <w:rFonts w:cs="Calibri"/>
          <w:b/>
          <w:bCs/>
          <w:color w:val="E87722" w:themeColor="accent1"/>
        </w:rPr>
      </w:pPr>
      <w:r w:rsidRPr="00CD00E6">
        <w:rPr>
          <w:rFonts w:cs="Calibri"/>
          <w:b/>
          <w:bCs/>
          <w:color w:val="E87722" w:themeColor="accent1"/>
        </w:rPr>
        <w:t>[RECORD OPEN-ENDED RESPONSE]</w:t>
      </w:r>
    </w:p>
    <w:p w14:paraId="1FC5DB21" w14:textId="77777777" w:rsidR="00667A37" w:rsidRPr="00CD00E6" w:rsidRDefault="00667A37" w:rsidP="00667A37">
      <w:pPr>
        <w:pStyle w:val="Default"/>
        <w:rPr>
          <w:rFonts w:asciiTheme="minorHAnsi" w:hAnsiTheme="minorHAnsi"/>
          <w:sz w:val="22"/>
          <w:szCs w:val="22"/>
          <w:lang w:val="en-CA"/>
        </w:rPr>
      </w:pPr>
    </w:p>
    <w:p w14:paraId="047453DD"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[ASK ALL]</w:t>
      </w:r>
    </w:p>
    <w:p w14:paraId="7DC1F4B6" w14:textId="77777777" w:rsidR="00667A37" w:rsidRPr="00CD00E6" w:rsidRDefault="00667A37" w:rsidP="00667A37">
      <w:pPr>
        <w:pStyle w:val="Default"/>
        <w:numPr>
          <w:ilvl w:val="0"/>
          <w:numId w:val="28"/>
        </w:numPr>
        <w:rPr>
          <w:rFonts w:asciiTheme="minorHAnsi" w:hAnsiTheme="minorHAnsi"/>
          <w:sz w:val="22"/>
          <w:szCs w:val="22"/>
          <w:lang w:val="en-CA"/>
        </w:rPr>
      </w:pPr>
      <w:r w:rsidRPr="00CD00E6">
        <w:rPr>
          <w:rFonts w:asciiTheme="minorHAnsi" w:hAnsiTheme="minorHAnsi"/>
          <w:sz w:val="22"/>
          <w:szCs w:val="22"/>
          <w:lang w:val="en-CA"/>
        </w:rPr>
        <w:t>Have you adapted to accommodate e-commerce volumes?</w:t>
      </w:r>
    </w:p>
    <w:p w14:paraId="14D5E980" w14:textId="77777777" w:rsidR="00667A37" w:rsidRPr="00CD00E6" w:rsidRDefault="00667A37" w:rsidP="00667A37">
      <w:pPr>
        <w:spacing w:after="0" w:line="240" w:lineRule="auto"/>
        <w:rPr>
          <w:rFonts w:cs="Calibri"/>
          <w:b/>
          <w:bCs/>
          <w:color w:val="E87722" w:themeColor="accent1"/>
        </w:rPr>
      </w:pPr>
    </w:p>
    <w:p w14:paraId="6D6B7EE2" w14:textId="77777777" w:rsidR="00667A37" w:rsidRPr="00CD00E6" w:rsidRDefault="00667A37" w:rsidP="00667A37">
      <w:pPr>
        <w:spacing w:after="0" w:line="240" w:lineRule="auto"/>
        <w:rPr>
          <w:rFonts w:cs="Calibri"/>
          <w:b/>
          <w:bCs/>
          <w:color w:val="E87722" w:themeColor="accent1"/>
        </w:rPr>
      </w:pPr>
      <w:r w:rsidRPr="00CD00E6">
        <w:rPr>
          <w:rFonts w:cs="Calibri"/>
          <w:b/>
          <w:bCs/>
          <w:color w:val="E87722" w:themeColor="accent1"/>
        </w:rPr>
        <w:t>[SINGLE PUNCH]</w:t>
      </w:r>
    </w:p>
    <w:p w14:paraId="4FEF8475"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Yes</w:t>
      </w:r>
    </w:p>
    <w:p w14:paraId="32B96D1F"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No</w:t>
      </w:r>
    </w:p>
    <w:p w14:paraId="0E9C1854" w14:textId="77777777" w:rsidR="00667A37" w:rsidRPr="00CD00E6" w:rsidRDefault="00667A37" w:rsidP="00667A37">
      <w:pPr>
        <w:pStyle w:val="Default"/>
        <w:rPr>
          <w:rFonts w:asciiTheme="minorHAnsi" w:hAnsiTheme="minorHAnsi"/>
          <w:sz w:val="22"/>
          <w:szCs w:val="22"/>
          <w:lang w:val="en-CA"/>
        </w:rPr>
      </w:pPr>
    </w:p>
    <w:p w14:paraId="155E0EBB"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[Q12-14: CUSTOMS BROKERS]</w:t>
      </w:r>
    </w:p>
    <w:p w14:paraId="5467E8F5"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 xml:space="preserve">[ASK Q12-14 ONLY IF </w:t>
      </w:r>
      <w:r w:rsidRPr="00CD00E6">
        <w:rPr>
          <w:rFonts w:asciiTheme="minorHAnsi" w:hAnsiTheme="minorHAnsi"/>
          <w:b/>
          <w:bCs/>
          <w:color w:val="E87722" w:themeColor="accent1"/>
          <w:sz w:val="22"/>
          <w:szCs w:val="22"/>
          <w:u w:val="single"/>
          <w:lang w:val="en-CA"/>
        </w:rPr>
        <w:t>NOT</w:t>
      </w:r>
      <w:r w:rsidRPr="00CD00E6">
        <w:rPr>
          <w:rFonts w:asciiTheme="minorHAnsi" w:hAnsiTheme="minorHAnsi"/>
          <w:b/>
          <w:bCs/>
          <w:color w:val="E87722" w:themeColor="accent1"/>
          <w:sz w:val="22"/>
          <w:szCs w:val="22"/>
          <w:lang w:val="en-CA"/>
        </w:rPr>
        <w:t xml:space="preserve"> IN “BROKER” OR “WAREHOUSE” GROUPS]</w:t>
      </w:r>
    </w:p>
    <w:p w14:paraId="3160F4B8" w14:textId="77777777" w:rsidR="00667A37" w:rsidRPr="00CD00E6" w:rsidRDefault="00667A37" w:rsidP="00667A37">
      <w:pPr>
        <w:pStyle w:val="Default"/>
        <w:numPr>
          <w:ilvl w:val="0"/>
          <w:numId w:val="28"/>
        </w:numPr>
        <w:rPr>
          <w:rFonts w:asciiTheme="minorHAnsi" w:hAnsiTheme="minorHAnsi"/>
          <w:sz w:val="22"/>
          <w:szCs w:val="22"/>
          <w:lang w:val="en-CA"/>
        </w:rPr>
      </w:pPr>
      <w:r w:rsidRPr="00CD00E6">
        <w:rPr>
          <w:rFonts w:asciiTheme="minorHAnsi" w:hAnsiTheme="minorHAnsi"/>
          <w:sz w:val="22"/>
          <w:szCs w:val="22"/>
          <w:lang w:val="en-CA"/>
        </w:rPr>
        <w:t xml:space="preserve">How often do you use a customs broker? </w:t>
      </w:r>
    </w:p>
    <w:p w14:paraId="6F98F807" w14:textId="77777777" w:rsidR="00667A37" w:rsidRPr="00CD00E6" w:rsidRDefault="00667A37" w:rsidP="00667A37">
      <w:pPr>
        <w:pStyle w:val="Default"/>
        <w:rPr>
          <w:rFonts w:asciiTheme="minorHAnsi" w:hAnsiTheme="minorHAnsi"/>
          <w:b/>
          <w:bCs/>
          <w:color w:val="E87722" w:themeColor="accent1"/>
          <w:sz w:val="22"/>
          <w:szCs w:val="22"/>
          <w:lang w:val="en-CA"/>
        </w:rPr>
      </w:pPr>
    </w:p>
    <w:p w14:paraId="5A7025CB"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[SINGLE PUNCH]</w:t>
      </w:r>
    </w:p>
    <w:p w14:paraId="1B66C353"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All the time</w:t>
      </w:r>
    </w:p>
    <w:p w14:paraId="5060142E"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Often</w:t>
      </w:r>
    </w:p>
    <w:p w14:paraId="10F2F810"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Sometimes</w:t>
      </w:r>
    </w:p>
    <w:p w14:paraId="54233F00"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 xml:space="preserve">Rarely </w:t>
      </w:r>
    </w:p>
    <w:p w14:paraId="6734BDE3"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Never</w:t>
      </w:r>
    </w:p>
    <w:p w14:paraId="6D6593F7"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Not sure</w:t>
      </w:r>
    </w:p>
    <w:p w14:paraId="6CEA5726" w14:textId="77777777" w:rsidR="00667A37" w:rsidRPr="00CD00E6" w:rsidRDefault="00667A37" w:rsidP="00667A37">
      <w:pPr>
        <w:pStyle w:val="Default"/>
        <w:rPr>
          <w:rFonts w:asciiTheme="minorHAnsi" w:hAnsiTheme="minorHAnsi"/>
          <w:sz w:val="22"/>
          <w:szCs w:val="22"/>
          <w:lang w:val="en-CA"/>
        </w:rPr>
      </w:pPr>
    </w:p>
    <w:p w14:paraId="751E46B6"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[IF “NEVER” OR “NOT SURE”, SKIP TO NEXT SECTION AT Q15]</w:t>
      </w:r>
    </w:p>
    <w:p w14:paraId="258BA257" w14:textId="77777777" w:rsidR="00667A37" w:rsidRPr="00CD00E6" w:rsidRDefault="00667A37" w:rsidP="00667A37">
      <w:pPr>
        <w:pStyle w:val="ListParagraph"/>
        <w:widowControl/>
        <w:numPr>
          <w:ilvl w:val="0"/>
          <w:numId w:val="28"/>
        </w:numPr>
        <w:spacing w:after="0" w:line="240" w:lineRule="auto"/>
        <w:rPr>
          <w:lang w:val="fr-CA"/>
        </w:rPr>
      </w:pPr>
      <w:r w:rsidRPr="00CD00E6">
        <w:rPr>
          <w:lang w:val="en-CA"/>
        </w:rPr>
        <w:t xml:space="preserve"> What functions does your customs broker perform on your behalf? </w:t>
      </w:r>
      <w:proofErr w:type="spellStart"/>
      <w:r w:rsidRPr="00CD00E6">
        <w:rPr>
          <w:lang w:val="fr-CA"/>
        </w:rPr>
        <w:t>Please</w:t>
      </w:r>
      <w:proofErr w:type="spellEnd"/>
      <w:r w:rsidRPr="00CD00E6">
        <w:rPr>
          <w:lang w:val="fr-CA"/>
        </w:rPr>
        <w:t xml:space="preserve"> select all </w:t>
      </w:r>
      <w:proofErr w:type="spellStart"/>
      <w:r w:rsidRPr="00CD00E6">
        <w:rPr>
          <w:lang w:val="fr-CA"/>
        </w:rPr>
        <w:t>that</w:t>
      </w:r>
      <w:proofErr w:type="spellEnd"/>
      <w:r w:rsidRPr="00CD00E6">
        <w:rPr>
          <w:lang w:val="fr-CA"/>
        </w:rPr>
        <w:t xml:space="preserve"> </w:t>
      </w:r>
      <w:proofErr w:type="spellStart"/>
      <w:r w:rsidRPr="00CD00E6">
        <w:rPr>
          <w:lang w:val="fr-CA"/>
        </w:rPr>
        <w:t>apply</w:t>
      </w:r>
      <w:proofErr w:type="spellEnd"/>
      <w:r w:rsidRPr="00CD00E6">
        <w:rPr>
          <w:lang w:val="fr-CA"/>
        </w:rPr>
        <w:t xml:space="preserve">. </w:t>
      </w:r>
    </w:p>
    <w:p w14:paraId="78DF9E92" w14:textId="77777777" w:rsidR="00667A37" w:rsidRPr="00CD00E6" w:rsidRDefault="00667A37" w:rsidP="00667A37">
      <w:pPr>
        <w:pStyle w:val="Default"/>
        <w:ind w:left="2880"/>
        <w:rPr>
          <w:rFonts w:asciiTheme="minorHAnsi" w:hAnsiTheme="minorHAnsi"/>
          <w:sz w:val="22"/>
          <w:szCs w:val="22"/>
          <w:lang w:val="fr-CA"/>
        </w:rPr>
      </w:pPr>
    </w:p>
    <w:p w14:paraId="35D3455E" w14:textId="77777777" w:rsidR="00667A37" w:rsidRPr="00CD00E6" w:rsidRDefault="00667A37" w:rsidP="00667A37">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[RANDOMIZE, MULTIPLE PUNCH]</w:t>
      </w:r>
    </w:p>
    <w:p w14:paraId="05190A95" w14:textId="77777777" w:rsidR="00667A37" w:rsidRPr="00CD00E6" w:rsidRDefault="00667A37" w:rsidP="00667A37">
      <w:pPr>
        <w:pStyle w:val="Default"/>
        <w:rPr>
          <w:rFonts w:asciiTheme="minorHAnsi" w:hAnsiTheme="minorHAnsi"/>
          <w:sz w:val="22"/>
          <w:szCs w:val="22"/>
          <w:lang w:val="fr-CA"/>
        </w:rPr>
      </w:pPr>
      <w:r w:rsidRPr="00CD00E6">
        <w:rPr>
          <w:rFonts w:asciiTheme="minorHAnsi" w:hAnsiTheme="minorHAnsi"/>
          <w:sz w:val="22"/>
          <w:szCs w:val="22"/>
          <w:lang w:val="fr-CA"/>
        </w:rPr>
        <w:t>Customs valuation</w:t>
      </w:r>
    </w:p>
    <w:p w14:paraId="2CB7AB08" w14:textId="77777777" w:rsidR="00667A37" w:rsidRPr="00CD00E6" w:rsidRDefault="00667A37" w:rsidP="00667A37">
      <w:pPr>
        <w:pStyle w:val="Default"/>
        <w:rPr>
          <w:rFonts w:asciiTheme="minorHAnsi" w:hAnsiTheme="minorHAnsi"/>
          <w:sz w:val="22"/>
          <w:szCs w:val="22"/>
          <w:lang w:val="fr-CA"/>
        </w:rPr>
      </w:pPr>
      <w:proofErr w:type="spellStart"/>
      <w:r w:rsidRPr="00CD00E6">
        <w:rPr>
          <w:rFonts w:asciiTheme="minorHAnsi" w:hAnsiTheme="minorHAnsi"/>
          <w:sz w:val="22"/>
          <w:szCs w:val="22"/>
          <w:lang w:val="fr-CA"/>
        </w:rPr>
        <w:t>Tariff</w:t>
      </w:r>
      <w:proofErr w:type="spellEnd"/>
      <w:r w:rsidRPr="00CD00E6">
        <w:rPr>
          <w:rFonts w:asciiTheme="minorHAnsi" w:hAnsiTheme="minorHAnsi"/>
          <w:sz w:val="22"/>
          <w:szCs w:val="22"/>
          <w:lang w:val="fr-CA"/>
        </w:rPr>
        <w:t xml:space="preserve"> classification</w:t>
      </w:r>
    </w:p>
    <w:p w14:paraId="1D290E87" w14:textId="77777777" w:rsidR="00667A37" w:rsidRPr="00CD00E6" w:rsidRDefault="00667A37" w:rsidP="00667A37">
      <w:pPr>
        <w:pStyle w:val="Default"/>
        <w:rPr>
          <w:rFonts w:asciiTheme="minorHAnsi" w:hAnsiTheme="minorHAnsi"/>
          <w:sz w:val="22"/>
          <w:szCs w:val="22"/>
          <w:lang w:val="fr-CA"/>
        </w:rPr>
      </w:pPr>
      <w:r w:rsidRPr="00CD00E6">
        <w:rPr>
          <w:rFonts w:asciiTheme="minorHAnsi" w:hAnsiTheme="minorHAnsi"/>
          <w:sz w:val="22"/>
          <w:szCs w:val="22"/>
          <w:lang w:val="fr-CA"/>
        </w:rPr>
        <w:t>Customs clearance</w:t>
      </w:r>
    </w:p>
    <w:p w14:paraId="4B1F027F"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International trade consulting and facilitation services</w:t>
      </w:r>
    </w:p>
    <w:p w14:paraId="7FAF977A"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Freight management and consolidation services</w:t>
      </w:r>
    </w:p>
    <w:p w14:paraId="0E531F41"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Import and export purchase-order management</w:t>
      </w:r>
    </w:p>
    <w:p w14:paraId="25E2C4E0"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 xml:space="preserve">Regional and national </w:t>
      </w:r>
      <w:hyperlink r:id="rId79" w:history="1">
        <w:r w:rsidRPr="00CD00E6">
          <w:rPr>
            <w:rFonts w:asciiTheme="minorHAnsi" w:hAnsiTheme="minorHAnsi"/>
            <w:sz w:val="22"/>
            <w:szCs w:val="22"/>
            <w:lang w:val="en-CA"/>
          </w:rPr>
          <w:t>warehousing</w:t>
        </w:r>
      </w:hyperlink>
    </w:p>
    <w:p w14:paraId="07A78B10"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 xml:space="preserve">Other, specify </w:t>
      </w:r>
      <w:r w:rsidRPr="00CD00E6">
        <w:rPr>
          <w:rFonts w:asciiTheme="minorHAnsi" w:hAnsiTheme="minorHAnsi"/>
          <w:b/>
          <w:bCs/>
          <w:color w:val="E87722" w:themeColor="accent1"/>
          <w:sz w:val="22"/>
          <w:szCs w:val="22"/>
          <w:lang w:val="en-CA"/>
        </w:rPr>
        <w:t>[ANCHOR]</w:t>
      </w:r>
    </w:p>
    <w:p w14:paraId="418E9571"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sz w:val="22"/>
          <w:szCs w:val="22"/>
          <w:lang w:val="en-CA"/>
        </w:rPr>
        <w:t>None of the above</w:t>
      </w:r>
      <w:r w:rsidRPr="00CD00E6">
        <w:rPr>
          <w:rFonts w:asciiTheme="minorHAnsi" w:hAnsiTheme="minorHAnsi"/>
          <w:b/>
          <w:bCs/>
          <w:color w:val="E87722" w:themeColor="accent1"/>
          <w:sz w:val="22"/>
          <w:szCs w:val="22"/>
          <w:lang w:val="en-CA"/>
        </w:rPr>
        <w:t xml:space="preserve"> [ANCHOR, EXCLUSIVE]</w:t>
      </w:r>
    </w:p>
    <w:p w14:paraId="1607E579" w14:textId="77777777" w:rsidR="00667A37" w:rsidRPr="00CD00E6" w:rsidRDefault="00667A37" w:rsidP="00667A37">
      <w:pPr>
        <w:pStyle w:val="Default"/>
        <w:rPr>
          <w:rFonts w:asciiTheme="minorHAnsi" w:hAnsiTheme="minorHAnsi"/>
          <w:sz w:val="22"/>
          <w:szCs w:val="22"/>
          <w:lang w:val="en-CA"/>
        </w:rPr>
      </w:pPr>
    </w:p>
    <w:p w14:paraId="47FB0921" w14:textId="77777777" w:rsidR="00667A37" w:rsidRPr="00CD00E6" w:rsidRDefault="00667A37" w:rsidP="00667A37">
      <w:pPr>
        <w:pStyle w:val="Default"/>
        <w:numPr>
          <w:ilvl w:val="0"/>
          <w:numId w:val="28"/>
        </w:numPr>
        <w:rPr>
          <w:rFonts w:asciiTheme="minorHAnsi" w:hAnsiTheme="minorHAnsi"/>
          <w:sz w:val="22"/>
          <w:szCs w:val="22"/>
          <w:lang w:val="fr-CA"/>
        </w:rPr>
      </w:pPr>
      <w:r w:rsidRPr="00CD00E6">
        <w:rPr>
          <w:rFonts w:asciiTheme="minorHAnsi" w:hAnsiTheme="minorHAnsi"/>
          <w:sz w:val="22"/>
          <w:szCs w:val="22"/>
          <w:lang w:val="en-CA"/>
        </w:rPr>
        <w:lastRenderedPageBreak/>
        <w:t xml:space="preserve">Which, if any, of the following sources did you use to find your customs broker? </w:t>
      </w:r>
      <w:proofErr w:type="spellStart"/>
      <w:r w:rsidRPr="00CD00E6">
        <w:rPr>
          <w:rFonts w:asciiTheme="minorHAnsi" w:hAnsiTheme="minorHAnsi"/>
          <w:sz w:val="22"/>
          <w:szCs w:val="22"/>
          <w:lang w:val="fr-CA"/>
        </w:rPr>
        <w:t>Please</w:t>
      </w:r>
      <w:proofErr w:type="spellEnd"/>
      <w:r w:rsidRPr="00CD00E6">
        <w:rPr>
          <w:rFonts w:asciiTheme="minorHAnsi" w:hAnsiTheme="minorHAnsi"/>
          <w:sz w:val="22"/>
          <w:szCs w:val="22"/>
          <w:lang w:val="fr-CA"/>
        </w:rPr>
        <w:t xml:space="preserve"> select all </w:t>
      </w:r>
      <w:proofErr w:type="spellStart"/>
      <w:r w:rsidRPr="00CD00E6">
        <w:rPr>
          <w:rFonts w:asciiTheme="minorHAnsi" w:hAnsiTheme="minorHAnsi"/>
          <w:sz w:val="22"/>
          <w:szCs w:val="22"/>
          <w:lang w:val="fr-CA"/>
        </w:rPr>
        <w:t>that</w:t>
      </w:r>
      <w:proofErr w:type="spellEnd"/>
      <w:r w:rsidRPr="00CD00E6">
        <w:rPr>
          <w:rFonts w:asciiTheme="minorHAnsi" w:hAnsiTheme="minorHAnsi"/>
          <w:sz w:val="22"/>
          <w:szCs w:val="22"/>
          <w:lang w:val="fr-CA"/>
        </w:rPr>
        <w:t xml:space="preserve"> </w:t>
      </w:r>
      <w:proofErr w:type="spellStart"/>
      <w:r w:rsidRPr="00CD00E6">
        <w:rPr>
          <w:rFonts w:asciiTheme="minorHAnsi" w:hAnsiTheme="minorHAnsi"/>
          <w:sz w:val="22"/>
          <w:szCs w:val="22"/>
          <w:lang w:val="fr-CA"/>
        </w:rPr>
        <w:t>apply</w:t>
      </w:r>
      <w:proofErr w:type="spellEnd"/>
      <w:r w:rsidRPr="00CD00E6">
        <w:rPr>
          <w:rFonts w:asciiTheme="minorHAnsi" w:hAnsiTheme="minorHAnsi"/>
          <w:sz w:val="22"/>
          <w:szCs w:val="22"/>
          <w:lang w:val="fr-CA"/>
        </w:rPr>
        <w:t>.</w:t>
      </w:r>
    </w:p>
    <w:p w14:paraId="049A1D58" w14:textId="77777777" w:rsidR="00667A37" w:rsidRPr="00CD00E6" w:rsidRDefault="00667A37" w:rsidP="00667A37">
      <w:pPr>
        <w:pStyle w:val="Default"/>
        <w:rPr>
          <w:rFonts w:asciiTheme="minorHAnsi" w:hAnsiTheme="minorHAnsi"/>
          <w:sz w:val="22"/>
          <w:szCs w:val="22"/>
          <w:lang w:val="fr-CA"/>
        </w:rPr>
      </w:pPr>
    </w:p>
    <w:p w14:paraId="27647118" w14:textId="77777777" w:rsidR="00667A37" w:rsidRPr="00CD00E6" w:rsidRDefault="00667A37" w:rsidP="00667A37">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[RANDOMIZE, MULTIPLE PUNCH]</w:t>
      </w:r>
    </w:p>
    <w:p w14:paraId="53535B11" w14:textId="77777777" w:rsidR="00667A37" w:rsidRPr="00CD00E6" w:rsidRDefault="00667A37" w:rsidP="00667A37">
      <w:pPr>
        <w:pStyle w:val="Default"/>
        <w:rPr>
          <w:rFonts w:asciiTheme="minorHAnsi" w:hAnsiTheme="minorHAnsi"/>
          <w:sz w:val="22"/>
          <w:szCs w:val="22"/>
          <w:lang w:val="fr-CA"/>
        </w:rPr>
      </w:pPr>
      <w:r w:rsidRPr="00CD00E6">
        <w:rPr>
          <w:rFonts w:asciiTheme="minorHAnsi" w:hAnsiTheme="minorHAnsi"/>
          <w:sz w:val="22"/>
          <w:szCs w:val="22"/>
          <w:lang w:val="fr-CA"/>
        </w:rPr>
        <w:t xml:space="preserve">CBSA </w:t>
      </w:r>
      <w:proofErr w:type="spellStart"/>
      <w:r w:rsidRPr="00CD00E6">
        <w:rPr>
          <w:rFonts w:asciiTheme="minorHAnsi" w:hAnsiTheme="minorHAnsi"/>
          <w:sz w:val="22"/>
          <w:szCs w:val="22"/>
          <w:lang w:val="fr-CA"/>
        </w:rPr>
        <w:t>website</w:t>
      </w:r>
      <w:proofErr w:type="spellEnd"/>
    </w:p>
    <w:p w14:paraId="3FD9819A" w14:textId="77777777" w:rsidR="00667A37" w:rsidRPr="00CD00E6" w:rsidRDefault="00667A37" w:rsidP="00667A37">
      <w:pPr>
        <w:pStyle w:val="Default"/>
        <w:rPr>
          <w:rFonts w:asciiTheme="minorHAnsi" w:hAnsiTheme="minorHAnsi"/>
          <w:sz w:val="22"/>
          <w:szCs w:val="22"/>
          <w:lang w:val="fr-CA"/>
        </w:rPr>
      </w:pPr>
      <w:r w:rsidRPr="00CD00E6">
        <w:rPr>
          <w:rFonts w:asciiTheme="minorHAnsi" w:hAnsiTheme="minorHAnsi"/>
          <w:sz w:val="22"/>
          <w:szCs w:val="22"/>
          <w:lang w:val="fr-CA"/>
        </w:rPr>
        <w:t xml:space="preserve">Internet </w:t>
      </w:r>
      <w:proofErr w:type="spellStart"/>
      <w:r w:rsidRPr="00CD00E6">
        <w:rPr>
          <w:rFonts w:asciiTheme="minorHAnsi" w:hAnsiTheme="minorHAnsi"/>
          <w:sz w:val="22"/>
          <w:szCs w:val="22"/>
          <w:lang w:val="fr-CA"/>
        </w:rPr>
        <w:t>search</w:t>
      </w:r>
      <w:proofErr w:type="spellEnd"/>
    </w:p>
    <w:p w14:paraId="164DD667" w14:textId="77777777" w:rsidR="00667A37" w:rsidRPr="00CD00E6" w:rsidRDefault="00667A37" w:rsidP="00667A37">
      <w:pPr>
        <w:pStyle w:val="Default"/>
        <w:rPr>
          <w:rFonts w:asciiTheme="minorHAnsi" w:hAnsiTheme="minorHAnsi"/>
          <w:sz w:val="22"/>
          <w:szCs w:val="22"/>
          <w:lang w:val="fr-CA"/>
        </w:rPr>
      </w:pPr>
      <w:proofErr w:type="spellStart"/>
      <w:r w:rsidRPr="00CD00E6">
        <w:rPr>
          <w:rFonts w:asciiTheme="minorHAnsi" w:hAnsiTheme="minorHAnsi"/>
          <w:sz w:val="22"/>
          <w:szCs w:val="22"/>
          <w:lang w:val="fr-CA"/>
        </w:rPr>
        <w:t>Recommendation</w:t>
      </w:r>
      <w:proofErr w:type="spellEnd"/>
      <w:r w:rsidRPr="00CD00E6">
        <w:rPr>
          <w:rFonts w:asciiTheme="minorHAnsi" w:hAnsiTheme="minorHAnsi"/>
          <w:sz w:val="22"/>
          <w:szCs w:val="22"/>
          <w:lang w:val="fr-CA"/>
        </w:rPr>
        <w:t xml:space="preserve"> </w:t>
      </w:r>
      <w:proofErr w:type="spellStart"/>
      <w:r w:rsidRPr="00CD00E6">
        <w:rPr>
          <w:rFonts w:asciiTheme="minorHAnsi" w:hAnsiTheme="minorHAnsi"/>
          <w:sz w:val="22"/>
          <w:szCs w:val="22"/>
          <w:lang w:val="fr-CA"/>
        </w:rPr>
        <w:t>from</w:t>
      </w:r>
      <w:proofErr w:type="spellEnd"/>
      <w:r w:rsidRPr="00CD00E6">
        <w:rPr>
          <w:rFonts w:asciiTheme="minorHAnsi" w:hAnsiTheme="minorHAnsi"/>
          <w:sz w:val="22"/>
          <w:szCs w:val="22"/>
          <w:lang w:val="fr-CA"/>
        </w:rPr>
        <w:t xml:space="preserve"> </w:t>
      </w:r>
      <w:proofErr w:type="spellStart"/>
      <w:r w:rsidRPr="00CD00E6">
        <w:rPr>
          <w:rFonts w:asciiTheme="minorHAnsi" w:hAnsiTheme="minorHAnsi"/>
          <w:sz w:val="22"/>
          <w:szCs w:val="22"/>
          <w:lang w:val="fr-CA"/>
        </w:rPr>
        <w:t>someone</w:t>
      </w:r>
      <w:proofErr w:type="spellEnd"/>
      <w:r w:rsidRPr="00CD00E6">
        <w:rPr>
          <w:rFonts w:asciiTheme="minorHAnsi" w:hAnsiTheme="minorHAnsi"/>
          <w:sz w:val="22"/>
          <w:szCs w:val="22"/>
          <w:lang w:val="fr-CA"/>
        </w:rPr>
        <w:t xml:space="preserve"> </w:t>
      </w:r>
      <w:proofErr w:type="spellStart"/>
      <w:r w:rsidRPr="00CD00E6">
        <w:rPr>
          <w:rFonts w:asciiTheme="minorHAnsi" w:hAnsiTheme="minorHAnsi"/>
          <w:sz w:val="22"/>
          <w:szCs w:val="22"/>
          <w:lang w:val="fr-CA"/>
        </w:rPr>
        <w:t>else</w:t>
      </w:r>
      <w:proofErr w:type="spellEnd"/>
    </w:p>
    <w:p w14:paraId="4326DEA5" w14:textId="77777777" w:rsidR="00667A37" w:rsidRPr="00CD00E6" w:rsidRDefault="00667A37" w:rsidP="00667A37">
      <w:pPr>
        <w:pStyle w:val="Default"/>
        <w:rPr>
          <w:rFonts w:asciiTheme="minorHAnsi" w:hAnsiTheme="minorHAnsi"/>
          <w:sz w:val="22"/>
          <w:szCs w:val="22"/>
          <w:lang w:val="fr-CA"/>
        </w:rPr>
      </w:pPr>
      <w:proofErr w:type="spellStart"/>
      <w:r w:rsidRPr="00CD00E6">
        <w:rPr>
          <w:rFonts w:asciiTheme="minorHAnsi" w:hAnsiTheme="minorHAnsi"/>
          <w:sz w:val="22"/>
          <w:szCs w:val="22"/>
          <w:lang w:val="fr-CA"/>
        </w:rPr>
        <w:t>Other</w:t>
      </w:r>
      <w:proofErr w:type="spellEnd"/>
      <w:r w:rsidRPr="00CD00E6">
        <w:rPr>
          <w:rFonts w:asciiTheme="minorHAnsi" w:hAnsiTheme="minorHAnsi"/>
          <w:sz w:val="22"/>
          <w:szCs w:val="22"/>
          <w:lang w:val="fr-CA"/>
        </w:rPr>
        <w:t xml:space="preserve">, </w:t>
      </w:r>
      <w:proofErr w:type="spellStart"/>
      <w:r w:rsidRPr="00CD00E6">
        <w:rPr>
          <w:rFonts w:asciiTheme="minorHAnsi" w:hAnsiTheme="minorHAnsi"/>
          <w:sz w:val="22"/>
          <w:szCs w:val="22"/>
          <w:lang w:val="fr-CA"/>
        </w:rPr>
        <w:t>specify</w:t>
      </w:r>
      <w:proofErr w:type="spellEnd"/>
      <w:r w:rsidRPr="00CD00E6">
        <w:rPr>
          <w:rFonts w:asciiTheme="minorHAnsi" w:hAnsiTheme="minorHAnsi"/>
          <w:b/>
          <w:bCs/>
          <w:color w:val="E87722" w:themeColor="accent1"/>
          <w:sz w:val="22"/>
          <w:szCs w:val="22"/>
          <w:lang w:val="fr-CA"/>
        </w:rPr>
        <w:t xml:space="preserve"> [ANCHOR]</w:t>
      </w:r>
    </w:p>
    <w:p w14:paraId="453846BE"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 xml:space="preserve">I don’t recall </w:t>
      </w:r>
      <w:r w:rsidRPr="00CD00E6">
        <w:rPr>
          <w:rFonts w:asciiTheme="minorHAnsi" w:hAnsiTheme="minorHAnsi"/>
          <w:b/>
          <w:bCs/>
          <w:color w:val="E87722" w:themeColor="accent1"/>
          <w:sz w:val="22"/>
          <w:szCs w:val="22"/>
          <w:lang w:val="en-CA"/>
        </w:rPr>
        <w:t>[ANCHOR, EXCLUSIVE]</w:t>
      </w:r>
    </w:p>
    <w:p w14:paraId="1AFEC8F5" w14:textId="77777777" w:rsidR="00667A37" w:rsidRPr="00CD00E6" w:rsidRDefault="00667A37" w:rsidP="00667A37">
      <w:pPr>
        <w:pStyle w:val="Default"/>
        <w:rPr>
          <w:rFonts w:asciiTheme="minorHAnsi" w:hAnsiTheme="minorHAnsi"/>
          <w:sz w:val="22"/>
          <w:szCs w:val="22"/>
          <w:lang w:val="en-CA"/>
        </w:rPr>
      </w:pPr>
    </w:p>
    <w:p w14:paraId="3B7021FE"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b/>
          <w:bCs/>
          <w:color w:val="E87722" w:themeColor="accent1"/>
          <w:sz w:val="22"/>
          <w:szCs w:val="22"/>
          <w:lang w:val="en-CA"/>
        </w:rPr>
        <w:t>[Q15-22: AWARENESS OF AND PARTICIPATION IN TRUSTED TRADER PROGRAMS]</w:t>
      </w:r>
    </w:p>
    <w:p w14:paraId="57D4CF95"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 xml:space="preserve">[ASK ALL GROUPS EXCEPT </w:t>
      </w:r>
      <w:hyperlink r:id="rId80" w:history="1">
        <w:r w:rsidRPr="00CD00E6">
          <w:rPr>
            <w:rFonts w:asciiTheme="minorHAnsi" w:hAnsiTheme="minorHAnsi"/>
            <w:b/>
            <w:bCs/>
            <w:color w:val="E87722" w:themeColor="accent1"/>
            <w:sz w:val="22"/>
            <w:szCs w:val="22"/>
            <w:lang w:val="en-CA"/>
          </w:rPr>
          <w:t>“BUSINESS ASSOCIATION</w:t>
        </w:r>
      </w:hyperlink>
      <w:r w:rsidRPr="00CD00E6">
        <w:rPr>
          <w:rFonts w:asciiTheme="minorHAnsi" w:hAnsiTheme="minorHAnsi"/>
          <w:b/>
          <w:bCs/>
          <w:color w:val="E87722" w:themeColor="accent1"/>
          <w:sz w:val="22"/>
          <w:szCs w:val="22"/>
          <w:lang w:val="en-CA"/>
        </w:rPr>
        <w:t>” AND “SERVICE PROVIDER”]</w:t>
      </w:r>
    </w:p>
    <w:p w14:paraId="1A2C7DD1"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Is your business aware of the CBSA’s Trusted Trader programs? </w:t>
      </w:r>
    </w:p>
    <w:p w14:paraId="37E389FA"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[SINGLE PUNCH]</w:t>
      </w:r>
    </w:p>
    <w:p w14:paraId="2F310780"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sz w:val="22"/>
          <w:szCs w:val="22"/>
          <w:lang w:val="en-CA"/>
        </w:rPr>
        <w:t xml:space="preserve">Yes </w:t>
      </w:r>
      <w:r w:rsidRPr="00CD00E6">
        <w:rPr>
          <w:rFonts w:asciiTheme="minorHAnsi" w:hAnsiTheme="minorHAnsi"/>
          <w:b/>
          <w:bCs/>
          <w:color w:val="E87722" w:themeColor="accent1"/>
          <w:sz w:val="22"/>
          <w:szCs w:val="22"/>
          <w:lang w:val="en-CA"/>
        </w:rPr>
        <w:t>[CONTINUE]</w:t>
      </w:r>
    </w:p>
    <w:p w14:paraId="06F97E83"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 xml:space="preserve">No </w:t>
      </w:r>
      <w:r w:rsidRPr="00CD00E6">
        <w:rPr>
          <w:rFonts w:asciiTheme="minorHAnsi" w:hAnsiTheme="minorHAnsi"/>
          <w:b/>
          <w:bCs/>
          <w:color w:val="E87722" w:themeColor="accent1"/>
          <w:sz w:val="22"/>
          <w:szCs w:val="22"/>
          <w:lang w:val="en-CA"/>
        </w:rPr>
        <w:t>[SKIP TO NEXT SECTION AT Q23]</w:t>
      </w:r>
      <w:r w:rsidRPr="00CD00E6">
        <w:rPr>
          <w:rFonts w:asciiTheme="minorHAnsi" w:hAnsiTheme="minorHAnsi"/>
          <w:sz w:val="22"/>
          <w:szCs w:val="22"/>
          <w:lang w:val="en-CA"/>
        </w:rPr>
        <w:t xml:space="preserve"> </w:t>
      </w:r>
    </w:p>
    <w:p w14:paraId="2C77263B" w14:textId="77777777" w:rsidR="00667A37" w:rsidRPr="00CD00E6" w:rsidRDefault="00667A37" w:rsidP="00667A37">
      <w:pPr>
        <w:spacing w:after="0" w:line="240" w:lineRule="auto"/>
      </w:pPr>
    </w:p>
    <w:p w14:paraId="72027993"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How did you first learn about the program?</w:t>
      </w:r>
    </w:p>
    <w:p w14:paraId="63FEFBEE" w14:textId="77777777" w:rsidR="00667A37" w:rsidRPr="00CD00E6" w:rsidRDefault="00667A37" w:rsidP="00667A37">
      <w:pPr>
        <w:pStyle w:val="ListParagraph"/>
        <w:spacing w:after="0" w:line="240" w:lineRule="auto"/>
        <w:rPr>
          <w:lang w:val="en-CA"/>
        </w:rPr>
      </w:pPr>
    </w:p>
    <w:p w14:paraId="4813B94B"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[RANDOMIZE, MULTIPLE PUNCH]</w:t>
      </w:r>
    </w:p>
    <w:p w14:paraId="37B8584D" w14:textId="77777777" w:rsidR="00667A37" w:rsidRPr="00CD00E6" w:rsidRDefault="00667A37" w:rsidP="00667A37">
      <w:pPr>
        <w:spacing w:after="0" w:line="240" w:lineRule="auto"/>
      </w:pPr>
      <w:r w:rsidRPr="00CD00E6">
        <w:t xml:space="preserve">Communication via </w:t>
      </w:r>
      <w:r w:rsidRPr="00CD00E6">
        <w:rPr>
          <w:b/>
          <w:bCs/>
        </w:rPr>
        <w:t>my</w:t>
      </w:r>
      <w:r w:rsidRPr="00CD00E6">
        <w:t xml:space="preserve"> trade association</w:t>
      </w:r>
    </w:p>
    <w:p w14:paraId="36204496" w14:textId="77777777" w:rsidR="00667A37" w:rsidRPr="00CD00E6" w:rsidRDefault="00667A37" w:rsidP="00667A37">
      <w:pPr>
        <w:spacing w:after="0" w:line="240" w:lineRule="auto"/>
      </w:pPr>
      <w:r w:rsidRPr="00CD00E6">
        <w:t xml:space="preserve">A publication issued by </w:t>
      </w:r>
      <w:r w:rsidRPr="00CD00E6">
        <w:rPr>
          <w:b/>
          <w:bCs/>
        </w:rPr>
        <w:t>a</w:t>
      </w:r>
      <w:r w:rsidRPr="00CD00E6">
        <w:t xml:space="preserve"> trade association</w:t>
      </w:r>
    </w:p>
    <w:p w14:paraId="0EF3F454" w14:textId="77777777" w:rsidR="00667A37" w:rsidRPr="00CD00E6" w:rsidRDefault="00667A37" w:rsidP="00667A37">
      <w:pPr>
        <w:spacing w:after="0" w:line="240" w:lineRule="auto"/>
      </w:pPr>
      <w:r w:rsidRPr="00CD00E6">
        <w:t>CBSA Website</w:t>
      </w:r>
    </w:p>
    <w:p w14:paraId="3FF0F915" w14:textId="77777777" w:rsidR="00667A37" w:rsidRPr="00CD00E6" w:rsidRDefault="00667A37" w:rsidP="00667A37">
      <w:pPr>
        <w:spacing w:after="0" w:line="240" w:lineRule="auto"/>
      </w:pPr>
      <w:r w:rsidRPr="00CD00E6">
        <w:t xml:space="preserve">Other, specify </w:t>
      </w:r>
      <w:r w:rsidRPr="00CD00E6">
        <w:rPr>
          <w:b/>
          <w:bCs/>
          <w:color w:val="E87722" w:themeColor="accent1"/>
        </w:rPr>
        <w:t>[ANCHOR]</w:t>
      </w:r>
    </w:p>
    <w:p w14:paraId="1A9067CF" w14:textId="77777777" w:rsidR="00667A37" w:rsidRPr="00CD00E6" w:rsidRDefault="00667A37" w:rsidP="00667A37">
      <w:pPr>
        <w:spacing w:after="0" w:line="240" w:lineRule="auto"/>
      </w:pPr>
      <w:r w:rsidRPr="00CD00E6">
        <w:t xml:space="preserve">I don’t recall </w:t>
      </w:r>
      <w:r w:rsidRPr="00CD00E6">
        <w:rPr>
          <w:b/>
          <w:bCs/>
          <w:color w:val="E87722" w:themeColor="accent1"/>
        </w:rPr>
        <w:t>[ANCHOR, EXCLUSIVE]</w:t>
      </w:r>
    </w:p>
    <w:p w14:paraId="30EB271F" w14:textId="77777777" w:rsidR="00667A37" w:rsidRPr="00CD00E6" w:rsidRDefault="00667A37" w:rsidP="00667A37">
      <w:pPr>
        <w:pStyle w:val="Default"/>
        <w:rPr>
          <w:rFonts w:asciiTheme="minorHAnsi" w:hAnsiTheme="minorHAnsi"/>
          <w:sz w:val="22"/>
          <w:szCs w:val="22"/>
          <w:lang w:val="en-CA"/>
        </w:rPr>
      </w:pPr>
    </w:p>
    <w:p w14:paraId="4848AF92"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 xml:space="preserve">Does your organization participate in the CBSA’s Trusted Trader programs (e.g. The Partners in Protection (PIP) program or the Customs Self-Assessment program (CSA)? </w:t>
      </w:r>
    </w:p>
    <w:p w14:paraId="27844FAE" w14:textId="77777777" w:rsidR="00667A37" w:rsidRPr="00CD00E6" w:rsidRDefault="00667A37" w:rsidP="00667A37">
      <w:pPr>
        <w:pStyle w:val="Default"/>
        <w:rPr>
          <w:rFonts w:asciiTheme="minorHAnsi" w:hAnsiTheme="minorHAnsi"/>
          <w:sz w:val="22"/>
          <w:szCs w:val="22"/>
          <w:lang w:val="en-CA"/>
        </w:rPr>
      </w:pPr>
    </w:p>
    <w:p w14:paraId="19F17F4F" w14:textId="77777777" w:rsidR="00667A37" w:rsidRPr="00CD00E6" w:rsidRDefault="00667A37" w:rsidP="00667A37">
      <w:pPr>
        <w:pStyle w:val="Default"/>
        <w:rPr>
          <w:rFonts w:asciiTheme="minorHAnsi" w:hAnsiTheme="minorHAnsi"/>
          <w:b/>
          <w:bCs/>
          <w:color w:val="E87722" w:themeColor="accent1"/>
          <w:sz w:val="22"/>
          <w:szCs w:val="22"/>
          <w:lang w:val="en-CA"/>
        </w:rPr>
      </w:pPr>
      <w:r w:rsidRPr="00CD00E6">
        <w:rPr>
          <w:rFonts w:asciiTheme="minorHAnsi" w:hAnsiTheme="minorHAnsi"/>
          <w:b/>
          <w:bCs/>
          <w:color w:val="E87722" w:themeColor="accent1"/>
          <w:sz w:val="22"/>
          <w:szCs w:val="22"/>
          <w:lang w:val="en-CA"/>
        </w:rPr>
        <w:t>[SINGLE PUNCH]</w:t>
      </w:r>
    </w:p>
    <w:p w14:paraId="60ADBCE9"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 xml:space="preserve">Yes </w:t>
      </w:r>
      <w:r w:rsidRPr="00CD00E6">
        <w:rPr>
          <w:rFonts w:asciiTheme="minorHAnsi" w:hAnsiTheme="minorHAnsi" w:cstheme="minorBidi"/>
          <w:b/>
          <w:bCs/>
          <w:color w:val="E87722" w:themeColor="accent1"/>
          <w:sz w:val="22"/>
          <w:szCs w:val="22"/>
          <w:lang w:val="en-CA"/>
        </w:rPr>
        <w:t>[GO TO Q19]</w:t>
      </w:r>
    </w:p>
    <w:p w14:paraId="04350DDD" w14:textId="77777777" w:rsidR="00667A37" w:rsidRPr="00CD00E6" w:rsidRDefault="00667A37" w:rsidP="00667A37">
      <w:pPr>
        <w:pStyle w:val="Default"/>
        <w:rPr>
          <w:rFonts w:asciiTheme="minorHAnsi" w:hAnsiTheme="minorHAnsi" w:cstheme="minorBidi"/>
          <w:b/>
          <w:bCs/>
          <w:color w:val="E87722" w:themeColor="accent1"/>
          <w:sz w:val="22"/>
          <w:szCs w:val="22"/>
          <w:lang w:val="en-CA"/>
        </w:rPr>
      </w:pPr>
      <w:r w:rsidRPr="00CD00E6">
        <w:rPr>
          <w:rFonts w:asciiTheme="minorHAnsi" w:hAnsiTheme="minorHAnsi"/>
          <w:sz w:val="22"/>
          <w:szCs w:val="22"/>
          <w:lang w:val="en-CA"/>
        </w:rPr>
        <w:t xml:space="preserve">No </w:t>
      </w:r>
      <w:r w:rsidRPr="00CD00E6">
        <w:rPr>
          <w:rFonts w:asciiTheme="minorHAnsi" w:hAnsiTheme="minorHAnsi" w:cstheme="minorBidi"/>
          <w:b/>
          <w:bCs/>
          <w:color w:val="E87722" w:themeColor="accent1"/>
          <w:sz w:val="22"/>
          <w:szCs w:val="22"/>
          <w:lang w:val="en-CA"/>
        </w:rPr>
        <w:t>[GO TO Q18]</w:t>
      </w:r>
    </w:p>
    <w:p w14:paraId="02619B40" w14:textId="77777777" w:rsidR="00667A37" w:rsidRPr="00CD00E6" w:rsidRDefault="00667A37" w:rsidP="00667A37">
      <w:pPr>
        <w:pStyle w:val="Default"/>
        <w:rPr>
          <w:rFonts w:asciiTheme="minorHAnsi" w:hAnsiTheme="minorHAnsi"/>
          <w:sz w:val="22"/>
          <w:szCs w:val="22"/>
          <w:lang w:val="en-CA"/>
        </w:rPr>
      </w:pPr>
    </w:p>
    <w:p w14:paraId="758D900F" w14:textId="77777777" w:rsidR="00667A37" w:rsidRPr="00CD00E6" w:rsidRDefault="00667A37" w:rsidP="00667A37">
      <w:pPr>
        <w:spacing w:after="0" w:line="240" w:lineRule="auto"/>
        <w:rPr>
          <w:b/>
          <w:bCs/>
          <w:color w:val="E87722" w:themeColor="accent1"/>
        </w:rPr>
      </w:pPr>
      <w:r w:rsidRPr="00CD00E6">
        <w:rPr>
          <w:b/>
          <w:bCs/>
          <w:color w:val="E87722" w:themeColor="accent1"/>
        </w:rPr>
        <w:t>[ASK ONLY IF ‘NO’ AT Q17]</w:t>
      </w:r>
    </w:p>
    <w:p w14:paraId="52DC76ED"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 xml:space="preserve">Why does your organization </w:t>
      </w:r>
      <w:r w:rsidRPr="00CD00E6">
        <w:rPr>
          <w:u w:val="single"/>
          <w:lang w:val="en-CA"/>
        </w:rPr>
        <w:t>not</w:t>
      </w:r>
      <w:r w:rsidRPr="00CD00E6">
        <w:rPr>
          <w:lang w:val="en-CA"/>
        </w:rPr>
        <w:t xml:space="preserve"> participate in the Trusted Trader programs? </w:t>
      </w:r>
    </w:p>
    <w:p w14:paraId="6ECB4D05" w14:textId="77777777" w:rsidR="00667A37" w:rsidRPr="00CD00E6" w:rsidRDefault="00667A37" w:rsidP="00667A37">
      <w:pPr>
        <w:pStyle w:val="Default"/>
        <w:ind w:left="1440"/>
        <w:rPr>
          <w:rFonts w:asciiTheme="minorHAnsi" w:hAnsiTheme="minorHAnsi" w:cstheme="minorBidi"/>
          <w:b/>
          <w:bCs/>
          <w:color w:val="E87722" w:themeColor="accent1"/>
          <w:sz w:val="22"/>
          <w:szCs w:val="22"/>
          <w:lang w:val="en-CA"/>
        </w:rPr>
      </w:pPr>
    </w:p>
    <w:p w14:paraId="08569A60" w14:textId="77777777" w:rsidR="00667A37" w:rsidRPr="00CD00E6" w:rsidRDefault="00667A37" w:rsidP="00667A37">
      <w:pPr>
        <w:pStyle w:val="Default"/>
        <w:ind w:left="1440"/>
        <w:rPr>
          <w:rFonts w:asciiTheme="minorHAnsi" w:hAnsiTheme="minorHAnsi" w:cstheme="minorBidi"/>
          <w:b/>
          <w:bCs/>
          <w:color w:val="E87722" w:themeColor="accent1"/>
          <w:sz w:val="22"/>
          <w:szCs w:val="22"/>
          <w:lang w:val="en-CA"/>
        </w:rPr>
      </w:pPr>
      <w:r w:rsidRPr="00CD00E6">
        <w:rPr>
          <w:rFonts w:asciiTheme="minorHAnsi" w:hAnsiTheme="minorHAnsi" w:cstheme="minorBidi"/>
          <w:b/>
          <w:bCs/>
          <w:color w:val="E87722" w:themeColor="accent1"/>
          <w:sz w:val="22"/>
          <w:szCs w:val="22"/>
          <w:lang w:val="en-CA"/>
        </w:rPr>
        <w:t>[FREE RESPONSE]</w:t>
      </w:r>
    </w:p>
    <w:p w14:paraId="7D6D1B87" w14:textId="77777777" w:rsidR="00667A37" w:rsidRPr="00CD00E6" w:rsidRDefault="00667A37" w:rsidP="00667A37">
      <w:pPr>
        <w:pStyle w:val="Default"/>
        <w:ind w:left="720" w:firstLine="720"/>
        <w:rPr>
          <w:rFonts w:asciiTheme="minorHAnsi" w:hAnsiTheme="minorHAnsi"/>
          <w:sz w:val="22"/>
          <w:szCs w:val="22"/>
          <w:lang w:val="en-CA"/>
        </w:rPr>
      </w:pPr>
      <w:r w:rsidRPr="00CD00E6">
        <w:rPr>
          <w:rFonts w:asciiTheme="minorHAnsi" w:hAnsiTheme="minorHAnsi" w:cstheme="minorBidi"/>
          <w:b/>
          <w:bCs/>
          <w:color w:val="E87722" w:themeColor="accent1"/>
          <w:sz w:val="22"/>
          <w:szCs w:val="22"/>
          <w:lang w:val="en-CA"/>
        </w:rPr>
        <w:t>[AFTER RESPONSE RECORDED, SKIP TO NEXT SECTION AT Q23]</w:t>
      </w:r>
    </w:p>
    <w:p w14:paraId="5DC61542" w14:textId="77777777" w:rsidR="00667A37" w:rsidRPr="00CD00E6" w:rsidRDefault="00667A37" w:rsidP="00667A37">
      <w:pPr>
        <w:pStyle w:val="Default"/>
        <w:rPr>
          <w:rFonts w:asciiTheme="minorHAnsi" w:hAnsiTheme="minorHAnsi"/>
          <w:sz w:val="22"/>
          <w:szCs w:val="22"/>
          <w:lang w:val="en-CA"/>
        </w:rPr>
      </w:pPr>
    </w:p>
    <w:p w14:paraId="132A71B3" w14:textId="77777777" w:rsidR="00667A37" w:rsidRPr="00CD00E6" w:rsidRDefault="00667A37" w:rsidP="00667A37">
      <w:pPr>
        <w:spacing w:after="0" w:line="240" w:lineRule="auto"/>
        <w:rPr>
          <w:b/>
          <w:bCs/>
          <w:color w:val="E87722" w:themeColor="accent1"/>
        </w:rPr>
      </w:pPr>
      <w:r w:rsidRPr="00CD00E6">
        <w:rPr>
          <w:b/>
          <w:bCs/>
          <w:color w:val="E87722" w:themeColor="accent1"/>
        </w:rPr>
        <w:t>[ASK ONLY IF ‘YES’ AT Q17]</w:t>
      </w:r>
    </w:p>
    <w:p w14:paraId="5E58A902"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 xml:space="preserve">How satisfied or dissatisfied are you with the time it took to approve your organizations’ membership? </w:t>
      </w:r>
    </w:p>
    <w:p w14:paraId="0A58886C" w14:textId="77777777" w:rsidR="00667A37" w:rsidRPr="00CD00E6" w:rsidRDefault="00667A37" w:rsidP="00667A37">
      <w:pPr>
        <w:spacing w:after="0" w:line="240" w:lineRule="auto"/>
        <w:rPr>
          <w:b/>
          <w:bCs/>
          <w:color w:val="E87722" w:themeColor="accent1"/>
        </w:rPr>
      </w:pPr>
    </w:p>
    <w:p w14:paraId="017650C9" w14:textId="77777777" w:rsidR="00667A37" w:rsidRPr="00CD00E6" w:rsidRDefault="00667A37" w:rsidP="00667A37">
      <w:pPr>
        <w:spacing w:after="0" w:line="240" w:lineRule="auto"/>
        <w:rPr>
          <w:b/>
          <w:bCs/>
          <w:color w:val="E87722" w:themeColor="accent1"/>
        </w:rPr>
      </w:pPr>
      <w:r w:rsidRPr="00CD00E6">
        <w:rPr>
          <w:b/>
          <w:bCs/>
          <w:color w:val="E87722" w:themeColor="accent1"/>
        </w:rPr>
        <w:t>[SINGLE PUNCH]</w:t>
      </w:r>
    </w:p>
    <w:p w14:paraId="3305CF51"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Very satisfied</w:t>
      </w:r>
    </w:p>
    <w:p w14:paraId="00EF14EC"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Somewhat satisfied</w:t>
      </w:r>
    </w:p>
    <w:p w14:paraId="6F024D14"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Somewhat dissatisfied</w:t>
      </w:r>
    </w:p>
    <w:p w14:paraId="4653E852"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Very dissatisfied</w:t>
      </w:r>
    </w:p>
    <w:p w14:paraId="1C047CB7" w14:textId="77777777" w:rsidR="00667A37" w:rsidRPr="00CD00E6" w:rsidRDefault="00667A37" w:rsidP="00667A37">
      <w:pPr>
        <w:pStyle w:val="Default"/>
        <w:rPr>
          <w:rFonts w:asciiTheme="minorHAnsi" w:hAnsiTheme="minorHAnsi"/>
          <w:sz w:val="22"/>
          <w:szCs w:val="22"/>
          <w:lang w:val="en-CA"/>
        </w:rPr>
      </w:pPr>
    </w:p>
    <w:p w14:paraId="733133AC" w14:textId="77777777" w:rsidR="00667A37" w:rsidRPr="00CD00E6" w:rsidRDefault="00667A37" w:rsidP="00667A37">
      <w:pPr>
        <w:spacing w:after="0" w:line="240" w:lineRule="auto"/>
        <w:rPr>
          <w:b/>
          <w:bCs/>
          <w:color w:val="E87722" w:themeColor="accent1"/>
        </w:rPr>
      </w:pPr>
      <w:r w:rsidRPr="00CD00E6">
        <w:rPr>
          <w:b/>
          <w:bCs/>
          <w:color w:val="E87722" w:themeColor="accent1"/>
        </w:rPr>
        <w:t>[ASK ONLY IF ‘YES’ AT Q17]</w:t>
      </w:r>
    </w:p>
    <w:p w14:paraId="41983A5B"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 xml:space="preserve">How important have these programs been in facilitating your organization’s goods into or out of Canada?  </w:t>
      </w:r>
    </w:p>
    <w:p w14:paraId="08038C0E" w14:textId="77777777" w:rsidR="00667A37" w:rsidRPr="00CD00E6" w:rsidRDefault="00667A37" w:rsidP="00667A37">
      <w:pPr>
        <w:pStyle w:val="ListParagraph"/>
        <w:spacing w:after="0" w:line="240" w:lineRule="auto"/>
        <w:rPr>
          <w:lang w:val="en-CA"/>
        </w:rPr>
      </w:pPr>
    </w:p>
    <w:p w14:paraId="0B20A425" w14:textId="77777777" w:rsidR="00667A37" w:rsidRPr="00CD00E6" w:rsidRDefault="00667A37" w:rsidP="00667A37">
      <w:pPr>
        <w:spacing w:after="0" w:line="240" w:lineRule="auto"/>
        <w:rPr>
          <w:b/>
          <w:bCs/>
          <w:color w:val="E87722" w:themeColor="accent1"/>
        </w:rPr>
      </w:pPr>
      <w:r w:rsidRPr="00CD00E6">
        <w:rPr>
          <w:b/>
          <w:bCs/>
          <w:color w:val="E87722" w:themeColor="accent1"/>
        </w:rPr>
        <w:t>[SINGLE PUNCH]</w:t>
      </w:r>
    </w:p>
    <w:p w14:paraId="7E45D59C"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Very important</w:t>
      </w:r>
    </w:p>
    <w:p w14:paraId="5820CE63"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Somewhat important</w:t>
      </w:r>
    </w:p>
    <w:p w14:paraId="7D9A8A99"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Not very important</w:t>
      </w:r>
    </w:p>
    <w:p w14:paraId="2CC3F93C"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Not at all important</w:t>
      </w:r>
    </w:p>
    <w:p w14:paraId="753D2AC4" w14:textId="77777777" w:rsidR="00667A37" w:rsidRPr="00CD00E6" w:rsidRDefault="00667A37" w:rsidP="00667A37">
      <w:pPr>
        <w:pStyle w:val="Default"/>
        <w:rPr>
          <w:rFonts w:asciiTheme="minorHAnsi" w:hAnsiTheme="minorHAnsi"/>
          <w:sz w:val="22"/>
          <w:szCs w:val="22"/>
          <w:lang w:val="en-CA"/>
        </w:rPr>
      </w:pPr>
    </w:p>
    <w:p w14:paraId="469E9558" w14:textId="77777777" w:rsidR="00667A37" w:rsidRPr="00CD00E6" w:rsidRDefault="00667A37" w:rsidP="00667A37">
      <w:r w:rsidRPr="00CD00E6">
        <w:rPr>
          <w:b/>
          <w:bCs/>
          <w:color w:val="E87722" w:themeColor="accent1"/>
        </w:rPr>
        <w:t>[ASK ONLY IF ‘YES’ AT Q17]</w:t>
      </w:r>
      <w:r w:rsidRPr="00CD00E6">
        <w:t xml:space="preserve"> </w:t>
      </w:r>
    </w:p>
    <w:p w14:paraId="4CD4196D" w14:textId="77777777" w:rsidR="00667A37" w:rsidRPr="00CD00E6" w:rsidRDefault="00667A37" w:rsidP="00667A37">
      <w:pPr>
        <w:pStyle w:val="ListParagraph"/>
        <w:widowControl/>
        <w:numPr>
          <w:ilvl w:val="0"/>
          <w:numId w:val="28"/>
        </w:numPr>
        <w:spacing w:after="0" w:line="240" w:lineRule="auto"/>
        <w:rPr>
          <w:b/>
          <w:bCs/>
          <w:color w:val="E87722" w:themeColor="accent1"/>
          <w:lang w:val="en-CA"/>
        </w:rPr>
      </w:pPr>
      <w:r w:rsidRPr="00CD00E6">
        <w:rPr>
          <w:lang w:val="en-CA"/>
        </w:rPr>
        <w:t xml:space="preserve">What is your level of satisfaction or dissatisfaction with the benefits your organization receives from being part of these programs </w:t>
      </w:r>
      <w:r w:rsidRPr="00CD00E6">
        <w:rPr>
          <w:u w:val="single"/>
          <w:lang w:val="en-CA"/>
        </w:rPr>
        <w:t>relative to the cost</w:t>
      </w:r>
      <w:r w:rsidRPr="00CD00E6">
        <w:rPr>
          <w:lang w:val="en-CA"/>
        </w:rPr>
        <w:t xml:space="preserve">? </w:t>
      </w:r>
    </w:p>
    <w:p w14:paraId="7FE036DF" w14:textId="77777777" w:rsidR="00667A37" w:rsidRPr="00CD00E6" w:rsidRDefault="00667A37" w:rsidP="00667A37">
      <w:pPr>
        <w:pStyle w:val="Default"/>
        <w:rPr>
          <w:rFonts w:asciiTheme="minorHAnsi" w:hAnsiTheme="minorHAnsi"/>
          <w:sz w:val="22"/>
          <w:szCs w:val="22"/>
          <w:lang w:val="en-CA"/>
        </w:rPr>
      </w:pPr>
    </w:p>
    <w:p w14:paraId="57A605C4" w14:textId="77777777" w:rsidR="00667A37" w:rsidRPr="00CD00E6" w:rsidRDefault="00667A37" w:rsidP="00667A37">
      <w:pPr>
        <w:spacing w:after="0" w:line="240" w:lineRule="auto"/>
        <w:rPr>
          <w:b/>
          <w:bCs/>
          <w:color w:val="E87722" w:themeColor="accent1"/>
        </w:rPr>
      </w:pPr>
      <w:r w:rsidRPr="00CD00E6">
        <w:rPr>
          <w:b/>
          <w:bCs/>
          <w:color w:val="E87722" w:themeColor="accent1"/>
        </w:rPr>
        <w:t>[SINGLE PUNCH]</w:t>
      </w:r>
    </w:p>
    <w:p w14:paraId="17381AAE"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Very satisfied</w:t>
      </w:r>
    </w:p>
    <w:p w14:paraId="5E643CF5"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Somewhat satisfied</w:t>
      </w:r>
    </w:p>
    <w:p w14:paraId="4683623D"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Somewhat dissatisfied</w:t>
      </w:r>
    </w:p>
    <w:p w14:paraId="395C92D4"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Very dissatisfied</w:t>
      </w:r>
    </w:p>
    <w:p w14:paraId="2F79B299" w14:textId="77777777" w:rsidR="00667A37" w:rsidRPr="00CD00E6" w:rsidRDefault="00667A37" w:rsidP="00667A37">
      <w:pPr>
        <w:pStyle w:val="Default"/>
        <w:rPr>
          <w:rFonts w:asciiTheme="minorHAnsi" w:hAnsiTheme="minorHAnsi"/>
          <w:sz w:val="22"/>
          <w:szCs w:val="22"/>
          <w:lang w:val="en-CA"/>
        </w:rPr>
      </w:pPr>
    </w:p>
    <w:p w14:paraId="6AC55A6A" w14:textId="77777777" w:rsidR="00667A37" w:rsidRPr="00CD00E6" w:rsidRDefault="00667A37" w:rsidP="00667A37">
      <w:pPr>
        <w:spacing w:after="0" w:line="240" w:lineRule="auto"/>
        <w:rPr>
          <w:b/>
          <w:bCs/>
          <w:color w:val="E87722" w:themeColor="accent1"/>
        </w:rPr>
      </w:pPr>
      <w:r w:rsidRPr="00CD00E6">
        <w:rPr>
          <w:b/>
          <w:bCs/>
          <w:color w:val="E87722" w:themeColor="accent1"/>
        </w:rPr>
        <w:t>[ASK ONLY IF ‘YES’ AT Q17]</w:t>
      </w:r>
    </w:p>
    <w:p w14:paraId="302A959C" w14:textId="77777777" w:rsidR="00667A37" w:rsidRPr="00CD00E6" w:rsidRDefault="00667A37" w:rsidP="00667A37">
      <w:pPr>
        <w:pStyle w:val="Default"/>
        <w:numPr>
          <w:ilvl w:val="0"/>
          <w:numId w:val="28"/>
        </w:numPr>
        <w:rPr>
          <w:rFonts w:asciiTheme="minorHAnsi" w:hAnsiTheme="minorHAnsi"/>
          <w:sz w:val="22"/>
          <w:szCs w:val="22"/>
          <w:lang w:val="en-CA"/>
        </w:rPr>
      </w:pPr>
      <w:r w:rsidRPr="00CD00E6">
        <w:rPr>
          <w:rFonts w:asciiTheme="minorHAnsi" w:hAnsiTheme="minorHAnsi"/>
          <w:sz w:val="22"/>
          <w:szCs w:val="22"/>
          <w:lang w:val="en-CA"/>
        </w:rPr>
        <w:t xml:space="preserve"> What other benefits would you appreciate, use, or participate in if they were added to Trusted Trader programs?</w:t>
      </w:r>
    </w:p>
    <w:p w14:paraId="6CBA5A4F" w14:textId="77777777" w:rsidR="00667A37" w:rsidRPr="00CD00E6" w:rsidRDefault="00667A37" w:rsidP="00667A37">
      <w:pPr>
        <w:pStyle w:val="Default"/>
        <w:ind w:left="720"/>
        <w:rPr>
          <w:rFonts w:asciiTheme="minorHAnsi" w:hAnsiTheme="minorHAnsi"/>
          <w:sz w:val="22"/>
          <w:szCs w:val="22"/>
          <w:lang w:val="en-CA"/>
        </w:rPr>
      </w:pPr>
    </w:p>
    <w:p w14:paraId="44278455" w14:textId="77777777" w:rsidR="00667A37" w:rsidRPr="00CD00E6" w:rsidRDefault="00667A37" w:rsidP="00667A37">
      <w:pPr>
        <w:pStyle w:val="Default"/>
        <w:ind w:left="1440"/>
        <w:rPr>
          <w:rFonts w:asciiTheme="minorHAnsi" w:hAnsiTheme="minorHAnsi" w:cstheme="minorBidi"/>
          <w:b/>
          <w:bCs/>
          <w:color w:val="E87722" w:themeColor="accent1"/>
          <w:sz w:val="22"/>
          <w:szCs w:val="22"/>
          <w:lang w:val="en-CA"/>
        </w:rPr>
      </w:pPr>
      <w:r w:rsidRPr="00CD00E6">
        <w:rPr>
          <w:rFonts w:asciiTheme="minorHAnsi" w:hAnsiTheme="minorHAnsi" w:cstheme="minorBidi"/>
          <w:b/>
          <w:bCs/>
          <w:color w:val="E87722" w:themeColor="accent1"/>
          <w:sz w:val="22"/>
          <w:szCs w:val="22"/>
          <w:lang w:val="en-CA"/>
        </w:rPr>
        <w:t>[FREE RESPONSE]</w:t>
      </w:r>
    </w:p>
    <w:p w14:paraId="3B0C7FA1" w14:textId="77777777" w:rsidR="00667A37" w:rsidRPr="00CD00E6" w:rsidRDefault="00667A37" w:rsidP="00667A37">
      <w:pPr>
        <w:pStyle w:val="Default"/>
        <w:rPr>
          <w:rFonts w:asciiTheme="minorHAnsi" w:hAnsiTheme="minorHAnsi"/>
          <w:sz w:val="22"/>
          <w:szCs w:val="22"/>
          <w:lang w:val="en-CA"/>
        </w:rPr>
      </w:pPr>
    </w:p>
    <w:p w14:paraId="698919A7" w14:textId="77777777" w:rsidR="00667A37" w:rsidRPr="00CD00E6" w:rsidRDefault="00667A37" w:rsidP="00667A37">
      <w:pPr>
        <w:spacing w:after="0" w:line="240" w:lineRule="auto"/>
      </w:pPr>
      <w:r w:rsidRPr="00CD00E6">
        <w:rPr>
          <w:b/>
          <w:bCs/>
          <w:color w:val="E87722" w:themeColor="accent1"/>
        </w:rPr>
        <w:t>[Q23: PRIVACY]</w:t>
      </w:r>
    </w:p>
    <w:p w14:paraId="4BAA1786" w14:textId="77777777" w:rsidR="00667A37" w:rsidRPr="00CD00E6" w:rsidRDefault="00667A37" w:rsidP="00667A37">
      <w:pPr>
        <w:spacing w:after="0" w:line="240" w:lineRule="auto"/>
        <w:rPr>
          <w:b/>
          <w:bCs/>
          <w:color w:val="E87722" w:themeColor="accent1"/>
        </w:rPr>
      </w:pPr>
      <w:r w:rsidRPr="00CD00E6">
        <w:rPr>
          <w:b/>
          <w:bCs/>
          <w:color w:val="E87722" w:themeColor="accent1"/>
        </w:rPr>
        <w:t>[ASK ALL]</w:t>
      </w:r>
    </w:p>
    <w:p w14:paraId="5755532F" w14:textId="77777777" w:rsidR="00667A37" w:rsidRPr="00CD00E6" w:rsidRDefault="00667A37" w:rsidP="00667A37">
      <w:pPr>
        <w:pStyle w:val="Default"/>
        <w:numPr>
          <w:ilvl w:val="0"/>
          <w:numId w:val="28"/>
        </w:numPr>
        <w:rPr>
          <w:rFonts w:asciiTheme="minorHAnsi" w:hAnsiTheme="minorHAnsi"/>
          <w:sz w:val="22"/>
          <w:szCs w:val="22"/>
          <w:lang w:val="en-CA"/>
        </w:rPr>
      </w:pPr>
      <w:r w:rsidRPr="00CD00E6">
        <w:rPr>
          <w:rFonts w:asciiTheme="minorHAnsi" w:hAnsiTheme="minorHAnsi"/>
          <w:sz w:val="22"/>
          <w:szCs w:val="22"/>
          <w:lang w:val="en-CA"/>
        </w:rPr>
        <w:t xml:space="preserve"> How willing would your organization (and your customers) be to provide additional advance information to the Government of Canada in order to make the border clearance process smoother?</w:t>
      </w:r>
    </w:p>
    <w:p w14:paraId="7F65144D" w14:textId="77777777" w:rsidR="00667A37" w:rsidRPr="00CD00E6" w:rsidRDefault="00667A37" w:rsidP="00667A37">
      <w:pPr>
        <w:pStyle w:val="Default"/>
        <w:rPr>
          <w:rFonts w:asciiTheme="minorHAnsi" w:hAnsiTheme="minorHAnsi"/>
          <w:sz w:val="22"/>
          <w:szCs w:val="22"/>
          <w:lang w:val="en-CA"/>
        </w:rPr>
      </w:pPr>
    </w:p>
    <w:p w14:paraId="63C8D331" w14:textId="77777777" w:rsidR="00667A37" w:rsidRPr="00CD00E6" w:rsidRDefault="00667A37" w:rsidP="00667A37">
      <w:pPr>
        <w:spacing w:after="0" w:line="240" w:lineRule="auto"/>
        <w:rPr>
          <w:b/>
          <w:bCs/>
          <w:color w:val="E87722" w:themeColor="accent1"/>
        </w:rPr>
      </w:pPr>
      <w:r w:rsidRPr="00CD00E6">
        <w:rPr>
          <w:b/>
          <w:bCs/>
          <w:color w:val="E87722" w:themeColor="accent1"/>
        </w:rPr>
        <w:t>[SINGLE PUNCH]</w:t>
      </w:r>
    </w:p>
    <w:p w14:paraId="2A5AFD82"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Very willing</w:t>
      </w:r>
    </w:p>
    <w:p w14:paraId="7FBC1D9E"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Somewhat willing</w:t>
      </w:r>
    </w:p>
    <w:p w14:paraId="6EC93BD8"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Not very willing</w:t>
      </w:r>
    </w:p>
    <w:p w14:paraId="3909BAA4"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Not at all willing</w:t>
      </w:r>
    </w:p>
    <w:p w14:paraId="4549F214" w14:textId="77777777" w:rsidR="00667A37" w:rsidRPr="00CD00E6" w:rsidRDefault="00667A37" w:rsidP="00667A37">
      <w:pPr>
        <w:pStyle w:val="Default"/>
        <w:rPr>
          <w:rFonts w:asciiTheme="minorHAnsi" w:hAnsiTheme="minorHAnsi"/>
          <w:sz w:val="22"/>
          <w:szCs w:val="22"/>
          <w:lang w:val="en-CA"/>
        </w:rPr>
      </w:pPr>
      <w:r w:rsidRPr="00CD00E6">
        <w:rPr>
          <w:rFonts w:asciiTheme="minorHAnsi" w:hAnsiTheme="minorHAnsi"/>
          <w:sz w:val="22"/>
          <w:szCs w:val="22"/>
          <w:lang w:val="en-CA"/>
        </w:rPr>
        <w:t>Not sure</w:t>
      </w:r>
    </w:p>
    <w:p w14:paraId="40D8D490" w14:textId="77777777" w:rsidR="00667A37" w:rsidRPr="00CD00E6" w:rsidRDefault="00667A37" w:rsidP="00667A37">
      <w:pPr>
        <w:pStyle w:val="Default"/>
        <w:rPr>
          <w:rFonts w:asciiTheme="minorHAnsi" w:hAnsiTheme="minorHAnsi"/>
          <w:sz w:val="22"/>
          <w:szCs w:val="22"/>
          <w:lang w:val="en-CA"/>
        </w:rPr>
      </w:pPr>
    </w:p>
    <w:p w14:paraId="595F7659" w14:textId="77777777" w:rsidR="00667A37" w:rsidRPr="00CD00E6" w:rsidRDefault="00667A37" w:rsidP="00667A37">
      <w:pPr>
        <w:spacing w:after="0" w:line="240" w:lineRule="auto"/>
        <w:rPr>
          <w:b/>
          <w:bCs/>
          <w:color w:val="E87722" w:themeColor="accent1"/>
        </w:rPr>
      </w:pPr>
      <w:r w:rsidRPr="00CD00E6">
        <w:rPr>
          <w:b/>
          <w:bCs/>
          <w:color w:val="E87722" w:themeColor="accent1"/>
        </w:rPr>
        <w:t>[Q24-25: AWARENESS OF THE ADMINISTRATIVE MONETARY PENALTIES (AMP)]</w:t>
      </w:r>
    </w:p>
    <w:p w14:paraId="3E4C0C99" w14:textId="77777777" w:rsidR="00667A37" w:rsidRPr="00CD00E6" w:rsidRDefault="00667A37" w:rsidP="00667A37">
      <w:pPr>
        <w:spacing w:after="0" w:line="240" w:lineRule="auto"/>
        <w:ind w:firstLine="360"/>
        <w:rPr>
          <w:b/>
          <w:bCs/>
          <w:color w:val="E87722" w:themeColor="accent1"/>
          <w:lang w:val="fr-CA"/>
        </w:rPr>
      </w:pPr>
      <w:r w:rsidRPr="00CD00E6">
        <w:rPr>
          <w:b/>
          <w:bCs/>
          <w:color w:val="E87722" w:themeColor="accent1"/>
          <w:lang w:val="fr-CA"/>
        </w:rPr>
        <w:t>[ASK ALL]</w:t>
      </w:r>
    </w:p>
    <w:p w14:paraId="068C2260"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 xml:space="preserve"> Are you aware that the CBSA posts statistics on the Administrative Monetary Penalties (AMP) that it has issued on its external website?</w:t>
      </w:r>
    </w:p>
    <w:p w14:paraId="490F79B7" w14:textId="77777777" w:rsidR="00667A37" w:rsidRPr="00CD00E6" w:rsidRDefault="00667A37" w:rsidP="00667A37">
      <w:pPr>
        <w:spacing w:after="0" w:line="240" w:lineRule="auto"/>
        <w:rPr>
          <w:b/>
          <w:bCs/>
          <w:color w:val="E87722" w:themeColor="accent1"/>
        </w:rPr>
      </w:pPr>
    </w:p>
    <w:p w14:paraId="71BD4E33" w14:textId="77777777" w:rsidR="00667A37" w:rsidRPr="00CD00E6" w:rsidRDefault="00667A37" w:rsidP="00667A37">
      <w:pPr>
        <w:spacing w:after="0" w:line="240" w:lineRule="auto"/>
        <w:rPr>
          <w:b/>
          <w:bCs/>
          <w:color w:val="E87722" w:themeColor="accent1"/>
        </w:rPr>
      </w:pPr>
      <w:r w:rsidRPr="00CD00E6">
        <w:rPr>
          <w:b/>
          <w:bCs/>
          <w:color w:val="E87722" w:themeColor="accent1"/>
        </w:rPr>
        <w:t>[SINGLE PUNCH]</w:t>
      </w:r>
    </w:p>
    <w:p w14:paraId="066DE9E0" w14:textId="77777777" w:rsidR="00667A37" w:rsidRPr="00CD00E6" w:rsidRDefault="00667A37" w:rsidP="00667A37">
      <w:pPr>
        <w:spacing w:after="0" w:line="240" w:lineRule="auto"/>
      </w:pPr>
      <w:r w:rsidRPr="00CD00E6">
        <w:t xml:space="preserve">Yes </w:t>
      </w:r>
      <w:r w:rsidRPr="00CD00E6">
        <w:rPr>
          <w:b/>
          <w:bCs/>
          <w:color w:val="E87722" w:themeColor="accent1"/>
        </w:rPr>
        <w:t>[CONTINUE]</w:t>
      </w:r>
    </w:p>
    <w:p w14:paraId="41B1E6DB" w14:textId="77777777" w:rsidR="00667A37" w:rsidRPr="00CD00E6" w:rsidRDefault="00667A37" w:rsidP="00667A37">
      <w:pPr>
        <w:spacing w:after="0" w:line="240" w:lineRule="auto"/>
      </w:pPr>
      <w:r w:rsidRPr="00CD00E6">
        <w:lastRenderedPageBreak/>
        <w:t xml:space="preserve">No </w:t>
      </w:r>
      <w:r w:rsidRPr="00CD00E6">
        <w:rPr>
          <w:b/>
          <w:bCs/>
          <w:color w:val="E87722" w:themeColor="accent1"/>
        </w:rPr>
        <w:t>[SKIP TO NEXT SECTION AT Q26]</w:t>
      </w:r>
    </w:p>
    <w:p w14:paraId="60F2270A" w14:textId="77777777" w:rsidR="00667A37" w:rsidRPr="00CD00E6" w:rsidRDefault="00667A37" w:rsidP="00667A37">
      <w:pPr>
        <w:spacing w:after="0" w:line="240" w:lineRule="auto"/>
      </w:pPr>
    </w:p>
    <w:p w14:paraId="44D08F69" w14:textId="77777777" w:rsidR="00667A37" w:rsidRPr="00CD00E6" w:rsidRDefault="00667A37" w:rsidP="00667A37">
      <w:pPr>
        <w:spacing w:after="0" w:line="240" w:lineRule="auto"/>
      </w:pPr>
      <w:r w:rsidRPr="00CD00E6">
        <w:rPr>
          <w:b/>
          <w:bCs/>
          <w:color w:val="E87722" w:themeColor="accent1"/>
        </w:rPr>
        <w:t>[ASK ONLY IF ‘YES’ AT Q24]</w:t>
      </w:r>
    </w:p>
    <w:p w14:paraId="101A94C0" w14:textId="77777777" w:rsidR="00667A37" w:rsidRPr="00CD00E6" w:rsidRDefault="00667A37" w:rsidP="00667A37">
      <w:pPr>
        <w:pStyle w:val="ListParagraph"/>
        <w:widowControl/>
        <w:numPr>
          <w:ilvl w:val="0"/>
          <w:numId w:val="28"/>
        </w:numPr>
        <w:spacing w:after="0" w:line="240" w:lineRule="auto"/>
        <w:rPr>
          <w:lang w:val="en-CA"/>
        </w:rPr>
      </w:pPr>
      <w:r w:rsidRPr="00CD00E6">
        <w:rPr>
          <w:lang w:val="en-CA"/>
        </w:rPr>
        <w:t>To what extent are the statistics posted by the CBSA on Administrative Monetary Penalties (AMP) useful in complying with customs requirements?</w:t>
      </w:r>
    </w:p>
    <w:p w14:paraId="66C948EA" w14:textId="77777777" w:rsidR="00667A37" w:rsidRPr="00CD00E6" w:rsidRDefault="00667A37" w:rsidP="00667A37">
      <w:pPr>
        <w:spacing w:after="0" w:line="240" w:lineRule="auto"/>
      </w:pPr>
    </w:p>
    <w:p w14:paraId="52FF1791" w14:textId="77777777" w:rsidR="00667A37" w:rsidRPr="00CD00E6" w:rsidRDefault="00667A37" w:rsidP="00667A37">
      <w:pPr>
        <w:spacing w:after="0" w:line="240" w:lineRule="auto"/>
        <w:rPr>
          <w:b/>
          <w:bCs/>
          <w:color w:val="E87722" w:themeColor="accent1"/>
        </w:rPr>
      </w:pPr>
      <w:r w:rsidRPr="00CD00E6">
        <w:rPr>
          <w:b/>
          <w:bCs/>
          <w:color w:val="E87722" w:themeColor="accent1"/>
        </w:rPr>
        <w:t>[SINGLE PUNCH]</w:t>
      </w:r>
    </w:p>
    <w:p w14:paraId="1F37F85C" w14:textId="77777777" w:rsidR="00667A37" w:rsidRPr="00CD00E6" w:rsidRDefault="00667A37" w:rsidP="00667A37">
      <w:pPr>
        <w:spacing w:after="0" w:line="240" w:lineRule="auto"/>
      </w:pPr>
      <w:r w:rsidRPr="00CD00E6">
        <w:t>Very useful</w:t>
      </w:r>
    </w:p>
    <w:p w14:paraId="413F9D5D" w14:textId="77777777" w:rsidR="00667A37" w:rsidRPr="00CD00E6" w:rsidRDefault="00667A37" w:rsidP="00667A37">
      <w:pPr>
        <w:spacing w:after="0" w:line="240" w:lineRule="auto"/>
      </w:pPr>
      <w:r w:rsidRPr="00CD00E6">
        <w:t>Somewhat useful</w:t>
      </w:r>
    </w:p>
    <w:p w14:paraId="4084DE9D" w14:textId="77777777" w:rsidR="00667A37" w:rsidRPr="00CD00E6" w:rsidRDefault="00667A37" w:rsidP="00667A37">
      <w:pPr>
        <w:spacing w:after="0" w:line="240" w:lineRule="auto"/>
      </w:pPr>
      <w:r w:rsidRPr="00CD00E6">
        <w:t>Not very useful</w:t>
      </w:r>
    </w:p>
    <w:p w14:paraId="445D011B" w14:textId="77777777" w:rsidR="00667A37" w:rsidRPr="00CD00E6" w:rsidRDefault="00667A37" w:rsidP="00667A37">
      <w:pPr>
        <w:spacing w:after="0" w:line="240" w:lineRule="auto"/>
      </w:pPr>
      <w:r w:rsidRPr="00CD00E6">
        <w:t>Not at all useful</w:t>
      </w:r>
    </w:p>
    <w:p w14:paraId="3F003B01" w14:textId="77777777" w:rsidR="00667A37" w:rsidRPr="00CD00E6" w:rsidRDefault="00667A37" w:rsidP="00667A37">
      <w:pPr>
        <w:spacing w:after="0" w:line="240" w:lineRule="auto"/>
      </w:pPr>
    </w:p>
    <w:p w14:paraId="06E4792C" w14:textId="77777777" w:rsidR="00667A37" w:rsidRPr="00CD00E6" w:rsidRDefault="00667A37" w:rsidP="00667A37">
      <w:pPr>
        <w:spacing w:after="0" w:line="240" w:lineRule="auto"/>
        <w:rPr>
          <w:b/>
          <w:bCs/>
          <w:color w:val="E87722" w:themeColor="accent1"/>
          <w:lang w:val="fr-CA"/>
        </w:rPr>
      </w:pPr>
      <w:r w:rsidRPr="00CD00E6">
        <w:rPr>
          <w:b/>
          <w:bCs/>
          <w:color w:val="E87722" w:themeColor="accent1"/>
          <w:lang w:val="fr-CA"/>
        </w:rPr>
        <w:t>[Q26-29: COVID SECTION (NEW)]</w:t>
      </w:r>
    </w:p>
    <w:p w14:paraId="06093E5E" w14:textId="77777777" w:rsidR="00667A37" w:rsidRPr="00CD00E6" w:rsidRDefault="00667A37" w:rsidP="00667A37">
      <w:pPr>
        <w:pStyle w:val="ListParagraph"/>
        <w:widowControl/>
        <w:numPr>
          <w:ilvl w:val="0"/>
          <w:numId w:val="28"/>
        </w:numPr>
        <w:spacing w:after="0" w:line="240" w:lineRule="auto"/>
        <w:rPr>
          <w:lang w:val="fr-CA"/>
        </w:rPr>
      </w:pPr>
      <w:r w:rsidRPr="00CD00E6">
        <w:rPr>
          <w:lang w:val="en-CA"/>
        </w:rPr>
        <w:t xml:space="preserve">The current COVID-19 pandemic has led the CBSA to adjust business and operational processes. What sort of information about recent changes are you interested in? </w:t>
      </w:r>
      <w:r w:rsidRPr="00CD00E6">
        <w:rPr>
          <w:lang w:val="fr-CA"/>
        </w:rPr>
        <w:t xml:space="preserve">Select all </w:t>
      </w:r>
      <w:proofErr w:type="spellStart"/>
      <w:r w:rsidRPr="00CD00E6">
        <w:rPr>
          <w:lang w:val="fr-CA"/>
        </w:rPr>
        <w:t>that</w:t>
      </w:r>
      <w:proofErr w:type="spellEnd"/>
      <w:r w:rsidRPr="00CD00E6">
        <w:rPr>
          <w:lang w:val="fr-CA"/>
        </w:rPr>
        <w:t xml:space="preserve"> </w:t>
      </w:r>
      <w:proofErr w:type="spellStart"/>
      <w:r w:rsidRPr="00CD00E6">
        <w:rPr>
          <w:lang w:val="fr-CA"/>
        </w:rPr>
        <w:t>apply</w:t>
      </w:r>
      <w:proofErr w:type="spellEnd"/>
      <w:r w:rsidRPr="00CD00E6">
        <w:rPr>
          <w:lang w:val="fr-CA"/>
        </w:rPr>
        <w:t>.</w:t>
      </w:r>
    </w:p>
    <w:p w14:paraId="2BAA4429" w14:textId="77777777" w:rsidR="00667A37" w:rsidRPr="00CD00E6" w:rsidRDefault="00667A37" w:rsidP="00667A37">
      <w:pPr>
        <w:spacing w:after="0" w:line="240" w:lineRule="auto"/>
        <w:rPr>
          <w:lang w:val="fr-CA"/>
        </w:rPr>
      </w:pPr>
    </w:p>
    <w:p w14:paraId="3E05B296" w14:textId="77777777" w:rsidR="00667A37" w:rsidRPr="00CD00E6" w:rsidRDefault="00667A37" w:rsidP="00667A37">
      <w:pPr>
        <w:spacing w:after="0" w:line="240" w:lineRule="auto"/>
        <w:rPr>
          <w:lang w:val="fr-CA"/>
        </w:rPr>
      </w:pPr>
      <w:r w:rsidRPr="00CD00E6">
        <w:rPr>
          <w:b/>
          <w:bCs/>
          <w:color w:val="E87722" w:themeColor="accent1"/>
          <w:lang w:val="fr-CA"/>
        </w:rPr>
        <w:t>[RANDOMIZE, MULTIPLE PUNCH]</w:t>
      </w:r>
    </w:p>
    <w:p w14:paraId="7BA0E839" w14:textId="77777777" w:rsidR="00667A37" w:rsidRPr="00CD00E6" w:rsidRDefault="00667A37" w:rsidP="00667A37">
      <w:pPr>
        <w:spacing w:after="0" w:line="240" w:lineRule="auto"/>
        <w:rPr>
          <w:lang w:val="fr-CA"/>
        </w:rPr>
      </w:pPr>
      <w:proofErr w:type="spellStart"/>
      <w:r w:rsidRPr="00CD00E6">
        <w:rPr>
          <w:lang w:val="fr-CA"/>
        </w:rPr>
        <w:t>Travel</w:t>
      </w:r>
      <w:proofErr w:type="spellEnd"/>
      <w:r w:rsidRPr="00CD00E6">
        <w:rPr>
          <w:lang w:val="fr-CA"/>
        </w:rPr>
        <w:t xml:space="preserve"> restrictions</w:t>
      </w:r>
    </w:p>
    <w:p w14:paraId="66F9DAB3" w14:textId="77777777" w:rsidR="00667A37" w:rsidRPr="00CD00E6" w:rsidRDefault="00667A37" w:rsidP="00667A37">
      <w:pPr>
        <w:spacing w:after="0" w:line="240" w:lineRule="auto"/>
        <w:rPr>
          <w:lang w:val="fr-CA"/>
        </w:rPr>
      </w:pPr>
      <w:proofErr w:type="spellStart"/>
      <w:r w:rsidRPr="00CD00E6">
        <w:rPr>
          <w:lang w:val="fr-CA"/>
        </w:rPr>
        <w:t>Closure</w:t>
      </w:r>
      <w:proofErr w:type="spellEnd"/>
      <w:r w:rsidRPr="00CD00E6">
        <w:rPr>
          <w:lang w:val="fr-CA"/>
        </w:rPr>
        <w:t xml:space="preserve"> of </w:t>
      </w:r>
      <w:proofErr w:type="gramStart"/>
      <w:r w:rsidRPr="00CD00E6">
        <w:rPr>
          <w:lang w:val="fr-CA"/>
        </w:rPr>
        <w:t>certain ports</w:t>
      </w:r>
      <w:proofErr w:type="gramEnd"/>
    </w:p>
    <w:p w14:paraId="1A47F8F2" w14:textId="77777777" w:rsidR="00667A37" w:rsidRPr="00CD00E6" w:rsidRDefault="00667A37" w:rsidP="00667A37">
      <w:pPr>
        <w:spacing w:after="0" w:line="240" w:lineRule="auto"/>
      </w:pPr>
      <w:r w:rsidRPr="00CD00E6">
        <w:t>Reduced hours of service at ports due to lower traffic flow</w:t>
      </w:r>
    </w:p>
    <w:p w14:paraId="56260F50" w14:textId="77777777" w:rsidR="00667A37" w:rsidRPr="00CD00E6" w:rsidRDefault="00667A37" w:rsidP="00667A37">
      <w:pPr>
        <w:spacing w:after="0" w:line="240" w:lineRule="auto"/>
      </w:pPr>
      <w:r w:rsidRPr="00CD00E6">
        <w:t>New measures put in place to ease burdens on business</w:t>
      </w:r>
    </w:p>
    <w:p w14:paraId="0D266122" w14:textId="77777777" w:rsidR="00667A37" w:rsidRPr="00CD00E6" w:rsidRDefault="00667A37" w:rsidP="00667A37">
      <w:pPr>
        <w:spacing w:after="0" w:line="240" w:lineRule="auto"/>
        <w:rPr>
          <w:lang w:val="fr-CA"/>
        </w:rPr>
      </w:pPr>
      <w:proofErr w:type="spellStart"/>
      <w:r w:rsidRPr="00CD00E6">
        <w:rPr>
          <w:lang w:val="fr-CA"/>
        </w:rPr>
        <w:t>Other</w:t>
      </w:r>
      <w:proofErr w:type="spellEnd"/>
      <w:r w:rsidRPr="00CD00E6">
        <w:rPr>
          <w:lang w:val="fr-CA"/>
        </w:rPr>
        <w:t xml:space="preserve">, </w:t>
      </w:r>
      <w:proofErr w:type="spellStart"/>
      <w:r w:rsidRPr="00CD00E6">
        <w:rPr>
          <w:lang w:val="fr-CA"/>
        </w:rPr>
        <w:t>specify</w:t>
      </w:r>
      <w:proofErr w:type="spellEnd"/>
      <w:r w:rsidRPr="00CD00E6">
        <w:rPr>
          <w:lang w:val="fr-CA"/>
        </w:rPr>
        <w:t xml:space="preserve"> </w:t>
      </w:r>
      <w:r w:rsidRPr="00CD00E6">
        <w:rPr>
          <w:b/>
          <w:bCs/>
          <w:color w:val="E87722" w:themeColor="accent1"/>
          <w:lang w:val="fr-CA"/>
        </w:rPr>
        <w:t>[ANCHOR]</w:t>
      </w:r>
    </w:p>
    <w:p w14:paraId="14690C80" w14:textId="77777777" w:rsidR="00667A37" w:rsidRPr="00CD00E6" w:rsidRDefault="00667A37" w:rsidP="00667A37">
      <w:pPr>
        <w:pStyle w:val="ListParagraph"/>
        <w:spacing w:after="0" w:line="240" w:lineRule="auto"/>
        <w:rPr>
          <w:lang w:val="fr-CA"/>
        </w:rPr>
      </w:pPr>
    </w:p>
    <w:p w14:paraId="1D11585A" w14:textId="77777777" w:rsidR="00667A37" w:rsidRPr="00CD00E6" w:rsidRDefault="00667A37" w:rsidP="00667A37">
      <w:pPr>
        <w:pStyle w:val="ListParagraph"/>
        <w:widowControl/>
        <w:numPr>
          <w:ilvl w:val="0"/>
          <w:numId w:val="28"/>
        </w:numPr>
        <w:spacing w:after="160" w:line="259" w:lineRule="auto"/>
        <w:rPr>
          <w:sz w:val="21"/>
          <w:szCs w:val="21"/>
          <w:lang w:val="en-CA"/>
        </w:rPr>
      </w:pPr>
      <w:r w:rsidRPr="00CD00E6">
        <w:rPr>
          <w:sz w:val="21"/>
          <w:szCs w:val="21"/>
          <w:lang w:val="en-CA"/>
        </w:rPr>
        <w:t xml:space="preserve"> Have you recently (Since March 2020) sought information about moving goods and services across the Canadian border?</w:t>
      </w:r>
    </w:p>
    <w:p w14:paraId="3D7743F8" w14:textId="77777777" w:rsidR="00667A37" w:rsidRPr="00CD00E6" w:rsidRDefault="00667A37" w:rsidP="00667A37">
      <w:pPr>
        <w:spacing w:after="0" w:line="240" w:lineRule="auto"/>
        <w:rPr>
          <w:b/>
          <w:bCs/>
          <w:color w:val="E87722" w:themeColor="accent1"/>
        </w:rPr>
      </w:pPr>
      <w:r w:rsidRPr="00CD00E6">
        <w:rPr>
          <w:b/>
          <w:bCs/>
          <w:color w:val="E87722" w:themeColor="accent1"/>
        </w:rPr>
        <w:t>[SINGLE PUNCH]</w:t>
      </w:r>
    </w:p>
    <w:p w14:paraId="237761AE" w14:textId="77777777" w:rsidR="00667A37" w:rsidRPr="00CD00E6" w:rsidRDefault="00667A37" w:rsidP="00667A37">
      <w:pPr>
        <w:spacing w:after="0" w:line="240" w:lineRule="auto"/>
      </w:pPr>
      <w:r w:rsidRPr="00CD00E6">
        <w:t xml:space="preserve">Yes </w:t>
      </w:r>
      <w:r w:rsidRPr="00CD00E6">
        <w:rPr>
          <w:b/>
          <w:bCs/>
          <w:color w:val="E87722" w:themeColor="accent1"/>
        </w:rPr>
        <w:t>[GO TO Q28]</w:t>
      </w:r>
    </w:p>
    <w:p w14:paraId="35EB08DC" w14:textId="77777777" w:rsidR="00667A37" w:rsidRPr="00CD00E6" w:rsidRDefault="00667A37" w:rsidP="00667A37">
      <w:pPr>
        <w:spacing w:after="0" w:line="240" w:lineRule="auto"/>
      </w:pPr>
      <w:r w:rsidRPr="00CD00E6">
        <w:t xml:space="preserve">No </w:t>
      </w:r>
      <w:r w:rsidRPr="00CD00E6">
        <w:rPr>
          <w:b/>
          <w:bCs/>
          <w:color w:val="E87722" w:themeColor="accent1"/>
        </w:rPr>
        <w:t>[GO TO Q29]</w:t>
      </w:r>
    </w:p>
    <w:p w14:paraId="14BF9FB0" w14:textId="77777777" w:rsidR="00667A37" w:rsidRPr="00CD00E6" w:rsidRDefault="00667A37" w:rsidP="00667A37">
      <w:pPr>
        <w:spacing w:after="0" w:line="240" w:lineRule="auto"/>
      </w:pPr>
    </w:p>
    <w:p w14:paraId="165DEC85" w14:textId="77777777" w:rsidR="00667A37" w:rsidRPr="00CD00E6" w:rsidRDefault="00667A37" w:rsidP="00667A37">
      <w:pPr>
        <w:spacing w:after="0" w:line="240" w:lineRule="auto"/>
        <w:rPr>
          <w:b/>
          <w:bCs/>
          <w:color w:val="E87722" w:themeColor="accent1"/>
        </w:rPr>
      </w:pPr>
      <w:r w:rsidRPr="00CD00E6">
        <w:rPr>
          <w:b/>
          <w:bCs/>
          <w:color w:val="E87722" w:themeColor="accent1"/>
        </w:rPr>
        <w:t>[IF YES AT Q27, ASK Q28]</w:t>
      </w:r>
    </w:p>
    <w:p w14:paraId="2C476C08" w14:textId="77777777" w:rsidR="00667A37" w:rsidRPr="00CD00E6" w:rsidRDefault="00667A37" w:rsidP="00667A37">
      <w:pPr>
        <w:pStyle w:val="ListParagraph"/>
        <w:widowControl/>
        <w:numPr>
          <w:ilvl w:val="0"/>
          <w:numId w:val="28"/>
        </w:numPr>
        <w:spacing w:after="0" w:line="240" w:lineRule="auto"/>
        <w:rPr>
          <w:sz w:val="21"/>
          <w:szCs w:val="21"/>
          <w:lang w:val="fr-CA"/>
        </w:rPr>
      </w:pPr>
      <w:r w:rsidRPr="00CD00E6">
        <w:rPr>
          <w:sz w:val="21"/>
          <w:szCs w:val="21"/>
          <w:lang w:val="en-CA"/>
        </w:rPr>
        <w:t xml:space="preserve">Where are you currently turning for information about moving goods across the Canadian border? </w:t>
      </w:r>
      <w:r w:rsidRPr="00CD00E6">
        <w:rPr>
          <w:sz w:val="21"/>
          <w:szCs w:val="21"/>
          <w:lang w:val="fr-CA"/>
        </w:rPr>
        <w:t xml:space="preserve">Select all </w:t>
      </w:r>
      <w:proofErr w:type="spellStart"/>
      <w:r w:rsidRPr="00CD00E6">
        <w:rPr>
          <w:sz w:val="21"/>
          <w:szCs w:val="21"/>
          <w:lang w:val="fr-CA"/>
        </w:rPr>
        <w:t>that</w:t>
      </w:r>
      <w:proofErr w:type="spellEnd"/>
      <w:r w:rsidRPr="00CD00E6">
        <w:rPr>
          <w:sz w:val="21"/>
          <w:szCs w:val="21"/>
          <w:lang w:val="fr-CA"/>
        </w:rPr>
        <w:t xml:space="preserve"> </w:t>
      </w:r>
      <w:proofErr w:type="spellStart"/>
      <w:r w:rsidRPr="00CD00E6">
        <w:rPr>
          <w:sz w:val="21"/>
          <w:szCs w:val="21"/>
          <w:lang w:val="fr-CA"/>
        </w:rPr>
        <w:t>apply</w:t>
      </w:r>
      <w:proofErr w:type="spellEnd"/>
      <w:r w:rsidRPr="00CD00E6">
        <w:rPr>
          <w:sz w:val="21"/>
          <w:szCs w:val="21"/>
          <w:lang w:val="fr-CA"/>
        </w:rPr>
        <w:t>.</w:t>
      </w:r>
    </w:p>
    <w:p w14:paraId="4B082DD8" w14:textId="77777777" w:rsidR="00667A37" w:rsidRPr="00CD00E6" w:rsidRDefault="00667A37" w:rsidP="00667A37">
      <w:pPr>
        <w:spacing w:after="0" w:line="240" w:lineRule="auto"/>
        <w:rPr>
          <w:sz w:val="21"/>
          <w:szCs w:val="21"/>
          <w:lang w:val="fr-CA"/>
        </w:rPr>
      </w:pPr>
    </w:p>
    <w:p w14:paraId="13D3A77D" w14:textId="77777777" w:rsidR="00667A37" w:rsidRPr="00CD00E6" w:rsidRDefault="00667A37" w:rsidP="00667A37">
      <w:pPr>
        <w:spacing w:after="0" w:line="240" w:lineRule="auto"/>
        <w:rPr>
          <w:lang w:val="fr-CA"/>
        </w:rPr>
      </w:pPr>
      <w:r w:rsidRPr="00CD00E6">
        <w:rPr>
          <w:b/>
          <w:bCs/>
          <w:color w:val="E87722" w:themeColor="accent1"/>
          <w:lang w:val="fr-CA"/>
        </w:rPr>
        <w:t>[RANDOMIZE, MULTIPLE PUNCH]</w:t>
      </w:r>
    </w:p>
    <w:p w14:paraId="39CD2F17" w14:textId="77777777" w:rsidR="00667A37" w:rsidRPr="00CD00E6" w:rsidRDefault="00667A37" w:rsidP="00667A37">
      <w:pPr>
        <w:spacing w:after="0" w:line="240" w:lineRule="auto"/>
        <w:rPr>
          <w:lang w:val="fr-CA"/>
        </w:rPr>
      </w:pPr>
      <w:proofErr w:type="spellStart"/>
      <w:r w:rsidRPr="00CD00E6">
        <w:rPr>
          <w:lang w:val="fr-CA"/>
        </w:rPr>
        <w:t>Visiting</w:t>
      </w:r>
      <w:proofErr w:type="spellEnd"/>
      <w:r w:rsidRPr="00CD00E6">
        <w:rPr>
          <w:lang w:val="fr-CA"/>
        </w:rPr>
        <w:t xml:space="preserve"> the CBSA </w:t>
      </w:r>
      <w:proofErr w:type="spellStart"/>
      <w:r w:rsidRPr="00CD00E6">
        <w:rPr>
          <w:lang w:val="fr-CA"/>
        </w:rPr>
        <w:t>website</w:t>
      </w:r>
      <w:proofErr w:type="spellEnd"/>
    </w:p>
    <w:p w14:paraId="0F94668A" w14:textId="77777777" w:rsidR="00667A37" w:rsidRPr="00CD00E6" w:rsidRDefault="00667A37" w:rsidP="00667A37">
      <w:pPr>
        <w:spacing w:after="0" w:line="240" w:lineRule="auto"/>
      </w:pPr>
      <w:r w:rsidRPr="00CD00E6">
        <w:t>Visiting a CBSA office in person</w:t>
      </w:r>
    </w:p>
    <w:p w14:paraId="4B2E8629" w14:textId="77777777" w:rsidR="00667A37" w:rsidRPr="00CD00E6" w:rsidRDefault="00667A37" w:rsidP="00667A37">
      <w:pPr>
        <w:spacing w:after="0" w:line="240" w:lineRule="auto"/>
      </w:pPr>
      <w:r w:rsidRPr="00CD00E6">
        <w:t>Directly contacting the CBSA by phone or email</w:t>
      </w:r>
    </w:p>
    <w:p w14:paraId="52DDBE6A" w14:textId="77777777" w:rsidR="00667A37" w:rsidRPr="00CD00E6" w:rsidRDefault="00667A37" w:rsidP="00667A37">
      <w:pPr>
        <w:spacing w:after="0" w:line="240" w:lineRule="auto"/>
      </w:pPr>
      <w:r w:rsidRPr="00CD00E6">
        <w:t>Another Government of Canada source</w:t>
      </w:r>
    </w:p>
    <w:p w14:paraId="1FDEDB73" w14:textId="77777777" w:rsidR="00667A37" w:rsidRPr="00CD00E6" w:rsidRDefault="00667A37" w:rsidP="00667A37">
      <w:pPr>
        <w:spacing w:after="0" w:line="240" w:lineRule="auto"/>
      </w:pPr>
      <w:r w:rsidRPr="00CD00E6">
        <w:t>Third-party information online</w:t>
      </w:r>
    </w:p>
    <w:p w14:paraId="439596AE" w14:textId="77777777" w:rsidR="00667A37" w:rsidRPr="00CD00E6" w:rsidRDefault="00667A37" w:rsidP="00667A37">
      <w:pPr>
        <w:spacing w:after="0" w:line="240" w:lineRule="auto"/>
      </w:pPr>
      <w:r w:rsidRPr="00CD00E6">
        <w:t>Word of mouth</w:t>
      </w:r>
    </w:p>
    <w:p w14:paraId="5CC26B20" w14:textId="77777777" w:rsidR="00667A37" w:rsidRPr="00CD00E6" w:rsidRDefault="00667A37" w:rsidP="00667A37">
      <w:pPr>
        <w:spacing w:after="0" w:line="240" w:lineRule="auto"/>
      </w:pPr>
      <w:r w:rsidRPr="00CD00E6">
        <w:t>Industry associations</w:t>
      </w:r>
    </w:p>
    <w:p w14:paraId="29948344" w14:textId="77777777" w:rsidR="00667A37" w:rsidRPr="00CD00E6" w:rsidRDefault="00667A37" w:rsidP="00667A37">
      <w:pPr>
        <w:spacing w:after="0" w:line="240" w:lineRule="auto"/>
      </w:pPr>
      <w:r w:rsidRPr="00CD00E6">
        <w:t xml:space="preserve">Customs broker </w:t>
      </w:r>
      <w:r w:rsidRPr="00CD00E6">
        <w:rPr>
          <w:b/>
          <w:bCs/>
          <w:color w:val="E87722" w:themeColor="accent1"/>
        </w:rPr>
        <w:t>[ONLY SHOW IF USING CUSTOMS BROKER (CODE 1, 2, 3) AT Q12]</w:t>
      </w:r>
    </w:p>
    <w:p w14:paraId="417C9CF9" w14:textId="77777777" w:rsidR="00667A37" w:rsidRPr="00CD00E6" w:rsidRDefault="00667A37" w:rsidP="00667A37">
      <w:pPr>
        <w:spacing w:after="0" w:line="240" w:lineRule="auto"/>
      </w:pPr>
      <w:r w:rsidRPr="00CD00E6">
        <w:t xml:space="preserve">Other, specify </w:t>
      </w:r>
      <w:r w:rsidRPr="00CD00E6">
        <w:rPr>
          <w:b/>
          <w:bCs/>
          <w:color w:val="E87722" w:themeColor="accent1"/>
        </w:rPr>
        <w:t>[ANCHOR]</w:t>
      </w:r>
    </w:p>
    <w:p w14:paraId="649ECB0E" w14:textId="77777777" w:rsidR="00667A37" w:rsidRPr="00CD00E6" w:rsidRDefault="00667A37" w:rsidP="00667A37">
      <w:pPr>
        <w:spacing w:after="0" w:line="240" w:lineRule="auto"/>
      </w:pPr>
      <w:r w:rsidRPr="00CD00E6">
        <w:t xml:space="preserve">None of the above </w:t>
      </w:r>
      <w:r w:rsidRPr="00CD00E6">
        <w:rPr>
          <w:b/>
          <w:bCs/>
          <w:color w:val="E87722" w:themeColor="accent1"/>
        </w:rPr>
        <w:t>[ANCHOR, EXCLUSIVE]</w:t>
      </w:r>
    </w:p>
    <w:p w14:paraId="3AE0C6AE" w14:textId="77777777" w:rsidR="00667A37" w:rsidRPr="00CD00E6" w:rsidRDefault="00667A37" w:rsidP="00667A37">
      <w:pPr>
        <w:spacing w:after="0" w:line="240" w:lineRule="auto"/>
      </w:pPr>
    </w:p>
    <w:p w14:paraId="5C32DEF2" w14:textId="77777777" w:rsidR="00667A37" w:rsidRPr="00CD00E6" w:rsidRDefault="00667A37" w:rsidP="00667A37">
      <w:pPr>
        <w:spacing w:after="0" w:line="240" w:lineRule="auto"/>
        <w:rPr>
          <w:b/>
          <w:bCs/>
          <w:color w:val="E87722" w:themeColor="accent1"/>
        </w:rPr>
      </w:pPr>
      <w:r w:rsidRPr="00CD00E6">
        <w:rPr>
          <w:b/>
          <w:bCs/>
          <w:color w:val="E87722" w:themeColor="accent1"/>
        </w:rPr>
        <w:t>[IF NO AT Q27, ASK Q29]</w:t>
      </w:r>
    </w:p>
    <w:p w14:paraId="269FCCAC" w14:textId="77777777" w:rsidR="00667A37" w:rsidRPr="00CD00E6" w:rsidRDefault="00667A37" w:rsidP="00667A37">
      <w:pPr>
        <w:pStyle w:val="ListParagraph"/>
        <w:widowControl/>
        <w:numPr>
          <w:ilvl w:val="0"/>
          <w:numId w:val="28"/>
        </w:numPr>
        <w:spacing w:after="0" w:line="240" w:lineRule="auto"/>
        <w:contextualSpacing w:val="0"/>
        <w:rPr>
          <w:sz w:val="21"/>
          <w:szCs w:val="21"/>
          <w:lang w:val="en-CA"/>
        </w:rPr>
      </w:pPr>
      <w:r w:rsidRPr="00CD00E6">
        <w:rPr>
          <w:sz w:val="21"/>
          <w:szCs w:val="21"/>
          <w:lang w:val="en-CA"/>
        </w:rPr>
        <w:t>If you were interested in receiving information from the CBSA about moving goods and services across the Canadian border, how would you like to receive this information?</w:t>
      </w:r>
    </w:p>
    <w:p w14:paraId="5B7BA565" w14:textId="77777777" w:rsidR="00667A37" w:rsidRPr="00CD00E6" w:rsidRDefault="00667A37" w:rsidP="00667A37">
      <w:pPr>
        <w:spacing w:after="0" w:line="240" w:lineRule="auto"/>
      </w:pPr>
    </w:p>
    <w:p w14:paraId="3184F566" w14:textId="77777777" w:rsidR="00667A37" w:rsidRPr="00CD00E6" w:rsidRDefault="00667A37" w:rsidP="00667A37">
      <w:pPr>
        <w:spacing w:after="0" w:line="240" w:lineRule="auto"/>
        <w:rPr>
          <w:b/>
          <w:bCs/>
          <w:color w:val="E87722" w:themeColor="accent1"/>
        </w:rPr>
      </w:pPr>
      <w:r w:rsidRPr="00CD00E6">
        <w:rPr>
          <w:b/>
          <w:bCs/>
          <w:color w:val="E87722" w:themeColor="accent1"/>
        </w:rPr>
        <w:t>[RANDOMIZE, MULTIPLE PUNCH]</w:t>
      </w:r>
    </w:p>
    <w:p w14:paraId="54C71E7F" w14:textId="77777777" w:rsidR="00667A37" w:rsidRPr="00CD00E6" w:rsidRDefault="00667A37" w:rsidP="00667A37">
      <w:pPr>
        <w:spacing w:after="0" w:line="240" w:lineRule="auto"/>
      </w:pPr>
      <w:r w:rsidRPr="00CD00E6">
        <w:t>By visiting a website</w:t>
      </w:r>
    </w:p>
    <w:p w14:paraId="75E9E32C" w14:textId="77777777" w:rsidR="00667A37" w:rsidRPr="00CD00E6" w:rsidRDefault="00667A37" w:rsidP="00667A37">
      <w:pPr>
        <w:spacing w:after="0" w:line="240" w:lineRule="auto"/>
      </w:pPr>
      <w:r w:rsidRPr="00CD00E6">
        <w:t>Sent to me directly by email</w:t>
      </w:r>
    </w:p>
    <w:p w14:paraId="28BD048C" w14:textId="77777777" w:rsidR="00667A37" w:rsidRPr="00CD00E6" w:rsidRDefault="00667A37" w:rsidP="00667A37">
      <w:pPr>
        <w:spacing w:after="0" w:line="240" w:lineRule="auto"/>
      </w:pPr>
      <w:r w:rsidRPr="00CD00E6">
        <w:t>Over a telephone call</w:t>
      </w:r>
    </w:p>
    <w:p w14:paraId="7664488C" w14:textId="77777777" w:rsidR="00667A37" w:rsidRPr="00CD00E6" w:rsidRDefault="00667A37" w:rsidP="00667A37">
      <w:pPr>
        <w:spacing w:after="0" w:line="240" w:lineRule="auto"/>
      </w:pPr>
      <w:r w:rsidRPr="00CD00E6">
        <w:t>Sent to me by traditional mail</w:t>
      </w:r>
    </w:p>
    <w:p w14:paraId="00400CF6" w14:textId="77777777" w:rsidR="00667A37" w:rsidRPr="00CD00E6" w:rsidRDefault="00667A37" w:rsidP="00667A37">
      <w:pPr>
        <w:spacing w:after="0" w:line="240" w:lineRule="auto"/>
      </w:pPr>
      <w:r w:rsidRPr="00CD00E6">
        <w:t>Over social media</w:t>
      </w:r>
    </w:p>
    <w:p w14:paraId="343DF4A3" w14:textId="77777777" w:rsidR="00667A37" w:rsidRPr="00CD00E6" w:rsidRDefault="00667A37" w:rsidP="00667A37">
      <w:pPr>
        <w:spacing w:after="0" w:line="240" w:lineRule="auto"/>
      </w:pPr>
      <w:r w:rsidRPr="00CD00E6">
        <w:t xml:space="preserve">Other, specify </w:t>
      </w:r>
      <w:r w:rsidRPr="00CD00E6">
        <w:rPr>
          <w:b/>
          <w:bCs/>
          <w:color w:val="E87722" w:themeColor="accent1"/>
        </w:rPr>
        <w:t>[ANCHOR]</w:t>
      </w:r>
    </w:p>
    <w:p w14:paraId="47DEDEB1" w14:textId="77777777" w:rsidR="00667A37" w:rsidRPr="00CD00E6" w:rsidRDefault="00667A37" w:rsidP="00667A37">
      <w:pPr>
        <w:spacing w:after="0" w:line="240" w:lineRule="auto"/>
        <w:rPr>
          <w:b/>
          <w:bCs/>
          <w:color w:val="E87722" w:themeColor="accent1"/>
        </w:rPr>
      </w:pPr>
      <w:r w:rsidRPr="00CD00E6">
        <w:t xml:space="preserve">I am not interested in receiving this information </w:t>
      </w:r>
      <w:r w:rsidRPr="00CD00E6">
        <w:rPr>
          <w:b/>
          <w:bCs/>
          <w:color w:val="E87722" w:themeColor="accent1"/>
        </w:rPr>
        <w:t>[ANCHOR, EXCLUSIVE]</w:t>
      </w:r>
    </w:p>
    <w:p w14:paraId="4C120D7B" w14:textId="77777777" w:rsidR="00667A37" w:rsidRPr="00CD00E6" w:rsidRDefault="00667A37" w:rsidP="00667A37">
      <w:pPr>
        <w:pStyle w:val="Default"/>
        <w:rPr>
          <w:rFonts w:asciiTheme="minorHAnsi" w:hAnsiTheme="minorHAnsi"/>
          <w:b/>
          <w:bCs/>
          <w:sz w:val="22"/>
          <w:szCs w:val="22"/>
          <w:lang w:val="en-CA"/>
        </w:rPr>
      </w:pPr>
    </w:p>
    <w:p w14:paraId="6B9C1813" w14:textId="77777777" w:rsidR="00667A37" w:rsidRPr="00CD00E6" w:rsidRDefault="00667A37" w:rsidP="00667A37">
      <w:pPr>
        <w:spacing w:after="0" w:line="240" w:lineRule="auto"/>
        <w:rPr>
          <w:b/>
          <w:bCs/>
          <w:color w:val="E87722" w:themeColor="accent1"/>
        </w:rPr>
      </w:pPr>
      <w:r w:rsidRPr="00CD00E6">
        <w:rPr>
          <w:b/>
          <w:bCs/>
          <w:color w:val="E87722" w:themeColor="accent1"/>
        </w:rPr>
        <w:t>[Q30-31: CONCLUDING SECTION]</w:t>
      </w:r>
    </w:p>
    <w:p w14:paraId="5E547C6C" w14:textId="77777777" w:rsidR="00667A37" w:rsidRPr="00CD00E6" w:rsidRDefault="00667A37" w:rsidP="00667A37">
      <w:pPr>
        <w:spacing w:after="0" w:line="240" w:lineRule="auto"/>
        <w:rPr>
          <w:b/>
          <w:bCs/>
          <w:color w:val="E87722" w:themeColor="accent1"/>
        </w:rPr>
      </w:pPr>
      <w:r w:rsidRPr="00CD00E6">
        <w:rPr>
          <w:b/>
          <w:bCs/>
          <w:color w:val="E87722" w:themeColor="accent1"/>
        </w:rPr>
        <w:t>[ASK ALL]</w:t>
      </w:r>
    </w:p>
    <w:p w14:paraId="6A362E3F" w14:textId="77777777" w:rsidR="00667A37" w:rsidRPr="00CD00E6" w:rsidRDefault="00667A37" w:rsidP="00667A37">
      <w:pPr>
        <w:pStyle w:val="Default"/>
        <w:numPr>
          <w:ilvl w:val="0"/>
          <w:numId w:val="28"/>
        </w:numPr>
        <w:rPr>
          <w:rFonts w:asciiTheme="minorHAnsi" w:hAnsiTheme="minorHAnsi" w:cstheme="minorBidi"/>
          <w:b/>
          <w:bCs/>
          <w:color w:val="E87722" w:themeColor="accent1"/>
          <w:sz w:val="22"/>
          <w:szCs w:val="22"/>
          <w:lang w:val="en-CA"/>
        </w:rPr>
      </w:pPr>
      <w:r w:rsidRPr="00CD00E6">
        <w:rPr>
          <w:rFonts w:asciiTheme="minorHAnsi" w:hAnsiTheme="minorHAnsi"/>
          <w:sz w:val="22"/>
          <w:szCs w:val="22"/>
          <w:lang w:val="en-CA"/>
        </w:rPr>
        <w:t xml:space="preserve"> Looking forward, are there any emerging issues in your industry that CBSA should be prepared for?</w:t>
      </w:r>
    </w:p>
    <w:p w14:paraId="3B99201F" w14:textId="77777777" w:rsidR="00667A37" w:rsidRPr="00CD00E6" w:rsidRDefault="00667A37" w:rsidP="00667A37">
      <w:pPr>
        <w:pStyle w:val="Default"/>
        <w:rPr>
          <w:rFonts w:asciiTheme="minorHAnsi" w:hAnsiTheme="minorHAnsi"/>
          <w:sz w:val="22"/>
          <w:szCs w:val="22"/>
          <w:lang w:val="en-CA"/>
        </w:rPr>
      </w:pPr>
    </w:p>
    <w:p w14:paraId="7C721B0D" w14:textId="77777777" w:rsidR="00667A37" w:rsidRPr="00CD00E6" w:rsidRDefault="00667A37" w:rsidP="00667A37">
      <w:pPr>
        <w:spacing w:after="0" w:line="240" w:lineRule="auto"/>
        <w:rPr>
          <w:b/>
          <w:bCs/>
          <w:color w:val="E87722" w:themeColor="accent1"/>
          <w:lang w:val="fr-CA"/>
        </w:rPr>
      </w:pPr>
      <w:r w:rsidRPr="00CD00E6">
        <w:rPr>
          <w:b/>
          <w:bCs/>
          <w:color w:val="E87722" w:themeColor="accent1"/>
          <w:lang w:val="fr-CA"/>
        </w:rPr>
        <w:t>[RECORD OPEN-ENDED RESPONSE]</w:t>
      </w:r>
    </w:p>
    <w:p w14:paraId="4084C11A" w14:textId="77777777" w:rsidR="00667A37" w:rsidRPr="00CD00E6" w:rsidRDefault="00667A37" w:rsidP="00667A37">
      <w:pPr>
        <w:spacing w:after="0" w:line="240" w:lineRule="auto"/>
        <w:rPr>
          <w:b/>
          <w:bCs/>
          <w:color w:val="E87722" w:themeColor="accent1"/>
          <w:lang w:val="fr-CA"/>
        </w:rPr>
      </w:pPr>
    </w:p>
    <w:p w14:paraId="3FF0D431" w14:textId="77777777" w:rsidR="00667A37" w:rsidRPr="00CD00E6" w:rsidRDefault="00667A37" w:rsidP="00667A37">
      <w:pPr>
        <w:pStyle w:val="Default"/>
        <w:numPr>
          <w:ilvl w:val="0"/>
          <w:numId w:val="29"/>
        </w:numPr>
        <w:rPr>
          <w:rFonts w:asciiTheme="minorHAnsi" w:hAnsiTheme="minorHAnsi"/>
          <w:sz w:val="22"/>
          <w:szCs w:val="22"/>
          <w:lang w:val="en-CA"/>
        </w:rPr>
      </w:pPr>
      <w:r w:rsidRPr="00CD00E6">
        <w:rPr>
          <w:rFonts w:asciiTheme="minorHAnsi" w:hAnsiTheme="minorHAnsi"/>
          <w:sz w:val="22"/>
          <w:szCs w:val="22"/>
          <w:lang w:val="en-CA"/>
        </w:rPr>
        <w:t>The Government operates information systems that communicate advance commercial information on shipments to help ensure their timely clearance at customs.  From time to time, these systems suffer outages, which can lead to shipment delays.  In such cases, what is your preferred method of being notified?   </w:t>
      </w:r>
    </w:p>
    <w:p w14:paraId="15093C29" w14:textId="77777777" w:rsidR="00667A37" w:rsidRPr="00CD00E6" w:rsidRDefault="00667A37" w:rsidP="00667A37">
      <w:pPr>
        <w:spacing w:after="0" w:line="240" w:lineRule="auto"/>
        <w:rPr>
          <w:b/>
          <w:bCs/>
          <w:color w:val="E87722" w:themeColor="accent1"/>
        </w:rPr>
      </w:pPr>
    </w:p>
    <w:p w14:paraId="1E55BB00" w14:textId="77777777" w:rsidR="00667A37" w:rsidRPr="00CD00E6" w:rsidRDefault="00667A37" w:rsidP="00667A37">
      <w:pPr>
        <w:spacing w:after="0" w:line="240" w:lineRule="auto"/>
        <w:rPr>
          <w:b/>
          <w:bCs/>
          <w:color w:val="E87722" w:themeColor="accent1"/>
        </w:rPr>
      </w:pPr>
      <w:r w:rsidRPr="00CD00E6">
        <w:rPr>
          <w:b/>
          <w:bCs/>
          <w:color w:val="E87722" w:themeColor="accent1"/>
        </w:rPr>
        <w:t>[RANDOMIZE, SINGLE PUNCH]</w:t>
      </w:r>
    </w:p>
    <w:p w14:paraId="59F3BB20" w14:textId="77777777" w:rsidR="00667A37" w:rsidRPr="00CD00E6" w:rsidRDefault="00667A37" w:rsidP="00667A37">
      <w:pPr>
        <w:spacing w:after="0" w:line="240" w:lineRule="auto"/>
      </w:pPr>
      <w:r w:rsidRPr="00CD00E6">
        <w:t>Website notice</w:t>
      </w:r>
    </w:p>
    <w:p w14:paraId="765EA971" w14:textId="77777777" w:rsidR="00667A37" w:rsidRPr="00CD00E6" w:rsidRDefault="00667A37" w:rsidP="00667A37">
      <w:pPr>
        <w:spacing w:after="0" w:line="240" w:lineRule="auto"/>
      </w:pPr>
      <w:r w:rsidRPr="00CD00E6">
        <w:t xml:space="preserve">CBSA Twitter </w:t>
      </w:r>
    </w:p>
    <w:p w14:paraId="289746B1" w14:textId="77777777" w:rsidR="00667A37" w:rsidRPr="00CD00E6" w:rsidRDefault="00667A37" w:rsidP="00667A37">
      <w:pPr>
        <w:spacing w:after="0" w:line="240" w:lineRule="auto"/>
      </w:pPr>
      <w:r w:rsidRPr="00CD00E6">
        <w:t>Email notification</w:t>
      </w:r>
    </w:p>
    <w:p w14:paraId="4E7FCAD8" w14:textId="77777777" w:rsidR="00667A37" w:rsidRPr="00CD00E6" w:rsidRDefault="00667A37" w:rsidP="00667A37">
      <w:pPr>
        <w:spacing w:after="0" w:line="240" w:lineRule="auto"/>
        <w:rPr>
          <w:b/>
          <w:bCs/>
          <w:color w:val="E87722" w:themeColor="accent1"/>
        </w:rPr>
      </w:pPr>
      <w:r w:rsidRPr="00CD00E6">
        <w:t>Other (specify)</w:t>
      </w:r>
      <w:r w:rsidRPr="00CD00E6">
        <w:rPr>
          <w:color w:val="1F497D"/>
        </w:rPr>
        <w:t xml:space="preserve"> </w:t>
      </w:r>
      <w:r w:rsidRPr="00CD00E6">
        <w:rPr>
          <w:b/>
          <w:bCs/>
          <w:color w:val="E87722" w:themeColor="accent1"/>
        </w:rPr>
        <w:t>[ANCHOR]</w:t>
      </w:r>
    </w:p>
    <w:p w14:paraId="17959271" w14:textId="77777777" w:rsidR="00667A37" w:rsidRPr="00CD00E6" w:rsidRDefault="00667A37" w:rsidP="00667A37">
      <w:pPr>
        <w:spacing w:after="0" w:line="240" w:lineRule="auto"/>
        <w:rPr>
          <w:b/>
          <w:bCs/>
          <w:color w:val="E87722" w:themeColor="accent1"/>
        </w:rPr>
      </w:pPr>
      <w:r w:rsidRPr="00CD00E6">
        <w:t>No preference</w:t>
      </w:r>
      <w:r w:rsidRPr="00CD00E6">
        <w:rPr>
          <w:color w:val="1F497D"/>
        </w:rPr>
        <w:t xml:space="preserve"> </w:t>
      </w:r>
      <w:r w:rsidRPr="00CD00E6">
        <w:rPr>
          <w:b/>
          <w:bCs/>
          <w:color w:val="E87722" w:themeColor="accent1"/>
        </w:rPr>
        <w:t>[ANCHOR, EXCLUSIVE]</w:t>
      </w:r>
    </w:p>
    <w:p w14:paraId="601FC7F3" w14:textId="77777777" w:rsidR="00667A37" w:rsidRPr="00CD00E6" w:rsidRDefault="00667A37" w:rsidP="00667A37">
      <w:pPr>
        <w:spacing w:after="0" w:line="240" w:lineRule="auto"/>
        <w:rPr>
          <w:color w:val="1F497D"/>
        </w:rPr>
      </w:pPr>
    </w:p>
    <w:p w14:paraId="3E469962" w14:textId="77777777" w:rsidR="00667A37" w:rsidRPr="00CD00E6" w:rsidRDefault="00667A37" w:rsidP="00667A37">
      <w:pPr>
        <w:spacing w:after="0" w:line="240" w:lineRule="auto"/>
      </w:pPr>
    </w:p>
    <w:p w14:paraId="357711DB" w14:textId="77777777" w:rsidR="00667A37" w:rsidRPr="00CD00E6" w:rsidRDefault="00667A37" w:rsidP="00667A37">
      <w:pPr>
        <w:spacing w:after="0" w:line="240" w:lineRule="auto"/>
      </w:pPr>
      <w:r w:rsidRPr="00CD00E6">
        <w:t>On behalf of the CBSA, thank you for taking the time to participate in this important survey.</w:t>
      </w:r>
    </w:p>
    <w:p w14:paraId="33F4BC73" w14:textId="281CC410" w:rsidR="00667A37" w:rsidRPr="00CD00E6" w:rsidRDefault="00667A37">
      <w:r w:rsidRPr="00CD00E6">
        <w:br w:type="page"/>
      </w:r>
    </w:p>
    <w:p w14:paraId="296DA9B0" w14:textId="6CC3BABE" w:rsidR="00B6070C" w:rsidRPr="00CD00E6" w:rsidRDefault="00B6070C" w:rsidP="00B6070C">
      <w:pPr>
        <w:pStyle w:val="Heading2"/>
        <w:rPr>
          <w:rFonts w:eastAsia="Times New Roman"/>
          <w:lang w:val="fr-CA" w:eastAsia="en-CA"/>
        </w:rPr>
      </w:pPr>
      <w:bookmarkStart w:id="107" w:name="_Toc63064513"/>
      <w:r w:rsidRPr="00CD00E6">
        <w:rPr>
          <w:rFonts w:eastAsia="Times New Roman"/>
          <w:lang w:val="fr-CA" w:eastAsia="en-CA"/>
        </w:rPr>
        <w:lastRenderedPageBreak/>
        <w:t>Questionnaire</w:t>
      </w:r>
      <w:r w:rsidRPr="00CD00E6">
        <w:rPr>
          <w:rFonts w:eastAsia="Times New Roman"/>
          <w:lang w:val="fr-CA"/>
        </w:rPr>
        <w:t> :</w:t>
      </w:r>
      <w:r w:rsidRPr="00CD00E6">
        <w:rPr>
          <w:rFonts w:eastAsia="Times New Roman"/>
          <w:lang w:val="fr-CA" w:eastAsia="en-CA"/>
        </w:rPr>
        <w:t xml:space="preserve"> Sondage </w:t>
      </w:r>
      <w:proofErr w:type="spellStart"/>
      <w:r w:rsidRPr="00CD00E6">
        <w:rPr>
          <w:rFonts w:eastAsia="Times New Roman"/>
          <w:lang w:val="fr-CA" w:eastAsia="en-CA"/>
        </w:rPr>
        <w:t>aupres</w:t>
      </w:r>
      <w:proofErr w:type="spellEnd"/>
      <w:r w:rsidRPr="00CD00E6">
        <w:rPr>
          <w:rFonts w:eastAsia="Times New Roman"/>
          <w:lang w:val="fr-CA" w:eastAsia="en-CA"/>
        </w:rPr>
        <w:t xml:space="preserve"> des intervenants (français)</w:t>
      </w:r>
      <w:bookmarkEnd w:id="107"/>
    </w:p>
    <w:p w14:paraId="7F7E8C2A" w14:textId="77777777" w:rsidR="00221861" w:rsidRPr="00CD00E6" w:rsidRDefault="00221861" w:rsidP="00221861">
      <w:pPr>
        <w:spacing w:after="0" w:line="240" w:lineRule="auto"/>
        <w:rPr>
          <w:bCs/>
          <w:lang w:val="fr-CA"/>
        </w:rPr>
      </w:pPr>
    </w:p>
    <w:p w14:paraId="25060893" w14:textId="62EED56C" w:rsidR="00221861" w:rsidRPr="00CD00E6" w:rsidRDefault="00221861" w:rsidP="00221861">
      <w:pPr>
        <w:spacing w:after="0" w:line="240" w:lineRule="auto"/>
        <w:rPr>
          <w:bCs/>
          <w:lang w:val="fr-CA"/>
        </w:rPr>
      </w:pPr>
      <w:r w:rsidRPr="00CD00E6">
        <w:rPr>
          <w:bCs/>
          <w:lang w:val="fr-CA"/>
        </w:rPr>
        <w:t xml:space="preserve">Ce sondage vise à mieux connaître l'opinion de votre organisation sur le commerce transfrontalier et ses expériences avec l'ASFC. Les renseignements recueillis contribueront à améliorer les programmes et les services de l'ASFC. </w:t>
      </w:r>
    </w:p>
    <w:p w14:paraId="7383BB4D" w14:textId="77777777" w:rsidR="00221861" w:rsidRPr="00CD00E6" w:rsidRDefault="00221861" w:rsidP="00221861">
      <w:pPr>
        <w:spacing w:after="0" w:line="240" w:lineRule="auto"/>
        <w:rPr>
          <w:bCs/>
          <w:lang w:val="fr-CA"/>
        </w:rPr>
      </w:pPr>
    </w:p>
    <w:p w14:paraId="1FB57941" w14:textId="77777777" w:rsidR="00221861" w:rsidRPr="00CD00E6" w:rsidRDefault="00221861" w:rsidP="00221861">
      <w:pPr>
        <w:spacing w:after="0" w:line="240" w:lineRule="auto"/>
        <w:rPr>
          <w:bCs/>
          <w:lang w:val="fr-CA"/>
        </w:rPr>
      </w:pPr>
      <w:r w:rsidRPr="00CD00E6">
        <w:rPr>
          <w:bCs/>
          <w:lang w:val="fr-CA"/>
        </w:rPr>
        <w:t>Le sondage dure de 10 à 15 minutes. Votre participation est entièrement volontaire et confidentielle. Vous n’aurez pas besoin de vous identifier et tous les renseignements recueillis demeureront confidentiels. Les données seront évaluées de façon globale, de sorte qu’aucun répondant se sera examiné individuellement.</w:t>
      </w:r>
    </w:p>
    <w:p w14:paraId="0FF964E5" w14:textId="77777777" w:rsidR="00221861" w:rsidRPr="00CD00E6" w:rsidRDefault="00221861" w:rsidP="00221861">
      <w:pPr>
        <w:spacing w:after="0" w:line="240" w:lineRule="auto"/>
        <w:rPr>
          <w:bCs/>
          <w:lang w:val="fr-CA"/>
        </w:rPr>
      </w:pPr>
    </w:p>
    <w:p w14:paraId="6DA05418" w14:textId="77777777" w:rsidR="00221861" w:rsidRPr="00CD00E6" w:rsidRDefault="00221861" w:rsidP="00221861">
      <w:pPr>
        <w:spacing w:after="0" w:line="240" w:lineRule="auto"/>
        <w:rPr>
          <w:bCs/>
          <w:lang w:val="fr-CA"/>
        </w:rPr>
      </w:pPr>
      <w:r w:rsidRPr="00CD00E6">
        <w:rPr>
          <w:bCs/>
          <w:lang w:val="fr-CA"/>
        </w:rPr>
        <w:t>Merci à l’avance de votre collaboration!</w:t>
      </w:r>
    </w:p>
    <w:p w14:paraId="3AC711AF" w14:textId="77777777" w:rsidR="00221861" w:rsidRPr="00CD00E6" w:rsidRDefault="00221861" w:rsidP="00221861">
      <w:pPr>
        <w:spacing w:after="0" w:line="240" w:lineRule="auto"/>
        <w:rPr>
          <w:b/>
          <w:lang w:val="fr-CA"/>
        </w:rPr>
      </w:pPr>
    </w:p>
    <w:p w14:paraId="01FE2EE2" w14:textId="77777777" w:rsidR="00221861" w:rsidRPr="00CD00E6" w:rsidRDefault="00221861" w:rsidP="00221861">
      <w:pPr>
        <w:spacing w:after="0" w:line="240" w:lineRule="auto"/>
        <w:rPr>
          <w:b/>
          <w:lang w:val="fr-CA"/>
        </w:rPr>
      </w:pPr>
    </w:p>
    <w:p w14:paraId="0F595272" w14:textId="77777777" w:rsidR="00221861" w:rsidRPr="00CD00E6" w:rsidRDefault="00221861" w:rsidP="00221861">
      <w:pPr>
        <w:spacing w:after="0" w:line="240" w:lineRule="auto"/>
        <w:rPr>
          <w:b/>
          <w:color w:val="E87722" w:themeColor="accent1"/>
          <w:lang w:val="fr-CA"/>
        </w:rPr>
      </w:pPr>
      <w:r w:rsidRPr="00CD00E6">
        <w:rPr>
          <w:b/>
          <w:color w:val="E87722" w:themeColor="accent1"/>
          <w:lang w:val="fr-CA"/>
        </w:rPr>
        <w:t>[DEMANDER À TOUS]</w:t>
      </w:r>
    </w:p>
    <w:p w14:paraId="70BC97AF" w14:textId="77777777" w:rsidR="00221861" w:rsidRPr="00CD00E6" w:rsidRDefault="00221861" w:rsidP="00221861">
      <w:pPr>
        <w:pStyle w:val="ListParagraph"/>
        <w:widowControl/>
        <w:numPr>
          <w:ilvl w:val="0"/>
          <w:numId w:val="54"/>
        </w:numPr>
        <w:spacing w:after="0" w:line="240" w:lineRule="auto"/>
        <w:rPr>
          <w:bCs/>
          <w:lang w:val="fr-CA"/>
        </w:rPr>
      </w:pPr>
      <w:r w:rsidRPr="00CD00E6">
        <w:rPr>
          <w:bCs/>
          <w:lang w:val="fr-CA"/>
        </w:rPr>
        <w:t>Êtes-vous un…? Veuillez choisir toutes les réponses pertinentes.</w:t>
      </w:r>
    </w:p>
    <w:p w14:paraId="0E14153B" w14:textId="77777777" w:rsidR="00221861" w:rsidRPr="00CD00E6" w:rsidRDefault="00221861" w:rsidP="00221861">
      <w:pPr>
        <w:spacing w:after="0" w:line="240" w:lineRule="auto"/>
        <w:rPr>
          <w:bCs/>
          <w:lang w:val="fr-CA"/>
        </w:rPr>
      </w:pPr>
    </w:p>
    <w:p w14:paraId="337F2744" w14:textId="77777777" w:rsidR="00221861" w:rsidRPr="00CD00E6" w:rsidRDefault="00221861" w:rsidP="00221861">
      <w:pPr>
        <w:spacing w:after="0" w:line="240" w:lineRule="auto"/>
        <w:rPr>
          <w:b/>
          <w:color w:val="E87722" w:themeColor="accent1"/>
          <w:lang w:val="fr-CA"/>
        </w:rPr>
      </w:pPr>
      <w:r w:rsidRPr="00CD00E6">
        <w:rPr>
          <w:b/>
          <w:color w:val="E87722" w:themeColor="accent1"/>
          <w:lang w:val="fr-CA"/>
        </w:rPr>
        <w:t>[ALÉATOIRE, RÉPONSE MULTIPLE]</w:t>
      </w:r>
    </w:p>
    <w:p w14:paraId="30122356" w14:textId="77777777" w:rsidR="00221861" w:rsidRPr="00CD00E6" w:rsidRDefault="00221861" w:rsidP="00221861">
      <w:pPr>
        <w:spacing w:after="0" w:line="240" w:lineRule="auto"/>
        <w:rPr>
          <w:bCs/>
          <w:lang w:val="fr-CA"/>
        </w:rPr>
      </w:pPr>
      <w:r w:rsidRPr="00CD00E6">
        <w:rPr>
          <w:bCs/>
          <w:lang w:val="fr-CA"/>
        </w:rPr>
        <w:t xml:space="preserve">Importateur </w:t>
      </w:r>
      <w:r w:rsidRPr="00CD00E6">
        <w:rPr>
          <w:b/>
          <w:color w:val="E87722" w:themeColor="accent1"/>
          <w:lang w:val="fr-CA"/>
        </w:rPr>
        <w:t>[DÉSIGNER COMME “IMPORTATEUR”]</w:t>
      </w:r>
    </w:p>
    <w:p w14:paraId="42E26698" w14:textId="77777777" w:rsidR="00221861" w:rsidRPr="00CD00E6" w:rsidRDefault="00221861" w:rsidP="00221861">
      <w:pPr>
        <w:spacing w:after="0" w:line="240" w:lineRule="auto"/>
        <w:rPr>
          <w:bCs/>
          <w:lang w:val="fr-CA"/>
        </w:rPr>
      </w:pPr>
      <w:r w:rsidRPr="00CD00E6">
        <w:rPr>
          <w:bCs/>
          <w:lang w:val="fr-CA"/>
        </w:rPr>
        <w:t xml:space="preserve">Exportateur </w:t>
      </w:r>
      <w:r w:rsidRPr="00CD00E6">
        <w:rPr>
          <w:b/>
          <w:color w:val="E87722" w:themeColor="accent1"/>
          <w:lang w:val="fr-CA"/>
        </w:rPr>
        <w:t>[DÉSIGNER COMME “EXPORTATEUR”]</w:t>
      </w:r>
    </w:p>
    <w:p w14:paraId="0286B295" w14:textId="77777777" w:rsidR="00221861" w:rsidRPr="00CD00E6" w:rsidRDefault="00221861" w:rsidP="00221861">
      <w:pPr>
        <w:spacing w:after="0" w:line="240" w:lineRule="auto"/>
        <w:rPr>
          <w:b/>
          <w:color w:val="E87722" w:themeColor="accent1"/>
          <w:lang w:val="fr-CA"/>
        </w:rPr>
      </w:pPr>
      <w:r w:rsidRPr="00CD00E6">
        <w:rPr>
          <w:bCs/>
          <w:lang w:val="fr-CA"/>
        </w:rPr>
        <w:t xml:space="preserve">Courtier en douane </w:t>
      </w:r>
      <w:r w:rsidRPr="00CD00E6">
        <w:rPr>
          <w:b/>
          <w:color w:val="E87722" w:themeColor="accent1"/>
          <w:lang w:val="fr-CA"/>
        </w:rPr>
        <w:t>[DÉSIGNER COMME “COURTIER”]</w:t>
      </w:r>
    </w:p>
    <w:p w14:paraId="047DBE0C" w14:textId="77777777" w:rsidR="00221861" w:rsidRPr="00CD00E6" w:rsidRDefault="00221861" w:rsidP="00221861">
      <w:pPr>
        <w:spacing w:after="0" w:line="240" w:lineRule="auto"/>
        <w:rPr>
          <w:bCs/>
          <w:lang w:val="fr-CA"/>
        </w:rPr>
      </w:pPr>
      <w:r w:rsidRPr="00CD00E6">
        <w:rPr>
          <w:bCs/>
          <w:lang w:val="fr-CA"/>
        </w:rPr>
        <w:t xml:space="preserve">Fournisseur de services </w:t>
      </w:r>
      <w:r w:rsidRPr="00CD00E6">
        <w:rPr>
          <w:b/>
          <w:color w:val="E87722" w:themeColor="accent1"/>
          <w:lang w:val="fr-CA"/>
        </w:rPr>
        <w:t>[DÉSIGNER COMME “FOURNISSEUR DE SERVICES”]</w:t>
      </w:r>
    </w:p>
    <w:p w14:paraId="66F08383" w14:textId="77777777" w:rsidR="00221861" w:rsidRPr="00CD00E6" w:rsidRDefault="00221861" w:rsidP="00221861">
      <w:pPr>
        <w:spacing w:after="0" w:line="240" w:lineRule="auto"/>
        <w:rPr>
          <w:bCs/>
          <w:lang w:val="fr-CA"/>
        </w:rPr>
      </w:pPr>
      <w:r w:rsidRPr="00CD00E6">
        <w:rPr>
          <w:bCs/>
          <w:lang w:val="fr-CA"/>
        </w:rPr>
        <w:t xml:space="preserve">Propriétaire de petite ou moyenne entreprise </w:t>
      </w:r>
      <w:r w:rsidRPr="00CD00E6">
        <w:rPr>
          <w:b/>
          <w:color w:val="E87722" w:themeColor="accent1"/>
          <w:lang w:val="fr-CA"/>
        </w:rPr>
        <w:t>[DÉSIGNER COMME “AUTRE”]</w:t>
      </w:r>
    </w:p>
    <w:p w14:paraId="33F22F6B" w14:textId="77777777" w:rsidR="00221861" w:rsidRPr="00CD00E6" w:rsidRDefault="00221861" w:rsidP="00221861">
      <w:pPr>
        <w:spacing w:after="0" w:line="240" w:lineRule="auto"/>
        <w:rPr>
          <w:b/>
          <w:lang w:val="fr-CA"/>
        </w:rPr>
      </w:pPr>
      <w:r w:rsidRPr="00CD00E6">
        <w:rPr>
          <w:bCs/>
          <w:lang w:val="fr-CA"/>
        </w:rPr>
        <w:t xml:space="preserve">Agent d’expédition </w:t>
      </w:r>
      <w:r w:rsidRPr="00CD00E6">
        <w:rPr>
          <w:b/>
          <w:color w:val="E87722" w:themeColor="accent1"/>
          <w:lang w:val="fr-CA"/>
        </w:rPr>
        <w:t>[DÉSIGNER COMME “AUTRE”]</w:t>
      </w:r>
    </w:p>
    <w:p w14:paraId="6D11E992" w14:textId="77777777" w:rsidR="00221861" w:rsidRPr="00CD00E6" w:rsidRDefault="00221861" w:rsidP="00221861">
      <w:pPr>
        <w:spacing w:after="0" w:line="240" w:lineRule="auto"/>
        <w:rPr>
          <w:bCs/>
          <w:lang w:val="fr-CA"/>
        </w:rPr>
      </w:pPr>
      <w:r w:rsidRPr="00CD00E6">
        <w:rPr>
          <w:bCs/>
          <w:lang w:val="fr-CA"/>
        </w:rPr>
        <w:t xml:space="preserve">Transporteur commercial </w:t>
      </w:r>
      <w:r w:rsidRPr="00CD00E6">
        <w:rPr>
          <w:b/>
          <w:color w:val="E87722" w:themeColor="accent1"/>
          <w:lang w:val="fr-CA"/>
        </w:rPr>
        <w:t>[DÉSIGNER COMME “TRANSPORTEUR”]</w:t>
      </w:r>
    </w:p>
    <w:p w14:paraId="633A6DBD" w14:textId="77777777" w:rsidR="00221861" w:rsidRPr="00CD00E6" w:rsidRDefault="00221861" w:rsidP="00221861">
      <w:pPr>
        <w:spacing w:after="0" w:line="240" w:lineRule="auto"/>
        <w:rPr>
          <w:bCs/>
          <w:lang w:val="fr-CA"/>
        </w:rPr>
      </w:pPr>
      <w:r w:rsidRPr="00CD00E6">
        <w:rPr>
          <w:bCs/>
          <w:lang w:val="fr-CA"/>
        </w:rPr>
        <w:t xml:space="preserve">Exploitant d’entrepôt </w:t>
      </w:r>
      <w:r w:rsidRPr="00CD00E6">
        <w:rPr>
          <w:b/>
          <w:color w:val="E87722" w:themeColor="accent1"/>
          <w:lang w:val="fr-CA"/>
        </w:rPr>
        <w:t>[DÉSIGNER COMME “ENTREPÔT”]</w:t>
      </w:r>
    </w:p>
    <w:p w14:paraId="5390D47C" w14:textId="77777777" w:rsidR="00221861" w:rsidRPr="00CD00E6" w:rsidRDefault="00221861" w:rsidP="00221861">
      <w:pPr>
        <w:spacing w:after="0" w:line="240" w:lineRule="auto"/>
        <w:rPr>
          <w:b/>
          <w:color w:val="E87722" w:themeColor="accent1"/>
          <w:lang w:val="fr-CA"/>
        </w:rPr>
      </w:pPr>
      <w:r w:rsidRPr="00CD00E6">
        <w:rPr>
          <w:lang w:val="fr-CA"/>
        </w:rPr>
        <w:t>Association commerciale canadienne axée sur les échanges</w:t>
      </w:r>
      <w:r w:rsidRPr="00CD00E6">
        <w:rPr>
          <w:bCs/>
          <w:lang w:val="fr-CA"/>
        </w:rPr>
        <w:t xml:space="preserve"> </w:t>
      </w:r>
      <w:r w:rsidRPr="00CD00E6">
        <w:rPr>
          <w:b/>
          <w:color w:val="E87722" w:themeColor="accent1"/>
          <w:lang w:val="fr-CA"/>
        </w:rPr>
        <w:t>[DÉSIGNER COMME “ASSOCIATION”]</w:t>
      </w:r>
    </w:p>
    <w:p w14:paraId="7634774E" w14:textId="77777777" w:rsidR="00221861" w:rsidRPr="00CD00E6" w:rsidRDefault="00221861" w:rsidP="00221861">
      <w:pPr>
        <w:spacing w:after="0" w:line="240" w:lineRule="auto"/>
        <w:rPr>
          <w:b/>
          <w:color w:val="E87722" w:themeColor="accent1"/>
          <w:lang w:val="fr-CA"/>
        </w:rPr>
      </w:pPr>
      <w:r w:rsidRPr="00CD00E6">
        <w:rPr>
          <w:bCs/>
          <w:lang w:val="fr-CA"/>
        </w:rPr>
        <w:t xml:space="preserve">Autre, préciser </w:t>
      </w:r>
      <w:r w:rsidRPr="00CD00E6">
        <w:rPr>
          <w:b/>
          <w:color w:val="E87722" w:themeColor="accent1"/>
          <w:lang w:val="fr-CA"/>
        </w:rPr>
        <w:t>[ANCRER, DÉSIGNER COMME “AUTRE”]</w:t>
      </w:r>
    </w:p>
    <w:p w14:paraId="55D1D881" w14:textId="77777777" w:rsidR="00221861" w:rsidRPr="00CD00E6" w:rsidRDefault="00221861" w:rsidP="00221861">
      <w:pPr>
        <w:spacing w:after="0" w:line="240" w:lineRule="auto"/>
        <w:rPr>
          <w:b/>
          <w:lang w:val="fr-CA"/>
        </w:rPr>
      </w:pPr>
    </w:p>
    <w:p w14:paraId="6E6BBFBA" w14:textId="77777777" w:rsidR="00221861" w:rsidRPr="00CD00E6" w:rsidRDefault="00221861" w:rsidP="00221861">
      <w:pPr>
        <w:spacing w:after="0" w:line="240" w:lineRule="auto"/>
        <w:rPr>
          <w:b/>
          <w:color w:val="E87722" w:themeColor="accent1"/>
          <w:lang w:val="fr-CA"/>
        </w:rPr>
      </w:pPr>
      <w:r w:rsidRPr="00CD00E6">
        <w:rPr>
          <w:b/>
          <w:color w:val="E87722" w:themeColor="accent1"/>
          <w:lang w:val="fr-CA"/>
        </w:rPr>
        <w:t>[DEMANDER À TOUS]</w:t>
      </w:r>
    </w:p>
    <w:p w14:paraId="36A72DDE" w14:textId="77777777" w:rsidR="00221861" w:rsidRPr="00CD00E6" w:rsidRDefault="00221861" w:rsidP="00221861">
      <w:pPr>
        <w:pStyle w:val="ListParagraph"/>
        <w:widowControl/>
        <w:numPr>
          <w:ilvl w:val="0"/>
          <w:numId w:val="54"/>
        </w:numPr>
        <w:spacing w:after="0" w:line="240" w:lineRule="auto"/>
        <w:rPr>
          <w:b/>
          <w:color w:val="E87722" w:themeColor="accent1"/>
          <w:lang w:val="fr-CA"/>
        </w:rPr>
      </w:pPr>
      <w:r w:rsidRPr="00CD00E6">
        <w:rPr>
          <w:rFonts w:cs="Arial"/>
          <w:lang w:val="fr-CA"/>
        </w:rPr>
        <w:t>Votre organisation vend-elle surtout des biens ou des services?</w:t>
      </w:r>
    </w:p>
    <w:p w14:paraId="46977BAF" w14:textId="77777777" w:rsidR="00221861" w:rsidRPr="00CD00E6" w:rsidRDefault="00221861" w:rsidP="00221861">
      <w:pPr>
        <w:spacing w:after="0" w:line="240" w:lineRule="auto"/>
        <w:rPr>
          <w:rFonts w:cs="Arial"/>
          <w:lang w:val="fr-CA"/>
        </w:rPr>
      </w:pPr>
    </w:p>
    <w:p w14:paraId="3C70C0D7" w14:textId="77777777" w:rsidR="00221861" w:rsidRPr="00CD00E6" w:rsidRDefault="00221861" w:rsidP="00221861">
      <w:pPr>
        <w:spacing w:after="0" w:line="240" w:lineRule="auto"/>
        <w:rPr>
          <w:b/>
          <w:color w:val="E87722" w:themeColor="accent1"/>
          <w:lang w:val="fr-CA"/>
        </w:rPr>
      </w:pPr>
      <w:r w:rsidRPr="00CD00E6">
        <w:rPr>
          <w:b/>
          <w:color w:val="E87722" w:themeColor="accent1"/>
          <w:lang w:val="fr-CA"/>
        </w:rPr>
        <w:t>[ALTERNER LES DEUX PREMIERS, RÉPONSE UNIQUE]</w:t>
      </w:r>
    </w:p>
    <w:p w14:paraId="4CA2D0E5" w14:textId="77777777" w:rsidR="00221861" w:rsidRPr="00CD00E6" w:rsidRDefault="00221861" w:rsidP="00221861">
      <w:pPr>
        <w:spacing w:after="0" w:line="240" w:lineRule="auto"/>
        <w:rPr>
          <w:rFonts w:cs="Arial"/>
          <w:lang w:val="fr-CA"/>
        </w:rPr>
      </w:pPr>
      <w:r w:rsidRPr="00CD00E6">
        <w:rPr>
          <w:rFonts w:cs="Arial"/>
          <w:lang w:val="fr-CA"/>
        </w:rPr>
        <w:t>Biens</w:t>
      </w:r>
    </w:p>
    <w:p w14:paraId="1D34C466" w14:textId="77777777" w:rsidR="00221861" w:rsidRPr="00CD00E6" w:rsidRDefault="00221861" w:rsidP="00221861">
      <w:pPr>
        <w:spacing w:after="0" w:line="240" w:lineRule="auto"/>
        <w:rPr>
          <w:rFonts w:cs="Arial"/>
          <w:lang w:val="fr-CA"/>
        </w:rPr>
      </w:pPr>
      <w:r w:rsidRPr="00CD00E6">
        <w:rPr>
          <w:rFonts w:cs="Arial"/>
          <w:lang w:val="fr-CA"/>
        </w:rPr>
        <w:t>Services</w:t>
      </w:r>
    </w:p>
    <w:p w14:paraId="0C5F436A" w14:textId="77777777" w:rsidR="00221861" w:rsidRPr="00CD00E6" w:rsidRDefault="00221861" w:rsidP="00221861">
      <w:pPr>
        <w:spacing w:after="0" w:line="240" w:lineRule="auto"/>
        <w:rPr>
          <w:rFonts w:cs="Arial"/>
          <w:lang w:val="fr-CA"/>
        </w:rPr>
      </w:pPr>
      <w:r w:rsidRPr="00CD00E6">
        <w:rPr>
          <w:rFonts w:cs="Arial"/>
          <w:lang w:val="fr-CA"/>
        </w:rPr>
        <w:t xml:space="preserve">Les deux </w:t>
      </w:r>
      <w:r w:rsidRPr="00CD00E6">
        <w:rPr>
          <w:b/>
          <w:color w:val="E87722" w:themeColor="accent1"/>
          <w:lang w:val="fr-CA"/>
        </w:rPr>
        <w:t>[ANCRER]</w:t>
      </w:r>
    </w:p>
    <w:p w14:paraId="3DAA027D" w14:textId="77777777" w:rsidR="00221861" w:rsidRPr="00CD00E6" w:rsidRDefault="00221861" w:rsidP="00221861">
      <w:pPr>
        <w:spacing w:after="0" w:line="240" w:lineRule="auto"/>
        <w:rPr>
          <w:lang w:val="fr-CA"/>
        </w:rPr>
      </w:pPr>
    </w:p>
    <w:p w14:paraId="3E2E4C1A" w14:textId="77777777" w:rsidR="00221861" w:rsidRPr="00CD00E6" w:rsidRDefault="00221861" w:rsidP="00221861">
      <w:pPr>
        <w:spacing w:after="0" w:line="240" w:lineRule="auto"/>
        <w:rPr>
          <w:b/>
          <w:color w:val="E87722" w:themeColor="accent1"/>
          <w:lang w:val="fr-CA"/>
        </w:rPr>
      </w:pPr>
      <w:r w:rsidRPr="00CD00E6">
        <w:rPr>
          <w:b/>
          <w:color w:val="E87722" w:themeColor="accent1"/>
          <w:lang w:val="fr-CA"/>
        </w:rPr>
        <w:t>[DEMANDER À TOUS]</w:t>
      </w:r>
    </w:p>
    <w:p w14:paraId="112A615B" w14:textId="77777777" w:rsidR="00221861" w:rsidRPr="00CD00E6" w:rsidRDefault="00221861" w:rsidP="00221861">
      <w:pPr>
        <w:pStyle w:val="ListParagraph"/>
        <w:widowControl/>
        <w:numPr>
          <w:ilvl w:val="0"/>
          <w:numId w:val="54"/>
        </w:numPr>
        <w:spacing w:after="0" w:line="240" w:lineRule="auto"/>
        <w:rPr>
          <w:b/>
          <w:color w:val="E87722" w:themeColor="accent1"/>
          <w:lang w:val="fr-CA"/>
        </w:rPr>
      </w:pPr>
      <w:r w:rsidRPr="00CD00E6">
        <w:rPr>
          <w:lang w:val="fr-CA"/>
        </w:rPr>
        <w:t>D'une manière générale, quel est, selon vous, le degré d'efficacité ou d'inefficacité du processus d'acheminement des marchandises à destination du Canada?</w:t>
      </w:r>
    </w:p>
    <w:p w14:paraId="21E5A6B8" w14:textId="77777777" w:rsidR="00221861" w:rsidRPr="00CD00E6" w:rsidRDefault="00221861" w:rsidP="00221861">
      <w:pPr>
        <w:spacing w:after="0" w:line="240" w:lineRule="auto"/>
        <w:rPr>
          <w:lang w:val="fr-CA"/>
        </w:rPr>
      </w:pPr>
    </w:p>
    <w:p w14:paraId="02399F57" w14:textId="77777777" w:rsidR="00221861" w:rsidRPr="00CD00E6" w:rsidRDefault="00221861" w:rsidP="00221861">
      <w:pPr>
        <w:spacing w:after="0" w:line="240" w:lineRule="auto"/>
        <w:rPr>
          <w:b/>
          <w:color w:val="E87722" w:themeColor="accent1"/>
          <w:lang w:val="fr-CA"/>
        </w:rPr>
      </w:pPr>
      <w:r w:rsidRPr="00CD00E6">
        <w:rPr>
          <w:b/>
          <w:color w:val="E87722" w:themeColor="accent1"/>
          <w:lang w:val="fr-CA"/>
        </w:rPr>
        <w:t>[RÉPONSE UNIQUE]</w:t>
      </w:r>
    </w:p>
    <w:p w14:paraId="77A26C72" w14:textId="77777777" w:rsidR="00221861" w:rsidRPr="00CD00E6" w:rsidRDefault="00221861" w:rsidP="00221861">
      <w:pPr>
        <w:spacing w:after="0" w:line="240" w:lineRule="auto"/>
        <w:rPr>
          <w:lang w:val="fr-CA"/>
        </w:rPr>
      </w:pPr>
      <w:r w:rsidRPr="00CD00E6">
        <w:rPr>
          <w:lang w:val="fr-CA"/>
        </w:rPr>
        <w:t>Très efficace</w:t>
      </w:r>
    </w:p>
    <w:p w14:paraId="2D275930" w14:textId="77777777" w:rsidR="00221861" w:rsidRPr="00CD00E6" w:rsidRDefault="00221861" w:rsidP="00221861">
      <w:pPr>
        <w:spacing w:after="0" w:line="240" w:lineRule="auto"/>
        <w:rPr>
          <w:lang w:val="fr-CA"/>
        </w:rPr>
      </w:pPr>
      <w:r w:rsidRPr="00CD00E6">
        <w:rPr>
          <w:lang w:val="fr-CA"/>
        </w:rPr>
        <w:t>Plutôt efficace</w:t>
      </w:r>
    </w:p>
    <w:p w14:paraId="59955616" w14:textId="77777777" w:rsidR="00221861" w:rsidRPr="00CD00E6" w:rsidRDefault="00221861" w:rsidP="00221861">
      <w:pPr>
        <w:spacing w:after="0" w:line="240" w:lineRule="auto"/>
        <w:rPr>
          <w:lang w:val="fr-CA"/>
        </w:rPr>
      </w:pPr>
      <w:r w:rsidRPr="00CD00E6">
        <w:rPr>
          <w:lang w:val="fr-CA"/>
        </w:rPr>
        <w:t>Plutôt inefficace</w:t>
      </w:r>
    </w:p>
    <w:p w14:paraId="5114670D" w14:textId="77777777" w:rsidR="00221861" w:rsidRPr="00CD00E6" w:rsidRDefault="00221861" w:rsidP="00221861">
      <w:pPr>
        <w:spacing w:after="0" w:line="240" w:lineRule="auto"/>
        <w:rPr>
          <w:lang w:val="fr-CA"/>
        </w:rPr>
      </w:pPr>
      <w:r w:rsidRPr="00CD00E6">
        <w:rPr>
          <w:lang w:val="fr-CA"/>
        </w:rPr>
        <w:t>Très inefficace</w:t>
      </w:r>
    </w:p>
    <w:p w14:paraId="16C24E7E" w14:textId="77777777" w:rsidR="00221861" w:rsidRPr="00CD00E6" w:rsidRDefault="00221861" w:rsidP="00221861">
      <w:pPr>
        <w:spacing w:after="0" w:line="240" w:lineRule="auto"/>
        <w:rPr>
          <w:bCs/>
          <w:lang w:val="fr-CA"/>
        </w:rPr>
      </w:pPr>
      <w:r w:rsidRPr="00CD00E6">
        <w:rPr>
          <w:bCs/>
          <w:lang w:val="fr-CA"/>
        </w:rPr>
        <w:t>Je ne suis pas certain</w:t>
      </w:r>
    </w:p>
    <w:p w14:paraId="3749F969" w14:textId="77777777" w:rsidR="00221861" w:rsidRPr="00CD00E6" w:rsidRDefault="00221861" w:rsidP="00221861">
      <w:pPr>
        <w:spacing w:after="0" w:line="240" w:lineRule="auto"/>
        <w:rPr>
          <w:bCs/>
          <w:lang w:val="fr-CA"/>
        </w:rPr>
      </w:pPr>
      <w:r w:rsidRPr="00CD00E6">
        <w:rPr>
          <w:bCs/>
          <w:lang w:val="fr-CA"/>
        </w:rPr>
        <w:t>Sans objet</w:t>
      </w:r>
    </w:p>
    <w:p w14:paraId="2BF20F7B" w14:textId="77777777" w:rsidR="00221861" w:rsidRPr="00CD00E6" w:rsidRDefault="00221861" w:rsidP="00221861">
      <w:pPr>
        <w:spacing w:after="0" w:line="240" w:lineRule="auto"/>
        <w:rPr>
          <w:bCs/>
          <w:lang w:val="fr-CA"/>
        </w:rPr>
      </w:pPr>
      <w:r w:rsidRPr="00CD00E6">
        <w:rPr>
          <w:bCs/>
          <w:lang w:val="fr-CA"/>
        </w:rPr>
        <w:lastRenderedPageBreak/>
        <w:t>3.  a) À quelle fréquence votre organisation importe-t-elle des biens et des services au Canada?</w:t>
      </w:r>
    </w:p>
    <w:p w14:paraId="0048AF77" w14:textId="77777777" w:rsidR="00221861" w:rsidRPr="00CD00E6" w:rsidRDefault="00221861" w:rsidP="00221861">
      <w:pPr>
        <w:spacing w:after="0" w:line="240" w:lineRule="auto"/>
        <w:rPr>
          <w:bCs/>
          <w:lang w:val="fr-CA"/>
        </w:rPr>
      </w:pPr>
    </w:p>
    <w:p w14:paraId="7F800A2B" w14:textId="77777777" w:rsidR="00221861" w:rsidRPr="00CD00E6" w:rsidRDefault="00221861" w:rsidP="00221861">
      <w:pPr>
        <w:spacing w:after="0" w:line="240" w:lineRule="auto"/>
        <w:rPr>
          <w:bCs/>
          <w:lang w:val="fr-CA"/>
        </w:rPr>
      </w:pPr>
      <w:r w:rsidRPr="00CD00E6">
        <w:rPr>
          <w:bCs/>
          <w:lang w:val="fr-CA"/>
        </w:rPr>
        <w:t>Tous les jours</w:t>
      </w:r>
    </w:p>
    <w:p w14:paraId="6E131EB0" w14:textId="77777777" w:rsidR="00221861" w:rsidRPr="00CD00E6" w:rsidRDefault="00221861" w:rsidP="00221861">
      <w:pPr>
        <w:spacing w:after="0" w:line="240" w:lineRule="auto"/>
        <w:rPr>
          <w:bCs/>
          <w:lang w:val="fr-CA"/>
        </w:rPr>
      </w:pPr>
      <w:r w:rsidRPr="00CD00E6">
        <w:rPr>
          <w:bCs/>
          <w:lang w:val="fr-CA"/>
        </w:rPr>
        <w:t>Chaque semaine</w:t>
      </w:r>
    </w:p>
    <w:p w14:paraId="6E8D32F5" w14:textId="77777777" w:rsidR="00221861" w:rsidRPr="00CD00E6" w:rsidRDefault="00221861" w:rsidP="00221861">
      <w:pPr>
        <w:spacing w:after="0" w:line="240" w:lineRule="auto"/>
        <w:rPr>
          <w:bCs/>
          <w:lang w:val="fr-CA"/>
        </w:rPr>
      </w:pPr>
      <w:r w:rsidRPr="00CD00E6">
        <w:rPr>
          <w:bCs/>
          <w:lang w:val="fr-CA"/>
        </w:rPr>
        <w:t>Chaque mois</w:t>
      </w:r>
    </w:p>
    <w:p w14:paraId="39E8C5EF" w14:textId="77777777" w:rsidR="00221861" w:rsidRPr="00CD00E6" w:rsidRDefault="00221861" w:rsidP="00221861">
      <w:pPr>
        <w:spacing w:after="0" w:line="240" w:lineRule="auto"/>
        <w:rPr>
          <w:bCs/>
          <w:lang w:val="fr-CA"/>
        </w:rPr>
      </w:pPr>
      <w:r w:rsidRPr="00CD00E6">
        <w:rPr>
          <w:bCs/>
          <w:lang w:val="fr-CA"/>
        </w:rPr>
        <w:t>Quelques fois par année</w:t>
      </w:r>
    </w:p>
    <w:p w14:paraId="31FE2F14" w14:textId="77777777" w:rsidR="00221861" w:rsidRPr="00CD00E6" w:rsidRDefault="00221861" w:rsidP="00221861">
      <w:pPr>
        <w:spacing w:after="0" w:line="240" w:lineRule="auto"/>
        <w:rPr>
          <w:bCs/>
          <w:lang w:val="fr-CA"/>
        </w:rPr>
      </w:pPr>
      <w:r w:rsidRPr="00CD00E6">
        <w:rPr>
          <w:bCs/>
          <w:lang w:val="fr-CA"/>
        </w:rPr>
        <w:t>Jamais</w:t>
      </w:r>
    </w:p>
    <w:p w14:paraId="7F60D027" w14:textId="77777777" w:rsidR="00221861" w:rsidRPr="00CD00E6" w:rsidRDefault="00221861" w:rsidP="00221861">
      <w:pPr>
        <w:spacing w:after="0" w:line="240" w:lineRule="auto"/>
        <w:rPr>
          <w:bCs/>
          <w:lang w:val="fr-CA"/>
        </w:rPr>
      </w:pPr>
    </w:p>
    <w:p w14:paraId="401E69B8" w14:textId="77777777" w:rsidR="00221861" w:rsidRPr="00CD00E6" w:rsidRDefault="00221861" w:rsidP="00221861">
      <w:pPr>
        <w:spacing w:after="0" w:line="240" w:lineRule="auto"/>
        <w:rPr>
          <w:b/>
          <w:lang w:val="fr-CA"/>
        </w:rPr>
      </w:pPr>
    </w:p>
    <w:p w14:paraId="69CA93EE" w14:textId="77777777" w:rsidR="00221861" w:rsidRPr="00CD00E6" w:rsidRDefault="00221861" w:rsidP="00221861">
      <w:pPr>
        <w:pStyle w:val="ListParagraph"/>
        <w:spacing w:after="0" w:line="240" w:lineRule="auto"/>
        <w:rPr>
          <w:b/>
          <w:color w:val="E87722" w:themeColor="accent1"/>
          <w:lang w:val="fr-CA"/>
        </w:rPr>
      </w:pPr>
      <w:r w:rsidRPr="00CD00E6">
        <w:rPr>
          <w:b/>
          <w:color w:val="E87722" w:themeColor="accent1"/>
          <w:lang w:val="fr-CA"/>
        </w:rPr>
        <w:t xml:space="preserve"> [DEMANDER SEULEMENT AUX GROUPES “EXPORTATEUR”, “TRANSPORTEUR”, ET “FOURNISSEUR DE SERVICES”]</w:t>
      </w:r>
    </w:p>
    <w:p w14:paraId="1B99F45E" w14:textId="77777777" w:rsidR="00221861" w:rsidRPr="00CD00E6" w:rsidRDefault="00221861" w:rsidP="00221861">
      <w:pPr>
        <w:pStyle w:val="ListParagraph"/>
        <w:widowControl/>
        <w:numPr>
          <w:ilvl w:val="0"/>
          <w:numId w:val="54"/>
        </w:numPr>
        <w:spacing w:after="0" w:line="240" w:lineRule="auto"/>
        <w:rPr>
          <w:b/>
          <w:color w:val="E87722" w:themeColor="accent1"/>
          <w:lang w:val="fr-CA"/>
        </w:rPr>
      </w:pPr>
      <w:r w:rsidRPr="00CD00E6">
        <w:rPr>
          <w:bCs/>
          <w:lang w:val="fr-CA"/>
        </w:rPr>
        <w:t xml:space="preserve">Dans quelle mesure êtes-vous confiant dans votre connaissance des documents requis pour exporter des marchandises réglementées du Canada? </w:t>
      </w:r>
    </w:p>
    <w:p w14:paraId="7C408AFE" w14:textId="77777777" w:rsidR="00221861" w:rsidRPr="00CD00E6" w:rsidRDefault="00221861" w:rsidP="00221861">
      <w:pPr>
        <w:spacing w:after="0" w:line="240" w:lineRule="auto"/>
        <w:rPr>
          <w:bCs/>
          <w:lang w:val="fr-CA"/>
        </w:rPr>
      </w:pPr>
    </w:p>
    <w:p w14:paraId="5321321A" w14:textId="77777777" w:rsidR="00221861" w:rsidRPr="00CD00E6" w:rsidRDefault="00221861" w:rsidP="00221861">
      <w:pPr>
        <w:spacing w:after="0" w:line="240" w:lineRule="auto"/>
        <w:rPr>
          <w:b/>
          <w:color w:val="E87722" w:themeColor="accent1"/>
          <w:lang w:val="fr-CA"/>
        </w:rPr>
      </w:pPr>
      <w:r w:rsidRPr="00CD00E6">
        <w:rPr>
          <w:b/>
          <w:color w:val="E87722" w:themeColor="accent1"/>
          <w:lang w:val="fr-CA"/>
        </w:rPr>
        <w:t>[RÉPONSE UNIQUE]</w:t>
      </w:r>
    </w:p>
    <w:p w14:paraId="3B8BE4CA" w14:textId="77777777" w:rsidR="00221861" w:rsidRPr="00CD00E6" w:rsidRDefault="00221861" w:rsidP="00221861">
      <w:pPr>
        <w:spacing w:after="0" w:line="240" w:lineRule="auto"/>
        <w:rPr>
          <w:bCs/>
          <w:lang w:val="fr-CA"/>
        </w:rPr>
      </w:pPr>
      <w:r w:rsidRPr="00CD00E6">
        <w:rPr>
          <w:bCs/>
          <w:lang w:val="fr-CA"/>
        </w:rPr>
        <w:t xml:space="preserve">Très confiant </w:t>
      </w:r>
    </w:p>
    <w:p w14:paraId="00D4EEF5" w14:textId="77777777" w:rsidR="00221861" w:rsidRPr="00CD00E6" w:rsidRDefault="00221861" w:rsidP="00221861">
      <w:pPr>
        <w:spacing w:after="0" w:line="240" w:lineRule="auto"/>
        <w:rPr>
          <w:bCs/>
          <w:lang w:val="fr-CA"/>
        </w:rPr>
      </w:pPr>
      <w:r w:rsidRPr="00CD00E6">
        <w:rPr>
          <w:bCs/>
          <w:lang w:val="fr-CA"/>
        </w:rPr>
        <w:t>Plutôt confiant</w:t>
      </w:r>
    </w:p>
    <w:p w14:paraId="03DFCAC1" w14:textId="77777777" w:rsidR="00221861" w:rsidRPr="00CD00E6" w:rsidRDefault="00221861" w:rsidP="00221861">
      <w:pPr>
        <w:spacing w:after="0" w:line="240" w:lineRule="auto"/>
        <w:rPr>
          <w:bCs/>
          <w:lang w:val="fr-CA"/>
        </w:rPr>
      </w:pPr>
      <w:r w:rsidRPr="00CD00E6">
        <w:rPr>
          <w:bCs/>
          <w:lang w:val="fr-CA"/>
        </w:rPr>
        <w:t>Pas très confiant</w:t>
      </w:r>
    </w:p>
    <w:p w14:paraId="3B7205DD" w14:textId="77777777" w:rsidR="00221861" w:rsidRPr="00CD00E6" w:rsidRDefault="00221861" w:rsidP="00221861">
      <w:pPr>
        <w:spacing w:after="0" w:line="240" w:lineRule="auto"/>
        <w:rPr>
          <w:bCs/>
          <w:lang w:val="fr-CA"/>
        </w:rPr>
      </w:pPr>
      <w:r w:rsidRPr="00CD00E6">
        <w:rPr>
          <w:bCs/>
          <w:lang w:val="fr-CA"/>
        </w:rPr>
        <w:t>Pas du tout confiant</w:t>
      </w:r>
    </w:p>
    <w:p w14:paraId="2057B3A8" w14:textId="77777777" w:rsidR="00221861" w:rsidRPr="00CD00E6" w:rsidRDefault="00221861" w:rsidP="00221861">
      <w:pPr>
        <w:spacing w:after="0" w:line="240" w:lineRule="auto"/>
        <w:rPr>
          <w:bCs/>
          <w:lang w:val="fr-CA"/>
        </w:rPr>
      </w:pPr>
      <w:r w:rsidRPr="00CD00E6">
        <w:rPr>
          <w:bCs/>
          <w:lang w:val="fr-CA"/>
        </w:rPr>
        <w:t xml:space="preserve">Je ne sais pas </w:t>
      </w:r>
    </w:p>
    <w:p w14:paraId="5F93E961" w14:textId="77777777" w:rsidR="00221861" w:rsidRPr="00CD00E6" w:rsidRDefault="00221861" w:rsidP="00221861">
      <w:pPr>
        <w:pStyle w:val="ListParagraph"/>
        <w:spacing w:after="0" w:line="240" w:lineRule="auto"/>
        <w:rPr>
          <w:b/>
          <w:lang w:val="fr-CA"/>
        </w:rPr>
      </w:pPr>
    </w:p>
    <w:p w14:paraId="486D14AA" w14:textId="77777777" w:rsidR="00221861" w:rsidRPr="00CD00E6" w:rsidRDefault="00221861" w:rsidP="00221861">
      <w:pPr>
        <w:pStyle w:val="ListParagraph"/>
        <w:spacing w:after="0" w:line="240" w:lineRule="auto"/>
        <w:rPr>
          <w:b/>
          <w:color w:val="E87722" w:themeColor="accent1"/>
          <w:lang w:val="fr-CA"/>
        </w:rPr>
      </w:pPr>
      <w:r w:rsidRPr="00CD00E6">
        <w:rPr>
          <w:b/>
          <w:color w:val="E87722" w:themeColor="accent1"/>
          <w:lang w:val="fr-CA"/>
        </w:rPr>
        <w:t>[DEMANDER SEULEMENT AUX GROUPES “EXPORTATEUR”, “TRANSPORTEUR”, ET “FOURNISSEUR DE SERVICES”]</w:t>
      </w:r>
    </w:p>
    <w:p w14:paraId="1BBEA337" w14:textId="77777777" w:rsidR="00221861" w:rsidRPr="00CD00E6" w:rsidRDefault="00221861" w:rsidP="00221861">
      <w:pPr>
        <w:pStyle w:val="ListParagraph"/>
        <w:widowControl/>
        <w:numPr>
          <w:ilvl w:val="0"/>
          <w:numId w:val="54"/>
        </w:numPr>
        <w:spacing w:after="0" w:line="240" w:lineRule="auto"/>
        <w:rPr>
          <w:bCs/>
          <w:lang w:val="fr-CA"/>
        </w:rPr>
      </w:pPr>
      <w:r w:rsidRPr="00CD00E6">
        <w:rPr>
          <w:bCs/>
          <w:lang w:val="fr-CA"/>
        </w:rPr>
        <w:t xml:space="preserve">Dans quelle mesure est-ce facile ou difficile de comprendre les exigences de déclaration de l’ASFC? </w:t>
      </w:r>
    </w:p>
    <w:p w14:paraId="7B882634" w14:textId="77777777" w:rsidR="00221861" w:rsidRPr="00CD00E6" w:rsidRDefault="00221861" w:rsidP="00221861">
      <w:pPr>
        <w:spacing w:after="0" w:line="240" w:lineRule="auto"/>
        <w:rPr>
          <w:b/>
          <w:color w:val="E87722" w:themeColor="accent1"/>
          <w:lang w:val="fr-CA"/>
        </w:rPr>
      </w:pPr>
    </w:p>
    <w:p w14:paraId="312EA60F" w14:textId="77777777" w:rsidR="00221861" w:rsidRPr="00CD00E6" w:rsidRDefault="00221861" w:rsidP="00221861">
      <w:pPr>
        <w:spacing w:after="0" w:line="240" w:lineRule="auto"/>
        <w:rPr>
          <w:b/>
          <w:color w:val="E87722" w:themeColor="accent1"/>
          <w:lang w:val="fr-CA"/>
        </w:rPr>
      </w:pPr>
      <w:r w:rsidRPr="00CD00E6">
        <w:rPr>
          <w:b/>
          <w:color w:val="E87722" w:themeColor="accent1"/>
          <w:lang w:val="fr-CA"/>
        </w:rPr>
        <w:t>[RÉPONSE UNIQUE]</w:t>
      </w:r>
    </w:p>
    <w:p w14:paraId="65A54904" w14:textId="77777777" w:rsidR="00221861" w:rsidRPr="00CD00E6" w:rsidRDefault="00221861" w:rsidP="00221861">
      <w:pPr>
        <w:spacing w:after="0" w:line="240" w:lineRule="auto"/>
        <w:rPr>
          <w:bCs/>
          <w:lang w:val="fr-CA"/>
        </w:rPr>
      </w:pPr>
      <w:r w:rsidRPr="00CD00E6">
        <w:rPr>
          <w:bCs/>
          <w:lang w:val="fr-CA"/>
        </w:rPr>
        <w:t>Très facile</w:t>
      </w:r>
    </w:p>
    <w:p w14:paraId="10EF07CE" w14:textId="77777777" w:rsidR="00221861" w:rsidRPr="00CD00E6" w:rsidRDefault="00221861" w:rsidP="00221861">
      <w:pPr>
        <w:spacing w:after="0" w:line="240" w:lineRule="auto"/>
        <w:rPr>
          <w:bCs/>
          <w:lang w:val="fr-CA"/>
        </w:rPr>
      </w:pPr>
      <w:r w:rsidRPr="00CD00E6">
        <w:rPr>
          <w:bCs/>
          <w:lang w:val="fr-CA"/>
        </w:rPr>
        <w:t>Plutôt facile</w:t>
      </w:r>
    </w:p>
    <w:p w14:paraId="3D0B2C26" w14:textId="77777777" w:rsidR="00221861" w:rsidRPr="00CD00E6" w:rsidRDefault="00221861" w:rsidP="00221861">
      <w:pPr>
        <w:spacing w:after="0" w:line="240" w:lineRule="auto"/>
        <w:rPr>
          <w:bCs/>
          <w:lang w:val="fr-CA"/>
        </w:rPr>
      </w:pPr>
      <w:r w:rsidRPr="00CD00E6">
        <w:rPr>
          <w:bCs/>
          <w:lang w:val="fr-CA"/>
        </w:rPr>
        <w:t>Plutôt difficile</w:t>
      </w:r>
    </w:p>
    <w:p w14:paraId="70A97E20" w14:textId="77777777" w:rsidR="00221861" w:rsidRPr="00CD00E6" w:rsidRDefault="00221861" w:rsidP="00221861">
      <w:pPr>
        <w:spacing w:after="0" w:line="240" w:lineRule="auto"/>
        <w:rPr>
          <w:bCs/>
          <w:lang w:val="fr-CA"/>
        </w:rPr>
      </w:pPr>
      <w:r w:rsidRPr="00CD00E6">
        <w:rPr>
          <w:bCs/>
          <w:lang w:val="fr-CA"/>
        </w:rPr>
        <w:t>Très difficile</w:t>
      </w:r>
    </w:p>
    <w:p w14:paraId="3158870A" w14:textId="77777777" w:rsidR="00221861" w:rsidRPr="00CD00E6" w:rsidRDefault="00221861" w:rsidP="00221861">
      <w:pPr>
        <w:spacing w:after="0" w:line="240" w:lineRule="auto"/>
        <w:rPr>
          <w:bCs/>
          <w:lang w:val="fr-CA"/>
        </w:rPr>
      </w:pPr>
      <w:r w:rsidRPr="00CD00E6">
        <w:rPr>
          <w:bCs/>
          <w:lang w:val="fr-CA"/>
        </w:rPr>
        <w:t>Je ne sais pas</w:t>
      </w:r>
    </w:p>
    <w:p w14:paraId="2C415663" w14:textId="77777777" w:rsidR="00221861" w:rsidRPr="00CD00E6" w:rsidRDefault="00221861" w:rsidP="00221861">
      <w:pPr>
        <w:spacing w:after="0" w:line="240" w:lineRule="auto"/>
        <w:rPr>
          <w:bCs/>
          <w:lang w:val="fr-CA"/>
        </w:rPr>
      </w:pPr>
      <w:r w:rsidRPr="00CD00E6">
        <w:rPr>
          <w:bCs/>
          <w:lang w:val="fr-CA"/>
        </w:rPr>
        <w:t>Sans objet</w:t>
      </w:r>
    </w:p>
    <w:p w14:paraId="619BDFF1" w14:textId="77777777" w:rsidR="00221861" w:rsidRPr="00CD00E6" w:rsidRDefault="00221861" w:rsidP="00221861">
      <w:pPr>
        <w:spacing w:after="0" w:line="240" w:lineRule="auto"/>
        <w:rPr>
          <w:b/>
          <w:lang w:val="fr-CA"/>
        </w:rPr>
      </w:pPr>
    </w:p>
    <w:p w14:paraId="33EB016F" w14:textId="77777777" w:rsidR="00221861" w:rsidRPr="00CD00E6" w:rsidRDefault="00221861" w:rsidP="00221861">
      <w:pPr>
        <w:spacing w:after="0" w:line="240" w:lineRule="auto"/>
        <w:rPr>
          <w:lang w:val="fr-CA"/>
        </w:rPr>
      </w:pPr>
      <w:r w:rsidRPr="00CD00E6">
        <w:rPr>
          <w:b/>
          <w:color w:val="E87722" w:themeColor="accent1"/>
          <w:lang w:val="fr-CA"/>
        </w:rPr>
        <w:t>[Q6-Q9: INTERACTION AVEC L’ASFC]</w:t>
      </w:r>
    </w:p>
    <w:p w14:paraId="59A2D3D8" w14:textId="77777777" w:rsidR="00221861" w:rsidRPr="00CD00E6" w:rsidRDefault="00221861" w:rsidP="00221861">
      <w:pPr>
        <w:spacing w:after="0" w:line="240" w:lineRule="auto"/>
        <w:ind w:firstLine="360"/>
        <w:rPr>
          <w:b/>
          <w:color w:val="E87722" w:themeColor="accent1"/>
          <w:lang w:val="fr-CA"/>
        </w:rPr>
      </w:pPr>
      <w:r w:rsidRPr="00CD00E6">
        <w:rPr>
          <w:b/>
          <w:color w:val="E87722" w:themeColor="accent1"/>
          <w:lang w:val="fr-CA"/>
        </w:rPr>
        <w:t>[DEMANDER À TOUS]</w:t>
      </w:r>
    </w:p>
    <w:p w14:paraId="56A5DB1C"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 xml:space="preserve">Avez-vous eu à contacter l'ASFC pour une question ou un problème lié à votre entreprise au cours des </w:t>
      </w:r>
      <w:r w:rsidRPr="00CD00E6">
        <w:rPr>
          <w:b/>
          <w:lang w:val="fr-CA"/>
        </w:rPr>
        <w:t>2 dernières années</w:t>
      </w:r>
      <w:r w:rsidRPr="00CD00E6">
        <w:rPr>
          <w:lang w:val="fr-CA"/>
        </w:rPr>
        <w:t>?</w:t>
      </w:r>
    </w:p>
    <w:p w14:paraId="33D3B29D" w14:textId="77777777" w:rsidR="00221861" w:rsidRPr="00CD00E6" w:rsidRDefault="00221861" w:rsidP="00221861">
      <w:pPr>
        <w:spacing w:after="0" w:line="240" w:lineRule="auto"/>
        <w:rPr>
          <w:lang w:val="fr-CA"/>
        </w:rPr>
      </w:pPr>
    </w:p>
    <w:p w14:paraId="5B780B06"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[RÉPONSE UNIQUE]</w:t>
      </w:r>
    </w:p>
    <w:p w14:paraId="274BC4CA" w14:textId="77777777" w:rsidR="00221861" w:rsidRPr="00CD00E6" w:rsidRDefault="00221861" w:rsidP="00221861">
      <w:pPr>
        <w:spacing w:after="0" w:line="240" w:lineRule="auto"/>
        <w:rPr>
          <w:lang w:val="fr-CA"/>
        </w:rPr>
      </w:pPr>
      <w:r w:rsidRPr="00CD00E6">
        <w:rPr>
          <w:lang w:val="fr-CA"/>
        </w:rPr>
        <w:t xml:space="preserve">Oui </w:t>
      </w:r>
      <w:r w:rsidRPr="00CD00E6">
        <w:rPr>
          <w:b/>
          <w:bCs/>
          <w:color w:val="E87722" w:themeColor="accent1"/>
          <w:lang w:val="fr-CA"/>
        </w:rPr>
        <w:t>[SI OUI, CONTINUER]</w:t>
      </w:r>
    </w:p>
    <w:p w14:paraId="20C94A88" w14:textId="77777777" w:rsidR="00221861" w:rsidRPr="00CD00E6" w:rsidRDefault="00221861" w:rsidP="00221861">
      <w:pPr>
        <w:spacing w:after="0" w:line="240" w:lineRule="auto"/>
        <w:rPr>
          <w:b/>
          <w:bCs/>
          <w:color w:val="E87722" w:themeColor="accent1"/>
          <w:lang w:val="fr-CA"/>
        </w:rPr>
      </w:pPr>
      <w:r w:rsidRPr="00CD00E6">
        <w:rPr>
          <w:lang w:val="fr-CA"/>
        </w:rPr>
        <w:t xml:space="preserve">Non </w:t>
      </w:r>
      <w:r w:rsidRPr="00CD00E6">
        <w:rPr>
          <w:b/>
          <w:bCs/>
          <w:color w:val="E87722" w:themeColor="accent1"/>
          <w:lang w:val="fr-CA"/>
        </w:rPr>
        <w:t>[SI NON, PASSER À LA QUESTION 9]</w:t>
      </w:r>
    </w:p>
    <w:p w14:paraId="653D1261" w14:textId="77777777" w:rsidR="00221861" w:rsidRPr="00CD00E6" w:rsidRDefault="00221861" w:rsidP="00221861">
      <w:pPr>
        <w:spacing w:after="0" w:line="240" w:lineRule="auto"/>
        <w:rPr>
          <w:b/>
          <w:bCs/>
          <w:color w:val="E87722" w:themeColor="accent1"/>
          <w:lang w:val="fr-CA"/>
        </w:rPr>
      </w:pPr>
    </w:p>
    <w:p w14:paraId="72F6FE4F" w14:textId="77777777" w:rsidR="00221861" w:rsidRPr="00CD00E6" w:rsidRDefault="00221861" w:rsidP="00221861">
      <w:pPr>
        <w:spacing w:after="0" w:line="240" w:lineRule="auto"/>
        <w:ind w:firstLine="360"/>
        <w:rPr>
          <w:b/>
          <w:color w:val="E87722" w:themeColor="accent1"/>
          <w:lang w:val="fr-CA"/>
        </w:rPr>
      </w:pPr>
      <w:r w:rsidRPr="00CD00E6">
        <w:rPr>
          <w:b/>
          <w:color w:val="E87722" w:themeColor="accent1"/>
          <w:lang w:val="fr-CA"/>
        </w:rPr>
        <w:t>[DEMANDER À TOUS]</w:t>
      </w:r>
    </w:p>
    <w:p w14:paraId="08870C32"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Qui avez-vous contacté à l’ASFC? Veuillez choisir toutes les réponses pertinentes.</w:t>
      </w:r>
    </w:p>
    <w:p w14:paraId="3FEB986E" w14:textId="77777777" w:rsidR="00221861" w:rsidRPr="00CD00E6" w:rsidRDefault="00221861" w:rsidP="00221861">
      <w:pPr>
        <w:spacing w:after="0" w:line="240" w:lineRule="auto"/>
        <w:rPr>
          <w:lang w:val="fr-CA"/>
        </w:rPr>
      </w:pPr>
    </w:p>
    <w:p w14:paraId="4C438BA0"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[ALÉATOIRE, RÉPONSE MULTIPLE]</w:t>
      </w:r>
    </w:p>
    <w:p w14:paraId="565066E5" w14:textId="77777777" w:rsidR="00221861" w:rsidRPr="00CD00E6" w:rsidRDefault="00221861" w:rsidP="00221861">
      <w:pPr>
        <w:spacing w:after="0" w:line="240" w:lineRule="auto"/>
        <w:rPr>
          <w:lang w:val="fr-CA"/>
        </w:rPr>
      </w:pPr>
      <w:r w:rsidRPr="00CD00E6">
        <w:rPr>
          <w:lang w:val="fr-CA"/>
        </w:rPr>
        <w:t>Direction générale de la Gestion des cotisations et des recettes de l’ASFC (GCRA)</w:t>
      </w:r>
    </w:p>
    <w:p w14:paraId="65883D00" w14:textId="77777777" w:rsidR="00221861" w:rsidRPr="00CD00E6" w:rsidRDefault="00221861" w:rsidP="00221861">
      <w:pPr>
        <w:spacing w:after="0" w:line="240" w:lineRule="auto"/>
        <w:rPr>
          <w:lang w:val="fr-CA"/>
        </w:rPr>
      </w:pPr>
      <w:r w:rsidRPr="00CD00E6">
        <w:rPr>
          <w:lang w:val="fr-CA"/>
        </w:rPr>
        <w:lastRenderedPageBreak/>
        <w:t>Programmes des négociants fiables</w:t>
      </w:r>
    </w:p>
    <w:p w14:paraId="369912BA" w14:textId="77777777" w:rsidR="00221861" w:rsidRPr="00CD00E6" w:rsidRDefault="00221861" w:rsidP="00221861">
      <w:pPr>
        <w:spacing w:after="0" w:line="240" w:lineRule="auto"/>
        <w:rPr>
          <w:lang w:val="fr-CA"/>
        </w:rPr>
      </w:pPr>
      <w:r w:rsidRPr="00CD00E6">
        <w:rPr>
          <w:lang w:val="fr-CA"/>
        </w:rPr>
        <w:t>Opérations commerciales (p. ex. demandes de décisions préalables, décisions douanières nationales, demandes de drawback, demande de remboursement des droits, demandes d’ajustement ou d’autorisation)</w:t>
      </w:r>
    </w:p>
    <w:p w14:paraId="2970285D" w14:textId="77777777" w:rsidR="00221861" w:rsidRPr="00CD00E6" w:rsidRDefault="00221861" w:rsidP="00221861">
      <w:pPr>
        <w:spacing w:after="0" w:line="240" w:lineRule="auto"/>
        <w:rPr>
          <w:lang w:val="fr-CA"/>
        </w:rPr>
      </w:pPr>
      <w:r w:rsidRPr="00CD00E6">
        <w:rPr>
          <w:lang w:val="fr-CA"/>
        </w:rPr>
        <w:t>Unité des services techniques aux clients commerciaux</w:t>
      </w:r>
    </w:p>
    <w:p w14:paraId="4EC93381" w14:textId="77777777" w:rsidR="00221861" w:rsidRPr="00CD00E6" w:rsidRDefault="00221861" w:rsidP="00221861">
      <w:pPr>
        <w:spacing w:after="0" w:line="240" w:lineRule="auto"/>
        <w:rPr>
          <w:lang w:val="fr-CA"/>
        </w:rPr>
      </w:pPr>
      <w:r w:rsidRPr="00CD00E6">
        <w:rPr>
          <w:lang w:val="fr-CA"/>
        </w:rPr>
        <w:t xml:space="preserve">Registre de la LMSI </w:t>
      </w:r>
    </w:p>
    <w:p w14:paraId="17C9ACCA" w14:textId="77777777" w:rsidR="00221861" w:rsidRPr="00CD00E6" w:rsidRDefault="00221861" w:rsidP="00221861">
      <w:pPr>
        <w:spacing w:after="0" w:line="240" w:lineRule="auto"/>
        <w:rPr>
          <w:lang w:val="fr-CA"/>
        </w:rPr>
      </w:pPr>
      <w:r w:rsidRPr="00CD00E6">
        <w:rPr>
          <w:lang w:val="fr-CA"/>
        </w:rPr>
        <w:t xml:space="preserve">Page « Contactez-nous » sur le site Web de l’ASFC </w:t>
      </w:r>
    </w:p>
    <w:p w14:paraId="2EF67B74" w14:textId="77777777" w:rsidR="00221861" w:rsidRPr="00CD00E6" w:rsidRDefault="00221861" w:rsidP="00221861">
      <w:pPr>
        <w:spacing w:after="0" w:line="240" w:lineRule="auto"/>
        <w:rPr>
          <w:lang w:val="fr-CA"/>
        </w:rPr>
      </w:pPr>
      <w:r w:rsidRPr="00CD00E6">
        <w:rPr>
          <w:lang w:val="fr-CA"/>
        </w:rPr>
        <w:t>Ligne téléphonique automatisée du Service d’information sur la frontière</w:t>
      </w:r>
    </w:p>
    <w:p w14:paraId="40EAE237" w14:textId="77777777" w:rsidR="00221861" w:rsidRPr="00CD00E6" w:rsidRDefault="00221861" w:rsidP="00221861">
      <w:pPr>
        <w:spacing w:after="0" w:line="240" w:lineRule="auto"/>
        <w:rPr>
          <w:lang w:val="fr-CA"/>
        </w:rPr>
      </w:pPr>
      <w:r w:rsidRPr="00CD00E6">
        <w:rPr>
          <w:lang w:val="fr-CA"/>
        </w:rPr>
        <w:t xml:space="preserve">Autre, préciser </w:t>
      </w:r>
      <w:r w:rsidRPr="00CD00E6">
        <w:rPr>
          <w:b/>
          <w:bCs/>
          <w:color w:val="E87722" w:themeColor="accent1"/>
          <w:lang w:val="fr-CA"/>
        </w:rPr>
        <w:t>[ANCRER]</w:t>
      </w:r>
    </w:p>
    <w:p w14:paraId="0DF51FFD" w14:textId="77777777" w:rsidR="00221861" w:rsidRPr="00CD00E6" w:rsidRDefault="00221861" w:rsidP="00221861">
      <w:pPr>
        <w:spacing w:after="0" w:line="240" w:lineRule="auto"/>
        <w:rPr>
          <w:b/>
          <w:bCs/>
          <w:color w:val="E87722" w:themeColor="accent1"/>
          <w:lang w:val="fr-CA"/>
        </w:rPr>
      </w:pPr>
      <w:r w:rsidRPr="00CD00E6">
        <w:rPr>
          <w:lang w:val="fr-CA"/>
        </w:rPr>
        <w:t xml:space="preserve">Aucune de ces réponses </w:t>
      </w:r>
      <w:r w:rsidRPr="00CD00E6">
        <w:rPr>
          <w:b/>
          <w:bCs/>
          <w:color w:val="E87722" w:themeColor="accent1"/>
          <w:lang w:val="fr-CA"/>
        </w:rPr>
        <w:t>[ANCRER, EXCLUSIF]</w:t>
      </w:r>
    </w:p>
    <w:p w14:paraId="0FD8F5BE" w14:textId="77777777" w:rsidR="00221861" w:rsidRPr="00CD00E6" w:rsidRDefault="00221861" w:rsidP="00221861">
      <w:pPr>
        <w:spacing w:after="0" w:line="240" w:lineRule="auto"/>
        <w:rPr>
          <w:b/>
          <w:bCs/>
          <w:color w:val="E87722" w:themeColor="accent1"/>
          <w:lang w:val="fr-CA"/>
        </w:rPr>
      </w:pPr>
      <w:r w:rsidRPr="00CD00E6">
        <w:rPr>
          <w:lang w:val="fr-CA"/>
        </w:rPr>
        <w:t xml:space="preserve">Je ne m’en souviens pas </w:t>
      </w:r>
      <w:r w:rsidRPr="00CD00E6">
        <w:rPr>
          <w:b/>
          <w:bCs/>
          <w:color w:val="E87722" w:themeColor="accent1"/>
          <w:lang w:val="fr-CA"/>
        </w:rPr>
        <w:t>[ANCRER, EXCLUSIF]</w:t>
      </w:r>
    </w:p>
    <w:p w14:paraId="115842C8" w14:textId="77777777" w:rsidR="00221861" w:rsidRPr="00CD00E6" w:rsidRDefault="00221861" w:rsidP="00221861">
      <w:pPr>
        <w:spacing w:after="0" w:line="240" w:lineRule="auto"/>
        <w:rPr>
          <w:b/>
          <w:bCs/>
          <w:color w:val="E87722" w:themeColor="accent1"/>
          <w:lang w:val="fr-CA"/>
        </w:rPr>
      </w:pPr>
    </w:p>
    <w:p w14:paraId="0206B473" w14:textId="77777777" w:rsidR="00221861" w:rsidRPr="00CD00E6" w:rsidRDefault="00221861" w:rsidP="00221861">
      <w:pPr>
        <w:spacing w:after="0" w:line="240" w:lineRule="auto"/>
        <w:ind w:firstLine="360"/>
        <w:rPr>
          <w:b/>
          <w:color w:val="E87722" w:themeColor="accent1"/>
          <w:lang w:val="fr-CA"/>
        </w:rPr>
      </w:pPr>
      <w:r w:rsidRPr="00CD00E6">
        <w:rPr>
          <w:b/>
          <w:color w:val="E87722" w:themeColor="accent1"/>
          <w:lang w:val="fr-CA"/>
        </w:rPr>
        <w:t>[DEMANDER À TOUS]</w:t>
      </w:r>
    </w:p>
    <w:p w14:paraId="56453F52"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Dans quelle mesure êtes-vous satisfait des aspects suivants de votre interaction avec l’ASFC?</w:t>
      </w:r>
    </w:p>
    <w:p w14:paraId="399B18B0" w14:textId="77777777" w:rsidR="00221861" w:rsidRPr="00CD00E6" w:rsidRDefault="00221861" w:rsidP="00221861">
      <w:pPr>
        <w:spacing w:after="0" w:line="240" w:lineRule="auto"/>
        <w:rPr>
          <w:lang w:val="fr-CA"/>
        </w:rPr>
      </w:pPr>
    </w:p>
    <w:p w14:paraId="0E0EF800"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[RANGÉE, ALÉATOIRE]</w:t>
      </w:r>
    </w:p>
    <w:p w14:paraId="6F4CC63A" w14:textId="77777777" w:rsidR="00221861" w:rsidRPr="00CD00E6" w:rsidRDefault="00221861" w:rsidP="00221861">
      <w:pPr>
        <w:tabs>
          <w:tab w:val="left" w:pos="720"/>
        </w:tabs>
        <w:spacing w:after="0" w:line="240" w:lineRule="auto"/>
        <w:rPr>
          <w:rFonts w:cs="Calibri"/>
          <w:lang w:val="fr-CA"/>
        </w:rPr>
      </w:pPr>
      <w:r w:rsidRPr="00CD00E6">
        <w:rPr>
          <w:rFonts w:cs="Calibri"/>
          <w:lang w:val="fr-CA"/>
        </w:rPr>
        <w:t xml:space="preserve">Réponse rapide, sans délai d'attente  </w:t>
      </w:r>
    </w:p>
    <w:p w14:paraId="6F5DA20B" w14:textId="77777777" w:rsidR="00221861" w:rsidRPr="00CD00E6" w:rsidRDefault="00221861" w:rsidP="00221861">
      <w:pPr>
        <w:tabs>
          <w:tab w:val="left" w:pos="720"/>
        </w:tabs>
        <w:spacing w:after="0" w:line="240" w:lineRule="auto"/>
        <w:rPr>
          <w:rFonts w:cs="Calibri"/>
          <w:lang w:val="fr-CA"/>
        </w:rPr>
      </w:pPr>
      <w:r w:rsidRPr="00CD00E6">
        <w:rPr>
          <w:rFonts w:cs="Calibri"/>
          <w:lang w:val="fr-CA"/>
        </w:rPr>
        <w:t>Courtoisie du représentant de l'ASFC</w:t>
      </w:r>
    </w:p>
    <w:p w14:paraId="761E6D50" w14:textId="77777777" w:rsidR="00221861" w:rsidRPr="00CD00E6" w:rsidRDefault="00221861" w:rsidP="00221861">
      <w:pPr>
        <w:tabs>
          <w:tab w:val="left" w:pos="720"/>
        </w:tabs>
        <w:spacing w:after="0" w:line="240" w:lineRule="auto"/>
        <w:rPr>
          <w:rFonts w:cs="Calibri"/>
          <w:lang w:val="fr-CA"/>
        </w:rPr>
      </w:pPr>
      <w:r w:rsidRPr="00CD00E6">
        <w:rPr>
          <w:rFonts w:cs="Calibri"/>
          <w:lang w:val="fr-CA"/>
        </w:rPr>
        <w:t>Capacité de répondre à vos questions ou de résoudre votre problème</w:t>
      </w:r>
    </w:p>
    <w:p w14:paraId="085496DE" w14:textId="77777777" w:rsidR="00221861" w:rsidRPr="00CD00E6" w:rsidRDefault="00221861" w:rsidP="00221861">
      <w:pPr>
        <w:tabs>
          <w:tab w:val="left" w:pos="720"/>
        </w:tabs>
        <w:spacing w:after="0" w:line="240" w:lineRule="auto"/>
        <w:rPr>
          <w:rFonts w:cs="Calibri"/>
          <w:lang w:val="fr-CA"/>
        </w:rPr>
      </w:pPr>
      <w:r w:rsidRPr="00CD00E6">
        <w:rPr>
          <w:rFonts w:cs="Calibri"/>
          <w:lang w:val="fr-CA"/>
        </w:rPr>
        <w:t xml:space="preserve">Rapidité de la résolution de votre problème, question ou demande  </w:t>
      </w:r>
    </w:p>
    <w:p w14:paraId="302C7F6B" w14:textId="77777777" w:rsidR="00221861" w:rsidRPr="00CD00E6" w:rsidRDefault="00221861" w:rsidP="00221861">
      <w:pPr>
        <w:spacing w:after="0" w:line="240" w:lineRule="auto"/>
        <w:rPr>
          <w:lang w:val="fr-CA"/>
        </w:rPr>
      </w:pPr>
    </w:p>
    <w:p w14:paraId="3620EB43"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[COLONNE, RÉPONSE UNIQUE]</w:t>
      </w:r>
    </w:p>
    <w:p w14:paraId="27EE3671" w14:textId="77777777" w:rsidR="00221861" w:rsidRPr="00CD00E6" w:rsidRDefault="00221861" w:rsidP="00221861">
      <w:pPr>
        <w:spacing w:after="0" w:line="240" w:lineRule="auto"/>
        <w:rPr>
          <w:lang w:val="fr-CA"/>
        </w:rPr>
      </w:pPr>
      <w:r w:rsidRPr="00CD00E6">
        <w:rPr>
          <w:lang w:val="fr-CA"/>
        </w:rPr>
        <w:t>Très satisfait</w:t>
      </w:r>
    </w:p>
    <w:p w14:paraId="78AB635D" w14:textId="77777777" w:rsidR="00221861" w:rsidRPr="00CD00E6" w:rsidRDefault="00221861" w:rsidP="00221861">
      <w:pPr>
        <w:spacing w:after="0" w:line="240" w:lineRule="auto"/>
        <w:rPr>
          <w:lang w:val="fr-CA"/>
        </w:rPr>
      </w:pPr>
      <w:r w:rsidRPr="00CD00E6">
        <w:rPr>
          <w:lang w:val="fr-CA"/>
        </w:rPr>
        <w:t>Plutôt satisfait</w:t>
      </w:r>
    </w:p>
    <w:p w14:paraId="620FF094" w14:textId="77777777" w:rsidR="00221861" w:rsidRPr="00CD00E6" w:rsidRDefault="00221861" w:rsidP="00221861">
      <w:pPr>
        <w:spacing w:after="0" w:line="240" w:lineRule="auto"/>
        <w:rPr>
          <w:lang w:val="fr-CA"/>
        </w:rPr>
      </w:pPr>
      <w:r w:rsidRPr="00CD00E6">
        <w:rPr>
          <w:lang w:val="fr-CA"/>
        </w:rPr>
        <w:t>Pas très satisfait</w:t>
      </w:r>
    </w:p>
    <w:p w14:paraId="188D391B" w14:textId="77777777" w:rsidR="00221861" w:rsidRPr="00CD00E6" w:rsidRDefault="00221861" w:rsidP="00221861">
      <w:pPr>
        <w:spacing w:after="0" w:line="240" w:lineRule="auto"/>
        <w:rPr>
          <w:lang w:val="fr-CA"/>
        </w:rPr>
      </w:pPr>
      <w:r w:rsidRPr="00CD00E6">
        <w:rPr>
          <w:lang w:val="fr-CA"/>
        </w:rPr>
        <w:t>Pas satisfait du tout</w:t>
      </w:r>
    </w:p>
    <w:p w14:paraId="7CD48464" w14:textId="77777777" w:rsidR="00221861" w:rsidRPr="00CD00E6" w:rsidRDefault="00221861" w:rsidP="00221861">
      <w:pPr>
        <w:spacing w:after="0" w:line="240" w:lineRule="auto"/>
        <w:rPr>
          <w:lang w:val="fr-CA"/>
        </w:rPr>
      </w:pPr>
      <w:r w:rsidRPr="00CD00E6">
        <w:rPr>
          <w:lang w:val="fr-CA"/>
        </w:rPr>
        <w:t>Sans objet</w:t>
      </w:r>
    </w:p>
    <w:p w14:paraId="7FE7EA62" w14:textId="77777777" w:rsidR="00221861" w:rsidRPr="00CD00E6" w:rsidRDefault="00221861" w:rsidP="00221861">
      <w:pPr>
        <w:spacing w:after="0" w:line="240" w:lineRule="auto"/>
        <w:rPr>
          <w:lang w:val="fr-CA"/>
        </w:rPr>
      </w:pPr>
    </w:p>
    <w:p w14:paraId="7F17ADC1"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[DEMANDER SEULEMENT SI ‘NON’ À LA QUESTION 6]</w:t>
      </w:r>
    </w:p>
    <w:p w14:paraId="4A71C491"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Si vous aviez besoin de contacter l’ASFC pour une question ou un problème lié à votre entreprise, comment le feriez-vous?</w:t>
      </w:r>
    </w:p>
    <w:p w14:paraId="098EC778" w14:textId="77777777" w:rsidR="00221861" w:rsidRPr="00CD00E6" w:rsidRDefault="00221861" w:rsidP="00221861">
      <w:pPr>
        <w:spacing w:after="0" w:line="240" w:lineRule="auto"/>
        <w:rPr>
          <w:lang w:val="fr-CA"/>
        </w:rPr>
      </w:pPr>
    </w:p>
    <w:p w14:paraId="4587036F"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[ALÉATOIRE, RÉPONSE MULTIPLE]</w:t>
      </w:r>
    </w:p>
    <w:p w14:paraId="679BA60B" w14:textId="77777777" w:rsidR="00221861" w:rsidRPr="00CD00E6" w:rsidRDefault="00221861" w:rsidP="00221861">
      <w:pPr>
        <w:spacing w:after="0" w:line="240" w:lineRule="auto"/>
        <w:rPr>
          <w:lang w:val="fr-CA"/>
        </w:rPr>
      </w:pPr>
      <w:r w:rsidRPr="00CD00E6">
        <w:rPr>
          <w:lang w:val="fr-CA"/>
        </w:rPr>
        <w:t>Médias sociaux (Facebook, Twitter, Instagram)</w:t>
      </w:r>
    </w:p>
    <w:p w14:paraId="593DE357" w14:textId="77777777" w:rsidR="00221861" w:rsidRPr="00CD00E6" w:rsidRDefault="00221861" w:rsidP="00221861">
      <w:pPr>
        <w:spacing w:after="0" w:line="240" w:lineRule="auto"/>
        <w:rPr>
          <w:lang w:val="fr-CA"/>
        </w:rPr>
      </w:pPr>
      <w:r w:rsidRPr="00CD00E6">
        <w:rPr>
          <w:lang w:val="fr-CA"/>
        </w:rPr>
        <w:t>Courriel</w:t>
      </w:r>
    </w:p>
    <w:p w14:paraId="3647574C" w14:textId="77777777" w:rsidR="00221861" w:rsidRPr="00CD00E6" w:rsidRDefault="00221861" w:rsidP="00221861">
      <w:pPr>
        <w:spacing w:after="0" w:line="240" w:lineRule="auto"/>
        <w:rPr>
          <w:lang w:val="fr-CA"/>
        </w:rPr>
      </w:pPr>
      <w:r w:rsidRPr="00CD00E6">
        <w:rPr>
          <w:lang w:val="fr-CA"/>
        </w:rPr>
        <w:t>Téléphone</w:t>
      </w:r>
    </w:p>
    <w:p w14:paraId="69ECDE84" w14:textId="77777777" w:rsidR="00221861" w:rsidRPr="00CD00E6" w:rsidRDefault="00221861" w:rsidP="00221861">
      <w:pPr>
        <w:spacing w:after="0" w:line="240" w:lineRule="auto"/>
        <w:rPr>
          <w:lang w:val="fr-CA"/>
        </w:rPr>
      </w:pPr>
      <w:r w:rsidRPr="00CD00E6">
        <w:rPr>
          <w:lang w:val="fr-CA"/>
        </w:rPr>
        <w:t>Courrier</w:t>
      </w:r>
    </w:p>
    <w:p w14:paraId="3F215AF9" w14:textId="77777777" w:rsidR="00221861" w:rsidRPr="00CD00E6" w:rsidRDefault="00221861" w:rsidP="00221861">
      <w:pPr>
        <w:spacing w:after="0" w:line="240" w:lineRule="auto"/>
        <w:rPr>
          <w:lang w:val="fr-CA"/>
        </w:rPr>
      </w:pPr>
      <w:r w:rsidRPr="00CD00E6">
        <w:rPr>
          <w:lang w:val="fr-CA"/>
        </w:rPr>
        <w:t>Site Web de l’ASFC</w:t>
      </w:r>
    </w:p>
    <w:p w14:paraId="7DABE74F" w14:textId="77777777" w:rsidR="00221861" w:rsidRPr="00CD00E6" w:rsidRDefault="00221861" w:rsidP="00221861">
      <w:pPr>
        <w:spacing w:after="0" w:line="240" w:lineRule="auto"/>
        <w:rPr>
          <w:lang w:val="fr-CA"/>
        </w:rPr>
      </w:pPr>
      <w:r w:rsidRPr="00CD00E6">
        <w:rPr>
          <w:lang w:val="fr-CA"/>
        </w:rPr>
        <w:t xml:space="preserve">Autre, préciser </w:t>
      </w:r>
      <w:r w:rsidRPr="00CD00E6">
        <w:rPr>
          <w:b/>
          <w:bCs/>
          <w:color w:val="E87722" w:themeColor="accent1"/>
          <w:lang w:val="fr-CA"/>
        </w:rPr>
        <w:t>[ANCRER]</w:t>
      </w:r>
    </w:p>
    <w:p w14:paraId="46D5AE45" w14:textId="77777777" w:rsidR="00221861" w:rsidRPr="00CD00E6" w:rsidRDefault="00221861" w:rsidP="00221861">
      <w:pPr>
        <w:spacing w:after="0" w:line="240" w:lineRule="auto"/>
        <w:rPr>
          <w:lang w:val="fr-CA"/>
        </w:rPr>
      </w:pPr>
    </w:p>
    <w:p w14:paraId="0E8B6E8D"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[Q10-11: COMMERCE ÉLECTRONIQUE]</w:t>
      </w:r>
    </w:p>
    <w:p w14:paraId="161CD6C4"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[DEMANDER À TOUS]</w:t>
      </w:r>
    </w:p>
    <w:p w14:paraId="6B67D1E0" w14:textId="77777777" w:rsidR="00221861" w:rsidRPr="00CD00E6" w:rsidRDefault="00221861" w:rsidP="00221861">
      <w:pPr>
        <w:pStyle w:val="Default"/>
        <w:numPr>
          <w:ilvl w:val="0"/>
          <w:numId w:val="54"/>
        </w:numPr>
        <w:rPr>
          <w:rFonts w:asciiTheme="minorHAnsi" w:hAnsiTheme="minorHAnsi"/>
          <w:sz w:val="22"/>
          <w:szCs w:val="22"/>
          <w:lang w:val="fr-CA"/>
        </w:rPr>
      </w:pPr>
      <w:r w:rsidRPr="00CD00E6">
        <w:rPr>
          <w:rFonts w:asciiTheme="minorHAnsi" w:hAnsiTheme="minorHAnsi"/>
          <w:sz w:val="22"/>
          <w:szCs w:val="22"/>
          <w:lang w:val="fr-CA"/>
        </w:rPr>
        <w:t>Comment le commerce électronique a-t-il changé la façon dont vous et vos membres faites des affaires?</w:t>
      </w:r>
    </w:p>
    <w:p w14:paraId="08EB72D1" w14:textId="77777777" w:rsidR="00221861" w:rsidRPr="00CD00E6" w:rsidRDefault="00221861" w:rsidP="00221861">
      <w:pPr>
        <w:pStyle w:val="Default"/>
        <w:rPr>
          <w:rFonts w:asciiTheme="minorHAnsi" w:hAnsiTheme="minorHAnsi"/>
          <w:sz w:val="22"/>
          <w:szCs w:val="22"/>
          <w:lang w:val="fr-CA"/>
        </w:rPr>
      </w:pPr>
    </w:p>
    <w:p w14:paraId="4BA079E4" w14:textId="77777777" w:rsidR="00221861" w:rsidRPr="00CD00E6" w:rsidRDefault="00221861" w:rsidP="00221861">
      <w:pPr>
        <w:spacing w:after="0" w:line="240" w:lineRule="auto"/>
        <w:rPr>
          <w:rFonts w:cs="Calibri"/>
          <w:b/>
          <w:bCs/>
          <w:color w:val="E87722" w:themeColor="accent1"/>
          <w:lang w:val="fr-CA"/>
        </w:rPr>
      </w:pPr>
      <w:r w:rsidRPr="00CD00E6">
        <w:rPr>
          <w:rFonts w:cs="Calibri"/>
          <w:b/>
          <w:bCs/>
          <w:color w:val="E87722" w:themeColor="accent1"/>
          <w:lang w:val="fr-CA"/>
        </w:rPr>
        <w:t>[ENREGISTRER LA RÉPONSE OUVERTE]</w:t>
      </w:r>
    </w:p>
    <w:p w14:paraId="667101FB" w14:textId="77777777" w:rsidR="00221861" w:rsidRPr="00CD00E6" w:rsidRDefault="00221861" w:rsidP="00221861">
      <w:pPr>
        <w:pStyle w:val="Default"/>
        <w:rPr>
          <w:rFonts w:asciiTheme="minorHAnsi" w:hAnsiTheme="minorHAnsi"/>
          <w:sz w:val="22"/>
          <w:szCs w:val="22"/>
          <w:lang w:val="fr-CA"/>
        </w:rPr>
      </w:pPr>
    </w:p>
    <w:p w14:paraId="1865F871"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[DEMANDER À TOUS]</w:t>
      </w:r>
    </w:p>
    <w:p w14:paraId="1AF8BD00" w14:textId="77777777" w:rsidR="00221861" w:rsidRPr="00CD00E6" w:rsidRDefault="00221861" w:rsidP="00221861">
      <w:pPr>
        <w:pStyle w:val="Default"/>
        <w:numPr>
          <w:ilvl w:val="0"/>
          <w:numId w:val="54"/>
        </w:numPr>
        <w:rPr>
          <w:rFonts w:asciiTheme="minorHAnsi" w:hAnsiTheme="minorHAnsi"/>
          <w:sz w:val="22"/>
          <w:szCs w:val="22"/>
          <w:lang w:val="fr-CA"/>
        </w:rPr>
      </w:pPr>
      <w:r w:rsidRPr="00CD00E6">
        <w:rPr>
          <w:rFonts w:asciiTheme="minorHAnsi" w:hAnsiTheme="minorHAnsi"/>
          <w:sz w:val="22"/>
          <w:szCs w:val="22"/>
          <w:lang w:val="fr-CA"/>
        </w:rPr>
        <w:lastRenderedPageBreak/>
        <w:t>Avez-vous pris des mesures pour vous adapter aux volumes liés au commerce électronique?</w:t>
      </w:r>
    </w:p>
    <w:p w14:paraId="53777A72" w14:textId="77777777" w:rsidR="00221861" w:rsidRPr="00CD00E6" w:rsidRDefault="00221861" w:rsidP="00221861">
      <w:pPr>
        <w:spacing w:after="0" w:line="240" w:lineRule="auto"/>
        <w:rPr>
          <w:rFonts w:cs="Calibri"/>
          <w:b/>
          <w:bCs/>
          <w:color w:val="E87722" w:themeColor="accent1"/>
          <w:lang w:val="fr-CA"/>
        </w:rPr>
      </w:pPr>
    </w:p>
    <w:p w14:paraId="29A15243" w14:textId="77777777" w:rsidR="00221861" w:rsidRPr="00CD00E6" w:rsidRDefault="00221861" w:rsidP="00221861">
      <w:pPr>
        <w:spacing w:after="0" w:line="240" w:lineRule="auto"/>
        <w:rPr>
          <w:rFonts w:cs="Calibri"/>
          <w:b/>
          <w:bCs/>
          <w:color w:val="E87722" w:themeColor="accent1"/>
          <w:lang w:val="fr-CA"/>
        </w:rPr>
      </w:pPr>
      <w:r w:rsidRPr="00CD00E6">
        <w:rPr>
          <w:rFonts w:cs="Calibri"/>
          <w:b/>
          <w:bCs/>
          <w:color w:val="E87722" w:themeColor="accent1"/>
          <w:lang w:val="fr-CA"/>
        </w:rPr>
        <w:t>[RÉPONSE UNIQUE]</w:t>
      </w:r>
    </w:p>
    <w:p w14:paraId="2CDDAEEE"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Oui</w:t>
      </w:r>
    </w:p>
    <w:p w14:paraId="4F8CAB17"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Non</w:t>
      </w:r>
    </w:p>
    <w:p w14:paraId="628C67E5" w14:textId="77777777" w:rsidR="00221861" w:rsidRPr="00CD00E6" w:rsidRDefault="00221861" w:rsidP="00221861">
      <w:pPr>
        <w:pStyle w:val="Default"/>
        <w:rPr>
          <w:rFonts w:asciiTheme="minorHAnsi" w:hAnsiTheme="minorHAnsi"/>
          <w:sz w:val="22"/>
          <w:szCs w:val="22"/>
          <w:lang w:val="fr-CA"/>
        </w:rPr>
      </w:pPr>
    </w:p>
    <w:p w14:paraId="3F7AB487"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[Q12-14 : COURTIERS EN DOUANE]</w:t>
      </w:r>
    </w:p>
    <w:p w14:paraId="616C6DF1"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[DEMANDER Q12-14 SEULEMENT SI LE RÉPONDANT NE FAIT PAS PARTIE DES GROUPES “COURTIER” OU “ENTREPÔT”]</w:t>
      </w:r>
    </w:p>
    <w:p w14:paraId="17C29AA8" w14:textId="77777777" w:rsidR="00221861" w:rsidRPr="00CD00E6" w:rsidRDefault="00221861" w:rsidP="00221861">
      <w:pPr>
        <w:pStyle w:val="Default"/>
        <w:numPr>
          <w:ilvl w:val="0"/>
          <w:numId w:val="54"/>
        </w:numPr>
        <w:rPr>
          <w:rFonts w:asciiTheme="minorHAnsi" w:hAnsiTheme="minorHAnsi"/>
          <w:sz w:val="22"/>
          <w:szCs w:val="22"/>
          <w:lang w:val="fr-CA"/>
        </w:rPr>
      </w:pPr>
      <w:r w:rsidRPr="00CD00E6">
        <w:rPr>
          <w:rFonts w:asciiTheme="minorHAnsi" w:hAnsiTheme="minorHAnsi"/>
          <w:sz w:val="22"/>
          <w:szCs w:val="22"/>
          <w:lang w:val="fr-CA"/>
        </w:rPr>
        <w:t xml:space="preserve">À quelle fréquence avez-vous recours aux services d’un courtier en douane? </w:t>
      </w:r>
    </w:p>
    <w:p w14:paraId="1FB3EC49" w14:textId="77777777" w:rsidR="00221861" w:rsidRPr="00CD00E6" w:rsidRDefault="00221861" w:rsidP="00221861">
      <w:pPr>
        <w:pStyle w:val="Default"/>
        <w:rPr>
          <w:rFonts w:asciiTheme="minorHAnsi" w:hAnsiTheme="minorHAnsi"/>
          <w:b/>
          <w:bCs/>
          <w:color w:val="E87722" w:themeColor="accent1"/>
          <w:sz w:val="22"/>
          <w:szCs w:val="22"/>
          <w:lang w:val="fr-CA"/>
        </w:rPr>
      </w:pPr>
    </w:p>
    <w:p w14:paraId="547C6A69"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[RÉPONSE UNIQUE]</w:t>
      </w:r>
    </w:p>
    <w:p w14:paraId="440B1955"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Toujours</w:t>
      </w:r>
    </w:p>
    <w:p w14:paraId="78D7ADE3"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Souvent</w:t>
      </w:r>
    </w:p>
    <w:p w14:paraId="0536DFC5"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Parfois</w:t>
      </w:r>
    </w:p>
    <w:p w14:paraId="25333740"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Rarement</w:t>
      </w:r>
    </w:p>
    <w:p w14:paraId="38DB4BF2"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Jamais</w:t>
      </w:r>
    </w:p>
    <w:p w14:paraId="4FFD5782"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Je ne suis pas certain</w:t>
      </w:r>
    </w:p>
    <w:p w14:paraId="4512F2D7" w14:textId="77777777" w:rsidR="00221861" w:rsidRPr="00CD00E6" w:rsidRDefault="00221861" w:rsidP="00221861">
      <w:pPr>
        <w:pStyle w:val="Default"/>
        <w:rPr>
          <w:rFonts w:asciiTheme="minorHAnsi" w:hAnsiTheme="minorHAnsi"/>
          <w:sz w:val="22"/>
          <w:szCs w:val="22"/>
          <w:lang w:val="fr-CA"/>
        </w:rPr>
      </w:pPr>
    </w:p>
    <w:p w14:paraId="02FAE911"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[SI “JAMAIS” OU “JE NE SUIS PAS CERTAIN”, PASSER À LA QUESTION 15 DANS LA PROCHAINE SECTION]</w:t>
      </w:r>
    </w:p>
    <w:p w14:paraId="6ECBE52C"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 xml:space="preserve"> Quelles fonctions votre courtier en douane effectue-t-il entre votre nom? Veuillez choisir toutes les réponses pertinentes. </w:t>
      </w:r>
    </w:p>
    <w:p w14:paraId="1F23CB70" w14:textId="77777777" w:rsidR="00221861" w:rsidRPr="00CD00E6" w:rsidRDefault="00221861" w:rsidP="00221861">
      <w:pPr>
        <w:pStyle w:val="Default"/>
        <w:ind w:left="2880"/>
        <w:rPr>
          <w:rFonts w:asciiTheme="minorHAnsi" w:hAnsiTheme="minorHAnsi"/>
          <w:sz w:val="22"/>
          <w:szCs w:val="22"/>
          <w:lang w:val="fr-CA"/>
        </w:rPr>
      </w:pPr>
    </w:p>
    <w:p w14:paraId="3B405B3C"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[ALÉATOIRE, RÉPONSE MULTIPLE]</w:t>
      </w:r>
    </w:p>
    <w:p w14:paraId="2EF8D494"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Évaluation des douanes</w:t>
      </w:r>
    </w:p>
    <w:p w14:paraId="1B000C0F"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Classement tarifaire</w:t>
      </w:r>
    </w:p>
    <w:p w14:paraId="6BDB4A34"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Dédouanement</w:t>
      </w:r>
    </w:p>
    <w:p w14:paraId="56BA93EA"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Services de consultation et de facilitation en matière de commerce international</w:t>
      </w:r>
    </w:p>
    <w:p w14:paraId="4EC96EEB"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Service de gestion et de consolidation du fret</w:t>
      </w:r>
    </w:p>
    <w:p w14:paraId="20B11154"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Gestion des commandes d'achat à l'importation et à l'exportation</w:t>
      </w:r>
    </w:p>
    <w:p w14:paraId="43F282D5"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 xml:space="preserve">Entreposage régional et national </w:t>
      </w:r>
    </w:p>
    <w:p w14:paraId="4991EB83"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 xml:space="preserve">Autre, préciser </w:t>
      </w:r>
      <w:r w:rsidRPr="00CD00E6">
        <w:rPr>
          <w:rFonts w:asciiTheme="minorHAnsi" w:hAnsiTheme="minorHAnsi"/>
          <w:b/>
          <w:bCs/>
          <w:color w:val="E87722" w:themeColor="accent1"/>
          <w:sz w:val="22"/>
          <w:szCs w:val="22"/>
          <w:lang w:val="fr-CA"/>
        </w:rPr>
        <w:t>[ANCRER]</w:t>
      </w:r>
    </w:p>
    <w:p w14:paraId="7E04DB06"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sz w:val="22"/>
          <w:szCs w:val="22"/>
          <w:lang w:val="fr-CA"/>
        </w:rPr>
        <w:t>Aucune de ces réponses</w:t>
      </w:r>
      <w:r w:rsidRPr="00CD00E6">
        <w:rPr>
          <w:rFonts w:asciiTheme="minorHAnsi" w:hAnsiTheme="minorHAnsi"/>
          <w:b/>
          <w:bCs/>
          <w:color w:val="E87722" w:themeColor="accent1"/>
          <w:sz w:val="22"/>
          <w:szCs w:val="22"/>
          <w:lang w:val="fr-CA"/>
        </w:rPr>
        <w:t xml:space="preserve"> [ANCRER, EXCLUSIF]</w:t>
      </w:r>
    </w:p>
    <w:p w14:paraId="1B537E9A" w14:textId="77777777" w:rsidR="00221861" w:rsidRPr="00CD00E6" w:rsidRDefault="00221861" w:rsidP="00221861">
      <w:pPr>
        <w:pStyle w:val="Default"/>
        <w:rPr>
          <w:rFonts w:asciiTheme="minorHAnsi" w:hAnsiTheme="minorHAnsi"/>
          <w:sz w:val="22"/>
          <w:szCs w:val="22"/>
          <w:lang w:val="fr-CA"/>
        </w:rPr>
      </w:pPr>
    </w:p>
    <w:p w14:paraId="6D2C9284" w14:textId="77777777" w:rsidR="00221861" w:rsidRPr="00CD00E6" w:rsidRDefault="00221861" w:rsidP="00221861">
      <w:pPr>
        <w:pStyle w:val="Default"/>
        <w:numPr>
          <w:ilvl w:val="0"/>
          <w:numId w:val="54"/>
        </w:numPr>
        <w:rPr>
          <w:rFonts w:asciiTheme="minorHAnsi" w:hAnsiTheme="minorHAnsi"/>
          <w:sz w:val="22"/>
          <w:szCs w:val="22"/>
          <w:lang w:val="fr-CA"/>
        </w:rPr>
      </w:pPr>
      <w:r w:rsidRPr="00CD00E6">
        <w:rPr>
          <w:rFonts w:asciiTheme="minorHAnsi" w:hAnsiTheme="minorHAnsi"/>
          <w:sz w:val="22"/>
          <w:szCs w:val="22"/>
          <w:lang w:val="fr-CA"/>
        </w:rPr>
        <w:t>Laquelle des sources suivantes, s’il y a lieu, avez-vous utilisée pour trouver votre courtier en douane? Veuillez choisir toutes les réponses pertinentes.</w:t>
      </w:r>
    </w:p>
    <w:p w14:paraId="61FDB11C" w14:textId="77777777" w:rsidR="00221861" w:rsidRPr="00CD00E6" w:rsidRDefault="00221861" w:rsidP="00221861">
      <w:pPr>
        <w:pStyle w:val="Default"/>
        <w:rPr>
          <w:rFonts w:asciiTheme="minorHAnsi" w:hAnsiTheme="minorHAnsi"/>
          <w:sz w:val="22"/>
          <w:szCs w:val="22"/>
          <w:lang w:val="fr-CA"/>
        </w:rPr>
      </w:pPr>
    </w:p>
    <w:p w14:paraId="5C807362"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[ALÉATOIRE, RÉPONSE MULTIPLE]</w:t>
      </w:r>
    </w:p>
    <w:p w14:paraId="46D76C3D"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Site Web de l’ASFC</w:t>
      </w:r>
    </w:p>
    <w:p w14:paraId="516040BE"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Recherche sur Internet</w:t>
      </w:r>
    </w:p>
    <w:p w14:paraId="74A09808"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Recommandation d’un tiers</w:t>
      </w:r>
    </w:p>
    <w:p w14:paraId="4FF55108"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Autre, préciser</w:t>
      </w:r>
      <w:r w:rsidRPr="00CD00E6">
        <w:rPr>
          <w:rFonts w:asciiTheme="minorHAnsi" w:hAnsiTheme="minorHAnsi"/>
          <w:b/>
          <w:bCs/>
          <w:color w:val="E87722" w:themeColor="accent1"/>
          <w:sz w:val="22"/>
          <w:szCs w:val="22"/>
          <w:lang w:val="fr-CA"/>
        </w:rPr>
        <w:t xml:space="preserve"> [ANCRER]</w:t>
      </w:r>
    </w:p>
    <w:p w14:paraId="11328FED"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 xml:space="preserve">Je ne m’en souviens pas </w:t>
      </w:r>
      <w:r w:rsidRPr="00CD00E6">
        <w:rPr>
          <w:rFonts w:asciiTheme="minorHAnsi" w:hAnsiTheme="minorHAnsi"/>
          <w:b/>
          <w:bCs/>
          <w:color w:val="E87722" w:themeColor="accent1"/>
          <w:sz w:val="22"/>
          <w:szCs w:val="22"/>
          <w:lang w:val="fr-CA"/>
        </w:rPr>
        <w:t>[ANCRER, EXCLUSIF]</w:t>
      </w:r>
    </w:p>
    <w:p w14:paraId="5BC83FC7" w14:textId="77777777" w:rsidR="00221861" w:rsidRPr="00CD00E6" w:rsidRDefault="00221861" w:rsidP="00221861">
      <w:pPr>
        <w:pStyle w:val="Default"/>
        <w:rPr>
          <w:rFonts w:asciiTheme="minorHAnsi" w:hAnsiTheme="minorHAnsi"/>
          <w:sz w:val="22"/>
          <w:szCs w:val="22"/>
          <w:lang w:val="fr-CA"/>
        </w:rPr>
      </w:pPr>
    </w:p>
    <w:p w14:paraId="2C43967A"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b/>
          <w:bCs/>
          <w:color w:val="E87722" w:themeColor="accent1"/>
          <w:sz w:val="22"/>
          <w:szCs w:val="22"/>
          <w:lang w:val="fr-CA"/>
        </w:rPr>
        <w:t>[Q15-22 : SENSIBILISATION ET PARTICIPATION AUX PROGRAMMES DE NÉGOCIANTS FIABLES]</w:t>
      </w:r>
    </w:p>
    <w:p w14:paraId="37F0905A"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[DEMANDER À TOUS LES GROUPES SAUF « ASSOCIATION » ET « FOURNISSEUR DE SERVICES »]</w:t>
      </w:r>
    </w:p>
    <w:p w14:paraId="22DE91DB"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Votre entreprise connaît-elle les programmes des négociants fiables de l’ASFC? </w:t>
      </w:r>
    </w:p>
    <w:p w14:paraId="4F8E4B22"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[RÉPONSE UNIQUE]</w:t>
      </w:r>
    </w:p>
    <w:p w14:paraId="20E5499F"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sz w:val="22"/>
          <w:szCs w:val="22"/>
          <w:lang w:val="fr-CA"/>
        </w:rPr>
        <w:lastRenderedPageBreak/>
        <w:t xml:space="preserve">Oui </w:t>
      </w:r>
      <w:r w:rsidRPr="00CD00E6">
        <w:rPr>
          <w:rFonts w:asciiTheme="minorHAnsi" w:hAnsiTheme="minorHAnsi"/>
          <w:b/>
          <w:bCs/>
          <w:color w:val="E87722" w:themeColor="accent1"/>
          <w:sz w:val="22"/>
          <w:szCs w:val="22"/>
          <w:lang w:val="fr-CA"/>
        </w:rPr>
        <w:t>[CONTINUE]</w:t>
      </w:r>
    </w:p>
    <w:p w14:paraId="17460C51"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 xml:space="preserve">No </w:t>
      </w:r>
      <w:r w:rsidRPr="00CD00E6">
        <w:rPr>
          <w:rFonts w:asciiTheme="minorHAnsi" w:hAnsiTheme="minorHAnsi"/>
          <w:b/>
          <w:bCs/>
          <w:color w:val="E87722" w:themeColor="accent1"/>
          <w:sz w:val="22"/>
          <w:szCs w:val="22"/>
          <w:lang w:val="fr-CA"/>
        </w:rPr>
        <w:t>[PASSER À LA PROCHAINE SECTION, À LA QUESTION 23]</w:t>
      </w:r>
      <w:r w:rsidRPr="00CD00E6">
        <w:rPr>
          <w:rFonts w:asciiTheme="minorHAnsi" w:hAnsiTheme="minorHAnsi"/>
          <w:sz w:val="22"/>
          <w:szCs w:val="22"/>
          <w:lang w:val="fr-CA"/>
        </w:rPr>
        <w:t xml:space="preserve"> </w:t>
      </w:r>
    </w:p>
    <w:p w14:paraId="755331B3" w14:textId="77777777" w:rsidR="00221861" w:rsidRPr="00CD00E6" w:rsidRDefault="00221861" w:rsidP="00221861">
      <w:pPr>
        <w:spacing w:after="0" w:line="240" w:lineRule="auto"/>
        <w:rPr>
          <w:lang w:val="fr-CA"/>
        </w:rPr>
      </w:pPr>
    </w:p>
    <w:p w14:paraId="13A69BA9"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Comment avez-vous appris l’existence des programmes?</w:t>
      </w:r>
    </w:p>
    <w:p w14:paraId="79AE7124" w14:textId="77777777" w:rsidR="00221861" w:rsidRPr="00CD00E6" w:rsidRDefault="00221861" w:rsidP="00221861">
      <w:pPr>
        <w:pStyle w:val="ListParagraph"/>
        <w:spacing w:after="0" w:line="240" w:lineRule="auto"/>
        <w:rPr>
          <w:lang w:val="fr-CA"/>
        </w:rPr>
      </w:pPr>
    </w:p>
    <w:p w14:paraId="34376E9C"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[ALÉATOIRE, RÉPONSE MULTIPLE]</w:t>
      </w:r>
    </w:p>
    <w:p w14:paraId="4D9B2C50" w14:textId="77777777" w:rsidR="00221861" w:rsidRPr="00CD00E6" w:rsidRDefault="00221861" w:rsidP="00221861">
      <w:pPr>
        <w:spacing w:after="0" w:line="240" w:lineRule="auto"/>
        <w:rPr>
          <w:lang w:val="fr-CA"/>
        </w:rPr>
      </w:pPr>
      <w:r w:rsidRPr="00CD00E6">
        <w:rPr>
          <w:lang w:val="fr-CA"/>
        </w:rPr>
        <w:t xml:space="preserve">Communication de </w:t>
      </w:r>
      <w:r w:rsidRPr="00CD00E6">
        <w:rPr>
          <w:b/>
          <w:lang w:val="fr-CA"/>
        </w:rPr>
        <w:t>mon</w:t>
      </w:r>
      <w:r w:rsidRPr="00CD00E6">
        <w:rPr>
          <w:lang w:val="fr-CA"/>
        </w:rPr>
        <w:t xml:space="preserve"> association commerciale</w:t>
      </w:r>
    </w:p>
    <w:p w14:paraId="54FFEA81" w14:textId="77777777" w:rsidR="00221861" w:rsidRPr="00CD00E6" w:rsidRDefault="00221861" w:rsidP="00221861">
      <w:pPr>
        <w:spacing w:after="0" w:line="240" w:lineRule="auto"/>
        <w:rPr>
          <w:lang w:val="fr-CA"/>
        </w:rPr>
      </w:pPr>
      <w:r w:rsidRPr="00CD00E6">
        <w:rPr>
          <w:lang w:val="fr-CA"/>
        </w:rPr>
        <w:t xml:space="preserve">Publication </w:t>
      </w:r>
      <w:r w:rsidRPr="00CD00E6">
        <w:rPr>
          <w:b/>
          <w:lang w:val="fr-CA"/>
        </w:rPr>
        <w:t>d’une</w:t>
      </w:r>
      <w:r w:rsidRPr="00CD00E6">
        <w:rPr>
          <w:lang w:val="fr-CA"/>
        </w:rPr>
        <w:t xml:space="preserve"> association commerciale</w:t>
      </w:r>
    </w:p>
    <w:p w14:paraId="78D430D9" w14:textId="77777777" w:rsidR="00221861" w:rsidRPr="00CD00E6" w:rsidRDefault="00221861" w:rsidP="00221861">
      <w:pPr>
        <w:spacing w:after="0" w:line="240" w:lineRule="auto"/>
        <w:rPr>
          <w:lang w:val="fr-CA"/>
        </w:rPr>
      </w:pPr>
      <w:r w:rsidRPr="00CD00E6">
        <w:rPr>
          <w:lang w:val="fr-CA"/>
        </w:rPr>
        <w:t>Site Web de l’ASFC</w:t>
      </w:r>
    </w:p>
    <w:p w14:paraId="7F62FACD" w14:textId="77777777" w:rsidR="00221861" w:rsidRPr="00CD00E6" w:rsidRDefault="00221861" w:rsidP="00221861">
      <w:pPr>
        <w:spacing w:after="0" w:line="240" w:lineRule="auto"/>
        <w:rPr>
          <w:lang w:val="fr-CA"/>
        </w:rPr>
      </w:pPr>
      <w:r w:rsidRPr="00CD00E6">
        <w:rPr>
          <w:lang w:val="fr-CA"/>
        </w:rPr>
        <w:t xml:space="preserve">Autre, préciser </w:t>
      </w:r>
      <w:r w:rsidRPr="00CD00E6">
        <w:rPr>
          <w:b/>
          <w:bCs/>
          <w:color w:val="E87722" w:themeColor="accent1"/>
          <w:lang w:val="fr-CA"/>
        </w:rPr>
        <w:t>[ANCRER]</w:t>
      </w:r>
    </w:p>
    <w:p w14:paraId="133C81FD" w14:textId="77777777" w:rsidR="00221861" w:rsidRPr="00CD00E6" w:rsidRDefault="00221861" w:rsidP="00221861">
      <w:pPr>
        <w:spacing w:after="0" w:line="240" w:lineRule="auto"/>
        <w:rPr>
          <w:lang w:val="fr-CA"/>
        </w:rPr>
      </w:pPr>
      <w:r w:rsidRPr="00CD00E6">
        <w:rPr>
          <w:lang w:val="fr-CA"/>
        </w:rPr>
        <w:t xml:space="preserve">Je ne m’en souviens pas </w:t>
      </w:r>
      <w:r w:rsidRPr="00CD00E6">
        <w:rPr>
          <w:b/>
          <w:bCs/>
          <w:color w:val="E87722" w:themeColor="accent1"/>
          <w:lang w:val="fr-CA"/>
        </w:rPr>
        <w:t>[ANCRER, EXCLUSIF]</w:t>
      </w:r>
    </w:p>
    <w:p w14:paraId="13536F99" w14:textId="77777777" w:rsidR="00221861" w:rsidRPr="00CD00E6" w:rsidRDefault="00221861" w:rsidP="00221861">
      <w:pPr>
        <w:pStyle w:val="Default"/>
        <w:rPr>
          <w:rFonts w:asciiTheme="minorHAnsi" w:hAnsiTheme="minorHAnsi"/>
          <w:sz w:val="22"/>
          <w:szCs w:val="22"/>
          <w:lang w:val="fr-CA"/>
        </w:rPr>
      </w:pPr>
    </w:p>
    <w:p w14:paraId="02ED0C43"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 xml:space="preserve">Votre organisation participe-t-elle aux programmes des négociants fiables de l’ASFC (p. ex. Partenaires en protection [PIP] ou Programme d’autocotisation des douanes [PAD])? </w:t>
      </w:r>
    </w:p>
    <w:p w14:paraId="5AFC2B59" w14:textId="77777777" w:rsidR="00221861" w:rsidRPr="00CD00E6" w:rsidRDefault="00221861" w:rsidP="00221861">
      <w:pPr>
        <w:pStyle w:val="Default"/>
        <w:rPr>
          <w:rFonts w:asciiTheme="minorHAnsi" w:hAnsiTheme="minorHAnsi"/>
          <w:sz w:val="22"/>
          <w:szCs w:val="22"/>
          <w:lang w:val="fr-CA"/>
        </w:rPr>
      </w:pPr>
    </w:p>
    <w:p w14:paraId="1717DA57" w14:textId="77777777" w:rsidR="00221861" w:rsidRPr="00CD00E6" w:rsidRDefault="00221861" w:rsidP="00221861">
      <w:pPr>
        <w:pStyle w:val="Default"/>
        <w:rPr>
          <w:rFonts w:asciiTheme="minorHAnsi" w:hAnsiTheme="minorHAnsi"/>
          <w:b/>
          <w:bCs/>
          <w:color w:val="E87722" w:themeColor="accent1"/>
          <w:sz w:val="22"/>
          <w:szCs w:val="22"/>
          <w:lang w:val="fr-CA"/>
        </w:rPr>
      </w:pPr>
      <w:r w:rsidRPr="00CD00E6">
        <w:rPr>
          <w:rFonts w:asciiTheme="minorHAnsi" w:hAnsiTheme="minorHAnsi"/>
          <w:b/>
          <w:bCs/>
          <w:color w:val="E87722" w:themeColor="accent1"/>
          <w:sz w:val="22"/>
          <w:szCs w:val="22"/>
          <w:lang w:val="fr-CA"/>
        </w:rPr>
        <w:t>[RÉPONSE UNIQUE]</w:t>
      </w:r>
    </w:p>
    <w:p w14:paraId="09200065"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 xml:space="preserve">Oui </w:t>
      </w:r>
      <w:r w:rsidRPr="00CD00E6">
        <w:rPr>
          <w:rFonts w:asciiTheme="minorHAnsi" w:hAnsiTheme="minorHAnsi" w:cstheme="minorBidi"/>
          <w:b/>
          <w:bCs/>
          <w:color w:val="E87722" w:themeColor="accent1"/>
          <w:sz w:val="22"/>
          <w:szCs w:val="22"/>
          <w:lang w:val="fr-CA"/>
        </w:rPr>
        <w:t>[ALLER À LA QUESTION Q19]</w:t>
      </w:r>
    </w:p>
    <w:p w14:paraId="2BBBCC6E" w14:textId="77777777" w:rsidR="00221861" w:rsidRPr="00CD00E6" w:rsidRDefault="00221861" w:rsidP="00221861">
      <w:pPr>
        <w:pStyle w:val="Default"/>
        <w:rPr>
          <w:rFonts w:asciiTheme="minorHAnsi" w:hAnsiTheme="minorHAnsi" w:cstheme="minorBidi"/>
          <w:b/>
          <w:bCs/>
          <w:color w:val="E87722" w:themeColor="accent1"/>
          <w:sz w:val="22"/>
          <w:szCs w:val="22"/>
          <w:lang w:val="fr-CA"/>
        </w:rPr>
      </w:pPr>
      <w:r w:rsidRPr="00CD00E6">
        <w:rPr>
          <w:rFonts w:asciiTheme="minorHAnsi" w:hAnsiTheme="minorHAnsi"/>
          <w:sz w:val="22"/>
          <w:szCs w:val="22"/>
          <w:lang w:val="fr-CA"/>
        </w:rPr>
        <w:t xml:space="preserve">No </w:t>
      </w:r>
      <w:r w:rsidRPr="00CD00E6">
        <w:rPr>
          <w:rFonts w:asciiTheme="minorHAnsi" w:hAnsiTheme="minorHAnsi" w:cstheme="minorBidi"/>
          <w:b/>
          <w:bCs/>
          <w:color w:val="E87722" w:themeColor="accent1"/>
          <w:sz w:val="22"/>
          <w:szCs w:val="22"/>
          <w:lang w:val="fr-CA"/>
        </w:rPr>
        <w:t>[ALLER À LA QUESTION Q18]</w:t>
      </w:r>
    </w:p>
    <w:p w14:paraId="5E9E521B" w14:textId="77777777" w:rsidR="00221861" w:rsidRPr="00CD00E6" w:rsidRDefault="00221861" w:rsidP="00221861">
      <w:pPr>
        <w:pStyle w:val="Default"/>
        <w:rPr>
          <w:rFonts w:asciiTheme="minorHAnsi" w:hAnsiTheme="minorHAnsi"/>
          <w:sz w:val="22"/>
          <w:szCs w:val="22"/>
          <w:lang w:val="fr-CA"/>
        </w:rPr>
      </w:pPr>
    </w:p>
    <w:p w14:paraId="7AC0ADD9"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[DEMANDER SEULEMENT SI ‘NON’ À LA QUESTION 17]</w:t>
      </w:r>
    </w:p>
    <w:p w14:paraId="4CDA4814"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 xml:space="preserve">Pourquoi votre organisation ne participe-t-elle </w:t>
      </w:r>
      <w:r w:rsidRPr="00CD00E6">
        <w:rPr>
          <w:u w:val="single"/>
          <w:lang w:val="fr-CA"/>
        </w:rPr>
        <w:t>pas</w:t>
      </w:r>
      <w:r w:rsidRPr="00CD00E6">
        <w:rPr>
          <w:lang w:val="fr-CA"/>
        </w:rPr>
        <w:t xml:space="preserve"> aux programmes des négociants fiables? </w:t>
      </w:r>
    </w:p>
    <w:p w14:paraId="6D0C16FB" w14:textId="77777777" w:rsidR="00221861" w:rsidRPr="00CD00E6" w:rsidRDefault="00221861" w:rsidP="00221861">
      <w:pPr>
        <w:pStyle w:val="Default"/>
        <w:ind w:left="1440"/>
        <w:rPr>
          <w:rFonts w:asciiTheme="minorHAnsi" w:hAnsiTheme="minorHAnsi" w:cstheme="minorBidi"/>
          <w:b/>
          <w:bCs/>
          <w:color w:val="E87722" w:themeColor="accent1"/>
          <w:sz w:val="22"/>
          <w:szCs w:val="22"/>
          <w:lang w:val="fr-CA"/>
        </w:rPr>
      </w:pPr>
    </w:p>
    <w:p w14:paraId="03DA94B9" w14:textId="77777777" w:rsidR="00221861" w:rsidRPr="00CD00E6" w:rsidRDefault="00221861" w:rsidP="00221861">
      <w:pPr>
        <w:pStyle w:val="Default"/>
        <w:ind w:left="1440"/>
        <w:rPr>
          <w:rFonts w:asciiTheme="minorHAnsi" w:hAnsiTheme="minorHAnsi" w:cstheme="minorBidi"/>
          <w:b/>
          <w:bCs/>
          <w:color w:val="E87722" w:themeColor="accent1"/>
          <w:sz w:val="22"/>
          <w:szCs w:val="22"/>
          <w:lang w:val="fr-CA"/>
        </w:rPr>
      </w:pPr>
      <w:r w:rsidRPr="00CD00E6">
        <w:rPr>
          <w:rFonts w:asciiTheme="minorHAnsi" w:hAnsiTheme="minorHAnsi" w:cstheme="minorBidi"/>
          <w:b/>
          <w:bCs/>
          <w:color w:val="E87722" w:themeColor="accent1"/>
          <w:sz w:val="22"/>
          <w:szCs w:val="22"/>
          <w:lang w:val="fr-CA"/>
        </w:rPr>
        <w:t>[RÉPONSE OUVERTE]</w:t>
      </w:r>
    </w:p>
    <w:p w14:paraId="7388224B" w14:textId="77777777" w:rsidR="00221861" w:rsidRPr="00CD00E6" w:rsidRDefault="00221861" w:rsidP="00221861">
      <w:pPr>
        <w:pStyle w:val="Default"/>
        <w:ind w:left="720" w:firstLine="720"/>
        <w:rPr>
          <w:rFonts w:asciiTheme="minorHAnsi" w:hAnsiTheme="minorHAnsi"/>
          <w:sz w:val="22"/>
          <w:szCs w:val="22"/>
          <w:lang w:val="fr-CA"/>
        </w:rPr>
      </w:pPr>
      <w:r w:rsidRPr="00CD00E6">
        <w:rPr>
          <w:rFonts w:asciiTheme="minorHAnsi" w:hAnsiTheme="minorHAnsi" w:cstheme="minorBidi"/>
          <w:b/>
          <w:bCs/>
          <w:color w:val="E87722" w:themeColor="accent1"/>
          <w:sz w:val="22"/>
          <w:szCs w:val="22"/>
          <w:lang w:val="fr-CA"/>
        </w:rPr>
        <w:t>[APRÈS L’ENREGISTREMENT DE LA RÉPONSE, PASSER À LA QUESTION 23 DANS LA PROCHAINE SECTION]</w:t>
      </w:r>
    </w:p>
    <w:p w14:paraId="48989414" w14:textId="77777777" w:rsidR="00221861" w:rsidRPr="00CD00E6" w:rsidRDefault="00221861" w:rsidP="00221861">
      <w:pPr>
        <w:pStyle w:val="Default"/>
        <w:rPr>
          <w:rFonts w:asciiTheme="minorHAnsi" w:hAnsiTheme="minorHAnsi"/>
          <w:sz w:val="22"/>
          <w:szCs w:val="22"/>
          <w:lang w:val="fr-CA"/>
        </w:rPr>
      </w:pPr>
    </w:p>
    <w:p w14:paraId="20758E6C"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[DEMANDER SEULEMENT SI ‘OUI’ À LA QUESTION 17]</w:t>
      </w:r>
    </w:p>
    <w:p w14:paraId="58E57FD4"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 xml:space="preserve">Dans quelle mesure êtes-vous satisfait ou insatisfait du temps requis pour approuver l’adhésion de votre organisation? </w:t>
      </w:r>
    </w:p>
    <w:p w14:paraId="7765C380" w14:textId="77777777" w:rsidR="00221861" w:rsidRPr="00CD00E6" w:rsidRDefault="00221861" w:rsidP="00221861">
      <w:pPr>
        <w:spacing w:after="0" w:line="240" w:lineRule="auto"/>
        <w:rPr>
          <w:b/>
          <w:bCs/>
          <w:color w:val="E87722" w:themeColor="accent1"/>
          <w:lang w:val="fr-CA"/>
        </w:rPr>
      </w:pPr>
    </w:p>
    <w:p w14:paraId="1609FD63"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[RÉPONSE UNIQUE]</w:t>
      </w:r>
    </w:p>
    <w:p w14:paraId="184A8A6C"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Très satisfait</w:t>
      </w:r>
    </w:p>
    <w:p w14:paraId="7EAD0156"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Plutôt satisfait</w:t>
      </w:r>
    </w:p>
    <w:p w14:paraId="4E19319C"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Plutôt insatisfait</w:t>
      </w:r>
    </w:p>
    <w:p w14:paraId="379100C5"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Très insatisfait</w:t>
      </w:r>
    </w:p>
    <w:p w14:paraId="50D749E6" w14:textId="77777777" w:rsidR="00221861" w:rsidRPr="00CD00E6" w:rsidRDefault="00221861" w:rsidP="00221861">
      <w:pPr>
        <w:pStyle w:val="Default"/>
        <w:rPr>
          <w:rFonts w:asciiTheme="minorHAnsi" w:hAnsiTheme="minorHAnsi"/>
          <w:sz w:val="22"/>
          <w:szCs w:val="22"/>
          <w:lang w:val="fr-CA"/>
        </w:rPr>
      </w:pPr>
    </w:p>
    <w:p w14:paraId="6E3AEF91"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[DEMANDER SEULEMENT SI ‘OUI’ À LA QUESTION 17]</w:t>
      </w:r>
    </w:p>
    <w:p w14:paraId="660586E8"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 xml:space="preserve">Dans quelle mesure ces programmes sont-ils importants pour faciliter l’entrée de vos biens au Canada ou leur sortie du pays?  </w:t>
      </w:r>
    </w:p>
    <w:p w14:paraId="7D156E95" w14:textId="77777777" w:rsidR="00221861" w:rsidRPr="00CD00E6" w:rsidRDefault="00221861" w:rsidP="00221861">
      <w:pPr>
        <w:pStyle w:val="ListParagraph"/>
        <w:spacing w:after="0" w:line="240" w:lineRule="auto"/>
        <w:rPr>
          <w:lang w:val="fr-CA"/>
        </w:rPr>
      </w:pPr>
    </w:p>
    <w:p w14:paraId="3A405772"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[RÉPONSE UNIQUE]</w:t>
      </w:r>
    </w:p>
    <w:p w14:paraId="51677A11"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Très importants</w:t>
      </w:r>
    </w:p>
    <w:p w14:paraId="09C2CD39"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Plutôt importants</w:t>
      </w:r>
    </w:p>
    <w:p w14:paraId="1147BE87"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Pas très importants</w:t>
      </w:r>
    </w:p>
    <w:p w14:paraId="08650B13"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Pas du tout importants</w:t>
      </w:r>
    </w:p>
    <w:p w14:paraId="27669D10" w14:textId="77777777" w:rsidR="00221861" w:rsidRPr="00CD00E6" w:rsidRDefault="00221861" w:rsidP="00221861">
      <w:pPr>
        <w:pStyle w:val="Default"/>
        <w:rPr>
          <w:rFonts w:asciiTheme="minorHAnsi" w:hAnsiTheme="minorHAnsi"/>
          <w:sz w:val="22"/>
          <w:szCs w:val="22"/>
          <w:lang w:val="fr-CA"/>
        </w:rPr>
      </w:pPr>
    </w:p>
    <w:p w14:paraId="26A43B64" w14:textId="77777777" w:rsidR="00221861" w:rsidRPr="00CD00E6" w:rsidRDefault="00221861" w:rsidP="00221861">
      <w:pPr>
        <w:rPr>
          <w:lang w:val="fr-CA"/>
        </w:rPr>
      </w:pPr>
      <w:r w:rsidRPr="00CD00E6">
        <w:rPr>
          <w:b/>
          <w:bCs/>
          <w:color w:val="E87722" w:themeColor="accent1"/>
          <w:lang w:val="fr-CA"/>
        </w:rPr>
        <w:t>[DEMANDER SEULEMENT SI ‘OUI’ À LA QUESTION 17]</w:t>
      </w:r>
      <w:r w:rsidRPr="00CD00E6">
        <w:rPr>
          <w:lang w:val="fr-CA"/>
        </w:rPr>
        <w:t xml:space="preserve"> </w:t>
      </w:r>
    </w:p>
    <w:p w14:paraId="0587373C" w14:textId="77777777" w:rsidR="00221861" w:rsidRPr="00CD00E6" w:rsidRDefault="00221861" w:rsidP="00221861">
      <w:pPr>
        <w:pStyle w:val="ListParagraph"/>
        <w:widowControl/>
        <w:numPr>
          <w:ilvl w:val="0"/>
          <w:numId w:val="54"/>
        </w:numPr>
        <w:spacing w:after="0" w:line="240" w:lineRule="auto"/>
        <w:rPr>
          <w:b/>
          <w:bCs/>
          <w:color w:val="E87722" w:themeColor="accent1"/>
          <w:lang w:val="fr-CA"/>
        </w:rPr>
      </w:pPr>
      <w:r w:rsidRPr="00CD00E6">
        <w:rPr>
          <w:lang w:val="fr-CA"/>
        </w:rPr>
        <w:lastRenderedPageBreak/>
        <w:t xml:space="preserve">Dans quelle mesure êtes-vous satisfait ou insatisfait des avantages de ces programmes pour votre organisation </w:t>
      </w:r>
      <w:r w:rsidRPr="00CD00E6">
        <w:rPr>
          <w:u w:val="single"/>
          <w:lang w:val="fr-CA"/>
        </w:rPr>
        <w:t>par rapport au coût de l’adhésion</w:t>
      </w:r>
      <w:r w:rsidRPr="00CD00E6">
        <w:rPr>
          <w:lang w:val="fr-CA"/>
        </w:rPr>
        <w:t xml:space="preserve">? </w:t>
      </w:r>
    </w:p>
    <w:p w14:paraId="2F5EAC59" w14:textId="77777777" w:rsidR="00221861" w:rsidRPr="00CD00E6" w:rsidRDefault="00221861" w:rsidP="00221861">
      <w:pPr>
        <w:pStyle w:val="Default"/>
        <w:rPr>
          <w:rFonts w:asciiTheme="minorHAnsi" w:hAnsiTheme="minorHAnsi"/>
          <w:sz w:val="22"/>
          <w:szCs w:val="22"/>
          <w:lang w:val="fr-CA"/>
        </w:rPr>
      </w:pPr>
    </w:p>
    <w:p w14:paraId="5E06AAF8"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[RÉPONSE UNIQUE]</w:t>
      </w:r>
    </w:p>
    <w:p w14:paraId="40D9E7BA"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Très satisfait</w:t>
      </w:r>
    </w:p>
    <w:p w14:paraId="029B992D"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Plutôt satisfait</w:t>
      </w:r>
    </w:p>
    <w:p w14:paraId="264FF538"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Plutôt insatisfait</w:t>
      </w:r>
    </w:p>
    <w:p w14:paraId="647F1CB7"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Très insatisfait</w:t>
      </w:r>
    </w:p>
    <w:p w14:paraId="7B7D923C" w14:textId="77777777" w:rsidR="00221861" w:rsidRPr="00CD00E6" w:rsidRDefault="00221861" w:rsidP="00221861">
      <w:pPr>
        <w:pStyle w:val="Default"/>
        <w:rPr>
          <w:rFonts w:asciiTheme="minorHAnsi" w:hAnsiTheme="minorHAnsi"/>
          <w:sz w:val="22"/>
          <w:szCs w:val="22"/>
          <w:lang w:val="fr-CA"/>
        </w:rPr>
      </w:pPr>
    </w:p>
    <w:p w14:paraId="1B600E5F"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[DEMANDER SEULEMENT SI ‘OUI’ À LA QUESTION 17]</w:t>
      </w:r>
    </w:p>
    <w:p w14:paraId="4F140EAE" w14:textId="77777777" w:rsidR="00221861" w:rsidRPr="00CD00E6" w:rsidRDefault="00221861" w:rsidP="00221861">
      <w:pPr>
        <w:pStyle w:val="Default"/>
        <w:numPr>
          <w:ilvl w:val="0"/>
          <w:numId w:val="54"/>
        </w:numPr>
        <w:rPr>
          <w:rFonts w:asciiTheme="minorHAnsi" w:hAnsiTheme="minorHAnsi"/>
          <w:sz w:val="22"/>
          <w:szCs w:val="22"/>
          <w:lang w:val="fr-CA"/>
        </w:rPr>
      </w:pPr>
      <w:r w:rsidRPr="00CD00E6">
        <w:rPr>
          <w:rFonts w:asciiTheme="minorHAnsi" w:hAnsiTheme="minorHAnsi"/>
          <w:sz w:val="22"/>
          <w:szCs w:val="22"/>
          <w:lang w:val="fr-CA"/>
        </w:rPr>
        <w:t xml:space="preserve"> Quels autres avantages apprécieriez-vous ou utiliseriez-vous s'ils étaient ajoutés aux programmes des négociants fiables?</w:t>
      </w:r>
    </w:p>
    <w:p w14:paraId="4F83FD94" w14:textId="77777777" w:rsidR="00221861" w:rsidRPr="00CD00E6" w:rsidRDefault="00221861" w:rsidP="00221861">
      <w:pPr>
        <w:pStyle w:val="Default"/>
        <w:ind w:left="720"/>
        <w:rPr>
          <w:rFonts w:asciiTheme="minorHAnsi" w:hAnsiTheme="minorHAnsi"/>
          <w:sz w:val="22"/>
          <w:szCs w:val="22"/>
          <w:lang w:val="fr-CA"/>
        </w:rPr>
      </w:pPr>
    </w:p>
    <w:p w14:paraId="15A404D7" w14:textId="77777777" w:rsidR="00221861" w:rsidRPr="00CD00E6" w:rsidRDefault="00221861" w:rsidP="00221861">
      <w:pPr>
        <w:pStyle w:val="Default"/>
        <w:ind w:left="1440"/>
        <w:rPr>
          <w:rFonts w:asciiTheme="minorHAnsi" w:hAnsiTheme="minorHAnsi" w:cstheme="minorBidi"/>
          <w:b/>
          <w:bCs/>
          <w:color w:val="E87722" w:themeColor="accent1"/>
          <w:sz w:val="22"/>
          <w:szCs w:val="22"/>
          <w:lang w:val="fr-CA"/>
        </w:rPr>
      </w:pPr>
      <w:r w:rsidRPr="00CD00E6">
        <w:rPr>
          <w:rFonts w:asciiTheme="minorHAnsi" w:hAnsiTheme="minorHAnsi" w:cstheme="minorBidi"/>
          <w:b/>
          <w:bCs/>
          <w:color w:val="E87722" w:themeColor="accent1"/>
          <w:sz w:val="22"/>
          <w:szCs w:val="22"/>
          <w:lang w:val="fr-CA"/>
        </w:rPr>
        <w:t>[RÉPONSE OUVERTE]</w:t>
      </w:r>
    </w:p>
    <w:p w14:paraId="505A5910" w14:textId="77777777" w:rsidR="00221861" w:rsidRPr="00CD00E6" w:rsidRDefault="00221861" w:rsidP="00221861">
      <w:pPr>
        <w:pStyle w:val="Default"/>
        <w:rPr>
          <w:rFonts w:asciiTheme="minorHAnsi" w:hAnsiTheme="minorHAnsi"/>
          <w:sz w:val="22"/>
          <w:szCs w:val="22"/>
          <w:lang w:val="fr-CA"/>
        </w:rPr>
      </w:pPr>
    </w:p>
    <w:p w14:paraId="3517940E" w14:textId="77777777" w:rsidR="00221861" w:rsidRPr="00CD00E6" w:rsidRDefault="00221861" w:rsidP="00221861">
      <w:pPr>
        <w:spacing w:after="0" w:line="240" w:lineRule="auto"/>
        <w:rPr>
          <w:lang w:val="fr-CA"/>
        </w:rPr>
      </w:pPr>
      <w:r w:rsidRPr="00CD00E6">
        <w:rPr>
          <w:b/>
          <w:bCs/>
          <w:color w:val="E87722" w:themeColor="accent1"/>
          <w:lang w:val="fr-CA"/>
        </w:rPr>
        <w:t>[Q23 : PROTECTION DES RENSEIGNEMENTS PERSONNELS]</w:t>
      </w:r>
    </w:p>
    <w:p w14:paraId="64979D5F"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[DEMANDER À TOUS]</w:t>
      </w:r>
    </w:p>
    <w:p w14:paraId="277D3FDF" w14:textId="77777777" w:rsidR="00221861" w:rsidRPr="00CD00E6" w:rsidRDefault="00221861" w:rsidP="00221861">
      <w:pPr>
        <w:pStyle w:val="Default"/>
        <w:numPr>
          <w:ilvl w:val="0"/>
          <w:numId w:val="54"/>
        </w:numPr>
        <w:rPr>
          <w:rFonts w:asciiTheme="minorHAnsi" w:hAnsiTheme="minorHAnsi"/>
          <w:sz w:val="22"/>
          <w:szCs w:val="22"/>
          <w:lang w:val="fr-CA"/>
        </w:rPr>
      </w:pPr>
      <w:r w:rsidRPr="00CD00E6">
        <w:rPr>
          <w:rFonts w:asciiTheme="minorHAnsi" w:hAnsiTheme="minorHAnsi"/>
          <w:sz w:val="22"/>
          <w:szCs w:val="22"/>
          <w:lang w:val="fr-CA"/>
        </w:rPr>
        <w:t xml:space="preserve"> Dans quelle mesure votre organisation et vos clients seraient-ils disposés à fournir des informations préalables supplémentaires au gouvernement du Canada afin de faciliter le processus de dédouanement à la frontière?</w:t>
      </w:r>
    </w:p>
    <w:p w14:paraId="0B08193E" w14:textId="77777777" w:rsidR="00221861" w:rsidRPr="00CD00E6" w:rsidRDefault="00221861" w:rsidP="00221861">
      <w:pPr>
        <w:pStyle w:val="Default"/>
        <w:rPr>
          <w:rFonts w:asciiTheme="minorHAnsi" w:hAnsiTheme="minorHAnsi"/>
          <w:sz w:val="22"/>
          <w:szCs w:val="22"/>
          <w:lang w:val="fr-CA"/>
        </w:rPr>
      </w:pPr>
    </w:p>
    <w:p w14:paraId="50BD2116"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[RÉPONSE UNIQUE]</w:t>
      </w:r>
    </w:p>
    <w:p w14:paraId="02AB205D"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Très disposés</w:t>
      </w:r>
    </w:p>
    <w:p w14:paraId="7A053B51"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Plutôt disposés</w:t>
      </w:r>
    </w:p>
    <w:p w14:paraId="35C180B9"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Pas très disposés</w:t>
      </w:r>
    </w:p>
    <w:p w14:paraId="5B741225"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Pas du tout disposés</w:t>
      </w:r>
    </w:p>
    <w:p w14:paraId="0EE90696" w14:textId="77777777" w:rsidR="00221861" w:rsidRPr="00CD00E6" w:rsidRDefault="00221861" w:rsidP="00221861">
      <w:pPr>
        <w:pStyle w:val="Default"/>
        <w:rPr>
          <w:rFonts w:asciiTheme="minorHAnsi" w:hAnsiTheme="minorHAnsi"/>
          <w:sz w:val="22"/>
          <w:szCs w:val="22"/>
          <w:lang w:val="fr-CA"/>
        </w:rPr>
      </w:pPr>
      <w:r w:rsidRPr="00CD00E6">
        <w:rPr>
          <w:rFonts w:asciiTheme="minorHAnsi" w:hAnsiTheme="minorHAnsi"/>
          <w:sz w:val="22"/>
          <w:szCs w:val="22"/>
          <w:lang w:val="fr-CA"/>
        </w:rPr>
        <w:t>Incertain</w:t>
      </w:r>
    </w:p>
    <w:p w14:paraId="1CAE669C" w14:textId="77777777" w:rsidR="00221861" w:rsidRPr="00CD00E6" w:rsidRDefault="00221861" w:rsidP="00221861">
      <w:pPr>
        <w:pStyle w:val="Default"/>
        <w:rPr>
          <w:rFonts w:asciiTheme="minorHAnsi" w:hAnsiTheme="minorHAnsi"/>
          <w:sz w:val="22"/>
          <w:szCs w:val="22"/>
          <w:lang w:val="fr-CA"/>
        </w:rPr>
      </w:pPr>
    </w:p>
    <w:p w14:paraId="69A33866"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[Q24-25 : CONNAISSANCE DES SANCTIONS ADMINISTRATIVES PÉCUNIAIRES]</w:t>
      </w:r>
    </w:p>
    <w:p w14:paraId="35B79711" w14:textId="77777777" w:rsidR="00221861" w:rsidRPr="00CD00E6" w:rsidRDefault="00221861" w:rsidP="00221861">
      <w:pPr>
        <w:spacing w:after="0" w:line="240" w:lineRule="auto"/>
        <w:ind w:firstLine="360"/>
        <w:rPr>
          <w:b/>
          <w:bCs/>
          <w:color w:val="E87722" w:themeColor="accent1"/>
          <w:lang w:val="fr-CA"/>
        </w:rPr>
      </w:pPr>
      <w:r w:rsidRPr="00CD00E6">
        <w:rPr>
          <w:b/>
          <w:bCs/>
          <w:color w:val="E87722" w:themeColor="accent1"/>
          <w:lang w:val="fr-CA"/>
        </w:rPr>
        <w:t>[DEMANDER À TOUS]</w:t>
      </w:r>
    </w:p>
    <w:p w14:paraId="5F2B443C"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 xml:space="preserve"> Saviez-vous que l’ASFC publie sur son site Web externe des statistiques sur les sanctions administratives monétaires qu’elle a imposées?</w:t>
      </w:r>
    </w:p>
    <w:p w14:paraId="19E5A291" w14:textId="77777777" w:rsidR="00221861" w:rsidRPr="00CD00E6" w:rsidRDefault="00221861" w:rsidP="00221861">
      <w:pPr>
        <w:spacing w:after="0" w:line="240" w:lineRule="auto"/>
        <w:rPr>
          <w:b/>
          <w:bCs/>
          <w:color w:val="E87722" w:themeColor="accent1"/>
          <w:lang w:val="fr-CA"/>
        </w:rPr>
      </w:pPr>
    </w:p>
    <w:p w14:paraId="199A5651"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[RÉPONSE UNIQUE]</w:t>
      </w:r>
    </w:p>
    <w:p w14:paraId="50EE1966" w14:textId="77777777" w:rsidR="00221861" w:rsidRPr="00CD00E6" w:rsidRDefault="00221861" w:rsidP="00221861">
      <w:pPr>
        <w:spacing w:after="0" w:line="240" w:lineRule="auto"/>
        <w:rPr>
          <w:lang w:val="fr-CA"/>
        </w:rPr>
      </w:pPr>
      <w:r w:rsidRPr="00CD00E6">
        <w:rPr>
          <w:lang w:val="fr-CA"/>
        </w:rPr>
        <w:t xml:space="preserve">Oui </w:t>
      </w:r>
      <w:r w:rsidRPr="00CD00E6">
        <w:rPr>
          <w:b/>
          <w:bCs/>
          <w:color w:val="E87722" w:themeColor="accent1"/>
          <w:lang w:val="fr-CA"/>
        </w:rPr>
        <w:t>[CONTINUE]</w:t>
      </w:r>
    </w:p>
    <w:p w14:paraId="59512BD4" w14:textId="77777777" w:rsidR="00221861" w:rsidRPr="00CD00E6" w:rsidRDefault="00221861" w:rsidP="00221861">
      <w:pPr>
        <w:spacing w:after="0" w:line="240" w:lineRule="auto"/>
        <w:rPr>
          <w:lang w:val="fr-CA"/>
        </w:rPr>
      </w:pPr>
      <w:r w:rsidRPr="00CD00E6">
        <w:rPr>
          <w:lang w:val="fr-CA"/>
        </w:rPr>
        <w:t xml:space="preserve">No </w:t>
      </w:r>
      <w:r w:rsidRPr="00CD00E6">
        <w:rPr>
          <w:b/>
          <w:bCs/>
          <w:color w:val="E87722" w:themeColor="accent1"/>
          <w:lang w:val="fr-CA"/>
        </w:rPr>
        <w:t>[PASSER À LA PROCHAINE SECTION, À LA QUESTION 26]</w:t>
      </w:r>
    </w:p>
    <w:p w14:paraId="1A0B52B0" w14:textId="77777777" w:rsidR="00221861" w:rsidRPr="00CD00E6" w:rsidRDefault="00221861" w:rsidP="00221861">
      <w:pPr>
        <w:spacing w:after="0" w:line="240" w:lineRule="auto"/>
        <w:rPr>
          <w:lang w:val="fr-CA"/>
        </w:rPr>
      </w:pPr>
    </w:p>
    <w:p w14:paraId="3F6FE847" w14:textId="77777777" w:rsidR="00221861" w:rsidRPr="00CD00E6" w:rsidRDefault="00221861" w:rsidP="00221861">
      <w:pPr>
        <w:spacing w:after="0" w:line="240" w:lineRule="auto"/>
        <w:rPr>
          <w:lang w:val="fr-CA"/>
        </w:rPr>
      </w:pPr>
      <w:r w:rsidRPr="00CD00E6">
        <w:rPr>
          <w:b/>
          <w:bCs/>
          <w:color w:val="E87722" w:themeColor="accent1"/>
          <w:lang w:val="fr-CA"/>
        </w:rPr>
        <w:t>[DEMANDER SEULEMENT SI ‘OUI’ À LA QUESTION 24]</w:t>
      </w:r>
    </w:p>
    <w:p w14:paraId="432ECA6D"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Dans quelle mesure les statistiques publiées par l’ASFC sur les sanctions administratives pécuniaires vous sont-elles utiles pour respecter les exigences douanières?</w:t>
      </w:r>
    </w:p>
    <w:p w14:paraId="7518A13E" w14:textId="77777777" w:rsidR="00221861" w:rsidRPr="00CD00E6" w:rsidRDefault="00221861" w:rsidP="00221861">
      <w:pPr>
        <w:spacing w:after="0" w:line="240" w:lineRule="auto"/>
        <w:rPr>
          <w:lang w:val="fr-CA"/>
        </w:rPr>
      </w:pPr>
    </w:p>
    <w:p w14:paraId="4CEECC12"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[RÉPONSE UNIQUE]</w:t>
      </w:r>
    </w:p>
    <w:p w14:paraId="0017B4D2" w14:textId="77777777" w:rsidR="00221861" w:rsidRPr="00CD00E6" w:rsidRDefault="00221861" w:rsidP="00221861">
      <w:pPr>
        <w:spacing w:after="0" w:line="240" w:lineRule="auto"/>
        <w:rPr>
          <w:lang w:val="fr-CA"/>
        </w:rPr>
      </w:pPr>
      <w:r w:rsidRPr="00CD00E6">
        <w:rPr>
          <w:lang w:val="fr-CA"/>
        </w:rPr>
        <w:t>Très utile</w:t>
      </w:r>
    </w:p>
    <w:p w14:paraId="28808D72" w14:textId="77777777" w:rsidR="00221861" w:rsidRPr="00CD00E6" w:rsidRDefault="00221861" w:rsidP="00221861">
      <w:pPr>
        <w:spacing w:after="0" w:line="240" w:lineRule="auto"/>
        <w:rPr>
          <w:lang w:val="fr-CA"/>
        </w:rPr>
      </w:pPr>
      <w:r w:rsidRPr="00CD00E6">
        <w:rPr>
          <w:lang w:val="fr-CA"/>
        </w:rPr>
        <w:t>Plutôt utile</w:t>
      </w:r>
    </w:p>
    <w:p w14:paraId="66BF07E2" w14:textId="77777777" w:rsidR="00221861" w:rsidRPr="00CD00E6" w:rsidRDefault="00221861" w:rsidP="00221861">
      <w:pPr>
        <w:spacing w:after="0" w:line="240" w:lineRule="auto"/>
        <w:rPr>
          <w:lang w:val="fr-CA"/>
        </w:rPr>
      </w:pPr>
      <w:r w:rsidRPr="00CD00E6">
        <w:rPr>
          <w:lang w:val="fr-CA"/>
        </w:rPr>
        <w:t>Pas très utile</w:t>
      </w:r>
    </w:p>
    <w:p w14:paraId="499E5CCA" w14:textId="77777777" w:rsidR="00221861" w:rsidRPr="00CD00E6" w:rsidRDefault="00221861" w:rsidP="00221861">
      <w:pPr>
        <w:spacing w:after="0" w:line="240" w:lineRule="auto"/>
        <w:rPr>
          <w:lang w:val="fr-CA"/>
        </w:rPr>
      </w:pPr>
      <w:r w:rsidRPr="00CD00E6">
        <w:rPr>
          <w:lang w:val="fr-CA"/>
        </w:rPr>
        <w:t>Pas du tout utile</w:t>
      </w:r>
    </w:p>
    <w:p w14:paraId="5B5A9C9B" w14:textId="77777777" w:rsidR="00221861" w:rsidRPr="00CD00E6" w:rsidRDefault="00221861" w:rsidP="00221861">
      <w:pPr>
        <w:spacing w:after="0" w:line="240" w:lineRule="auto"/>
        <w:rPr>
          <w:lang w:val="fr-CA"/>
        </w:rPr>
      </w:pPr>
    </w:p>
    <w:p w14:paraId="3E36BD60"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[Q26-29 : LA COVID-19]</w:t>
      </w:r>
    </w:p>
    <w:p w14:paraId="550BE843" w14:textId="77777777" w:rsidR="00221861" w:rsidRPr="00CD00E6" w:rsidRDefault="00221861" w:rsidP="00221861">
      <w:pPr>
        <w:spacing w:after="0" w:line="240" w:lineRule="auto"/>
        <w:ind w:firstLine="360"/>
        <w:rPr>
          <w:b/>
          <w:bCs/>
          <w:color w:val="E87722" w:themeColor="accent1"/>
          <w:lang w:val="fr-CA"/>
        </w:rPr>
      </w:pPr>
      <w:r w:rsidRPr="00CD00E6">
        <w:rPr>
          <w:b/>
          <w:bCs/>
          <w:color w:val="E87722" w:themeColor="accent1"/>
          <w:lang w:val="fr-CA"/>
        </w:rPr>
        <w:lastRenderedPageBreak/>
        <w:t>[DEMANDER À TOUS]</w:t>
      </w:r>
    </w:p>
    <w:p w14:paraId="44DA2AC1"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 xml:space="preserve">La pandémie actuelle de COVID-19 a conduit l'ASFC à ajuster ses processus opérationnels et commerciaux. Quel type de renseignements sur les changements récents vous intéresse? </w:t>
      </w:r>
      <w:r w:rsidRPr="00CD00E6">
        <w:rPr>
          <w:sz w:val="21"/>
          <w:szCs w:val="21"/>
          <w:lang w:val="fr-CA"/>
        </w:rPr>
        <w:t>Sélectionnez tout ce qui s'applique</w:t>
      </w:r>
      <w:r w:rsidRPr="00CD00E6">
        <w:rPr>
          <w:lang w:val="fr-CA"/>
        </w:rPr>
        <w:t>.</w:t>
      </w:r>
    </w:p>
    <w:p w14:paraId="00A714D8" w14:textId="77777777" w:rsidR="00221861" w:rsidRPr="00CD00E6" w:rsidRDefault="00221861" w:rsidP="00221861">
      <w:pPr>
        <w:pStyle w:val="ListParagraph"/>
        <w:spacing w:after="0" w:line="240" w:lineRule="auto"/>
        <w:rPr>
          <w:lang w:val="fr-CA"/>
        </w:rPr>
      </w:pPr>
    </w:p>
    <w:p w14:paraId="24D75712"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[ALÉATOIRE, RÉPONSE MULTIPLE]</w:t>
      </w:r>
    </w:p>
    <w:p w14:paraId="743414A5" w14:textId="77777777" w:rsidR="00221861" w:rsidRPr="00CD00E6" w:rsidRDefault="00221861" w:rsidP="00221861">
      <w:pPr>
        <w:spacing w:after="0" w:line="240" w:lineRule="auto"/>
        <w:rPr>
          <w:lang w:val="fr-CA"/>
        </w:rPr>
      </w:pPr>
      <w:r w:rsidRPr="00CD00E6">
        <w:rPr>
          <w:lang w:val="fr-CA"/>
        </w:rPr>
        <w:t>Restrictions de voyage</w:t>
      </w:r>
    </w:p>
    <w:p w14:paraId="0D08F1BF" w14:textId="77777777" w:rsidR="00221861" w:rsidRPr="00CD00E6" w:rsidRDefault="00221861" w:rsidP="00221861">
      <w:pPr>
        <w:spacing w:after="0" w:line="240" w:lineRule="auto"/>
        <w:rPr>
          <w:lang w:val="fr-CA"/>
        </w:rPr>
      </w:pPr>
      <w:r w:rsidRPr="00CD00E6">
        <w:rPr>
          <w:lang w:val="fr-CA"/>
        </w:rPr>
        <w:t>Fermeture de certains points d’entrée</w:t>
      </w:r>
    </w:p>
    <w:p w14:paraId="2B2EE88E" w14:textId="77777777" w:rsidR="00221861" w:rsidRPr="00CD00E6" w:rsidRDefault="00221861" w:rsidP="00221861">
      <w:pPr>
        <w:spacing w:after="0" w:line="240" w:lineRule="auto"/>
        <w:rPr>
          <w:lang w:val="fr-CA"/>
        </w:rPr>
      </w:pPr>
      <w:r w:rsidRPr="00CD00E6">
        <w:rPr>
          <w:lang w:val="fr-CA"/>
        </w:rPr>
        <w:t>Réduction des heures de service aux points d’entrée en raison d'une baisse de la circulation</w:t>
      </w:r>
    </w:p>
    <w:p w14:paraId="419C63F5" w14:textId="77777777" w:rsidR="00221861" w:rsidRPr="00CD00E6" w:rsidRDefault="00221861" w:rsidP="00221861">
      <w:pPr>
        <w:spacing w:after="0" w:line="240" w:lineRule="auto"/>
        <w:rPr>
          <w:lang w:val="fr-CA"/>
        </w:rPr>
      </w:pPr>
      <w:r w:rsidRPr="00CD00E6">
        <w:rPr>
          <w:lang w:val="fr-CA"/>
        </w:rPr>
        <w:t>Nouvelles mesures mises en place pour alléger les fardeaux sur les entreprises</w:t>
      </w:r>
    </w:p>
    <w:p w14:paraId="27B375B6" w14:textId="77777777" w:rsidR="00221861" w:rsidRPr="00CD00E6" w:rsidRDefault="00221861" w:rsidP="00221861">
      <w:pPr>
        <w:spacing w:after="0" w:line="240" w:lineRule="auto"/>
        <w:rPr>
          <w:lang w:val="fr-CA"/>
        </w:rPr>
      </w:pPr>
      <w:r w:rsidRPr="00CD00E6">
        <w:rPr>
          <w:lang w:val="fr-CA"/>
        </w:rPr>
        <w:t xml:space="preserve">Autre, précisez </w:t>
      </w:r>
      <w:r w:rsidRPr="00CD00E6">
        <w:rPr>
          <w:b/>
          <w:bCs/>
          <w:color w:val="E87722" w:themeColor="accent1"/>
          <w:lang w:val="fr-CA"/>
        </w:rPr>
        <w:t>[ANCRER]</w:t>
      </w:r>
    </w:p>
    <w:p w14:paraId="2AB79A70" w14:textId="77777777" w:rsidR="00221861" w:rsidRPr="00CD00E6" w:rsidRDefault="00221861" w:rsidP="00221861">
      <w:pPr>
        <w:spacing w:after="0" w:line="240" w:lineRule="auto"/>
        <w:rPr>
          <w:lang w:val="fr-CA"/>
        </w:rPr>
      </w:pPr>
    </w:p>
    <w:p w14:paraId="60AC93ED" w14:textId="77777777" w:rsidR="00221861" w:rsidRPr="00CD00E6" w:rsidRDefault="00221861" w:rsidP="00221861">
      <w:pPr>
        <w:spacing w:after="0" w:line="240" w:lineRule="auto"/>
        <w:ind w:firstLine="360"/>
        <w:rPr>
          <w:b/>
          <w:bCs/>
          <w:color w:val="E87722" w:themeColor="accent1"/>
          <w:lang w:val="fr-CA"/>
        </w:rPr>
      </w:pPr>
      <w:r w:rsidRPr="00CD00E6">
        <w:rPr>
          <w:b/>
          <w:bCs/>
          <w:color w:val="E87722" w:themeColor="accent1"/>
          <w:lang w:val="fr-CA"/>
        </w:rPr>
        <w:t>[DEMANDER À TOUS]</w:t>
      </w:r>
    </w:p>
    <w:p w14:paraId="57B3D1C0" w14:textId="77777777" w:rsidR="00221861" w:rsidRPr="00CD00E6" w:rsidRDefault="00221861" w:rsidP="00221861">
      <w:pPr>
        <w:pStyle w:val="ListParagraph"/>
        <w:widowControl/>
        <w:numPr>
          <w:ilvl w:val="0"/>
          <w:numId w:val="54"/>
        </w:numPr>
        <w:spacing w:after="0" w:line="240" w:lineRule="auto"/>
        <w:rPr>
          <w:sz w:val="21"/>
          <w:szCs w:val="21"/>
          <w:lang w:val="fr-CA"/>
        </w:rPr>
      </w:pPr>
      <w:r w:rsidRPr="00CD00E6">
        <w:rPr>
          <w:sz w:val="21"/>
          <w:szCs w:val="21"/>
          <w:lang w:val="fr-CA"/>
        </w:rPr>
        <w:t>Avez-vous récemment (depuis mars 2020) cherché des renseignements sur la circulation des biens et des services à la frontière canadienne?</w:t>
      </w:r>
    </w:p>
    <w:p w14:paraId="288286BF" w14:textId="77777777" w:rsidR="00221861" w:rsidRPr="00CD00E6" w:rsidRDefault="00221861" w:rsidP="00221861">
      <w:pPr>
        <w:spacing w:after="0" w:line="240" w:lineRule="auto"/>
        <w:rPr>
          <w:b/>
          <w:bCs/>
          <w:color w:val="E87722" w:themeColor="accent1"/>
          <w:lang w:val="fr-CA"/>
        </w:rPr>
      </w:pPr>
    </w:p>
    <w:p w14:paraId="3278189E"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[RÉPONSE UNIQUE]</w:t>
      </w:r>
    </w:p>
    <w:p w14:paraId="445526F6" w14:textId="77777777" w:rsidR="00221861" w:rsidRPr="00CD00E6" w:rsidRDefault="00221861" w:rsidP="00221861">
      <w:pPr>
        <w:spacing w:after="0" w:line="240" w:lineRule="auto"/>
        <w:rPr>
          <w:lang w:val="fr-CA"/>
        </w:rPr>
      </w:pPr>
      <w:r w:rsidRPr="00CD00E6">
        <w:rPr>
          <w:lang w:val="fr-CA"/>
        </w:rPr>
        <w:t xml:space="preserve">Oui </w:t>
      </w:r>
      <w:r w:rsidRPr="00CD00E6">
        <w:rPr>
          <w:b/>
          <w:bCs/>
          <w:color w:val="E87722" w:themeColor="accent1"/>
          <w:lang w:val="fr-CA"/>
        </w:rPr>
        <w:t>[CONTINUER À Q28]</w:t>
      </w:r>
    </w:p>
    <w:p w14:paraId="11C482BD" w14:textId="77777777" w:rsidR="00221861" w:rsidRPr="00CD00E6" w:rsidRDefault="00221861" w:rsidP="00221861">
      <w:pPr>
        <w:spacing w:after="0" w:line="240" w:lineRule="auto"/>
        <w:rPr>
          <w:b/>
          <w:bCs/>
          <w:color w:val="E87722" w:themeColor="accent1"/>
          <w:lang w:val="fr-CA"/>
        </w:rPr>
      </w:pPr>
      <w:r w:rsidRPr="00CD00E6">
        <w:rPr>
          <w:lang w:val="fr-CA"/>
        </w:rPr>
        <w:t xml:space="preserve">Non </w:t>
      </w:r>
      <w:r w:rsidRPr="00CD00E6">
        <w:rPr>
          <w:b/>
          <w:bCs/>
          <w:color w:val="E87722" w:themeColor="accent1"/>
          <w:lang w:val="fr-CA"/>
        </w:rPr>
        <w:t>[CONTINUER À Q29]</w:t>
      </w:r>
    </w:p>
    <w:p w14:paraId="3AD83832" w14:textId="77777777" w:rsidR="00221861" w:rsidRPr="00CD00E6" w:rsidRDefault="00221861" w:rsidP="00221861">
      <w:pPr>
        <w:spacing w:after="0" w:line="240" w:lineRule="auto"/>
        <w:rPr>
          <w:lang w:val="fr-CA"/>
        </w:rPr>
      </w:pPr>
    </w:p>
    <w:p w14:paraId="13F09E19" w14:textId="77777777" w:rsidR="00221861" w:rsidRPr="00CD00E6" w:rsidRDefault="00221861" w:rsidP="00221861">
      <w:pPr>
        <w:spacing w:after="0" w:line="240" w:lineRule="auto"/>
        <w:rPr>
          <w:lang w:val="fr-CA"/>
        </w:rPr>
      </w:pPr>
      <w:r w:rsidRPr="00CD00E6">
        <w:rPr>
          <w:b/>
          <w:bCs/>
          <w:color w:val="E87722" w:themeColor="accent1"/>
          <w:lang w:val="fr-CA"/>
        </w:rPr>
        <w:t>[SI ‘OUI’ À Q27, DEMANDER Q28]</w:t>
      </w:r>
    </w:p>
    <w:p w14:paraId="10EDE6F2" w14:textId="77777777" w:rsidR="00221861" w:rsidRPr="00CD00E6" w:rsidRDefault="00221861" w:rsidP="00221861">
      <w:pPr>
        <w:pStyle w:val="ListParagraph"/>
        <w:widowControl/>
        <w:numPr>
          <w:ilvl w:val="0"/>
          <w:numId w:val="54"/>
        </w:numPr>
        <w:spacing w:after="0" w:line="240" w:lineRule="auto"/>
        <w:rPr>
          <w:sz w:val="21"/>
          <w:szCs w:val="21"/>
          <w:lang w:val="fr-CA"/>
        </w:rPr>
      </w:pPr>
      <w:r w:rsidRPr="00CD00E6">
        <w:rPr>
          <w:sz w:val="21"/>
          <w:szCs w:val="21"/>
          <w:lang w:val="fr-CA"/>
        </w:rPr>
        <w:t>Où vous tournez-vous actuellement pour obtenir des renseignements sur le passage des marchandises à la frontière canadienne? Sélectionnez tout ce qui s'applique.</w:t>
      </w:r>
    </w:p>
    <w:p w14:paraId="11C19ECB" w14:textId="77777777" w:rsidR="00221861" w:rsidRPr="00CD00E6" w:rsidRDefault="00221861" w:rsidP="00221861">
      <w:pPr>
        <w:spacing w:after="0" w:line="240" w:lineRule="auto"/>
        <w:rPr>
          <w:sz w:val="21"/>
          <w:szCs w:val="21"/>
          <w:lang w:val="fr-CA"/>
        </w:rPr>
      </w:pPr>
    </w:p>
    <w:p w14:paraId="4BF59328"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[ALÉATOIRE, RÉPONSE MULTIPLE]</w:t>
      </w:r>
    </w:p>
    <w:p w14:paraId="271B5553" w14:textId="77777777" w:rsidR="00221861" w:rsidRPr="00CD00E6" w:rsidRDefault="00221861" w:rsidP="00221861">
      <w:pPr>
        <w:spacing w:after="0" w:line="240" w:lineRule="auto"/>
        <w:rPr>
          <w:lang w:val="fr-CA"/>
        </w:rPr>
      </w:pPr>
      <w:r w:rsidRPr="00CD00E6">
        <w:rPr>
          <w:lang w:val="fr-CA"/>
        </w:rPr>
        <w:t>Visiter le site Web de l'ASFC</w:t>
      </w:r>
    </w:p>
    <w:p w14:paraId="5EA52B4A" w14:textId="77777777" w:rsidR="00221861" w:rsidRPr="00CD00E6" w:rsidRDefault="00221861" w:rsidP="00221861">
      <w:pPr>
        <w:spacing w:after="0" w:line="240" w:lineRule="auto"/>
        <w:rPr>
          <w:lang w:val="fr-CA"/>
        </w:rPr>
      </w:pPr>
      <w:r w:rsidRPr="00CD00E6">
        <w:rPr>
          <w:lang w:val="fr-CA"/>
        </w:rPr>
        <w:t>Visiter un bureau de l'ASFC en personne</w:t>
      </w:r>
    </w:p>
    <w:p w14:paraId="017AA36F" w14:textId="77777777" w:rsidR="00221861" w:rsidRPr="00CD00E6" w:rsidRDefault="00221861" w:rsidP="00221861">
      <w:pPr>
        <w:spacing w:after="0" w:line="240" w:lineRule="auto"/>
        <w:rPr>
          <w:lang w:val="fr-CA"/>
        </w:rPr>
      </w:pPr>
      <w:r w:rsidRPr="00CD00E6">
        <w:rPr>
          <w:lang w:val="fr-CA"/>
        </w:rPr>
        <w:t>Contacter directement l'ASFC par téléphone ou par courriel</w:t>
      </w:r>
    </w:p>
    <w:p w14:paraId="58DC7BDD" w14:textId="77777777" w:rsidR="00221861" w:rsidRPr="00CD00E6" w:rsidRDefault="00221861" w:rsidP="00221861">
      <w:pPr>
        <w:spacing w:after="0" w:line="240" w:lineRule="auto"/>
        <w:rPr>
          <w:lang w:val="fr-CA"/>
        </w:rPr>
      </w:pPr>
      <w:r w:rsidRPr="00CD00E6">
        <w:rPr>
          <w:lang w:val="fr-CA"/>
        </w:rPr>
        <w:t>Autre source du gouvernement du Canada</w:t>
      </w:r>
    </w:p>
    <w:p w14:paraId="1D88C360" w14:textId="77777777" w:rsidR="00221861" w:rsidRPr="00CD00E6" w:rsidRDefault="00221861" w:rsidP="00221861">
      <w:pPr>
        <w:spacing w:after="0" w:line="240" w:lineRule="auto"/>
        <w:rPr>
          <w:lang w:val="fr-CA"/>
        </w:rPr>
      </w:pPr>
      <w:r w:rsidRPr="00CD00E6">
        <w:rPr>
          <w:lang w:val="fr-CA"/>
        </w:rPr>
        <w:t>Renseignements de tierces parties en ligne</w:t>
      </w:r>
    </w:p>
    <w:p w14:paraId="22BC0302" w14:textId="77777777" w:rsidR="00221861" w:rsidRPr="00CD00E6" w:rsidRDefault="00221861" w:rsidP="00221861">
      <w:pPr>
        <w:spacing w:after="0" w:line="240" w:lineRule="auto"/>
        <w:rPr>
          <w:lang w:val="fr-CA"/>
        </w:rPr>
      </w:pPr>
      <w:r w:rsidRPr="00CD00E6">
        <w:rPr>
          <w:lang w:val="fr-CA"/>
        </w:rPr>
        <w:t>Bouche à oreille</w:t>
      </w:r>
    </w:p>
    <w:p w14:paraId="21CC21FF" w14:textId="77777777" w:rsidR="00221861" w:rsidRPr="00CD00E6" w:rsidRDefault="00221861" w:rsidP="00221861">
      <w:pPr>
        <w:spacing w:after="0" w:line="240" w:lineRule="auto"/>
        <w:rPr>
          <w:lang w:val="fr-CA"/>
        </w:rPr>
      </w:pPr>
      <w:r w:rsidRPr="00CD00E6">
        <w:rPr>
          <w:lang w:val="fr-CA"/>
        </w:rPr>
        <w:t>Associations de l’industrie</w:t>
      </w:r>
    </w:p>
    <w:p w14:paraId="2F40E4F1" w14:textId="77777777" w:rsidR="00221861" w:rsidRPr="00CD00E6" w:rsidRDefault="00221861" w:rsidP="00221861">
      <w:pPr>
        <w:spacing w:after="0" w:line="240" w:lineRule="auto"/>
        <w:rPr>
          <w:lang w:val="fr-CA"/>
        </w:rPr>
      </w:pPr>
      <w:r w:rsidRPr="00CD00E6">
        <w:rPr>
          <w:lang w:val="fr-CA"/>
        </w:rPr>
        <w:t xml:space="preserve">Courtiers en douane </w:t>
      </w:r>
      <w:r w:rsidRPr="00CD00E6">
        <w:rPr>
          <w:b/>
          <w:bCs/>
          <w:color w:val="E87722" w:themeColor="accent1"/>
          <w:lang w:val="fr-CA"/>
        </w:rPr>
        <w:t>[MONTRER SEULEMENT SI UTILISE COURTIER EN DOUANE (CODE 1, 2, 3) À Q17]</w:t>
      </w:r>
    </w:p>
    <w:p w14:paraId="679BB8F5" w14:textId="77777777" w:rsidR="00221861" w:rsidRPr="00CD00E6" w:rsidRDefault="00221861" w:rsidP="00221861">
      <w:pPr>
        <w:spacing w:after="0" w:line="240" w:lineRule="auto"/>
        <w:rPr>
          <w:lang w:val="fr-CA"/>
        </w:rPr>
      </w:pPr>
      <w:r w:rsidRPr="00CD00E6">
        <w:rPr>
          <w:lang w:val="fr-CA"/>
        </w:rPr>
        <w:t xml:space="preserve">Autre, précisez </w:t>
      </w:r>
      <w:r w:rsidRPr="00CD00E6">
        <w:rPr>
          <w:b/>
          <w:bCs/>
          <w:color w:val="E87722" w:themeColor="accent1"/>
          <w:lang w:val="fr-CA"/>
        </w:rPr>
        <w:t>[ANCRER]</w:t>
      </w:r>
    </w:p>
    <w:p w14:paraId="5C136CD0" w14:textId="77777777" w:rsidR="00221861" w:rsidRPr="00CD00E6" w:rsidRDefault="00221861" w:rsidP="00221861">
      <w:pPr>
        <w:spacing w:after="0" w:line="240" w:lineRule="auto"/>
        <w:rPr>
          <w:lang w:val="fr-CA"/>
        </w:rPr>
      </w:pPr>
      <w:r w:rsidRPr="00CD00E6">
        <w:rPr>
          <w:lang w:val="fr-CA"/>
        </w:rPr>
        <w:t xml:space="preserve">Aucune de ces réponses </w:t>
      </w:r>
      <w:r w:rsidRPr="00CD00E6">
        <w:rPr>
          <w:b/>
          <w:bCs/>
          <w:color w:val="E87722" w:themeColor="accent1"/>
          <w:lang w:val="fr-CA"/>
        </w:rPr>
        <w:t>[ANCRER, EXCLUSIF]</w:t>
      </w:r>
    </w:p>
    <w:p w14:paraId="70425149" w14:textId="77777777" w:rsidR="00221861" w:rsidRPr="00CD00E6" w:rsidRDefault="00221861" w:rsidP="00221861">
      <w:pPr>
        <w:spacing w:after="0" w:line="240" w:lineRule="auto"/>
        <w:rPr>
          <w:lang w:val="fr-CA"/>
        </w:rPr>
      </w:pPr>
    </w:p>
    <w:p w14:paraId="3B3542AC"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[SI ‘NON’ À Q27, DEMANDER Q29]</w:t>
      </w:r>
    </w:p>
    <w:p w14:paraId="054BA2B8" w14:textId="77777777" w:rsidR="00221861" w:rsidRPr="00CD00E6" w:rsidRDefault="00221861" w:rsidP="00221861">
      <w:pPr>
        <w:pStyle w:val="ListParagraph"/>
        <w:widowControl/>
        <w:numPr>
          <w:ilvl w:val="0"/>
          <w:numId w:val="54"/>
        </w:numPr>
        <w:spacing w:after="0" w:line="240" w:lineRule="auto"/>
        <w:rPr>
          <w:sz w:val="21"/>
          <w:szCs w:val="21"/>
          <w:lang w:val="fr-CA"/>
        </w:rPr>
      </w:pPr>
      <w:r w:rsidRPr="00CD00E6">
        <w:rPr>
          <w:sz w:val="21"/>
          <w:szCs w:val="21"/>
          <w:lang w:val="fr-CA"/>
        </w:rPr>
        <w:t>Si vous souhaitez recevoir des renseignements de l’ASFC sur la circulation des biens et des services à la frontière canadienne, comment souhaitez-vous recevoir ces renseignements? Sélectionnez tout ce qui s'applique.</w:t>
      </w:r>
    </w:p>
    <w:p w14:paraId="41AE2557" w14:textId="77777777" w:rsidR="00221861" w:rsidRPr="00CD00E6" w:rsidRDefault="00221861" w:rsidP="00221861">
      <w:pPr>
        <w:spacing w:after="0" w:line="240" w:lineRule="auto"/>
        <w:rPr>
          <w:sz w:val="21"/>
          <w:szCs w:val="21"/>
          <w:lang w:val="fr-CA"/>
        </w:rPr>
      </w:pPr>
    </w:p>
    <w:p w14:paraId="50DB52CC"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[ALÉATOIRE, RÉPONSE MULTIPLE]</w:t>
      </w:r>
    </w:p>
    <w:p w14:paraId="09042DEF" w14:textId="77777777" w:rsidR="00221861" w:rsidRPr="00CD00E6" w:rsidRDefault="00221861" w:rsidP="00221861">
      <w:pPr>
        <w:spacing w:after="0" w:line="240" w:lineRule="auto"/>
        <w:rPr>
          <w:lang w:val="fr-CA"/>
        </w:rPr>
      </w:pPr>
      <w:r w:rsidRPr="00CD00E6">
        <w:rPr>
          <w:lang w:val="fr-CA"/>
        </w:rPr>
        <w:t>En visitant un site Web</w:t>
      </w:r>
    </w:p>
    <w:p w14:paraId="0062EACB" w14:textId="77777777" w:rsidR="00221861" w:rsidRPr="00CD00E6" w:rsidRDefault="00221861" w:rsidP="00221861">
      <w:pPr>
        <w:spacing w:after="0" w:line="240" w:lineRule="auto"/>
        <w:rPr>
          <w:lang w:val="fr-CA"/>
        </w:rPr>
      </w:pPr>
      <w:r w:rsidRPr="00CD00E6">
        <w:rPr>
          <w:lang w:val="fr-CA"/>
        </w:rPr>
        <w:t>Par courrier électronique</w:t>
      </w:r>
    </w:p>
    <w:p w14:paraId="6DD60D5D" w14:textId="77777777" w:rsidR="00221861" w:rsidRPr="00CD00E6" w:rsidRDefault="00221861" w:rsidP="00221861">
      <w:pPr>
        <w:spacing w:after="0" w:line="240" w:lineRule="auto"/>
        <w:rPr>
          <w:lang w:val="fr-CA"/>
        </w:rPr>
      </w:pPr>
      <w:r w:rsidRPr="00CD00E6">
        <w:rPr>
          <w:lang w:val="fr-CA"/>
        </w:rPr>
        <w:t>Par un appel téléphonique</w:t>
      </w:r>
    </w:p>
    <w:p w14:paraId="47CB9BA7" w14:textId="77777777" w:rsidR="00221861" w:rsidRPr="00CD00E6" w:rsidRDefault="00221861" w:rsidP="00221861">
      <w:pPr>
        <w:spacing w:after="0" w:line="240" w:lineRule="auto"/>
        <w:rPr>
          <w:lang w:val="fr-CA"/>
        </w:rPr>
      </w:pPr>
      <w:r w:rsidRPr="00CD00E6">
        <w:rPr>
          <w:lang w:val="fr-CA"/>
        </w:rPr>
        <w:t>Par courrier traditionnel</w:t>
      </w:r>
    </w:p>
    <w:p w14:paraId="691F2910" w14:textId="77777777" w:rsidR="00221861" w:rsidRPr="00CD00E6" w:rsidRDefault="00221861" w:rsidP="00221861">
      <w:pPr>
        <w:spacing w:after="0" w:line="240" w:lineRule="auto"/>
        <w:rPr>
          <w:lang w:val="fr-CA"/>
        </w:rPr>
      </w:pPr>
      <w:r w:rsidRPr="00CD00E6">
        <w:rPr>
          <w:lang w:val="fr-CA"/>
        </w:rPr>
        <w:t>Sur les médias sociaux</w:t>
      </w:r>
    </w:p>
    <w:p w14:paraId="6B772B05" w14:textId="77777777" w:rsidR="00221861" w:rsidRPr="00CD00E6" w:rsidRDefault="00221861" w:rsidP="00221861">
      <w:pPr>
        <w:spacing w:after="0" w:line="240" w:lineRule="auto"/>
        <w:rPr>
          <w:lang w:val="fr-CA"/>
        </w:rPr>
      </w:pPr>
      <w:r w:rsidRPr="00CD00E6">
        <w:rPr>
          <w:lang w:val="fr-CA"/>
        </w:rPr>
        <w:t xml:space="preserve">Autre, précisez </w:t>
      </w:r>
      <w:r w:rsidRPr="00CD00E6">
        <w:rPr>
          <w:b/>
          <w:bCs/>
          <w:color w:val="E87722" w:themeColor="accent1"/>
          <w:lang w:val="fr-CA"/>
        </w:rPr>
        <w:t>[ANCRER]</w:t>
      </w:r>
    </w:p>
    <w:p w14:paraId="55BA4159" w14:textId="77777777" w:rsidR="00221861" w:rsidRPr="00CD00E6" w:rsidRDefault="00221861" w:rsidP="00221861">
      <w:pPr>
        <w:rPr>
          <w:sz w:val="21"/>
          <w:szCs w:val="21"/>
          <w:lang w:val="fr-CA"/>
        </w:rPr>
      </w:pPr>
      <w:r w:rsidRPr="00CD00E6">
        <w:rPr>
          <w:lang w:val="fr-CA"/>
        </w:rPr>
        <w:lastRenderedPageBreak/>
        <w:t>Ce genre d’informations ne m’intéresse pas</w:t>
      </w:r>
      <w:r w:rsidRPr="00CD00E6">
        <w:rPr>
          <w:sz w:val="21"/>
          <w:szCs w:val="21"/>
          <w:lang w:val="fr-CA"/>
        </w:rPr>
        <w:t xml:space="preserve"> </w:t>
      </w:r>
      <w:r w:rsidRPr="00CD00E6">
        <w:rPr>
          <w:b/>
          <w:bCs/>
          <w:color w:val="E87722" w:themeColor="accent1"/>
          <w:lang w:val="fr-CA"/>
        </w:rPr>
        <w:t>[ANCRER, EXCLUSIF]</w:t>
      </w:r>
    </w:p>
    <w:p w14:paraId="6569C7C6"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[Q30-31 : DERNIÈRE SECTION]</w:t>
      </w:r>
    </w:p>
    <w:p w14:paraId="2621EBF8"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[DEMANDER À TOUS]</w:t>
      </w:r>
    </w:p>
    <w:p w14:paraId="7E66584A" w14:textId="77777777" w:rsidR="00221861" w:rsidRPr="00CD00E6" w:rsidRDefault="00221861" w:rsidP="00221861">
      <w:pPr>
        <w:pStyle w:val="Default"/>
        <w:numPr>
          <w:ilvl w:val="0"/>
          <w:numId w:val="54"/>
        </w:numPr>
        <w:rPr>
          <w:rFonts w:asciiTheme="minorHAnsi" w:hAnsiTheme="minorHAnsi" w:cstheme="minorBidi"/>
          <w:b/>
          <w:bCs/>
          <w:color w:val="E87722" w:themeColor="accent1"/>
          <w:sz w:val="22"/>
          <w:szCs w:val="22"/>
          <w:lang w:val="fr-CA"/>
        </w:rPr>
      </w:pPr>
      <w:r w:rsidRPr="00CD00E6">
        <w:rPr>
          <w:rFonts w:asciiTheme="minorHAnsi" w:hAnsiTheme="minorHAnsi"/>
          <w:sz w:val="22"/>
          <w:szCs w:val="22"/>
          <w:lang w:val="fr-CA"/>
        </w:rPr>
        <w:t xml:space="preserve"> Dans l’avenir, y a-t-il des enjeux émergents dans votre industrie auxquels l’ASFC devrait se préparer?</w:t>
      </w:r>
    </w:p>
    <w:p w14:paraId="37560EDC" w14:textId="77777777" w:rsidR="00221861" w:rsidRPr="00CD00E6" w:rsidRDefault="00221861" w:rsidP="00221861">
      <w:pPr>
        <w:pStyle w:val="Default"/>
        <w:rPr>
          <w:rFonts w:asciiTheme="minorHAnsi" w:hAnsiTheme="minorHAnsi"/>
          <w:sz w:val="22"/>
          <w:szCs w:val="22"/>
          <w:lang w:val="fr-CA"/>
        </w:rPr>
      </w:pPr>
    </w:p>
    <w:p w14:paraId="7B84F10C"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[ENREGISTRER LA RÉPONSE OUVERTE]</w:t>
      </w:r>
    </w:p>
    <w:p w14:paraId="3620657A" w14:textId="77777777" w:rsidR="00221861" w:rsidRPr="00CD00E6" w:rsidRDefault="00221861" w:rsidP="00221861">
      <w:pPr>
        <w:pStyle w:val="Default"/>
        <w:rPr>
          <w:rFonts w:asciiTheme="minorHAnsi" w:hAnsiTheme="minorHAnsi"/>
          <w:sz w:val="22"/>
          <w:szCs w:val="22"/>
          <w:lang w:val="fr-CA"/>
        </w:rPr>
      </w:pPr>
    </w:p>
    <w:p w14:paraId="13E1C693" w14:textId="77777777" w:rsidR="00221861" w:rsidRPr="00CD00E6" w:rsidRDefault="00221861" w:rsidP="00221861">
      <w:pPr>
        <w:spacing w:after="0" w:line="240" w:lineRule="auto"/>
        <w:rPr>
          <w:b/>
          <w:bCs/>
          <w:color w:val="E87722" w:themeColor="accent1"/>
          <w:lang w:val="fr-CA"/>
        </w:rPr>
      </w:pPr>
      <w:r w:rsidRPr="00CD00E6">
        <w:rPr>
          <w:b/>
          <w:bCs/>
          <w:color w:val="E87722" w:themeColor="accent1"/>
          <w:lang w:val="fr-CA"/>
        </w:rPr>
        <w:t>[DEMANDER À TOUS]</w:t>
      </w:r>
    </w:p>
    <w:p w14:paraId="578BB34B" w14:textId="77777777" w:rsidR="00221861" w:rsidRPr="00CD00E6" w:rsidRDefault="00221861" w:rsidP="00221861">
      <w:pPr>
        <w:pStyle w:val="ListParagraph"/>
        <w:widowControl/>
        <w:numPr>
          <w:ilvl w:val="0"/>
          <w:numId w:val="54"/>
        </w:numPr>
        <w:spacing w:after="0" w:line="240" w:lineRule="auto"/>
        <w:rPr>
          <w:lang w:val="fr-CA"/>
        </w:rPr>
      </w:pPr>
      <w:r w:rsidRPr="00CD00E6">
        <w:rPr>
          <w:lang w:val="fr-CA"/>
        </w:rPr>
        <w:t>Le gouvernement du Canada utilise des systèmes informatiques qui transmettent des données préalables sur les expéditions de marchandises commerciales afin d’accélérer leur traitement aux douanes. Ces systèmes subissent parfois des pannes, ce qui peut occasionner des retards dans les expéditions. En cas de panne, comment préférez-vous être avisé?</w:t>
      </w:r>
    </w:p>
    <w:p w14:paraId="256A1F70" w14:textId="77777777" w:rsidR="00221861" w:rsidRPr="00CD00E6" w:rsidRDefault="00221861" w:rsidP="00221861">
      <w:pPr>
        <w:spacing w:after="0" w:line="240" w:lineRule="auto"/>
        <w:rPr>
          <w:b/>
          <w:color w:val="E87722" w:themeColor="accent1"/>
          <w:lang w:val="fr-CA"/>
        </w:rPr>
      </w:pPr>
    </w:p>
    <w:p w14:paraId="7344C155" w14:textId="77777777" w:rsidR="00221861" w:rsidRPr="00CD00E6" w:rsidRDefault="00221861" w:rsidP="00221861">
      <w:pPr>
        <w:spacing w:after="0" w:line="240" w:lineRule="auto"/>
        <w:rPr>
          <w:b/>
          <w:color w:val="E87722" w:themeColor="accent1"/>
          <w:lang w:val="fr-CA"/>
        </w:rPr>
      </w:pPr>
      <w:r w:rsidRPr="00CD00E6">
        <w:rPr>
          <w:b/>
          <w:color w:val="E87722" w:themeColor="accent1"/>
          <w:lang w:val="fr-CA"/>
        </w:rPr>
        <w:t>[ALÉATOIRE, RÉPONSE UNIQUE]</w:t>
      </w:r>
    </w:p>
    <w:p w14:paraId="2FB9DC2E" w14:textId="77777777" w:rsidR="00221861" w:rsidRPr="00CD00E6" w:rsidRDefault="00221861" w:rsidP="00221861">
      <w:pPr>
        <w:spacing w:after="0" w:line="240" w:lineRule="auto"/>
        <w:rPr>
          <w:lang w:val="fr-CA"/>
        </w:rPr>
      </w:pPr>
      <w:r w:rsidRPr="00CD00E6">
        <w:rPr>
          <w:lang w:val="fr-CA"/>
        </w:rPr>
        <w:t>Avis sur le site Web</w:t>
      </w:r>
    </w:p>
    <w:p w14:paraId="0840A5C2" w14:textId="77777777" w:rsidR="00221861" w:rsidRPr="00CD00E6" w:rsidRDefault="00221861" w:rsidP="00221861">
      <w:pPr>
        <w:spacing w:after="0" w:line="240" w:lineRule="auto"/>
        <w:rPr>
          <w:lang w:val="fr-CA"/>
        </w:rPr>
      </w:pPr>
      <w:r w:rsidRPr="00CD00E6">
        <w:rPr>
          <w:lang w:val="fr-CA"/>
        </w:rPr>
        <w:t>Compte Twitter de l’ASFC</w:t>
      </w:r>
    </w:p>
    <w:p w14:paraId="3323BD2C" w14:textId="77777777" w:rsidR="00221861" w:rsidRPr="00CD00E6" w:rsidRDefault="00221861" w:rsidP="00221861">
      <w:pPr>
        <w:spacing w:after="0" w:line="240" w:lineRule="auto"/>
        <w:rPr>
          <w:lang w:val="fr-CA"/>
        </w:rPr>
      </w:pPr>
      <w:r w:rsidRPr="00CD00E6">
        <w:rPr>
          <w:lang w:val="fr-CA"/>
        </w:rPr>
        <w:t>Avis par courriel</w:t>
      </w:r>
    </w:p>
    <w:p w14:paraId="7D1D1593" w14:textId="77777777" w:rsidR="00221861" w:rsidRPr="00CD00E6" w:rsidRDefault="00221861" w:rsidP="00221861">
      <w:pPr>
        <w:spacing w:after="0" w:line="240" w:lineRule="auto"/>
        <w:rPr>
          <w:lang w:val="fr-CA"/>
        </w:rPr>
      </w:pPr>
      <w:r w:rsidRPr="00CD00E6">
        <w:rPr>
          <w:lang w:val="fr-CA"/>
        </w:rPr>
        <w:t xml:space="preserve">Autre, précisez </w:t>
      </w:r>
      <w:r w:rsidRPr="00CD00E6">
        <w:rPr>
          <w:b/>
          <w:bCs/>
          <w:color w:val="E87722" w:themeColor="accent1"/>
          <w:lang w:val="fr-CA"/>
        </w:rPr>
        <w:t>[ANCRER]</w:t>
      </w:r>
    </w:p>
    <w:p w14:paraId="5FD1AB60" w14:textId="77777777" w:rsidR="00221861" w:rsidRPr="00CD00E6" w:rsidRDefault="00221861" w:rsidP="00221861">
      <w:pPr>
        <w:spacing w:after="0" w:line="240" w:lineRule="auto"/>
        <w:rPr>
          <w:lang w:val="fr-CA"/>
        </w:rPr>
      </w:pPr>
      <w:r w:rsidRPr="00CD00E6">
        <w:rPr>
          <w:lang w:val="fr-CA"/>
        </w:rPr>
        <w:t xml:space="preserve">Aucune préférence </w:t>
      </w:r>
      <w:r w:rsidRPr="00CD00E6">
        <w:rPr>
          <w:b/>
          <w:bCs/>
          <w:color w:val="E87722" w:themeColor="accent1"/>
          <w:lang w:val="fr-CA"/>
        </w:rPr>
        <w:t>[ANCRER, EXCLUSIF]</w:t>
      </w:r>
    </w:p>
    <w:p w14:paraId="09A86F33" w14:textId="77777777" w:rsidR="00221861" w:rsidRPr="00CD00E6" w:rsidRDefault="00221861" w:rsidP="00221861">
      <w:pPr>
        <w:spacing w:after="0" w:line="240" w:lineRule="auto"/>
        <w:rPr>
          <w:lang w:val="fr-CA"/>
        </w:rPr>
      </w:pPr>
    </w:p>
    <w:p w14:paraId="1DBEAB88" w14:textId="77777777" w:rsidR="00221861" w:rsidRPr="00CD00E6" w:rsidRDefault="00221861" w:rsidP="00221861">
      <w:pPr>
        <w:spacing w:after="0" w:line="240" w:lineRule="auto"/>
        <w:rPr>
          <w:lang w:val="fr-CA"/>
        </w:rPr>
      </w:pPr>
      <w:r w:rsidRPr="00CD00E6">
        <w:rPr>
          <w:lang w:val="fr-CA"/>
        </w:rPr>
        <w:t>Au nom de l’ASFC, merci d’avoir pris le temps de répondre à ce sondage important.</w:t>
      </w:r>
    </w:p>
    <w:p w14:paraId="7F89DD9F" w14:textId="643542A3" w:rsidR="00667A37" w:rsidRPr="00CD00E6" w:rsidRDefault="00221861" w:rsidP="00221861">
      <w:pPr>
        <w:rPr>
          <w:lang w:val="fr-CA"/>
        </w:rPr>
      </w:pPr>
      <w:r w:rsidRPr="00CD00E6">
        <w:rPr>
          <w:lang w:val="fr-CA"/>
        </w:rPr>
        <w:br w:type="page"/>
      </w:r>
    </w:p>
    <w:p w14:paraId="6653529B" w14:textId="75402661" w:rsidR="008E093B" w:rsidRPr="00CD00E6" w:rsidRDefault="00221861" w:rsidP="008E093B">
      <w:pPr>
        <w:pStyle w:val="Heading2"/>
        <w:rPr>
          <w:rFonts w:eastAsia="Times New Roman"/>
          <w:lang w:val="fr-CA" w:eastAsia="en-CA"/>
        </w:rPr>
      </w:pPr>
      <w:bookmarkStart w:id="108" w:name="_Toc63064514"/>
      <w:r w:rsidRPr="00CD00E6">
        <w:rPr>
          <w:rFonts w:eastAsia="Times New Roman"/>
          <w:lang w:val="fr-CA" w:eastAsia="en-CA"/>
        </w:rPr>
        <w:lastRenderedPageBreak/>
        <w:t>Questionnaire</w:t>
      </w:r>
      <w:r w:rsidR="00A472E9" w:rsidRPr="00CD00E6">
        <w:rPr>
          <w:rFonts w:eastAsia="Times New Roman"/>
          <w:lang w:val="fr-CA" w:eastAsia="en-CA"/>
        </w:rPr>
        <w:t xml:space="preserve"> de </w:t>
      </w:r>
      <w:proofErr w:type="spellStart"/>
      <w:r w:rsidR="00A472E9" w:rsidRPr="00CD00E6">
        <w:rPr>
          <w:rFonts w:eastAsia="Times New Roman"/>
          <w:lang w:val="fr-CA" w:eastAsia="en-CA"/>
        </w:rPr>
        <w:t>séléction</w:t>
      </w:r>
      <w:proofErr w:type="spellEnd"/>
      <w:r w:rsidRPr="00CD00E6">
        <w:rPr>
          <w:rFonts w:eastAsia="Times New Roman"/>
          <w:lang w:val="fr-CA"/>
        </w:rPr>
        <w:t> :</w:t>
      </w:r>
      <w:r w:rsidRPr="00CD00E6">
        <w:rPr>
          <w:rFonts w:eastAsia="Times New Roman"/>
          <w:lang w:val="fr-CA" w:eastAsia="en-CA"/>
        </w:rPr>
        <w:t xml:space="preserve"> Groupes de discussion (anglais)</w:t>
      </w:r>
      <w:bookmarkEnd w:id="108"/>
    </w:p>
    <w:p w14:paraId="572578F5" w14:textId="539E3727" w:rsidR="008208C7" w:rsidRPr="00CD00E6" w:rsidRDefault="008208C7" w:rsidP="008208C7">
      <w:pPr>
        <w:rPr>
          <w:lang w:val="fr-CA" w:eastAsia="en-CA"/>
        </w:rPr>
      </w:pPr>
    </w:p>
    <w:p w14:paraId="3FE33E85" w14:textId="77777777" w:rsidR="008208C7" w:rsidRPr="00CD00E6" w:rsidRDefault="008208C7" w:rsidP="008208C7">
      <w:pPr>
        <w:spacing w:after="0" w:line="240" w:lineRule="auto"/>
        <w:jc w:val="center"/>
        <w:rPr>
          <w:rFonts w:ascii="Arial" w:eastAsia="Times New Roman" w:hAnsi="Arial" w:cs="Arial"/>
          <w:b/>
          <w:sz w:val="32"/>
          <w:szCs w:val="20"/>
        </w:rPr>
      </w:pPr>
      <w:r w:rsidRPr="00CD00E6">
        <w:rPr>
          <w:rFonts w:ascii="Arial" w:eastAsia="Times New Roman" w:hAnsi="Arial" w:cs="Arial"/>
          <w:b/>
          <w:sz w:val="32"/>
          <w:szCs w:val="20"/>
        </w:rPr>
        <w:t>Recruitment Screener for CBSA</w:t>
      </w:r>
    </w:p>
    <w:p w14:paraId="0BE2501B" w14:textId="77777777" w:rsidR="008208C7" w:rsidRPr="00CD00E6" w:rsidRDefault="008208C7" w:rsidP="008208C7">
      <w:pPr>
        <w:spacing w:after="0" w:line="240" w:lineRule="auto"/>
        <w:jc w:val="center"/>
        <w:rPr>
          <w:rFonts w:ascii="Arial" w:eastAsia="Times New Roman" w:hAnsi="Arial" w:cs="Arial"/>
          <w:b/>
          <w:sz w:val="32"/>
          <w:szCs w:val="20"/>
        </w:rPr>
      </w:pPr>
      <w:r w:rsidRPr="00CD00E6">
        <w:rPr>
          <w:rFonts w:ascii="Arial" w:eastAsia="Times New Roman" w:hAnsi="Arial" w:cs="Arial"/>
          <w:b/>
          <w:sz w:val="32"/>
          <w:szCs w:val="20"/>
        </w:rPr>
        <w:t>RECRUIT 10 FOR 8</w:t>
      </w:r>
    </w:p>
    <w:p w14:paraId="0427E2D8" w14:textId="77777777" w:rsidR="008208C7" w:rsidRPr="00CD00E6" w:rsidRDefault="008208C7" w:rsidP="008208C7">
      <w:pPr>
        <w:spacing w:after="0" w:line="240" w:lineRule="auto"/>
        <w:jc w:val="center"/>
        <w:rPr>
          <w:rFonts w:ascii="Arial" w:eastAsia="Times New Roman" w:hAnsi="Arial" w:cs="Arial"/>
          <w:b/>
          <w:sz w:val="32"/>
          <w:szCs w:val="20"/>
        </w:rPr>
      </w:pPr>
    </w:p>
    <w:p w14:paraId="09363371" w14:textId="77777777" w:rsidR="008208C7" w:rsidRPr="00CD00E6" w:rsidRDefault="008208C7" w:rsidP="008208C7">
      <w:pPr>
        <w:tabs>
          <w:tab w:val="left" w:pos="5580"/>
        </w:tabs>
        <w:spacing w:after="0" w:line="280" w:lineRule="atLeast"/>
        <w:ind w:left="-86"/>
        <w:rPr>
          <w:rFonts w:ascii="Arial" w:eastAsia="Times New Roman" w:hAnsi="Arial" w:cs="Arial"/>
        </w:rPr>
      </w:pPr>
      <w:r w:rsidRPr="00CD00E6">
        <w:rPr>
          <w:rFonts w:ascii="Arial" w:eastAsia="Times New Roman" w:hAnsi="Arial" w:cs="Arial"/>
        </w:rPr>
        <w:t xml:space="preserve">Hello, my name is </w:t>
      </w:r>
      <w:r w:rsidRPr="00CD00E6">
        <w:rPr>
          <w:rFonts w:ascii="Arial" w:eastAsia="Times New Roman" w:hAnsi="Arial" w:cs="Arial"/>
          <w:u w:val="single"/>
        </w:rPr>
        <w:t xml:space="preserve">                   </w:t>
      </w:r>
      <w:proofErr w:type="gramStart"/>
      <w:r w:rsidRPr="00CD00E6">
        <w:rPr>
          <w:rFonts w:ascii="Arial" w:eastAsia="Times New Roman" w:hAnsi="Arial" w:cs="Arial"/>
          <w:u w:val="single"/>
        </w:rPr>
        <w:t xml:space="preserve"> </w:t>
      </w:r>
      <w:r w:rsidRPr="00CD00E6">
        <w:rPr>
          <w:rFonts w:ascii="Arial" w:eastAsia="Times New Roman" w:hAnsi="Arial" w:cs="Arial"/>
        </w:rPr>
        <w:t xml:space="preserve"> .</w:t>
      </w:r>
      <w:proofErr w:type="gramEnd"/>
      <w:r w:rsidRPr="00CD00E6">
        <w:rPr>
          <w:rFonts w:ascii="Arial" w:eastAsia="Times New Roman" w:hAnsi="Arial" w:cs="Arial"/>
        </w:rPr>
        <w:t xml:space="preserve"> I'm calling from Ipsos, a national public opinion research firm. We’re organizing a series of discussion groups with Canadians to explore current issues related to border services in Canada. The research is being conducted on behalf of the Canada Border Services Agency, or CBSA. </w:t>
      </w:r>
    </w:p>
    <w:p w14:paraId="7F6027A6" w14:textId="77777777" w:rsidR="008208C7" w:rsidRPr="00CD00E6" w:rsidRDefault="008208C7" w:rsidP="008208C7">
      <w:pPr>
        <w:tabs>
          <w:tab w:val="left" w:pos="5580"/>
        </w:tabs>
        <w:spacing w:after="0" w:line="280" w:lineRule="atLeast"/>
        <w:ind w:left="-86"/>
        <w:rPr>
          <w:rFonts w:ascii="Arial" w:eastAsia="Times New Roman" w:hAnsi="Arial" w:cs="Arial"/>
        </w:rPr>
      </w:pPr>
    </w:p>
    <w:p w14:paraId="26DE14F3" w14:textId="77777777" w:rsidR="008208C7" w:rsidRPr="00CD00E6" w:rsidRDefault="008208C7" w:rsidP="008208C7">
      <w:pPr>
        <w:tabs>
          <w:tab w:val="left" w:pos="5580"/>
        </w:tabs>
        <w:spacing w:after="0" w:line="280" w:lineRule="atLeast"/>
        <w:ind w:left="-86"/>
        <w:rPr>
          <w:rFonts w:ascii="Arial" w:eastAsia="Times New Roman" w:hAnsi="Arial" w:cs="Arial"/>
        </w:rPr>
      </w:pPr>
      <w:r w:rsidRPr="00CD00E6">
        <w:rPr>
          <w:rFonts w:ascii="Arial" w:eastAsia="Times New Roman" w:hAnsi="Arial" w:cs="Arial"/>
        </w:rPr>
        <w:t>IF NEEDED: The CBSA is the federal agency that facilitates the flow of legitimate travellers and trade. The Agency also enforces more than 90 acts and regulations that keep our country and Canadians safe.</w:t>
      </w:r>
    </w:p>
    <w:p w14:paraId="30D67BAE" w14:textId="77777777" w:rsidR="008208C7" w:rsidRPr="00CD00E6" w:rsidRDefault="008208C7" w:rsidP="008208C7">
      <w:pPr>
        <w:tabs>
          <w:tab w:val="left" w:pos="5580"/>
        </w:tabs>
        <w:spacing w:after="0" w:line="280" w:lineRule="atLeast"/>
        <w:ind w:left="-86"/>
        <w:jc w:val="both"/>
        <w:rPr>
          <w:rFonts w:ascii="Arial" w:eastAsia="Times New Roman" w:hAnsi="Arial" w:cs="Arial"/>
          <w:b/>
          <w:bCs/>
        </w:rPr>
      </w:pPr>
    </w:p>
    <w:p w14:paraId="2F538E0A" w14:textId="77777777" w:rsidR="008208C7" w:rsidRPr="00CD00E6" w:rsidRDefault="008208C7" w:rsidP="008208C7">
      <w:pPr>
        <w:spacing w:after="0" w:line="280" w:lineRule="atLeast"/>
        <w:ind w:left="-90"/>
        <w:rPr>
          <w:rFonts w:ascii="Arial" w:eastAsia="Times New Roman" w:hAnsi="Arial" w:cs="Arial"/>
          <w:b/>
        </w:rPr>
      </w:pPr>
      <w:r w:rsidRPr="00CD00E6">
        <w:rPr>
          <w:rFonts w:ascii="Arial" w:eastAsia="Times New Roman" w:hAnsi="Arial" w:cs="Arial"/>
          <w:b/>
        </w:rPr>
        <w:t xml:space="preserve">EXPLAIN ONLINE FOCUS GROUPS. </w:t>
      </w:r>
      <w:r w:rsidRPr="00CD00E6">
        <w:rPr>
          <w:rFonts w:ascii="Arial" w:eastAsia="Times New Roman" w:hAnsi="Arial" w:cs="Arial"/>
        </w:rPr>
        <w:t xml:space="preserve">In the [INSERT MARKET] session, the discussion group will involve about 10 people, all of them randomly recruited just like you. For their time, participants will receive an honorarium of </w:t>
      </w:r>
      <w:r w:rsidRPr="00CD00E6">
        <w:rPr>
          <w:rFonts w:ascii="Arial" w:eastAsia="Times New Roman" w:hAnsi="Arial" w:cs="Arial"/>
          <w:b/>
          <w:bCs/>
        </w:rPr>
        <w:t>$125</w:t>
      </w:r>
      <w:r w:rsidRPr="00CD00E6">
        <w:rPr>
          <w:rFonts w:ascii="Arial" w:eastAsia="Times New Roman" w:hAnsi="Arial" w:cs="Arial"/>
        </w:rPr>
        <w:t xml:space="preserve">. </w:t>
      </w:r>
    </w:p>
    <w:p w14:paraId="337CE894" w14:textId="77777777" w:rsidR="008208C7" w:rsidRPr="00CD00E6" w:rsidRDefault="008208C7" w:rsidP="008208C7">
      <w:pPr>
        <w:spacing w:after="0" w:line="280" w:lineRule="atLeast"/>
        <w:ind w:left="-90"/>
        <w:rPr>
          <w:rFonts w:ascii="Arial" w:eastAsia="Times New Roman" w:hAnsi="Arial" w:cs="Arial"/>
          <w:b/>
        </w:rPr>
      </w:pPr>
    </w:p>
    <w:p w14:paraId="59F35287" w14:textId="77777777" w:rsidR="008208C7" w:rsidRPr="00CD00E6" w:rsidRDefault="008208C7" w:rsidP="008208C7">
      <w:pPr>
        <w:spacing w:after="0" w:line="280" w:lineRule="atLeast"/>
        <w:ind w:left="-90"/>
        <w:rPr>
          <w:rFonts w:ascii="Arial" w:eastAsia="Times New Roman" w:hAnsi="Arial" w:cs="Arial"/>
        </w:rPr>
      </w:pPr>
      <w:r w:rsidRPr="00CD00E6">
        <w:rPr>
          <w:rFonts w:ascii="Arial" w:eastAsia="Times New Roman" w:hAnsi="Arial" w:cs="Arial"/>
        </w:rPr>
        <w:t xml:space="preserve">This session will be led by a research professional and take place online and via telephone conference. It will last approximately 2 hours. To take part in a session, we need you to log into a secure website and dial-in via a telephone line. You therefore need access to a desktop or laptop computer, an internet connection and telephone line. Please note that you cannot log into this session using a smartphone or tablet, it must be accessed via a laptop or desktop. </w:t>
      </w:r>
    </w:p>
    <w:p w14:paraId="66B1D9EF" w14:textId="77777777" w:rsidR="008208C7" w:rsidRPr="00CD00E6" w:rsidRDefault="008208C7" w:rsidP="008208C7">
      <w:pPr>
        <w:spacing w:after="0" w:line="280" w:lineRule="atLeast"/>
        <w:ind w:left="-90"/>
        <w:rPr>
          <w:rFonts w:ascii="Arial" w:eastAsia="Times New Roman" w:hAnsi="Arial" w:cs="Arial"/>
        </w:rPr>
      </w:pPr>
    </w:p>
    <w:p w14:paraId="50029E4F" w14:textId="77777777" w:rsidR="008208C7" w:rsidRPr="00CD00E6" w:rsidRDefault="008208C7" w:rsidP="008208C7">
      <w:pPr>
        <w:spacing w:after="0" w:line="280" w:lineRule="atLeast"/>
        <w:ind w:left="-90"/>
        <w:rPr>
          <w:rFonts w:ascii="Arial" w:eastAsia="Times New Roman" w:hAnsi="Arial" w:cs="Arial"/>
        </w:rPr>
      </w:pPr>
      <w:r w:rsidRPr="00CD00E6">
        <w:rPr>
          <w:rFonts w:ascii="Arial" w:eastAsia="Times New Roman" w:hAnsi="Arial" w:cs="Arial"/>
        </w:rPr>
        <w:t>Before we invite you to attend, we need to ask you a few questions to ensure that we get a good mix and variety of people. May I ask you a few questions?</w:t>
      </w:r>
    </w:p>
    <w:p w14:paraId="0F80198A"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p>
    <w:p w14:paraId="406078A2"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ab/>
        <w:t>Yes</w:t>
      </w:r>
      <w:r w:rsidRPr="00CD00E6">
        <w:rPr>
          <w:rFonts w:ascii="Arial" w:eastAsia="Times New Roman" w:hAnsi="Arial" w:cs="Arial"/>
        </w:rPr>
        <w:tab/>
      </w:r>
      <w:r w:rsidRPr="00CD00E6">
        <w:rPr>
          <w:rFonts w:ascii="Arial" w:eastAsia="Times New Roman" w:hAnsi="Arial" w:cs="Arial"/>
          <w:b/>
          <w:bCs/>
        </w:rPr>
        <w:t>CONTINUE</w:t>
      </w:r>
    </w:p>
    <w:p w14:paraId="5000ACDA"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rPr>
      </w:pPr>
      <w:r w:rsidRPr="00CD00E6">
        <w:rPr>
          <w:rFonts w:ascii="Arial" w:eastAsia="Times New Roman" w:hAnsi="Arial" w:cs="Arial"/>
        </w:rPr>
        <w:tab/>
        <w:t>No</w:t>
      </w:r>
      <w:r w:rsidRPr="00CD00E6">
        <w:rPr>
          <w:rFonts w:ascii="Arial" w:eastAsia="Times New Roman" w:hAnsi="Arial" w:cs="Arial"/>
        </w:rPr>
        <w:tab/>
      </w:r>
      <w:r w:rsidRPr="00CD00E6">
        <w:rPr>
          <w:rFonts w:ascii="Arial" w:eastAsia="Times New Roman" w:hAnsi="Arial" w:cs="Arial"/>
          <w:b/>
          <w:bCs/>
        </w:rPr>
        <w:t>THANK AND TERMINATE</w:t>
      </w:r>
    </w:p>
    <w:p w14:paraId="44F40468"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rPr>
      </w:pPr>
    </w:p>
    <w:p w14:paraId="6059E21F"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90"/>
        <w:rPr>
          <w:rFonts w:ascii="Arial" w:eastAsia="Times New Roman" w:hAnsi="Arial" w:cs="Arial"/>
          <w:b/>
          <w:bCs/>
        </w:rPr>
      </w:pPr>
    </w:p>
    <w:p w14:paraId="73449F04" w14:textId="77777777" w:rsidR="008208C7" w:rsidRPr="00CD00E6" w:rsidRDefault="008208C7" w:rsidP="008208C7">
      <w:pPr>
        <w:spacing w:after="0" w:line="280" w:lineRule="atLeast"/>
        <w:ind w:left="-90"/>
        <w:jc w:val="both"/>
        <w:rPr>
          <w:rFonts w:ascii="Arial" w:eastAsia="Times New Roman" w:hAnsi="Arial" w:cs="Arial"/>
          <w:b/>
          <w:bCs/>
        </w:rPr>
      </w:pPr>
      <w:r w:rsidRPr="00CD00E6">
        <w:rPr>
          <w:rFonts w:ascii="Arial" w:eastAsia="Times New Roman" w:hAnsi="Arial" w:cs="Arial"/>
          <w:b/>
          <w:bCs/>
        </w:rPr>
        <w:t>READ TO EVERYONE</w:t>
      </w:r>
    </w:p>
    <w:p w14:paraId="2A9561E7" w14:textId="77777777" w:rsidR="008208C7" w:rsidRPr="00CD00E6" w:rsidRDefault="008208C7" w:rsidP="008208C7">
      <w:pPr>
        <w:spacing w:after="0" w:line="280" w:lineRule="atLeast"/>
        <w:ind w:left="-90"/>
        <w:rPr>
          <w:rFonts w:ascii="Arial" w:eastAsia="Times New Roman" w:hAnsi="Arial" w:cs="Arial"/>
        </w:rPr>
      </w:pPr>
      <w:r w:rsidRPr="00CD00E6">
        <w:rPr>
          <w:rFonts w:ascii="Arial" w:eastAsia="Times New Roman" w:hAnsi="Arial" w:cs="Arial"/>
        </w:rPr>
        <w:t xml:space="preserve">Participation is voluntary. No attempt will be made to sell you anything or change your point of view. All opinions expressed will remain anonymous and views will be grouped together to ensure no </w:t>
      </w:r>
      <w:proofErr w:type="gramStart"/>
      <w:r w:rsidRPr="00CD00E6">
        <w:rPr>
          <w:rFonts w:ascii="Arial" w:eastAsia="Times New Roman" w:hAnsi="Arial" w:cs="Arial"/>
        </w:rPr>
        <w:t>particular individual</w:t>
      </w:r>
      <w:proofErr w:type="gramEnd"/>
      <w:r w:rsidRPr="00CD00E6">
        <w:rPr>
          <w:rFonts w:ascii="Arial" w:eastAsia="Times New Roman" w:hAnsi="Arial" w:cs="Arial"/>
        </w:rPr>
        <w:t xml:space="preserve"> can be identified.</w:t>
      </w:r>
    </w:p>
    <w:p w14:paraId="3FD9A1BA" w14:textId="77777777" w:rsidR="008208C7" w:rsidRPr="00CD00E6" w:rsidRDefault="008208C7" w:rsidP="008208C7">
      <w:pPr>
        <w:spacing w:after="0" w:line="280" w:lineRule="atLeast"/>
        <w:ind w:left="-90"/>
        <w:jc w:val="both"/>
        <w:rPr>
          <w:rFonts w:ascii="Arial" w:eastAsia="Times New Roman" w:hAnsi="Arial" w:cs="Arial"/>
        </w:rPr>
      </w:pPr>
    </w:p>
    <w:p w14:paraId="1B1E2900" w14:textId="77777777" w:rsidR="008208C7" w:rsidRPr="00CD00E6" w:rsidRDefault="008208C7" w:rsidP="008208C7">
      <w:pPr>
        <w:spacing w:after="0" w:line="280" w:lineRule="atLeast"/>
        <w:rPr>
          <w:rFonts w:ascii="Arial" w:eastAsia="Times New Roman" w:hAnsi="Arial" w:cs="Arial"/>
        </w:rPr>
      </w:pPr>
      <w:r w:rsidRPr="00CD00E6">
        <w:rPr>
          <w:rFonts w:ascii="Arial" w:eastAsia="Times New Roman" w:hAnsi="Arial" w:cs="Arial"/>
        </w:rPr>
        <w:t>S1)</w:t>
      </w:r>
      <w:r w:rsidRPr="00CD00E6">
        <w:rPr>
          <w:rFonts w:ascii="Arial" w:eastAsia="Times New Roman" w:hAnsi="Arial" w:cs="Arial"/>
        </w:rPr>
        <w:tab/>
        <w:t xml:space="preserve">Do you or any member of your household work in or has retired from: </w:t>
      </w:r>
    </w:p>
    <w:p w14:paraId="6F17A2F7" w14:textId="77777777" w:rsidR="008208C7" w:rsidRPr="00CD00E6" w:rsidRDefault="008208C7" w:rsidP="008208C7">
      <w:pPr>
        <w:spacing w:after="0" w:line="280" w:lineRule="atLeast"/>
        <w:rPr>
          <w:rFonts w:ascii="Arial" w:eastAsia="Times New Roman" w:hAnsi="Arial" w:cs="Arial"/>
        </w:rPr>
      </w:pPr>
    </w:p>
    <w:tbl>
      <w:tblPr>
        <w:tblW w:w="0" w:type="auto"/>
        <w:tblInd w:w="13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87"/>
        <w:gridCol w:w="1203"/>
        <w:gridCol w:w="1203"/>
      </w:tblGrid>
      <w:tr w:rsidR="008208C7" w:rsidRPr="00CD00E6" w14:paraId="09B65BB0" w14:textId="77777777" w:rsidTr="006741D8">
        <w:tc>
          <w:tcPr>
            <w:tcW w:w="4287" w:type="dxa"/>
            <w:tcBorders>
              <w:top w:val="single" w:sz="4" w:space="0" w:color="auto"/>
              <w:bottom w:val="single" w:sz="4" w:space="0" w:color="auto"/>
              <w:right w:val="single" w:sz="4" w:space="0" w:color="auto"/>
            </w:tcBorders>
          </w:tcPr>
          <w:p w14:paraId="78D3BFE2"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both"/>
              <w:rPr>
                <w:rFonts w:ascii="Arial" w:eastAsia="Times New Roman" w:hAnsi="Arial" w:cs="Arial"/>
              </w:rPr>
            </w:pPr>
          </w:p>
        </w:tc>
        <w:tc>
          <w:tcPr>
            <w:tcW w:w="1203" w:type="dxa"/>
            <w:tcBorders>
              <w:top w:val="single" w:sz="4" w:space="0" w:color="auto"/>
              <w:left w:val="single" w:sz="4" w:space="0" w:color="auto"/>
              <w:bottom w:val="single" w:sz="4" w:space="0" w:color="auto"/>
              <w:right w:val="single" w:sz="4" w:space="0" w:color="auto"/>
            </w:tcBorders>
          </w:tcPr>
          <w:p w14:paraId="6E753F81"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b/>
                <w:lang w:val="fr-CA"/>
              </w:rPr>
            </w:pPr>
            <w:r w:rsidRPr="00CD00E6">
              <w:rPr>
                <w:rFonts w:ascii="Arial" w:eastAsia="Times New Roman" w:hAnsi="Arial" w:cs="Arial"/>
                <w:b/>
                <w:lang w:val="fr-CA"/>
              </w:rPr>
              <w:t>YES</w:t>
            </w:r>
          </w:p>
        </w:tc>
        <w:tc>
          <w:tcPr>
            <w:tcW w:w="1203" w:type="dxa"/>
            <w:tcBorders>
              <w:left w:val="single" w:sz="4" w:space="0" w:color="auto"/>
              <w:bottom w:val="single" w:sz="4" w:space="0" w:color="auto"/>
            </w:tcBorders>
          </w:tcPr>
          <w:p w14:paraId="23122230"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b/>
                <w:lang w:val="fr-CA"/>
              </w:rPr>
            </w:pPr>
            <w:r w:rsidRPr="00CD00E6">
              <w:rPr>
                <w:rFonts w:ascii="Arial" w:eastAsia="Times New Roman" w:hAnsi="Arial" w:cs="Arial"/>
                <w:b/>
                <w:lang w:val="fr-CA"/>
              </w:rPr>
              <w:t>NO</w:t>
            </w:r>
          </w:p>
        </w:tc>
      </w:tr>
      <w:tr w:rsidR="008208C7" w:rsidRPr="00CD00E6" w14:paraId="14F0DF6F" w14:textId="77777777" w:rsidTr="006741D8">
        <w:tc>
          <w:tcPr>
            <w:tcW w:w="4287" w:type="dxa"/>
            <w:tcBorders>
              <w:top w:val="single" w:sz="4" w:space="0" w:color="auto"/>
              <w:bottom w:val="single" w:sz="4" w:space="0" w:color="auto"/>
              <w:right w:val="single" w:sz="4" w:space="0" w:color="auto"/>
            </w:tcBorders>
          </w:tcPr>
          <w:p w14:paraId="33E83705"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proofErr w:type="spellStart"/>
            <w:r w:rsidRPr="00CD00E6">
              <w:rPr>
                <w:rFonts w:ascii="Arial" w:eastAsia="Times New Roman" w:hAnsi="Arial" w:cs="Arial"/>
                <w:lang w:val="fr-CA"/>
              </w:rPr>
              <w:t>Market</w:t>
            </w:r>
            <w:proofErr w:type="spellEnd"/>
            <w:r w:rsidRPr="00CD00E6">
              <w:rPr>
                <w:rFonts w:ascii="Arial" w:eastAsia="Times New Roman" w:hAnsi="Arial" w:cs="Arial"/>
                <w:lang w:val="fr-CA"/>
              </w:rPr>
              <w:t xml:space="preserve"> </w:t>
            </w:r>
            <w:proofErr w:type="spellStart"/>
            <w:r w:rsidRPr="00CD00E6">
              <w:rPr>
                <w:rFonts w:ascii="Arial" w:eastAsia="Times New Roman" w:hAnsi="Arial" w:cs="Arial"/>
                <w:lang w:val="fr-CA"/>
              </w:rPr>
              <w:t>Research</w:t>
            </w:r>
            <w:proofErr w:type="spellEnd"/>
            <w:r w:rsidRPr="00CD00E6">
              <w:rPr>
                <w:rFonts w:ascii="Arial" w:eastAsia="Times New Roman" w:hAnsi="Arial" w:cs="Arial"/>
                <w:lang w:val="fr-CA"/>
              </w:rPr>
              <w:t xml:space="preserve"> or Marketing</w:t>
            </w:r>
          </w:p>
        </w:tc>
        <w:tc>
          <w:tcPr>
            <w:tcW w:w="1203" w:type="dxa"/>
            <w:tcBorders>
              <w:top w:val="single" w:sz="4" w:space="0" w:color="auto"/>
              <w:left w:val="single" w:sz="4" w:space="0" w:color="auto"/>
              <w:bottom w:val="single" w:sz="4" w:space="0" w:color="auto"/>
              <w:right w:val="single" w:sz="4" w:space="0" w:color="auto"/>
            </w:tcBorders>
          </w:tcPr>
          <w:p w14:paraId="6E938A9D"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2D399409"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8208C7" w:rsidRPr="00CD00E6" w14:paraId="0F7357E7" w14:textId="77777777" w:rsidTr="006741D8">
        <w:tc>
          <w:tcPr>
            <w:tcW w:w="4287" w:type="dxa"/>
            <w:tcBorders>
              <w:top w:val="single" w:sz="4" w:space="0" w:color="auto"/>
              <w:bottom w:val="single" w:sz="4" w:space="0" w:color="auto"/>
              <w:right w:val="single" w:sz="4" w:space="0" w:color="auto"/>
            </w:tcBorders>
          </w:tcPr>
          <w:p w14:paraId="77B867B5"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Public Relations or Media (TV, Print)</w:t>
            </w:r>
          </w:p>
        </w:tc>
        <w:tc>
          <w:tcPr>
            <w:tcW w:w="1203" w:type="dxa"/>
            <w:tcBorders>
              <w:top w:val="single" w:sz="4" w:space="0" w:color="auto"/>
              <w:left w:val="single" w:sz="4" w:space="0" w:color="auto"/>
              <w:bottom w:val="single" w:sz="4" w:space="0" w:color="auto"/>
              <w:right w:val="single" w:sz="4" w:space="0" w:color="auto"/>
            </w:tcBorders>
          </w:tcPr>
          <w:p w14:paraId="786F8868"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69D0EF25"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8208C7" w:rsidRPr="00CD00E6" w14:paraId="732D3F31" w14:textId="77777777" w:rsidTr="006741D8">
        <w:tc>
          <w:tcPr>
            <w:tcW w:w="4287" w:type="dxa"/>
            <w:tcBorders>
              <w:top w:val="single" w:sz="4" w:space="0" w:color="auto"/>
              <w:bottom w:val="single" w:sz="4" w:space="0" w:color="auto"/>
              <w:right w:val="single" w:sz="4" w:space="0" w:color="auto"/>
            </w:tcBorders>
          </w:tcPr>
          <w:p w14:paraId="56FFFD40"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t>Advertising and communications</w:t>
            </w:r>
          </w:p>
        </w:tc>
        <w:tc>
          <w:tcPr>
            <w:tcW w:w="1203" w:type="dxa"/>
            <w:tcBorders>
              <w:top w:val="single" w:sz="4" w:space="0" w:color="auto"/>
              <w:left w:val="single" w:sz="4" w:space="0" w:color="auto"/>
              <w:bottom w:val="single" w:sz="4" w:space="0" w:color="auto"/>
              <w:right w:val="single" w:sz="4" w:space="0" w:color="auto"/>
            </w:tcBorders>
          </w:tcPr>
          <w:p w14:paraId="35A37344"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5A89CA93"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8208C7" w:rsidRPr="00CD00E6" w14:paraId="4F28B863" w14:textId="77777777" w:rsidTr="006741D8">
        <w:tc>
          <w:tcPr>
            <w:tcW w:w="4287" w:type="dxa"/>
            <w:tcBorders>
              <w:top w:val="single" w:sz="4" w:space="0" w:color="auto"/>
              <w:bottom w:val="single" w:sz="4" w:space="0" w:color="auto"/>
              <w:right w:val="single" w:sz="4" w:space="0" w:color="auto"/>
            </w:tcBorders>
          </w:tcPr>
          <w:p w14:paraId="29DE3A2E"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t xml:space="preserve">A </w:t>
            </w:r>
            <w:proofErr w:type="spellStart"/>
            <w:r w:rsidRPr="00CD00E6">
              <w:rPr>
                <w:rFonts w:ascii="Arial" w:eastAsia="Times New Roman" w:hAnsi="Arial" w:cs="Arial"/>
                <w:lang w:val="fr-CA"/>
              </w:rPr>
              <w:t>political</w:t>
            </w:r>
            <w:proofErr w:type="spellEnd"/>
            <w:r w:rsidRPr="00CD00E6">
              <w:rPr>
                <w:rFonts w:ascii="Arial" w:eastAsia="Times New Roman" w:hAnsi="Arial" w:cs="Arial"/>
                <w:lang w:val="fr-CA"/>
              </w:rPr>
              <w:t xml:space="preserve"> party</w:t>
            </w:r>
            <w:r w:rsidRPr="00CD00E6">
              <w:rPr>
                <w:rFonts w:ascii="Arial" w:eastAsia="Times New Roman" w:hAnsi="Arial" w:cs="Arial"/>
                <w:lang w:val="fr-CA"/>
              </w:rPr>
              <w:tab/>
            </w:r>
          </w:p>
        </w:tc>
        <w:tc>
          <w:tcPr>
            <w:tcW w:w="1203" w:type="dxa"/>
            <w:tcBorders>
              <w:top w:val="single" w:sz="4" w:space="0" w:color="auto"/>
              <w:left w:val="single" w:sz="4" w:space="0" w:color="auto"/>
              <w:bottom w:val="single" w:sz="4" w:space="0" w:color="auto"/>
              <w:right w:val="single" w:sz="4" w:space="0" w:color="auto"/>
            </w:tcBorders>
          </w:tcPr>
          <w:p w14:paraId="4D6AC875"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149910DD"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8208C7" w:rsidRPr="00CD00E6" w14:paraId="4D33E555" w14:textId="77777777" w:rsidTr="006741D8">
        <w:tc>
          <w:tcPr>
            <w:tcW w:w="4287" w:type="dxa"/>
            <w:tcBorders>
              <w:top w:val="single" w:sz="4" w:space="0" w:color="auto"/>
              <w:bottom w:val="single" w:sz="4" w:space="0" w:color="auto"/>
              <w:right w:val="single" w:sz="4" w:space="0" w:color="auto"/>
            </w:tcBorders>
          </w:tcPr>
          <w:p w14:paraId="6836A074"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lastRenderedPageBreak/>
              <w:t>A government department or agency, whether federal or provincial</w:t>
            </w:r>
          </w:p>
        </w:tc>
        <w:tc>
          <w:tcPr>
            <w:tcW w:w="1203" w:type="dxa"/>
            <w:tcBorders>
              <w:top w:val="single" w:sz="4" w:space="0" w:color="auto"/>
              <w:left w:val="single" w:sz="4" w:space="0" w:color="auto"/>
              <w:bottom w:val="single" w:sz="4" w:space="0" w:color="auto"/>
              <w:right w:val="single" w:sz="4" w:space="0" w:color="auto"/>
            </w:tcBorders>
            <w:vAlign w:val="center"/>
          </w:tcPr>
          <w:p w14:paraId="12B670F6"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vAlign w:val="center"/>
          </w:tcPr>
          <w:p w14:paraId="7C1859A4"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8208C7" w:rsidRPr="00CD00E6" w14:paraId="19C36F36" w14:textId="77777777" w:rsidTr="006741D8">
        <w:tc>
          <w:tcPr>
            <w:tcW w:w="4287" w:type="dxa"/>
            <w:tcBorders>
              <w:top w:val="single" w:sz="4" w:space="0" w:color="auto"/>
              <w:bottom w:val="single" w:sz="4" w:space="0" w:color="auto"/>
              <w:right w:val="single" w:sz="4" w:space="0" w:color="auto"/>
            </w:tcBorders>
          </w:tcPr>
          <w:p w14:paraId="5AF1D85A" w14:textId="77777777" w:rsidR="008208C7" w:rsidRPr="00CD00E6" w:rsidRDefault="008208C7" w:rsidP="006741D8">
            <w:pPr>
              <w:spacing w:after="0" w:line="280" w:lineRule="atLeast"/>
              <w:rPr>
                <w:rFonts w:ascii="Arial" w:eastAsia="Times New Roman" w:hAnsi="Arial" w:cs="Arial"/>
              </w:rPr>
            </w:pPr>
            <w:r w:rsidRPr="00CD00E6">
              <w:rPr>
                <w:rFonts w:ascii="Arial" w:eastAsia="Times New Roman" w:hAnsi="Arial" w:cs="Arial"/>
              </w:rPr>
              <w:t>A federal or provincial crown corporation</w:t>
            </w:r>
          </w:p>
        </w:tc>
        <w:tc>
          <w:tcPr>
            <w:tcW w:w="1203" w:type="dxa"/>
            <w:tcBorders>
              <w:top w:val="single" w:sz="4" w:space="0" w:color="auto"/>
              <w:left w:val="single" w:sz="4" w:space="0" w:color="auto"/>
              <w:bottom w:val="single" w:sz="4" w:space="0" w:color="auto"/>
              <w:right w:val="single" w:sz="4" w:space="0" w:color="auto"/>
            </w:tcBorders>
            <w:vAlign w:val="center"/>
          </w:tcPr>
          <w:p w14:paraId="0B05D2CF"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vAlign w:val="center"/>
          </w:tcPr>
          <w:p w14:paraId="79750811"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8208C7" w:rsidRPr="00CD00E6" w14:paraId="5E9DAC93" w14:textId="77777777" w:rsidTr="006741D8">
        <w:tc>
          <w:tcPr>
            <w:tcW w:w="4287" w:type="dxa"/>
            <w:tcBorders>
              <w:top w:val="single" w:sz="4" w:space="0" w:color="auto"/>
              <w:bottom w:val="single" w:sz="4" w:space="0" w:color="auto"/>
              <w:right w:val="single" w:sz="4" w:space="0" w:color="auto"/>
            </w:tcBorders>
          </w:tcPr>
          <w:p w14:paraId="798E27FB" w14:textId="77777777" w:rsidR="008208C7" w:rsidRPr="00CD00E6" w:rsidRDefault="008208C7" w:rsidP="006741D8">
            <w:pPr>
              <w:spacing w:after="0" w:line="280" w:lineRule="atLeast"/>
              <w:rPr>
                <w:rFonts w:ascii="Arial" w:eastAsia="Times New Roman" w:hAnsi="Arial" w:cs="Arial"/>
              </w:rPr>
            </w:pPr>
            <w:r w:rsidRPr="00CD00E6">
              <w:rPr>
                <w:rFonts w:ascii="Arial" w:eastAsia="Times New Roman" w:hAnsi="Arial" w:cs="Arial"/>
              </w:rPr>
              <w:t>Canada Border Services Agency (CBSA)</w:t>
            </w:r>
          </w:p>
        </w:tc>
        <w:tc>
          <w:tcPr>
            <w:tcW w:w="1203" w:type="dxa"/>
            <w:tcBorders>
              <w:top w:val="single" w:sz="4" w:space="0" w:color="auto"/>
              <w:left w:val="single" w:sz="4" w:space="0" w:color="auto"/>
              <w:bottom w:val="single" w:sz="4" w:space="0" w:color="auto"/>
              <w:right w:val="single" w:sz="4" w:space="0" w:color="auto"/>
            </w:tcBorders>
            <w:vAlign w:val="center"/>
          </w:tcPr>
          <w:p w14:paraId="5DA0BF51"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vAlign w:val="center"/>
          </w:tcPr>
          <w:p w14:paraId="7AD87F6F" w14:textId="77777777" w:rsidR="008208C7" w:rsidRPr="00CD00E6" w:rsidRDefault="008208C7" w:rsidP="00674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bl>
    <w:p w14:paraId="61F268EE" w14:textId="77777777" w:rsidR="008208C7" w:rsidRPr="00CD00E6" w:rsidRDefault="008208C7" w:rsidP="008208C7">
      <w:pPr>
        <w:spacing w:after="0" w:line="280" w:lineRule="atLeast"/>
        <w:rPr>
          <w:rFonts w:ascii="Arial" w:eastAsia="Times New Roman" w:hAnsi="Arial" w:cs="Arial"/>
          <w:lang w:val="fr-CA"/>
        </w:rPr>
      </w:pPr>
    </w:p>
    <w:p w14:paraId="2BB05106" w14:textId="77777777" w:rsidR="008208C7" w:rsidRPr="00CD00E6" w:rsidRDefault="008208C7" w:rsidP="008208C7">
      <w:pPr>
        <w:spacing w:after="0" w:line="280" w:lineRule="atLeast"/>
        <w:rPr>
          <w:rFonts w:ascii="Arial" w:eastAsia="Times New Roman" w:hAnsi="Arial" w:cs="Arial"/>
          <w:b/>
        </w:rPr>
      </w:pPr>
      <w:r w:rsidRPr="00CD00E6">
        <w:rPr>
          <w:rFonts w:ascii="Arial" w:eastAsia="Times New Roman" w:hAnsi="Arial" w:cs="Arial"/>
          <w:b/>
        </w:rPr>
        <w:t>IF “YES” TO ANY OF THE ABOVE, THANK AND TERMINATE</w:t>
      </w:r>
    </w:p>
    <w:p w14:paraId="26210F80" w14:textId="77777777" w:rsidR="008208C7" w:rsidRPr="00CD00E6" w:rsidRDefault="008208C7" w:rsidP="008208C7">
      <w:pPr>
        <w:numPr>
          <w:ilvl w:val="0"/>
          <w:numId w:val="32"/>
        </w:numPr>
        <w:suppressAutoHyphens/>
        <w:spacing w:after="0" w:line="240" w:lineRule="auto"/>
        <w:ind w:left="0" w:firstLine="0"/>
        <w:rPr>
          <w:rFonts w:ascii="Arial" w:eastAsia="Times New Roman" w:hAnsi="Arial" w:cs="Arial"/>
        </w:rPr>
      </w:pPr>
    </w:p>
    <w:p w14:paraId="5D5C5D71" w14:textId="77777777" w:rsidR="008208C7" w:rsidRPr="00CD00E6" w:rsidRDefault="008208C7" w:rsidP="008208C7">
      <w:pPr>
        <w:spacing w:after="0" w:line="240" w:lineRule="auto"/>
        <w:ind w:left="720" w:hanging="720"/>
        <w:rPr>
          <w:rFonts w:ascii="Arial" w:eastAsia="Times New Roman" w:hAnsi="Arial" w:cs="Arial"/>
        </w:rPr>
      </w:pPr>
      <w:r w:rsidRPr="00CD00E6">
        <w:rPr>
          <w:rFonts w:ascii="Arial" w:eastAsia="Times New Roman" w:hAnsi="Arial" w:cs="Arial"/>
        </w:rPr>
        <w:t>S2)</w:t>
      </w:r>
      <w:r w:rsidRPr="00CD00E6">
        <w:rPr>
          <w:rFonts w:ascii="Arial" w:eastAsia="Times New Roman" w:hAnsi="Arial" w:cs="Arial"/>
        </w:rPr>
        <w:tab/>
        <w:t>Have you ever attended a consumer group discussion, an interview or survey which was arranged in advance and for which you received a sum of money?</w:t>
      </w:r>
    </w:p>
    <w:p w14:paraId="3B799DE1"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rPr>
      </w:pPr>
    </w:p>
    <w:p w14:paraId="43AA94CF" w14:textId="77777777" w:rsidR="008208C7" w:rsidRPr="00CD00E6"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rPr>
      </w:pPr>
      <w:r w:rsidRPr="00CD00E6">
        <w:rPr>
          <w:rFonts w:ascii="Arial" w:eastAsia="Times New Roman" w:hAnsi="Arial" w:cs="Arial"/>
        </w:rPr>
        <w:t>Yes</w:t>
      </w:r>
      <w:r w:rsidRPr="00CD00E6">
        <w:rPr>
          <w:rFonts w:ascii="Arial" w:eastAsia="Times New Roman" w:hAnsi="Arial" w:cs="Arial"/>
        </w:rPr>
        <w:tab/>
      </w:r>
      <w:r w:rsidRPr="00CD00E6">
        <w:rPr>
          <w:rFonts w:ascii="Arial" w:eastAsia="Times New Roman" w:hAnsi="Arial" w:cs="Arial"/>
        </w:rPr>
        <w:tab/>
        <w:t>1</w:t>
      </w:r>
      <w:r w:rsidRPr="00CD00E6">
        <w:rPr>
          <w:rFonts w:ascii="Arial" w:eastAsia="Times New Roman" w:hAnsi="Arial" w:cs="Arial"/>
        </w:rPr>
        <w:tab/>
      </w:r>
      <w:r w:rsidRPr="00CD00E6">
        <w:rPr>
          <w:rFonts w:ascii="Arial" w:eastAsia="Times New Roman" w:hAnsi="Arial" w:cs="Arial"/>
          <w:b/>
        </w:rPr>
        <w:t>MAX. ⅓ PER GROUP, ASK S3-5</w:t>
      </w:r>
    </w:p>
    <w:p w14:paraId="021B9B66" w14:textId="77777777" w:rsidR="008208C7" w:rsidRPr="00CD00E6"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rPr>
      </w:pPr>
      <w:r w:rsidRPr="00CD00E6">
        <w:rPr>
          <w:rFonts w:ascii="Arial" w:eastAsia="Times New Roman" w:hAnsi="Arial" w:cs="Arial"/>
        </w:rPr>
        <w:t>No</w:t>
      </w:r>
      <w:r w:rsidRPr="00CD00E6">
        <w:rPr>
          <w:rFonts w:ascii="Arial" w:eastAsia="Times New Roman" w:hAnsi="Arial" w:cs="Arial"/>
        </w:rPr>
        <w:tab/>
      </w:r>
      <w:r w:rsidRPr="00CD00E6">
        <w:rPr>
          <w:rFonts w:ascii="Arial" w:eastAsia="Times New Roman" w:hAnsi="Arial" w:cs="Arial"/>
        </w:rPr>
        <w:tab/>
        <w:t>2</w:t>
      </w:r>
      <w:r w:rsidRPr="00CD00E6">
        <w:rPr>
          <w:rFonts w:ascii="Arial" w:eastAsia="Times New Roman" w:hAnsi="Arial" w:cs="Arial"/>
        </w:rPr>
        <w:tab/>
      </w:r>
      <w:r w:rsidRPr="00CD00E6">
        <w:rPr>
          <w:rFonts w:ascii="Arial" w:eastAsia="Times New Roman" w:hAnsi="Arial" w:cs="Arial"/>
          <w:b/>
          <w:bCs/>
        </w:rPr>
        <w:t>SKIP TO Q1</w:t>
      </w:r>
    </w:p>
    <w:p w14:paraId="7825557E"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rPr>
      </w:pPr>
    </w:p>
    <w:p w14:paraId="4B4DC0E1"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u w:val="single"/>
        </w:rPr>
      </w:pPr>
      <w:r w:rsidRPr="00CD00E6">
        <w:rPr>
          <w:rFonts w:ascii="Arial" w:eastAsia="Times New Roman" w:hAnsi="Arial" w:cs="Arial"/>
        </w:rPr>
        <w:t xml:space="preserve">S3) </w:t>
      </w:r>
      <w:r w:rsidRPr="00CD00E6">
        <w:rPr>
          <w:rFonts w:ascii="Arial" w:eastAsia="Times New Roman" w:hAnsi="Arial" w:cs="Arial"/>
        </w:rPr>
        <w:tab/>
        <w:t>How long ago was it?</w:t>
      </w:r>
      <w:r w:rsidRPr="00CD00E6">
        <w:rPr>
          <w:rFonts w:ascii="Arial" w:eastAsia="Times New Roman" w:hAnsi="Arial" w:cs="Arial"/>
        </w:rPr>
        <w:tab/>
      </w:r>
      <w:r w:rsidRPr="00CD00E6">
        <w:rPr>
          <w:rFonts w:ascii="Arial" w:eastAsia="Times New Roman" w:hAnsi="Arial" w:cs="Arial"/>
          <w:u w:val="single"/>
        </w:rPr>
        <w:tab/>
      </w:r>
      <w:r w:rsidRPr="00CD00E6">
        <w:rPr>
          <w:rFonts w:ascii="Arial" w:eastAsia="Times New Roman" w:hAnsi="Arial" w:cs="Arial"/>
          <w:u w:val="single"/>
        </w:rPr>
        <w:tab/>
      </w:r>
      <w:r w:rsidRPr="00CD00E6">
        <w:rPr>
          <w:rFonts w:ascii="Arial" w:eastAsia="Times New Roman" w:hAnsi="Arial" w:cs="Arial"/>
          <w:u w:val="single"/>
        </w:rPr>
        <w:tab/>
      </w:r>
      <w:r w:rsidRPr="00CD00E6">
        <w:rPr>
          <w:rFonts w:ascii="Arial" w:eastAsia="Times New Roman" w:hAnsi="Arial" w:cs="Arial"/>
          <w:u w:val="single"/>
        </w:rPr>
        <w:tab/>
      </w:r>
    </w:p>
    <w:p w14:paraId="00ED5D1F" w14:textId="77777777" w:rsidR="008208C7" w:rsidRPr="00CD00E6" w:rsidRDefault="008208C7" w:rsidP="008208C7">
      <w:pPr>
        <w:spacing w:after="0" w:line="280" w:lineRule="atLeast"/>
        <w:ind w:left="990"/>
        <w:rPr>
          <w:rFonts w:ascii="Arial" w:eastAsia="Times New Roman" w:hAnsi="Arial" w:cs="Arial"/>
          <w:b/>
        </w:rPr>
      </w:pPr>
    </w:p>
    <w:p w14:paraId="2D1A1886" w14:textId="77777777" w:rsidR="008208C7" w:rsidRPr="00CD00E6" w:rsidRDefault="008208C7" w:rsidP="008208C7">
      <w:pPr>
        <w:spacing w:after="0" w:line="280" w:lineRule="atLeast"/>
        <w:ind w:left="720"/>
        <w:rPr>
          <w:rFonts w:ascii="Arial" w:eastAsia="Times New Roman" w:hAnsi="Arial" w:cs="Arial"/>
          <w:b/>
        </w:rPr>
      </w:pPr>
      <w:r w:rsidRPr="00CD00E6">
        <w:rPr>
          <w:rFonts w:ascii="Arial" w:eastAsia="Times New Roman" w:hAnsi="Arial" w:cs="Arial"/>
          <w:b/>
        </w:rPr>
        <w:t>TERMINATE IF IN THE PAST 6 MONTHS</w:t>
      </w:r>
    </w:p>
    <w:p w14:paraId="5D2B913D"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p>
    <w:p w14:paraId="6B6FBE37"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rPr>
      </w:pPr>
      <w:r w:rsidRPr="00CD00E6">
        <w:rPr>
          <w:rFonts w:ascii="Arial" w:eastAsia="Times New Roman" w:hAnsi="Arial" w:cs="Arial"/>
        </w:rPr>
        <w:t xml:space="preserve">S4) </w:t>
      </w:r>
      <w:r w:rsidRPr="00CD00E6">
        <w:rPr>
          <w:rFonts w:ascii="Arial" w:eastAsia="Times New Roman" w:hAnsi="Arial" w:cs="Arial"/>
        </w:rPr>
        <w:tab/>
        <w:t>How many consumer discussion groups have you attended in the past 5 years?</w:t>
      </w:r>
    </w:p>
    <w:p w14:paraId="38E13F77"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u w:val="single"/>
        </w:rPr>
      </w:pPr>
      <w:r w:rsidRPr="00CD00E6">
        <w:rPr>
          <w:rFonts w:ascii="Arial" w:eastAsia="Times New Roman" w:hAnsi="Arial" w:cs="Arial"/>
        </w:rPr>
        <w:tab/>
      </w:r>
      <w:r w:rsidRPr="00CD00E6">
        <w:rPr>
          <w:rFonts w:ascii="Arial" w:eastAsia="Times New Roman" w:hAnsi="Arial" w:cs="Arial"/>
          <w:u w:val="single"/>
        </w:rPr>
        <w:tab/>
      </w:r>
      <w:r w:rsidRPr="00CD00E6">
        <w:rPr>
          <w:rFonts w:ascii="Arial" w:eastAsia="Times New Roman" w:hAnsi="Arial" w:cs="Arial"/>
          <w:u w:val="single"/>
        </w:rPr>
        <w:tab/>
      </w:r>
      <w:r w:rsidRPr="00CD00E6">
        <w:rPr>
          <w:rFonts w:ascii="Arial" w:eastAsia="Times New Roman" w:hAnsi="Arial" w:cs="Arial"/>
          <w:u w:val="single"/>
        </w:rPr>
        <w:tab/>
      </w:r>
      <w:r w:rsidRPr="00CD00E6">
        <w:rPr>
          <w:rFonts w:ascii="Arial" w:eastAsia="Times New Roman" w:hAnsi="Arial" w:cs="Arial"/>
          <w:u w:val="single"/>
        </w:rPr>
        <w:tab/>
      </w:r>
    </w:p>
    <w:p w14:paraId="344C78E5" w14:textId="77777777" w:rsidR="008208C7" w:rsidRPr="00CD00E6" w:rsidRDefault="008208C7" w:rsidP="008208C7">
      <w:pPr>
        <w:spacing w:after="0" w:line="280" w:lineRule="atLeast"/>
        <w:ind w:left="990"/>
        <w:rPr>
          <w:rFonts w:ascii="Arial" w:eastAsia="Times New Roman" w:hAnsi="Arial" w:cs="Arial"/>
          <w:b/>
        </w:rPr>
      </w:pPr>
    </w:p>
    <w:p w14:paraId="74C6B9A9" w14:textId="77777777" w:rsidR="008208C7" w:rsidRPr="00CD00E6" w:rsidRDefault="008208C7" w:rsidP="008208C7">
      <w:pPr>
        <w:spacing w:after="0" w:line="280" w:lineRule="atLeast"/>
        <w:ind w:left="720"/>
        <w:rPr>
          <w:rFonts w:ascii="Arial" w:eastAsia="Times New Roman" w:hAnsi="Arial" w:cs="Arial"/>
          <w:b/>
        </w:rPr>
      </w:pPr>
      <w:r w:rsidRPr="00CD00E6">
        <w:rPr>
          <w:rFonts w:ascii="Arial" w:eastAsia="Times New Roman" w:hAnsi="Arial" w:cs="Arial"/>
          <w:b/>
        </w:rPr>
        <w:t>TERMINATE IF MORE THAN 4 DISCUSSION GROUPS</w:t>
      </w:r>
    </w:p>
    <w:p w14:paraId="06CD8BBF" w14:textId="77777777" w:rsidR="008208C7" w:rsidRPr="00CD00E6" w:rsidRDefault="008208C7" w:rsidP="008208C7">
      <w:pPr>
        <w:spacing w:after="0" w:line="280" w:lineRule="atLeast"/>
        <w:ind w:left="720"/>
        <w:rPr>
          <w:rFonts w:ascii="Arial" w:eastAsia="Times New Roman" w:hAnsi="Arial" w:cs="Arial"/>
          <w:b/>
        </w:rPr>
      </w:pPr>
    </w:p>
    <w:p w14:paraId="1676E1E6" w14:textId="77777777" w:rsidR="008208C7" w:rsidRPr="00CD00E6" w:rsidRDefault="008208C7" w:rsidP="008208C7">
      <w:pPr>
        <w:autoSpaceDE w:val="0"/>
        <w:autoSpaceDN w:val="0"/>
        <w:adjustRightInd w:val="0"/>
        <w:spacing w:after="0" w:line="240" w:lineRule="auto"/>
        <w:rPr>
          <w:rFonts w:ascii="Arial" w:eastAsia="Times New Roman" w:hAnsi="Arial" w:cs="Arial"/>
          <w:color w:val="000000"/>
        </w:rPr>
      </w:pPr>
      <w:r w:rsidRPr="00CD00E6">
        <w:rPr>
          <w:rFonts w:ascii="Arial" w:eastAsia="Times New Roman" w:hAnsi="Arial" w:cs="Arial"/>
          <w:color w:val="000000"/>
        </w:rPr>
        <w:t>S5)</w:t>
      </w:r>
      <w:r w:rsidRPr="00CD00E6">
        <w:rPr>
          <w:rFonts w:ascii="Arial" w:eastAsia="Times New Roman" w:hAnsi="Arial" w:cs="Arial"/>
          <w:color w:val="000000"/>
        </w:rPr>
        <w:tab/>
        <w:t xml:space="preserve">What topics were discussed during the group(s) you attended? </w:t>
      </w:r>
    </w:p>
    <w:p w14:paraId="69C50147" w14:textId="77777777" w:rsidR="008208C7" w:rsidRPr="00CD00E6" w:rsidRDefault="008208C7" w:rsidP="008208C7">
      <w:pPr>
        <w:autoSpaceDE w:val="0"/>
        <w:autoSpaceDN w:val="0"/>
        <w:adjustRightInd w:val="0"/>
        <w:spacing w:after="0" w:line="240" w:lineRule="auto"/>
        <w:rPr>
          <w:rFonts w:ascii="Arial" w:eastAsia="Times New Roman" w:hAnsi="Arial" w:cs="Arial"/>
          <w:b/>
          <w:bCs/>
          <w:color w:val="000000"/>
        </w:rPr>
      </w:pPr>
      <w:r w:rsidRPr="00CD00E6">
        <w:rPr>
          <w:rFonts w:ascii="Arial" w:eastAsia="Times New Roman" w:hAnsi="Arial" w:cs="Arial"/>
          <w:color w:val="000000"/>
        </w:rPr>
        <w:tab/>
      </w:r>
      <w:r w:rsidRPr="00CD00E6">
        <w:rPr>
          <w:rFonts w:ascii="Arial" w:eastAsia="Times New Roman" w:hAnsi="Arial" w:cs="Arial"/>
          <w:b/>
          <w:bCs/>
          <w:color w:val="000000"/>
        </w:rPr>
        <w:t>________________________</w:t>
      </w:r>
    </w:p>
    <w:p w14:paraId="45CF00FF" w14:textId="77777777" w:rsidR="008208C7" w:rsidRPr="00CD00E6" w:rsidRDefault="008208C7" w:rsidP="008208C7">
      <w:pPr>
        <w:autoSpaceDE w:val="0"/>
        <w:autoSpaceDN w:val="0"/>
        <w:adjustRightInd w:val="0"/>
        <w:spacing w:after="0" w:line="240" w:lineRule="auto"/>
        <w:rPr>
          <w:rFonts w:ascii="Arial" w:eastAsia="Times New Roman" w:hAnsi="Arial" w:cs="Arial"/>
          <w:color w:val="000000"/>
        </w:rPr>
      </w:pPr>
    </w:p>
    <w:p w14:paraId="3166084F" w14:textId="77777777" w:rsidR="008208C7" w:rsidRPr="00CD00E6" w:rsidRDefault="008208C7" w:rsidP="008208C7">
      <w:pPr>
        <w:spacing w:after="0" w:line="280" w:lineRule="atLeast"/>
        <w:ind w:left="720"/>
        <w:rPr>
          <w:rFonts w:ascii="Arial" w:eastAsia="Times New Roman" w:hAnsi="Arial" w:cs="Arial"/>
          <w:b/>
          <w:bCs/>
        </w:rPr>
      </w:pPr>
      <w:r w:rsidRPr="00CD00E6">
        <w:rPr>
          <w:rFonts w:ascii="Arial" w:eastAsia="Times New Roman" w:hAnsi="Arial" w:cs="Arial"/>
          <w:b/>
          <w:bCs/>
        </w:rPr>
        <w:t>IF ANY RELATED TO IMMIGRATION/REFUGEES, THANK AND TERMINATE</w:t>
      </w:r>
    </w:p>
    <w:p w14:paraId="32599817" w14:textId="77777777" w:rsidR="008208C7" w:rsidRPr="00CD00E6" w:rsidRDefault="008208C7" w:rsidP="008208C7">
      <w:pPr>
        <w:spacing w:after="0" w:line="280" w:lineRule="atLeast"/>
        <w:ind w:left="990"/>
        <w:rPr>
          <w:rFonts w:ascii="Arial" w:eastAsia="Times New Roman" w:hAnsi="Arial" w:cs="Arial"/>
          <w:b/>
        </w:rPr>
      </w:pPr>
    </w:p>
    <w:p w14:paraId="322C7895" w14:textId="77777777" w:rsidR="008208C7" w:rsidRPr="00CD00E6" w:rsidRDefault="008208C7" w:rsidP="008208C7">
      <w:pPr>
        <w:numPr>
          <w:ilvl w:val="0"/>
          <w:numId w:val="32"/>
        </w:numPr>
        <w:shd w:val="clear" w:color="auto" w:fill="E6E6E6"/>
        <w:suppressAutoHyphens/>
        <w:spacing w:after="0" w:line="240" w:lineRule="auto"/>
        <w:ind w:left="0" w:firstLine="0"/>
        <w:rPr>
          <w:rFonts w:ascii="Arial" w:eastAsia="Times New Roman" w:hAnsi="Arial" w:cs="Arial"/>
          <w:b/>
          <w:lang w:val="fr-CA"/>
        </w:rPr>
      </w:pPr>
      <w:r w:rsidRPr="00CD00E6">
        <w:rPr>
          <w:rFonts w:ascii="Arial" w:eastAsia="Times New Roman" w:hAnsi="Arial" w:cs="Arial"/>
          <w:b/>
          <w:lang w:val="fr-CA"/>
        </w:rPr>
        <w:t>ASK ALL</w:t>
      </w:r>
    </w:p>
    <w:p w14:paraId="6F1AB7E1" w14:textId="77777777" w:rsidR="008208C7" w:rsidRPr="00CD00E6" w:rsidRDefault="008208C7" w:rsidP="008208C7">
      <w:pPr>
        <w:numPr>
          <w:ilvl w:val="0"/>
          <w:numId w:val="32"/>
        </w:numPr>
        <w:suppressAutoHyphens/>
        <w:spacing w:after="0" w:line="240" w:lineRule="auto"/>
        <w:ind w:left="0" w:firstLine="0"/>
        <w:rPr>
          <w:rFonts w:ascii="Arial" w:eastAsia="Times New Roman" w:hAnsi="Arial" w:cs="Arial"/>
          <w:lang w:val="fr-CA"/>
        </w:rPr>
      </w:pPr>
    </w:p>
    <w:p w14:paraId="6F0D2514"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 xml:space="preserve">Q1) </w:t>
      </w:r>
      <w:r w:rsidRPr="00CD00E6">
        <w:rPr>
          <w:rFonts w:ascii="Arial" w:eastAsia="Times New Roman" w:hAnsi="Arial" w:cs="Arial"/>
        </w:rPr>
        <w:tab/>
        <w:t xml:space="preserve">Could you please tell me your exact age? RECORD _______________ </w:t>
      </w:r>
    </w:p>
    <w:p w14:paraId="6654514C"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rPr>
      </w:pPr>
      <w:r w:rsidRPr="00CD00E6">
        <w:rPr>
          <w:rFonts w:ascii="Arial" w:eastAsia="Times New Roman" w:hAnsi="Arial" w:cs="Arial"/>
          <w:b/>
        </w:rPr>
        <w:tab/>
        <w:t>RECRUIT MIX IN EACH GROUP; TERMINATE IF UNDER 18 OR REFUSED</w:t>
      </w:r>
    </w:p>
    <w:p w14:paraId="4BBFB324"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rPr>
      </w:pPr>
    </w:p>
    <w:p w14:paraId="14484073"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 xml:space="preserve">Q2) </w:t>
      </w:r>
      <w:r w:rsidRPr="00CD00E6">
        <w:rPr>
          <w:rFonts w:ascii="Arial" w:eastAsia="Times New Roman" w:hAnsi="Arial" w:cs="Arial"/>
        </w:rPr>
        <w:tab/>
        <w:t>Please tell me the name of the village, town, or city and province where you live.</w:t>
      </w:r>
      <w:r w:rsidRPr="00CD00E6">
        <w:rPr>
          <w:rFonts w:ascii="Arial" w:eastAsia="Times New Roman" w:hAnsi="Arial" w:cs="Arial"/>
        </w:rPr>
        <w:tab/>
      </w:r>
    </w:p>
    <w:p w14:paraId="32DD437C"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ab/>
        <w:t>RECORD_________________________________________________________</w:t>
      </w:r>
    </w:p>
    <w:p w14:paraId="6D72BF5D"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p>
    <w:p w14:paraId="66245263"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rPr>
      </w:pPr>
      <w:r w:rsidRPr="00CD00E6">
        <w:rPr>
          <w:rFonts w:ascii="Arial" w:eastAsia="Times New Roman" w:hAnsi="Arial" w:cs="Arial"/>
          <w:b/>
        </w:rPr>
        <w:t xml:space="preserve">RECRUIT PER RECRUITMENT TABLE  </w:t>
      </w:r>
    </w:p>
    <w:p w14:paraId="1A7986B2"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rPr>
      </w:pPr>
      <w:r w:rsidRPr="00CD00E6">
        <w:rPr>
          <w:rFonts w:ascii="Arial" w:eastAsia="Times New Roman" w:hAnsi="Arial" w:cs="Arial"/>
          <w:b/>
        </w:rPr>
        <w:t>FOR NEW BRUNSWICK GROUPS, RECRUIT AT LEAST 2 PER GROUP FROM EDMUNSTON</w:t>
      </w:r>
    </w:p>
    <w:p w14:paraId="43310F44"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sz w:val="19"/>
          <w:szCs w:val="24"/>
        </w:rPr>
      </w:pPr>
    </w:p>
    <w:p w14:paraId="4C236ACF"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 xml:space="preserve">Q3) </w:t>
      </w:r>
      <w:r w:rsidRPr="00CD00E6">
        <w:rPr>
          <w:rFonts w:ascii="Arial" w:eastAsia="Times New Roman" w:hAnsi="Arial" w:cs="Arial"/>
        </w:rPr>
        <w:tab/>
        <w:t>Do you consider the area you live in to be…?</w:t>
      </w:r>
      <w:r w:rsidRPr="00CD00E6">
        <w:rPr>
          <w:rFonts w:ascii="Arial" w:eastAsia="Times New Roman" w:hAnsi="Arial" w:cs="Arial"/>
        </w:rPr>
        <w:tab/>
      </w:r>
    </w:p>
    <w:p w14:paraId="05C56F81"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rPr>
      </w:pPr>
      <w:r w:rsidRPr="00CD00E6">
        <w:rPr>
          <w:rFonts w:ascii="Arial" w:eastAsia="Times New Roman" w:hAnsi="Arial" w:cs="Arial"/>
        </w:rPr>
        <w:tab/>
      </w:r>
    </w:p>
    <w:p w14:paraId="02535559"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rPr>
      </w:pPr>
      <w:r w:rsidRPr="00CD00E6">
        <w:rPr>
          <w:rFonts w:ascii="Arial" w:eastAsia="Times New Roman" w:hAnsi="Arial" w:cs="Arial"/>
        </w:rPr>
        <w:tab/>
      </w:r>
      <w:r w:rsidRPr="00CD00E6">
        <w:rPr>
          <w:rFonts w:ascii="Arial" w:eastAsia="Times New Roman" w:hAnsi="Arial" w:cs="Arial"/>
        </w:rPr>
        <w:tab/>
        <w:t>Urban</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 xml:space="preserve">1 </w:t>
      </w:r>
    </w:p>
    <w:p w14:paraId="51FDF49F"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t>Suburban</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2</w:t>
      </w:r>
    </w:p>
    <w:p w14:paraId="169E67EF"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t>Rural/Remote</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3</w:t>
      </w:r>
    </w:p>
    <w:p w14:paraId="56060314"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p>
    <w:p w14:paraId="3FB10C81"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rPr>
      </w:pPr>
      <w:r w:rsidRPr="00CD00E6">
        <w:rPr>
          <w:rFonts w:ascii="Arial" w:eastAsia="Times New Roman" w:hAnsi="Arial" w:cs="Arial"/>
        </w:rPr>
        <w:tab/>
      </w:r>
      <w:r w:rsidRPr="00CD00E6">
        <w:rPr>
          <w:rFonts w:ascii="Arial" w:eastAsia="Times New Roman" w:hAnsi="Arial" w:cs="Arial"/>
          <w:b/>
          <w:bCs/>
        </w:rPr>
        <w:t>AIM FOR MIX OF URBAN AND SUBURBAN IN EACH GROUP</w:t>
      </w:r>
    </w:p>
    <w:p w14:paraId="06397C78"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rPr>
      </w:pPr>
    </w:p>
    <w:p w14:paraId="6668C5A2" w14:textId="77777777" w:rsidR="008208C7" w:rsidRPr="00CD00E6"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Times New Roman"/>
        </w:rPr>
      </w:pPr>
      <w:r w:rsidRPr="00CD00E6">
        <w:rPr>
          <w:rFonts w:ascii="Arial" w:eastAsia="Times New Roman" w:hAnsi="Arial" w:cs="Arial"/>
        </w:rPr>
        <w:lastRenderedPageBreak/>
        <w:t>Q4)</w:t>
      </w:r>
      <w:r w:rsidRPr="00CD00E6">
        <w:rPr>
          <w:rFonts w:ascii="Arial" w:eastAsia="Times New Roman" w:hAnsi="Arial" w:cs="Arial"/>
        </w:rPr>
        <w:tab/>
        <w:t xml:space="preserve">Thinking about your travel prior to the COVID-19 pandemic and lockdown, please tell me </w:t>
      </w:r>
      <w:r w:rsidRPr="00CD00E6">
        <w:rPr>
          <w:rFonts w:ascii="Arial" w:eastAsia="Times New Roman" w:hAnsi="Arial" w:cs="Times New Roman"/>
        </w:rPr>
        <w:t xml:space="preserve">on approximately how many occasions you returned to Canada from a trip abroad within the previous three years? That is, between February 2017 and February 2020. Was </w:t>
      </w:r>
      <w:proofErr w:type="gramStart"/>
      <w:r w:rsidRPr="00CD00E6">
        <w:rPr>
          <w:rFonts w:ascii="Arial" w:eastAsia="Times New Roman" w:hAnsi="Arial" w:cs="Times New Roman"/>
        </w:rPr>
        <w:t>it…</w:t>
      </w:r>
      <w:proofErr w:type="gramEnd"/>
    </w:p>
    <w:p w14:paraId="5C72C0F9" w14:textId="77777777" w:rsidR="008208C7" w:rsidRPr="00CD00E6"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Calibri" w:eastAsia="Times New Roman" w:hAnsi="Calibri" w:cs="Times New Roman"/>
          <w:sz w:val="19"/>
          <w:szCs w:val="24"/>
        </w:rPr>
      </w:pPr>
    </w:p>
    <w:p w14:paraId="39620A97" w14:textId="77777777" w:rsidR="008208C7" w:rsidRPr="00CD00E6" w:rsidRDefault="008208C7" w:rsidP="008208C7">
      <w:pPr>
        <w:spacing w:after="0" w:line="280" w:lineRule="atLeast"/>
        <w:ind w:left="720" w:firstLine="720"/>
        <w:rPr>
          <w:rFonts w:ascii="Arial" w:eastAsia="Times New Roman" w:hAnsi="Arial" w:cs="Arial"/>
          <w:b/>
          <w:bCs/>
        </w:rPr>
      </w:pPr>
      <w:r w:rsidRPr="00CD00E6">
        <w:rPr>
          <w:rFonts w:ascii="Arial" w:eastAsia="Times New Roman" w:hAnsi="Arial" w:cs="Arial"/>
        </w:rPr>
        <w:t>More than 10 times</w:t>
      </w:r>
      <w:r w:rsidRPr="00CD00E6">
        <w:rPr>
          <w:rFonts w:ascii="Arial" w:eastAsia="Times New Roman" w:hAnsi="Arial" w:cs="Arial"/>
        </w:rPr>
        <w:tab/>
      </w:r>
      <w:r w:rsidRPr="00CD00E6">
        <w:rPr>
          <w:rFonts w:ascii="Arial" w:eastAsia="Times New Roman" w:hAnsi="Arial" w:cs="Arial"/>
        </w:rPr>
        <w:tab/>
        <w:t>1</w:t>
      </w:r>
      <w:r w:rsidRPr="00CD00E6">
        <w:rPr>
          <w:rFonts w:ascii="Arial" w:eastAsia="Times New Roman" w:hAnsi="Arial" w:cs="Arial"/>
        </w:rPr>
        <w:tab/>
      </w:r>
    </w:p>
    <w:p w14:paraId="013D1F8C" w14:textId="77777777" w:rsidR="008208C7" w:rsidRPr="00CD00E6" w:rsidRDefault="008208C7" w:rsidP="008208C7">
      <w:pPr>
        <w:spacing w:after="0" w:line="280" w:lineRule="atLeast"/>
        <w:ind w:left="720" w:firstLine="720"/>
        <w:rPr>
          <w:rFonts w:ascii="Arial" w:eastAsia="Times New Roman" w:hAnsi="Arial" w:cs="Arial"/>
        </w:rPr>
      </w:pPr>
      <w:r w:rsidRPr="00CD00E6">
        <w:rPr>
          <w:rFonts w:ascii="Arial" w:eastAsia="Times New Roman" w:hAnsi="Arial" w:cs="Arial"/>
        </w:rPr>
        <w:t>4-9 times</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2</w:t>
      </w:r>
    </w:p>
    <w:p w14:paraId="20EFE56C" w14:textId="77777777" w:rsidR="008208C7" w:rsidRPr="00CD00E6" w:rsidRDefault="008208C7" w:rsidP="008208C7">
      <w:pPr>
        <w:spacing w:after="0" w:line="280" w:lineRule="atLeast"/>
        <w:ind w:left="720" w:firstLine="720"/>
        <w:rPr>
          <w:rFonts w:ascii="Arial" w:eastAsia="Times New Roman" w:hAnsi="Arial" w:cs="Arial"/>
          <w:b/>
          <w:bCs/>
        </w:rPr>
      </w:pPr>
      <w:r w:rsidRPr="00CD00E6">
        <w:rPr>
          <w:rFonts w:ascii="Arial" w:eastAsia="Times New Roman" w:hAnsi="Arial" w:cs="Arial"/>
        </w:rPr>
        <w:t>1-3 times</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3</w:t>
      </w:r>
      <w:r w:rsidRPr="00CD00E6">
        <w:rPr>
          <w:rFonts w:ascii="Arial" w:eastAsia="Times New Roman" w:hAnsi="Arial" w:cs="Arial"/>
        </w:rPr>
        <w:tab/>
      </w:r>
      <w:r w:rsidRPr="00CD00E6">
        <w:rPr>
          <w:rFonts w:ascii="Arial" w:eastAsia="Times New Roman" w:hAnsi="Arial" w:cs="Arial"/>
          <w:b/>
          <w:bCs/>
        </w:rPr>
        <w:t>TERMINATE</w:t>
      </w:r>
    </w:p>
    <w:p w14:paraId="2E41367B" w14:textId="77777777" w:rsidR="008208C7" w:rsidRPr="00CD00E6" w:rsidRDefault="008208C7" w:rsidP="008208C7">
      <w:pPr>
        <w:spacing w:after="0" w:line="280" w:lineRule="atLeast"/>
        <w:ind w:left="720" w:firstLine="720"/>
        <w:rPr>
          <w:rFonts w:ascii="Arial" w:eastAsia="Times New Roman" w:hAnsi="Arial" w:cs="Arial"/>
        </w:rPr>
      </w:pPr>
      <w:r w:rsidRPr="00CD00E6">
        <w:rPr>
          <w:rFonts w:ascii="Arial" w:eastAsia="Times New Roman" w:hAnsi="Arial" w:cs="Arial"/>
        </w:rPr>
        <w:t>Never</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4</w:t>
      </w:r>
      <w:r w:rsidRPr="00CD00E6">
        <w:rPr>
          <w:rFonts w:ascii="Arial" w:eastAsia="Times New Roman" w:hAnsi="Arial" w:cs="Arial"/>
        </w:rPr>
        <w:tab/>
      </w:r>
      <w:r w:rsidRPr="00CD00E6">
        <w:rPr>
          <w:rFonts w:ascii="Arial" w:eastAsia="Times New Roman" w:hAnsi="Arial" w:cs="Arial"/>
          <w:b/>
          <w:bCs/>
        </w:rPr>
        <w:t>TERMINATE</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p>
    <w:p w14:paraId="16D3CE49" w14:textId="77777777" w:rsidR="008208C7" w:rsidRPr="00CD00E6" w:rsidRDefault="008208C7" w:rsidP="008208C7">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rPr>
          <w:rFonts w:ascii="Arial" w:eastAsia="Times New Roman" w:hAnsi="Arial" w:cs="Arial"/>
        </w:rPr>
      </w:pPr>
    </w:p>
    <w:p w14:paraId="569D8E30" w14:textId="77777777" w:rsidR="008208C7" w:rsidRPr="00CD00E6"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Times New Roman"/>
          <w:sz w:val="23"/>
          <w:szCs w:val="23"/>
        </w:rPr>
      </w:pPr>
      <w:r w:rsidRPr="00CD00E6">
        <w:rPr>
          <w:rFonts w:ascii="Arial" w:eastAsia="Times New Roman" w:hAnsi="Arial" w:cs="Arial"/>
        </w:rPr>
        <w:t xml:space="preserve">Q5) </w:t>
      </w:r>
      <w:r w:rsidRPr="00CD00E6">
        <w:rPr>
          <w:rFonts w:ascii="Arial" w:eastAsia="Times New Roman" w:hAnsi="Arial" w:cs="Arial"/>
        </w:rPr>
        <w:tab/>
      </w:r>
      <w:r w:rsidRPr="00CD00E6">
        <w:rPr>
          <w:rFonts w:ascii="Arial" w:eastAsia="Times New Roman" w:hAnsi="Arial" w:cs="Times New Roman"/>
          <w:sz w:val="23"/>
          <w:szCs w:val="23"/>
        </w:rPr>
        <w:t>And, on approximately how many times did you return to Canada by plane originating in another country between February 2017 and February 2020?</w:t>
      </w:r>
    </w:p>
    <w:p w14:paraId="7564AA74" w14:textId="77777777" w:rsidR="008208C7" w:rsidRPr="00CD00E6"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rPr>
      </w:pPr>
    </w:p>
    <w:p w14:paraId="31EC1296" w14:textId="77777777" w:rsidR="008208C7" w:rsidRPr="00CD00E6" w:rsidRDefault="008208C7" w:rsidP="008208C7">
      <w:pPr>
        <w:spacing w:after="0" w:line="280" w:lineRule="atLeast"/>
        <w:ind w:left="720" w:firstLine="720"/>
        <w:rPr>
          <w:rFonts w:ascii="Arial" w:eastAsia="Times New Roman" w:hAnsi="Arial" w:cs="Arial"/>
          <w:b/>
          <w:bCs/>
        </w:rPr>
      </w:pPr>
      <w:r w:rsidRPr="00CD00E6">
        <w:rPr>
          <w:rFonts w:ascii="Arial" w:eastAsia="Times New Roman" w:hAnsi="Arial" w:cs="Arial"/>
        </w:rPr>
        <w:t>More than 10 times</w:t>
      </w:r>
      <w:r w:rsidRPr="00CD00E6">
        <w:rPr>
          <w:rFonts w:ascii="Arial" w:eastAsia="Times New Roman" w:hAnsi="Arial" w:cs="Arial"/>
        </w:rPr>
        <w:tab/>
      </w:r>
      <w:r w:rsidRPr="00CD00E6">
        <w:rPr>
          <w:rFonts w:ascii="Arial" w:eastAsia="Times New Roman" w:hAnsi="Arial" w:cs="Arial"/>
        </w:rPr>
        <w:tab/>
        <w:t>1</w:t>
      </w:r>
      <w:r w:rsidRPr="00CD00E6">
        <w:rPr>
          <w:rFonts w:ascii="Arial" w:eastAsia="Times New Roman" w:hAnsi="Arial" w:cs="Arial"/>
        </w:rPr>
        <w:tab/>
      </w:r>
    </w:p>
    <w:p w14:paraId="4891D471" w14:textId="77777777" w:rsidR="008208C7" w:rsidRPr="00CD00E6" w:rsidRDefault="008208C7" w:rsidP="008208C7">
      <w:pPr>
        <w:spacing w:after="0" w:line="280" w:lineRule="atLeast"/>
        <w:ind w:left="720" w:firstLine="720"/>
        <w:rPr>
          <w:rFonts w:ascii="Arial" w:eastAsia="Times New Roman" w:hAnsi="Arial" w:cs="Arial"/>
        </w:rPr>
      </w:pPr>
      <w:r w:rsidRPr="00CD00E6">
        <w:rPr>
          <w:rFonts w:ascii="Arial" w:eastAsia="Times New Roman" w:hAnsi="Arial" w:cs="Arial"/>
        </w:rPr>
        <w:t>4-9 times</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2</w:t>
      </w:r>
    </w:p>
    <w:p w14:paraId="1D8FC5A0" w14:textId="77777777" w:rsidR="008208C7" w:rsidRPr="00CD00E6" w:rsidRDefault="008208C7" w:rsidP="008208C7">
      <w:pPr>
        <w:spacing w:after="0" w:line="280" w:lineRule="atLeast"/>
        <w:ind w:left="720" w:firstLine="720"/>
        <w:rPr>
          <w:rFonts w:ascii="Arial" w:eastAsia="Times New Roman" w:hAnsi="Arial" w:cs="Arial"/>
          <w:b/>
          <w:bCs/>
        </w:rPr>
      </w:pPr>
      <w:r w:rsidRPr="00CD00E6">
        <w:rPr>
          <w:rFonts w:ascii="Arial" w:eastAsia="Times New Roman" w:hAnsi="Arial" w:cs="Arial"/>
        </w:rPr>
        <w:t>1-3 times</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3</w:t>
      </w:r>
      <w:r w:rsidRPr="00CD00E6">
        <w:rPr>
          <w:rFonts w:ascii="Arial" w:eastAsia="Times New Roman" w:hAnsi="Arial" w:cs="Arial"/>
        </w:rPr>
        <w:tab/>
      </w:r>
      <w:r w:rsidRPr="00CD00E6">
        <w:rPr>
          <w:rFonts w:ascii="Arial" w:eastAsia="Times New Roman" w:hAnsi="Arial" w:cs="Arial"/>
          <w:b/>
          <w:bCs/>
        </w:rPr>
        <w:t>MAY QUALIFY AS LAND CROSSER</w:t>
      </w:r>
    </w:p>
    <w:p w14:paraId="2F9D450C" w14:textId="77777777" w:rsidR="008208C7" w:rsidRPr="00CD00E6"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ab/>
        <w:t>Never</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4</w:t>
      </w:r>
      <w:r w:rsidRPr="00CD00E6">
        <w:rPr>
          <w:rFonts w:ascii="Arial" w:eastAsia="Times New Roman" w:hAnsi="Arial" w:cs="Arial"/>
        </w:rPr>
        <w:tab/>
      </w:r>
      <w:r w:rsidRPr="00CD00E6">
        <w:rPr>
          <w:rFonts w:ascii="Arial" w:eastAsia="Times New Roman" w:hAnsi="Arial" w:cs="Arial"/>
          <w:b/>
          <w:bCs/>
        </w:rPr>
        <w:t>MAY QUALIFY AS LAND CROSSER</w:t>
      </w:r>
      <w:r w:rsidRPr="00CD00E6">
        <w:rPr>
          <w:rFonts w:ascii="Arial" w:eastAsia="Times New Roman" w:hAnsi="Arial" w:cs="Arial"/>
        </w:rPr>
        <w:tab/>
      </w:r>
    </w:p>
    <w:p w14:paraId="3F6EA07F" w14:textId="77777777" w:rsidR="008208C7" w:rsidRPr="00CD00E6"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ab/>
      </w:r>
    </w:p>
    <w:p w14:paraId="120FF863" w14:textId="77777777" w:rsidR="008208C7" w:rsidRPr="00CD00E6"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rPr>
      </w:pPr>
      <w:r w:rsidRPr="00CD00E6">
        <w:rPr>
          <w:rFonts w:ascii="Arial" w:eastAsia="Times New Roman" w:hAnsi="Arial" w:cs="Arial"/>
        </w:rPr>
        <w:tab/>
      </w:r>
      <w:r w:rsidRPr="00CD00E6">
        <w:rPr>
          <w:rFonts w:ascii="Arial" w:eastAsia="Times New Roman" w:hAnsi="Arial" w:cs="Arial"/>
          <w:b/>
          <w:bCs/>
        </w:rPr>
        <w:t xml:space="preserve">THOSE </w:t>
      </w:r>
      <w:r w:rsidRPr="00CD00E6">
        <w:rPr>
          <w:rFonts w:ascii="Arial" w:eastAsia="Times New Roman" w:hAnsi="Arial" w:cs="Times New Roman"/>
          <w:b/>
          <w:bCs/>
          <w:sz w:val="23"/>
          <w:szCs w:val="23"/>
        </w:rPr>
        <w:t>WHO</w:t>
      </w:r>
      <w:r w:rsidRPr="00CD00E6">
        <w:rPr>
          <w:rFonts w:ascii="Arial" w:eastAsia="Times New Roman" w:hAnsi="Arial" w:cs="Arial"/>
          <w:b/>
          <w:bCs/>
        </w:rPr>
        <w:t xml:space="preserve"> RETURNED 4 TIMES OR MORE QUALIFY AS AIR CROSSERS</w:t>
      </w:r>
    </w:p>
    <w:p w14:paraId="09B8B60D" w14:textId="77777777" w:rsidR="008208C7" w:rsidRPr="00CD00E6"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Cs/>
        </w:rPr>
      </w:pPr>
    </w:p>
    <w:p w14:paraId="0E2CBA29" w14:textId="77777777" w:rsidR="008208C7" w:rsidRPr="00CD00E6" w:rsidRDefault="008208C7" w:rsidP="008208C7">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ind w:left="720" w:hanging="720"/>
        <w:rPr>
          <w:rFonts w:ascii="Arial" w:eastAsia="Times New Roman" w:hAnsi="Arial" w:cs="Arial"/>
        </w:rPr>
      </w:pPr>
      <w:r w:rsidRPr="00CD00E6">
        <w:rPr>
          <w:rFonts w:ascii="Arial" w:eastAsia="Times New Roman" w:hAnsi="Arial" w:cs="Arial"/>
        </w:rPr>
        <w:t>Q6)</w:t>
      </w:r>
      <w:r w:rsidRPr="00CD00E6">
        <w:rPr>
          <w:rFonts w:ascii="Arial" w:eastAsia="Times New Roman" w:hAnsi="Arial" w:cs="Arial"/>
        </w:rPr>
        <w:tab/>
      </w:r>
      <w:r w:rsidRPr="00CD00E6">
        <w:rPr>
          <w:rFonts w:ascii="Arial" w:eastAsia="Times New Roman" w:hAnsi="Arial" w:cs="Times New Roman"/>
          <w:sz w:val="23"/>
          <w:szCs w:val="23"/>
        </w:rPr>
        <w:t>And, on approximately how many times did you return to Canada by car between February 2017 and February 2020?</w:t>
      </w:r>
    </w:p>
    <w:p w14:paraId="64EE7B87" w14:textId="77777777" w:rsidR="008208C7" w:rsidRPr="00CD00E6"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rPr>
      </w:pPr>
    </w:p>
    <w:p w14:paraId="2C05D292" w14:textId="77777777" w:rsidR="008208C7" w:rsidRPr="00CD00E6" w:rsidRDefault="008208C7" w:rsidP="008208C7">
      <w:pPr>
        <w:spacing w:after="0" w:line="280" w:lineRule="atLeast"/>
        <w:ind w:left="720" w:firstLine="720"/>
        <w:rPr>
          <w:rFonts w:ascii="Arial" w:eastAsia="Times New Roman" w:hAnsi="Arial" w:cs="Arial"/>
          <w:b/>
          <w:bCs/>
        </w:rPr>
      </w:pPr>
      <w:r w:rsidRPr="00CD00E6">
        <w:rPr>
          <w:rFonts w:ascii="Arial" w:eastAsia="Times New Roman" w:hAnsi="Arial" w:cs="Arial"/>
        </w:rPr>
        <w:t>More than 10 times</w:t>
      </w:r>
      <w:r w:rsidRPr="00CD00E6">
        <w:rPr>
          <w:rFonts w:ascii="Arial" w:eastAsia="Times New Roman" w:hAnsi="Arial" w:cs="Arial"/>
        </w:rPr>
        <w:tab/>
      </w:r>
      <w:r w:rsidRPr="00CD00E6">
        <w:rPr>
          <w:rFonts w:ascii="Arial" w:eastAsia="Times New Roman" w:hAnsi="Arial" w:cs="Arial"/>
        </w:rPr>
        <w:tab/>
        <w:t>1</w:t>
      </w:r>
      <w:r w:rsidRPr="00CD00E6">
        <w:rPr>
          <w:rFonts w:ascii="Arial" w:eastAsia="Times New Roman" w:hAnsi="Arial" w:cs="Arial"/>
        </w:rPr>
        <w:tab/>
      </w:r>
    </w:p>
    <w:p w14:paraId="766BED6C" w14:textId="77777777" w:rsidR="008208C7" w:rsidRPr="00CD00E6" w:rsidRDefault="008208C7" w:rsidP="008208C7">
      <w:pPr>
        <w:spacing w:after="0" w:line="280" w:lineRule="atLeast"/>
        <w:ind w:left="720" w:firstLine="720"/>
        <w:rPr>
          <w:rFonts w:ascii="Arial" w:eastAsia="Times New Roman" w:hAnsi="Arial" w:cs="Arial"/>
        </w:rPr>
      </w:pPr>
      <w:r w:rsidRPr="00CD00E6">
        <w:rPr>
          <w:rFonts w:ascii="Arial" w:eastAsia="Times New Roman" w:hAnsi="Arial" w:cs="Arial"/>
        </w:rPr>
        <w:t>4-9 times</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2</w:t>
      </w:r>
    </w:p>
    <w:p w14:paraId="258045E4" w14:textId="77777777" w:rsidR="008208C7" w:rsidRPr="00CD00E6" w:rsidRDefault="008208C7" w:rsidP="008208C7">
      <w:pPr>
        <w:spacing w:after="0" w:line="280" w:lineRule="atLeast"/>
        <w:ind w:left="720" w:firstLine="720"/>
        <w:rPr>
          <w:rFonts w:ascii="Arial" w:eastAsia="Times New Roman" w:hAnsi="Arial" w:cs="Arial"/>
          <w:b/>
          <w:bCs/>
        </w:rPr>
      </w:pPr>
      <w:r w:rsidRPr="00CD00E6">
        <w:rPr>
          <w:rFonts w:ascii="Arial" w:eastAsia="Times New Roman" w:hAnsi="Arial" w:cs="Arial"/>
        </w:rPr>
        <w:t>1-3 times</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3</w:t>
      </w:r>
      <w:r w:rsidRPr="00CD00E6">
        <w:rPr>
          <w:rFonts w:ascii="Arial" w:eastAsia="Times New Roman" w:hAnsi="Arial" w:cs="Arial"/>
        </w:rPr>
        <w:tab/>
      </w:r>
      <w:r w:rsidRPr="00CD00E6">
        <w:rPr>
          <w:rFonts w:ascii="Arial" w:eastAsia="Times New Roman" w:hAnsi="Arial" w:cs="Arial"/>
          <w:b/>
          <w:bCs/>
        </w:rPr>
        <w:t>MAY QUALIFY AS AIR CROSSER</w:t>
      </w:r>
    </w:p>
    <w:p w14:paraId="450606D5" w14:textId="77777777" w:rsidR="008208C7" w:rsidRPr="00CD00E6"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bCs/>
        </w:rPr>
      </w:pPr>
      <w:r w:rsidRPr="00CD00E6">
        <w:rPr>
          <w:rFonts w:ascii="Arial" w:eastAsia="Times New Roman" w:hAnsi="Arial" w:cs="Arial"/>
        </w:rPr>
        <w:t>Never</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4</w:t>
      </w:r>
      <w:r w:rsidRPr="00CD00E6">
        <w:rPr>
          <w:rFonts w:ascii="Arial" w:eastAsia="Times New Roman" w:hAnsi="Arial" w:cs="Arial"/>
        </w:rPr>
        <w:tab/>
      </w:r>
      <w:r w:rsidRPr="00CD00E6">
        <w:rPr>
          <w:rFonts w:ascii="Arial" w:eastAsia="Times New Roman" w:hAnsi="Arial" w:cs="Arial"/>
          <w:b/>
          <w:bCs/>
        </w:rPr>
        <w:t>MAY QUALIFY AS AIR CROSSER</w:t>
      </w:r>
    </w:p>
    <w:p w14:paraId="1340EC67" w14:textId="77777777" w:rsidR="008208C7" w:rsidRPr="00CD00E6"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bCs/>
        </w:rPr>
      </w:pPr>
    </w:p>
    <w:p w14:paraId="3CB9E8C9" w14:textId="77777777" w:rsidR="008208C7" w:rsidRPr="00CD00E6"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rPr>
      </w:pPr>
      <w:r w:rsidRPr="00CD00E6">
        <w:rPr>
          <w:rFonts w:ascii="Arial" w:eastAsia="Times New Roman" w:hAnsi="Arial" w:cs="Arial"/>
          <w:b/>
          <w:bCs/>
        </w:rPr>
        <w:tab/>
        <w:t xml:space="preserve">THOSE </w:t>
      </w:r>
      <w:r w:rsidRPr="00CD00E6">
        <w:rPr>
          <w:rFonts w:ascii="Arial" w:eastAsia="Times New Roman" w:hAnsi="Arial" w:cs="Times New Roman"/>
          <w:b/>
          <w:bCs/>
        </w:rPr>
        <w:t>WHO</w:t>
      </w:r>
      <w:r w:rsidRPr="00CD00E6">
        <w:rPr>
          <w:rFonts w:ascii="Arial" w:eastAsia="Times New Roman" w:hAnsi="Arial" w:cs="Arial"/>
          <w:b/>
          <w:bCs/>
        </w:rPr>
        <w:t xml:space="preserve"> RETURNED 4 TIMES OR MORE QUALIFY AS LAND CROSSERS</w:t>
      </w:r>
    </w:p>
    <w:p w14:paraId="432437CB" w14:textId="77777777" w:rsidR="008208C7" w:rsidRPr="00CD00E6"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rPr>
      </w:pPr>
    </w:p>
    <w:p w14:paraId="5F7D393E" w14:textId="77777777" w:rsidR="008208C7" w:rsidRPr="00CD00E6"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rPr>
      </w:pPr>
      <w:r w:rsidRPr="00CD00E6">
        <w:rPr>
          <w:rFonts w:ascii="Arial" w:eastAsia="Times New Roman" w:hAnsi="Arial" w:cs="Arial"/>
          <w:b/>
          <w:bCs/>
        </w:rPr>
        <w:t>FOR ALL GROUPS, RECRUIT HALF AIR CROSSERS AND HALF LAND CROSSERS PER Q 5 &amp; 6</w:t>
      </w:r>
    </w:p>
    <w:p w14:paraId="6209D8D6" w14:textId="77777777" w:rsidR="008208C7" w:rsidRPr="00CD00E6"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rPr>
      </w:pPr>
    </w:p>
    <w:p w14:paraId="2ED0775D" w14:textId="77777777" w:rsidR="008208C7" w:rsidRPr="00CD00E6" w:rsidRDefault="008208C7" w:rsidP="008208C7">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rPr>
      </w:pPr>
      <w:r w:rsidRPr="00CD00E6">
        <w:rPr>
          <w:rFonts w:ascii="Arial" w:eastAsia="Times New Roman" w:hAnsi="Arial" w:cs="Arial"/>
          <w:b/>
          <w:bCs/>
        </w:rPr>
        <w:t>IF RESPONDENT HAS NOT RETURNED TO CANADA BY PLANE OR BY CAR 4 TIMES OR MORE BETWEEN FEBRUARY 2017 AND FEBRUARY 2020, THEY DO NOT QUALIFY</w:t>
      </w:r>
    </w:p>
    <w:p w14:paraId="0E7FFAA9" w14:textId="77777777" w:rsidR="008208C7" w:rsidRPr="00CD00E6" w:rsidRDefault="008208C7" w:rsidP="008208C7">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rPr>
          <w:rFonts w:ascii="Arial" w:eastAsia="Times New Roman" w:hAnsi="Arial" w:cs="Arial"/>
          <w:b/>
          <w:bCs/>
          <w:sz w:val="19"/>
          <w:szCs w:val="24"/>
        </w:rPr>
      </w:pPr>
    </w:p>
    <w:p w14:paraId="5EBFF0FF" w14:textId="77777777" w:rsidR="008208C7" w:rsidRPr="00CD00E6" w:rsidRDefault="008208C7" w:rsidP="008208C7">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rPr>
      </w:pPr>
      <w:r w:rsidRPr="00CD00E6">
        <w:rPr>
          <w:rFonts w:ascii="Arial" w:eastAsia="Times New Roman" w:hAnsi="Arial" w:cs="Arial"/>
        </w:rPr>
        <w:t>Q7)</w:t>
      </w:r>
      <w:r w:rsidRPr="00CD00E6">
        <w:rPr>
          <w:rFonts w:ascii="Arial" w:eastAsia="Times New Roman" w:hAnsi="Arial" w:cs="Arial"/>
        </w:rPr>
        <w:tab/>
      </w:r>
      <w:r w:rsidRPr="00CD00E6">
        <w:rPr>
          <w:rFonts w:ascii="Arial" w:eastAsia="Times New Roman" w:hAnsi="Arial" w:cs="Times New Roman"/>
          <w:sz w:val="23"/>
          <w:szCs w:val="23"/>
        </w:rPr>
        <w:t>Would you say that most of your travel abroad has been for business or personal reasons?</w:t>
      </w:r>
    </w:p>
    <w:p w14:paraId="048D4B0B"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p>
    <w:p w14:paraId="3B84A7C2"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t>Business</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1</w:t>
      </w:r>
    </w:p>
    <w:p w14:paraId="6B24913E"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t>Personal</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2</w:t>
      </w:r>
    </w:p>
    <w:p w14:paraId="74E4FA92"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t>Both [DO NOT READ]</w:t>
      </w:r>
      <w:r w:rsidRPr="00CD00E6">
        <w:rPr>
          <w:rFonts w:ascii="Arial" w:eastAsia="Times New Roman" w:hAnsi="Arial" w:cs="Arial"/>
        </w:rPr>
        <w:tab/>
        <w:t xml:space="preserve">3 </w:t>
      </w:r>
    </w:p>
    <w:p w14:paraId="0F6DA768"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p>
    <w:p w14:paraId="7CBBF7B3"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rPr>
      </w:pP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b/>
          <w:bCs/>
        </w:rPr>
        <w:t xml:space="preserve">RECRUIT MIX     </w:t>
      </w:r>
      <w:r w:rsidRPr="00CD00E6">
        <w:rPr>
          <w:rFonts w:ascii="Arial" w:eastAsia="Times New Roman" w:hAnsi="Arial" w:cs="Arial"/>
          <w:b/>
          <w:bCs/>
        </w:rPr>
        <w:tab/>
      </w:r>
    </w:p>
    <w:p w14:paraId="521A93B3" w14:textId="77777777" w:rsidR="008208C7" w:rsidRPr="00CD00E6" w:rsidRDefault="008208C7" w:rsidP="008208C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rPr>
      </w:pPr>
      <w:r w:rsidRPr="00CD00E6">
        <w:rPr>
          <w:rFonts w:ascii="Arial" w:eastAsia="Times New Roman" w:hAnsi="Arial" w:cs="Arial"/>
          <w:b/>
        </w:rPr>
        <w:tab/>
      </w:r>
    </w:p>
    <w:p w14:paraId="60A115AA" w14:textId="77777777" w:rsidR="008208C7" w:rsidRPr="00CD00E6" w:rsidRDefault="008208C7" w:rsidP="008208C7">
      <w:pPr>
        <w:spacing w:after="0" w:line="240" w:lineRule="auto"/>
        <w:rPr>
          <w:rFonts w:ascii="Arial" w:eastAsia="Times New Roman" w:hAnsi="Arial" w:cs="Arial"/>
        </w:rPr>
      </w:pPr>
      <w:r w:rsidRPr="00CD00E6">
        <w:rPr>
          <w:rFonts w:ascii="Arial" w:eastAsia="Times New Roman" w:hAnsi="Arial" w:cs="Arial"/>
        </w:rPr>
        <w:t xml:space="preserve">Q8) </w:t>
      </w:r>
      <w:r w:rsidRPr="00CD00E6">
        <w:rPr>
          <w:rFonts w:ascii="Arial" w:eastAsia="Times New Roman" w:hAnsi="Arial" w:cs="Arial"/>
        </w:rPr>
        <w:tab/>
        <w:t>Could you please tell me what is the last level of education that you have completed?</w:t>
      </w:r>
    </w:p>
    <w:p w14:paraId="1EC8FA38"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lastRenderedPageBreak/>
        <w:tab/>
      </w:r>
      <w:r w:rsidRPr="00CD00E6">
        <w:rPr>
          <w:rFonts w:ascii="Arial" w:eastAsia="Times New Roman" w:hAnsi="Arial" w:cs="Arial"/>
        </w:rPr>
        <w:tab/>
      </w:r>
    </w:p>
    <w:p w14:paraId="1F33F98F"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t xml:space="preserve">Some high school </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1</w:t>
      </w:r>
    </w:p>
    <w:p w14:paraId="27F993CE"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t xml:space="preserve">Completed high school </w:t>
      </w:r>
      <w:r w:rsidRPr="00CD00E6">
        <w:rPr>
          <w:rFonts w:ascii="Arial" w:eastAsia="Times New Roman" w:hAnsi="Arial" w:cs="Arial"/>
        </w:rPr>
        <w:tab/>
      </w:r>
      <w:r w:rsidRPr="00CD00E6">
        <w:rPr>
          <w:rFonts w:ascii="Arial" w:eastAsia="Times New Roman" w:hAnsi="Arial" w:cs="Arial"/>
        </w:rPr>
        <w:tab/>
        <w:t>2</w:t>
      </w:r>
    </w:p>
    <w:p w14:paraId="2CA809CC"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t xml:space="preserve">Some College/University </w:t>
      </w:r>
      <w:r w:rsidRPr="00CD00E6">
        <w:rPr>
          <w:rFonts w:ascii="Arial" w:eastAsia="Times New Roman" w:hAnsi="Arial" w:cs="Arial"/>
        </w:rPr>
        <w:tab/>
      </w:r>
      <w:r w:rsidRPr="00CD00E6">
        <w:rPr>
          <w:rFonts w:ascii="Arial" w:eastAsia="Times New Roman" w:hAnsi="Arial" w:cs="Arial"/>
        </w:rPr>
        <w:tab/>
        <w:t>3</w:t>
      </w:r>
    </w:p>
    <w:p w14:paraId="458CA748"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t xml:space="preserve">Completed College/University </w:t>
      </w:r>
      <w:r w:rsidRPr="00CD00E6">
        <w:rPr>
          <w:rFonts w:ascii="Arial" w:eastAsia="Times New Roman" w:hAnsi="Arial" w:cs="Arial"/>
        </w:rPr>
        <w:tab/>
        <w:t>4</w:t>
      </w:r>
    </w:p>
    <w:p w14:paraId="3FFA5CA2"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t>DK/RF</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99</w:t>
      </w:r>
    </w:p>
    <w:p w14:paraId="02C086C6"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r>
    </w:p>
    <w:p w14:paraId="2EFF1E31"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bCs/>
        </w:rPr>
      </w:pP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b/>
          <w:bCs/>
        </w:rPr>
        <w:t>RECRUIT MIX</w:t>
      </w:r>
    </w:p>
    <w:p w14:paraId="0C36037D"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rPr>
        <w:t xml:space="preserve">           </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p>
    <w:p w14:paraId="0F309A0B" w14:textId="77777777" w:rsidR="008208C7" w:rsidRPr="00CD00E6" w:rsidRDefault="008208C7" w:rsidP="008208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Arial"/>
        </w:rPr>
      </w:pPr>
      <w:r w:rsidRPr="00CD00E6">
        <w:rPr>
          <w:rFonts w:ascii="Arial" w:eastAsia="Times New Roman" w:hAnsi="Arial" w:cs="Arial"/>
        </w:rPr>
        <w:t xml:space="preserve">Q9) </w:t>
      </w:r>
      <w:r w:rsidRPr="00CD00E6">
        <w:rPr>
          <w:rFonts w:ascii="Arial" w:eastAsia="Times New Roman" w:hAnsi="Arial" w:cs="Arial"/>
        </w:rPr>
        <w:tab/>
        <w:t xml:space="preserve">Which of the following categories best describes your total household income? That is, the total income of all persons in your household combined, before taxes </w:t>
      </w:r>
      <w:r w:rsidRPr="00CD00E6">
        <w:rPr>
          <w:rFonts w:ascii="Arial" w:eastAsia="Times New Roman" w:hAnsi="Arial" w:cs="Arial"/>
          <w:b/>
        </w:rPr>
        <w:t>[READ LIST]</w:t>
      </w:r>
      <w:r w:rsidRPr="00CD00E6">
        <w:rPr>
          <w:rFonts w:ascii="Arial" w:eastAsia="Times New Roman" w:hAnsi="Arial" w:cs="Arial"/>
        </w:rPr>
        <w:t>?</w:t>
      </w:r>
    </w:p>
    <w:p w14:paraId="56926459" w14:textId="77777777" w:rsidR="008208C7" w:rsidRPr="00CD00E6" w:rsidRDefault="008208C7" w:rsidP="008208C7">
      <w:pPr>
        <w:spacing w:after="0" w:line="280" w:lineRule="atLeast"/>
        <w:ind w:left="1440"/>
        <w:rPr>
          <w:rFonts w:ascii="Arial" w:eastAsia="Times New Roman" w:hAnsi="Arial" w:cs="Arial"/>
          <w:sz w:val="19"/>
          <w:szCs w:val="24"/>
          <w:lang w:eastAsia="en-CA"/>
        </w:rPr>
      </w:pPr>
    </w:p>
    <w:p w14:paraId="492087B1" w14:textId="77777777" w:rsidR="008208C7" w:rsidRPr="00CD00E6" w:rsidRDefault="008208C7" w:rsidP="008208C7">
      <w:pPr>
        <w:spacing w:after="0" w:line="280" w:lineRule="atLeast"/>
        <w:ind w:left="1440"/>
        <w:rPr>
          <w:rFonts w:ascii="Arial" w:eastAsia="Times New Roman" w:hAnsi="Arial" w:cs="Arial"/>
        </w:rPr>
      </w:pPr>
      <w:r w:rsidRPr="00CD00E6">
        <w:rPr>
          <w:rFonts w:ascii="Arial" w:eastAsia="Times New Roman" w:hAnsi="Arial" w:cs="Arial"/>
        </w:rPr>
        <w:t>Under $20,000</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1</w:t>
      </w:r>
    </w:p>
    <w:p w14:paraId="00027795" w14:textId="77777777" w:rsidR="008208C7" w:rsidRPr="00CD00E6" w:rsidRDefault="008208C7" w:rsidP="008208C7">
      <w:pPr>
        <w:spacing w:after="0" w:line="280" w:lineRule="atLeast"/>
        <w:ind w:left="1440"/>
        <w:rPr>
          <w:rFonts w:ascii="Arial" w:eastAsia="Times New Roman" w:hAnsi="Arial" w:cs="Arial"/>
        </w:rPr>
      </w:pPr>
      <w:r w:rsidRPr="00CD00E6">
        <w:rPr>
          <w:rFonts w:ascii="Arial" w:eastAsia="Times New Roman" w:hAnsi="Arial" w:cs="Arial"/>
        </w:rPr>
        <w:t>$20,000 to just under $ 40,000</w:t>
      </w:r>
      <w:r w:rsidRPr="00CD00E6">
        <w:rPr>
          <w:rFonts w:ascii="Arial" w:eastAsia="Times New Roman" w:hAnsi="Arial" w:cs="Arial"/>
        </w:rPr>
        <w:tab/>
        <w:t>2</w:t>
      </w:r>
    </w:p>
    <w:p w14:paraId="79B24047" w14:textId="77777777" w:rsidR="008208C7" w:rsidRPr="00CD00E6" w:rsidRDefault="008208C7" w:rsidP="008208C7">
      <w:pPr>
        <w:spacing w:after="0" w:line="280" w:lineRule="atLeast"/>
        <w:ind w:left="1440"/>
        <w:rPr>
          <w:rFonts w:ascii="Arial" w:eastAsia="Times New Roman" w:hAnsi="Arial" w:cs="Arial"/>
        </w:rPr>
      </w:pPr>
      <w:r w:rsidRPr="00CD00E6">
        <w:rPr>
          <w:rFonts w:ascii="Arial" w:eastAsia="Times New Roman" w:hAnsi="Arial" w:cs="Arial"/>
        </w:rPr>
        <w:t>$40,000 to just under $ 60,000</w:t>
      </w:r>
      <w:r w:rsidRPr="00CD00E6">
        <w:rPr>
          <w:rFonts w:ascii="Arial" w:eastAsia="Times New Roman" w:hAnsi="Arial" w:cs="Arial"/>
        </w:rPr>
        <w:tab/>
        <w:t>3</w:t>
      </w:r>
    </w:p>
    <w:p w14:paraId="4658E9FE" w14:textId="77777777" w:rsidR="008208C7" w:rsidRPr="00CD00E6" w:rsidRDefault="008208C7" w:rsidP="008208C7">
      <w:pPr>
        <w:spacing w:after="0" w:line="280" w:lineRule="atLeast"/>
        <w:ind w:left="1440"/>
        <w:rPr>
          <w:rFonts w:ascii="Arial" w:eastAsia="Times New Roman" w:hAnsi="Arial" w:cs="Arial"/>
        </w:rPr>
      </w:pPr>
      <w:r w:rsidRPr="00CD00E6">
        <w:rPr>
          <w:rFonts w:ascii="Arial" w:eastAsia="Times New Roman" w:hAnsi="Arial" w:cs="Arial"/>
        </w:rPr>
        <w:t>$60,000 to just under $ 80,000</w:t>
      </w:r>
      <w:r w:rsidRPr="00CD00E6">
        <w:rPr>
          <w:rFonts w:ascii="Arial" w:eastAsia="Times New Roman" w:hAnsi="Arial" w:cs="Arial"/>
        </w:rPr>
        <w:tab/>
        <w:t xml:space="preserve">4 </w:t>
      </w:r>
    </w:p>
    <w:p w14:paraId="5C1582D3" w14:textId="77777777" w:rsidR="008208C7" w:rsidRPr="00CD00E6" w:rsidRDefault="008208C7" w:rsidP="008208C7">
      <w:pPr>
        <w:spacing w:after="0" w:line="280" w:lineRule="atLeast"/>
        <w:ind w:left="1440"/>
        <w:rPr>
          <w:rFonts w:ascii="Arial" w:eastAsia="Times New Roman" w:hAnsi="Arial" w:cs="Arial"/>
        </w:rPr>
      </w:pPr>
      <w:r w:rsidRPr="00CD00E6">
        <w:rPr>
          <w:rFonts w:ascii="Arial" w:eastAsia="Times New Roman" w:hAnsi="Arial" w:cs="Arial"/>
        </w:rPr>
        <w:t>$80,000 to just under $100,000</w:t>
      </w:r>
      <w:r w:rsidRPr="00CD00E6">
        <w:rPr>
          <w:rFonts w:ascii="Arial" w:eastAsia="Times New Roman" w:hAnsi="Arial" w:cs="Arial"/>
        </w:rPr>
        <w:tab/>
        <w:t>5</w:t>
      </w:r>
    </w:p>
    <w:p w14:paraId="4048B26B" w14:textId="77777777" w:rsidR="008208C7" w:rsidRPr="00CD00E6" w:rsidRDefault="008208C7" w:rsidP="008208C7">
      <w:pPr>
        <w:spacing w:after="0" w:line="280" w:lineRule="atLeast"/>
        <w:ind w:left="1440"/>
        <w:rPr>
          <w:rFonts w:ascii="Arial" w:eastAsia="Times New Roman" w:hAnsi="Arial" w:cs="Arial"/>
        </w:rPr>
      </w:pPr>
      <w:r w:rsidRPr="00CD00E6">
        <w:rPr>
          <w:rFonts w:ascii="Arial" w:eastAsia="Times New Roman" w:hAnsi="Arial" w:cs="Arial"/>
        </w:rPr>
        <w:t>$100,000 to just under $150,000</w:t>
      </w:r>
      <w:r w:rsidRPr="00CD00E6">
        <w:rPr>
          <w:rFonts w:ascii="Arial" w:eastAsia="Times New Roman" w:hAnsi="Arial" w:cs="Arial"/>
        </w:rPr>
        <w:tab/>
        <w:t>6</w:t>
      </w:r>
    </w:p>
    <w:p w14:paraId="3FF17D93" w14:textId="77777777" w:rsidR="008208C7" w:rsidRPr="00CD00E6" w:rsidRDefault="008208C7" w:rsidP="008208C7">
      <w:pPr>
        <w:spacing w:after="0" w:line="280" w:lineRule="atLeast"/>
        <w:ind w:left="1440"/>
        <w:rPr>
          <w:rFonts w:ascii="Arial" w:eastAsia="Times New Roman" w:hAnsi="Arial" w:cs="Arial"/>
        </w:rPr>
      </w:pPr>
      <w:r w:rsidRPr="00CD00E6">
        <w:rPr>
          <w:rFonts w:ascii="Arial" w:eastAsia="Times New Roman" w:hAnsi="Arial" w:cs="Arial"/>
        </w:rPr>
        <w:t>$150,000 and above</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7</w:t>
      </w:r>
    </w:p>
    <w:p w14:paraId="2E6B4DEA" w14:textId="77777777" w:rsidR="008208C7" w:rsidRPr="00CD00E6" w:rsidRDefault="008208C7" w:rsidP="008208C7">
      <w:pPr>
        <w:spacing w:after="0" w:line="280" w:lineRule="atLeast"/>
        <w:ind w:left="1440"/>
        <w:rPr>
          <w:rFonts w:ascii="Arial" w:eastAsia="Times New Roman" w:hAnsi="Arial" w:cs="Arial"/>
          <w:lang w:val="fr-CA"/>
        </w:rPr>
      </w:pPr>
      <w:r w:rsidRPr="00CD00E6">
        <w:rPr>
          <w:rFonts w:ascii="Arial" w:eastAsia="Times New Roman" w:hAnsi="Arial" w:cs="Arial"/>
          <w:lang w:val="fr-CA"/>
        </w:rPr>
        <w:t>DK/RF</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99</w:t>
      </w:r>
    </w:p>
    <w:p w14:paraId="6598D7DB" w14:textId="77777777" w:rsidR="008208C7" w:rsidRPr="00CD00E6" w:rsidRDefault="008208C7" w:rsidP="008208C7">
      <w:pPr>
        <w:spacing w:after="0" w:line="280" w:lineRule="atLeast"/>
        <w:ind w:left="1440"/>
        <w:rPr>
          <w:rFonts w:ascii="Arial" w:eastAsia="Times New Roman" w:hAnsi="Arial" w:cs="Arial"/>
          <w:lang w:val="fr-CA"/>
        </w:rPr>
      </w:pPr>
    </w:p>
    <w:p w14:paraId="339DE232" w14:textId="77777777" w:rsidR="008208C7" w:rsidRPr="00CD00E6" w:rsidRDefault="008208C7" w:rsidP="008208C7">
      <w:pPr>
        <w:spacing w:after="0" w:line="280" w:lineRule="atLeast"/>
        <w:rPr>
          <w:rFonts w:ascii="Arial" w:eastAsia="Times New Roman" w:hAnsi="Arial" w:cs="Arial"/>
          <w:b/>
          <w:bCs/>
          <w:lang w:val="fr-CA"/>
        </w:rPr>
      </w:pP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b/>
          <w:bCs/>
          <w:lang w:val="fr-CA"/>
        </w:rPr>
        <w:t>RECRUIT MIX</w:t>
      </w:r>
    </w:p>
    <w:p w14:paraId="4AFB78BF" w14:textId="77777777" w:rsidR="008208C7" w:rsidRPr="00CD00E6" w:rsidRDefault="008208C7" w:rsidP="008208C7">
      <w:pPr>
        <w:numPr>
          <w:ilvl w:val="0"/>
          <w:numId w:val="32"/>
        </w:numPr>
        <w:suppressAutoHyphens/>
        <w:spacing w:after="0" w:line="240" w:lineRule="auto"/>
        <w:ind w:left="0" w:firstLine="0"/>
        <w:rPr>
          <w:rFonts w:ascii="Arial" w:eastAsia="Times New Roman" w:hAnsi="Arial" w:cs="Arial"/>
          <w:lang w:val="fr-CA"/>
        </w:rPr>
      </w:pPr>
    </w:p>
    <w:p w14:paraId="2C541666" w14:textId="77777777" w:rsidR="008208C7" w:rsidRPr="00CD00E6" w:rsidRDefault="008208C7" w:rsidP="008208C7">
      <w:pPr>
        <w:numPr>
          <w:ilvl w:val="0"/>
          <w:numId w:val="32"/>
        </w:numPr>
        <w:suppressAutoHyphens/>
        <w:spacing w:after="0" w:line="240" w:lineRule="auto"/>
        <w:ind w:left="0" w:firstLine="0"/>
        <w:rPr>
          <w:rFonts w:ascii="Arial" w:eastAsia="Times New Roman" w:hAnsi="Arial" w:cs="Arial"/>
          <w:b/>
          <w:bCs/>
        </w:rPr>
      </w:pPr>
      <w:r w:rsidRPr="00CD00E6">
        <w:rPr>
          <w:rFonts w:ascii="Arial" w:eastAsia="Times New Roman" w:hAnsi="Arial" w:cs="Arial"/>
        </w:rPr>
        <w:t>Q10)</w:t>
      </w:r>
      <w:r w:rsidRPr="00CD00E6">
        <w:rPr>
          <w:rFonts w:ascii="Arial" w:eastAsia="Times New Roman" w:hAnsi="Arial" w:cs="Arial"/>
        </w:rPr>
        <w:tab/>
      </w:r>
      <w:r w:rsidRPr="00CD00E6">
        <w:rPr>
          <w:rFonts w:ascii="Arial" w:eastAsia="Times New Roman" w:hAnsi="Arial" w:cs="Arial"/>
          <w:b/>
          <w:bCs/>
        </w:rPr>
        <w:t xml:space="preserve">DO NOT ASK – NOTE GENDER </w:t>
      </w:r>
    </w:p>
    <w:p w14:paraId="30EC06D2" w14:textId="77777777" w:rsidR="008208C7" w:rsidRPr="00CD00E6" w:rsidRDefault="008208C7" w:rsidP="008208C7">
      <w:pPr>
        <w:spacing w:after="0" w:line="280" w:lineRule="atLeast"/>
        <w:ind w:left="1440"/>
        <w:rPr>
          <w:rFonts w:ascii="Arial" w:eastAsia="Times New Roman" w:hAnsi="Arial" w:cs="Arial"/>
        </w:rPr>
      </w:pPr>
      <w:r w:rsidRPr="00CD00E6">
        <w:rPr>
          <w:rFonts w:ascii="Arial" w:eastAsia="Times New Roman" w:hAnsi="Arial" w:cs="Arial"/>
          <w:noProof/>
          <w:lang w:val="fr-CA" w:eastAsia="en-CA"/>
        </w:rPr>
        <mc:AlternateContent>
          <mc:Choice Requires="wps">
            <w:drawing>
              <wp:anchor distT="0" distB="0" distL="114300" distR="114300" simplePos="0" relativeHeight="251658244" behindDoc="0" locked="0" layoutInCell="1" allowOverlap="1" wp14:anchorId="7911CD76" wp14:editId="3B042586">
                <wp:simplePos x="0" y="0"/>
                <wp:positionH relativeFrom="column">
                  <wp:posOffset>2775585</wp:posOffset>
                </wp:positionH>
                <wp:positionV relativeFrom="paragraph">
                  <wp:posOffset>168275</wp:posOffset>
                </wp:positionV>
                <wp:extent cx="228600" cy="342900"/>
                <wp:effectExtent l="13335" t="10795" r="5715" b="8255"/>
                <wp:wrapSquare wrapText="bothSides"/>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690477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18.55pt;margin-top:13.25pt;width:18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GgAIAAC4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">
                <w10:wrap type="square"/>
              </v:shape>
            </w:pict>
          </mc:Fallback>
        </mc:AlternateContent>
      </w:r>
      <w:r w:rsidRPr="00CD00E6">
        <w:rPr>
          <w:rFonts w:ascii="Arial" w:eastAsia="Times New Roman" w:hAnsi="Arial" w:cs="Arial"/>
          <w:noProof/>
          <w:lang w:val="fr-CA" w:eastAsia="en-CA"/>
        </w:rPr>
        <mc:AlternateContent>
          <mc:Choice Requires="wps">
            <w:drawing>
              <wp:anchor distT="0" distB="0" distL="114300" distR="114300" simplePos="0" relativeHeight="251658245" behindDoc="0" locked="0" layoutInCell="1" allowOverlap="1" wp14:anchorId="292050AF" wp14:editId="57C41C98">
                <wp:simplePos x="0" y="0"/>
                <wp:positionH relativeFrom="column">
                  <wp:posOffset>3048000</wp:posOffset>
                </wp:positionH>
                <wp:positionV relativeFrom="paragraph">
                  <wp:posOffset>130810</wp:posOffset>
                </wp:positionV>
                <wp:extent cx="2171700" cy="304800"/>
                <wp:effectExtent l="0" t="1905" r="0" b="0"/>
                <wp:wrapSquare wrapText="bothSides"/>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B1796" w14:textId="77777777" w:rsidR="00C22353" w:rsidRPr="005F384C" w:rsidRDefault="00C22353" w:rsidP="008208C7">
                            <w:pPr>
                              <w:rPr>
                                <w:rFonts w:cs="Arial"/>
                                <w:b/>
                              </w:rPr>
                            </w:pPr>
                            <w:r>
                              <w:rPr>
                                <w:rFonts w:cs="Arial"/>
                                <w:b/>
                              </w:rPr>
                              <w:t>50/50 split in each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50AF" id="Text Box 3" o:spid="_x0000_s1027" type="#_x0000_t202" style="position:absolute;left:0;text-align:left;margin-left:240pt;margin-top:10.3pt;width:171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" stroked="f">
                <v:textbox>
                  <w:txbxContent>
                    <w:p w14:paraId="38DB1796" w14:textId="77777777" w:rsidR="00C22353" w:rsidRPr="005F384C" w:rsidRDefault="00C22353" w:rsidP="008208C7">
                      <w:pPr>
                        <w:rPr>
                          <w:rFonts w:cs="Arial"/>
                          <w:b/>
                        </w:rPr>
                      </w:pPr>
                      <w:r>
                        <w:rPr>
                          <w:rFonts w:cs="Arial"/>
                          <w:b/>
                        </w:rPr>
                        <w:t>50/50 split in each group</w:t>
                      </w:r>
                    </w:p>
                  </w:txbxContent>
                </v:textbox>
                <w10:wrap type="square"/>
              </v:shape>
            </w:pict>
          </mc:Fallback>
        </mc:AlternateContent>
      </w:r>
    </w:p>
    <w:p w14:paraId="69CE6FDE" w14:textId="77777777" w:rsidR="008208C7" w:rsidRPr="00CD00E6" w:rsidRDefault="008208C7" w:rsidP="008208C7">
      <w:pPr>
        <w:spacing w:after="0" w:line="280" w:lineRule="atLeast"/>
        <w:ind w:left="1440"/>
        <w:rPr>
          <w:rFonts w:ascii="Arial" w:eastAsia="Times New Roman" w:hAnsi="Arial" w:cs="Arial"/>
          <w:b/>
          <w:bCs/>
        </w:rPr>
      </w:pPr>
      <w:r w:rsidRPr="00CD00E6">
        <w:rPr>
          <w:rFonts w:ascii="Arial" w:eastAsia="Times New Roman" w:hAnsi="Arial" w:cs="Arial"/>
        </w:rPr>
        <w:t>Male</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1</w:t>
      </w:r>
      <w:r w:rsidRPr="00CD00E6">
        <w:rPr>
          <w:rFonts w:ascii="Arial" w:eastAsia="Times New Roman" w:hAnsi="Arial" w:cs="Arial"/>
        </w:rPr>
        <w:tab/>
      </w:r>
    </w:p>
    <w:p w14:paraId="2FA67FBA" w14:textId="77777777" w:rsidR="008208C7" w:rsidRPr="00CD00E6" w:rsidRDefault="008208C7" w:rsidP="008208C7">
      <w:pPr>
        <w:spacing w:after="0" w:line="280" w:lineRule="atLeast"/>
        <w:ind w:left="1440"/>
        <w:rPr>
          <w:rFonts w:ascii="Arial" w:eastAsia="Times New Roman" w:hAnsi="Arial" w:cs="Arial"/>
        </w:rPr>
      </w:pPr>
      <w:r w:rsidRPr="00CD00E6">
        <w:rPr>
          <w:rFonts w:ascii="Arial" w:eastAsia="Times New Roman" w:hAnsi="Arial" w:cs="Arial"/>
        </w:rPr>
        <w:t xml:space="preserve">Female </w:t>
      </w:r>
      <w:r w:rsidRPr="00CD00E6">
        <w:rPr>
          <w:rFonts w:ascii="Arial" w:eastAsia="Times New Roman" w:hAnsi="Arial" w:cs="Arial"/>
        </w:rPr>
        <w:tab/>
      </w:r>
      <w:r w:rsidRPr="00CD00E6">
        <w:rPr>
          <w:rFonts w:ascii="Arial" w:eastAsia="Times New Roman" w:hAnsi="Arial" w:cs="Arial"/>
        </w:rPr>
        <w:tab/>
        <w:t>2</w:t>
      </w:r>
      <w:r w:rsidRPr="00CD00E6">
        <w:rPr>
          <w:rFonts w:ascii="Arial" w:eastAsia="Times New Roman" w:hAnsi="Arial" w:cs="Arial"/>
        </w:rPr>
        <w:tab/>
      </w:r>
    </w:p>
    <w:p w14:paraId="217EC183" w14:textId="77777777" w:rsidR="008208C7" w:rsidRPr="00CD00E6" w:rsidRDefault="008208C7" w:rsidP="008208C7">
      <w:pPr>
        <w:spacing w:after="0" w:line="280" w:lineRule="atLeast"/>
        <w:ind w:left="630" w:hanging="630"/>
        <w:rPr>
          <w:rFonts w:ascii="Arial" w:eastAsia="Times New Roman" w:hAnsi="Arial" w:cs="Arial"/>
        </w:rPr>
      </w:pPr>
    </w:p>
    <w:p w14:paraId="16D2883F" w14:textId="77777777" w:rsidR="008208C7" w:rsidRPr="00CD00E6" w:rsidRDefault="008208C7" w:rsidP="008208C7">
      <w:pPr>
        <w:spacing w:after="0" w:line="280" w:lineRule="atLeast"/>
        <w:ind w:left="630" w:hanging="630"/>
        <w:rPr>
          <w:rFonts w:ascii="Arial" w:eastAsia="Times New Roman" w:hAnsi="Arial" w:cs="Arial"/>
        </w:rPr>
      </w:pPr>
      <w:r w:rsidRPr="00CD00E6">
        <w:rPr>
          <w:rFonts w:ascii="Arial" w:eastAsia="Times New Roman" w:hAnsi="Arial" w:cs="Arial"/>
        </w:rPr>
        <w:t xml:space="preserve">Q11) </w:t>
      </w:r>
      <w:r w:rsidRPr="00CD00E6">
        <w:rPr>
          <w:rFonts w:ascii="Arial" w:eastAsia="Times New Roman" w:hAnsi="Arial" w:cs="Arial"/>
        </w:rPr>
        <w:tab/>
        <w:t xml:space="preserve">What language do you speak at home [DO NOT READ]? </w:t>
      </w:r>
    </w:p>
    <w:p w14:paraId="25C1A192" w14:textId="77777777" w:rsidR="008208C7" w:rsidRPr="00CD00E6" w:rsidRDefault="008208C7" w:rsidP="008208C7">
      <w:pPr>
        <w:spacing w:after="0" w:line="280" w:lineRule="atLeast"/>
        <w:ind w:left="630" w:hanging="630"/>
        <w:rPr>
          <w:rFonts w:ascii="Arial" w:eastAsia="Times New Roman" w:hAnsi="Arial" w:cs="Arial"/>
        </w:rPr>
      </w:pPr>
    </w:p>
    <w:p w14:paraId="106018DC" w14:textId="77777777" w:rsidR="008208C7" w:rsidRPr="00CD00E6" w:rsidRDefault="008208C7" w:rsidP="008208C7">
      <w:pPr>
        <w:spacing w:after="0" w:line="280" w:lineRule="atLeast"/>
        <w:ind w:left="630" w:hanging="630"/>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French</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1</w:t>
      </w:r>
      <w:r w:rsidRPr="00CD00E6">
        <w:rPr>
          <w:rFonts w:ascii="Arial" w:eastAsia="Times New Roman" w:hAnsi="Arial" w:cs="Arial"/>
        </w:rPr>
        <w:tab/>
      </w:r>
      <w:r w:rsidRPr="00CD00E6">
        <w:rPr>
          <w:rFonts w:ascii="Arial" w:eastAsia="Times New Roman" w:hAnsi="Arial" w:cs="Arial"/>
          <w:b/>
          <w:bCs/>
        </w:rPr>
        <w:t>MUST MENTION FOR MONTREAL GROUPS</w:t>
      </w:r>
    </w:p>
    <w:p w14:paraId="51A679F3" w14:textId="77777777" w:rsidR="008208C7" w:rsidRPr="00CD00E6" w:rsidRDefault="008208C7" w:rsidP="008208C7">
      <w:pPr>
        <w:spacing w:after="0" w:line="280" w:lineRule="atLeast"/>
        <w:ind w:left="630" w:hanging="630"/>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English</w:t>
      </w:r>
      <w:r w:rsidRPr="00CD00E6">
        <w:rPr>
          <w:rFonts w:ascii="Arial" w:eastAsia="Times New Roman" w:hAnsi="Arial" w:cs="Arial"/>
        </w:rPr>
        <w:tab/>
      </w:r>
      <w:r w:rsidRPr="00CD00E6">
        <w:rPr>
          <w:rFonts w:ascii="Arial" w:eastAsia="Times New Roman" w:hAnsi="Arial" w:cs="Arial"/>
        </w:rPr>
        <w:tab/>
        <w:t>2</w:t>
      </w:r>
    </w:p>
    <w:p w14:paraId="7AA14ACC" w14:textId="77777777" w:rsidR="008208C7" w:rsidRPr="00CD00E6" w:rsidRDefault="008208C7" w:rsidP="008208C7">
      <w:pPr>
        <w:spacing w:after="0" w:line="280" w:lineRule="atLeast"/>
        <w:ind w:left="630" w:hanging="630"/>
        <w:rPr>
          <w:rFonts w:ascii="Arial" w:eastAsia="Times New Roman" w:hAnsi="Arial" w:cs="Arial"/>
          <w:b/>
          <w:bCs/>
        </w:rPr>
      </w:pP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Other</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3</w:t>
      </w:r>
    </w:p>
    <w:p w14:paraId="18BF670D" w14:textId="77777777" w:rsidR="008208C7" w:rsidRPr="00CD00E6" w:rsidRDefault="008208C7" w:rsidP="008208C7">
      <w:pPr>
        <w:spacing w:after="0" w:line="280" w:lineRule="atLeast"/>
        <w:ind w:left="630" w:hanging="630"/>
        <w:rPr>
          <w:rFonts w:ascii="Arial" w:eastAsia="Times New Roman" w:hAnsi="Arial" w:cs="Arial"/>
        </w:rPr>
      </w:pPr>
    </w:p>
    <w:p w14:paraId="01E129C7" w14:textId="77777777" w:rsidR="008208C7" w:rsidRPr="00CD00E6" w:rsidRDefault="008208C7" w:rsidP="008208C7">
      <w:pPr>
        <w:spacing w:after="0" w:line="280" w:lineRule="atLeast"/>
        <w:ind w:left="634" w:hanging="634"/>
        <w:rPr>
          <w:rFonts w:ascii="Arial" w:eastAsia="Times New Roman" w:hAnsi="Arial" w:cs="Times New Roman"/>
        </w:rPr>
      </w:pPr>
      <w:r w:rsidRPr="00CD00E6">
        <w:rPr>
          <w:rFonts w:ascii="Arial" w:eastAsia="Times New Roman" w:hAnsi="Arial" w:cs="Arial"/>
        </w:rPr>
        <w:t xml:space="preserve">Q12) </w:t>
      </w:r>
      <w:r w:rsidRPr="00CD00E6">
        <w:rPr>
          <w:rFonts w:ascii="Arial" w:eastAsia="Times New Roman" w:hAnsi="Arial" w:cs="Arial"/>
        </w:rPr>
        <w:tab/>
      </w:r>
      <w:r w:rsidRPr="00CD00E6">
        <w:rPr>
          <w:rFonts w:ascii="Arial" w:eastAsia="Times New Roman" w:hAnsi="Arial" w:cs="Times New Roman"/>
        </w:rPr>
        <w:t>Were you born in Canada or did you immigrate here from another country?</w:t>
      </w:r>
    </w:p>
    <w:p w14:paraId="360C78C8" w14:textId="77777777" w:rsidR="008208C7" w:rsidRPr="00CD00E6" w:rsidRDefault="008208C7" w:rsidP="008208C7">
      <w:pPr>
        <w:spacing w:after="0" w:line="280" w:lineRule="atLeast"/>
        <w:ind w:left="634" w:hanging="634"/>
        <w:rPr>
          <w:rFonts w:ascii="Arial" w:eastAsia="Times New Roman" w:hAnsi="Arial" w:cs="Arial"/>
        </w:rPr>
      </w:pPr>
    </w:p>
    <w:p w14:paraId="1782610F" w14:textId="77777777" w:rsidR="008208C7" w:rsidRPr="00CD00E6" w:rsidRDefault="008208C7" w:rsidP="008208C7">
      <w:pPr>
        <w:spacing w:after="0" w:line="280" w:lineRule="atLeast"/>
        <w:ind w:left="634" w:hanging="634"/>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Born in Canada</w:t>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1</w:t>
      </w:r>
      <w:r w:rsidRPr="00CD00E6">
        <w:rPr>
          <w:rFonts w:ascii="Arial" w:eastAsia="Times New Roman" w:hAnsi="Arial" w:cs="Arial"/>
        </w:rPr>
        <w:tab/>
      </w:r>
      <w:r w:rsidRPr="00CD00E6">
        <w:rPr>
          <w:rFonts w:ascii="Arial" w:eastAsia="Times New Roman" w:hAnsi="Arial" w:cs="Arial"/>
          <w:b/>
          <w:bCs/>
        </w:rPr>
        <w:t>SKIP TO Q14</w:t>
      </w:r>
    </w:p>
    <w:p w14:paraId="7FD2431A" w14:textId="77777777" w:rsidR="008208C7" w:rsidRPr="00CD00E6" w:rsidRDefault="008208C7" w:rsidP="008208C7">
      <w:pPr>
        <w:spacing w:after="0" w:line="280" w:lineRule="atLeast"/>
        <w:ind w:left="634" w:hanging="634"/>
        <w:rPr>
          <w:rFonts w:ascii="Arial" w:eastAsia="Times New Roman" w:hAnsi="Arial" w:cs="Arial"/>
          <w:b/>
          <w:bCs/>
        </w:rPr>
      </w:pP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Immigrated from another country</w:t>
      </w:r>
      <w:r w:rsidRPr="00CD00E6">
        <w:rPr>
          <w:rFonts w:ascii="Arial" w:eastAsia="Times New Roman" w:hAnsi="Arial" w:cs="Arial"/>
        </w:rPr>
        <w:tab/>
        <w:t>2</w:t>
      </w:r>
      <w:r w:rsidRPr="00CD00E6">
        <w:rPr>
          <w:rFonts w:ascii="Arial" w:eastAsia="Times New Roman" w:hAnsi="Arial" w:cs="Arial"/>
        </w:rPr>
        <w:tab/>
      </w:r>
      <w:r w:rsidRPr="00CD00E6">
        <w:rPr>
          <w:rFonts w:ascii="Arial" w:eastAsia="Times New Roman" w:hAnsi="Arial" w:cs="Arial"/>
          <w:b/>
          <w:bCs/>
        </w:rPr>
        <w:t>ASK Q13</w:t>
      </w:r>
    </w:p>
    <w:p w14:paraId="406547AA" w14:textId="77777777" w:rsidR="008208C7" w:rsidRPr="00CD00E6" w:rsidRDefault="008208C7" w:rsidP="008208C7">
      <w:pPr>
        <w:spacing w:after="0" w:line="280" w:lineRule="atLeast"/>
        <w:ind w:left="634" w:hanging="634"/>
        <w:rPr>
          <w:rFonts w:ascii="Arial" w:eastAsia="Times New Roman" w:hAnsi="Arial" w:cs="Arial"/>
          <w:b/>
          <w:bCs/>
        </w:rPr>
      </w:pPr>
    </w:p>
    <w:p w14:paraId="087B0B1F" w14:textId="77777777" w:rsidR="008208C7" w:rsidRPr="00CD00E6" w:rsidRDefault="008208C7" w:rsidP="008208C7">
      <w:pPr>
        <w:spacing w:after="0" w:line="280" w:lineRule="atLeast"/>
        <w:ind w:left="634" w:hanging="634"/>
        <w:rPr>
          <w:rFonts w:ascii="Arial" w:eastAsia="Times New Roman" w:hAnsi="Arial" w:cs="Arial"/>
        </w:rPr>
      </w:pPr>
      <w:r w:rsidRPr="00CD00E6">
        <w:rPr>
          <w:rFonts w:ascii="Arial" w:eastAsia="Times New Roman" w:hAnsi="Arial" w:cs="Arial"/>
          <w:b/>
          <w:bCs/>
        </w:rPr>
        <w:tab/>
      </w:r>
      <w:r w:rsidRPr="00CD00E6">
        <w:rPr>
          <w:rFonts w:ascii="Arial" w:eastAsia="Times New Roman" w:hAnsi="Arial" w:cs="Arial"/>
          <w:b/>
          <w:bCs/>
        </w:rPr>
        <w:tab/>
      </w:r>
      <w:r w:rsidRPr="00CD00E6">
        <w:rPr>
          <w:rFonts w:ascii="Arial" w:eastAsia="Times New Roman" w:hAnsi="Arial" w:cs="Arial"/>
          <w:b/>
          <w:bCs/>
        </w:rPr>
        <w:tab/>
        <w:t>RECRUIT MIX</w:t>
      </w:r>
    </w:p>
    <w:p w14:paraId="736646E0" w14:textId="77777777" w:rsidR="008208C7" w:rsidRPr="00CD00E6" w:rsidRDefault="008208C7" w:rsidP="008208C7">
      <w:pPr>
        <w:spacing w:after="0" w:line="280" w:lineRule="atLeast"/>
        <w:ind w:left="634" w:hanging="634"/>
        <w:rPr>
          <w:rFonts w:ascii="Arial" w:eastAsia="Times New Roman" w:hAnsi="Arial" w:cs="Arial"/>
        </w:rPr>
      </w:pPr>
    </w:p>
    <w:p w14:paraId="35B9FC6E" w14:textId="77777777" w:rsidR="008208C7" w:rsidRPr="00CD00E6" w:rsidRDefault="008208C7" w:rsidP="008208C7">
      <w:pPr>
        <w:spacing w:after="0" w:line="280" w:lineRule="atLeast"/>
        <w:ind w:left="634" w:hanging="634"/>
        <w:rPr>
          <w:rFonts w:ascii="Arial" w:eastAsia="Times New Roman" w:hAnsi="Arial" w:cs="Arial"/>
        </w:rPr>
      </w:pPr>
      <w:r w:rsidRPr="00CD00E6">
        <w:rPr>
          <w:rFonts w:ascii="Arial" w:eastAsia="Times New Roman" w:hAnsi="Arial" w:cs="Arial"/>
        </w:rPr>
        <w:t>Q13)</w:t>
      </w:r>
      <w:r w:rsidRPr="00CD00E6">
        <w:rPr>
          <w:rFonts w:ascii="Arial" w:eastAsia="Times New Roman" w:hAnsi="Arial" w:cs="Arial"/>
        </w:rPr>
        <w:tab/>
        <w:t>In what year did you come to Canada? RECORD____________________</w:t>
      </w:r>
    </w:p>
    <w:p w14:paraId="3B15E7F2" w14:textId="77777777" w:rsidR="008208C7" w:rsidRPr="00CD00E6" w:rsidRDefault="008208C7" w:rsidP="008208C7">
      <w:pPr>
        <w:spacing w:after="0" w:line="280" w:lineRule="atLeast"/>
        <w:ind w:left="634" w:hanging="634"/>
        <w:rPr>
          <w:rFonts w:ascii="Arial" w:eastAsia="Times New Roman" w:hAnsi="Arial" w:cs="Arial"/>
        </w:rPr>
      </w:pPr>
    </w:p>
    <w:p w14:paraId="526FFC8A" w14:textId="77777777" w:rsidR="008208C7" w:rsidRPr="00CD00E6" w:rsidRDefault="008208C7" w:rsidP="008208C7">
      <w:pPr>
        <w:spacing w:after="0" w:line="280" w:lineRule="atLeast"/>
        <w:ind w:left="634" w:hanging="634"/>
        <w:rPr>
          <w:rFonts w:ascii="Arial" w:eastAsia="Times New Roman" w:hAnsi="Arial" w:cs="Arial"/>
          <w:b/>
          <w:bCs/>
        </w:rPr>
      </w:pPr>
      <w:r w:rsidRPr="00CD00E6">
        <w:rPr>
          <w:rFonts w:ascii="Arial" w:eastAsia="Times New Roman" w:hAnsi="Arial" w:cs="Arial"/>
        </w:rPr>
        <w:t xml:space="preserve">Q14) </w:t>
      </w:r>
      <w:r w:rsidRPr="00CD00E6">
        <w:rPr>
          <w:rFonts w:ascii="Arial" w:eastAsia="Times New Roman" w:hAnsi="Arial" w:cs="Arial"/>
        </w:rPr>
        <w:tab/>
        <w:t>If you won a million dollars what would be the first two things you would do with the money? (</w:t>
      </w:r>
      <w:r w:rsidRPr="00CD00E6">
        <w:rPr>
          <w:rFonts w:ascii="Arial" w:eastAsia="Times New Roman" w:hAnsi="Arial" w:cs="Arial"/>
          <w:b/>
          <w:bCs/>
        </w:rPr>
        <w:t xml:space="preserve">MUST HAVE TWO RESPONSES TO ACCEPT.  </w:t>
      </w:r>
      <w:r w:rsidRPr="00CD00E6">
        <w:rPr>
          <w:rFonts w:ascii="Arial" w:eastAsia="Times New Roman" w:hAnsi="Arial" w:cs="Arial"/>
          <w:b/>
          <w:bCs/>
          <w:u w:val="single"/>
        </w:rPr>
        <w:t>TERMINATE</w:t>
      </w:r>
      <w:r w:rsidRPr="00CD00E6">
        <w:rPr>
          <w:rFonts w:ascii="Arial" w:eastAsia="Times New Roman" w:hAnsi="Arial" w:cs="Arial"/>
          <w:b/>
          <w:bCs/>
        </w:rPr>
        <w:t xml:space="preserve"> IF FLIPPANT, COMBATIVE OR EXHIBITS DIFFICULTY IN RESPONDING)</w:t>
      </w:r>
    </w:p>
    <w:p w14:paraId="2D381ADE" w14:textId="77777777" w:rsidR="008208C7" w:rsidRPr="00CD00E6" w:rsidRDefault="008208C7" w:rsidP="008208C7">
      <w:pPr>
        <w:spacing w:after="0" w:line="280" w:lineRule="atLeast"/>
        <w:jc w:val="both"/>
        <w:rPr>
          <w:rFonts w:ascii="Arial" w:eastAsia="Times New Roman" w:hAnsi="Arial" w:cs="Arial"/>
          <w:color w:val="000000"/>
        </w:rPr>
      </w:pPr>
    </w:p>
    <w:p w14:paraId="5C6B7D3B" w14:textId="77777777" w:rsidR="008208C7" w:rsidRPr="00CD00E6" w:rsidRDefault="008208C7" w:rsidP="008208C7">
      <w:pPr>
        <w:spacing w:after="0" w:line="280" w:lineRule="atLeast"/>
        <w:ind w:left="-90"/>
        <w:jc w:val="both"/>
        <w:rPr>
          <w:rFonts w:ascii="Arial" w:eastAsia="Times New Roman" w:hAnsi="Arial" w:cs="Arial"/>
          <w:b/>
          <w:bCs/>
          <w:color w:val="000000"/>
        </w:rPr>
      </w:pPr>
      <w:r w:rsidRPr="00CD00E6">
        <w:rPr>
          <w:rFonts w:ascii="Arial" w:eastAsia="Times New Roman" w:hAnsi="Arial" w:cs="Arial"/>
          <w:b/>
          <w:bCs/>
          <w:color w:val="000000"/>
        </w:rPr>
        <w:t xml:space="preserve">READ FOR ONLINE GROUPS </w:t>
      </w:r>
    </w:p>
    <w:p w14:paraId="22B01E52" w14:textId="77777777" w:rsidR="008208C7" w:rsidRPr="00CD00E6" w:rsidRDefault="008208C7" w:rsidP="008208C7">
      <w:pPr>
        <w:spacing w:after="0" w:line="280" w:lineRule="atLeast"/>
        <w:ind w:left="-90"/>
        <w:rPr>
          <w:rFonts w:ascii="Arial" w:eastAsia="Times New Roman" w:hAnsi="Arial" w:cs="Arial"/>
          <w:b/>
          <w:bCs/>
          <w:color w:val="000000"/>
        </w:rPr>
      </w:pPr>
      <w:r w:rsidRPr="00CD00E6">
        <w:rPr>
          <w:rFonts w:ascii="Arial" w:eastAsia="Times New Roman" w:hAnsi="Arial" w:cs="Arial"/>
          <w:color w:val="000000"/>
        </w:rPr>
        <w:t>During the discussion, you will be audio taped. This taping is being done to assist us with our report writing. Also, there may be CBSA staff, including members of the staff from the department that sponsored this research, and by staff members from Ipsos, who will also be listening to the audio conference, and observing your responses in the online platform. This is standard online focus group procedure to get a first-hand look at the research process and to hear first-hand your impressions and views on the research topic.</w:t>
      </w:r>
    </w:p>
    <w:p w14:paraId="5987FA1E" w14:textId="77777777" w:rsidR="008208C7" w:rsidRPr="00CD00E6" w:rsidRDefault="008208C7" w:rsidP="008208C7">
      <w:pPr>
        <w:spacing w:after="0" w:line="280" w:lineRule="atLeast"/>
        <w:ind w:left="-90"/>
        <w:jc w:val="both"/>
        <w:rPr>
          <w:rFonts w:ascii="Arial" w:eastAsia="Times New Roman" w:hAnsi="Arial" w:cs="Arial"/>
        </w:rPr>
      </w:pPr>
    </w:p>
    <w:p w14:paraId="509331EE" w14:textId="77777777" w:rsidR="008208C7" w:rsidRPr="00CD00E6" w:rsidRDefault="008208C7" w:rsidP="008208C7">
      <w:pPr>
        <w:spacing w:after="0" w:line="280" w:lineRule="atLeast"/>
        <w:ind w:left="-90"/>
        <w:jc w:val="both"/>
        <w:rPr>
          <w:rFonts w:ascii="Arial" w:eastAsia="Times New Roman" w:hAnsi="Arial" w:cs="Arial"/>
        </w:rPr>
      </w:pPr>
      <w:r w:rsidRPr="00CD00E6">
        <w:rPr>
          <w:rFonts w:ascii="Arial" w:eastAsia="Calibri" w:hAnsi="Arial" w:cs="Arial"/>
        </w:rPr>
        <w:t>Do you agree to be observed for research purposes only?</w:t>
      </w:r>
    </w:p>
    <w:p w14:paraId="39EF59EB" w14:textId="77777777" w:rsidR="008208C7" w:rsidRPr="00CD00E6" w:rsidRDefault="008208C7" w:rsidP="008208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20" w:hanging="720"/>
        <w:jc w:val="both"/>
        <w:rPr>
          <w:rFonts w:ascii="Arial" w:eastAsia="Calibri" w:hAnsi="Arial" w:cs="Arial"/>
        </w:rPr>
      </w:pPr>
    </w:p>
    <w:p w14:paraId="2E5959C6" w14:textId="77777777" w:rsidR="008208C7" w:rsidRPr="00CD00E6" w:rsidRDefault="008208C7" w:rsidP="008208C7">
      <w:pPr>
        <w:widowControl w:val="0"/>
        <w:tabs>
          <w:tab w:val="left" w:pos="2880"/>
        </w:tabs>
        <w:spacing w:after="0" w:line="240" w:lineRule="auto"/>
        <w:ind w:left="1440"/>
        <w:jc w:val="both"/>
        <w:rPr>
          <w:rFonts w:ascii="Arial" w:eastAsia="Calibri" w:hAnsi="Arial" w:cs="Arial"/>
          <w:color w:val="000000"/>
        </w:rPr>
      </w:pPr>
      <w:r w:rsidRPr="00CD00E6">
        <w:rPr>
          <w:rFonts w:ascii="Arial" w:eastAsia="Calibri" w:hAnsi="Arial" w:cs="Arial"/>
          <w:color w:val="000000"/>
        </w:rPr>
        <w:t>Yes</w:t>
      </w:r>
      <w:r w:rsidRPr="00CD00E6">
        <w:rPr>
          <w:rFonts w:ascii="Arial" w:eastAsia="Calibri" w:hAnsi="Arial" w:cs="Arial"/>
          <w:color w:val="000000"/>
        </w:rPr>
        <w:tab/>
        <w:t>1</w:t>
      </w:r>
      <w:r w:rsidRPr="00CD00E6">
        <w:rPr>
          <w:rFonts w:ascii="Arial" w:eastAsia="Calibri" w:hAnsi="Arial" w:cs="Arial"/>
          <w:color w:val="000000"/>
        </w:rPr>
        <w:tab/>
        <w:t>THANK &amp; GO TO INVITATION</w:t>
      </w:r>
    </w:p>
    <w:p w14:paraId="34D5CCC2" w14:textId="77777777" w:rsidR="008208C7" w:rsidRPr="00CD00E6" w:rsidRDefault="008208C7" w:rsidP="008208C7">
      <w:pPr>
        <w:widowControl w:val="0"/>
        <w:tabs>
          <w:tab w:val="left" w:pos="2880"/>
        </w:tabs>
        <w:spacing w:after="0" w:line="240" w:lineRule="auto"/>
        <w:ind w:left="1440"/>
        <w:jc w:val="both"/>
        <w:rPr>
          <w:rFonts w:ascii="Arial" w:eastAsia="Calibri" w:hAnsi="Arial" w:cs="Arial"/>
          <w:color w:val="000000"/>
        </w:rPr>
      </w:pPr>
      <w:r w:rsidRPr="00CD00E6">
        <w:rPr>
          <w:rFonts w:ascii="Arial" w:eastAsia="Calibri" w:hAnsi="Arial" w:cs="Arial"/>
          <w:color w:val="000000"/>
        </w:rPr>
        <w:t>No</w:t>
      </w:r>
      <w:r w:rsidRPr="00CD00E6">
        <w:rPr>
          <w:rFonts w:ascii="Arial" w:eastAsia="Calibri" w:hAnsi="Arial" w:cs="Arial"/>
          <w:color w:val="000000"/>
        </w:rPr>
        <w:tab/>
        <w:t>2</w:t>
      </w:r>
      <w:r w:rsidRPr="00CD00E6">
        <w:rPr>
          <w:rFonts w:ascii="Arial" w:eastAsia="Calibri" w:hAnsi="Arial" w:cs="Arial"/>
          <w:color w:val="000000"/>
        </w:rPr>
        <w:tab/>
        <w:t>THANK &amp; TERMINATE</w:t>
      </w:r>
    </w:p>
    <w:p w14:paraId="091D016D" w14:textId="77777777" w:rsidR="008208C7" w:rsidRPr="00CD00E6" w:rsidRDefault="008208C7" w:rsidP="008208C7">
      <w:pPr>
        <w:widowControl w:val="0"/>
        <w:spacing w:after="120"/>
        <w:rPr>
          <w:rFonts w:ascii="Arial" w:eastAsia="Calibri" w:hAnsi="Arial" w:cs="Arial"/>
          <w:b/>
          <w:color w:val="000000"/>
        </w:rPr>
      </w:pPr>
    </w:p>
    <w:p w14:paraId="38CC68FF" w14:textId="77777777" w:rsidR="008208C7" w:rsidRPr="00CD00E6" w:rsidRDefault="008208C7" w:rsidP="008208C7">
      <w:pPr>
        <w:widowControl w:val="0"/>
        <w:spacing w:after="120"/>
        <w:rPr>
          <w:rFonts w:ascii="Arial" w:eastAsia="Calibri" w:hAnsi="Arial" w:cs="Arial"/>
          <w:b/>
          <w:color w:val="000000"/>
          <w:u w:val="single"/>
        </w:rPr>
      </w:pPr>
      <w:r w:rsidRPr="00CD00E6">
        <w:rPr>
          <w:rFonts w:ascii="Arial" w:eastAsia="Calibri" w:hAnsi="Arial" w:cs="Arial"/>
          <w:b/>
          <w:color w:val="000000"/>
        </w:rPr>
        <w:t>****(</w:t>
      </w:r>
      <w:r w:rsidRPr="00CD00E6">
        <w:rPr>
          <w:rFonts w:ascii="Arial" w:eastAsia="Calibri" w:hAnsi="Arial" w:cs="Arial"/>
          <w:b/>
          <w:color w:val="000000"/>
          <w:u w:val="single"/>
        </w:rPr>
        <w:t xml:space="preserve">IN EACH LOCATION, PLEASE ENSURE 10 PARTICIPANTS ARE RECRUITED FOR 8 TO </w:t>
      </w:r>
      <w:proofErr w:type="gramStart"/>
      <w:r w:rsidRPr="00CD00E6">
        <w:rPr>
          <w:rFonts w:ascii="Arial" w:eastAsia="Calibri" w:hAnsi="Arial" w:cs="Arial"/>
          <w:b/>
          <w:color w:val="000000"/>
          <w:u w:val="single"/>
        </w:rPr>
        <w:t>SHOW)*</w:t>
      </w:r>
      <w:proofErr w:type="gramEnd"/>
      <w:r w:rsidRPr="00CD00E6">
        <w:rPr>
          <w:rFonts w:ascii="Arial" w:eastAsia="Calibri" w:hAnsi="Arial" w:cs="Arial"/>
          <w:b/>
          <w:color w:val="000000"/>
          <w:u w:val="single"/>
        </w:rPr>
        <w:t>***</w:t>
      </w:r>
    </w:p>
    <w:p w14:paraId="14E4D389" w14:textId="77777777" w:rsidR="008208C7" w:rsidRPr="00CD00E6" w:rsidRDefault="008208C7" w:rsidP="008208C7">
      <w:pPr>
        <w:autoSpaceDE w:val="0"/>
        <w:autoSpaceDN w:val="0"/>
        <w:adjustRightInd w:val="0"/>
        <w:spacing w:after="0" w:line="240" w:lineRule="auto"/>
        <w:rPr>
          <w:rFonts w:ascii="Arial" w:eastAsia="Calibri" w:hAnsi="Arial" w:cs="Arial"/>
          <w:color w:val="000000"/>
        </w:rPr>
      </w:pPr>
    </w:p>
    <w:p w14:paraId="2993DA88" w14:textId="77777777" w:rsidR="008208C7" w:rsidRPr="00CD00E6" w:rsidRDefault="008208C7" w:rsidP="008208C7">
      <w:pPr>
        <w:snapToGrid w:val="0"/>
        <w:spacing w:after="0" w:line="240" w:lineRule="auto"/>
        <w:rPr>
          <w:rFonts w:ascii="Arial" w:eastAsia="Times New Roman" w:hAnsi="Arial" w:cs="Arial"/>
          <w:b/>
          <w:color w:val="000000"/>
          <w:u w:val="single"/>
        </w:rPr>
      </w:pPr>
      <w:r w:rsidRPr="00CD00E6">
        <w:rPr>
          <w:rFonts w:ascii="Arial" w:eastAsia="Times New Roman" w:hAnsi="Arial" w:cs="Arial"/>
          <w:b/>
          <w:color w:val="000000"/>
          <w:u w:val="single"/>
        </w:rPr>
        <w:t>[Read to Stand-by Respondents]</w:t>
      </w:r>
    </w:p>
    <w:p w14:paraId="283349E2" w14:textId="77777777" w:rsidR="008208C7" w:rsidRPr="00CD00E6" w:rsidRDefault="008208C7" w:rsidP="008208C7">
      <w:pPr>
        <w:snapToGrid w:val="0"/>
        <w:spacing w:after="0" w:line="240" w:lineRule="auto"/>
        <w:jc w:val="center"/>
        <w:rPr>
          <w:rFonts w:ascii="Arial" w:eastAsia="Times New Roman" w:hAnsi="Arial" w:cs="Arial"/>
          <w:b/>
          <w:color w:val="000000"/>
          <w:u w:val="single"/>
        </w:rPr>
      </w:pPr>
    </w:p>
    <w:p w14:paraId="52A61899" w14:textId="77777777" w:rsidR="008208C7" w:rsidRPr="00CD00E6" w:rsidRDefault="008208C7" w:rsidP="008208C7">
      <w:pPr>
        <w:snapToGrid w:val="0"/>
        <w:spacing w:after="0" w:line="240" w:lineRule="auto"/>
        <w:rPr>
          <w:rFonts w:ascii="Arial" w:eastAsia="Times New Roman" w:hAnsi="Arial" w:cs="Arial"/>
          <w:color w:val="000000"/>
        </w:rPr>
      </w:pPr>
      <w:r w:rsidRPr="00CD00E6">
        <w:rPr>
          <w:rFonts w:ascii="Arial" w:eastAsia="Times New Roman" w:hAnsi="Arial" w:cs="Arial"/>
          <w:color w:val="000000"/>
        </w:rPr>
        <w:t xml:space="preserve">Thank you for answering my questions. Unfortunately, </w:t>
      </w:r>
      <w:proofErr w:type="gramStart"/>
      <w:r w:rsidRPr="00CD00E6">
        <w:rPr>
          <w:rFonts w:ascii="Arial" w:eastAsia="Times New Roman" w:hAnsi="Arial" w:cs="Arial"/>
          <w:color w:val="000000"/>
        </w:rPr>
        <w:t>at this time</w:t>
      </w:r>
      <w:proofErr w:type="gramEnd"/>
      <w:r w:rsidRPr="00CD00E6">
        <w:rPr>
          <w:rFonts w:ascii="Arial" w:eastAsia="Times New Roman" w:hAnsi="Arial" w:cs="Arial"/>
          <w:color w:val="000000"/>
        </w:rPr>
        <w:t xml:space="preserve">, the group you qualify for is full. </w:t>
      </w:r>
    </w:p>
    <w:p w14:paraId="490A99F2" w14:textId="77777777" w:rsidR="008208C7" w:rsidRPr="00CD00E6" w:rsidRDefault="008208C7" w:rsidP="008208C7">
      <w:pPr>
        <w:snapToGrid w:val="0"/>
        <w:spacing w:after="0" w:line="240" w:lineRule="auto"/>
        <w:rPr>
          <w:rFonts w:ascii="Arial" w:eastAsia="Times New Roman" w:hAnsi="Arial" w:cs="Arial"/>
          <w:color w:val="000000"/>
        </w:rPr>
      </w:pPr>
    </w:p>
    <w:p w14:paraId="36C0B620" w14:textId="77777777" w:rsidR="008208C7" w:rsidRPr="00CD00E6" w:rsidRDefault="008208C7" w:rsidP="008208C7">
      <w:pPr>
        <w:widowControl w:val="0"/>
        <w:spacing w:after="120"/>
        <w:rPr>
          <w:rFonts w:ascii="Arial" w:eastAsia="Calibri" w:hAnsi="Arial" w:cs="Arial"/>
          <w:b/>
          <w:color w:val="000000"/>
        </w:rPr>
      </w:pPr>
      <w:r w:rsidRPr="00CD00E6">
        <w:rPr>
          <w:rFonts w:ascii="Arial" w:eastAsia="Calibri" w:hAnsi="Arial" w:cs="Arial"/>
          <w:b/>
          <w:color w:val="000000"/>
        </w:rPr>
        <w:t>[Read to Screened in Respondents - ONLINE]</w:t>
      </w:r>
    </w:p>
    <w:p w14:paraId="1A17C1F8" w14:textId="77777777" w:rsidR="008208C7" w:rsidRPr="00CD00E6" w:rsidRDefault="008208C7" w:rsidP="008208C7">
      <w:pPr>
        <w:spacing w:after="0" w:line="280" w:lineRule="atLeast"/>
        <w:rPr>
          <w:rFonts w:ascii="Arial" w:eastAsia="Times New Roman" w:hAnsi="Arial" w:cs="Arial"/>
        </w:rPr>
      </w:pPr>
      <w:r w:rsidRPr="00CD00E6">
        <w:rPr>
          <w:rFonts w:ascii="Arial" w:eastAsia="Times New Roman" w:hAnsi="Arial" w:cs="Arial"/>
        </w:rPr>
        <w:t xml:space="preserve">Wonderful, you qualify to participate in one of these group discussions which will take place on, (DATE) @ (TIME) for approximately 2 hours. All those who participate will receive a $125 honorarium as a thank you for their time. </w:t>
      </w:r>
    </w:p>
    <w:p w14:paraId="1C79007E" w14:textId="77777777" w:rsidR="008208C7" w:rsidRPr="00CD00E6" w:rsidRDefault="008208C7" w:rsidP="008208C7">
      <w:pPr>
        <w:spacing w:after="0" w:line="280" w:lineRule="atLeast"/>
        <w:rPr>
          <w:rFonts w:ascii="Arial" w:eastAsia="Times New Roman" w:hAnsi="Arial" w:cs="Arial"/>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2" w:type="dxa"/>
          <w:right w:w="0" w:type="dxa"/>
        </w:tblCellMar>
        <w:tblLook w:val="01E0" w:firstRow="1" w:lastRow="1" w:firstColumn="1" w:lastColumn="1" w:noHBand="0" w:noVBand="0"/>
      </w:tblPr>
      <w:tblGrid>
        <w:gridCol w:w="1693"/>
        <w:gridCol w:w="2172"/>
        <w:gridCol w:w="2880"/>
        <w:gridCol w:w="2605"/>
      </w:tblGrid>
      <w:tr w:rsidR="008208C7" w:rsidRPr="00CD00E6" w14:paraId="4A29CBC7" w14:textId="77777777" w:rsidTr="006741D8">
        <w:trPr>
          <w:trHeight w:val="382"/>
          <w:jc w:val="center"/>
        </w:trPr>
        <w:tc>
          <w:tcPr>
            <w:tcW w:w="1693" w:type="dxa"/>
            <w:tcBorders>
              <w:top w:val="single" w:sz="4" w:space="0" w:color="auto"/>
              <w:left w:val="single" w:sz="4" w:space="0" w:color="auto"/>
              <w:bottom w:val="single" w:sz="4" w:space="0" w:color="auto"/>
              <w:right w:val="single" w:sz="4" w:space="0" w:color="auto"/>
            </w:tcBorders>
            <w:shd w:val="clear" w:color="auto" w:fill="0070C0"/>
            <w:vAlign w:val="center"/>
          </w:tcPr>
          <w:p w14:paraId="69149A7E" w14:textId="77777777" w:rsidR="008208C7" w:rsidRPr="00CD00E6" w:rsidRDefault="008208C7" w:rsidP="006741D8">
            <w:pPr>
              <w:spacing w:after="0" w:line="240" w:lineRule="auto"/>
              <w:rPr>
                <w:rFonts w:ascii="Arial" w:eastAsia="Calibri" w:hAnsi="Arial" w:cs="Arial"/>
                <w:b/>
                <w:color w:val="FFFFFF"/>
                <w:lang w:val="fr-CA"/>
              </w:rPr>
            </w:pPr>
            <w:bookmarkStart w:id="109" w:name="_Hlk34138015"/>
            <w:r w:rsidRPr="00CD00E6">
              <w:rPr>
                <w:rFonts w:ascii="Arial" w:eastAsia="Calibri" w:hAnsi="Arial" w:cs="Arial"/>
                <w:b/>
                <w:color w:val="FFFFFF"/>
                <w:lang w:val="fr-CA"/>
              </w:rPr>
              <w:t>Group #</w:t>
            </w:r>
          </w:p>
        </w:tc>
        <w:tc>
          <w:tcPr>
            <w:tcW w:w="217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677C0DE" w14:textId="77777777" w:rsidR="008208C7" w:rsidRPr="00CD00E6" w:rsidRDefault="008208C7" w:rsidP="006741D8">
            <w:pPr>
              <w:spacing w:after="0" w:line="240" w:lineRule="auto"/>
              <w:rPr>
                <w:rFonts w:ascii="Arial" w:eastAsia="Calibri" w:hAnsi="Arial" w:cs="Arial"/>
                <w:b/>
                <w:color w:val="FFFFFF"/>
                <w:lang w:val="fr-CA"/>
              </w:rPr>
            </w:pPr>
            <w:r w:rsidRPr="00CD00E6">
              <w:rPr>
                <w:rFonts w:ascii="Arial" w:eastAsia="Calibri" w:hAnsi="Arial" w:cs="Arial"/>
                <w:b/>
                <w:color w:val="FFFFFF"/>
                <w:lang w:val="fr-CA"/>
              </w:rPr>
              <w:t>Location</w:t>
            </w:r>
          </w:p>
        </w:tc>
        <w:tc>
          <w:tcPr>
            <w:tcW w:w="28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B2EF078" w14:textId="77777777" w:rsidR="008208C7" w:rsidRPr="00CD00E6" w:rsidRDefault="008208C7" w:rsidP="006741D8">
            <w:pPr>
              <w:spacing w:after="0" w:line="240" w:lineRule="auto"/>
              <w:jc w:val="center"/>
              <w:rPr>
                <w:rFonts w:ascii="Arial" w:eastAsia="Calibri" w:hAnsi="Arial" w:cs="Arial"/>
                <w:b/>
                <w:color w:val="FFFFFF"/>
                <w:lang w:val="fr-CA"/>
              </w:rPr>
            </w:pPr>
            <w:r w:rsidRPr="00CD00E6">
              <w:rPr>
                <w:rFonts w:ascii="Arial" w:eastAsia="Calibri" w:hAnsi="Arial" w:cs="Arial"/>
                <w:b/>
                <w:color w:val="FFFFFF"/>
                <w:lang w:val="fr-CA"/>
              </w:rPr>
              <w:t>Time</w:t>
            </w:r>
          </w:p>
        </w:tc>
        <w:tc>
          <w:tcPr>
            <w:tcW w:w="260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2CC140B" w14:textId="77777777" w:rsidR="008208C7" w:rsidRPr="00CD00E6" w:rsidRDefault="008208C7" w:rsidP="006741D8">
            <w:pPr>
              <w:spacing w:after="0" w:line="240" w:lineRule="auto"/>
              <w:jc w:val="center"/>
              <w:rPr>
                <w:rFonts w:ascii="Arial" w:eastAsia="Calibri" w:hAnsi="Arial" w:cs="Arial"/>
                <w:b/>
                <w:color w:val="FFFFFF"/>
                <w:lang w:val="fr-CA"/>
              </w:rPr>
            </w:pPr>
            <w:r w:rsidRPr="00CD00E6">
              <w:rPr>
                <w:rFonts w:ascii="Arial" w:eastAsia="Calibri" w:hAnsi="Arial" w:cs="Arial"/>
                <w:b/>
                <w:color w:val="FFFFFF"/>
                <w:lang w:val="fr-CA"/>
              </w:rPr>
              <w:t>Date</w:t>
            </w:r>
          </w:p>
        </w:tc>
      </w:tr>
      <w:tr w:rsidR="008208C7" w:rsidRPr="00CD00E6" w14:paraId="1DA31E35" w14:textId="77777777" w:rsidTr="006741D8">
        <w:trPr>
          <w:trHeight w:val="330"/>
          <w:jc w:val="center"/>
        </w:trPr>
        <w:tc>
          <w:tcPr>
            <w:tcW w:w="1693" w:type="dxa"/>
            <w:tcBorders>
              <w:top w:val="double" w:sz="4" w:space="0" w:color="auto"/>
              <w:left w:val="single" w:sz="4" w:space="0" w:color="auto"/>
              <w:bottom w:val="single" w:sz="4" w:space="0" w:color="auto"/>
              <w:right w:val="single" w:sz="4" w:space="0" w:color="auto"/>
            </w:tcBorders>
            <w:shd w:val="clear" w:color="auto" w:fill="FFFFFF"/>
            <w:vAlign w:val="center"/>
          </w:tcPr>
          <w:p w14:paraId="407B6CB5" w14:textId="77777777" w:rsidR="008208C7" w:rsidRPr="00CD00E6" w:rsidRDefault="008208C7" w:rsidP="006741D8">
            <w:pPr>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Group 1</w:t>
            </w:r>
          </w:p>
        </w:tc>
        <w:tc>
          <w:tcPr>
            <w:tcW w:w="2172"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5A06264E" w14:textId="77777777" w:rsidR="008208C7" w:rsidRPr="00CD00E6" w:rsidRDefault="008208C7" w:rsidP="006741D8">
            <w:pPr>
              <w:spacing w:after="0" w:line="240" w:lineRule="auto"/>
              <w:rPr>
                <w:rFonts w:ascii="Arial" w:eastAsia="Times New Roman" w:hAnsi="Arial" w:cs="Times New Roman"/>
                <w:b/>
                <w:sz w:val="19"/>
                <w:szCs w:val="24"/>
                <w:lang w:val="fr-CA"/>
              </w:rPr>
            </w:pPr>
            <w:r w:rsidRPr="00CD00E6">
              <w:rPr>
                <w:rFonts w:ascii="Arial" w:eastAsia="Times New Roman" w:hAnsi="Arial" w:cs="Times New Roman"/>
                <w:sz w:val="20"/>
                <w:szCs w:val="24"/>
                <w:lang w:val="fr-CA" w:eastAsia="fr-CA"/>
              </w:rPr>
              <w:t>Winnipeg</w:t>
            </w:r>
          </w:p>
        </w:tc>
        <w:tc>
          <w:tcPr>
            <w:tcW w:w="2880"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38F87446"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5:30pm CT / 6:30 ET</w:t>
            </w:r>
          </w:p>
        </w:tc>
        <w:tc>
          <w:tcPr>
            <w:tcW w:w="2605"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2E917786"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Tuesday, </w:t>
            </w:r>
            <w:proofErr w:type="spellStart"/>
            <w:r w:rsidRPr="00CD00E6">
              <w:rPr>
                <w:rFonts w:ascii="Arial" w:eastAsia="Calibri" w:hAnsi="Arial" w:cs="Arial"/>
                <w:sz w:val="20"/>
                <w:szCs w:val="20"/>
                <w:lang w:val="fr-CA"/>
              </w:rPr>
              <w:t>October</w:t>
            </w:r>
            <w:proofErr w:type="spellEnd"/>
            <w:r w:rsidRPr="00CD00E6">
              <w:rPr>
                <w:rFonts w:ascii="Arial" w:eastAsia="Calibri" w:hAnsi="Arial" w:cs="Arial"/>
                <w:sz w:val="20"/>
                <w:szCs w:val="20"/>
                <w:lang w:val="fr-CA"/>
              </w:rPr>
              <w:t xml:space="preserve"> 20</w:t>
            </w:r>
          </w:p>
        </w:tc>
      </w:tr>
      <w:tr w:rsidR="008208C7" w:rsidRPr="00CD00E6" w14:paraId="68FB9A42"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15CA9885"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Group 2</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1849E1D0"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Regina</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6568A494"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6:45pm CT / 8:45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7A7EAE8F"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Tuesday, </w:t>
            </w:r>
            <w:proofErr w:type="spellStart"/>
            <w:r w:rsidRPr="00CD00E6">
              <w:rPr>
                <w:rFonts w:ascii="Arial" w:eastAsia="Calibri" w:hAnsi="Arial" w:cs="Arial"/>
                <w:sz w:val="20"/>
                <w:szCs w:val="20"/>
                <w:lang w:val="fr-CA"/>
              </w:rPr>
              <w:t>October</w:t>
            </w:r>
            <w:proofErr w:type="spellEnd"/>
            <w:r w:rsidRPr="00CD00E6">
              <w:rPr>
                <w:rFonts w:ascii="Arial" w:eastAsia="Calibri" w:hAnsi="Arial" w:cs="Arial"/>
                <w:sz w:val="20"/>
                <w:szCs w:val="20"/>
                <w:lang w:val="fr-CA"/>
              </w:rPr>
              <w:t xml:space="preserve"> 20</w:t>
            </w:r>
          </w:p>
        </w:tc>
      </w:tr>
      <w:tr w:rsidR="008208C7" w:rsidRPr="00CD00E6" w14:paraId="064AC8B4"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1759CEFD"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Group 3</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6B6680CC"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New Brunswick</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5667F77C"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5:30pm AT / 4:30pm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6D8E471B" w14:textId="77777777" w:rsidR="008208C7" w:rsidRPr="00CD00E6" w:rsidRDefault="008208C7" w:rsidP="006741D8">
            <w:pPr>
              <w:spacing w:after="0" w:line="240" w:lineRule="auto"/>
              <w:jc w:val="center"/>
              <w:rPr>
                <w:rFonts w:ascii="Arial" w:eastAsia="Calibri" w:hAnsi="Arial" w:cs="Arial"/>
                <w:sz w:val="20"/>
                <w:szCs w:val="20"/>
                <w:lang w:val="fr-CA"/>
              </w:rPr>
            </w:pPr>
            <w:proofErr w:type="spellStart"/>
            <w:r w:rsidRPr="00CD00E6">
              <w:rPr>
                <w:rFonts w:ascii="Arial" w:eastAsia="Calibri" w:hAnsi="Arial" w:cs="Arial"/>
                <w:sz w:val="20"/>
                <w:szCs w:val="20"/>
                <w:lang w:val="fr-CA"/>
              </w:rPr>
              <w:t>Wednesday</w:t>
            </w:r>
            <w:proofErr w:type="spellEnd"/>
            <w:r w:rsidRPr="00CD00E6">
              <w:rPr>
                <w:rFonts w:ascii="Arial" w:eastAsia="Calibri" w:hAnsi="Arial" w:cs="Arial"/>
                <w:sz w:val="20"/>
                <w:szCs w:val="20"/>
                <w:lang w:val="fr-CA"/>
              </w:rPr>
              <w:t xml:space="preserve">, </w:t>
            </w:r>
            <w:proofErr w:type="spellStart"/>
            <w:r w:rsidRPr="00CD00E6">
              <w:rPr>
                <w:rFonts w:ascii="Arial" w:eastAsia="Calibri" w:hAnsi="Arial" w:cs="Arial"/>
                <w:sz w:val="20"/>
                <w:szCs w:val="20"/>
                <w:lang w:val="fr-CA"/>
              </w:rPr>
              <w:t>October</w:t>
            </w:r>
            <w:proofErr w:type="spellEnd"/>
            <w:r w:rsidRPr="00CD00E6">
              <w:rPr>
                <w:rFonts w:ascii="Arial" w:eastAsia="Calibri" w:hAnsi="Arial" w:cs="Arial"/>
                <w:sz w:val="20"/>
                <w:szCs w:val="20"/>
                <w:lang w:val="fr-CA"/>
              </w:rPr>
              <w:t xml:space="preserve"> 21</w:t>
            </w:r>
          </w:p>
        </w:tc>
      </w:tr>
      <w:tr w:rsidR="008208C7" w:rsidRPr="00CD00E6" w14:paraId="65D61F6E"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7E025876"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Group 4</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3B08941D"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New Brunswick</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5326F014"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7:45pm AT / 6:45pm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17D51D6A" w14:textId="77777777" w:rsidR="008208C7" w:rsidRPr="00CD00E6" w:rsidRDefault="008208C7" w:rsidP="006741D8">
            <w:pPr>
              <w:spacing w:after="0" w:line="240" w:lineRule="auto"/>
              <w:jc w:val="center"/>
              <w:rPr>
                <w:rFonts w:ascii="Arial" w:eastAsia="Calibri" w:hAnsi="Arial" w:cs="Arial"/>
                <w:sz w:val="20"/>
                <w:szCs w:val="20"/>
                <w:lang w:val="fr-CA"/>
              </w:rPr>
            </w:pPr>
            <w:proofErr w:type="spellStart"/>
            <w:r w:rsidRPr="00CD00E6">
              <w:rPr>
                <w:rFonts w:ascii="Arial" w:eastAsia="Calibri" w:hAnsi="Arial" w:cs="Arial"/>
                <w:sz w:val="20"/>
                <w:szCs w:val="20"/>
                <w:lang w:val="fr-CA"/>
              </w:rPr>
              <w:t>Wednesday</w:t>
            </w:r>
            <w:proofErr w:type="spellEnd"/>
            <w:r w:rsidRPr="00CD00E6">
              <w:rPr>
                <w:rFonts w:ascii="Arial" w:eastAsia="Calibri" w:hAnsi="Arial" w:cs="Arial"/>
                <w:sz w:val="20"/>
                <w:szCs w:val="20"/>
                <w:lang w:val="fr-CA"/>
              </w:rPr>
              <w:t xml:space="preserve">, </w:t>
            </w:r>
            <w:proofErr w:type="spellStart"/>
            <w:r w:rsidRPr="00CD00E6">
              <w:rPr>
                <w:rFonts w:ascii="Arial" w:eastAsia="Calibri" w:hAnsi="Arial" w:cs="Arial"/>
                <w:sz w:val="20"/>
                <w:szCs w:val="20"/>
                <w:lang w:val="fr-CA"/>
              </w:rPr>
              <w:t>October</w:t>
            </w:r>
            <w:proofErr w:type="spellEnd"/>
            <w:r w:rsidRPr="00CD00E6">
              <w:rPr>
                <w:rFonts w:ascii="Arial" w:eastAsia="Calibri" w:hAnsi="Arial" w:cs="Arial"/>
                <w:sz w:val="20"/>
                <w:szCs w:val="20"/>
                <w:lang w:val="fr-CA"/>
              </w:rPr>
              <w:t xml:space="preserve"> 21</w:t>
            </w:r>
          </w:p>
        </w:tc>
      </w:tr>
      <w:tr w:rsidR="008208C7" w:rsidRPr="00CD00E6" w14:paraId="210B057C"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6280BA71"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Group 5</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7F7D6813"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Vancouver</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090E97BE"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5:30pm PT / 8:30pm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0FE00ACD"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Thursday, </w:t>
            </w:r>
            <w:proofErr w:type="spellStart"/>
            <w:r w:rsidRPr="00CD00E6">
              <w:rPr>
                <w:rFonts w:ascii="Arial" w:eastAsia="Calibri" w:hAnsi="Arial" w:cs="Arial"/>
                <w:sz w:val="20"/>
                <w:szCs w:val="20"/>
                <w:lang w:val="fr-CA"/>
              </w:rPr>
              <w:t>October</w:t>
            </w:r>
            <w:proofErr w:type="spellEnd"/>
            <w:r w:rsidRPr="00CD00E6">
              <w:rPr>
                <w:rFonts w:ascii="Arial" w:eastAsia="Calibri" w:hAnsi="Arial" w:cs="Arial"/>
                <w:sz w:val="20"/>
                <w:szCs w:val="20"/>
                <w:lang w:val="fr-CA"/>
              </w:rPr>
              <w:t xml:space="preserve"> 22</w:t>
            </w:r>
          </w:p>
        </w:tc>
      </w:tr>
      <w:tr w:rsidR="008208C7" w:rsidRPr="00CD00E6" w14:paraId="4BDFAA69"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3EDE2390"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Group 6</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6B072A05"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Calgary</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0CE3F270"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 5:30pm CT / 7:30pm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1FD86677"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Monday, </w:t>
            </w:r>
            <w:proofErr w:type="spellStart"/>
            <w:r w:rsidRPr="00CD00E6">
              <w:rPr>
                <w:rFonts w:ascii="Arial" w:eastAsia="Calibri" w:hAnsi="Arial" w:cs="Arial"/>
                <w:sz w:val="20"/>
                <w:szCs w:val="20"/>
                <w:lang w:val="fr-CA"/>
              </w:rPr>
              <w:t>October</w:t>
            </w:r>
            <w:proofErr w:type="spellEnd"/>
            <w:r w:rsidRPr="00CD00E6">
              <w:rPr>
                <w:rFonts w:ascii="Arial" w:eastAsia="Calibri" w:hAnsi="Arial" w:cs="Arial"/>
                <w:sz w:val="20"/>
                <w:szCs w:val="20"/>
                <w:lang w:val="fr-CA"/>
              </w:rPr>
              <w:t xml:space="preserve"> 26</w:t>
            </w:r>
          </w:p>
        </w:tc>
      </w:tr>
      <w:tr w:rsidR="008208C7" w:rsidRPr="00CD00E6" w14:paraId="131C22F8"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5E996D69"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Group 7</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3F074B3B"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Calibri" w:hAnsi="Arial" w:cs="Arial"/>
                <w:color w:val="000000"/>
                <w:sz w:val="20"/>
                <w:szCs w:val="20"/>
                <w:lang w:val="fr-CA"/>
              </w:rPr>
              <w:t>Toronto / GTA</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15DDFA77"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5:30pm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7FDE6D82"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Monday, </w:t>
            </w:r>
            <w:proofErr w:type="spellStart"/>
            <w:r w:rsidRPr="00CD00E6">
              <w:rPr>
                <w:rFonts w:ascii="Arial" w:eastAsia="Calibri" w:hAnsi="Arial" w:cs="Arial"/>
                <w:sz w:val="20"/>
                <w:szCs w:val="20"/>
                <w:lang w:val="fr-CA"/>
              </w:rPr>
              <w:t>November</w:t>
            </w:r>
            <w:proofErr w:type="spellEnd"/>
            <w:r w:rsidRPr="00CD00E6">
              <w:rPr>
                <w:rFonts w:ascii="Arial" w:eastAsia="Calibri" w:hAnsi="Arial" w:cs="Arial"/>
                <w:sz w:val="20"/>
                <w:szCs w:val="20"/>
                <w:lang w:val="fr-CA"/>
              </w:rPr>
              <w:t xml:space="preserve"> 2</w:t>
            </w:r>
          </w:p>
        </w:tc>
      </w:tr>
      <w:tr w:rsidR="008208C7" w:rsidRPr="00CD00E6" w14:paraId="623F320F"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3976389F"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Group 8</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0766EBE7"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Calibri" w:hAnsi="Arial" w:cs="Arial"/>
                <w:color w:val="000000"/>
                <w:sz w:val="20"/>
                <w:szCs w:val="20"/>
                <w:lang w:val="fr-CA"/>
              </w:rPr>
              <w:t>Windsor</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1274C2FB"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7:45pm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2468C44B"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Monday, </w:t>
            </w:r>
            <w:proofErr w:type="spellStart"/>
            <w:r w:rsidRPr="00CD00E6">
              <w:rPr>
                <w:rFonts w:ascii="Arial" w:eastAsia="Calibri" w:hAnsi="Arial" w:cs="Arial"/>
                <w:sz w:val="20"/>
                <w:szCs w:val="20"/>
                <w:lang w:val="fr-CA"/>
              </w:rPr>
              <w:t>November</w:t>
            </w:r>
            <w:proofErr w:type="spellEnd"/>
            <w:r w:rsidRPr="00CD00E6">
              <w:rPr>
                <w:rFonts w:ascii="Arial" w:eastAsia="Calibri" w:hAnsi="Arial" w:cs="Arial"/>
                <w:sz w:val="20"/>
                <w:szCs w:val="20"/>
                <w:lang w:val="fr-CA"/>
              </w:rPr>
              <w:t xml:space="preserve"> 2</w:t>
            </w:r>
          </w:p>
        </w:tc>
      </w:tr>
      <w:tr w:rsidR="008208C7" w:rsidRPr="00CD00E6" w14:paraId="76A1559E"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2D7047DC" w14:textId="77777777" w:rsidR="008208C7" w:rsidRPr="00CD00E6" w:rsidRDefault="008208C7" w:rsidP="006741D8">
            <w:pPr>
              <w:widowControl w:val="0"/>
              <w:spacing w:after="0" w:line="240" w:lineRule="auto"/>
              <w:rPr>
                <w:rFonts w:ascii="Arial" w:eastAsia="Calibri" w:hAnsi="Arial" w:cs="Arial"/>
                <w:color w:val="000000"/>
                <w:sz w:val="20"/>
                <w:szCs w:val="20"/>
                <w:lang w:val="fr-CA"/>
              </w:rPr>
            </w:pPr>
            <w:r w:rsidRPr="00CD00E6">
              <w:rPr>
                <w:rFonts w:ascii="Arial" w:eastAsia="Calibri" w:hAnsi="Arial" w:cs="Arial"/>
                <w:color w:val="000000"/>
                <w:sz w:val="20"/>
                <w:szCs w:val="20"/>
                <w:lang w:val="fr-CA"/>
              </w:rPr>
              <w:t>Group 9</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478197AA" w14:textId="77777777" w:rsidR="008208C7" w:rsidRPr="00CD00E6" w:rsidRDefault="008208C7" w:rsidP="006741D8">
            <w:pPr>
              <w:widowControl w:val="0"/>
              <w:spacing w:after="0" w:line="240" w:lineRule="auto"/>
              <w:rPr>
                <w:rFonts w:ascii="Arial" w:eastAsia="Calibri" w:hAnsi="Arial" w:cs="Arial"/>
                <w:color w:val="000000"/>
                <w:sz w:val="20"/>
                <w:szCs w:val="20"/>
                <w:lang w:val="fr-CA"/>
              </w:rPr>
            </w:pPr>
            <w:r w:rsidRPr="00CD00E6">
              <w:rPr>
                <w:rFonts w:ascii="Arial" w:eastAsia="Times New Roman" w:hAnsi="Arial" w:cs="Times New Roman"/>
                <w:sz w:val="20"/>
                <w:szCs w:val="24"/>
                <w:lang w:val="fr-CA" w:eastAsia="fr-CA"/>
              </w:rPr>
              <w:t>Montreal (French)</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51A43F4E"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5:30pm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251D786B" w14:textId="77777777" w:rsidR="008208C7" w:rsidRPr="00CD00E6" w:rsidRDefault="008208C7" w:rsidP="006741D8">
            <w:pPr>
              <w:spacing w:after="0" w:line="240" w:lineRule="auto"/>
              <w:jc w:val="center"/>
              <w:rPr>
                <w:rFonts w:ascii="Arial" w:eastAsia="Calibri" w:hAnsi="Arial" w:cs="Arial"/>
                <w:sz w:val="20"/>
                <w:szCs w:val="20"/>
                <w:lang w:val="fr-CA"/>
              </w:rPr>
            </w:pPr>
            <w:proofErr w:type="spellStart"/>
            <w:r w:rsidRPr="00CD00E6">
              <w:rPr>
                <w:rFonts w:ascii="Arial" w:eastAsia="Calibri" w:hAnsi="Arial" w:cs="Arial"/>
                <w:sz w:val="20"/>
                <w:szCs w:val="20"/>
                <w:lang w:val="fr-CA"/>
              </w:rPr>
              <w:t>Wednesday</w:t>
            </w:r>
            <w:proofErr w:type="spellEnd"/>
            <w:r w:rsidRPr="00CD00E6">
              <w:rPr>
                <w:rFonts w:ascii="Arial" w:eastAsia="Calibri" w:hAnsi="Arial" w:cs="Arial"/>
                <w:sz w:val="20"/>
                <w:szCs w:val="20"/>
                <w:lang w:val="fr-CA"/>
              </w:rPr>
              <w:t xml:space="preserve">, </w:t>
            </w:r>
            <w:proofErr w:type="spellStart"/>
            <w:r w:rsidRPr="00CD00E6">
              <w:rPr>
                <w:rFonts w:ascii="Arial" w:eastAsia="Calibri" w:hAnsi="Arial" w:cs="Arial"/>
                <w:sz w:val="20"/>
                <w:szCs w:val="20"/>
                <w:lang w:val="fr-CA"/>
              </w:rPr>
              <w:t>October</w:t>
            </w:r>
            <w:proofErr w:type="spellEnd"/>
            <w:r w:rsidRPr="00CD00E6">
              <w:rPr>
                <w:rFonts w:ascii="Arial" w:eastAsia="Calibri" w:hAnsi="Arial" w:cs="Arial"/>
                <w:sz w:val="20"/>
                <w:szCs w:val="20"/>
                <w:lang w:val="fr-CA"/>
              </w:rPr>
              <w:t xml:space="preserve"> 28</w:t>
            </w:r>
          </w:p>
        </w:tc>
      </w:tr>
      <w:tr w:rsidR="008208C7" w:rsidRPr="00CD00E6" w14:paraId="6A3D2902"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265E89CF" w14:textId="77777777" w:rsidR="008208C7" w:rsidRPr="00CD00E6" w:rsidRDefault="008208C7" w:rsidP="006741D8">
            <w:pPr>
              <w:widowControl w:val="0"/>
              <w:spacing w:after="0" w:line="240" w:lineRule="auto"/>
              <w:rPr>
                <w:rFonts w:ascii="Arial" w:eastAsia="Calibri" w:hAnsi="Arial" w:cs="Arial"/>
                <w:color w:val="000000"/>
                <w:sz w:val="20"/>
                <w:szCs w:val="20"/>
                <w:lang w:val="fr-CA"/>
              </w:rPr>
            </w:pPr>
            <w:r w:rsidRPr="00CD00E6">
              <w:rPr>
                <w:rFonts w:ascii="Arial" w:eastAsia="Calibri" w:hAnsi="Arial" w:cs="Arial"/>
                <w:color w:val="000000"/>
                <w:sz w:val="20"/>
                <w:szCs w:val="20"/>
                <w:lang w:val="fr-CA"/>
              </w:rPr>
              <w:t>Group 10</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13D983F9" w14:textId="77777777" w:rsidR="008208C7" w:rsidRPr="00CD00E6" w:rsidRDefault="008208C7" w:rsidP="006741D8">
            <w:pPr>
              <w:widowControl w:val="0"/>
              <w:spacing w:after="0" w:line="240" w:lineRule="auto"/>
              <w:rPr>
                <w:rFonts w:ascii="Arial" w:eastAsia="Calibri" w:hAnsi="Arial" w:cs="Arial"/>
                <w:color w:val="000000"/>
                <w:sz w:val="20"/>
                <w:szCs w:val="20"/>
                <w:lang w:val="fr-CA"/>
              </w:rPr>
            </w:pPr>
            <w:r w:rsidRPr="00CD00E6">
              <w:rPr>
                <w:rFonts w:ascii="Arial" w:eastAsia="Times New Roman" w:hAnsi="Arial" w:cs="Times New Roman"/>
                <w:sz w:val="20"/>
                <w:szCs w:val="24"/>
                <w:lang w:val="fr-CA" w:eastAsia="fr-CA"/>
              </w:rPr>
              <w:t>Montreal (French)</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1AA89CA9"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7:45pm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518EB185" w14:textId="77777777" w:rsidR="008208C7" w:rsidRPr="00CD00E6" w:rsidRDefault="008208C7" w:rsidP="006741D8">
            <w:pPr>
              <w:spacing w:after="0" w:line="240" w:lineRule="auto"/>
              <w:jc w:val="center"/>
              <w:rPr>
                <w:rFonts w:ascii="Arial" w:eastAsia="Calibri" w:hAnsi="Arial" w:cs="Arial"/>
                <w:sz w:val="20"/>
                <w:szCs w:val="20"/>
                <w:lang w:val="fr-CA"/>
              </w:rPr>
            </w:pPr>
            <w:proofErr w:type="spellStart"/>
            <w:r w:rsidRPr="00CD00E6">
              <w:rPr>
                <w:rFonts w:ascii="Arial" w:eastAsia="Calibri" w:hAnsi="Arial" w:cs="Arial"/>
                <w:sz w:val="20"/>
                <w:szCs w:val="20"/>
                <w:lang w:val="fr-CA"/>
              </w:rPr>
              <w:t>Wednesday</w:t>
            </w:r>
            <w:proofErr w:type="spellEnd"/>
            <w:r w:rsidRPr="00CD00E6">
              <w:rPr>
                <w:rFonts w:ascii="Arial" w:eastAsia="Calibri" w:hAnsi="Arial" w:cs="Arial"/>
                <w:sz w:val="20"/>
                <w:szCs w:val="20"/>
                <w:lang w:val="fr-CA"/>
              </w:rPr>
              <w:t xml:space="preserve">, </w:t>
            </w:r>
            <w:proofErr w:type="spellStart"/>
            <w:r w:rsidRPr="00CD00E6">
              <w:rPr>
                <w:rFonts w:ascii="Arial" w:eastAsia="Calibri" w:hAnsi="Arial" w:cs="Arial"/>
                <w:sz w:val="20"/>
                <w:szCs w:val="20"/>
                <w:lang w:val="fr-CA"/>
              </w:rPr>
              <w:t>October</w:t>
            </w:r>
            <w:proofErr w:type="spellEnd"/>
            <w:r w:rsidRPr="00CD00E6">
              <w:rPr>
                <w:rFonts w:ascii="Arial" w:eastAsia="Calibri" w:hAnsi="Arial" w:cs="Arial"/>
                <w:sz w:val="20"/>
                <w:szCs w:val="20"/>
                <w:lang w:val="fr-CA"/>
              </w:rPr>
              <w:t xml:space="preserve"> 28</w:t>
            </w:r>
          </w:p>
        </w:tc>
      </w:tr>
      <w:tr w:rsidR="008208C7" w:rsidRPr="00CD00E6" w14:paraId="0E7D2D3F" w14:textId="77777777" w:rsidTr="006741D8">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475B2EEE" w14:textId="77777777" w:rsidR="008208C7" w:rsidRPr="00CD00E6" w:rsidRDefault="008208C7" w:rsidP="006741D8">
            <w:pPr>
              <w:widowControl w:val="0"/>
              <w:spacing w:after="0" w:line="240" w:lineRule="auto"/>
              <w:rPr>
                <w:rFonts w:ascii="Arial" w:eastAsia="Calibri" w:hAnsi="Arial" w:cs="Arial"/>
                <w:color w:val="000000"/>
                <w:sz w:val="20"/>
                <w:szCs w:val="20"/>
                <w:lang w:val="fr-CA"/>
              </w:rPr>
            </w:pPr>
            <w:r w:rsidRPr="00CD00E6">
              <w:rPr>
                <w:rFonts w:ascii="Arial" w:eastAsia="Calibri" w:hAnsi="Arial" w:cs="Arial"/>
                <w:color w:val="000000"/>
                <w:sz w:val="20"/>
                <w:szCs w:val="20"/>
                <w:lang w:val="fr-CA"/>
              </w:rPr>
              <w:t>Group 11</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10244E4F" w14:textId="77777777" w:rsidR="008208C7" w:rsidRPr="00CD00E6" w:rsidRDefault="008208C7" w:rsidP="006741D8">
            <w:pPr>
              <w:widowControl w:val="0"/>
              <w:spacing w:after="0" w:line="240" w:lineRule="auto"/>
              <w:rPr>
                <w:rFonts w:ascii="Arial" w:eastAsia="Times New Roman" w:hAnsi="Arial" w:cs="Times New Roman"/>
                <w:sz w:val="20"/>
                <w:szCs w:val="24"/>
                <w:lang w:val="fr-CA" w:eastAsia="fr-CA"/>
              </w:rPr>
            </w:pPr>
            <w:r w:rsidRPr="00CD00E6">
              <w:rPr>
                <w:rFonts w:ascii="Arial" w:eastAsia="Times New Roman" w:hAnsi="Arial" w:cs="Times New Roman"/>
                <w:sz w:val="20"/>
                <w:szCs w:val="24"/>
                <w:lang w:val="fr-CA" w:eastAsia="fr-CA"/>
              </w:rPr>
              <w:t>New Brunswick (French)</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5BDCEB1D"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5:30pm AT / 4:30pm ET</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45349D23" w14:textId="77777777" w:rsidR="008208C7" w:rsidRPr="00CD00E6" w:rsidRDefault="008208C7" w:rsidP="006741D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Tuesday, </w:t>
            </w:r>
            <w:proofErr w:type="spellStart"/>
            <w:r w:rsidRPr="00CD00E6">
              <w:rPr>
                <w:rFonts w:ascii="Arial" w:eastAsia="Calibri" w:hAnsi="Arial" w:cs="Arial"/>
                <w:sz w:val="20"/>
                <w:szCs w:val="20"/>
                <w:lang w:val="fr-CA"/>
              </w:rPr>
              <w:t>November</w:t>
            </w:r>
            <w:proofErr w:type="spellEnd"/>
            <w:r w:rsidRPr="00CD00E6">
              <w:rPr>
                <w:rFonts w:ascii="Arial" w:eastAsia="Calibri" w:hAnsi="Arial" w:cs="Arial"/>
                <w:sz w:val="20"/>
                <w:szCs w:val="20"/>
                <w:lang w:val="fr-CA"/>
              </w:rPr>
              <w:t xml:space="preserve"> 3 (TBC)</w:t>
            </w:r>
          </w:p>
        </w:tc>
      </w:tr>
      <w:bookmarkEnd w:id="109"/>
    </w:tbl>
    <w:p w14:paraId="733D8215" w14:textId="77777777" w:rsidR="008208C7" w:rsidRPr="00CD00E6" w:rsidRDefault="008208C7" w:rsidP="008208C7">
      <w:pPr>
        <w:spacing w:after="0" w:line="280" w:lineRule="atLeast"/>
        <w:rPr>
          <w:rFonts w:ascii="Arial" w:eastAsia="Times New Roman" w:hAnsi="Arial" w:cs="Arial"/>
          <w:lang w:val="fr-CA"/>
        </w:rPr>
      </w:pPr>
    </w:p>
    <w:p w14:paraId="19B44250" w14:textId="77777777" w:rsidR="008208C7" w:rsidRPr="00CD00E6" w:rsidRDefault="008208C7" w:rsidP="008208C7">
      <w:pPr>
        <w:spacing w:after="0" w:line="280" w:lineRule="atLeast"/>
        <w:rPr>
          <w:rFonts w:ascii="Arial" w:eastAsia="Times New Roman" w:hAnsi="Arial" w:cs="Arial"/>
        </w:rPr>
      </w:pPr>
      <w:r w:rsidRPr="00CD00E6">
        <w:rPr>
          <w:rFonts w:ascii="Arial" w:eastAsia="Times New Roman" w:hAnsi="Arial" w:cs="Arial"/>
        </w:rPr>
        <w:lastRenderedPageBreak/>
        <w:t xml:space="preserve">Because there is a conference call component, and the discussion we will have is equally as important as your input via the website, we ask that you participate from a quiet room so there is less background noise on the call. We will provide you with a unique URL and toll-free 1-800 number for you to log in. As mentioned, this session can only be accessed via desktop or laptop computer. </w:t>
      </w:r>
    </w:p>
    <w:p w14:paraId="3360B315" w14:textId="77777777" w:rsidR="008208C7" w:rsidRPr="00CD00E6" w:rsidRDefault="008208C7" w:rsidP="008208C7">
      <w:pPr>
        <w:spacing w:after="0" w:line="280" w:lineRule="atLeast"/>
        <w:rPr>
          <w:rFonts w:ascii="Arial" w:eastAsia="Times New Roman" w:hAnsi="Arial" w:cs="Arial"/>
        </w:rPr>
      </w:pPr>
    </w:p>
    <w:p w14:paraId="1FC2F310" w14:textId="77777777" w:rsidR="008208C7" w:rsidRPr="00CD00E6" w:rsidRDefault="008208C7" w:rsidP="008208C7">
      <w:pPr>
        <w:spacing w:after="0" w:line="280" w:lineRule="atLeast"/>
        <w:rPr>
          <w:rFonts w:ascii="Arial" w:eastAsia="Times New Roman" w:hAnsi="Arial" w:cs="Arial"/>
        </w:rPr>
      </w:pPr>
      <w:r w:rsidRPr="00CD00E6">
        <w:rPr>
          <w:rFonts w:ascii="Arial" w:eastAsia="Times New Roman" w:hAnsi="Arial" w:cs="Arial"/>
        </w:rPr>
        <w:t xml:space="preserve">As we are only inviting a small number of people, your participation is very important to us. We have invited you to participate based on the questions we went through a moment ago, so we ask that you do not send a representative on your behalf should you be unable to participate. </w:t>
      </w:r>
      <w:r w:rsidRPr="00CD00E6">
        <w:rPr>
          <w:rFonts w:ascii="Arial" w:eastAsia="Times New Roman" w:hAnsi="Arial" w:cs="Arial"/>
          <w:b/>
          <w:bCs/>
        </w:rPr>
        <w:t xml:space="preserve">IF FOR SOME REASON YOU ARE UNABLE TO ATTEND, PLEASE CALL SO THAT WE MAY GET SOMEONE TO REPLACE YOU. </w:t>
      </w:r>
      <w:r w:rsidRPr="00CD00E6">
        <w:rPr>
          <w:rFonts w:ascii="Arial" w:eastAsia="Times New Roman" w:hAnsi="Arial" w:cs="Arial"/>
        </w:rPr>
        <w:t xml:space="preserve"> You can reach us at 1-xxx-xxx-xxxx at our office.  Someone will contact you the day before to remind you about the discussion.</w:t>
      </w:r>
    </w:p>
    <w:p w14:paraId="14F37CC4" w14:textId="77777777" w:rsidR="008208C7" w:rsidRPr="00CD00E6" w:rsidRDefault="008208C7" w:rsidP="008208C7">
      <w:pPr>
        <w:spacing w:after="0" w:line="280" w:lineRule="atLeast"/>
        <w:rPr>
          <w:rFonts w:ascii="Arial" w:eastAsia="Times New Roman" w:hAnsi="Arial" w:cs="Arial"/>
        </w:rPr>
      </w:pPr>
    </w:p>
    <w:p w14:paraId="5C061769" w14:textId="77777777" w:rsidR="008208C7" w:rsidRPr="00CD00E6" w:rsidRDefault="008208C7" w:rsidP="008208C7">
      <w:pPr>
        <w:spacing w:after="0" w:line="280" w:lineRule="atLeast"/>
        <w:rPr>
          <w:rFonts w:ascii="Arial" w:eastAsia="Times New Roman" w:hAnsi="Arial" w:cs="Arial"/>
        </w:rPr>
      </w:pPr>
      <w:r w:rsidRPr="00CD00E6">
        <w:rPr>
          <w:rFonts w:ascii="Arial" w:eastAsia="Times New Roman" w:hAnsi="Arial" w:cs="Arial"/>
        </w:rPr>
        <w:t>What would be a good time to reach you?</w:t>
      </w:r>
    </w:p>
    <w:p w14:paraId="70BCF76D" w14:textId="77777777" w:rsidR="008208C7" w:rsidRPr="00CD00E6" w:rsidRDefault="008208C7" w:rsidP="008208C7">
      <w:pPr>
        <w:spacing w:after="0" w:line="280" w:lineRule="atLeast"/>
        <w:rPr>
          <w:rFonts w:ascii="Arial" w:eastAsia="Times New Roman" w:hAnsi="Arial" w:cs="Arial"/>
        </w:rPr>
      </w:pPr>
      <w:r w:rsidRPr="00CD00E6">
        <w:rPr>
          <w:rFonts w:ascii="Arial" w:eastAsia="Times New Roman" w:hAnsi="Arial" w:cs="Arial"/>
        </w:rPr>
        <w:t>And at what telephone numbers?</w:t>
      </w:r>
    </w:p>
    <w:p w14:paraId="1C6CFA19" w14:textId="77777777" w:rsidR="008208C7" w:rsidRPr="00CD00E6" w:rsidRDefault="008208C7" w:rsidP="008208C7">
      <w:pPr>
        <w:spacing w:after="0" w:line="280" w:lineRule="atLeast"/>
        <w:rPr>
          <w:rFonts w:ascii="Arial" w:eastAsia="Times New Roman" w:hAnsi="Arial" w:cs="Arial"/>
        </w:rPr>
      </w:pPr>
      <w:r w:rsidRPr="00CD00E6">
        <w:rPr>
          <w:rFonts w:ascii="Arial" w:eastAsia="Times New Roman" w:hAnsi="Arial" w:cs="Arial"/>
        </w:rPr>
        <w:t xml:space="preserve">And what is your email address? </w:t>
      </w:r>
    </w:p>
    <w:p w14:paraId="1BC36155" w14:textId="77777777" w:rsidR="008208C7" w:rsidRPr="00CD00E6" w:rsidRDefault="008208C7" w:rsidP="008208C7">
      <w:pPr>
        <w:spacing w:after="0" w:line="280" w:lineRule="atLeast"/>
        <w:rPr>
          <w:rFonts w:ascii="Arial" w:eastAsia="Times New Roman" w:hAnsi="Arial" w:cs="Arial"/>
        </w:rPr>
      </w:pPr>
      <w:r w:rsidRPr="00CD00E6">
        <w:rPr>
          <w:rFonts w:ascii="Arial" w:eastAsia="Times New Roman" w:hAnsi="Arial" w:cs="Arial"/>
        </w:rPr>
        <w:t>May I please get your name?  ON FRONT PAGE</w:t>
      </w:r>
    </w:p>
    <w:p w14:paraId="3179C1F6" w14:textId="77777777" w:rsidR="008208C7" w:rsidRPr="00CD00E6" w:rsidRDefault="008208C7" w:rsidP="008208C7">
      <w:pPr>
        <w:spacing w:after="0" w:line="280" w:lineRule="atLeast"/>
        <w:rPr>
          <w:rFonts w:ascii="Arial" w:eastAsia="Times New Roman" w:hAnsi="Arial" w:cs="Arial"/>
        </w:rPr>
      </w:pPr>
    </w:p>
    <w:p w14:paraId="2712CA2B" w14:textId="77777777" w:rsidR="008208C7" w:rsidRPr="00CD00E6" w:rsidRDefault="008208C7" w:rsidP="008208C7">
      <w:pPr>
        <w:snapToGrid w:val="0"/>
        <w:spacing w:after="0" w:line="240" w:lineRule="auto"/>
        <w:jc w:val="both"/>
        <w:rPr>
          <w:rFonts w:ascii="Arial" w:eastAsia="Times New Roman" w:hAnsi="Arial" w:cs="Arial"/>
          <w:color w:val="000000"/>
        </w:rPr>
      </w:pPr>
    </w:p>
    <w:p w14:paraId="16E29842" w14:textId="77777777" w:rsidR="008208C7" w:rsidRPr="00CD00E6" w:rsidRDefault="008208C7" w:rsidP="008208C7">
      <w:pPr>
        <w:snapToGrid w:val="0"/>
        <w:spacing w:after="0" w:line="240" w:lineRule="auto"/>
        <w:jc w:val="center"/>
        <w:rPr>
          <w:rFonts w:ascii="Arial" w:eastAsia="Times New Roman" w:hAnsi="Arial" w:cs="Arial"/>
          <w:b/>
          <w:color w:val="000000"/>
        </w:rPr>
      </w:pPr>
      <w:r w:rsidRPr="00CD00E6">
        <w:rPr>
          <w:rFonts w:ascii="Arial" w:eastAsia="Times New Roman" w:hAnsi="Arial" w:cs="Arial"/>
          <w:b/>
          <w:color w:val="000000"/>
        </w:rPr>
        <w:t>Thank you very much for your help!</w:t>
      </w:r>
    </w:p>
    <w:p w14:paraId="0DF7DE24" w14:textId="77777777" w:rsidR="008208C7" w:rsidRPr="00CD00E6" w:rsidRDefault="008208C7" w:rsidP="008208C7">
      <w:pPr>
        <w:pStyle w:val="Caption"/>
        <w:keepNext/>
        <w:spacing w:after="0"/>
      </w:pPr>
    </w:p>
    <w:p w14:paraId="37BC0F31" w14:textId="29FBB274" w:rsidR="008208C7" w:rsidRPr="00CD00E6" w:rsidRDefault="00A472E9" w:rsidP="008208C7">
      <w:pPr>
        <w:rPr>
          <w:lang w:eastAsia="en-CA"/>
        </w:rPr>
      </w:pPr>
      <w:r w:rsidRPr="00CD00E6">
        <w:rPr>
          <w:lang w:eastAsia="en-CA"/>
        </w:rPr>
        <w:br w:type="page"/>
      </w:r>
    </w:p>
    <w:p w14:paraId="1A4B1F6C" w14:textId="00DEBAB3" w:rsidR="00A472E9" w:rsidRPr="00CD00E6" w:rsidRDefault="00A472E9" w:rsidP="00A472E9">
      <w:pPr>
        <w:pStyle w:val="Heading2"/>
        <w:rPr>
          <w:rFonts w:eastAsia="Times New Roman"/>
          <w:lang w:val="fr-CA" w:eastAsia="en-CA"/>
        </w:rPr>
      </w:pPr>
      <w:bookmarkStart w:id="110" w:name="_Toc63064515"/>
      <w:r w:rsidRPr="00CD00E6">
        <w:rPr>
          <w:rFonts w:eastAsia="Times New Roman"/>
          <w:lang w:val="fr-CA" w:eastAsia="en-CA"/>
        </w:rPr>
        <w:lastRenderedPageBreak/>
        <w:t xml:space="preserve">Questionnaire de </w:t>
      </w:r>
      <w:proofErr w:type="spellStart"/>
      <w:r w:rsidRPr="00CD00E6">
        <w:rPr>
          <w:rFonts w:eastAsia="Times New Roman"/>
          <w:lang w:val="fr-CA" w:eastAsia="en-CA"/>
        </w:rPr>
        <w:t>séléction</w:t>
      </w:r>
      <w:proofErr w:type="spellEnd"/>
      <w:r w:rsidRPr="00CD00E6">
        <w:rPr>
          <w:rFonts w:eastAsia="Times New Roman"/>
          <w:lang w:val="fr-CA"/>
        </w:rPr>
        <w:t> :</w:t>
      </w:r>
      <w:r w:rsidRPr="00CD00E6">
        <w:rPr>
          <w:rFonts w:eastAsia="Times New Roman"/>
          <w:lang w:val="fr-CA" w:eastAsia="en-CA"/>
        </w:rPr>
        <w:t xml:space="preserve"> Groupes de discussion (français)</w:t>
      </w:r>
      <w:bookmarkEnd w:id="110"/>
    </w:p>
    <w:p w14:paraId="07CB9703" w14:textId="286CFB33" w:rsidR="00A55653" w:rsidRPr="00CD00E6" w:rsidRDefault="00A55653" w:rsidP="008208C7">
      <w:pPr>
        <w:rPr>
          <w:lang w:val="fr-CA" w:eastAsia="en-CA"/>
        </w:rPr>
      </w:pPr>
    </w:p>
    <w:p w14:paraId="7E97FCB4" w14:textId="77777777" w:rsidR="001D60F8" w:rsidRPr="00CD00E6" w:rsidRDefault="001D60F8" w:rsidP="001D60F8">
      <w:pPr>
        <w:spacing w:after="0" w:line="240" w:lineRule="auto"/>
        <w:jc w:val="center"/>
        <w:rPr>
          <w:rFonts w:ascii="Arial" w:eastAsia="Times New Roman" w:hAnsi="Arial" w:cs="Arial"/>
          <w:b/>
          <w:sz w:val="32"/>
          <w:szCs w:val="20"/>
          <w:lang w:val="fr-CA"/>
        </w:rPr>
      </w:pPr>
      <w:r w:rsidRPr="00CD00E6">
        <w:rPr>
          <w:rFonts w:ascii="Arial" w:eastAsia="Times New Roman" w:hAnsi="Arial" w:cs="Arial"/>
          <w:b/>
          <w:bCs/>
          <w:sz w:val="32"/>
          <w:szCs w:val="20"/>
          <w:lang w:val="fr-CA"/>
        </w:rPr>
        <w:t>Questionnaire de recrutement pour l’ASFC</w:t>
      </w:r>
    </w:p>
    <w:p w14:paraId="27C67842" w14:textId="77777777" w:rsidR="001D60F8" w:rsidRPr="00CD00E6" w:rsidRDefault="001D60F8" w:rsidP="001D60F8">
      <w:pPr>
        <w:spacing w:after="0" w:line="240" w:lineRule="auto"/>
        <w:jc w:val="center"/>
        <w:rPr>
          <w:rFonts w:ascii="Arial" w:eastAsia="Times New Roman" w:hAnsi="Arial" w:cs="Arial"/>
          <w:b/>
          <w:sz w:val="32"/>
          <w:szCs w:val="20"/>
          <w:lang w:val="fr-CA"/>
        </w:rPr>
      </w:pPr>
      <w:r w:rsidRPr="00CD00E6">
        <w:rPr>
          <w:rFonts w:ascii="Arial" w:eastAsia="Times New Roman" w:hAnsi="Arial" w:cs="Arial"/>
          <w:b/>
          <w:bCs/>
          <w:sz w:val="32"/>
          <w:szCs w:val="20"/>
          <w:lang w:val="fr-CA"/>
        </w:rPr>
        <w:t>RECRUTER 10 PARTICIPANTS POUR QUE 8 SE PRÉSENTENT</w:t>
      </w:r>
    </w:p>
    <w:p w14:paraId="040040FD" w14:textId="77777777" w:rsidR="001D60F8" w:rsidRPr="00CD00E6" w:rsidRDefault="001D60F8" w:rsidP="001D60F8">
      <w:pPr>
        <w:spacing w:after="0" w:line="240" w:lineRule="auto"/>
        <w:jc w:val="center"/>
        <w:rPr>
          <w:rFonts w:ascii="Arial" w:eastAsia="Times New Roman" w:hAnsi="Arial" w:cs="Arial"/>
          <w:b/>
          <w:sz w:val="32"/>
          <w:szCs w:val="20"/>
          <w:lang w:val="fr-CA"/>
        </w:rPr>
      </w:pPr>
    </w:p>
    <w:p w14:paraId="18C9E88E" w14:textId="77777777" w:rsidR="001D60F8" w:rsidRPr="00CD00E6" w:rsidRDefault="001D60F8" w:rsidP="001D60F8">
      <w:pPr>
        <w:tabs>
          <w:tab w:val="left" w:pos="5580"/>
        </w:tabs>
        <w:spacing w:after="0" w:line="280" w:lineRule="atLeast"/>
        <w:ind w:left="-86"/>
        <w:rPr>
          <w:rFonts w:ascii="Arial" w:eastAsia="Times New Roman" w:hAnsi="Arial" w:cs="Arial"/>
          <w:lang w:val="fr-CA"/>
        </w:rPr>
      </w:pPr>
      <w:r w:rsidRPr="00CD00E6">
        <w:rPr>
          <w:rFonts w:ascii="Arial" w:eastAsia="Times New Roman" w:hAnsi="Arial" w:cs="Arial"/>
          <w:lang w:val="fr-CA"/>
        </w:rPr>
        <w:t xml:space="preserve">Bonjour, ici ________________. J’appelle de la part d’Ipsos, une firme nationale de recherche d’opinion publique. Nous organisons actuellement des rencontres afin de discuter avec les Canadiens de certains enjeux actuels liés aux services frontaliers au Canada. Il s’agit de groupes de discussion qui s’inscrivent dans le cadre d’une étude menée pour le compte de l’Agence des services frontaliers du Canada, ou ASFC. </w:t>
      </w:r>
    </w:p>
    <w:p w14:paraId="14EB3D5F" w14:textId="77777777" w:rsidR="001D60F8" w:rsidRPr="00CD00E6" w:rsidRDefault="001D60F8" w:rsidP="001D60F8">
      <w:pPr>
        <w:tabs>
          <w:tab w:val="left" w:pos="5580"/>
        </w:tabs>
        <w:spacing w:after="0" w:line="280" w:lineRule="atLeast"/>
        <w:ind w:left="-86"/>
        <w:rPr>
          <w:rFonts w:ascii="Arial" w:eastAsia="Times New Roman" w:hAnsi="Arial" w:cs="Arial"/>
          <w:lang w:val="fr-CA"/>
        </w:rPr>
      </w:pPr>
    </w:p>
    <w:p w14:paraId="1F9E1851" w14:textId="77777777" w:rsidR="001D60F8" w:rsidRPr="00CD00E6" w:rsidRDefault="001D60F8" w:rsidP="001D60F8">
      <w:pPr>
        <w:tabs>
          <w:tab w:val="left" w:pos="5580"/>
        </w:tabs>
        <w:spacing w:after="0" w:line="280" w:lineRule="atLeast"/>
        <w:ind w:left="-86"/>
        <w:rPr>
          <w:rFonts w:ascii="Arial" w:eastAsia="Times New Roman" w:hAnsi="Arial" w:cs="Arial"/>
          <w:lang w:val="fr-CA"/>
        </w:rPr>
      </w:pPr>
      <w:r w:rsidRPr="00CD00E6">
        <w:rPr>
          <w:rFonts w:ascii="Arial" w:eastAsia="Times New Roman" w:hAnsi="Arial" w:cs="Arial"/>
          <w:lang w:val="fr-CA"/>
        </w:rPr>
        <w:t>AU BESOIN : L’ASFC est l’agence fédérale qui facilite la circulation des voyageurs et des marchandises commerciales légitimes. L’Agence applique également plus de 90 lois et règlements qui assurent la sécurité de notre pays et des Canadiens.</w:t>
      </w:r>
    </w:p>
    <w:p w14:paraId="0F1794C0" w14:textId="77777777" w:rsidR="001D60F8" w:rsidRPr="00CD00E6" w:rsidRDefault="001D60F8" w:rsidP="001D60F8">
      <w:pPr>
        <w:tabs>
          <w:tab w:val="left" w:pos="5580"/>
        </w:tabs>
        <w:spacing w:after="0" w:line="280" w:lineRule="atLeast"/>
        <w:ind w:left="-86"/>
        <w:jc w:val="both"/>
        <w:rPr>
          <w:rFonts w:ascii="Arial" w:eastAsia="Times New Roman" w:hAnsi="Arial" w:cs="Arial"/>
          <w:b/>
          <w:bCs/>
          <w:lang w:val="fr-CA"/>
        </w:rPr>
      </w:pPr>
    </w:p>
    <w:p w14:paraId="16B23B81" w14:textId="77777777" w:rsidR="001D60F8" w:rsidRPr="00CD00E6" w:rsidRDefault="001D60F8" w:rsidP="001D60F8">
      <w:pPr>
        <w:spacing w:after="0" w:line="280" w:lineRule="atLeast"/>
        <w:ind w:left="-90"/>
        <w:rPr>
          <w:rFonts w:ascii="Arial" w:eastAsia="Times New Roman" w:hAnsi="Arial" w:cs="Arial"/>
          <w:b/>
          <w:lang w:val="fr-CA"/>
        </w:rPr>
      </w:pPr>
      <w:r w:rsidRPr="00CD00E6">
        <w:rPr>
          <w:rFonts w:ascii="Arial" w:eastAsia="Times New Roman" w:hAnsi="Arial" w:cs="Arial"/>
          <w:b/>
          <w:bCs/>
          <w:vanish/>
          <w:lang w:val="fr-CA"/>
        </w:rPr>
        <w:t>EXPLAIN ONLINE FOCUS GROUPS</w:t>
      </w:r>
      <w:r w:rsidRPr="00CD00E6">
        <w:rPr>
          <w:rFonts w:ascii="Arial" w:eastAsia="Times New Roman" w:hAnsi="Arial" w:cs="Arial"/>
          <w:b/>
          <w:bCs/>
          <w:lang w:val="fr-CA"/>
        </w:rPr>
        <w:t xml:space="preserve">. </w:t>
      </w:r>
      <w:r w:rsidRPr="00CD00E6">
        <w:rPr>
          <w:rFonts w:ascii="Arial" w:eastAsia="Times New Roman" w:hAnsi="Arial" w:cs="Arial"/>
          <w:lang w:val="fr-CA"/>
        </w:rPr>
        <w:t xml:space="preserve">Lors de la séance qui aura lieu à [INSÉRER LE MARCHÉ], le groupe de discussion réunira environ 10 personnes, toutes recrutées au hasard comme vous. Les participants recevront une somme de </w:t>
      </w:r>
      <w:r w:rsidRPr="00CD00E6">
        <w:rPr>
          <w:rFonts w:ascii="Arial" w:eastAsia="Times New Roman" w:hAnsi="Arial" w:cs="Arial"/>
          <w:b/>
          <w:bCs/>
          <w:lang w:val="fr-CA"/>
        </w:rPr>
        <w:t>125 $</w:t>
      </w:r>
      <w:r w:rsidRPr="00CD00E6">
        <w:rPr>
          <w:rFonts w:ascii="Arial" w:eastAsia="Times New Roman" w:hAnsi="Arial" w:cs="Arial"/>
          <w:lang w:val="fr-CA"/>
        </w:rPr>
        <w:t xml:space="preserve"> en guise de remerciement pour le temps consacré à la rencontre. </w:t>
      </w:r>
    </w:p>
    <w:p w14:paraId="4EA18EB7" w14:textId="77777777" w:rsidR="001D60F8" w:rsidRPr="00CD00E6" w:rsidRDefault="001D60F8" w:rsidP="001D60F8">
      <w:pPr>
        <w:spacing w:after="0" w:line="280" w:lineRule="atLeast"/>
        <w:ind w:left="-90"/>
        <w:rPr>
          <w:rFonts w:ascii="Arial" w:eastAsia="Times New Roman" w:hAnsi="Arial" w:cs="Arial"/>
          <w:b/>
          <w:lang w:val="fr-CA"/>
        </w:rPr>
      </w:pPr>
    </w:p>
    <w:p w14:paraId="26ECEDEE" w14:textId="77777777" w:rsidR="001D60F8" w:rsidRPr="00CD00E6" w:rsidRDefault="001D60F8" w:rsidP="001D60F8">
      <w:pPr>
        <w:spacing w:after="0" w:line="280" w:lineRule="atLeast"/>
        <w:ind w:left="-90"/>
        <w:rPr>
          <w:rFonts w:ascii="Arial" w:eastAsia="Times New Roman" w:hAnsi="Arial" w:cs="Arial"/>
          <w:lang w:val="fr-CA"/>
        </w:rPr>
      </w:pPr>
      <w:r w:rsidRPr="00CD00E6">
        <w:rPr>
          <w:rFonts w:ascii="Arial" w:eastAsia="Times New Roman" w:hAnsi="Arial" w:cs="Arial"/>
          <w:lang w:val="fr-CA"/>
        </w:rPr>
        <w:t xml:space="preserve">Cette rencontre sera animée par un professionnel de la recherche et se déroulera en ligne et par conférence téléphonique. Elle durera environ deux heures. Pour y participer, vous devrez vous connecter à un site Web sécurisé et prendre part à la séance à l’aide d’une ligne téléphonique. Vous aurez donc besoin d’un ordinateur de bureau ou d’un portable, d’une connexion Internet et d’une ligne téléphonique. Veuillez noter qu’il est impossible de participer à la séance à l’aide d’un téléphone intelligent ou d’une tablette. Vous devez utiliser un ordinateur portable ou de bureau. </w:t>
      </w:r>
    </w:p>
    <w:p w14:paraId="6A708911" w14:textId="77777777" w:rsidR="001D60F8" w:rsidRPr="00CD00E6" w:rsidRDefault="001D60F8" w:rsidP="001D60F8">
      <w:pPr>
        <w:spacing w:after="0" w:line="280" w:lineRule="atLeast"/>
        <w:ind w:left="-90"/>
        <w:rPr>
          <w:rFonts w:ascii="Arial" w:eastAsia="Times New Roman" w:hAnsi="Arial" w:cs="Arial"/>
          <w:lang w:val="fr-CA"/>
        </w:rPr>
      </w:pPr>
    </w:p>
    <w:p w14:paraId="7A47478F" w14:textId="77777777" w:rsidR="001D60F8" w:rsidRPr="00CD00E6" w:rsidRDefault="001D60F8" w:rsidP="001D60F8">
      <w:pPr>
        <w:spacing w:after="0" w:line="280" w:lineRule="atLeast"/>
        <w:ind w:left="-90"/>
        <w:rPr>
          <w:rFonts w:ascii="Arial" w:eastAsia="Times New Roman" w:hAnsi="Arial" w:cs="Arial"/>
          <w:lang w:val="fr-CA"/>
        </w:rPr>
      </w:pPr>
      <w:r w:rsidRPr="00CD00E6">
        <w:rPr>
          <w:rFonts w:ascii="Arial" w:eastAsia="Times New Roman" w:hAnsi="Arial" w:cs="Arial"/>
          <w:lang w:val="fr-CA"/>
        </w:rPr>
        <w:t>Avant de vous inviter à prendre part à une rencontre, nous devons vous poser quelques questions afin de faire en sorte de réunir des personnes de divers horizons. Puis-je vous poser quelques questions?</w:t>
      </w:r>
    </w:p>
    <w:p w14:paraId="1B9138DB"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p>
    <w:p w14:paraId="2D3EDF6F"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tab/>
        <w:t>Oui</w:t>
      </w:r>
      <w:r w:rsidRPr="00CD00E6">
        <w:rPr>
          <w:rFonts w:ascii="Arial" w:eastAsia="Times New Roman" w:hAnsi="Arial" w:cs="Arial"/>
          <w:lang w:val="fr-CA"/>
        </w:rPr>
        <w:tab/>
      </w:r>
      <w:r w:rsidRPr="00CD00E6">
        <w:rPr>
          <w:rFonts w:ascii="Arial" w:eastAsia="Times New Roman" w:hAnsi="Arial" w:cs="Arial"/>
          <w:b/>
          <w:bCs/>
          <w:vanish/>
          <w:lang w:val="fr-CA"/>
        </w:rPr>
        <w:t>CONTINUE</w:t>
      </w:r>
    </w:p>
    <w:p w14:paraId="600E6FCD"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fr-CA"/>
        </w:rPr>
      </w:pPr>
      <w:r w:rsidRPr="00CD00E6">
        <w:rPr>
          <w:rFonts w:ascii="Arial" w:eastAsia="Times New Roman" w:hAnsi="Arial" w:cs="Arial"/>
          <w:lang w:val="fr-CA"/>
        </w:rPr>
        <w:tab/>
        <w:t>Non</w:t>
      </w:r>
      <w:r w:rsidRPr="00CD00E6">
        <w:rPr>
          <w:rFonts w:ascii="Arial" w:eastAsia="Times New Roman" w:hAnsi="Arial" w:cs="Arial"/>
          <w:lang w:val="fr-CA"/>
        </w:rPr>
        <w:tab/>
      </w:r>
      <w:r w:rsidRPr="00CD00E6">
        <w:rPr>
          <w:rFonts w:ascii="Arial" w:eastAsia="Times New Roman" w:hAnsi="Arial" w:cs="Arial"/>
          <w:b/>
          <w:bCs/>
          <w:vanish/>
          <w:lang w:val="fr-CA"/>
        </w:rPr>
        <w:t>THANK AND TERMINATE</w:t>
      </w:r>
    </w:p>
    <w:p w14:paraId="24E3FA72"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fr-CA"/>
        </w:rPr>
      </w:pPr>
    </w:p>
    <w:p w14:paraId="590B9B43"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90"/>
        <w:rPr>
          <w:rFonts w:ascii="Arial" w:eastAsia="Times New Roman" w:hAnsi="Arial" w:cs="Arial"/>
          <w:b/>
          <w:bCs/>
          <w:lang w:val="fr-CA"/>
        </w:rPr>
      </w:pPr>
    </w:p>
    <w:p w14:paraId="2D504DDB" w14:textId="77777777" w:rsidR="001D60F8" w:rsidRPr="00CD00E6" w:rsidRDefault="001D60F8" w:rsidP="001D60F8">
      <w:pPr>
        <w:spacing w:after="0" w:line="280" w:lineRule="atLeast"/>
        <w:ind w:left="-90"/>
        <w:jc w:val="both"/>
        <w:rPr>
          <w:rFonts w:ascii="Arial" w:eastAsia="Times New Roman" w:hAnsi="Arial" w:cs="Arial"/>
          <w:b/>
          <w:bCs/>
          <w:lang w:val="fr-CA"/>
        </w:rPr>
      </w:pPr>
      <w:r w:rsidRPr="00CD00E6">
        <w:rPr>
          <w:rFonts w:ascii="Arial" w:eastAsia="Times New Roman" w:hAnsi="Arial" w:cs="Arial"/>
          <w:b/>
          <w:bCs/>
          <w:vanish/>
          <w:lang w:val="fr-CA"/>
        </w:rPr>
        <w:t>READ TO EVERYONE</w:t>
      </w:r>
    </w:p>
    <w:p w14:paraId="7CC78F57" w14:textId="77777777" w:rsidR="001D60F8" w:rsidRPr="00CD00E6" w:rsidRDefault="001D60F8" w:rsidP="001D60F8">
      <w:pPr>
        <w:spacing w:after="0" w:line="280" w:lineRule="atLeast"/>
        <w:ind w:left="-90"/>
        <w:rPr>
          <w:rFonts w:ascii="Arial" w:eastAsia="Times New Roman" w:hAnsi="Arial" w:cs="Arial"/>
          <w:lang w:val="fr-CA"/>
        </w:rPr>
      </w:pPr>
      <w:r w:rsidRPr="00CD00E6">
        <w:rPr>
          <w:rFonts w:ascii="Arial" w:eastAsia="Times New Roman" w:hAnsi="Arial" w:cs="Arial"/>
          <w:lang w:val="fr-CA"/>
        </w:rPr>
        <w:t xml:space="preserve">La participation est volontaire. En aucun cas nous ne tenterons de vous vendre quoi que </w:t>
      </w:r>
      <w:proofErr w:type="gramStart"/>
      <w:r w:rsidRPr="00CD00E6">
        <w:rPr>
          <w:rFonts w:ascii="Arial" w:eastAsia="Times New Roman" w:hAnsi="Arial" w:cs="Arial"/>
          <w:lang w:val="fr-CA"/>
        </w:rPr>
        <w:t>ce soit ni</w:t>
      </w:r>
      <w:proofErr w:type="gramEnd"/>
      <w:r w:rsidRPr="00CD00E6">
        <w:rPr>
          <w:rFonts w:ascii="Arial" w:eastAsia="Times New Roman" w:hAnsi="Arial" w:cs="Arial"/>
          <w:lang w:val="fr-CA"/>
        </w:rPr>
        <w:t xml:space="preserve"> de vous faire changer d’opinion. Tous vos commentaires demeureront confidentiels et seront regroupés avec ceux des autres participants de façon à assurer l’anonymat des gens.</w:t>
      </w:r>
    </w:p>
    <w:p w14:paraId="0ED2F312" w14:textId="77777777" w:rsidR="001D60F8" w:rsidRPr="00CD00E6" w:rsidRDefault="001D60F8" w:rsidP="001D60F8">
      <w:pPr>
        <w:spacing w:after="0" w:line="280" w:lineRule="atLeast"/>
        <w:ind w:left="-90"/>
        <w:jc w:val="both"/>
        <w:rPr>
          <w:rFonts w:ascii="Arial" w:eastAsia="Times New Roman" w:hAnsi="Arial" w:cs="Arial"/>
          <w:lang w:val="fr-CA"/>
        </w:rPr>
      </w:pPr>
    </w:p>
    <w:p w14:paraId="4DC3B3C2" w14:textId="77777777" w:rsidR="001D60F8" w:rsidRPr="00CD00E6" w:rsidRDefault="001D60F8" w:rsidP="001D60F8">
      <w:pPr>
        <w:spacing w:after="0" w:line="280" w:lineRule="atLeast"/>
        <w:rPr>
          <w:rFonts w:ascii="Arial" w:eastAsia="Times New Roman" w:hAnsi="Arial" w:cs="Arial"/>
          <w:lang w:val="fr-CA"/>
        </w:rPr>
      </w:pPr>
      <w:r w:rsidRPr="00CD00E6">
        <w:rPr>
          <w:rFonts w:ascii="Arial" w:eastAsia="Times New Roman" w:hAnsi="Arial" w:cs="Arial"/>
          <w:lang w:val="fr-CA"/>
        </w:rPr>
        <w:t>S1)</w:t>
      </w:r>
      <w:r w:rsidRPr="00CD00E6">
        <w:rPr>
          <w:rFonts w:ascii="Arial" w:eastAsia="Times New Roman" w:hAnsi="Arial" w:cs="Arial"/>
          <w:lang w:val="fr-CA"/>
        </w:rPr>
        <w:tab/>
        <w:t xml:space="preserve">Est-ce que vous-même ou un membre de votre foyer travaillez dans l’un ou l’autre des domaines suivants ou en êtes retraité? </w:t>
      </w:r>
    </w:p>
    <w:p w14:paraId="67D3F87C" w14:textId="77777777" w:rsidR="001D60F8" w:rsidRPr="00CD00E6" w:rsidRDefault="001D60F8" w:rsidP="001D60F8">
      <w:pPr>
        <w:spacing w:after="0" w:line="280" w:lineRule="atLeast"/>
        <w:rPr>
          <w:rFonts w:ascii="Arial" w:eastAsia="Times New Roman" w:hAnsi="Arial" w:cs="Arial"/>
          <w:lang w:val="fr-CA"/>
        </w:rPr>
      </w:pPr>
    </w:p>
    <w:tbl>
      <w:tblPr>
        <w:tblW w:w="0" w:type="auto"/>
        <w:tblInd w:w="13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87"/>
        <w:gridCol w:w="1203"/>
        <w:gridCol w:w="1203"/>
      </w:tblGrid>
      <w:tr w:rsidR="001D60F8" w:rsidRPr="00CD00E6" w14:paraId="1F3D974A" w14:textId="77777777" w:rsidTr="007503A0">
        <w:tc>
          <w:tcPr>
            <w:tcW w:w="4287" w:type="dxa"/>
            <w:tcBorders>
              <w:top w:val="single" w:sz="4" w:space="0" w:color="auto"/>
              <w:bottom w:val="single" w:sz="4" w:space="0" w:color="auto"/>
              <w:right w:val="single" w:sz="4" w:space="0" w:color="auto"/>
            </w:tcBorders>
          </w:tcPr>
          <w:p w14:paraId="49F0932D"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both"/>
              <w:rPr>
                <w:rFonts w:ascii="Arial" w:eastAsia="Times New Roman" w:hAnsi="Arial" w:cs="Arial"/>
                <w:lang w:val="fr-CA"/>
              </w:rPr>
            </w:pPr>
          </w:p>
        </w:tc>
        <w:tc>
          <w:tcPr>
            <w:tcW w:w="1203" w:type="dxa"/>
            <w:tcBorders>
              <w:top w:val="single" w:sz="4" w:space="0" w:color="auto"/>
              <w:left w:val="single" w:sz="4" w:space="0" w:color="auto"/>
              <w:bottom w:val="single" w:sz="4" w:space="0" w:color="auto"/>
              <w:right w:val="single" w:sz="4" w:space="0" w:color="auto"/>
            </w:tcBorders>
          </w:tcPr>
          <w:p w14:paraId="2D4AEEEE"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b/>
                <w:lang w:val="fr-CA"/>
              </w:rPr>
            </w:pPr>
            <w:r w:rsidRPr="00CD00E6">
              <w:rPr>
                <w:rFonts w:ascii="Arial" w:eastAsia="Times New Roman" w:hAnsi="Arial" w:cs="Arial"/>
                <w:b/>
                <w:bCs/>
                <w:lang w:val="fr-CA"/>
              </w:rPr>
              <w:t>OUI</w:t>
            </w:r>
          </w:p>
        </w:tc>
        <w:tc>
          <w:tcPr>
            <w:tcW w:w="1203" w:type="dxa"/>
            <w:tcBorders>
              <w:left w:val="single" w:sz="4" w:space="0" w:color="auto"/>
              <w:bottom w:val="single" w:sz="4" w:space="0" w:color="auto"/>
            </w:tcBorders>
          </w:tcPr>
          <w:p w14:paraId="2EBCE22D"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b/>
                <w:lang w:val="fr-CA"/>
              </w:rPr>
            </w:pPr>
            <w:r w:rsidRPr="00CD00E6">
              <w:rPr>
                <w:rFonts w:ascii="Arial" w:eastAsia="Times New Roman" w:hAnsi="Arial" w:cs="Arial"/>
                <w:b/>
                <w:bCs/>
                <w:lang w:val="fr-CA"/>
              </w:rPr>
              <w:t>NON</w:t>
            </w:r>
          </w:p>
        </w:tc>
      </w:tr>
      <w:tr w:rsidR="001D60F8" w:rsidRPr="00CD00E6" w14:paraId="06D6126B" w14:textId="77777777" w:rsidTr="007503A0">
        <w:tc>
          <w:tcPr>
            <w:tcW w:w="4287" w:type="dxa"/>
            <w:tcBorders>
              <w:top w:val="single" w:sz="4" w:space="0" w:color="auto"/>
              <w:bottom w:val="single" w:sz="4" w:space="0" w:color="auto"/>
              <w:right w:val="single" w:sz="4" w:space="0" w:color="auto"/>
            </w:tcBorders>
          </w:tcPr>
          <w:p w14:paraId="18E1BB8A"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lastRenderedPageBreak/>
              <w:t>Études de marché ou marketing</w:t>
            </w:r>
          </w:p>
        </w:tc>
        <w:tc>
          <w:tcPr>
            <w:tcW w:w="1203" w:type="dxa"/>
            <w:tcBorders>
              <w:top w:val="single" w:sz="4" w:space="0" w:color="auto"/>
              <w:left w:val="single" w:sz="4" w:space="0" w:color="auto"/>
              <w:bottom w:val="single" w:sz="4" w:space="0" w:color="auto"/>
              <w:right w:val="single" w:sz="4" w:space="0" w:color="auto"/>
            </w:tcBorders>
          </w:tcPr>
          <w:p w14:paraId="26E465D1"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2322BDBF"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1D60F8" w:rsidRPr="00CD00E6" w14:paraId="3A9A1331" w14:textId="77777777" w:rsidTr="007503A0">
        <w:tc>
          <w:tcPr>
            <w:tcW w:w="4287" w:type="dxa"/>
            <w:tcBorders>
              <w:top w:val="single" w:sz="4" w:space="0" w:color="auto"/>
              <w:bottom w:val="single" w:sz="4" w:space="0" w:color="auto"/>
              <w:right w:val="single" w:sz="4" w:space="0" w:color="auto"/>
            </w:tcBorders>
          </w:tcPr>
          <w:p w14:paraId="5D8D5807"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t>Relations publiques ou médias (télévision, presse écrite)</w:t>
            </w:r>
          </w:p>
        </w:tc>
        <w:tc>
          <w:tcPr>
            <w:tcW w:w="1203" w:type="dxa"/>
            <w:tcBorders>
              <w:top w:val="single" w:sz="4" w:space="0" w:color="auto"/>
              <w:left w:val="single" w:sz="4" w:space="0" w:color="auto"/>
              <w:bottom w:val="single" w:sz="4" w:space="0" w:color="auto"/>
              <w:right w:val="single" w:sz="4" w:space="0" w:color="auto"/>
            </w:tcBorders>
          </w:tcPr>
          <w:p w14:paraId="1276F77C"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79011BF2"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1D60F8" w:rsidRPr="00CD00E6" w14:paraId="3F2FD38F" w14:textId="77777777" w:rsidTr="007503A0">
        <w:tc>
          <w:tcPr>
            <w:tcW w:w="4287" w:type="dxa"/>
            <w:tcBorders>
              <w:top w:val="single" w:sz="4" w:space="0" w:color="auto"/>
              <w:bottom w:val="single" w:sz="4" w:space="0" w:color="auto"/>
              <w:right w:val="single" w:sz="4" w:space="0" w:color="auto"/>
            </w:tcBorders>
          </w:tcPr>
          <w:p w14:paraId="43DF1771"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t>Publicité et communications</w:t>
            </w:r>
          </w:p>
        </w:tc>
        <w:tc>
          <w:tcPr>
            <w:tcW w:w="1203" w:type="dxa"/>
            <w:tcBorders>
              <w:top w:val="single" w:sz="4" w:space="0" w:color="auto"/>
              <w:left w:val="single" w:sz="4" w:space="0" w:color="auto"/>
              <w:bottom w:val="single" w:sz="4" w:space="0" w:color="auto"/>
              <w:right w:val="single" w:sz="4" w:space="0" w:color="auto"/>
            </w:tcBorders>
          </w:tcPr>
          <w:p w14:paraId="60931F51"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07255B65"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1D60F8" w:rsidRPr="00CD00E6" w14:paraId="28DD0017" w14:textId="77777777" w:rsidTr="007503A0">
        <w:tc>
          <w:tcPr>
            <w:tcW w:w="4287" w:type="dxa"/>
            <w:tcBorders>
              <w:top w:val="single" w:sz="4" w:space="0" w:color="auto"/>
              <w:bottom w:val="single" w:sz="4" w:space="0" w:color="auto"/>
              <w:right w:val="single" w:sz="4" w:space="0" w:color="auto"/>
            </w:tcBorders>
          </w:tcPr>
          <w:p w14:paraId="28D3F2B0"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t>Un parti politique</w:t>
            </w:r>
            <w:r w:rsidRPr="00CD00E6">
              <w:rPr>
                <w:rFonts w:ascii="Arial" w:eastAsia="Times New Roman" w:hAnsi="Arial" w:cs="Arial"/>
                <w:lang w:val="fr-CA"/>
              </w:rPr>
              <w:tab/>
            </w:r>
          </w:p>
        </w:tc>
        <w:tc>
          <w:tcPr>
            <w:tcW w:w="1203" w:type="dxa"/>
            <w:tcBorders>
              <w:top w:val="single" w:sz="4" w:space="0" w:color="auto"/>
              <w:left w:val="single" w:sz="4" w:space="0" w:color="auto"/>
              <w:bottom w:val="single" w:sz="4" w:space="0" w:color="auto"/>
              <w:right w:val="single" w:sz="4" w:space="0" w:color="auto"/>
            </w:tcBorders>
          </w:tcPr>
          <w:p w14:paraId="66120654"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tcPr>
          <w:p w14:paraId="5C89ADCA"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1D60F8" w:rsidRPr="00CD00E6" w14:paraId="183239FB" w14:textId="77777777" w:rsidTr="007503A0">
        <w:tc>
          <w:tcPr>
            <w:tcW w:w="4287" w:type="dxa"/>
            <w:tcBorders>
              <w:top w:val="single" w:sz="4" w:space="0" w:color="auto"/>
              <w:bottom w:val="single" w:sz="4" w:space="0" w:color="auto"/>
              <w:right w:val="single" w:sz="4" w:space="0" w:color="auto"/>
            </w:tcBorders>
          </w:tcPr>
          <w:p w14:paraId="415946CD"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t>Un ministère ou un organisme gouvernemental, fédéral ou provincial</w:t>
            </w:r>
          </w:p>
        </w:tc>
        <w:tc>
          <w:tcPr>
            <w:tcW w:w="1203" w:type="dxa"/>
            <w:tcBorders>
              <w:top w:val="single" w:sz="4" w:space="0" w:color="auto"/>
              <w:left w:val="single" w:sz="4" w:space="0" w:color="auto"/>
              <w:bottom w:val="single" w:sz="4" w:space="0" w:color="auto"/>
              <w:right w:val="single" w:sz="4" w:space="0" w:color="auto"/>
            </w:tcBorders>
            <w:vAlign w:val="center"/>
          </w:tcPr>
          <w:p w14:paraId="18FDF526"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vAlign w:val="center"/>
          </w:tcPr>
          <w:p w14:paraId="61B28201"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1D60F8" w:rsidRPr="00CD00E6" w14:paraId="435E390B" w14:textId="77777777" w:rsidTr="007503A0">
        <w:tc>
          <w:tcPr>
            <w:tcW w:w="4287" w:type="dxa"/>
            <w:tcBorders>
              <w:top w:val="single" w:sz="4" w:space="0" w:color="auto"/>
              <w:bottom w:val="single" w:sz="4" w:space="0" w:color="auto"/>
              <w:right w:val="single" w:sz="4" w:space="0" w:color="auto"/>
            </w:tcBorders>
          </w:tcPr>
          <w:p w14:paraId="59E70EF3" w14:textId="77777777" w:rsidR="001D60F8" w:rsidRPr="00CD00E6" w:rsidRDefault="001D60F8" w:rsidP="001D60F8">
            <w:pPr>
              <w:spacing w:after="0" w:line="280" w:lineRule="atLeast"/>
              <w:rPr>
                <w:rFonts w:ascii="Arial" w:eastAsia="Times New Roman" w:hAnsi="Arial" w:cs="Arial"/>
                <w:lang w:val="fr-CA"/>
              </w:rPr>
            </w:pPr>
            <w:r w:rsidRPr="00CD00E6">
              <w:rPr>
                <w:rFonts w:ascii="Arial" w:eastAsia="Times New Roman" w:hAnsi="Arial" w:cs="Arial"/>
                <w:lang w:val="fr-CA"/>
              </w:rPr>
              <w:t>Une société d’État fédérale ou provinciale</w:t>
            </w:r>
          </w:p>
        </w:tc>
        <w:tc>
          <w:tcPr>
            <w:tcW w:w="1203" w:type="dxa"/>
            <w:tcBorders>
              <w:top w:val="single" w:sz="4" w:space="0" w:color="auto"/>
              <w:left w:val="single" w:sz="4" w:space="0" w:color="auto"/>
              <w:bottom w:val="single" w:sz="4" w:space="0" w:color="auto"/>
              <w:right w:val="single" w:sz="4" w:space="0" w:color="auto"/>
            </w:tcBorders>
            <w:vAlign w:val="center"/>
          </w:tcPr>
          <w:p w14:paraId="10356609"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vAlign w:val="center"/>
          </w:tcPr>
          <w:p w14:paraId="6B980E01"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r w:rsidR="001D60F8" w:rsidRPr="00CD00E6" w14:paraId="45BA8DBC" w14:textId="77777777" w:rsidTr="007503A0">
        <w:tc>
          <w:tcPr>
            <w:tcW w:w="4287" w:type="dxa"/>
            <w:tcBorders>
              <w:top w:val="single" w:sz="4" w:space="0" w:color="auto"/>
              <w:bottom w:val="single" w:sz="4" w:space="0" w:color="auto"/>
              <w:right w:val="single" w:sz="4" w:space="0" w:color="auto"/>
            </w:tcBorders>
          </w:tcPr>
          <w:p w14:paraId="10BF3E6E" w14:textId="77777777" w:rsidR="001D60F8" w:rsidRPr="00CD00E6" w:rsidRDefault="001D60F8" w:rsidP="001D60F8">
            <w:pPr>
              <w:spacing w:after="0" w:line="280" w:lineRule="atLeast"/>
              <w:rPr>
                <w:rFonts w:ascii="Arial" w:eastAsia="Times New Roman" w:hAnsi="Arial" w:cs="Arial"/>
                <w:lang w:val="fr-CA"/>
              </w:rPr>
            </w:pPr>
            <w:r w:rsidRPr="00CD00E6">
              <w:rPr>
                <w:rFonts w:ascii="Arial" w:eastAsia="Times New Roman" w:hAnsi="Arial" w:cs="Arial"/>
                <w:lang w:val="fr-CA"/>
              </w:rPr>
              <w:t>L’Agence des services frontaliers du Canada (ASFC)</w:t>
            </w:r>
          </w:p>
        </w:tc>
        <w:tc>
          <w:tcPr>
            <w:tcW w:w="1203" w:type="dxa"/>
            <w:tcBorders>
              <w:top w:val="single" w:sz="4" w:space="0" w:color="auto"/>
              <w:left w:val="single" w:sz="4" w:space="0" w:color="auto"/>
              <w:bottom w:val="single" w:sz="4" w:space="0" w:color="auto"/>
              <w:right w:val="single" w:sz="4" w:space="0" w:color="auto"/>
            </w:tcBorders>
            <w:vAlign w:val="center"/>
          </w:tcPr>
          <w:p w14:paraId="13CAB6DD"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1</w:t>
            </w:r>
          </w:p>
        </w:tc>
        <w:tc>
          <w:tcPr>
            <w:tcW w:w="1203" w:type="dxa"/>
            <w:tcBorders>
              <w:top w:val="single" w:sz="4" w:space="0" w:color="auto"/>
              <w:left w:val="single" w:sz="4" w:space="0" w:color="auto"/>
              <w:bottom w:val="single" w:sz="4" w:space="0" w:color="auto"/>
            </w:tcBorders>
            <w:vAlign w:val="center"/>
          </w:tcPr>
          <w:p w14:paraId="62D5F8E6"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jc w:val="center"/>
              <w:rPr>
                <w:rFonts w:ascii="Arial" w:eastAsia="Times New Roman" w:hAnsi="Arial" w:cs="Arial"/>
                <w:lang w:val="fr-CA"/>
              </w:rPr>
            </w:pPr>
            <w:r w:rsidRPr="00CD00E6">
              <w:rPr>
                <w:rFonts w:ascii="Arial" w:eastAsia="Times New Roman" w:hAnsi="Arial" w:cs="Arial"/>
                <w:lang w:val="fr-CA"/>
              </w:rPr>
              <w:t>2</w:t>
            </w:r>
          </w:p>
        </w:tc>
      </w:tr>
    </w:tbl>
    <w:p w14:paraId="20DC3AA4" w14:textId="77777777" w:rsidR="001D60F8" w:rsidRPr="00CD00E6" w:rsidRDefault="001D60F8" w:rsidP="001D60F8">
      <w:pPr>
        <w:spacing w:after="0" w:line="280" w:lineRule="atLeast"/>
        <w:rPr>
          <w:rFonts w:ascii="Arial" w:eastAsia="Times New Roman" w:hAnsi="Arial" w:cs="Arial"/>
          <w:lang w:val="fr-CA"/>
        </w:rPr>
      </w:pPr>
    </w:p>
    <w:p w14:paraId="3BC27B26" w14:textId="77777777" w:rsidR="001D60F8" w:rsidRPr="00CD00E6" w:rsidRDefault="001D60F8" w:rsidP="001D60F8">
      <w:pPr>
        <w:spacing w:after="0" w:line="280" w:lineRule="atLeast"/>
        <w:rPr>
          <w:rFonts w:ascii="Arial" w:eastAsia="Times New Roman" w:hAnsi="Arial" w:cs="Arial"/>
          <w:b/>
        </w:rPr>
      </w:pPr>
      <w:r w:rsidRPr="00CD00E6">
        <w:rPr>
          <w:rFonts w:ascii="Arial" w:eastAsia="Times New Roman" w:hAnsi="Arial" w:cs="Arial"/>
          <w:b/>
          <w:bCs/>
          <w:vanish/>
        </w:rPr>
        <w:t>IF “YES” TO ANY OF THE ABOVE, THANK AND TERMINATE</w:t>
      </w:r>
    </w:p>
    <w:p w14:paraId="2EFB24EA" w14:textId="77777777" w:rsidR="001D60F8" w:rsidRPr="00CD00E6" w:rsidRDefault="001D60F8" w:rsidP="001D60F8">
      <w:pPr>
        <w:numPr>
          <w:ilvl w:val="0"/>
          <w:numId w:val="32"/>
        </w:numPr>
        <w:suppressAutoHyphens/>
        <w:spacing w:after="0" w:line="240" w:lineRule="auto"/>
        <w:ind w:left="0" w:firstLine="0"/>
        <w:rPr>
          <w:rFonts w:ascii="Arial" w:eastAsia="Times New Roman" w:hAnsi="Arial" w:cs="Arial"/>
        </w:rPr>
      </w:pPr>
    </w:p>
    <w:p w14:paraId="73C4031D" w14:textId="77777777" w:rsidR="001D60F8" w:rsidRPr="00CD00E6" w:rsidRDefault="001D60F8" w:rsidP="001D60F8">
      <w:pPr>
        <w:spacing w:after="0" w:line="240" w:lineRule="auto"/>
        <w:ind w:left="720" w:hanging="720"/>
        <w:rPr>
          <w:rFonts w:ascii="Arial" w:eastAsia="Times New Roman" w:hAnsi="Arial" w:cs="Arial"/>
          <w:lang w:val="fr-CA"/>
        </w:rPr>
      </w:pPr>
      <w:r w:rsidRPr="00CD00E6">
        <w:rPr>
          <w:rFonts w:ascii="Arial" w:eastAsia="Times New Roman" w:hAnsi="Arial" w:cs="Arial"/>
          <w:lang w:val="fr-CA"/>
        </w:rPr>
        <w:t>S2)</w:t>
      </w:r>
      <w:r w:rsidRPr="00CD00E6">
        <w:rPr>
          <w:rFonts w:ascii="Arial" w:eastAsia="Times New Roman" w:hAnsi="Arial" w:cs="Arial"/>
          <w:lang w:val="fr-CA"/>
        </w:rPr>
        <w:tab/>
        <w:t>Avez-vous déjà participé à un groupe de discussion de consommateurs, à une entrevue ou à un sondage organisé à l’avance et pour lequel vous avez reçu une somme d’argent?</w:t>
      </w:r>
    </w:p>
    <w:p w14:paraId="41B87522"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p>
    <w:p w14:paraId="5C726E18" w14:textId="77777777" w:rsidR="001D60F8" w:rsidRPr="00CD00E6"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lang w:val="fr-CA"/>
        </w:rPr>
      </w:pPr>
      <w:r w:rsidRPr="00CD00E6">
        <w:rPr>
          <w:rFonts w:ascii="Arial" w:eastAsia="Times New Roman" w:hAnsi="Arial" w:cs="Arial"/>
          <w:lang w:val="fr-CA"/>
        </w:rPr>
        <w:t>Oui</w:t>
      </w:r>
      <w:r w:rsidRPr="00CD00E6">
        <w:rPr>
          <w:rFonts w:ascii="Arial" w:eastAsia="Times New Roman" w:hAnsi="Arial" w:cs="Arial"/>
          <w:lang w:val="fr-CA"/>
        </w:rPr>
        <w:tab/>
      </w:r>
      <w:r w:rsidRPr="00CD00E6">
        <w:rPr>
          <w:rFonts w:ascii="Arial" w:eastAsia="Times New Roman" w:hAnsi="Arial" w:cs="Arial"/>
          <w:lang w:val="fr-CA"/>
        </w:rPr>
        <w:tab/>
        <w:t>1</w:t>
      </w:r>
      <w:r w:rsidRPr="00CD00E6">
        <w:rPr>
          <w:rFonts w:ascii="Arial" w:eastAsia="Times New Roman" w:hAnsi="Arial" w:cs="Arial"/>
          <w:lang w:val="fr-CA"/>
        </w:rPr>
        <w:tab/>
      </w:r>
      <w:r w:rsidRPr="00CD00E6">
        <w:rPr>
          <w:rFonts w:ascii="Arial" w:eastAsia="Times New Roman" w:hAnsi="Arial" w:cs="Arial"/>
          <w:b/>
          <w:bCs/>
          <w:vanish/>
          <w:lang w:val="fr-CA"/>
        </w:rPr>
        <w:t>MAX. ⅓ PER GROUP, ASK S3-5</w:t>
      </w:r>
    </w:p>
    <w:p w14:paraId="2CF67945" w14:textId="77777777" w:rsidR="001D60F8" w:rsidRPr="00CD00E6"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lang w:val="fr-CA"/>
        </w:rPr>
      </w:pPr>
      <w:r w:rsidRPr="00CD00E6">
        <w:rPr>
          <w:rFonts w:ascii="Arial" w:eastAsia="Times New Roman" w:hAnsi="Arial" w:cs="Arial"/>
          <w:lang w:val="fr-CA"/>
        </w:rPr>
        <w:t>Non</w:t>
      </w:r>
      <w:r w:rsidRPr="00CD00E6">
        <w:rPr>
          <w:rFonts w:ascii="Arial" w:eastAsia="Times New Roman" w:hAnsi="Arial" w:cs="Arial"/>
          <w:lang w:val="fr-CA"/>
        </w:rPr>
        <w:tab/>
      </w:r>
      <w:r w:rsidRPr="00CD00E6">
        <w:rPr>
          <w:rFonts w:ascii="Arial" w:eastAsia="Times New Roman" w:hAnsi="Arial" w:cs="Arial"/>
          <w:lang w:val="fr-CA"/>
        </w:rPr>
        <w:tab/>
        <w:t>2</w:t>
      </w:r>
      <w:r w:rsidRPr="00CD00E6">
        <w:rPr>
          <w:rFonts w:ascii="Arial" w:eastAsia="Times New Roman" w:hAnsi="Arial" w:cs="Arial"/>
          <w:lang w:val="fr-CA"/>
        </w:rPr>
        <w:tab/>
      </w:r>
      <w:r w:rsidRPr="00CD00E6">
        <w:rPr>
          <w:rFonts w:ascii="Arial" w:eastAsia="Times New Roman" w:hAnsi="Arial" w:cs="Arial"/>
          <w:b/>
          <w:bCs/>
          <w:vanish/>
          <w:lang w:val="fr-CA"/>
        </w:rPr>
        <w:t>SKIP TO Q1</w:t>
      </w:r>
    </w:p>
    <w:p w14:paraId="06970AC9"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p>
    <w:p w14:paraId="6B8575C4"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u w:val="single"/>
          <w:lang w:val="fr-CA"/>
        </w:rPr>
      </w:pPr>
      <w:r w:rsidRPr="00CD00E6">
        <w:rPr>
          <w:rFonts w:ascii="Arial" w:eastAsia="Times New Roman" w:hAnsi="Arial" w:cs="Arial"/>
          <w:lang w:val="fr-CA"/>
        </w:rPr>
        <w:t xml:space="preserve">S3) </w:t>
      </w:r>
      <w:r w:rsidRPr="00CD00E6">
        <w:rPr>
          <w:rFonts w:ascii="Arial" w:eastAsia="Times New Roman" w:hAnsi="Arial" w:cs="Arial"/>
          <w:lang w:val="fr-CA"/>
        </w:rPr>
        <w:tab/>
        <w:t>À quand remonte cette participation?</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p>
    <w:p w14:paraId="7A03DB9B" w14:textId="77777777" w:rsidR="001D60F8" w:rsidRPr="00CD00E6" w:rsidRDefault="001D60F8" w:rsidP="001D60F8">
      <w:pPr>
        <w:spacing w:after="0" w:line="280" w:lineRule="atLeast"/>
        <w:ind w:left="990"/>
        <w:rPr>
          <w:rFonts w:ascii="Arial" w:eastAsia="Times New Roman" w:hAnsi="Arial" w:cs="Arial"/>
          <w:b/>
          <w:lang w:val="fr-CA"/>
        </w:rPr>
      </w:pPr>
    </w:p>
    <w:p w14:paraId="010CCFCF" w14:textId="77777777" w:rsidR="001D60F8" w:rsidRPr="00CD00E6" w:rsidRDefault="001D60F8" w:rsidP="001D60F8">
      <w:pPr>
        <w:spacing w:after="0" w:line="280" w:lineRule="atLeast"/>
        <w:ind w:left="720"/>
        <w:rPr>
          <w:rFonts w:ascii="Arial" w:eastAsia="Times New Roman" w:hAnsi="Arial" w:cs="Arial"/>
          <w:b/>
          <w:vanish/>
        </w:rPr>
      </w:pPr>
      <w:r w:rsidRPr="00CD00E6">
        <w:rPr>
          <w:rFonts w:ascii="Arial" w:eastAsia="Times New Roman" w:hAnsi="Arial" w:cs="Arial"/>
          <w:b/>
          <w:bCs/>
          <w:vanish/>
        </w:rPr>
        <w:t>TERMINATE IF IN THE PAST 6 MONTHS</w:t>
      </w:r>
    </w:p>
    <w:p w14:paraId="638CED79"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vanish/>
        </w:rPr>
      </w:pPr>
    </w:p>
    <w:p w14:paraId="307F1A6B"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r w:rsidRPr="00CD00E6">
        <w:rPr>
          <w:rFonts w:ascii="Arial" w:eastAsia="Times New Roman" w:hAnsi="Arial" w:cs="Arial"/>
          <w:lang w:val="fr-CA"/>
        </w:rPr>
        <w:t xml:space="preserve">S4) </w:t>
      </w:r>
      <w:r w:rsidRPr="00CD00E6">
        <w:rPr>
          <w:rFonts w:ascii="Arial" w:eastAsia="Times New Roman" w:hAnsi="Arial" w:cs="Arial"/>
          <w:lang w:val="fr-CA"/>
        </w:rPr>
        <w:tab/>
        <w:t>À combien de groupes de discussion de consommateurs avez-vous pris part au cours des cinq dernières années?</w:t>
      </w:r>
    </w:p>
    <w:p w14:paraId="1725498C"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u w:val="single"/>
          <w:lang w:val="fr-CA"/>
        </w:rPr>
      </w:pPr>
      <w:r w:rsidRPr="00CD00E6">
        <w:rPr>
          <w:rFonts w:ascii="Arial" w:eastAsia="Times New Roman" w:hAnsi="Arial" w:cs="Arial"/>
          <w:lang w:val="fr-CA"/>
        </w:rPr>
        <w:tab/>
      </w:r>
      <w:r w:rsidRPr="00CD00E6">
        <w:rPr>
          <w:rFonts w:ascii="Arial" w:eastAsia="Times New Roman" w:hAnsi="Arial" w:cs="Arial"/>
          <w:u w:val="single"/>
          <w:lang w:val="fr-CA"/>
        </w:rPr>
        <w:tab/>
      </w:r>
      <w:r w:rsidRPr="00CD00E6">
        <w:rPr>
          <w:rFonts w:ascii="Arial" w:eastAsia="Times New Roman" w:hAnsi="Arial" w:cs="Arial"/>
          <w:u w:val="single"/>
          <w:lang w:val="fr-CA"/>
        </w:rPr>
        <w:tab/>
      </w:r>
      <w:r w:rsidRPr="00CD00E6">
        <w:rPr>
          <w:rFonts w:ascii="Arial" w:eastAsia="Times New Roman" w:hAnsi="Arial" w:cs="Arial"/>
          <w:u w:val="single"/>
          <w:lang w:val="fr-CA"/>
        </w:rPr>
        <w:tab/>
      </w:r>
      <w:r w:rsidRPr="00CD00E6">
        <w:rPr>
          <w:rFonts w:ascii="Arial" w:eastAsia="Times New Roman" w:hAnsi="Arial" w:cs="Arial"/>
          <w:u w:val="single"/>
          <w:lang w:val="fr-CA"/>
        </w:rPr>
        <w:tab/>
      </w:r>
    </w:p>
    <w:p w14:paraId="0C834F10" w14:textId="77777777" w:rsidR="001D60F8" w:rsidRPr="00CD00E6" w:rsidRDefault="001D60F8" w:rsidP="001D60F8">
      <w:pPr>
        <w:spacing w:after="0" w:line="280" w:lineRule="atLeast"/>
        <w:ind w:left="990"/>
        <w:rPr>
          <w:rFonts w:ascii="Arial" w:eastAsia="Times New Roman" w:hAnsi="Arial" w:cs="Arial"/>
          <w:b/>
          <w:lang w:val="fr-CA"/>
        </w:rPr>
      </w:pPr>
    </w:p>
    <w:p w14:paraId="247CCC11" w14:textId="77777777" w:rsidR="001D60F8" w:rsidRPr="00CD00E6" w:rsidRDefault="001D60F8" w:rsidP="001D60F8">
      <w:pPr>
        <w:spacing w:after="0" w:line="280" w:lineRule="atLeast"/>
        <w:ind w:left="720"/>
        <w:rPr>
          <w:rFonts w:ascii="Arial" w:eastAsia="Times New Roman" w:hAnsi="Arial" w:cs="Arial"/>
          <w:b/>
          <w:vanish/>
          <w:lang w:val="fr-CA"/>
        </w:rPr>
      </w:pPr>
      <w:r w:rsidRPr="00CD00E6">
        <w:rPr>
          <w:rFonts w:ascii="Arial" w:eastAsia="Times New Roman" w:hAnsi="Arial" w:cs="Arial"/>
          <w:b/>
          <w:bCs/>
          <w:vanish/>
          <w:lang w:val="fr-CA"/>
        </w:rPr>
        <w:t>TERMINATE IF MORE THAN 4 DISCUSSION GROUPS</w:t>
      </w:r>
    </w:p>
    <w:p w14:paraId="62AD64F1" w14:textId="77777777" w:rsidR="001D60F8" w:rsidRPr="00CD00E6" w:rsidRDefault="001D60F8" w:rsidP="001D60F8">
      <w:pPr>
        <w:spacing w:after="0" w:line="280" w:lineRule="atLeast"/>
        <w:ind w:left="720"/>
        <w:rPr>
          <w:rFonts w:ascii="Arial" w:eastAsia="Times New Roman" w:hAnsi="Arial" w:cs="Arial"/>
          <w:b/>
          <w:lang w:val="fr-CA"/>
        </w:rPr>
      </w:pPr>
    </w:p>
    <w:p w14:paraId="3106574E" w14:textId="77777777" w:rsidR="001D60F8" w:rsidRPr="00CD00E6" w:rsidRDefault="001D60F8" w:rsidP="001D60F8">
      <w:pPr>
        <w:autoSpaceDE w:val="0"/>
        <w:autoSpaceDN w:val="0"/>
        <w:adjustRightInd w:val="0"/>
        <w:spacing w:after="0" w:line="240" w:lineRule="auto"/>
        <w:rPr>
          <w:rFonts w:ascii="Arial" w:eastAsia="Times New Roman" w:hAnsi="Arial" w:cs="Arial"/>
          <w:color w:val="000000"/>
          <w:lang w:val="fr-CA"/>
        </w:rPr>
      </w:pPr>
      <w:r w:rsidRPr="00CD00E6">
        <w:rPr>
          <w:rFonts w:ascii="Arial" w:eastAsia="Times New Roman" w:hAnsi="Arial" w:cs="Arial"/>
          <w:color w:val="000000"/>
          <w:lang w:val="fr-CA"/>
        </w:rPr>
        <w:t>S5)</w:t>
      </w:r>
      <w:r w:rsidRPr="00CD00E6">
        <w:rPr>
          <w:rFonts w:ascii="Arial" w:eastAsia="Times New Roman" w:hAnsi="Arial" w:cs="Arial"/>
          <w:color w:val="000000"/>
          <w:lang w:val="fr-CA"/>
        </w:rPr>
        <w:tab/>
        <w:t xml:space="preserve">Quels sujets ont été abordés au cours du ou des groupes de discussion auxquels vous avez participé? </w:t>
      </w:r>
    </w:p>
    <w:p w14:paraId="5B501870" w14:textId="77777777" w:rsidR="001D60F8" w:rsidRPr="00CD00E6" w:rsidRDefault="001D60F8" w:rsidP="001D60F8">
      <w:pPr>
        <w:autoSpaceDE w:val="0"/>
        <w:autoSpaceDN w:val="0"/>
        <w:adjustRightInd w:val="0"/>
        <w:spacing w:after="0" w:line="240" w:lineRule="auto"/>
        <w:rPr>
          <w:rFonts w:ascii="Arial" w:eastAsia="Times New Roman" w:hAnsi="Arial" w:cs="Arial"/>
          <w:b/>
          <w:bCs/>
          <w:color w:val="000000"/>
        </w:rPr>
      </w:pPr>
      <w:r w:rsidRPr="00CD00E6">
        <w:rPr>
          <w:rFonts w:ascii="Arial" w:eastAsia="Times New Roman" w:hAnsi="Arial" w:cs="Arial"/>
          <w:color w:val="000000"/>
          <w:lang w:val="fr-CA"/>
        </w:rPr>
        <w:tab/>
      </w:r>
      <w:r w:rsidRPr="00CD00E6">
        <w:rPr>
          <w:rFonts w:ascii="Arial" w:eastAsia="Times New Roman" w:hAnsi="Arial" w:cs="Arial"/>
          <w:color w:val="000000"/>
        </w:rPr>
        <w:t>_</w:t>
      </w:r>
      <w:r w:rsidRPr="00CD00E6">
        <w:rPr>
          <w:rFonts w:ascii="Arial" w:eastAsia="Times New Roman" w:hAnsi="Arial" w:cs="Arial"/>
          <w:b/>
          <w:bCs/>
          <w:color w:val="000000"/>
        </w:rPr>
        <w:t>_______________________</w:t>
      </w:r>
    </w:p>
    <w:p w14:paraId="2AC65702" w14:textId="77777777" w:rsidR="001D60F8" w:rsidRPr="00CD00E6" w:rsidRDefault="001D60F8" w:rsidP="001D60F8">
      <w:pPr>
        <w:autoSpaceDE w:val="0"/>
        <w:autoSpaceDN w:val="0"/>
        <w:adjustRightInd w:val="0"/>
        <w:spacing w:after="0" w:line="240" w:lineRule="auto"/>
        <w:rPr>
          <w:rFonts w:ascii="Arial" w:eastAsia="Times New Roman" w:hAnsi="Arial" w:cs="Arial"/>
          <w:color w:val="000000"/>
        </w:rPr>
      </w:pPr>
    </w:p>
    <w:p w14:paraId="1604A4CC" w14:textId="77777777" w:rsidR="001D60F8" w:rsidRPr="00CD00E6" w:rsidRDefault="001D60F8" w:rsidP="001D60F8">
      <w:pPr>
        <w:spacing w:after="0" w:line="280" w:lineRule="atLeast"/>
        <w:ind w:left="720"/>
        <w:rPr>
          <w:rFonts w:ascii="Arial" w:eastAsia="Times New Roman" w:hAnsi="Arial" w:cs="Arial"/>
          <w:b/>
          <w:bCs/>
          <w:vanish/>
        </w:rPr>
      </w:pPr>
      <w:r w:rsidRPr="00CD00E6">
        <w:rPr>
          <w:rFonts w:ascii="Arial" w:eastAsia="Times New Roman" w:hAnsi="Arial" w:cs="Arial"/>
          <w:b/>
          <w:bCs/>
          <w:vanish/>
        </w:rPr>
        <w:t>IF ANY RELATED TO IMMIGRATION/REFUGEES, THANK AND TERMINATE</w:t>
      </w:r>
    </w:p>
    <w:p w14:paraId="4B32DB02" w14:textId="77777777" w:rsidR="001D60F8" w:rsidRPr="00CD00E6" w:rsidRDefault="001D60F8" w:rsidP="001D60F8">
      <w:pPr>
        <w:spacing w:after="0" w:line="280" w:lineRule="atLeast"/>
        <w:ind w:left="990"/>
        <w:rPr>
          <w:rFonts w:ascii="Arial" w:eastAsia="Times New Roman" w:hAnsi="Arial" w:cs="Arial"/>
          <w:b/>
          <w:vanish/>
        </w:rPr>
      </w:pPr>
    </w:p>
    <w:p w14:paraId="7908BEB4" w14:textId="77777777" w:rsidR="001D60F8" w:rsidRPr="00CD00E6" w:rsidRDefault="001D60F8" w:rsidP="001D60F8">
      <w:pPr>
        <w:numPr>
          <w:ilvl w:val="0"/>
          <w:numId w:val="32"/>
        </w:numPr>
        <w:shd w:val="clear" w:color="auto" w:fill="E6E6E6"/>
        <w:suppressAutoHyphens/>
        <w:spacing w:after="0" w:line="240" w:lineRule="auto"/>
        <w:ind w:left="0" w:firstLine="0"/>
        <w:rPr>
          <w:rFonts w:ascii="Arial" w:eastAsia="Times New Roman" w:hAnsi="Arial" w:cs="Arial"/>
          <w:b/>
          <w:vanish/>
          <w:lang w:val="fr-CA"/>
        </w:rPr>
      </w:pPr>
      <w:r w:rsidRPr="00CD00E6">
        <w:rPr>
          <w:rFonts w:ascii="Arial" w:eastAsia="Times New Roman" w:hAnsi="Arial" w:cs="Arial"/>
          <w:b/>
          <w:bCs/>
          <w:vanish/>
          <w:lang w:val="fr-CA"/>
        </w:rPr>
        <w:t>ASK ALL</w:t>
      </w:r>
    </w:p>
    <w:p w14:paraId="5F88FD91" w14:textId="77777777" w:rsidR="001D60F8" w:rsidRPr="00CD00E6" w:rsidRDefault="001D60F8" w:rsidP="001D60F8">
      <w:pPr>
        <w:numPr>
          <w:ilvl w:val="0"/>
          <w:numId w:val="32"/>
        </w:numPr>
        <w:suppressAutoHyphens/>
        <w:spacing w:after="0" w:line="240" w:lineRule="auto"/>
        <w:ind w:left="0" w:firstLine="0"/>
        <w:rPr>
          <w:rFonts w:ascii="Arial" w:eastAsia="Times New Roman" w:hAnsi="Arial" w:cs="Arial"/>
          <w:vanish/>
          <w:lang w:val="fr-CA"/>
        </w:rPr>
      </w:pPr>
    </w:p>
    <w:p w14:paraId="25749F62"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lang w:val="fr-CA"/>
        </w:rPr>
        <w:t xml:space="preserve">Q1) </w:t>
      </w:r>
      <w:r w:rsidRPr="00CD00E6">
        <w:rPr>
          <w:rFonts w:ascii="Arial" w:eastAsia="Times New Roman" w:hAnsi="Arial" w:cs="Arial"/>
          <w:lang w:val="fr-CA"/>
        </w:rPr>
        <w:tab/>
        <w:t xml:space="preserve">Pourriez-vous me dire votre âge exact? </w:t>
      </w:r>
      <w:r w:rsidRPr="00CD00E6">
        <w:rPr>
          <w:rFonts w:ascii="Arial" w:eastAsia="Times New Roman" w:hAnsi="Arial" w:cs="Arial"/>
        </w:rPr>
        <w:t xml:space="preserve">INSCRIRE _______________ </w:t>
      </w:r>
    </w:p>
    <w:p w14:paraId="0613482C"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vanish/>
        </w:rPr>
      </w:pPr>
      <w:r w:rsidRPr="00CD00E6">
        <w:rPr>
          <w:rFonts w:ascii="Arial" w:eastAsia="Times New Roman" w:hAnsi="Arial" w:cs="Arial"/>
          <w:b/>
          <w:bCs/>
          <w:vanish/>
        </w:rPr>
        <w:tab/>
        <w:t>RECRUIT MIX IN EACH GROUP; TERMINATE IF UNDER 18 OR REFUSED</w:t>
      </w:r>
    </w:p>
    <w:p w14:paraId="2CC48418"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vanish/>
        </w:rPr>
      </w:pPr>
    </w:p>
    <w:p w14:paraId="0A0C6AD5"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CD00E6">
        <w:rPr>
          <w:rFonts w:ascii="Arial" w:eastAsia="Times New Roman" w:hAnsi="Arial" w:cs="Arial"/>
          <w:lang w:val="fr-CA"/>
        </w:rPr>
        <w:t xml:space="preserve">Q2) </w:t>
      </w:r>
      <w:r w:rsidRPr="00CD00E6">
        <w:rPr>
          <w:rFonts w:ascii="Arial" w:eastAsia="Times New Roman" w:hAnsi="Arial" w:cs="Arial"/>
          <w:lang w:val="fr-CA"/>
        </w:rPr>
        <w:tab/>
        <w:t>Veuillez me donner le nom du village, de la ville ou de la province où vous habitez.</w:t>
      </w:r>
      <w:r w:rsidRPr="00CD00E6">
        <w:rPr>
          <w:rFonts w:ascii="Arial" w:eastAsia="Times New Roman" w:hAnsi="Arial" w:cs="Arial"/>
          <w:lang w:val="fr-CA"/>
        </w:rPr>
        <w:tab/>
      </w:r>
    </w:p>
    <w:p w14:paraId="196B2641"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r w:rsidRPr="00CD00E6">
        <w:rPr>
          <w:rFonts w:ascii="Arial" w:eastAsia="Times New Roman" w:hAnsi="Arial" w:cs="Arial"/>
          <w:lang w:val="fr-CA"/>
        </w:rPr>
        <w:tab/>
      </w:r>
      <w:r w:rsidRPr="00CD00E6">
        <w:rPr>
          <w:rFonts w:ascii="Arial" w:eastAsia="Times New Roman" w:hAnsi="Arial" w:cs="Arial"/>
        </w:rPr>
        <w:t>INSCRIRE ________________________________________________________</w:t>
      </w:r>
    </w:p>
    <w:p w14:paraId="3EA739EB"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rPr>
      </w:pPr>
    </w:p>
    <w:p w14:paraId="3065CFF4"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vanish/>
        </w:rPr>
      </w:pPr>
      <w:r w:rsidRPr="00CD00E6">
        <w:rPr>
          <w:rFonts w:ascii="Arial" w:eastAsia="Times New Roman" w:hAnsi="Arial" w:cs="Arial"/>
          <w:b/>
          <w:bCs/>
          <w:vanish/>
        </w:rPr>
        <w:t xml:space="preserve">RECRUIT PER RECRUITMENT TABLE  </w:t>
      </w:r>
    </w:p>
    <w:p w14:paraId="4CE7867A"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vanish/>
        </w:rPr>
      </w:pPr>
      <w:r w:rsidRPr="00CD00E6">
        <w:rPr>
          <w:rFonts w:ascii="Arial" w:eastAsia="Times New Roman" w:hAnsi="Arial" w:cs="Arial"/>
          <w:b/>
          <w:bCs/>
          <w:vanish/>
        </w:rPr>
        <w:t>FOR NEW BRUNSWICK GROUPS, RECRUIT AT LEAST 2 PER GROUP FROM EDMUNSTON</w:t>
      </w:r>
    </w:p>
    <w:p w14:paraId="691ED10E"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vanish/>
          <w:sz w:val="19"/>
          <w:szCs w:val="24"/>
        </w:rPr>
      </w:pPr>
    </w:p>
    <w:p w14:paraId="5E470503"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CD00E6">
        <w:rPr>
          <w:rFonts w:ascii="Arial" w:eastAsia="Times New Roman" w:hAnsi="Arial" w:cs="Arial"/>
          <w:lang w:val="fr-CA"/>
        </w:rPr>
        <w:t xml:space="preserve">Q3) </w:t>
      </w:r>
      <w:r w:rsidRPr="00CD00E6">
        <w:rPr>
          <w:rFonts w:ascii="Arial" w:eastAsia="Times New Roman" w:hAnsi="Arial" w:cs="Arial"/>
          <w:lang w:val="fr-CA"/>
        </w:rPr>
        <w:tab/>
        <w:t>Selon vous, est-ce que la région où vous habitez est…?</w:t>
      </w:r>
      <w:r w:rsidRPr="00CD00E6">
        <w:rPr>
          <w:rFonts w:ascii="Arial" w:eastAsia="Times New Roman" w:hAnsi="Arial" w:cs="Arial"/>
          <w:lang w:val="fr-CA"/>
        </w:rPr>
        <w:tab/>
      </w:r>
    </w:p>
    <w:p w14:paraId="659838C0"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lang w:val="fr-CA"/>
        </w:rPr>
      </w:pPr>
      <w:r w:rsidRPr="00CD00E6">
        <w:rPr>
          <w:rFonts w:ascii="Arial" w:eastAsia="Times New Roman" w:hAnsi="Arial" w:cs="Times New Roman"/>
          <w:sz w:val="19"/>
          <w:szCs w:val="24"/>
          <w:lang w:val="fr-CA"/>
        </w:rPr>
        <w:tab/>
      </w:r>
    </w:p>
    <w:p w14:paraId="1BC616D6"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rPr>
      </w:pPr>
      <w:r w:rsidRPr="00CD00E6">
        <w:rPr>
          <w:rFonts w:ascii="Arial" w:eastAsia="Times New Roman" w:hAnsi="Arial" w:cs="Arial"/>
          <w:lang w:val="fr-CA"/>
        </w:rPr>
        <w:tab/>
      </w:r>
      <w:r w:rsidRPr="00CD00E6">
        <w:rPr>
          <w:rFonts w:ascii="Arial" w:eastAsia="Times New Roman" w:hAnsi="Arial" w:cs="Arial"/>
          <w:lang w:val="fr-CA"/>
        </w:rPr>
        <w:tab/>
      </w:r>
      <w:proofErr w:type="spellStart"/>
      <w:r w:rsidRPr="00CD00E6">
        <w:rPr>
          <w:rFonts w:ascii="Arial" w:eastAsia="Times New Roman" w:hAnsi="Arial" w:cs="Arial"/>
        </w:rPr>
        <w:t>Urbaine</w:t>
      </w:r>
      <w:proofErr w:type="spellEnd"/>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 xml:space="preserve">1 </w:t>
      </w:r>
    </w:p>
    <w:p w14:paraId="1966D79A"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r>
      <w:proofErr w:type="spellStart"/>
      <w:r w:rsidRPr="00CD00E6">
        <w:rPr>
          <w:rFonts w:ascii="Arial" w:eastAsia="Times New Roman" w:hAnsi="Arial" w:cs="Arial"/>
        </w:rPr>
        <w:t>Suburbaine</w:t>
      </w:r>
      <w:proofErr w:type="spellEnd"/>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2</w:t>
      </w:r>
    </w:p>
    <w:p w14:paraId="1969E9D7"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r w:rsidRPr="00CD00E6">
        <w:rPr>
          <w:rFonts w:ascii="Arial" w:eastAsia="Times New Roman" w:hAnsi="Arial" w:cs="Arial"/>
        </w:rPr>
        <w:tab/>
      </w:r>
      <w:r w:rsidRPr="00CD00E6">
        <w:rPr>
          <w:rFonts w:ascii="Arial" w:eastAsia="Times New Roman" w:hAnsi="Arial" w:cs="Arial"/>
        </w:rPr>
        <w:tab/>
      </w:r>
      <w:proofErr w:type="spellStart"/>
      <w:r w:rsidRPr="00CD00E6">
        <w:rPr>
          <w:rFonts w:ascii="Arial" w:eastAsia="Times New Roman" w:hAnsi="Arial" w:cs="Arial"/>
        </w:rPr>
        <w:t>Rurale</w:t>
      </w:r>
      <w:proofErr w:type="spellEnd"/>
      <w:r w:rsidRPr="00CD00E6">
        <w:rPr>
          <w:rFonts w:ascii="Arial" w:eastAsia="Times New Roman" w:hAnsi="Arial" w:cs="Arial"/>
        </w:rPr>
        <w:t>/</w:t>
      </w:r>
      <w:proofErr w:type="spellStart"/>
      <w:r w:rsidRPr="00CD00E6">
        <w:rPr>
          <w:rFonts w:ascii="Arial" w:eastAsia="Times New Roman" w:hAnsi="Arial" w:cs="Arial"/>
        </w:rPr>
        <w:t>éloignée</w:t>
      </w:r>
      <w:proofErr w:type="spellEnd"/>
      <w:r w:rsidRPr="00CD00E6">
        <w:rPr>
          <w:rFonts w:ascii="Arial" w:eastAsia="Times New Roman" w:hAnsi="Arial" w:cs="Arial"/>
        </w:rPr>
        <w:tab/>
      </w:r>
      <w:r w:rsidRPr="00CD00E6">
        <w:rPr>
          <w:rFonts w:ascii="Arial" w:eastAsia="Times New Roman" w:hAnsi="Arial" w:cs="Arial"/>
        </w:rPr>
        <w:tab/>
      </w:r>
      <w:r w:rsidRPr="00CD00E6">
        <w:rPr>
          <w:rFonts w:ascii="Arial" w:eastAsia="Times New Roman" w:hAnsi="Arial" w:cs="Arial"/>
        </w:rPr>
        <w:tab/>
        <w:t>3</w:t>
      </w:r>
    </w:p>
    <w:p w14:paraId="0F3CAE1B"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rPr>
      </w:pPr>
    </w:p>
    <w:p w14:paraId="25F002D9"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vanish/>
        </w:rPr>
      </w:pPr>
      <w:r w:rsidRPr="00CD00E6">
        <w:rPr>
          <w:rFonts w:ascii="Arial" w:eastAsia="Times New Roman" w:hAnsi="Arial" w:cs="Times New Roman"/>
          <w:sz w:val="19"/>
          <w:szCs w:val="24"/>
        </w:rPr>
        <w:tab/>
      </w:r>
      <w:r w:rsidRPr="00CD00E6">
        <w:rPr>
          <w:rFonts w:ascii="Arial" w:eastAsia="Times New Roman" w:hAnsi="Arial" w:cs="Arial"/>
          <w:b/>
          <w:bCs/>
          <w:vanish/>
        </w:rPr>
        <w:t>AIM FOR MIX OF URBAN AND SUBURBAN IN EACH GROUP</w:t>
      </w:r>
    </w:p>
    <w:p w14:paraId="03AA0BCA"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vanish/>
        </w:rPr>
      </w:pPr>
    </w:p>
    <w:p w14:paraId="2D92E667" w14:textId="77777777" w:rsidR="001D60F8" w:rsidRPr="00CD00E6"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Times New Roman"/>
          <w:lang w:val="fr-CA"/>
        </w:rPr>
      </w:pPr>
      <w:r w:rsidRPr="00CD00E6">
        <w:rPr>
          <w:rFonts w:ascii="Arial" w:eastAsia="Times New Roman" w:hAnsi="Arial" w:cs="Times New Roman"/>
          <w:lang w:val="fr-CA"/>
        </w:rPr>
        <w:t>Q4)</w:t>
      </w:r>
      <w:r w:rsidRPr="00CD00E6">
        <w:rPr>
          <w:rFonts w:ascii="Arial" w:eastAsia="Times New Roman" w:hAnsi="Arial" w:cs="Times New Roman"/>
          <w:lang w:val="fr-CA"/>
        </w:rPr>
        <w:tab/>
        <w:t>Si vous songez à vos voyages avant la pandémie de COVID-19 et le confinement, pouvez-vous me dire environ combien de fois vous êtes revenu au Canada après un voyage à l’étranger au cours des trois dernières années, c’est-à-dire entre février 2017 et février 2020. Est-ce…?</w:t>
      </w:r>
    </w:p>
    <w:p w14:paraId="779DC2B9" w14:textId="77777777" w:rsidR="001D60F8" w:rsidRPr="00CD00E6"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Calibri" w:eastAsia="Times New Roman" w:hAnsi="Calibri" w:cs="Times New Roman"/>
          <w:sz w:val="19"/>
          <w:szCs w:val="24"/>
          <w:lang w:val="fr-CA"/>
        </w:rPr>
      </w:pPr>
    </w:p>
    <w:p w14:paraId="7A443415" w14:textId="77777777" w:rsidR="001D60F8" w:rsidRPr="00CD00E6" w:rsidRDefault="001D60F8" w:rsidP="001D60F8">
      <w:pPr>
        <w:spacing w:after="0" w:line="280" w:lineRule="atLeast"/>
        <w:ind w:left="720" w:firstLine="720"/>
        <w:rPr>
          <w:rFonts w:ascii="Arial" w:eastAsia="Times New Roman" w:hAnsi="Arial" w:cs="Arial"/>
          <w:b/>
          <w:bCs/>
          <w:lang w:val="fr-CA"/>
        </w:rPr>
      </w:pPr>
      <w:r w:rsidRPr="00CD00E6">
        <w:rPr>
          <w:rFonts w:ascii="Arial" w:eastAsia="Times New Roman" w:hAnsi="Arial" w:cs="Arial"/>
          <w:lang w:val="fr-CA"/>
        </w:rPr>
        <w:t>Plus de 10 fois</w:t>
      </w:r>
      <w:r w:rsidRPr="00CD00E6">
        <w:rPr>
          <w:rFonts w:ascii="Arial" w:eastAsia="Times New Roman" w:hAnsi="Arial" w:cs="Arial"/>
          <w:lang w:val="fr-CA"/>
        </w:rPr>
        <w:tab/>
      </w:r>
      <w:r w:rsidRPr="00CD00E6">
        <w:rPr>
          <w:rFonts w:ascii="Arial" w:eastAsia="Times New Roman" w:hAnsi="Arial" w:cs="Arial"/>
          <w:lang w:val="fr-CA"/>
        </w:rPr>
        <w:tab/>
        <w:t>1</w:t>
      </w:r>
      <w:r w:rsidRPr="00CD00E6">
        <w:rPr>
          <w:rFonts w:ascii="Arial" w:eastAsia="Times New Roman" w:hAnsi="Arial" w:cs="Arial"/>
          <w:lang w:val="fr-CA"/>
        </w:rPr>
        <w:tab/>
      </w:r>
    </w:p>
    <w:p w14:paraId="258EF3A8" w14:textId="77777777" w:rsidR="001D60F8" w:rsidRPr="00CD00E6" w:rsidRDefault="001D60F8" w:rsidP="001D60F8">
      <w:pPr>
        <w:spacing w:after="0" w:line="280" w:lineRule="atLeast"/>
        <w:ind w:left="720" w:firstLine="720"/>
        <w:rPr>
          <w:rFonts w:ascii="Arial" w:eastAsia="Times New Roman" w:hAnsi="Arial" w:cs="Arial"/>
          <w:lang w:val="fr-CA"/>
        </w:rPr>
      </w:pPr>
      <w:r w:rsidRPr="00CD00E6">
        <w:rPr>
          <w:rFonts w:ascii="Arial" w:eastAsia="Times New Roman" w:hAnsi="Arial" w:cs="Arial"/>
          <w:lang w:val="fr-CA"/>
        </w:rPr>
        <w:t>4 à 9 fois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2</w:t>
      </w:r>
    </w:p>
    <w:p w14:paraId="78262867" w14:textId="77777777" w:rsidR="001D60F8" w:rsidRPr="00CD00E6" w:rsidRDefault="001D60F8" w:rsidP="001D60F8">
      <w:pPr>
        <w:spacing w:after="0" w:line="280" w:lineRule="atLeast"/>
        <w:ind w:left="720" w:firstLine="720"/>
        <w:rPr>
          <w:rFonts w:ascii="Arial" w:eastAsia="Times New Roman" w:hAnsi="Arial" w:cs="Arial"/>
          <w:b/>
          <w:bCs/>
          <w:lang w:val="fr-CA"/>
        </w:rPr>
      </w:pPr>
      <w:r w:rsidRPr="00CD00E6">
        <w:rPr>
          <w:rFonts w:ascii="Arial" w:eastAsia="Times New Roman" w:hAnsi="Arial" w:cs="Arial"/>
          <w:lang w:val="fr-CA"/>
        </w:rPr>
        <w:t>1 à 3 fois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3</w:t>
      </w:r>
      <w:r w:rsidRPr="00CD00E6">
        <w:rPr>
          <w:rFonts w:ascii="Arial" w:eastAsia="Times New Roman" w:hAnsi="Arial" w:cs="Arial"/>
          <w:lang w:val="fr-CA"/>
        </w:rPr>
        <w:tab/>
      </w:r>
      <w:r w:rsidRPr="00CD00E6">
        <w:rPr>
          <w:rFonts w:ascii="Arial" w:eastAsia="Times New Roman" w:hAnsi="Arial" w:cs="Arial"/>
          <w:b/>
          <w:bCs/>
          <w:vanish/>
          <w:lang w:val="fr-CA"/>
        </w:rPr>
        <w:t>TERMINATE</w:t>
      </w:r>
    </w:p>
    <w:p w14:paraId="6AE8F658" w14:textId="77777777" w:rsidR="001D60F8" w:rsidRPr="00CD00E6" w:rsidRDefault="001D60F8" w:rsidP="001D60F8">
      <w:pPr>
        <w:spacing w:after="0" w:line="280" w:lineRule="atLeast"/>
        <w:ind w:left="720" w:firstLine="720"/>
        <w:rPr>
          <w:rFonts w:ascii="Arial" w:eastAsia="Times New Roman" w:hAnsi="Arial" w:cs="Arial"/>
          <w:lang w:val="fr-CA"/>
        </w:rPr>
      </w:pPr>
      <w:r w:rsidRPr="00CD00E6">
        <w:rPr>
          <w:rFonts w:ascii="Arial" w:eastAsia="Times New Roman" w:hAnsi="Arial" w:cs="Arial"/>
          <w:lang w:val="fr-CA"/>
        </w:rPr>
        <w:t>Jamais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4</w:t>
      </w:r>
      <w:r w:rsidRPr="00CD00E6">
        <w:rPr>
          <w:rFonts w:ascii="Arial" w:eastAsia="Times New Roman" w:hAnsi="Arial" w:cs="Arial"/>
          <w:lang w:val="fr-CA"/>
        </w:rPr>
        <w:tab/>
      </w:r>
      <w:r w:rsidRPr="00CD00E6">
        <w:rPr>
          <w:rFonts w:ascii="Arial" w:eastAsia="Times New Roman" w:hAnsi="Arial" w:cs="Arial"/>
          <w:b/>
          <w:bCs/>
          <w:vanish/>
          <w:lang w:val="fr-CA"/>
        </w:rPr>
        <w:t>TERMINATE</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p>
    <w:p w14:paraId="063F82C9" w14:textId="77777777" w:rsidR="001D60F8" w:rsidRPr="00CD00E6" w:rsidRDefault="001D60F8" w:rsidP="001D60F8">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rPr>
          <w:rFonts w:ascii="Arial" w:eastAsia="Times New Roman" w:hAnsi="Arial" w:cs="Arial"/>
          <w:lang w:val="fr-CA"/>
        </w:rPr>
      </w:pPr>
    </w:p>
    <w:p w14:paraId="4D891363" w14:textId="77777777" w:rsidR="001D60F8" w:rsidRPr="00CD00E6"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Times New Roman"/>
          <w:sz w:val="23"/>
          <w:szCs w:val="23"/>
          <w:lang w:val="fr-CA"/>
        </w:rPr>
      </w:pPr>
      <w:r w:rsidRPr="00CD00E6">
        <w:rPr>
          <w:rFonts w:ascii="Arial" w:eastAsia="Times New Roman" w:hAnsi="Arial" w:cs="Times New Roman"/>
          <w:lang w:val="fr-CA"/>
        </w:rPr>
        <w:t xml:space="preserve">Q5) </w:t>
      </w:r>
      <w:r w:rsidRPr="00CD00E6">
        <w:rPr>
          <w:rFonts w:ascii="Arial" w:eastAsia="Times New Roman" w:hAnsi="Arial" w:cs="Times New Roman"/>
          <w:lang w:val="fr-CA"/>
        </w:rPr>
        <w:tab/>
      </w:r>
      <w:r w:rsidRPr="00CD00E6">
        <w:rPr>
          <w:rFonts w:ascii="Arial" w:eastAsia="Times New Roman" w:hAnsi="Arial" w:cs="Times New Roman"/>
          <w:sz w:val="23"/>
          <w:szCs w:val="23"/>
          <w:lang w:val="fr-CA"/>
        </w:rPr>
        <w:t>Et environ combien de fois avez-vous pris l’avion dans un autre pays pour revenir au Canada entre février 2017 et février 2020?</w:t>
      </w:r>
    </w:p>
    <w:p w14:paraId="1EB9A9EA" w14:textId="77777777" w:rsidR="001D60F8" w:rsidRPr="00CD00E6"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p>
    <w:p w14:paraId="53B82D87" w14:textId="77777777" w:rsidR="001D60F8" w:rsidRPr="00CD00E6" w:rsidRDefault="001D60F8" w:rsidP="001D60F8">
      <w:pPr>
        <w:spacing w:after="0" w:line="280" w:lineRule="atLeast"/>
        <w:ind w:left="720" w:firstLine="720"/>
        <w:rPr>
          <w:rFonts w:ascii="Arial" w:eastAsia="Times New Roman" w:hAnsi="Arial" w:cs="Arial"/>
          <w:b/>
          <w:bCs/>
          <w:lang w:val="fr-CA"/>
        </w:rPr>
      </w:pPr>
      <w:r w:rsidRPr="00CD00E6">
        <w:rPr>
          <w:rFonts w:ascii="Arial" w:eastAsia="Times New Roman" w:hAnsi="Arial" w:cs="Arial"/>
          <w:lang w:val="fr-CA"/>
        </w:rPr>
        <w:t>Plus de 10 fois</w:t>
      </w:r>
      <w:r w:rsidRPr="00CD00E6">
        <w:rPr>
          <w:rFonts w:ascii="Arial" w:eastAsia="Times New Roman" w:hAnsi="Arial" w:cs="Arial"/>
          <w:lang w:val="fr-CA"/>
        </w:rPr>
        <w:tab/>
      </w:r>
      <w:r w:rsidRPr="00CD00E6">
        <w:rPr>
          <w:rFonts w:ascii="Arial" w:eastAsia="Times New Roman" w:hAnsi="Arial" w:cs="Arial"/>
          <w:lang w:val="fr-CA"/>
        </w:rPr>
        <w:tab/>
        <w:t>1</w:t>
      </w:r>
      <w:r w:rsidRPr="00CD00E6">
        <w:rPr>
          <w:rFonts w:ascii="Arial" w:eastAsia="Times New Roman" w:hAnsi="Arial" w:cs="Arial"/>
          <w:lang w:val="fr-CA"/>
        </w:rPr>
        <w:tab/>
      </w:r>
    </w:p>
    <w:p w14:paraId="5BB784BC" w14:textId="77777777" w:rsidR="001D60F8" w:rsidRPr="00CD00E6" w:rsidRDefault="001D60F8" w:rsidP="001D60F8">
      <w:pPr>
        <w:spacing w:after="0" w:line="280" w:lineRule="atLeast"/>
        <w:ind w:left="720" w:firstLine="720"/>
        <w:rPr>
          <w:rFonts w:ascii="Arial" w:eastAsia="Times New Roman" w:hAnsi="Arial" w:cs="Arial"/>
          <w:lang w:val="fr-CA"/>
        </w:rPr>
      </w:pPr>
      <w:r w:rsidRPr="00CD00E6">
        <w:rPr>
          <w:rFonts w:ascii="Arial" w:eastAsia="Times New Roman" w:hAnsi="Arial" w:cs="Arial"/>
          <w:lang w:val="fr-CA"/>
        </w:rPr>
        <w:t>4 à 9 fois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2</w:t>
      </w:r>
    </w:p>
    <w:p w14:paraId="2A6C0155" w14:textId="77777777" w:rsidR="001D60F8" w:rsidRPr="00CD00E6" w:rsidRDefault="001D60F8" w:rsidP="001D60F8">
      <w:pPr>
        <w:spacing w:after="0" w:line="280" w:lineRule="atLeast"/>
        <w:ind w:left="720" w:firstLine="720"/>
        <w:rPr>
          <w:rFonts w:ascii="Arial" w:eastAsia="Times New Roman" w:hAnsi="Arial" w:cs="Arial"/>
          <w:b/>
          <w:bCs/>
          <w:lang w:val="fr-CA"/>
        </w:rPr>
      </w:pPr>
      <w:r w:rsidRPr="00CD00E6">
        <w:rPr>
          <w:rFonts w:ascii="Arial" w:eastAsia="Times New Roman" w:hAnsi="Arial" w:cs="Arial"/>
          <w:lang w:val="fr-CA"/>
        </w:rPr>
        <w:t>1 à 3 fois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3</w:t>
      </w:r>
      <w:r w:rsidRPr="00CD00E6">
        <w:rPr>
          <w:rFonts w:ascii="Arial" w:eastAsia="Times New Roman" w:hAnsi="Arial" w:cs="Arial"/>
          <w:lang w:val="fr-CA"/>
        </w:rPr>
        <w:tab/>
      </w:r>
      <w:r w:rsidRPr="00CD00E6">
        <w:rPr>
          <w:rFonts w:ascii="Arial" w:eastAsia="Times New Roman" w:hAnsi="Arial" w:cs="Arial"/>
          <w:b/>
          <w:bCs/>
          <w:vanish/>
          <w:lang w:val="fr-CA"/>
        </w:rPr>
        <w:t>MAY QUALIFY AS LAND CROSSER</w:t>
      </w:r>
    </w:p>
    <w:p w14:paraId="0C7BD5FA" w14:textId="77777777" w:rsidR="001D60F8" w:rsidRPr="00CD00E6"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vanish/>
          <w:lang w:val="fr-CA"/>
        </w:rPr>
      </w:pPr>
      <w:r w:rsidRPr="00CD00E6">
        <w:rPr>
          <w:rFonts w:ascii="Arial" w:eastAsia="Times New Roman" w:hAnsi="Arial" w:cs="Arial"/>
          <w:lang w:val="fr-CA"/>
        </w:rPr>
        <w:tab/>
        <w:t>Jamais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4</w:t>
      </w:r>
      <w:r w:rsidRPr="00CD00E6">
        <w:rPr>
          <w:rFonts w:ascii="Arial" w:eastAsia="Times New Roman" w:hAnsi="Arial" w:cs="Arial"/>
          <w:lang w:val="fr-CA"/>
        </w:rPr>
        <w:tab/>
      </w:r>
      <w:r w:rsidRPr="00CD00E6">
        <w:rPr>
          <w:rFonts w:ascii="Arial" w:eastAsia="Times New Roman" w:hAnsi="Arial" w:cs="Arial"/>
          <w:b/>
          <w:bCs/>
          <w:vanish/>
          <w:lang w:val="fr-CA"/>
        </w:rPr>
        <w:t>MAY QUALIFY AS LAND CROSSER</w:t>
      </w:r>
      <w:r w:rsidRPr="00CD00E6">
        <w:rPr>
          <w:rFonts w:ascii="Arial" w:eastAsia="Times New Roman" w:hAnsi="Arial" w:cs="Arial"/>
          <w:vanish/>
          <w:lang w:val="fr-CA"/>
        </w:rPr>
        <w:tab/>
      </w:r>
    </w:p>
    <w:p w14:paraId="05CC7EDD" w14:textId="77777777" w:rsidR="001D60F8" w:rsidRPr="00CD00E6"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vanish/>
          <w:lang w:val="fr-CA"/>
        </w:rPr>
      </w:pPr>
      <w:r w:rsidRPr="00CD00E6">
        <w:rPr>
          <w:rFonts w:ascii="Arial" w:eastAsia="Times New Roman" w:hAnsi="Arial" w:cs="Arial"/>
          <w:vanish/>
          <w:lang w:val="fr-CA"/>
        </w:rPr>
        <w:tab/>
      </w:r>
    </w:p>
    <w:p w14:paraId="112B89C1" w14:textId="77777777" w:rsidR="001D60F8" w:rsidRPr="00CD00E6"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fr-CA"/>
        </w:rPr>
      </w:pPr>
      <w:r w:rsidRPr="00CD00E6">
        <w:rPr>
          <w:rFonts w:ascii="Arial" w:eastAsia="Times New Roman" w:hAnsi="Arial" w:cs="Times New Roman"/>
          <w:vanish/>
          <w:lang w:val="fr-CA"/>
        </w:rPr>
        <w:tab/>
      </w:r>
      <w:r w:rsidRPr="00CD00E6">
        <w:rPr>
          <w:rFonts w:ascii="Arial" w:eastAsia="Times New Roman" w:hAnsi="Arial" w:cs="Times New Roman"/>
          <w:b/>
          <w:bCs/>
          <w:vanish/>
          <w:lang w:val="fr-CA"/>
        </w:rPr>
        <w:t xml:space="preserve">THOSE </w:t>
      </w:r>
      <w:r w:rsidRPr="00CD00E6">
        <w:rPr>
          <w:rFonts w:ascii="Arial" w:eastAsia="Times New Roman" w:hAnsi="Arial" w:cs="Times New Roman"/>
          <w:b/>
          <w:bCs/>
          <w:vanish/>
          <w:sz w:val="23"/>
          <w:szCs w:val="23"/>
          <w:lang w:val="fr-CA"/>
        </w:rPr>
        <w:t>WHO</w:t>
      </w:r>
      <w:r w:rsidRPr="00CD00E6">
        <w:rPr>
          <w:rFonts w:ascii="Arial" w:eastAsia="Times New Roman" w:hAnsi="Arial" w:cs="Times New Roman"/>
          <w:b/>
          <w:bCs/>
          <w:vanish/>
          <w:lang w:val="fr-CA"/>
        </w:rPr>
        <w:t xml:space="preserve"> RETURNED 4 TIMES OR MORE QUALIFY AS AIR CROSSERS</w:t>
      </w:r>
    </w:p>
    <w:p w14:paraId="4E505DB2" w14:textId="77777777" w:rsidR="001D60F8" w:rsidRPr="00CD00E6"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Cs/>
          <w:lang w:val="fr-CA"/>
        </w:rPr>
      </w:pPr>
    </w:p>
    <w:p w14:paraId="7C27526C" w14:textId="77777777" w:rsidR="001D60F8" w:rsidRPr="00CD00E6" w:rsidRDefault="001D60F8" w:rsidP="001D60F8">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ind w:left="720" w:hanging="720"/>
        <w:rPr>
          <w:rFonts w:ascii="Arial" w:eastAsia="Times New Roman" w:hAnsi="Arial" w:cs="Arial"/>
          <w:lang w:val="fr-CA"/>
        </w:rPr>
      </w:pPr>
      <w:r w:rsidRPr="00CD00E6">
        <w:rPr>
          <w:rFonts w:ascii="Arial" w:eastAsia="Times New Roman" w:hAnsi="Arial" w:cs="Times New Roman"/>
          <w:lang w:val="fr-CA"/>
        </w:rPr>
        <w:t>Q6)</w:t>
      </w:r>
      <w:r w:rsidRPr="00CD00E6">
        <w:rPr>
          <w:rFonts w:ascii="Arial" w:eastAsia="Times New Roman" w:hAnsi="Arial" w:cs="Times New Roman"/>
          <w:lang w:val="fr-CA"/>
        </w:rPr>
        <w:tab/>
      </w:r>
      <w:r w:rsidRPr="00CD00E6">
        <w:rPr>
          <w:rFonts w:ascii="Arial" w:eastAsia="Times New Roman" w:hAnsi="Arial" w:cs="Times New Roman"/>
          <w:sz w:val="23"/>
          <w:szCs w:val="23"/>
          <w:lang w:val="fr-CA"/>
        </w:rPr>
        <w:t>Et environ combien de fois êtes-vous revenu au Canada en voiture entre février 2017 et février 2020?</w:t>
      </w:r>
    </w:p>
    <w:p w14:paraId="0B91F47F" w14:textId="77777777" w:rsidR="001D60F8" w:rsidRPr="00CD00E6"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p>
    <w:p w14:paraId="795D57F7" w14:textId="77777777" w:rsidR="001D60F8" w:rsidRPr="00CD00E6" w:rsidRDefault="001D60F8" w:rsidP="001D60F8">
      <w:pPr>
        <w:spacing w:after="0" w:line="280" w:lineRule="atLeast"/>
        <w:ind w:left="720" w:firstLine="720"/>
        <w:rPr>
          <w:rFonts w:ascii="Arial" w:eastAsia="Times New Roman" w:hAnsi="Arial" w:cs="Arial"/>
          <w:b/>
          <w:bCs/>
          <w:lang w:val="fr-CA"/>
        </w:rPr>
      </w:pPr>
      <w:r w:rsidRPr="00CD00E6">
        <w:rPr>
          <w:rFonts w:ascii="Arial" w:eastAsia="Times New Roman" w:hAnsi="Arial" w:cs="Arial"/>
          <w:lang w:val="fr-CA"/>
        </w:rPr>
        <w:t>Plus de 10 fois</w:t>
      </w:r>
      <w:r w:rsidRPr="00CD00E6">
        <w:rPr>
          <w:rFonts w:ascii="Arial" w:eastAsia="Times New Roman" w:hAnsi="Arial" w:cs="Arial"/>
          <w:lang w:val="fr-CA"/>
        </w:rPr>
        <w:tab/>
      </w:r>
      <w:r w:rsidRPr="00CD00E6">
        <w:rPr>
          <w:rFonts w:ascii="Arial" w:eastAsia="Times New Roman" w:hAnsi="Arial" w:cs="Arial"/>
          <w:lang w:val="fr-CA"/>
        </w:rPr>
        <w:tab/>
        <w:t>1</w:t>
      </w:r>
      <w:r w:rsidRPr="00CD00E6">
        <w:rPr>
          <w:rFonts w:ascii="Arial" w:eastAsia="Times New Roman" w:hAnsi="Arial" w:cs="Arial"/>
          <w:lang w:val="fr-CA"/>
        </w:rPr>
        <w:tab/>
      </w:r>
    </w:p>
    <w:p w14:paraId="0D04A8E7" w14:textId="77777777" w:rsidR="001D60F8" w:rsidRPr="00CD00E6" w:rsidRDefault="001D60F8" w:rsidP="001D60F8">
      <w:pPr>
        <w:spacing w:after="0" w:line="280" w:lineRule="atLeast"/>
        <w:ind w:left="720" w:firstLine="720"/>
        <w:rPr>
          <w:rFonts w:ascii="Arial" w:eastAsia="Times New Roman" w:hAnsi="Arial" w:cs="Arial"/>
          <w:lang w:val="fr-CA"/>
        </w:rPr>
      </w:pPr>
      <w:r w:rsidRPr="00CD00E6">
        <w:rPr>
          <w:rFonts w:ascii="Arial" w:eastAsia="Times New Roman" w:hAnsi="Arial" w:cs="Arial"/>
          <w:lang w:val="fr-CA"/>
        </w:rPr>
        <w:t>4 à 9 fois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2</w:t>
      </w:r>
    </w:p>
    <w:p w14:paraId="06D0574D" w14:textId="77777777" w:rsidR="001D60F8" w:rsidRPr="00CD00E6" w:rsidRDefault="001D60F8" w:rsidP="001D60F8">
      <w:pPr>
        <w:spacing w:after="0" w:line="280" w:lineRule="atLeast"/>
        <w:ind w:left="720" w:firstLine="720"/>
        <w:rPr>
          <w:rFonts w:ascii="Arial" w:eastAsia="Times New Roman" w:hAnsi="Arial" w:cs="Arial"/>
          <w:b/>
          <w:bCs/>
          <w:lang w:val="fr-CA"/>
        </w:rPr>
      </w:pPr>
      <w:r w:rsidRPr="00CD00E6">
        <w:rPr>
          <w:rFonts w:ascii="Arial" w:eastAsia="Times New Roman" w:hAnsi="Arial" w:cs="Arial"/>
          <w:lang w:val="fr-CA"/>
        </w:rPr>
        <w:t>1 à 3 fois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3</w:t>
      </w:r>
      <w:r w:rsidRPr="00CD00E6">
        <w:rPr>
          <w:rFonts w:ascii="Arial" w:eastAsia="Times New Roman" w:hAnsi="Arial" w:cs="Arial"/>
          <w:lang w:val="fr-CA"/>
        </w:rPr>
        <w:tab/>
      </w:r>
      <w:r w:rsidRPr="00CD00E6">
        <w:rPr>
          <w:rFonts w:ascii="Arial" w:eastAsia="Times New Roman" w:hAnsi="Arial" w:cs="Arial"/>
          <w:b/>
          <w:bCs/>
          <w:vanish/>
          <w:lang w:val="fr-CA"/>
        </w:rPr>
        <w:t>MAY QUALIFY AS AIR CROSSER</w:t>
      </w:r>
    </w:p>
    <w:p w14:paraId="01B1CCFD" w14:textId="77777777" w:rsidR="001D60F8" w:rsidRPr="00CD00E6"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bCs/>
          <w:vanish/>
          <w:lang w:val="fr-CA"/>
        </w:rPr>
      </w:pPr>
      <w:r w:rsidRPr="00CD00E6">
        <w:rPr>
          <w:rFonts w:ascii="Arial" w:eastAsia="Times New Roman" w:hAnsi="Arial" w:cs="Arial"/>
          <w:lang w:val="fr-CA"/>
        </w:rPr>
        <w:t>Jamais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4</w:t>
      </w:r>
      <w:r w:rsidRPr="00CD00E6">
        <w:rPr>
          <w:rFonts w:ascii="Arial" w:eastAsia="Times New Roman" w:hAnsi="Arial" w:cs="Arial"/>
          <w:lang w:val="fr-CA"/>
        </w:rPr>
        <w:tab/>
      </w:r>
      <w:r w:rsidRPr="00CD00E6">
        <w:rPr>
          <w:rFonts w:ascii="Arial" w:eastAsia="Times New Roman" w:hAnsi="Arial" w:cs="Arial"/>
          <w:b/>
          <w:bCs/>
          <w:vanish/>
          <w:lang w:val="fr-CA"/>
        </w:rPr>
        <w:t>MAY QUALIFY AS AIR CROSSER</w:t>
      </w:r>
    </w:p>
    <w:p w14:paraId="1D11B93D" w14:textId="77777777" w:rsidR="001D60F8" w:rsidRPr="00CD00E6"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rPr>
          <w:rFonts w:ascii="Arial" w:eastAsia="Times New Roman" w:hAnsi="Arial" w:cs="Arial"/>
          <w:b/>
          <w:bCs/>
          <w:vanish/>
          <w:lang w:val="fr-CA"/>
        </w:rPr>
      </w:pPr>
    </w:p>
    <w:p w14:paraId="4BFC1CE6" w14:textId="77777777" w:rsidR="001D60F8" w:rsidRPr="00CD00E6"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vanish/>
          <w:lang w:val="fr-CA"/>
        </w:rPr>
      </w:pPr>
      <w:r w:rsidRPr="00CD00E6">
        <w:rPr>
          <w:rFonts w:ascii="Arial" w:eastAsia="Times New Roman" w:hAnsi="Arial" w:cs="Times New Roman"/>
          <w:b/>
          <w:bCs/>
          <w:vanish/>
          <w:lang w:val="fr-CA"/>
        </w:rPr>
        <w:tab/>
        <w:t>THOSE WHO RETURNED 4 TIMES OR MORE QUALIFY AS LAND CROSSERS</w:t>
      </w:r>
    </w:p>
    <w:p w14:paraId="21ED75D4" w14:textId="77777777" w:rsidR="001D60F8" w:rsidRPr="00CD00E6"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vanish/>
          <w:lang w:val="fr-CA"/>
        </w:rPr>
      </w:pPr>
    </w:p>
    <w:p w14:paraId="2DCE0A6D" w14:textId="77777777" w:rsidR="001D60F8" w:rsidRPr="00CD00E6"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vanish/>
          <w:lang w:val="fr-CA"/>
        </w:rPr>
      </w:pPr>
      <w:r w:rsidRPr="00CD00E6">
        <w:rPr>
          <w:rFonts w:ascii="Arial" w:eastAsia="Times New Roman" w:hAnsi="Arial" w:cs="Arial"/>
          <w:b/>
          <w:bCs/>
          <w:vanish/>
          <w:lang w:val="fr-CA"/>
        </w:rPr>
        <w:t>FOR ALL GROUPS, RECRUIT HALF AIR CROSSERS AND HALF LAND CROSSERS PER Q 5 &amp; 6</w:t>
      </w:r>
    </w:p>
    <w:p w14:paraId="5472CB37" w14:textId="77777777" w:rsidR="001D60F8" w:rsidRPr="00CD00E6"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vanish/>
          <w:lang w:val="fr-CA"/>
        </w:rPr>
      </w:pPr>
    </w:p>
    <w:p w14:paraId="52EAF218" w14:textId="77777777" w:rsidR="001D60F8" w:rsidRPr="00CD00E6" w:rsidRDefault="001D60F8" w:rsidP="001D60F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rPr>
          <w:rFonts w:ascii="Arial" w:eastAsia="Times New Roman" w:hAnsi="Arial" w:cs="Arial"/>
          <w:b/>
          <w:bCs/>
          <w:lang w:val="fr-CA"/>
        </w:rPr>
      </w:pPr>
      <w:r w:rsidRPr="00CD00E6">
        <w:rPr>
          <w:rFonts w:ascii="Arial" w:eastAsia="Times New Roman" w:hAnsi="Arial" w:cs="Arial"/>
          <w:b/>
          <w:bCs/>
          <w:vanish/>
          <w:lang w:val="fr-CA"/>
        </w:rPr>
        <w:t>IF RESPONDENT HAS NOT RETURNED TO CANADA BY PLANE OR BY CAR 4 TIMES OR MORE BETWEEN FEBRUARY 2017 AND FEBRUARY 2020, THEY DO NOT QUALIFY</w:t>
      </w:r>
    </w:p>
    <w:p w14:paraId="1A5658E4" w14:textId="77777777" w:rsidR="001D60F8" w:rsidRPr="00CD00E6" w:rsidRDefault="001D60F8" w:rsidP="001D60F8">
      <w:pPr>
        <w:tabs>
          <w:tab w:val="left" w:pos="720"/>
          <w:tab w:val="left" w:pos="1440"/>
          <w:tab w:val="left" w:pos="2160"/>
          <w:tab w:val="left" w:pos="2880"/>
          <w:tab w:val="left" w:pos="3600"/>
          <w:tab w:val="left" w:pos="4320"/>
          <w:tab w:val="left" w:pos="4680"/>
          <w:tab w:val="left" w:pos="6480"/>
          <w:tab w:val="left" w:pos="7200"/>
          <w:tab w:val="left" w:pos="7920"/>
          <w:tab w:val="left" w:pos="8640"/>
        </w:tabs>
        <w:spacing w:after="0" w:line="280" w:lineRule="atLeast"/>
        <w:rPr>
          <w:rFonts w:ascii="Arial" w:eastAsia="Times New Roman" w:hAnsi="Arial" w:cs="Arial"/>
          <w:b/>
          <w:bCs/>
          <w:sz w:val="19"/>
          <w:szCs w:val="24"/>
          <w:lang w:val="fr-CA"/>
        </w:rPr>
      </w:pPr>
    </w:p>
    <w:p w14:paraId="7D9CD1F4" w14:textId="77777777" w:rsidR="001D60F8" w:rsidRPr="00CD00E6" w:rsidRDefault="001D60F8" w:rsidP="001D60F8">
      <w:pPr>
        <w:tabs>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720" w:hanging="720"/>
        <w:rPr>
          <w:rFonts w:ascii="Arial" w:eastAsia="Times New Roman" w:hAnsi="Arial" w:cs="Arial"/>
          <w:lang w:val="fr-CA"/>
        </w:rPr>
      </w:pPr>
      <w:r w:rsidRPr="00CD00E6">
        <w:rPr>
          <w:rFonts w:ascii="Arial" w:eastAsia="Times New Roman" w:hAnsi="Arial" w:cs="Times New Roman"/>
          <w:lang w:val="fr-CA"/>
        </w:rPr>
        <w:t>Q7)</w:t>
      </w:r>
      <w:r w:rsidRPr="00CD00E6">
        <w:rPr>
          <w:rFonts w:ascii="Arial" w:eastAsia="Times New Roman" w:hAnsi="Arial" w:cs="Times New Roman"/>
          <w:lang w:val="fr-CA"/>
        </w:rPr>
        <w:tab/>
      </w:r>
      <w:r w:rsidRPr="00CD00E6">
        <w:rPr>
          <w:rFonts w:ascii="Arial" w:eastAsia="Times New Roman" w:hAnsi="Arial" w:cs="Times New Roman"/>
          <w:sz w:val="23"/>
          <w:szCs w:val="23"/>
          <w:lang w:val="fr-CA"/>
        </w:rPr>
        <w:t>Diriez-vous que la plupart de vos voyages à l’étranger ont été effectués pour des raisons professionnelles ou personnelles?</w:t>
      </w:r>
    </w:p>
    <w:p w14:paraId="042F8783"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p>
    <w:p w14:paraId="2E6E6875"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t>Professionnelles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1</w:t>
      </w:r>
    </w:p>
    <w:p w14:paraId="5CAA2F5D"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t>Personnelles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2</w:t>
      </w:r>
    </w:p>
    <w:p w14:paraId="07E7DAFB"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t>Les deux [NE PAS LIRE]</w:t>
      </w:r>
      <w:r w:rsidRPr="00CD00E6">
        <w:rPr>
          <w:rFonts w:ascii="Arial" w:eastAsia="Times New Roman" w:hAnsi="Arial" w:cs="Arial"/>
          <w:lang w:val="fr-CA"/>
        </w:rPr>
        <w:tab/>
        <w:t xml:space="preserve">3 </w:t>
      </w:r>
    </w:p>
    <w:p w14:paraId="64C87AA4"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lang w:val="fr-CA"/>
        </w:rPr>
      </w:pPr>
    </w:p>
    <w:p w14:paraId="7A15CCE7"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bCs/>
          <w:lang w:val="fr-CA"/>
        </w:rPr>
      </w:pP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b/>
          <w:bCs/>
          <w:vanish/>
          <w:lang w:val="fr-CA"/>
        </w:rPr>
        <w:t>RECRUIT MIX</w:t>
      </w:r>
      <w:r w:rsidRPr="00CD00E6">
        <w:rPr>
          <w:rFonts w:ascii="Arial" w:eastAsia="Times New Roman" w:hAnsi="Arial" w:cs="Arial"/>
          <w:b/>
          <w:bCs/>
          <w:lang w:val="fr-CA"/>
        </w:rPr>
        <w:t xml:space="preserve">     </w:t>
      </w:r>
      <w:r w:rsidRPr="00CD00E6">
        <w:rPr>
          <w:rFonts w:ascii="Arial" w:eastAsia="Times New Roman" w:hAnsi="Arial" w:cs="Arial"/>
          <w:b/>
          <w:bCs/>
          <w:lang w:val="fr-CA"/>
        </w:rPr>
        <w:tab/>
      </w:r>
    </w:p>
    <w:p w14:paraId="3162A644" w14:textId="77777777" w:rsidR="001D60F8" w:rsidRPr="00CD00E6" w:rsidRDefault="001D60F8" w:rsidP="001D60F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eastAsia="Times New Roman" w:hAnsi="Arial" w:cs="Arial"/>
          <w:b/>
          <w:lang w:val="fr-CA"/>
        </w:rPr>
      </w:pPr>
      <w:r w:rsidRPr="00CD00E6">
        <w:rPr>
          <w:rFonts w:ascii="Arial" w:eastAsia="Times New Roman" w:hAnsi="Arial" w:cs="Times New Roman"/>
          <w:b/>
          <w:bCs/>
          <w:sz w:val="19"/>
          <w:szCs w:val="24"/>
          <w:lang w:val="fr-CA"/>
        </w:rPr>
        <w:tab/>
      </w:r>
    </w:p>
    <w:p w14:paraId="30914B5B" w14:textId="77777777" w:rsidR="001D60F8" w:rsidRPr="00CD00E6" w:rsidRDefault="001D60F8" w:rsidP="001D60F8">
      <w:pPr>
        <w:spacing w:after="0" w:line="240" w:lineRule="auto"/>
        <w:rPr>
          <w:rFonts w:ascii="Arial" w:eastAsia="Times New Roman" w:hAnsi="Arial" w:cs="Arial"/>
          <w:lang w:val="fr-CA"/>
        </w:rPr>
      </w:pPr>
      <w:r w:rsidRPr="00CD00E6">
        <w:rPr>
          <w:rFonts w:ascii="Arial" w:eastAsia="Times New Roman" w:hAnsi="Arial" w:cs="Arial"/>
          <w:lang w:val="fr-CA"/>
        </w:rPr>
        <w:t xml:space="preserve">Q8) </w:t>
      </w:r>
      <w:r w:rsidRPr="00CD00E6">
        <w:rPr>
          <w:rFonts w:ascii="Arial" w:eastAsia="Times New Roman" w:hAnsi="Arial" w:cs="Arial"/>
          <w:lang w:val="fr-CA"/>
        </w:rPr>
        <w:tab/>
        <w:t>Quel est le niveau de scolarité le plus élevé que vous avez terminé?</w:t>
      </w:r>
    </w:p>
    <w:p w14:paraId="5104B4EE"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r>
    </w:p>
    <w:p w14:paraId="3C9DE441"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t>Études secondaires en partie</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1</w:t>
      </w:r>
    </w:p>
    <w:p w14:paraId="104A6AA2"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t>Diplôme d’études secondaires</w:t>
      </w:r>
      <w:r w:rsidRPr="00CD00E6">
        <w:rPr>
          <w:rFonts w:ascii="Arial" w:eastAsia="Times New Roman" w:hAnsi="Arial" w:cs="Arial"/>
          <w:lang w:val="fr-CA"/>
        </w:rPr>
        <w:tab/>
      </w:r>
      <w:r w:rsidRPr="00CD00E6">
        <w:rPr>
          <w:rFonts w:ascii="Arial" w:eastAsia="Times New Roman" w:hAnsi="Arial" w:cs="Arial"/>
          <w:lang w:val="fr-CA"/>
        </w:rPr>
        <w:tab/>
        <w:t>2</w:t>
      </w:r>
    </w:p>
    <w:p w14:paraId="11E9743D"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t>Études collégiales/universitaires en partie</w:t>
      </w:r>
      <w:r w:rsidRPr="00CD00E6">
        <w:rPr>
          <w:rFonts w:ascii="Arial" w:eastAsia="Times New Roman" w:hAnsi="Arial" w:cs="Arial"/>
          <w:lang w:val="fr-CA"/>
        </w:rPr>
        <w:tab/>
      </w:r>
      <w:r w:rsidRPr="00CD00E6">
        <w:rPr>
          <w:rFonts w:ascii="Arial" w:eastAsia="Times New Roman" w:hAnsi="Arial" w:cs="Arial"/>
          <w:lang w:val="fr-CA"/>
        </w:rPr>
        <w:tab/>
        <w:t>3</w:t>
      </w:r>
    </w:p>
    <w:p w14:paraId="441D0228"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t>Diplôme d’études collégiales/universitaires</w:t>
      </w:r>
      <w:r w:rsidRPr="00CD00E6">
        <w:rPr>
          <w:rFonts w:ascii="Arial" w:eastAsia="Times New Roman" w:hAnsi="Arial" w:cs="Arial"/>
          <w:lang w:val="fr-CA"/>
        </w:rPr>
        <w:tab/>
        <w:t>4</w:t>
      </w:r>
    </w:p>
    <w:p w14:paraId="27E882A3"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t>NSP/REFUS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99</w:t>
      </w:r>
    </w:p>
    <w:p w14:paraId="1DE87358"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r>
    </w:p>
    <w:p w14:paraId="799DBF6C"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b/>
          <w:bCs/>
          <w:lang w:val="fr-CA"/>
        </w:rPr>
      </w:pP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b/>
          <w:bCs/>
          <w:vanish/>
          <w:lang w:val="fr-CA"/>
        </w:rPr>
        <w:t>RECRUIT MIX</w:t>
      </w:r>
    </w:p>
    <w:p w14:paraId="33C584E0"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ind w:left="1440" w:hanging="1440"/>
        <w:rPr>
          <w:rFonts w:ascii="Arial" w:eastAsia="Times New Roman" w:hAnsi="Arial" w:cs="Arial"/>
          <w:lang w:val="fr-CA"/>
        </w:rPr>
      </w:pPr>
      <w:r w:rsidRPr="00CD00E6">
        <w:rPr>
          <w:rFonts w:ascii="Arial" w:eastAsia="Times New Roman" w:hAnsi="Arial" w:cs="Arial"/>
          <w:lang w:val="fr-CA"/>
        </w:rPr>
        <w:t xml:space="preserve">           </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p>
    <w:p w14:paraId="3B875BEB" w14:textId="77777777" w:rsidR="001D60F8" w:rsidRPr="00CD00E6" w:rsidRDefault="001D60F8" w:rsidP="001D60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Arial"/>
          <w:lang w:val="fr-CA"/>
        </w:rPr>
      </w:pPr>
      <w:r w:rsidRPr="00CD00E6">
        <w:rPr>
          <w:rFonts w:ascii="Arial" w:eastAsia="Times New Roman" w:hAnsi="Arial" w:cs="Arial"/>
          <w:lang w:val="fr-CA"/>
        </w:rPr>
        <w:t xml:space="preserve">Q9) </w:t>
      </w:r>
      <w:r w:rsidRPr="00CD00E6">
        <w:rPr>
          <w:rFonts w:ascii="Arial" w:eastAsia="Times New Roman" w:hAnsi="Arial" w:cs="Arial"/>
          <w:lang w:val="fr-CA"/>
        </w:rPr>
        <w:tab/>
        <w:t xml:space="preserve">Laquelle des catégories suivantes décrit le mieux votre revenu familial total, c’est-à-dire, le revenu total de tous les membres de votre foyer, avant impôts? </w:t>
      </w:r>
      <w:r w:rsidRPr="00CD00E6">
        <w:rPr>
          <w:rFonts w:ascii="Arial" w:eastAsia="Times New Roman" w:hAnsi="Arial" w:cs="Arial"/>
          <w:b/>
          <w:bCs/>
          <w:vanish/>
          <w:lang w:val="fr-CA"/>
        </w:rPr>
        <w:t>[READ LIST]</w:t>
      </w:r>
      <w:r w:rsidRPr="00CD00E6">
        <w:rPr>
          <w:rFonts w:ascii="Arial" w:eastAsia="Times New Roman" w:hAnsi="Arial" w:cs="Arial"/>
          <w:lang w:val="fr-CA"/>
        </w:rPr>
        <w:t xml:space="preserve"> </w:t>
      </w:r>
    </w:p>
    <w:p w14:paraId="52DE1858" w14:textId="77777777" w:rsidR="001D60F8" w:rsidRPr="00CD00E6" w:rsidRDefault="001D60F8" w:rsidP="001D60F8">
      <w:pPr>
        <w:spacing w:after="0" w:line="280" w:lineRule="atLeast"/>
        <w:ind w:left="1440"/>
        <w:rPr>
          <w:rFonts w:ascii="Arial" w:eastAsia="Times New Roman" w:hAnsi="Arial" w:cs="Arial"/>
          <w:sz w:val="19"/>
          <w:szCs w:val="24"/>
          <w:lang w:val="fr-CA"/>
        </w:rPr>
      </w:pPr>
    </w:p>
    <w:p w14:paraId="2D58B6DF" w14:textId="77777777" w:rsidR="001D60F8" w:rsidRPr="00CD00E6" w:rsidRDefault="001D60F8" w:rsidP="001D60F8">
      <w:pPr>
        <w:spacing w:after="0" w:line="280" w:lineRule="atLeast"/>
        <w:ind w:left="1440"/>
        <w:rPr>
          <w:rFonts w:ascii="Arial" w:eastAsia="Times New Roman" w:hAnsi="Arial" w:cs="Arial"/>
          <w:lang w:val="fr-CA"/>
        </w:rPr>
      </w:pPr>
      <w:r w:rsidRPr="00CD00E6">
        <w:rPr>
          <w:rFonts w:ascii="Arial" w:eastAsia="Times New Roman" w:hAnsi="Arial" w:cs="Arial"/>
          <w:lang w:val="fr-CA"/>
        </w:rPr>
        <w:t>Moins de 20 000 $</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1</w:t>
      </w:r>
    </w:p>
    <w:p w14:paraId="3F6C46C1" w14:textId="77777777" w:rsidR="001D60F8" w:rsidRPr="00CD00E6" w:rsidRDefault="001D60F8" w:rsidP="001D60F8">
      <w:pPr>
        <w:spacing w:after="0" w:line="280" w:lineRule="atLeast"/>
        <w:ind w:left="1440"/>
        <w:rPr>
          <w:rFonts w:ascii="Arial" w:eastAsia="Times New Roman" w:hAnsi="Arial" w:cs="Arial"/>
          <w:lang w:val="fr-CA"/>
        </w:rPr>
      </w:pPr>
      <w:r w:rsidRPr="00CD00E6">
        <w:rPr>
          <w:rFonts w:ascii="Arial" w:eastAsia="Times New Roman" w:hAnsi="Arial" w:cs="Arial"/>
          <w:lang w:val="fr-CA"/>
        </w:rPr>
        <w:t>20 000 $ à un peu moins de 40 000 $</w:t>
      </w:r>
      <w:r w:rsidRPr="00CD00E6">
        <w:rPr>
          <w:rFonts w:ascii="Arial" w:eastAsia="Times New Roman" w:hAnsi="Arial" w:cs="Arial"/>
          <w:lang w:val="fr-CA"/>
        </w:rPr>
        <w:tab/>
        <w:t>2</w:t>
      </w:r>
    </w:p>
    <w:p w14:paraId="37E3275D" w14:textId="77777777" w:rsidR="001D60F8" w:rsidRPr="00CD00E6" w:rsidRDefault="001D60F8" w:rsidP="001D60F8">
      <w:pPr>
        <w:spacing w:after="0" w:line="280" w:lineRule="atLeast"/>
        <w:ind w:left="1440"/>
        <w:rPr>
          <w:rFonts w:ascii="Arial" w:eastAsia="Times New Roman" w:hAnsi="Arial" w:cs="Arial"/>
          <w:lang w:val="fr-CA"/>
        </w:rPr>
      </w:pPr>
      <w:r w:rsidRPr="00CD00E6">
        <w:rPr>
          <w:rFonts w:ascii="Arial" w:eastAsia="Times New Roman" w:hAnsi="Arial" w:cs="Arial"/>
          <w:lang w:val="fr-CA"/>
        </w:rPr>
        <w:lastRenderedPageBreak/>
        <w:t>40 000 $ à un peu moins de 60 000 $</w:t>
      </w:r>
      <w:r w:rsidRPr="00CD00E6">
        <w:rPr>
          <w:rFonts w:ascii="Arial" w:eastAsia="Times New Roman" w:hAnsi="Arial" w:cs="Arial"/>
          <w:lang w:val="fr-CA"/>
        </w:rPr>
        <w:tab/>
        <w:t>3</w:t>
      </w:r>
    </w:p>
    <w:p w14:paraId="2069FF0B" w14:textId="77777777" w:rsidR="001D60F8" w:rsidRPr="00CD00E6" w:rsidRDefault="001D60F8" w:rsidP="001D60F8">
      <w:pPr>
        <w:spacing w:after="0" w:line="280" w:lineRule="atLeast"/>
        <w:ind w:left="1440"/>
        <w:rPr>
          <w:rFonts w:ascii="Arial" w:eastAsia="Times New Roman" w:hAnsi="Arial" w:cs="Arial"/>
          <w:lang w:val="fr-CA"/>
        </w:rPr>
      </w:pPr>
      <w:r w:rsidRPr="00CD00E6">
        <w:rPr>
          <w:rFonts w:ascii="Arial" w:eastAsia="Times New Roman" w:hAnsi="Arial" w:cs="Arial"/>
          <w:lang w:val="fr-CA"/>
        </w:rPr>
        <w:t>60 000 $ à un peu moins de 80 000 $</w:t>
      </w:r>
      <w:r w:rsidRPr="00CD00E6">
        <w:rPr>
          <w:rFonts w:ascii="Arial" w:eastAsia="Times New Roman" w:hAnsi="Arial" w:cs="Arial"/>
          <w:lang w:val="fr-CA"/>
        </w:rPr>
        <w:tab/>
        <w:t xml:space="preserve">4 </w:t>
      </w:r>
    </w:p>
    <w:p w14:paraId="1D69FDD3" w14:textId="77777777" w:rsidR="001D60F8" w:rsidRPr="00CD00E6" w:rsidRDefault="001D60F8" w:rsidP="001D60F8">
      <w:pPr>
        <w:spacing w:after="0" w:line="280" w:lineRule="atLeast"/>
        <w:ind w:left="1440"/>
        <w:rPr>
          <w:rFonts w:ascii="Arial" w:eastAsia="Times New Roman" w:hAnsi="Arial" w:cs="Arial"/>
          <w:lang w:val="fr-CA"/>
        </w:rPr>
      </w:pPr>
      <w:r w:rsidRPr="00CD00E6">
        <w:rPr>
          <w:rFonts w:ascii="Arial" w:eastAsia="Times New Roman" w:hAnsi="Arial" w:cs="Arial"/>
          <w:lang w:val="fr-CA"/>
        </w:rPr>
        <w:t>80 000 $ à un peu moins de 100 000 $</w:t>
      </w:r>
      <w:r w:rsidRPr="00CD00E6">
        <w:rPr>
          <w:rFonts w:ascii="Arial" w:eastAsia="Times New Roman" w:hAnsi="Arial" w:cs="Arial"/>
          <w:lang w:val="fr-CA"/>
        </w:rPr>
        <w:tab/>
        <w:t>5</w:t>
      </w:r>
    </w:p>
    <w:p w14:paraId="063B3D4E" w14:textId="77777777" w:rsidR="001D60F8" w:rsidRPr="00CD00E6" w:rsidRDefault="001D60F8" w:rsidP="001D60F8">
      <w:pPr>
        <w:spacing w:after="0" w:line="280" w:lineRule="atLeast"/>
        <w:ind w:left="1440"/>
        <w:rPr>
          <w:rFonts w:ascii="Arial" w:eastAsia="Times New Roman" w:hAnsi="Arial" w:cs="Arial"/>
          <w:lang w:val="fr-CA"/>
        </w:rPr>
      </w:pPr>
      <w:r w:rsidRPr="00CD00E6">
        <w:rPr>
          <w:rFonts w:ascii="Arial" w:eastAsia="Times New Roman" w:hAnsi="Arial" w:cs="Arial"/>
          <w:lang w:val="fr-CA"/>
        </w:rPr>
        <w:t>100 000 $ à un peu moins de 150 000 $</w:t>
      </w:r>
      <w:r w:rsidRPr="00CD00E6">
        <w:rPr>
          <w:rFonts w:ascii="Arial" w:eastAsia="Times New Roman" w:hAnsi="Arial" w:cs="Arial"/>
          <w:lang w:val="fr-CA"/>
        </w:rPr>
        <w:tab/>
        <w:t>6</w:t>
      </w:r>
    </w:p>
    <w:p w14:paraId="29AB8EE9" w14:textId="77777777" w:rsidR="001D60F8" w:rsidRPr="00CD00E6" w:rsidRDefault="001D60F8" w:rsidP="001D60F8">
      <w:pPr>
        <w:spacing w:after="0" w:line="280" w:lineRule="atLeast"/>
        <w:ind w:left="1440"/>
        <w:rPr>
          <w:rFonts w:ascii="Arial" w:eastAsia="Times New Roman" w:hAnsi="Arial" w:cs="Arial"/>
          <w:lang w:val="fr-CA"/>
        </w:rPr>
      </w:pPr>
      <w:r w:rsidRPr="00CD00E6">
        <w:rPr>
          <w:rFonts w:ascii="Arial" w:eastAsia="Times New Roman" w:hAnsi="Arial" w:cs="Arial"/>
          <w:lang w:val="fr-CA"/>
        </w:rPr>
        <w:t>150 000 $ et plus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7</w:t>
      </w:r>
    </w:p>
    <w:p w14:paraId="3596559D" w14:textId="77777777" w:rsidR="001D60F8" w:rsidRPr="00CD00E6" w:rsidRDefault="001D60F8" w:rsidP="001D60F8">
      <w:pPr>
        <w:spacing w:after="0" w:line="280" w:lineRule="atLeast"/>
        <w:ind w:left="1440"/>
        <w:rPr>
          <w:rFonts w:ascii="Arial" w:eastAsia="Times New Roman" w:hAnsi="Arial" w:cs="Arial"/>
          <w:lang w:val="fr-CA"/>
        </w:rPr>
      </w:pPr>
      <w:r w:rsidRPr="00CD00E6">
        <w:rPr>
          <w:rFonts w:ascii="Arial" w:eastAsia="Times New Roman" w:hAnsi="Arial" w:cs="Arial"/>
          <w:lang w:val="fr-CA"/>
        </w:rPr>
        <w:t>NSP/REFUS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99</w:t>
      </w:r>
    </w:p>
    <w:p w14:paraId="635F4120" w14:textId="77777777" w:rsidR="001D60F8" w:rsidRPr="00CD00E6" w:rsidRDefault="001D60F8" w:rsidP="001D60F8">
      <w:pPr>
        <w:spacing w:after="0" w:line="280" w:lineRule="atLeast"/>
        <w:ind w:left="1440"/>
        <w:rPr>
          <w:rFonts w:ascii="Arial" w:eastAsia="Times New Roman" w:hAnsi="Arial" w:cs="Arial"/>
          <w:lang w:val="fr-CA"/>
        </w:rPr>
      </w:pPr>
    </w:p>
    <w:p w14:paraId="58524157" w14:textId="77777777" w:rsidR="001D60F8" w:rsidRPr="00CD00E6" w:rsidRDefault="001D60F8" w:rsidP="001D60F8">
      <w:pPr>
        <w:spacing w:after="0" w:line="280" w:lineRule="atLeast"/>
        <w:rPr>
          <w:rFonts w:ascii="Arial" w:eastAsia="Times New Roman" w:hAnsi="Arial" w:cs="Arial"/>
          <w:b/>
          <w:bCs/>
          <w:lang w:val="fr-CA"/>
        </w:rPr>
      </w:pP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b/>
          <w:bCs/>
          <w:vanish/>
          <w:lang w:val="fr-CA"/>
        </w:rPr>
        <w:t>RECRUIT MIX</w:t>
      </w:r>
    </w:p>
    <w:p w14:paraId="66A182D7" w14:textId="77777777" w:rsidR="001D60F8" w:rsidRPr="00CD00E6" w:rsidRDefault="001D60F8" w:rsidP="001D60F8">
      <w:pPr>
        <w:numPr>
          <w:ilvl w:val="0"/>
          <w:numId w:val="32"/>
        </w:numPr>
        <w:suppressAutoHyphens/>
        <w:spacing w:after="0" w:line="240" w:lineRule="auto"/>
        <w:ind w:left="0" w:firstLine="0"/>
        <w:rPr>
          <w:rFonts w:ascii="Arial" w:eastAsia="Times New Roman" w:hAnsi="Arial" w:cs="Arial"/>
          <w:lang w:val="fr-CA"/>
        </w:rPr>
      </w:pPr>
    </w:p>
    <w:p w14:paraId="5D2562F2" w14:textId="77777777" w:rsidR="001D60F8" w:rsidRPr="00CD00E6" w:rsidRDefault="001D60F8" w:rsidP="001D60F8">
      <w:pPr>
        <w:numPr>
          <w:ilvl w:val="0"/>
          <w:numId w:val="32"/>
        </w:numPr>
        <w:suppressAutoHyphens/>
        <w:spacing w:after="0" w:line="240" w:lineRule="auto"/>
        <w:ind w:left="0" w:firstLine="0"/>
        <w:rPr>
          <w:rFonts w:ascii="Arial" w:eastAsia="Times New Roman" w:hAnsi="Arial" w:cs="Arial"/>
          <w:b/>
          <w:bCs/>
        </w:rPr>
      </w:pPr>
      <w:r w:rsidRPr="00CD00E6">
        <w:rPr>
          <w:rFonts w:ascii="Arial" w:eastAsia="Times New Roman" w:hAnsi="Arial" w:cs="Arial"/>
        </w:rPr>
        <w:t>Q10)</w:t>
      </w:r>
      <w:r w:rsidRPr="00CD00E6">
        <w:rPr>
          <w:rFonts w:ascii="Arial" w:eastAsia="Times New Roman" w:hAnsi="Arial" w:cs="Arial"/>
        </w:rPr>
        <w:tab/>
      </w:r>
      <w:r w:rsidRPr="00CD00E6">
        <w:rPr>
          <w:rFonts w:ascii="Arial" w:eastAsia="Times New Roman" w:hAnsi="Arial" w:cs="Arial"/>
          <w:b/>
          <w:bCs/>
          <w:vanish/>
        </w:rPr>
        <w:t>DO NOT ASK – NOTE GENDER</w:t>
      </w:r>
      <w:r w:rsidRPr="00CD00E6">
        <w:rPr>
          <w:rFonts w:ascii="Arial" w:eastAsia="Times New Roman" w:hAnsi="Arial" w:cs="Arial"/>
          <w:b/>
          <w:bCs/>
        </w:rPr>
        <w:t xml:space="preserve"> </w:t>
      </w:r>
    </w:p>
    <w:p w14:paraId="7E51CCE1" w14:textId="77777777" w:rsidR="001D60F8" w:rsidRPr="00CD00E6" w:rsidRDefault="001D60F8" w:rsidP="001D60F8">
      <w:pPr>
        <w:spacing w:after="0" w:line="280" w:lineRule="atLeast"/>
        <w:ind w:left="1440"/>
        <w:rPr>
          <w:rFonts w:ascii="Arial" w:eastAsia="Times New Roman" w:hAnsi="Arial" w:cs="Arial"/>
        </w:rPr>
      </w:pPr>
      <w:r w:rsidRPr="00CD00E6">
        <w:rPr>
          <w:rFonts w:ascii="Arial" w:eastAsia="Times New Roman" w:hAnsi="Arial" w:cs="Arial"/>
          <w:noProof/>
          <w:lang w:val="fr-CA"/>
        </w:rPr>
        <mc:AlternateContent>
          <mc:Choice Requires="wps">
            <w:drawing>
              <wp:anchor distT="0" distB="0" distL="114300" distR="114300" simplePos="0" relativeHeight="251658246" behindDoc="0" locked="0" layoutInCell="1" allowOverlap="1" wp14:anchorId="6C1AEDA4" wp14:editId="601BAAD5">
                <wp:simplePos x="0" y="0"/>
                <wp:positionH relativeFrom="column">
                  <wp:posOffset>2775585</wp:posOffset>
                </wp:positionH>
                <wp:positionV relativeFrom="paragraph">
                  <wp:posOffset>168275</wp:posOffset>
                </wp:positionV>
                <wp:extent cx="228600" cy="342900"/>
                <wp:effectExtent l="13335" t="10795" r="5715" b="8255"/>
                <wp:wrapSquare wrapText="bothSides"/>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E630434" id="AutoShape 2" o:spid="_x0000_s1026" type="#_x0000_t88" style="position:absolute;margin-left:218.55pt;margin-top:13.25pt;width:18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">
                <w10:wrap type="square"/>
              </v:shape>
            </w:pict>
          </mc:Fallback>
        </mc:AlternateContent>
      </w:r>
      <w:r w:rsidRPr="00CD00E6">
        <w:rPr>
          <w:rFonts w:ascii="Arial" w:eastAsia="Times New Roman" w:hAnsi="Arial" w:cs="Arial"/>
          <w:noProof/>
          <w:lang w:val="fr-CA"/>
        </w:rPr>
        <mc:AlternateContent>
          <mc:Choice Requires="wps">
            <w:drawing>
              <wp:anchor distT="0" distB="0" distL="114300" distR="114300" simplePos="0" relativeHeight="251658247" behindDoc="0" locked="0" layoutInCell="1" allowOverlap="1" wp14:anchorId="207589C5" wp14:editId="5832FC9E">
                <wp:simplePos x="0" y="0"/>
                <wp:positionH relativeFrom="column">
                  <wp:posOffset>3048000</wp:posOffset>
                </wp:positionH>
                <wp:positionV relativeFrom="paragraph">
                  <wp:posOffset>130810</wp:posOffset>
                </wp:positionV>
                <wp:extent cx="2171700" cy="304800"/>
                <wp:effectExtent l="0" t="1905" r="0" b="0"/>
                <wp:wrapSquare wrapText="bothSides"/>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2140D" w14:textId="77777777" w:rsidR="00C22353" w:rsidRPr="009E0258" w:rsidRDefault="00C22353" w:rsidP="001D60F8">
                            <w:pPr>
                              <w:rPr>
                                <w:rFonts w:cs="Arial"/>
                                <w:b/>
                              </w:rPr>
                            </w:pPr>
                            <w:r>
                              <w:rPr>
                                <w:rFonts w:cs="Arial"/>
                                <w:b/>
                                <w:bCs/>
                                <w:lang w:val="fr-CA"/>
                              </w:rPr>
                              <w:t>50/50 dans chaque groupe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89C5" id="_x0000_s1028" type="#_x0000_t202" style="position:absolute;left:0;text-align:left;margin-left:240pt;margin-top:10.3pt;width:171pt;height: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" stroked="f">
                <v:textbox>
                  <w:txbxContent>
                    <w:p w14:paraId="0612140D" w14:textId="77777777" w:rsidR="00C22353" w:rsidRPr="009E0258" w:rsidRDefault="00C22353" w:rsidP="001D60F8">
                      <w:pPr>
                        <w:rPr>
                          <w:rFonts w:cs="Arial"/>
                          <w:b/>
                        </w:rPr>
                      </w:pPr>
                      <w:r>
                        <w:rPr>
                          <w:rFonts w:cs="Arial"/>
                          <w:b/>
                          <w:bCs/>
                          <w:lang w:val="fr-CA"/>
                        </w:rPr>
                        <w:t>50/50 dans chaque groupe</w:t>
                      </w:r>
                    </w:p>
                  </w:txbxContent>
                </v:textbox>
                <w10:wrap type="square"/>
              </v:shape>
            </w:pict>
          </mc:Fallback>
        </mc:AlternateContent>
      </w:r>
    </w:p>
    <w:p w14:paraId="232DD451" w14:textId="77777777" w:rsidR="001D60F8" w:rsidRPr="00CD00E6" w:rsidRDefault="001D60F8" w:rsidP="001D60F8">
      <w:pPr>
        <w:spacing w:after="0" w:line="280" w:lineRule="atLeast"/>
        <w:ind w:left="1440"/>
        <w:rPr>
          <w:rFonts w:ascii="Arial" w:eastAsia="Times New Roman" w:hAnsi="Arial" w:cs="Arial"/>
          <w:b/>
          <w:bCs/>
          <w:lang w:val="fr-CA"/>
        </w:rPr>
      </w:pPr>
      <w:r w:rsidRPr="00CD00E6">
        <w:rPr>
          <w:rFonts w:ascii="Arial" w:eastAsia="Times New Roman" w:hAnsi="Arial" w:cs="Arial"/>
          <w:lang w:val="fr-CA"/>
        </w:rPr>
        <w:t>Homme </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1</w:t>
      </w:r>
      <w:r w:rsidRPr="00CD00E6">
        <w:rPr>
          <w:rFonts w:ascii="Arial" w:eastAsia="Times New Roman" w:hAnsi="Arial" w:cs="Arial"/>
          <w:lang w:val="fr-CA"/>
        </w:rPr>
        <w:tab/>
      </w:r>
    </w:p>
    <w:p w14:paraId="3036F594" w14:textId="77777777" w:rsidR="001D60F8" w:rsidRPr="00CD00E6" w:rsidRDefault="001D60F8" w:rsidP="001D60F8">
      <w:pPr>
        <w:spacing w:after="0" w:line="280" w:lineRule="atLeast"/>
        <w:ind w:left="1440"/>
        <w:rPr>
          <w:rFonts w:ascii="Arial" w:eastAsia="Times New Roman" w:hAnsi="Arial" w:cs="Arial"/>
          <w:lang w:val="fr-CA"/>
        </w:rPr>
      </w:pPr>
      <w:r w:rsidRPr="00CD00E6">
        <w:rPr>
          <w:rFonts w:ascii="Arial" w:eastAsia="Times New Roman" w:hAnsi="Arial" w:cs="Arial"/>
          <w:lang w:val="fr-CA"/>
        </w:rPr>
        <w:t>Femme </w:t>
      </w:r>
      <w:r w:rsidRPr="00CD00E6">
        <w:rPr>
          <w:rFonts w:ascii="Arial" w:eastAsia="Times New Roman" w:hAnsi="Arial" w:cs="Arial"/>
          <w:lang w:val="fr-CA"/>
        </w:rPr>
        <w:tab/>
      </w:r>
      <w:r w:rsidRPr="00CD00E6">
        <w:rPr>
          <w:rFonts w:ascii="Arial" w:eastAsia="Times New Roman" w:hAnsi="Arial" w:cs="Arial"/>
          <w:lang w:val="fr-CA"/>
        </w:rPr>
        <w:tab/>
        <w:t>2</w:t>
      </w:r>
      <w:r w:rsidRPr="00CD00E6">
        <w:rPr>
          <w:rFonts w:ascii="Arial" w:eastAsia="Times New Roman" w:hAnsi="Arial" w:cs="Arial"/>
          <w:lang w:val="fr-CA"/>
        </w:rPr>
        <w:tab/>
      </w:r>
    </w:p>
    <w:p w14:paraId="4777F38D" w14:textId="77777777" w:rsidR="001D60F8" w:rsidRPr="00CD00E6" w:rsidRDefault="001D60F8" w:rsidP="001D60F8">
      <w:pPr>
        <w:spacing w:after="0" w:line="280" w:lineRule="atLeast"/>
        <w:ind w:left="630" w:hanging="630"/>
        <w:rPr>
          <w:rFonts w:ascii="Arial" w:eastAsia="Times New Roman" w:hAnsi="Arial" w:cs="Arial"/>
          <w:lang w:val="fr-CA"/>
        </w:rPr>
      </w:pPr>
    </w:p>
    <w:p w14:paraId="5FC73852" w14:textId="77777777" w:rsidR="001D60F8" w:rsidRPr="00CD00E6" w:rsidRDefault="001D60F8" w:rsidP="001D60F8">
      <w:pPr>
        <w:spacing w:after="0" w:line="280" w:lineRule="atLeast"/>
        <w:ind w:left="630" w:hanging="630"/>
        <w:rPr>
          <w:rFonts w:ascii="Arial" w:eastAsia="Times New Roman" w:hAnsi="Arial" w:cs="Arial"/>
          <w:lang w:val="fr-CA"/>
        </w:rPr>
      </w:pPr>
      <w:r w:rsidRPr="00CD00E6">
        <w:rPr>
          <w:rFonts w:ascii="Arial" w:eastAsia="Times New Roman" w:hAnsi="Arial" w:cs="Arial"/>
          <w:lang w:val="fr-CA"/>
        </w:rPr>
        <w:t xml:space="preserve">Q11) </w:t>
      </w:r>
      <w:r w:rsidRPr="00CD00E6">
        <w:rPr>
          <w:rFonts w:ascii="Arial" w:eastAsia="Times New Roman" w:hAnsi="Arial" w:cs="Arial"/>
          <w:lang w:val="fr-CA"/>
        </w:rPr>
        <w:tab/>
        <w:t xml:space="preserve">Quelle langue parlez-vous à la maison? </w:t>
      </w:r>
      <w:r w:rsidRPr="00CD00E6">
        <w:rPr>
          <w:rFonts w:ascii="Arial" w:eastAsia="Times New Roman" w:hAnsi="Arial" w:cs="Arial"/>
          <w:vanish/>
          <w:lang w:val="fr-CA"/>
        </w:rPr>
        <w:t>[DO NOT READ]</w:t>
      </w:r>
    </w:p>
    <w:p w14:paraId="78C8824B" w14:textId="77777777" w:rsidR="001D60F8" w:rsidRPr="00CD00E6" w:rsidRDefault="001D60F8" w:rsidP="001D60F8">
      <w:pPr>
        <w:spacing w:after="0" w:line="280" w:lineRule="atLeast"/>
        <w:ind w:left="630" w:hanging="630"/>
        <w:rPr>
          <w:rFonts w:ascii="Arial" w:eastAsia="Times New Roman" w:hAnsi="Arial" w:cs="Arial"/>
          <w:lang w:val="fr-CA"/>
        </w:rPr>
      </w:pPr>
    </w:p>
    <w:p w14:paraId="3F3B75A7" w14:textId="77777777" w:rsidR="001D60F8" w:rsidRPr="00CD00E6" w:rsidRDefault="001D60F8" w:rsidP="001D60F8">
      <w:pPr>
        <w:spacing w:after="0" w:line="280" w:lineRule="atLeast"/>
        <w:ind w:left="630" w:hanging="630"/>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Français</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1</w:t>
      </w:r>
      <w:r w:rsidRPr="00CD00E6">
        <w:rPr>
          <w:rFonts w:ascii="Arial" w:eastAsia="Times New Roman" w:hAnsi="Arial" w:cs="Arial"/>
          <w:lang w:val="fr-CA"/>
        </w:rPr>
        <w:tab/>
      </w:r>
      <w:r w:rsidRPr="00CD00E6">
        <w:rPr>
          <w:rFonts w:ascii="Arial" w:eastAsia="Times New Roman" w:hAnsi="Arial" w:cs="Arial"/>
          <w:b/>
          <w:bCs/>
          <w:vanish/>
          <w:lang w:val="fr-CA"/>
        </w:rPr>
        <w:t>MUST MENTION FOR MONTREAL GROUPS</w:t>
      </w:r>
    </w:p>
    <w:p w14:paraId="671D4BA0" w14:textId="77777777" w:rsidR="001D60F8" w:rsidRPr="00CD00E6" w:rsidRDefault="001D60F8" w:rsidP="001D60F8">
      <w:pPr>
        <w:spacing w:after="0" w:line="280" w:lineRule="atLeast"/>
        <w:ind w:left="630" w:hanging="630"/>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Anglais</w:t>
      </w:r>
      <w:r w:rsidRPr="00CD00E6">
        <w:rPr>
          <w:rFonts w:ascii="Arial" w:eastAsia="Times New Roman" w:hAnsi="Arial" w:cs="Arial"/>
          <w:lang w:val="fr-CA"/>
        </w:rPr>
        <w:tab/>
      </w:r>
      <w:r w:rsidRPr="00CD00E6">
        <w:rPr>
          <w:rFonts w:ascii="Arial" w:eastAsia="Times New Roman" w:hAnsi="Arial" w:cs="Arial"/>
          <w:lang w:val="fr-CA"/>
        </w:rPr>
        <w:tab/>
        <w:t>2</w:t>
      </w:r>
    </w:p>
    <w:p w14:paraId="69EB2FA9" w14:textId="77777777" w:rsidR="001D60F8" w:rsidRPr="00CD00E6" w:rsidRDefault="001D60F8" w:rsidP="001D60F8">
      <w:pPr>
        <w:spacing w:after="0" w:line="280" w:lineRule="atLeast"/>
        <w:ind w:left="630" w:hanging="630"/>
        <w:rPr>
          <w:rFonts w:ascii="Arial" w:eastAsia="Times New Roman" w:hAnsi="Arial" w:cs="Arial"/>
          <w:b/>
          <w:bCs/>
          <w:lang w:val="fr-CA"/>
        </w:rPr>
      </w:pP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Une autre langue</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3</w:t>
      </w:r>
    </w:p>
    <w:p w14:paraId="7E904DDE" w14:textId="77777777" w:rsidR="001D60F8" w:rsidRPr="00CD00E6" w:rsidRDefault="001D60F8" w:rsidP="001D60F8">
      <w:pPr>
        <w:spacing w:after="0" w:line="280" w:lineRule="atLeast"/>
        <w:ind w:left="630" w:hanging="630"/>
        <w:rPr>
          <w:rFonts w:ascii="Arial" w:eastAsia="Times New Roman" w:hAnsi="Arial" w:cs="Arial"/>
          <w:lang w:val="fr-CA"/>
        </w:rPr>
      </w:pPr>
    </w:p>
    <w:p w14:paraId="010837F0" w14:textId="77777777" w:rsidR="001D60F8" w:rsidRPr="00CD00E6" w:rsidRDefault="001D60F8" w:rsidP="001D60F8">
      <w:pPr>
        <w:spacing w:after="0" w:line="280" w:lineRule="atLeast"/>
        <w:ind w:left="634" w:hanging="634"/>
        <w:rPr>
          <w:rFonts w:ascii="Arial" w:eastAsia="Times New Roman" w:hAnsi="Arial" w:cs="Times New Roman"/>
          <w:lang w:val="fr-CA"/>
        </w:rPr>
      </w:pPr>
      <w:r w:rsidRPr="00CD00E6">
        <w:rPr>
          <w:rFonts w:ascii="Arial" w:eastAsia="Times New Roman" w:hAnsi="Arial" w:cs="Times New Roman"/>
          <w:lang w:val="fr-CA"/>
        </w:rPr>
        <w:t xml:space="preserve">Q12) </w:t>
      </w:r>
      <w:r w:rsidRPr="00CD00E6">
        <w:rPr>
          <w:rFonts w:ascii="Arial" w:eastAsia="Times New Roman" w:hAnsi="Arial" w:cs="Times New Roman"/>
          <w:lang w:val="fr-CA"/>
        </w:rPr>
        <w:tab/>
        <w:t>Êtes-vous né au Canada ou avez-vous immigré ici d’un autre pays?</w:t>
      </w:r>
    </w:p>
    <w:p w14:paraId="33569016" w14:textId="77777777" w:rsidR="001D60F8" w:rsidRPr="00CD00E6" w:rsidRDefault="001D60F8" w:rsidP="001D60F8">
      <w:pPr>
        <w:spacing w:after="0" w:line="280" w:lineRule="atLeast"/>
        <w:ind w:left="634" w:hanging="634"/>
        <w:rPr>
          <w:rFonts w:ascii="Arial" w:eastAsia="Times New Roman" w:hAnsi="Arial" w:cs="Arial"/>
          <w:lang w:val="fr-CA"/>
        </w:rPr>
      </w:pPr>
    </w:p>
    <w:p w14:paraId="1AE261AE" w14:textId="77777777" w:rsidR="001D60F8" w:rsidRPr="00CD00E6" w:rsidRDefault="001D60F8" w:rsidP="001D60F8">
      <w:pPr>
        <w:spacing w:after="0" w:line="280" w:lineRule="atLeast"/>
        <w:ind w:left="634" w:hanging="634"/>
        <w:rPr>
          <w:rFonts w:ascii="Arial" w:eastAsia="Times New Roman" w:hAnsi="Arial" w:cs="Arial"/>
          <w:lang w:val="fr-CA"/>
        </w:rPr>
      </w:pP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Né au Canada</w:t>
      </w: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1</w:t>
      </w:r>
      <w:r w:rsidRPr="00CD00E6">
        <w:rPr>
          <w:rFonts w:ascii="Arial" w:eastAsia="Times New Roman" w:hAnsi="Arial" w:cs="Arial"/>
          <w:lang w:val="fr-CA"/>
        </w:rPr>
        <w:tab/>
      </w:r>
      <w:r w:rsidRPr="00CD00E6">
        <w:rPr>
          <w:rFonts w:ascii="Arial" w:eastAsia="Times New Roman" w:hAnsi="Arial" w:cs="Arial"/>
          <w:b/>
          <w:bCs/>
          <w:vanish/>
          <w:lang w:val="fr-CA"/>
        </w:rPr>
        <w:t>SKIP TO Q14</w:t>
      </w:r>
    </w:p>
    <w:p w14:paraId="79CA0C56" w14:textId="77777777" w:rsidR="001D60F8" w:rsidRPr="00CD00E6" w:rsidRDefault="001D60F8" w:rsidP="001D60F8">
      <w:pPr>
        <w:spacing w:after="0" w:line="280" w:lineRule="atLeast"/>
        <w:ind w:left="634" w:hanging="634"/>
        <w:rPr>
          <w:rFonts w:ascii="Arial" w:eastAsia="Times New Roman" w:hAnsi="Arial" w:cs="Arial"/>
          <w:b/>
          <w:bCs/>
          <w:lang w:val="fr-CA"/>
        </w:rPr>
      </w:pPr>
      <w:r w:rsidRPr="00CD00E6">
        <w:rPr>
          <w:rFonts w:ascii="Arial" w:eastAsia="Times New Roman" w:hAnsi="Arial" w:cs="Arial"/>
          <w:lang w:val="fr-CA"/>
        </w:rPr>
        <w:tab/>
      </w:r>
      <w:r w:rsidRPr="00CD00E6">
        <w:rPr>
          <w:rFonts w:ascii="Arial" w:eastAsia="Times New Roman" w:hAnsi="Arial" w:cs="Arial"/>
          <w:lang w:val="fr-CA"/>
        </w:rPr>
        <w:tab/>
      </w:r>
      <w:r w:rsidRPr="00CD00E6">
        <w:rPr>
          <w:rFonts w:ascii="Arial" w:eastAsia="Times New Roman" w:hAnsi="Arial" w:cs="Arial"/>
          <w:lang w:val="fr-CA"/>
        </w:rPr>
        <w:tab/>
        <w:t>Immigré d’un autre pays</w:t>
      </w:r>
      <w:r w:rsidRPr="00CD00E6">
        <w:rPr>
          <w:rFonts w:ascii="Arial" w:eastAsia="Times New Roman" w:hAnsi="Arial" w:cs="Arial"/>
          <w:lang w:val="fr-CA"/>
        </w:rPr>
        <w:tab/>
        <w:t>2</w:t>
      </w:r>
      <w:r w:rsidRPr="00CD00E6">
        <w:rPr>
          <w:rFonts w:ascii="Arial" w:eastAsia="Times New Roman" w:hAnsi="Arial" w:cs="Arial"/>
          <w:lang w:val="fr-CA"/>
        </w:rPr>
        <w:tab/>
      </w:r>
      <w:r w:rsidRPr="00CD00E6">
        <w:rPr>
          <w:rFonts w:ascii="Arial" w:eastAsia="Times New Roman" w:hAnsi="Arial" w:cs="Arial"/>
          <w:b/>
          <w:bCs/>
          <w:vanish/>
          <w:lang w:val="fr-CA"/>
        </w:rPr>
        <w:t>ASK Q13</w:t>
      </w:r>
    </w:p>
    <w:p w14:paraId="574849AC" w14:textId="77777777" w:rsidR="001D60F8" w:rsidRPr="00CD00E6" w:rsidRDefault="001D60F8" w:rsidP="001D60F8">
      <w:pPr>
        <w:spacing w:after="0" w:line="280" w:lineRule="atLeast"/>
        <w:ind w:left="634" w:hanging="634"/>
        <w:rPr>
          <w:rFonts w:ascii="Arial" w:eastAsia="Times New Roman" w:hAnsi="Arial" w:cs="Arial"/>
          <w:b/>
          <w:bCs/>
          <w:lang w:val="fr-CA"/>
        </w:rPr>
      </w:pPr>
    </w:p>
    <w:p w14:paraId="0B3F2879" w14:textId="77777777" w:rsidR="001D60F8" w:rsidRPr="00CD00E6" w:rsidRDefault="001D60F8" w:rsidP="001D60F8">
      <w:pPr>
        <w:spacing w:after="0" w:line="280" w:lineRule="atLeast"/>
        <w:ind w:left="634" w:hanging="634"/>
        <w:rPr>
          <w:rFonts w:ascii="Arial" w:eastAsia="Times New Roman" w:hAnsi="Arial" w:cs="Arial"/>
          <w:lang w:val="fr-CA"/>
        </w:rPr>
      </w:pPr>
      <w:r w:rsidRPr="00CD00E6">
        <w:rPr>
          <w:rFonts w:ascii="Arial" w:eastAsia="Times New Roman" w:hAnsi="Arial" w:cs="Arial"/>
          <w:b/>
          <w:bCs/>
          <w:lang w:val="fr-CA"/>
        </w:rPr>
        <w:tab/>
      </w:r>
      <w:r w:rsidRPr="00CD00E6">
        <w:rPr>
          <w:rFonts w:ascii="Arial" w:eastAsia="Times New Roman" w:hAnsi="Arial" w:cs="Arial"/>
          <w:b/>
          <w:bCs/>
          <w:lang w:val="fr-CA"/>
        </w:rPr>
        <w:tab/>
      </w:r>
      <w:r w:rsidRPr="00CD00E6">
        <w:rPr>
          <w:rFonts w:ascii="Arial" w:eastAsia="Times New Roman" w:hAnsi="Arial" w:cs="Arial"/>
          <w:b/>
          <w:bCs/>
          <w:lang w:val="fr-CA"/>
        </w:rPr>
        <w:tab/>
      </w:r>
      <w:r w:rsidRPr="00CD00E6">
        <w:rPr>
          <w:rFonts w:ascii="Arial" w:eastAsia="Times New Roman" w:hAnsi="Arial" w:cs="Arial"/>
          <w:b/>
          <w:bCs/>
          <w:vanish/>
          <w:lang w:val="fr-CA"/>
        </w:rPr>
        <w:t>RECRUIT MIX</w:t>
      </w:r>
    </w:p>
    <w:p w14:paraId="11006D65" w14:textId="77777777" w:rsidR="001D60F8" w:rsidRPr="00CD00E6" w:rsidRDefault="001D60F8" w:rsidP="001D60F8">
      <w:pPr>
        <w:spacing w:after="0" w:line="280" w:lineRule="atLeast"/>
        <w:ind w:left="634" w:hanging="634"/>
        <w:rPr>
          <w:rFonts w:ascii="Arial" w:eastAsia="Times New Roman" w:hAnsi="Arial" w:cs="Arial"/>
          <w:lang w:val="fr-CA"/>
        </w:rPr>
      </w:pPr>
    </w:p>
    <w:p w14:paraId="58718173" w14:textId="77777777" w:rsidR="001D60F8" w:rsidRPr="00CD00E6" w:rsidRDefault="001D60F8" w:rsidP="001D60F8">
      <w:pPr>
        <w:spacing w:after="0" w:line="280" w:lineRule="atLeast"/>
        <w:ind w:left="634" w:hanging="634"/>
        <w:rPr>
          <w:rFonts w:ascii="Arial" w:eastAsia="Times New Roman" w:hAnsi="Arial" w:cs="Arial"/>
          <w:lang w:val="fr-CA"/>
        </w:rPr>
      </w:pPr>
      <w:r w:rsidRPr="00CD00E6">
        <w:rPr>
          <w:rFonts w:ascii="Arial" w:eastAsia="Times New Roman" w:hAnsi="Arial" w:cs="Arial"/>
          <w:lang w:val="fr-CA"/>
        </w:rPr>
        <w:t xml:space="preserve">Q13) </w:t>
      </w:r>
      <w:r w:rsidRPr="00CD00E6">
        <w:rPr>
          <w:rFonts w:ascii="Arial" w:eastAsia="Times New Roman" w:hAnsi="Arial" w:cs="Arial"/>
          <w:lang w:val="fr-CA"/>
        </w:rPr>
        <w:tab/>
        <w:t>En quelle année êtes-vous arrivé au Canada? INSCRIRE ____________________</w:t>
      </w:r>
    </w:p>
    <w:p w14:paraId="157FF6BE" w14:textId="77777777" w:rsidR="001D60F8" w:rsidRPr="00CD00E6" w:rsidRDefault="001D60F8" w:rsidP="001D60F8">
      <w:pPr>
        <w:spacing w:after="0" w:line="280" w:lineRule="atLeast"/>
        <w:ind w:left="634" w:hanging="634"/>
        <w:rPr>
          <w:rFonts w:ascii="Arial" w:eastAsia="Times New Roman" w:hAnsi="Arial" w:cs="Arial"/>
          <w:lang w:val="fr-CA"/>
        </w:rPr>
      </w:pPr>
    </w:p>
    <w:p w14:paraId="692981F5" w14:textId="77777777" w:rsidR="001D60F8" w:rsidRPr="00CD00E6" w:rsidRDefault="001D60F8" w:rsidP="001D60F8">
      <w:pPr>
        <w:spacing w:after="0" w:line="280" w:lineRule="atLeast"/>
        <w:ind w:left="634" w:hanging="634"/>
        <w:rPr>
          <w:rFonts w:ascii="Arial" w:eastAsia="Times New Roman" w:hAnsi="Arial" w:cs="Arial"/>
          <w:b/>
          <w:bCs/>
          <w:lang w:val="fr-CA"/>
        </w:rPr>
      </w:pPr>
      <w:r w:rsidRPr="00CD00E6">
        <w:rPr>
          <w:rFonts w:ascii="Arial" w:eastAsia="Times New Roman" w:hAnsi="Arial" w:cs="Arial"/>
          <w:lang w:val="fr-CA"/>
        </w:rPr>
        <w:t xml:space="preserve">Q14) </w:t>
      </w:r>
      <w:r w:rsidRPr="00CD00E6">
        <w:rPr>
          <w:rFonts w:ascii="Arial" w:eastAsia="Times New Roman" w:hAnsi="Arial" w:cs="Arial"/>
          <w:lang w:val="fr-CA"/>
        </w:rPr>
        <w:tab/>
        <w:t xml:space="preserve">Si vous gagniez un million de dollars, quelles seraient les deux premières choses que vous feriez avec cet argent? </w:t>
      </w:r>
      <w:r w:rsidRPr="00CD00E6">
        <w:rPr>
          <w:rFonts w:ascii="Arial" w:eastAsia="Times New Roman" w:hAnsi="Arial" w:cs="Arial"/>
          <w:vanish/>
          <w:lang w:val="fr-CA"/>
        </w:rPr>
        <w:t>(</w:t>
      </w:r>
      <w:r w:rsidRPr="00CD00E6">
        <w:rPr>
          <w:rFonts w:ascii="Arial" w:eastAsia="Times New Roman" w:hAnsi="Arial" w:cs="Arial"/>
          <w:b/>
          <w:bCs/>
          <w:vanish/>
          <w:lang w:val="fr-CA"/>
        </w:rPr>
        <w:t xml:space="preserve">MUST HAVE TWO RESPONSES TO ACCEPT.  </w:t>
      </w:r>
      <w:r w:rsidRPr="00CD00E6">
        <w:rPr>
          <w:rFonts w:ascii="Arial" w:eastAsia="Times New Roman" w:hAnsi="Arial" w:cs="Arial"/>
          <w:b/>
          <w:bCs/>
          <w:vanish/>
          <w:u w:val="single"/>
          <w:lang w:val="fr-CA"/>
        </w:rPr>
        <w:t>TERMINATE</w:t>
      </w:r>
      <w:r w:rsidRPr="00CD00E6">
        <w:rPr>
          <w:rFonts w:ascii="Arial" w:eastAsia="Times New Roman" w:hAnsi="Arial" w:cs="Arial"/>
          <w:b/>
          <w:bCs/>
          <w:vanish/>
          <w:lang w:val="fr-CA"/>
        </w:rPr>
        <w:t xml:space="preserve"> IF FLIPPANT, COMBATIVE OR EXHIBITS DIFFICULTY IN RESPONDING)</w:t>
      </w:r>
    </w:p>
    <w:p w14:paraId="786B70E9" w14:textId="77777777" w:rsidR="001D60F8" w:rsidRPr="00CD00E6" w:rsidRDefault="001D60F8" w:rsidP="001D60F8">
      <w:pPr>
        <w:spacing w:after="0" w:line="280" w:lineRule="atLeast"/>
        <w:jc w:val="both"/>
        <w:rPr>
          <w:rFonts w:ascii="Arial" w:eastAsia="Times New Roman" w:hAnsi="Arial" w:cs="Arial"/>
          <w:color w:val="000000"/>
          <w:lang w:val="fr-CA"/>
        </w:rPr>
      </w:pPr>
    </w:p>
    <w:p w14:paraId="4CD7A3D6" w14:textId="77777777" w:rsidR="001D60F8" w:rsidRPr="00CD00E6" w:rsidRDefault="001D60F8" w:rsidP="001D60F8">
      <w:pPr>
        <w:spacing w:after="0" w:line="280" w:lineRule="atLeast"/>
        <w:ind w:left="-90"/>
        <w:jc w:val="both"/>
        <w:rPr>
          <w:rFonts w:ascii="Arial" w:eastAsia="Times New Roman" w:hAnsi="Arial" w:cs="Arial"/>
          <w:b/>
          <w:bCs/>
          <w:color w:val="000000"/>
          <w:lang w:val="fr-CA"/>
        </w:rPr>
      </w:pPr>
      <w:r w:rsidRPr="00CD00E6">
        <w:rPr>
          <w:rFonts w:ascii="Arial" w:eastAsia="Times New Roman" w:hAnsi="Arial" w:cs="Arial"/>
          <w:b/>
          <w:bCs/>
          <w:vanish/>
          <w:color w:val="000000"/>
          <w:lang w:val="fr-CA"/>
        </w:rPr>
        <w:t>READ FOR ONLINE GROUPS</w:t>
      </w:r>
      <w:r w:rsidRPr="00CD00E6">
        <w:rPr>
          <w:rFonts w:ascii="Arial" w:eastAsia="Times New Roman" w:hAnsi="Arial" w:cs="Arial"/>
          <w:b/>
          <w:bCs/>
          <w:color w:val="000000"/>
          <w:lang w:val="fr-CA"/>
        </w:rPr>
        <w:t xml:space="preserve"> </w:t>
      </w:r>
    </w:p>
    <w:p w14:paraId="07B53910" w14:textId="77777777" w:rsidR="001D60F8" w:rsidRPr="00CD00E6" w:rsidRDefault="001D60F8" w:rsidP="001D60F8">
      <w:pPr>
        <w:spacing w:after="0" w:line="280" w:lineRule="atLeast"/>
        <w:ind w:left="-90"/>
        <w:rPr>
          <w:rFonts w:ascii="Arial" w:eastAsia="Times New Roman" w:hAnsi="Arial" w:cs="Arial"/>
          <w:b/>
          <w:bCs/>
          <w:color w:val="000000"/>
          <w:lang w:val="fr-CA"/>
        </w:rPr>
      </w:pPr>
      <w:r w:rsidRPr="00CD00E6">
        <w:rPr>
          <w:rFonts w:ascii="Arial" w:eastAsia="Times New Roman" w:hAnsi="Arial" w:cs="Arial"/>
          <w:color w:val="000000"/>
          <w:lang w:val="fr-CA"/>
        </w:rPr>
        <w:t>Lors de la rencontre, vos propos seront enregistrés. Ces enregistrements nous aideront à rédiger notre rapport. En outre, des membres du personnel de l’ASFC, y compris des membres du service qui a commandé l’étude, et des membres du personnel d’Ipsos seront à l’écoute de la conférence audio et observeront vos réponses sur la plateforme Web. Il s’agit d’une procédure normale dans le cadre d’un groupe de discussion en ligne. Elle permet d’obtenir un aperçu du déroulement de l’étude et d’entendre vos impressions et vos points de vue sur le sujet à l’étude.</w:t>
      </w:r>
    </w:p>
    <w:p w14:paraId="4E5AD901" w14:textId="77777777" w:rsidR="001D60F8" w:rsidRPr="00CD00E6" w:rsidRDefault="001D60F8" w:rsidP="001D60F8">
      <w:pPr>
        <w:spacing w:after="0" w:line="280" w:lineRule="atLeast"/>
        <w:ind w:left="-90"/>
        <w:jc w:val="both"/>
        <w:rPr>
          <w:rFonts w:ascii="Arial" w:eastAsia="Times New Roman" w:hAnsi="Arial" w:cs="Arial"/>
          <w:lang w:val="fr-CA"/>
        </w:rPr>
      </w:pPr>
    </w:p>
    <w:p w14:paraId="0E43CC10" w14:textId="77777777" w:rsidR="001D60F8" w:rsidRPr="00CD00E6" w:rsidRDefault="001D60F8" w:rsidP="001D60F8">
      <w:pPr>
        <w:spacing w:after="0" w:line="280" w:lineRule="atLeast"/>
        <w:ind w:left="-90"/>
        <w:jc w:val="both"/>
        <w:rPr>
          <w:rFonts w:ascii="Arial" w:eastAsia="Times New Roman" w:hAnsi="Arial" w:cs="Arial"/>
          <w:lang w:val="fr-CA"/>
        </w:rPr>
      </w:pPr>
      <w:r w:rsidRPr="00CD00E6">
        <w:rPr>
          <w:rFonts w:ascii="Arial" w:eastAsia="Calibri" w:hAnsi="Arial" w:cs="Arial"/>
          <w:lang w:val="fr-CA"/>
        </w:rPr>
        <w:t>Acceptez-vous d’être observé à des fins d’étude uniquement?</w:t>
      </w:r>
    </w:p>
    <w:p w14:paraId="59F84D57" w14:textId="77777777" w:rsidR="001D60F8" w:rsidRPr="00CD00E6" w:rsidRDefault="001D60F8" w:rsidP="001D60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20" w:hanging="720"/>
        <w:jc w:val="both"/>
        <w:rPr>
          <w:rFonts w:ascii="Arial" w:eastAsia="Calibri" w:hAnsi="Arial" w:cs="Arial"/>
          <w:lang w:val="fr-CA"/>
        </w:rPr>
      </w:pPr>
    </w:p>
    <w:p w14:paraId="25BBE00B" w14:textId="77777777" w:rsidR="001D60F8" w:rsidRPr="00CD00E6" w:rsidRDefault="001D60F8" w:rsidP="001D60F8">
      <w:pPr>
        <w:widowControl w:val="0"/>
        <w:tabs>
          <w:tab w:val="left" w:pos="2880"/>
        </w:tabs>
        <w:spacing w:after="0" w:line="240" w:lineRule="auto"/>
        <w:ind w:left="1440"/>
        <w:jc w:val="both"/>
        <w:rPr>
          <w:rFonts w:ascii="Arial" w:eastAsia="Calibri" w:hAnsi="Arial" w:cs="Arial"/>
          <w:color w:val="000000"/>
          <w:lang w:val="fr-CA"/>
        </w:rPr>
      </w:pPr>
      <w:r w:rsidRPr="00CD00E6">
        <w:rPr>
          <w:rFonts w:ascii="Arial" w:eastAsia="Calibri" w:hAnsi="Arial" w:cs="Arial"/>
          <w:color w:val="000000"/>
          <w:lang w:val="fr-CA"/>
        </w:rPr>
        <w:t>Oui</w:t>
      </w:r>
      <w:r w:rsidRPr="00CD00E6">
        <w:rPr>
          <w:rFonts w:ascii="Arial" w:eastAsia="Calibri" w:hAnsi="Arial" w:cs="Arial"/>
          <w:color w:val="000000"/>
          <w:lang w:val="fr-CA"/>
        </w:rPr>
        <w:tab/>
        <w:t>1</w:t>
      </w:r>
      <w:r w:rsidRPr="00CD00E6">
        <w:rPr>
          <w:rFonts w:ascii="Arial" w:eastAsia="Calibri" w:hAnsi="Arial" w:cs="Arial"/>
          <w:color w:val="000000"/>
          <w:lang w:val="fr-CA"/>
        </w:rPr>
        <w:tab/>
        <w:t>REMERCIER ET PASSER À L’INVITATION</w:t>
      </w:r>
    </w:p>
    <w:p w14:paraId="338ECCE1" w14:textId="77777777" w:rsidR="001D60F8" w:rsidRPr="00CD00E6" w:rsidRDefault="001D60F8" w:rsidP="001D60F8">
      <w:pPr>
        <w:widowControl w:val="0"/>
        <w:tabs>
          <w:tab w:val="left" w:pos="2880"/>
        </w:tabs>
        <w:spacing w:after="0" w:line="240" w:lineRule="auto"/>
        <w:ind w:left="1440"/>
        <w:jc w:val="both"/>
        <w:rPr>
          <w:rFonts w:ascii="Arial" w:eastAsia="Calibri" w:hAnsi="Arial" w:cs="Arial"/>
          <w:color w:val="000000"/>
          <w:lang w:val="fr-CA"/>
        </w:rPr>
      </w:pPr>
      <w:r w:rsidRPr="00CD00E6">
        <w:rPr>
          <w:rFonts w:ascii="Arial" w:eastAsia="Calibri" w:hAnsi="Arial" w:cs="Arial"/>
          <w:color w:val="000000"/>
          <w:lang w:val="fr-CA"/>
        </w:rPr>
        <w:t>Non</w:t>
      </w:r>
      <w:r w:rsidRPr="00CD00E6">
        <w:rPr>
          <w:rFonts w:ascii="Arial" w:eastAsia="Calibri" w:hAnsi="Arial" w:cs="Arial"/>
          <w:color w:val="000000"/>
          <w:lang w:val="fr-CA"/>
        </w:rPr>
        <w:tab/>
        <w:t>2</w:t>
      </w:r>
      <w:r w:rsidRPr="00CD00E6">
        <w:rPr>
          <w:rFonts w:ascii="Arial" w:eastAsia="Calibri" w:hAnsi="Arial" w:cs="Arial"/>
          <w:color w:val="000000"/>
          <w:lang w:val="fr-CA"/>
        </w:rPr>
        <w:tab/>
        <w:t>REMERCIER ET CONCLURE</w:t>
      </w:r>
    </w:p>
    <w:p w14:paraId="0856A723" w14:textId="77777777" w:rsidR="001D60F8" w:rsidRPr="00CD00E6" w:rsidRDefault="001D60F8" w:rsidP="001D60F8">
      <w:pPr>
        <w:widowControl w:val="0"/>
        <w:spacing w:after="120"/>
        <w:rPr>
          <w:rFonts w:ascii="Arial" w:eastAsia="Calibri" w:hAnsi="Arial" w:cs="Arial"/>
          <w:b/>
          <w:color w:val="000000"/>
          <w:lang w:val="fr-CA"/>
        </w:rPr>
      </w:pPr>
    </w:p>
    <w:p w14:paraId="7F56A38E" w14:textId="77777777" w:rsidR="001D60F8" w:rsidRPr="00CD00E6" w:rsidRDefault="001D60F8" w:rsidP="001D60F8">
      <w:pPr>
        <w:widowControl w:val="0"/>
        <w:spacing w:after="120"/>
        <w:rPr>
          <w:rFonts w:ascii="Arial" w:eastAsia="Calibri" w:hAnsi="Arial" w:cs="Arial"/>
          <w:b/>
          <w:vanish/>
          <w:color w:val="000000"/>
          <w:u w:val="single"/>
          <w:lang w:val="fr-CA"/>
        </w:rPr>
      </w:pPr>
      <w:r w:rsidRPr="00CD00E6">
        <w:rPr>
          <w:rFonts w:ascii="Arial" w:eastAsia="Calibri" w:hAnsi="Arial" w:cs="Arial"/>
          <w:b/>
          <w:bCs/>
          <w:vanish/>
          <w:color w:val="000000"/>
          <w:lang w:val="fr-CA"/>
        </w:rPr>
        <w:t>****(</w:t>
      </w:r>
      <w:r w:rsidRPr="00CD00E6">
        <w:rPr>
          <w:rFonts w:ascii="Arial" w:eastAsia="Calibri" w:hAnsi="Arial" w:cs="Arial"/>
          <w:b/>
          <w:bCs/>
          <w:vanish/>
          <w:color w:val="000000"/>
          <w:u w:val="single"/>
          <w:lang w:val="fr-CA"/>
        </w:rPr>
        <w:t>IN EACH LOCATION, PLEASE ENSURE 10 PARTICIPANTS ARE RECRUITED FOR 8 TO SHOW)****</w:t>
      </w:r>
    </w:p>
    <w:p w14:paraId="39CD877B" w14:textId="77777777" w:rsidR="001D60F8" w:rsidRPr="00CD00E6" w:rsidRDefault="001D60F8" w:rsidP="001D60F8">
      <w:pPr>
        <w:autoSpaceDE w:val="0"/>
        <w:autoSpaceDN w:val="0"/>
        <w:adjustRightInd w:val="0"/>
        <w:spacing w:after="0" w:line="240" w:lineRule="auto"/>
        <w:rPr>
          <w:rFonts w:ascii="Arial" w:eastAsia="Calibri" w:hAnsi="Arial" w:cs="Arial"/>
          <w:vanish/>
          <w:color w:val="000000"/>
          <w:lang w:val="fr-CA"/>
        </w:rPr>
      </w:pPr>
    </w:p>
    <w:p w14:paraId="1CD34E21" w14:textId="77777777" w:rsidR="001D60F8" w:rsidRPr="00CD00E6" w:rsidRDefault="001D60F8" w:rsidP="001D60F8">
      <w:pPr>
        <w:snapToGrid w:val="0"/>
        <w:spacing w:after="0" w:line="240" w:lineRule="auto"/>
        <w:rPr>
          <w:rFonts w:ascii="Arial" w:eastAsia="Times New Roman" w:hAnsi="Arial" w:cs="Arial"/>
          <w:b/>
          <w:color w:val="000000"/>
          <w:u w:val="single"/>
          <w:lang w:val="fr-CA"/>
        </w:rPr>
      </w:pPr>
      <w:r w:rsidRPr="00CD00E6">
        <w:rPr>
          <w:rFonts w:ascii="Arial" w:eastAsia="Times New Roman" w:hAnsi="Arial" w:cs="Arial"/>
          <w:b/>
          <w:bCs/>
          <w:vanish/>
          <w:color w:val="000000"/>
          <w:u w:val="single"/>
          <w:lang w:val="fr-CA"/>
        </w:rPr>
        <w:t>[Read to Stand-by Respondents]</w:t>
      </w:r>
    </w:p>
    <w:p w14:paraId="716916A9" w14:textId="77777777" w:rsidR="001D60F8" w:rsidRPr="00CD00E6" w:rsidRDefault="001D60F8" w:rsidP="001D60F8">
      <w:pPr>
        <w:snapToGrid w:val="0"/>
        <w:spacing w:after="0" w:line="240" w:lineRule="auto"/>
        <w:jc w:val="center"/>
        <w:rPr>
          <w:rFonts w:ascii="Arial" w:eastAsia="Times New Roman" w:hAnsi="Arial" w:cs="Arial"/>
          <w:b/>
          <w:color w:val="000000"/>
          <w:u w:val="single"/>
          <w:lang w:val="fr-CA"/>
        </w:rPr>
      </w:pPr>
    </w:p>
    <w:p w14:paraId="679746F4" w14:textId="77777777" w:rsidR="001D60F8" w:rsidRPr="00CD00E6" w:rsidRDefault="001D60F8" w:rsidP="001D60F8">
      <w:pPr>
        <w:snapToGrid w:val="0"/>
        <w:spacing w:after="0" w:line="240" w:lineRule="auto"/>
        <w:rPr>
          <w:rFonts w:ascii="Arial" w:eastAsia="Times New Roman" w:hAnsi="Arial" w:cs="Arial"/>
          <w:color w:val="000000"/>
          <w:lang w:val="fr-CA"/>
        </w:rPr>
      </w:pPr>
      <w:r w:rsidRPr="00CD00E6">
        <w:rPr>
          <w:rFonts w:ascii="Arial" w:eastAsia="Times New Roman" w:hAnsi="Arial" w:cs="Arial"/>
          <w:color w:val="000000"/>
          <w:lang w:val="fr-CA"/>
        </w:rPr>
        <w:t xml:space="preserve">Merci d’avoir répondu à mes questions. Malheureusement, à l’heure actuelle, le groupe auquel vous êtes admissible est complet. </w:t>
      </w:r>
    </w:p>
    <w:p w14:paraId="3189FEB2" w14:textId="77777777" w:rsidR="001D60F8" w:rsidRPr="00CD00E6" w:rsidRDefault="001D60F8" w:rsidP="001D60F8">
      <w:pPr>
        <w:snapToGrid w:val="0"/>
        <w:spacing w:after="0" w:line="240" w:lineRule="auto"/>
        <w:rPr>
          <w:rFonts w:ascii="Arial" w:eastAsia="Times New Roman" w:hAnsi="Arial" w:cs="Arial"/>
          <w:color w:val="000000"/>
          <w:lang w:val="fr-CA"/>
        </w:rPr>
      </w:pPr>
    </w:p>
    <w:p w14:paraId="15FCB667" w14:textId="77777777" w:rsidR="001D60F8" w:rsidRPr="00CD00E6" w:rsidRDefault="001D60F8" w:rsidP="001D60F8">
      <w:pPr>
        <w:widowControl w:val="0"/>
        <w:spacing w:after="120"/>
        <w:rPr>
          <w:rFonts w:ascii="Arial" w:eastAsia="Calibri" w:hAnsi="Arial" w:cs="Arial"/>
          <w:b/>
          <w:color w:val="000000"/>
          <w:lang w:val="fr-CA"/>
        </w:rPr>
      </w:pPr>
      <w:r w:rsidRPr="00CD00E6">
        <w:rPr>
          <w:rFonts w:ascii="Arial" w:eastAsia="Calibri" w:hAnsi="Arial" w:cs="Arial"/>
          <w:b/>
          <w:bCs/>
          <w:vanish/>
          <w:color w:val="000000"/>
          <w:lang w:val="fr-CA"/>
        </w:rPr>
        <w:t>[Read to Screened in Respondents - ONLINE]</w:t>
      </w:r>
    </w:p>
    <w:p w14:paraId="1AEE48B0" w14:textId="77777777" w:rsidR="001D60F8" w:rsidRPr="00CD00E6" w:rsidRDefault="001D60F8" w:rsidP="001D60F8">
      <w:pPr>
        <w:spacing w:after="0" w:line="280" w:lineRule="atLeast"/>
        <w:rPr>
          <w:rFonts w:ascii="Arial" w:eastAsia="Times New Roman" w:hAnsi="Arial" w:cs="Arial"/>
          <w:lang w:val="fr-CA"/>
        </w:rPr>
      </w:pPr>
      <w:r w:rsidRPr="00CD00E6">
        <w:rPr>
          <w:rFonts w:ascii="Arial" w:eastAsia="Times New Roman" w:hAnsi="Arial" w:cs="Arial"/>
          <w:lang w:val="fr-CA"/>
        </w:rPr>
        <w:t xml:space="preserve">Fantastique. Vous êtes admissible à participer à un de nos groupes de discussion qui se tiendra le (DATE), à (HEURE) et qui durera environ deux heures. Tous les participants recevront une somme de 125 $ en guise de remerciement. </w:t>
      </w:r>
    </w:p>
    <w:p w14:paraId="4267556A" w14:textId="77777777" w:rsidR="001D60F8" w:rsidRPr="00CD00E6" w:rsidRDefault="001D60F8" w:rsidP="001D60F8">
      <w:pPr>
        <w:spacing w:after="0" w:line="280" w:lineRule="atLeast"/>
        <w:rPr>
          <w:rFonts w:ascii="Arial" w:eastAsia="Times New Roman" w:hAnsi="Arial" w:cs="Arial"/>
          <w:lang w:val="fr-CA"/>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2" w:type="dxa"/>
          <w:right w:w="0" w:type="dxa"/>
        </w:tblCellMar>
        <w:tblLook w:val="01E0" w:firstRow="1" w:lastRow="1" w:firstColumn="1" w:lastColumn="1" w:noHBand="0" w:noVBand="0"/>
      </w:tblPr>
      <w:tblGrid>
        <w:gridCol w:w="1693"/>
        <w:gridCol w:w="2172"/>
        <w:gridCol w:w="2880"/>
        <w:gridCol w:w="2605"/>
      </w:tblGrid>
      <w:tr w:rsidR="001D60F8" w:rsidRPr="00CD00E6" w14:paraId="15387EAD" w14:textId="77777777" w:rsidTr="007503A0">
        <w:trPr>
          <w:trHeight w:val="382"/>
          <w:jc w:val="center"/>
        </w:trPr>
        <w:tc>
          <w:tcPr>
            <w:tcW w:w="1693" w:type="dxa"/>
            <w:tcBorders>
              <w:top w:val="single" w:sz="4" w:space="0" w:color="auto"/>
              <w:left w:val="single" w:sz="4" w:space="0" w:color="auto"/>
              <w:bottom w:val="single" w:sz="4" w:space="0" w:color="auto"/>
              <w:right w:val="single" w:sz="4" w:space="0" w:color="auto"/>
            </w:tcBorders>
            <w:shd w:val="clear" w:color="auto" w:fill="0070C0"/>
            <w:vAlign w:val="center"/>
          </w:tcPr>
          <w:p w14:paraId="1144964F" w14:textId="77777777" w:rsidR="001D60F8" w:rsidRPr="00CD00E6" w:rsidRDefault="001D60F8" w:rsidP="001D60F8">
            <w:pPr>
              <w:spacing w:after="0" w:line="240" w:lineRule="auto"/>
              <w:rPr>
                <w:rFonts w:ascii="Arial" w:eastAsia="Calibri" w:hAnsi="Arial" w:cs="Arial"/>
                <w:b/>
                <w:color w:val="FFFFFF"/>
                <w:lang w:val="fr-CA"/>
              </w:rPr>
            </w:pPr>
            <w:r w:rsidRPr="00CD00E6">
              <w:rPr>
                <w:rFonts w:ascii="Arial" w:eastAsia="Calibri" w:hAnsi="Arial" w:cs="Arial"/>
                <w:b/>
                <w:bCs/>
                <w:color w:val="FFFFFF"/>
                <w:lang w:val="fr-CA"/>
              </w:rPr>
              <w:t>Groupe</w:t>
            </w:r>
          </w:p>
        </w:tc>
        <w:tc>
          <w:tcPr>
            <w:tcW w:w="217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F46FD2A" w14:textId="77777777" w:rsidR="001D60F8" w:rsidRPr="00CD00E6" w:rsidRDefault="001D60F8" w:rsidP="001D60F8">
            <w:pPr>
              <w:spacing w:after="0" w:line="240" w:lineRule="auto"/>
              <w:rPr>
                <w:rFonts w:ascii="Arial" w:eastAsia="Calibri" w:hAnsi="Arial" w:cs="Arial"/>
                <w:b/>
                <w:color w:val="FFFFFF"/>
                <w:lang w:val="fr-CA"/>
              </w:rPr>
            </w:pPr>
            <w:r w:rsidRPr="00CD00E6">
              <w:rPr>
                <w:rFonts w:ascii="Arial" w:eastAsia="Calibri" w:hAnsi="Arial" w:cs="Arial"/>
                <w:b/>
                <w:bCs/>
                <w:color w:val="FFFFFF"/>
                <w:lang w:val="fr-CA"/>
              </w:rPr>
              <w:t>Lieu</w:t>
            </w:r>
          </w:p>
        </w:tc>
        <w:tc>
          <w:tcPr>
            <w:tcW w:w="28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16AEB08" w14:textId="77777777" w:rsidR="001D60F8" w:rsidRPr="00CD00E6" w:rsidRDefault="001D60F8" w:rsidP="001D60F8">
            <w:pPr>
              <w:spacing w:after="0" w:line="240" w:lineRule="auto"/>
              <w:jc w:val="center"/>
              <w:rPr>
                <w:rFonts w:ascii="Arial" w:eastAsia="Calibri" w:hAnsi="Arial" w:cs="Arial"/>
                <w:b/>
                <w:color w:val="FFFFFF"/>
                <w:lang w:val="fr-CA"/>
              </w:rPr>
            </w:pPr>
            <w:r w:rsidRPr="00CD00E6">
              <w:rPr>
                <w:rFonts w:ascii="Arial" w:eastAsia="Calibri" w:hAnsi="Arial" w:cs="Arial"/>
                <w:b/>
                <w:bCs/>
                <w:color w:val="FFFFFF"/>
                <w:lang w:val="fr-CA"/>
              </w:rPr>
              <w:t>Heure</w:t>
            </w:r>
          </w:p>
        </w:tc>
        <w:tc>
          <w:tcPr>
            <w:tcW w:w="260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DC76347" w14:textId="77777777" w:rsidR="001D60F8" w:rsidRPr="00CD00E6" w:rsidRDefault="001D60F8" w:rsidP="001D60F8">
            <w:pPr>
              <w:spacing w:after="0" w:line="240" w:lineRule="auto"/>
              <w:jc w:val="center"/>
              <w:rPr>
                <w:rFonts w:ascii="Arial" w:eastAsia="Calibri" w:hAnsi="Arial" w:cs="Arial"/>
                <w:b/>
                <w:color w:val="FFFFFF"/>
                <w:lang w:val="fr-CA"/>
              </w:rPr>
            </w:pPr>
            <w:r w:rsidRPr="00CD00E6">
              <w:rPr>
                <w:rFonts w:ascii="Arial" w:eastAsia="Calibri" w:hAnsi="Arial" w:cs="Arial"/>
                <w:b/>
                <w:bCs/>
                <w:color w:val="FFFFFF"/>
                <w:lang w:val="fr-CA"/>
              </w:rPr>
              <w:t>Date</w:t>
            </w:r>
          </w:p>
        </w:tc>
      </w:tr>
      <w:tr w:rsidR="001D60F8" w:rsidRPr="00CD00E6" w14:paraId="4C8AC3D0" w14:textId="77777777" w:rsidTr="007503A0">
        <w:trPr>
          <w:trHeight w:val="330"/>
          <w:jc w:val="center"/>
        </w:trPr>
        <w:tc>
          <w:tcPr>
            <w:tcW w:w="1693" w:type="dxa"/>
            <w:tcBorders>
              <w:top w:val="double" w:sz="4" w:space="0" w:color="auto"/>
              <w:left w:val="single" w:sz="4" w:space="0" w:color="auto"/>
              <w:bottom w:val="single" w:sz="4" w:space="0" w:color="auto"/>
              <w:right w:val="single" w:sz="4" w:space="0" w:color="auto"/>
            </w:tcBorders>
            <w:shd w:val="clear" w:color="auto" w:fill="FFFFFF"/>
            <w:vAlign w:val="center"/>
          </w:tcPr>
          <w:p w14:paraId="33606B45" w14:textId="77777777" w:rsidR="001D60F8" w:rsidRPr="00CD00E6" w:rsidRDefault="001D60F8" w:rsidP="001D60F8">
            <w:pPr>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Groupe 1</w:t>
            </w:r>
          </w:p>
        </w:tc>
        <w:tc>
          <w:tcPr>
            <w:tcW w:w="2172"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1500074B" w14:textId="77777777" w:rsidR="001D60F8" w:rsidRPr="00CD00E6" w:rsidRDefault="001D60F8" w:rsidP="001D60F8">
            <w:pPr>
              <w:spacing w:after="0" w:line="240" w:lineRule="auto"/>
              <w:rPr>
                <w:rFonts w:ascii="Arial" w:eastAsia="Times New Roman" w:hAnsi="Arial" w:cs="Times New Roman"/>
                <w:b/>
                <w:sz w:val="19"/>
                <w:szCs w:val="24"/>
                <w:lang w:val="fr-CA"/>
              </w:rPr>
            </w:pPr>
            <w:r w:rsidRPr="00CD00E6">
              <w:rPr>
                <w:rFonts w:ascii="Arial" w:eastAsia="Times New Roman" w:hAnsi="Arial" w:cs="Times New Roman"/>
                <w:sz w:val="20"/>
                <w:szCs w:val="24"/>
                <w:lang w:val="fr-CA"/>
              </w:rPr>
              <w:t>Winnipeg</w:t>
            </w:r>
          </w:p>
        </w:tc>
        <w:tc>
          <w:tcPr>
            <w:tcW w:w="2880"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3D2477D3"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17 h 30 (HNC)/18 h 30 (HE)</w:t>
            </w:r>
          </w:p>
        </w:tc>
        <w:tc>
          <w:tcPr>
            <w:tcW w:w="2605"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3B15C09B"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Mardi 20 octobre</w:t>
            </w:r>
          </w:p>
        </w:tc>
      </w:tr>
      <w:tr w:rsidR="001D60F8" w:rsidRPr="00CD00E6" w14:paraId="61DF66E7"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0286E3AC"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Groupe 2</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0BD9008C"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Regina</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1EF6C425"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19 h 45 (HNC)/20 h 45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hideMark/>
          </w:tcPr>
          <w:p w14:paraId="7BCF7C45"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Mardi 20 octobre</w:t>
            </w:r>
          </w:p>
        </w:tc>
      </w:tr>
      <w:tr w:rsidR="001D60F8" w:rsidRPr="00CD00E6" w14:paraId="3EA7A088"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527B8981"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Groupe 3</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6856EEAE"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Nouveau-Brunswick</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6A0F7ABA"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17 h 30 (heure de </w:t>
            </w:r>
            <w:proofErr w:type="gramStart"/>
            <w:r w:rsidRPr="00CD00E6">
              <w:rPr>
                <w:rFonts w:ascii="Arial" w:eastAsia="Calibri" w:hAnsi="Arial" w:cs="Arial"/>
                <w:sz w:val="20"/>
                <w:szCs w:val="20"/>
                <w:lang w:val="fr-CA"/>
              </w:rPr>
              <w:t>l’Atlantique)/</w:t>
            </w:r>
            <w:proofErr w:type="gramEnd"/>
            <w:r w:rsidRPr="00CD00E6">
              <w:rPr>
                <w:rFonts w:ascii="Arial" w:eastAsia="Calibri" w:hAnsi="Arial" w:cs="Arial"/>
                <w:sz w:val="20"/>
                <w:szCs w:val="20"/>
                <w:lang w:val="fr-CA"/>
              </w:rPr>
              <w:t>16 h 30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6EE41286"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Mercredi 21 octobre</w:t>
            </w:r>
          </w:p>
        </w:tc>
      </w:tr>
      <w:tr w:rsidR="001D60F8" w:rsidRPr="00CD00E6" w14:paraId="163E9B8B"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3FC65301"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Groupe 4</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366B1FC9"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Nouveau-Brunswick</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46AF345E"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19 h 45 (heure de </w:t>
            </w:r>
            <w:proofErr w:type="gramStart"/>
            <w:r w:rsidRPr="00CD00E6">
              <w:rPr>
                <w:rFonts w:ascii="Arial" w:eastAsia="Calibri" w:hAnsi="Arial" w:cs="Arial"/>
                <w:sz w:val="20"/>
                <w:szCs w:val="20"/>
                <w:lang w:val="fr-CA"/>
              </w:rPr>
              <w:t>l’Atlantique)/</w:t>
            </w:r>
            <w:proofErr w:type="gramEnd"/>
            <w:r w:rsidRPr="00CD00E6">
              <w:rPr>
                <w:rFonts w:ascii="Arial" w:eastAsia="Calibri" w:hAnsi="Arial" w:cs="Arial"/>
                <w:sz w:val="20"/>
                <w:szCs w:val="20"/>
                <w:lang w:val="fr-CA"/>
              </w:rPr>
              <w:t>18 h 45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4A78C587"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Mercredi 21 octobre</w:t>
            </w:r>
          </w:p>
        </w:tc>
      </w:tr>
      <w:tr w:rsidR="001D60F8" w:rsidRPr="00CD00E6" w14:paraId="7FEFD808"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7AE1F29E"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Groupe 5</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49259068"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Vancouver</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4121CD1C"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17 h 30 (HNP)/20 h 30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48C67128"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Jeudi 22 octobre</w:t>
            </w:r>
          </w:p>
        </w:tc>
      </w:tr>
      <w:tr w:rsidR="001D60F8" w:rsidRPr="00CD00E6" w14:paraId="295C8CAF"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2F3F9634"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Groupe 6</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357226ED"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Calgary</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774C2A5C"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 xml:space="preserve"> 17 h 30 (HNC)/19 h 30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40020A93"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Lundi 26 octobre</w:t>
            </w:r>
          </w:p>
        </w:tc>
      </w:tr>
      <w:tr w:rsidR="001D60F8" w:rsidRPr="00CD00E6" w14:paraId="2CDBEB9E"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5E8DE2E6"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Groupe 7</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04467CC8"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Calibri" w:hAnsi="Arial" w:cs="Arial"/>
                <w:color w:val="000000"/>
                <w:sz w:val="20"/>
                <w:szCs w:val="20"/>
                <w:lang w:val="fr-CA"/>
              </w:rPr>
              <w:t>Toronto (RGT)</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1F2DB55D"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17 h 30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379366CF"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Lundi 2 novembre</w:t>
            </w:r>
          </w:p>
        </w:tc>
      </w:tr>
      <w:tr w:rsidR="001D60F8" w:rsidRPr="00CD00E6" w14:paraId="2E3EC80B"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0BEACCC4"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Times New Roman" w:hAnsi="Arial" w:cs="Times New Roman"/>
                <w:sz w:val="20"/>
                <w:szCs w:val="24"/>
                <w:lang w:val="fr-CA"/>
              </w:rPr>
              <w:t>Groupe 8</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49BE2FCD" w14:textId="77777777" w:rsidR="001D60F8" w:rsidRPr="00CD00E6" w:rsidRDefault="001D60F8" w:rsidP="001D60F8">
            <w:pPr>
              <w:widowControl w:val="0"/>
              <w:spacing w:after="0" w:line="240" w:lineRule="auto"/>
              <w:rPr>
                <w:rFonts w:ascii="Arial" w:eastAsia="Times New Roman" w:hAnsi="Arial" w:cs="Times New Roman"/>
                <w:sz w:val="20"/>
                <w:szCs w:val="24"/>
                <w:lang w:val="fr-CA"/>
              </w:rPr>
            </w:pPr>
            <w:r w:rsidRPr="00CD00E6">
              <w:rPr>
                <w:rFonts w:ascii="Arial" w:eastAsia="Calibri" w:hAnsi="Arial" w:cs="Arial"/>
                <w:color w:val="000000"/>
                <w:sz w:val="20"/>
                <w:szCs w:val="20"/>
                <w:lang w:val="fr-CA"/>
              </w:rPr>
              <w:t>Windsor</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203CB8F2"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19 h 45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548FDDDA"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Lundi 2 novembre</w:t>
            </w:r>
          </w:p>
        </w:tc>
      </w:tr>
      <w:tr w:rsidR="001D60F8" w:rsidRPr="00CD00E6" w14:paraId="7FF866D1"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398D0B4A" w14:textId="77777777" w:rsidR="001D60F8" w:rsidRPr="00CD00E6" w:rsidRDefault="001D60F8" w:rsidP="001D60F8">
            <w:pPr>
              <w:widowControl w:val="0"/>
              <w:spacing w:after="0" w:line="240" w:lineRule="auto"/>
              <w:rPr>
                <w:rFonts w:ascii="Arial" w:eastAsia="Calibri" w:hAnsi="Arial" w:cs="Arial"/>
                <w:color w:val="000000"/>
                <w:sz w:val="20"/>
                <w:szCs w:val="20"/>
                <w:lang w:val="fr-CA"/>
              </w:rPr>
            </w:pPr>
            <w:r w:rsidRPr="00CD00E6">
              <w:rPr>
                <w:rFonts w:ascii="Arial" w:eastAsia="Calibri" w:hAnsi="Arial" w:cs="Arial"/>
                <w:color w:val="000000"/>
                <w:sz w:val="20"/>
                <w:szCs w:val="20"/>
                <w:lang w:val="fr-CA"/>
              </w:rPr>
              <w:t>Groupe 9</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72F6DFAF" w14:textId="77777777" w:rsidR="001D60F8" w:rsidRPr="00CD00E6" w:rsidRDefault="001D60F8" w:rsidP="001D60F8">
            <w:pPr>
              <w:widowControl w:val="0"/>
              <w:spacing w:after="0" w:line="240" w:lineRule="auto"/>
              <w:rPr>
                <w:rFonts w:ascii="Arial" w:eastAsia="Calibri" w:hAnsi="Arial" w:cs="Arial"/>
                <w:color w:val="000000"/>
                <w:sz w:val="20"/>
                <w:szCs w:val="20"/>
                <w:lang w:val="fr-CA"/>
              </w:rPr>
            </w:pPr>
            <w:r w:rsidRPr="00CD00E6">
              <w:rPr>
                <w:rFonts w:ascii="Arial" w:eastAsia="Times New Roman" w:hAnsi="Arial" w:cs="Times New Roman"/>
                <w:sz w:val="20"/>
                <w:szCs w:val="24"/>
                <w:lang w:val="fr-CA"/>
              </w:rPr>
              <w:t>Montréal (français)</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03F0398F"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17 h 30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31DCD587"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Mercredi 28 octobre</w:t>
            </w:r>
          </w:p>
        </w:tc>
      </w:tr>
      <w:tr w:rsidR="001D60F8" w:rsidRPr="00CD00E6" w14:paraId="67D74121" w14:textId="77777777" w:rsidTr="007503A0">
        <w:trPr>
          <w:trHeight w:val="330"/>
          <w:jc w:val="center"/>
        </w:trPr>
        <w:tc>
          <w:tcPr>
            <w:tcW w:w="1693" w:type="dxa"/>
            <w:tcBorders>
              <w:top w:val="double" w:sz="4" w:space="0" w:color="auto"/>
              <w:left w:val="single" w:sz="4" w:space="0" w:color="auto"/>
              <w:bottom w:val="double" w:sz="4" w:space="0" w:color="auto"/>
              <w:right w:val="single" w:sz="4" w:space="0" w:color="auto"/>
            </w:tcBorders>
            <w:shd w:val="clear" w:color="auto" w:fill="FFFFFF"/>
            <w:vAlign w:val="center"/>
          </w:tcPr>
          <w:p w14:paraId="778D6AC4" w14:textId="77777777" w:rsidR="001D60F8" w:rsidRPr="00CD00E6" w:rsidRDefault="001D60F8" w:rsidP="001D60F8">
            <w:pPr>
              <w:widowControl w:val="0"/>
              <w:spacing w:after="0" w:line="240" w:lineRule="auto"/>
              <w:rPr>
                <w:rFonts w:ascii="Arial" w:eastAsia="Calibri" w:hAnsi="Arial" w:cs="Arial"/>
                <w:color w:val="000000"/>
                <w:sz w:val="20"/>
                <w:szCs w:val="20"/>
                <w:lang w:val="fr-CA"/>
              </w:rPr>
            </w:pPr>
            <w:r w:rsidRPr="00CD00E6">
              <w:rPr>
                <w:rFonts w:ascii="Arial" w:eastAsia="Calibri" w:hAnsi="Arial" w:cs="Arial"/>
                <w:color w:val="000000"/>
                <w:sz w:val="20"/>
                <w:szCs w:val="20"/>
                <w:lang w:val="fr-CA"/>
              </w:rPr>
              <w:t>Groupe 10</w:t>
            </w:r>
          </w:p>
        </w:tc>
        <w:tc>
          <w:tcPr>
            <w:tcW w:w="2172" w:type="dxa"/>
            <w:tcBorders>
              <w:top w:val="double" w:sz="4" w:space="0" w:color="auto"/>
              <w:left w:val="single" w:sz="4" w:space="0" w:color="auto"/>
              <w:bottom w:val="double" w:sz="4" w:space="0" w:color="auto"/>
              <w:right w:val="single" w:sz="4" w:space="0" w:color="auto"/>
            </w:tcBorders>
            <w:shd w:val="clear" w:color="auto" w:fill="FFFFFF"/>
            <w:vAlign w:val="center"/>
          </w:tcPr>
          <w:p w14:paraId="0745D160" w14:textId="77777777" w:rsidR="001D60F8" w:rsidRPr="00CD00E6" w:rsidRDefault="001D60F8" w:rsidP="001D60F8">
            <w:pPr>
              <w:widowControl w:val="0"/>
              <w:spacing w:after="0" w:line="240" w:lineRule="auto"/>
              <w:rPr>
                <w:rFonts w:ascii="Arial" w:eastAsia="Calibri" w:hAnsi="Arial" w:cs="Arial"/>
                <w:color w:val="000000"/>
                <w:sz w:val="20"/>
                <w:szCs w:val="20"/>
                <w:lang w:val="fr-CA"/>
              </w:rPr>
            </w:pPr>
            <w:r w:rsidRPr="00CD00E6">
              <w:rPr>
                <w:rFonts w:ascii="Arial" w:eastAsia="Times New Roman" w:hAnsi="Arial" w:cs="Times New Roman"/>
                <w:sz w:val="20"/>
                <w:szCs w:val="24"/>
                <w:lang w:val="fr-CA"/>
              </w:rPr>
              <w:t>Montréal (français)</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14:paraId="1C7E0035"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19 h 45 (HE)</w:t>
            </w:r>
          </w:p>
        </w:tc>
        <w:tc>
          <w:tcPr>
            <w:tcW w:w="2605" w:type="dxa"/>
            <w:tcBorders>
              <w:top w:val="double" w:sz="4" w:space="0" w:color="auto"/>
              <w:left w:val="single" w:sz="4" w:space="0" w:color="auto"/>
              <w:bottom w:val="double" w:sz="4" w:space="0" w:color="auto"/>
              <w:right w:val="single" w:sz="4" w:space="0" w:color="auto"/>
            </w:tcBorders>
            <w:shd w:val="clear" w:color="auto" w:fill="FFFFFF"/>
            <w:vAlign w:val="center"/>
          </w:tcPr>
          <w:p w14:paraId="28DAAACD" w14:textId="77777777" w:rsidR="001D60F8" w:rsidRPr="00CD00E6" w:rsidRDefault="001D60F8" w:rsidP="001D60F8">
            <w:pPr>
              <w:spacing w:after="0" w:line="240" w:lineRule="auto"/>
              <w:jc w:val="center"/>
              <w:rPr>
                <w:rFonts w:ascii="Arial" w:eastAsia="Calibri" w:hAnsi="Arial" w:cs="Arial"/>
                <w:sz w:val="20"/>
                <w:szCs w:val="20"/>
                <w:lang w:val="fr-CA"/>
              </w:rPr>
            </w:pPr>
            <w:r w:rsidRPr="00CD00E6">
              <w:rPr>
                <w:rFonts w:ascii="Arial" w:eastAsia="Calibri" w:hAnsi="Arial" w:cs="Arial"/>
                <w:sz w:val="20"/>
                <w:szCs w:val="20"/>
                <w:lang w:val="fr-CA"/>
              </w:rPr>
              <w:t>Mercredi 28 octobre</w:t>
            </w:r>
          </w:p>
        </w:tc>
      </w:tr>
    </w:tbl>
    <w:p w14:paraId="47EA73D7" w14:textId="77777777" w:rsidR="001D60F8" w:rsidRPr="00CD00E6" w:rsidRDefault="001D60F8" w:rsidP="001D60F8">
      <w:pPr>
        <w:spacing w:after="0" w:line="280" w:lineRule="atLeast"/>
        <w:rPr>
          <w:rFonts w:ascii="Arial" w:eastAsia="Times New Roman" w:hAnsi="Arial" w:cs="Arial"/>
          <w:lang w:val="fr-CA"/>
        </w:rPr>
      </w:pPr>
    </w:p>
    <w:p w14:paraId="086AEBAE" w14:textId="77777777" w:rsidR="001D60F8" w:rsidRPr="00CD00E6" w:rsidRDefault="001D60F8" w:rsidP="001D60F8">
      <w:pPr>
        <w:spacing w:after="0" w:line="280" w:lineRule="atLeast"/>
        <w:rPr>
          <w:rFonts w:ascii="Arial" w:eastAsia="Times New Roman" w:hAnsi="Arial" w:cs="Arial"/>
          <w:lang w:val="fr-CA"/>
        </w:rPr>
      </w:pPr>
      <w:r w:rsidRPr="00CD00E6">
        <w:rPr>
          <w:rFonts w:ascii="Arial" w:eastAsia="Times New Roman" w:hAnsi="Arial" w:cs="Arial"/>
          <w:lang w:val="fr-CA"/>
        </w:rPr>
        <w:t xml:space="preserve">Au cours de la séance, vous serez appelé à participer à une conférence téléphonique et vos propos seront aussi importants que vos réponses en ligne. Veuillez donc choisir un endroit tranquille afin d’éviter que des bruits de fond nuisent au déroulement de la conférence téléphonique. Avant la séance, nous vous fournirons les renseignements de connexion nécessaires (adresse URL unique et numéro sans frais). Comme mentionné précédemment, il n’est possible de participer à la séance qu’au moyen d’un ordinateur de bureau ou d’un ordinateur portable. </w:t>
      </w:r>
    </w:p>
    <w:p w14:paraId="08E02D42" w14:textId="77777777" w:rsidR="001D60F8" w:rsidRPr="00CD00E6" w:rsidRDefault="001D60F8" w:rsidP="001D60F8">
      <w:pPr>
        <w:spacing w:after="0" w:line="280" w:lineRule="atLeast"/>
        <w:rPr>
          <w:rFonts w:ascii="Arial" w:eastAsia="Times New Roman" w:hAnsi="Arial" w:cs="Arial"/>
          <w:lang w:val="fr-CA"/>
        </w:rPr>
      </w:pPr>
    </w:p>
    <w:p w14:paraId="1B34F58D" w14:textId="77777777" w:rsidR="001D60F8" w:rsidRPr="00CD00E6" w:rsidRDefault="001D60F8" w:rsidP="001D60F8">
      <w:pPr>
        <w:spacing w:after="0" w:line="280" w:lineRule="atLeast"/>
        <w:rPr>
          <w:rFonts w:ascii="Arial" w:eastAsia="Times New Roman" w:hAnsi="Arial" w:cs="Arial"/>
          <w:lang w:val="fr-CA"/>
        </w:rPr>
      </w:pPr>
      <w:r w:rsidRPr="00CD00E6">
        <w:rPr>
          <w:rFonts w:ascii="Arial" w:eastAsia="Times New Roman" w:hAnsi="Arial" w:cs="Arial"/>
          <w:lang w:val="fr-CA"/>
        </w:rPr>
        <w:t xml:space="preserve">Comme nous n’invitons qu’un nombre restreint de personnes, votre participation est très importante pour nous. Nous vous avons choisi à la lumière de vos réponses à nos questions. En conséquence, nous vous prions de ne pas demander à quelqu’un d’autre de participer à la rencontre à votre place si vous ne pouvez pas être présent. </w:t>
      </w:r>
      <w:r w:rsidRPr="00CD00E6">
        <w:rPr>
          <w:rFonts w:ascii="Arial" w:eastAsia="Times New Roman" w:hAnsi="Arial" w:cs="Arial"/>
          <w:b/>
          <w:bCs/>
          <w:vanish/>
          <w:lang w:val="fr-CA"/>
        </w:rPr>
        <w:t xml:space="preserve">IF FOR SOME REASON YOU ARE UNABLE TO ATTEND, PLEASE CALL SO THAT WE MAY GET SOMEONE TO REPLACE YOU. </w:t>
      </w:r>
      <w:r w:rsidRPr="00CD00E6">
        <w:rPr>
          <w:rFonts w:ascii="Arial" w:eastAsia="Times New Roman" w:hAnsi="Arial" w:cs="Arial"/>
          <w:vanish/>
          <w:lang w:val="fr-CA"/>
        </w:rPr>
        <w:t xml:space="preserve"> </w:t>
      </w:r>
      <w:r w:rsidRPr="00CD00E6">
        <w:rPr>
          <w:rFonts w:ascii="Arial" w:eastAsia="Times New Roman" w:hAnsi="Arial" w:cs="Arial"/>
          <w:lang w:val="fr-CA"/>
        </w:rPr>
        <w:t>Vous pouvez nous appeler à nos bureaux au 1 xxx xxx-</w:t>
      </w:r>
      <w:proofErr w:type="spellStart"/>
      <w:r w:rsidRPr="00CD00E6">
        <w:rPr>
          <w:rFonts w:ascii="Arial" w:eastAsia="Times New Roman" w:hAnsi="Arial" w:cs="Arial"/>
          <w:lang w:val="fr-CA"/>
        </w:rPr>
        <w:t>xxxx</w:t>
      </w:r>
      <w:proofErr w:type="spellEnd"/>
      <w:r w:rsidRPr="00CD00E6">
        <w:rPr>
          <w:rFonts w:ascii="Arial" w:eastAsia="Times New Roman" w:hAnsi="Arial" w:cs="Arial"/>
          <w:lang w:val="fr-CA"/>
        </w:rPr>
        <w:t>.  Nous communiquerons avec vous la veille de la rencontre pour confirmer votre présence.</w:t>
      </w:r>
    </w:p>
    <w:p w14:paraId="59BCDB04" w14:textId="77777777" w:rsidR="001D60F8" w:rsidRPr="00CD00E6" w:rsidRDefault="001D60F8" w:rsidP="001D60F8">
      <w:pPr>
        <w:spacing w:after="0" w:line="280" w:lineRule="atLeast"/>
        <w:rPr>
          <w:rFonts w:ascii="Arial" w:eastAsia="Times New Roman" w:hAnsi="Arial" w:cs="Arial"/>
          <w:lang w:val="fr-CA"/>
        </w:rPr>
      </w:pPr>
    </w:p>
    <w:p w14:paraId="3D2B1C84" w14:textId="77777777" w:rsidR="001D60F8" w:rsidRPr="00CD00E6" w:rsidRDefault="001D60F8" w:rsidP="001D60F8">
      <w:pPr>
        <w:spacing w:after="0" w:line="280" w:lineRule="atLeast"/>
        <w:rPr>
          <w:rFonts w:ascii="Arial" w:eastAsia="Times New Roman" w:hAnsi="Arial" w:cs="Arial"/>
          <w:lang w:val="fr-CA"/>
        </w:rPr>
      </w:pPr>
      <w:r w:rsidRPr="00CD00E6">
        <w:rPr>
          <w:rFonts w:ascii="Arial" w:eastAsia="Times New Roman" w:hAnsi="Arial" w:cs="Arial"/>
          <w:lang w:val="fr-CA"/>
        </w:rPr>
        <w:t>À quel moment est-il préférable de vous appeler?</w:t>
      </w:r>
    </w:p>
    <w:p w14:paraId="39F1DBA8" w14:textId="77777777" w:rsidR="001D60F8" w:rsidRPr="00CD00E6" w:rsidRDefault="001D60F8" w:rsidP="001D60F8">
      <w:pPr>
        <w:spacing w:after="0" w:line="280" w:lineRule="atLeast"/>
        <w:rPr>
          <w:rFonts w:ascii="Arial" w:eastAsia="Times New Roman" w:hAnsi="Arial" w:cs="Arial"/>
          <w:lang w:val="fr-CA"/>
        </w:rPr>
      </w:pPr>
      <w:r w:rsidRPr="00CD00E6">
        <w:rPr>
          <w:rFonts w:ascii="Arial" w:eastAsia="Times New Roman" w:hAnsi="Arial" w:cs="Arial"/>
          <w:lang w:val="fr-CA"/>
        </w:rPr>
        <w:t>Et à quel numéro de téléphone?</w:t>
      </w:r>
    </w:p>
    <w:p w14:paraId="0E847E7F" w14:textId="77777777" w:rsidR="001D60F8" w:rsidRPr="00CD00E6" w:rsidRDefault="001D60F8" w:rsidP="001D60F8">
      <w:pPr>
        <w:spacing w:after="0" w:line="280" w:lineRule="atLeast"/>
        <w:rPr>
          <w:rFonts w:ascii="Arial" w:eastAsia="Times New Roman" w:hAnsi="Arial" w:cs="Arial"/>
          <w:lang w:val="fr-CA"/>
        </w:rPr>
      </w:pPr>
      <w:r w:rsidRPr="00CD00E6">
        <w:rPr>
          <w:rFonts w:ascii="Arial" w:eastAsia="Times New Roman" w:hAnsi="Arial" w:cs="Arial"/>
          <w:lang w:val="fr-CA"/>
        </w:rPr>
        <w:t xml:space="preserve">Et quelle est votre adresse courriel? </w:t>
      </w:r>
    </w:p>
    <w:p w14:paraId="0BF58609" w14:textId="77777777" w:rsidR="001D60F8" w:rsidRPr="00CD00E6" w:rsidRDefault="001D60F8" w:rsidP="001D60F8">
      <w:pPr>
        <w:spacing w:after="0" w:line="280" w:lineRule="atLeast"/>
        <w:rPr>
          <w:rFonts w:ascii="Arial" w:eastAsia="Times New Roman" w:hAnsi="Arial" w:cs="Arial"/>
          <w:lang w:val="fr-CA"/>
        </w:rPr>
      </w:pPr>
      <w:r w:rsidRPr="00CD00E6">
        <w:rPr>
          <w:rFonts w:ascii="Arial" w:eastAsia="Times New Roman" w:hAnsi="Arial" w:cs="Arial"/>
          <w:lang w:val="fr-CA"/>
        </w:rPr>
        <w:t xml:space="preserve">Puis-je avoir votre nom? </w:t>
      </w:r>
      <w:r w:rsidRPr="00CD00E6">
        <w:rPr>
          <w:rFonts w:ascii="Arial" w:eastAsia="Times New Roman" w:hAnsi="Arial" w:cs="Arial"/>
          <w:vanish/>
          <w:lang w:val="fr-CA"/>
        </w:rPr>
        <w:t>ON FRONT PAGE</w:t>
      </w:r>
    </w:p>
    <w:p w14:paraId="6523CE13" w14:textId="77777777" w:rsidR="001D60F8" w:rsidRPr="00CD00E6" w:rsidRDefault="001D60F8" w:rsidP="001D60F8">
      <w:pPr>
        <w:spacing w:after="0" w:line="280" w:lineRule="atLeast"/>
        <w:rPr>
          <w:rFonts w:ascii="Arial" w:eastAsia="Times New Roman" w:hAnsi="Arial" w:cs="Arial"/>
          <w:lang w:val="fr-CA"/>
        </w:rPr>
      </w:pPr>
    </w:p>
    <w:p w14:paraId="29A5A1B2" w14:textId="77777777" w:rsidR="001D60F8" w:rsidRPr="00CD00E6" w:rsidRDefault="001D60F8" w:rsidP="001D60F8">
      <w:pPr>
        <w:snapToGrid w:val="0"/>
        <w:spacing w:after="0" w:line="240" w:lineRule="auto"/>
        <w:jc w:val="both"/>
        <w:rPr>
          <w:rFonts w:ascii="Arial" w:eastAsia="Times New Roman" w:hAnsi="Arial" w:cs="Arial"/>
          <w:color w:val="000000"/>
          <w:lang w:val="fr-CA"/>
        </w:rPr>
      </w:pPr>
    </w:p>
    <w:p w14:paraId="5238E7A1" w14:textId="77777777" w:rsidR="001D60F8" w:rsidRPr="00CD00E6" w:rsidRDefault="001D60F8" w:rsidP="001D60F8">
      <w:pPr>
        <w:snapToGrid w:val="0"/>
        <w:spacing w:after="0" w:line="240" w:lineRule="auto"/>
        <w:jc w:val="center"/>
        <w:rPr>
          <w:rFonts w:ascii="Arial" w:eastAsia="Times New Roman" w:hAnsi="Arial" w:cs="Arial"/>
          <w:b/>
          <w:color w:val="000000"/>
          <w:lang w:val="fr-CA"/>
        </w:rPr>
      </w:pPr>
      <w:r w:rsidRPr="00CD00E6">
        <w:rPr>
          <w:rFonts w:ascii="Arial" w:eastAsia="Times New Roman" w:hAnsi="Arial" w:cs="Arial"/>
          <w:b/>
          <w:bCs/>
          <w:color w:val="000000"/>
          <w:lang w:val="fr-CA"/>
        </w:rPr>
        <w:lastRenderedPageBreak/>
        <w:t>Merci beaucoup de votre aide!</w:t>
      </w:r>
    </w:p>
    <w:p w14:paraId="77ED9456" w14:textId="77777777" w:rsidR="00A55653" w:rsidRPr="00CD00E6" w:rsidRDefault="00A55653" w:rsidP="008208C7">
      <w:pPr>
        <w:rPr>
          <w:lang w:val="fr-CA" w:eastAsia="en-CA"/>
        </w:rPr>
      </w:pPr>
    </w:p>
    <w:p w14:paraId="064633F7" w14:textId="6CDFE29B" w:rsidR="0098013D" w:rsidRPr="00CD00E6" w:rsidRDefault="0098013D" w:rsidP="008208C7">
      <w:pPr>
        <w:rPr>
          <w:lang w:val="fr-CA" w:eastAsia="en-CA"/>
        </w:rPr>
      </w:pPr>
    </w:p>
    <w:p w14:paraId="6405424D" w14:textId="1ED718E4" w:rsidR="0098013D" w:rsidRPr="00CD00E6" w:rsidRDefault="0098013D" w:rsidP="008208C7">
      <w:pPr>
        <w:rPr>
          <w:lang w:val="fr-CA" w:eastAsia="en-CA"/>
        </w:rPr>
      </w:pPr>
    </w:p>
    <w:p w14:paraId="3CE293FB" w14:textId="301364D7" w:rsidR="0098013D" w:rsidRPr="00CD00E6" w:rsidRDefault="0098013D" w:rsidP="008208C7">
      <w:pPr>
        <w:rPr>
          <w:lang w:val="fr-CA" w:eastAsia="en-CA"/>
        </w:rPr>
      </w:pPr>
    </w:p>
    <w:p w14:paraId="08BECD3A" w14:textId="77777777" w:rsidR="0098013D" w:rsidRPr="00CD00E6" w:rsidRDefault="0098013D" w:rsidP="008208C7">
      <w:pPr>
        <w:rPr>
          <w:lang w:val="fr-CA" w:eastAsia="en-CA"/>
        </w:rPr>
      </w:pPr>
    </w:p>
    <w:p w14:paraId="3EA40F60" w14:textId="7177C4C4" w:rsidR="00667A37" w:rsidRPr="00CD00E6" w:rsidRDefault="00A472E9" w:rsidP="00A472E9">
      <w:pPr>
        <w:pStyle w:val="Heading2"/>
        <w:rPr>
          <w:rFonts w:eastAsia="Times New Roman"/>
          <w:lang w:val="fr-CA" w:eastAsia="en-CA"/>
        </w:rPr>
      </w:pPr>
      <w:bookmarkStart w:id="111" w:name="_Toc63064516"/>
      <w:r w:rsidRPr="00CD00E6">
        <w:rPr>
          <w:rFonts w:eastAsia="Times New Roman"/>
          <w:lang w:val="fr-CA" w:eastAsia="en-CA"/>
        </w:rPr>
        <w:t>Guide de discussion</w:t>
      </w:r>
      <w:r w:rsidRPr="00CD00E6">
        <w:rPr>
          <w:rFonts w:eastAsia="Times New Roman"/>
          <w:lang w:val="fr-CA"/>
        </w:rPr>
        <w:t> :</w:t>
      </w:r>
      <w:r w:rsidRPr="00CD00E6">
        <w:rPr>
          <w:rFonts w:eastAsia="Times New Roman"/>
          <w:lang w:val="fr-CA" w:eastAsia="en-CA"/>
        </w:rPr>
        <w:t xml:space="preserve"> Groupes de discussion (anglais)</w:t>
      </w:r>
      <w:bookmarkEnd w:id="111"/>
    </w:p>
    <w:p w14:paraId="14738DFB" w14:textId="301A90DB" w:rsidR="00931956" w:rsidRPr="00CD00E6" w:rsidRDefault="00931956" w:rsidP="00931956">
      <w:pPr>
        <w:rPr>
          <w:lang w:val="fr-CA" w:eastAsia="en-CA"/>
        </w:rPr>
      </w:pPr>
    </w:p>
    <w:p w14:paraId="0ECB1D12" w14:textId="77777777" w:rsidR="00931956" w:rsidRPr="00CD00E6" w:rsidRDefault="00931956" w:rsidP="00931956">
      <w:pPr>
        <w:spacing w:after="60"/>
        <w:jc w:val="center"/>
        <w:rPr>
          <w:rFonts w:ascii="Arial" w:eastAsia="Calibri" w:hAnsi="Arial" w:cs="Arial"/>
          <w:b/>
        </w:rPr>
      </w:pPr>
      <w:r w:rsidRPr="00CD00E6">
        <w:rPr>
          <w:rFonts w:ascii="Arial" w:eastAsia="Calibri" w:hAnsi="Arial" w:cs="Arial"/>
          <w:b/>
        </w:rPr>
        <w:t>DISCUSSION GUIDE FOR CBSA</w:t>
      </w:r>
    </w:p>
    <w:p w14:paraId="2127075E" w14:textId="77777777" w:rsidR="00931956" w:rsidRPr="00CD00E6" w:rsidRDefault="00931956" w:rsidP="00931956">
      <w:pPr>
        <w:spacing w:after="60"/>
        <w:jc w:val="center"/>
        <w:rPr>
          <w:rFonts w:ascii="Arial" w:eastAsia="Calibri" w:hAnsi="Arial" w:cs="Arial"/>
          <w:b/>
          <w:bCs/>
          <w:color w:val="2F5496"/>
        </w:rPr>
      </w:pPr>
      <w:r w:rsidRPr="00CD00E6">
        <w:rPr>
          <w:rFonts w:ascii="Arial" w:eastAsia="Calibri" w:hAnsi="Arial" w:cs="Arial"/>
          <w:b/>
          <w:bCs/>
          <w:color w:val="2F5496"/>
        </w:rPr>
        <w:t>FOCUS GROUPS – ONLINE AND TELECONFERENCE</w:t>
      </w:r>
    </w:p>
    <w:p w14:paraId="71527417" w14:textId="77777777" w:rsidR="00931956" w:rsidRPr="00CD00E6" w:rsidRDefault="00931956" w:rsidP="00931956">
      <w:pPr>
        <w:spacing w:after="60"/>
        <w:jc w:val="center"/>
        <w:rPr>
          <w:rFonts w:ascii="Arial" w:eastAsia="Calibri" w:hAnsi="Arial" w:cs="Arial"/>
          <w:lang w:val="fr-CA"/>
        </w:rPr>
      </w:pPr>
      <w:proofErr w:type="spellStart"/>
      <w:r w:rsidRPr="00CD00E6">
        <w:rPr>
          <w:rFonts w:ascii="Arial" w:eastAsia="Calibri" w:hAnsi="Arial" w:cs="Arial"/>
          <w:lang w:val="fr-CA"/>
        </w:rPr>
        <w:t>October</w:t>
      </w:r>
      <w:proofErr w:type="spellEnd"/>
      <w:r w:rsidRPr="00CD00E6">
        <w:rPr>
          <w:rFonts w:ascii="Arial" w:eastAsia="Calibri" w:hAnsi="Arial" w:cs="Arial"/>
          <w:lang w:val="fr-CA"/>
        </w:rPr>
        <w:t xml:space="preserve"> 22, 2020 </w:t>
      </w:r>
    </w:p>
    <w:p w14:paraId="033C997C" w14:textId="77777777" w:rsidR="00931956" w:rsidRPr="00CD00E6" w:rsidRDefault="00931956" w:rsidP="00931956">
      <w:pPr>
        <w:spacing w:after="60"/>
        <w:jc w:val="center"/>
        <w:rPr>
          <w:rFonts w:ascii="Arial" w:eastAsia="Calibri" w:hAnsi="Arial" w:cs="Arial"/>
          <w:b/>
          <w:lang w:val="fr-CA"/>
        </w:rPr>
      </w:pPr>
    </w:p>
    <w:p w14:paraId="46D8D8BA" w14:textId="77777777" w:rsidR="00931956" w:rsidRPr="00CD00E6" w:rsidRDefault="00931956" w:rsidP="00931956">
      <w:pPr>
        <w:spacing w:after="60"/>
        <w:jc w:val="center"/>
        <w:rPr>
          <w:rFonts w:ascii="Arial" w:eastAsia="Calibri" w:hAnsi="Arial" w:cs="Arial"/>
          <w:b/>
          <w:lang w:val="fr-CA"/>
        </w:rPr>
      </w:pPr>
      <w:r w:rsidRPr="00CD00E6">
        <w:rPr>
          <w:rFonts w:ascii="Arial" w:eastAsia="Calibri" w:hAnsi="Arial" w:cs="Arial"/>
          <w:b/>
          <w:lang w:val="fr-CA"/>
        </w:rPr>
        <w:t>SESSION BREAKDOWN</w:t>
      </w:r>
    </w:p>
    <w:tbl>
      <w:tblPr>
        <w:tblStyle w:val="TableGrid2"/>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037"/>
        <w:gridCol w:w="2313"/>
      </w:tblGrid>
      <w:tr w:rsidR="00931956" w:rsidRPr="00CD00E6" w14:paraId="334AAA8A"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07FF37A2" w14:textId="77777777" w:rsidR="00931956" w:rsidRPr="00CD00E6" w:rsidRDefault="00931956" w:rsidP="006741D8">
            <w:pPr>
              <w:tabs>
                <w:tab w:val="left" w:pos="5985"/>
              </w:tabs>
              <w:spacing w:after="60"/>
              <w:rPr>
                <w:rFonts w:ascii="Arial" w:hAnsi="Arial" w:cs="Arial"/>
                <w:lang w:val="fr-CA"/>
              </w:rPr>
            </w:pPr>
            <w:proofErr w:type="spellStart"/>
            <w:r w:rsidRPr="00CD00E6">
              <w:rPr>
                <w:rFonts w:ascii="Arial" w:hAnsi="Arial" w:cs="Arial"/>
                <w:lang w:val="fr-CA"/>
              </w:rPr>
              <w:t>Welcome</w:t>
            </w:r>
            <w:proofErr w:type="spellEnd"/>
            <w:r w:rsidRPr="00CD00E6">
              <w:rPr>
                <w:rFonts w:ascii="Arial" w:hAnsi="Arial" w:cs="Arial"/>
                <w:lang w:val="fr-CA"/>
              </w:rPr>
              <w:t xml:space="preserve"> and Introduction</w:t>
            </w:r>
            <w:r w:rsidRPr="00CD00E6">
              <w:rPr>
                <w:rFonts w:ascii="Arial" w:hAnsi="Arial" w:cs="Arial"/>
                <w:lang w:val="fr-CA"/>
              </w:rPr>
              <w:tab/>
            </w:r>
          </w:p>
        </w:tc>
        <w:tc>
          <w:tcPr>
            <w:tcW w:w="2313" w:type="dxa"/>
            <w:tcBorders>
              <w:top w:val="single" w:sz="4" w:space="0" w:color="808080"/>
              <w:left w:val="single" w:sz="4" w:space="0" w:color="808080"/>
              <w:bottom w:val="single" w:sz="4" w:space="0" w:color="808080"/>
              <w:right w:val="single" w:sz="4" w:space="0" w:color="808080"/>
            </w:tcBorders>
            <w:hideMark/>
          </w:tcPr>
          <w:p w14:paraId="65060715" w14:textId="77777777" w:rsidR="00931956" w:rsidRPr="00CD00E6" w:rsidRDefault="00931956" w:rsidP="006741D8">
            <w:pPr>
              <w:spacing w:after="60"/>
              <w:rPr>
                <w:rFonts w:ascii="Arial" w:hAnsi="Arial" w:cs="Arial"/>
                <w:lang w:val="fr-CA"/>
              </w:rPr>
            </w:pPr>
            <w:r w:rsidRPr="00CD00E6">
              <w:rPr>
                <w:rFonts w:ascii="Arial" w:hAnsi="Arial" w:cs="Arial"/>
                <w:lang w:val="fr-CA"/>
              </w:rPr>
              <w:t>10 Minutes</w:t>
            </w:r>
          </w:p>
        </w:tc>
      </w:tr>
      <w:tr w:rsidR="00931956" w:rsidRPr="00CD00E6" w14:paraId="574DC6BA"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527D37EA" w14:textId="77777777" w:rsidR="00931956" w:rsidRPr="00CD00E6" w:rsidRDefault="00931956" w:rsidP="006741D8">
            <w:pPr>
              <w:spacing w:after="60"/>
              <w:rPr>
                <w:rFonts w:ascii="Arial" w:hAnsi="Arial" w:cs="Arial"/>
                <w:lang w:val="fr-CA"/>
              </w:rPr>
            </w:pPr>
            <w:r w:rsidRPr="00CD00E6">
              <w:rPr>
                <w:rFonts w:ascii="Arial" w:hAnsi="Arial" w:cs="Arial"/>
                <w:lang w:val="fr-CA"/>
              </w:rPr>
              <w:t xml:space="preserve">Section 1: </w:t>
            </w:r>
            <w:r w:rsidRPr="00CD00E6">
              <w:rPr>
                <w:rFonts w:ascii="Arial" w:hAnsi="Arial" w:cs="Arial"/>
                <w:b/>
                <w:bCs/>
                <w:color w:val="2F5496"/>
                <w:lang w:val="fr-CA"/>
              </w:rPr>
              <w:t>Perceptions of CBSA</w:t>
            </w:r>
          </w:p>
        </w:tc>
        <w:tc>
          <w:tcPr>
            <w:tcW w:w="2313" w:type="dxa"/>
            <w:tcBorders>
              <w:top w:val="single" w:sz="4" w:space="0" w:color="808080"/>
              <w:left w:val="single" w:sz="4" w:space="0" w:color="808080"/>
              <w:bottom w:val="single" w:sz="4" w:space="0" w:color="808080"/>
              <w:right w:val="single" w:sz="4" w:space="0" w:color="808080"/>
            </w:tcBorders>
            <w:hideMark/>
          </w:tcPr>
          <w:p w14:paraId="28D6E64C" w14:textId="77777777" w:rsidR="00931956" w:rsidRPr="00CD00E6" w:rsidRDefault="00931956" w:rsidP="006741D8">
            <w:pPr>
              <w:spacing w:after="60"/>
              <w:rPr>
                <w:rFonts w:ascii="Arial" w:hAnsi="Arial" w:cs="Arial"/>
                <w:lang w:val="fr-CA"/>
              </w:rPr>
            </w:pPr>
            <w:r w:rsidRPr="00CD00E6">
              <w:rPr>
                <w:rFonts w:ascii="Arial" w:hAnsi="Arial" w:cs="Arial"/>
                <w:lang w:val="fr-CA"/>
              </w:rPr>
              <w:t>30 Minutes</w:t>
            </w:r>
          </w:p>
        </w:tc>
      </w:tr>
      <w:tr w:rsidR="00931956" w:rsidRPr="00CD00E6" w14:paraId="15A55013"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5DCDB498" w14:textId="77777777" w:rsidR="00931956" w:rsidRPr="00CD00E6" w:rsidRDefault="00931956" w:rsidP="006741D8">
            <w:pPr>
              <w:spacing w:after="60"/>
              <w:rPr>
                <w:rFonts w:ascii="Arial" w:hAnsi="Arial" w:cs="Arial"/>
              </w:rPr>
            </w:pPr>
            <w:r w:rsidRPr="00CD00E6">
              <w:rPr>
                <w:rFonts w:ascii="Arial" w:hAnsi="Arial" w:cs="Arial"/>
              </w:rPr>
              <w:t xml:space="preserve">Section 2: </w:t>
            </w:r>
            <w:r w:rsidRPr="00CD00E6">
              <w:rPr>
                <w:rFonts w:ascii="Arial" w:hAnsi="Arial" w:cs="Arial"/>
                <w:b/>
                <w:bCs/>
                <w:color w:val="2F5496"/>
              </w:rPr>
              <w:t>Awareness of programs and services</w:t>
            </w:r>
          </w:p>
        </w:tc>
        <w:tc>
          <w:tcPr>
            <w:tcW w:w="2313" w:type="dxa"/>
            <w:tcBorders>
              <w:top w:val="single" w:sz="4" w:space="0" w:color="808080"/>
              <w:left w:val="single" w:sz="4" w:space="0" w:color="808080"/>
              <w:bottom w:val="single" w:sz="4" w:space="0" w:color="808080"/>
              <w:right w:val="single" w:sz="4" w:space="0" w:color="808080"/>
            </w:tcBorders>
            <w:hideMark/>
          </w:tcPr>
          <w:p w14:paraId="3796220E" w14:textId="77777777" w:rsidR="00931956" w:rsidRPr="00CD00E6" w:rsidRDefault="00931956" w:rsidP="006741D8">
            <w:pPr>
              <w:spacing w:after="60"/>
              <w:rPr>
                <w:rFonts w:ascii="Arial" w:hAnsi="Arial" w:cs="Arial"/>
                <w:lang w:val="fr-CA"/>
              </w:rPr>
            </w:pPr>
            <w:r w:rsidRPr="00CD00E6">
              <w:rPr>
                <w:rFonts w:ascii="Arial" w:hAnsi="Arial" w:cs="Arial"/>
                <w:lang w:val="fr-CA"/>
              </w:rPr>
              <w:t>30 Minutes</w:t>
            </w:r>
          </w:p>
        </w:tc>
      </w:tr>
      <w:tr w:rsidR="00931956" w:rsidRPr="00CD00E6" w14:paraId="745D0CBF"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01FDAC58" w14:textId="77777777" w:rsidR="00931956" w:rsidRPr="00CD00E6" w:rsidRDefault="00931956" w:rsidP="006741D8">
            <w:pPr>
              <w:spacing w:after="60"/>
              <w:rPr>
                <w:rFonts w:ascii="Arial" w:hAnsi="Arial" w:cs="Arial"/>
                <w:lang w:val="fr-CA"/>
              </w:rPr>
            </w:pPr>
            <w:r w:rsidRPr="00CD00E6">
              <w:rPr>
                <w:rFonts w:ascii="Arial" w:hAnsi="Arial" w:cs="Arial"/>
                <w:lang w:val="fr-CA"/>
              </w:rPr>
              <w:t xml:space="preserve">Section 3: </w:t>
            </w:r>
            <w:r w:rsidRPr="00CD00E6">
              <w:rPr>
                <w:rFonts w:ascii="Arial" w:hAnsi="Arial" w:cs="Arial"/>
                <w:b/>
                <w:bCs/>
                <w:color w:val="2F5496"/>
                <w:lang w:val="fr-CA"/>
              </w:rPr>
              <w:t xml:space="preserve">COVID-19 </w:t>
            </w:r>
          </w:p>
        </w:tc>
        <w:tc>
          <w:tcPr>
            <w:tcW w:w="2313" w:type="dxa"/>
            <w:tcBorders>
              <w:top w:val="single" w:sz="4" w:space="0" w:color="808080"/>
              <w:left w:val="single" w:sz="4" w:space="0" w:color="808080"/>
              <w:bottom w:val="single" w:sz="4" w:space="0" w:color="808080"/>
              <w:right w:val="single" w:sz="4" w:space="0" w:color="808080"/>
            </w:tcBorders>
            <w:hideMark/>
          </w:tcPr>
          <w:p w14:paraId="7BC94B5C" w14:textId="77777777" w:rsidR="00931956" w:rsidRPr="00CD00E6" w:rsidRDefault="00931956" w:rsidP="006741D8">
            <w:pPr>
              <w:spacing w:after="60"/>
              <w:rPr>
                <w:rFonts w:ascii="Arial" w:hAnsi="Arial" w:cs="Arial"/>
                <w:lang w:val="fr-CA"/>
              </w:rPr>
            </w:pPr>
            <w:r w:rsidRPr="00CD00E6">
              <w:rPr>
                <w:rFonts w:ascii="Arial" w:hAnsi="Arial" w:cs="Arial"/>
                <w:lang w:val="fr-CA"/>
              </w:rPr>
              <w:t>45 Minutes</w:t>
            </w:r>
          </w:p>
        </w:tc>
      </w:tr>
      <w:tr w:rsidR="00931956" w:rsidRPr="00CD00E6" w14:paraId="48BAE812"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30BEE3C3" w14:textId="77777777" w:rsidR="00931956" w:rsidRPr="00CD00E6" w:rsidRDefault="00931956" w:rsidP="006741D8">
            <w:pPr>
              <w:spacing w:after="60"/>
              <w:rPr>
                <w:rFonts w:ascii="Arial" w:hAnsi="Arial" w:cs="Arial"/>
              </w:rPr>
            </w:pPr>
            <w:r w:rsidRPr="00CD00E6">
              <w:rPr>
                <w:rFonts w:ascii="Arial" w:hAnsi="Arial" w:cs="Arial"/>
              </w:rPr>
              <w:t>Wrap-up and Final Questions</w:t>
            </w:r>
          </w:p>
        </w:tc>
        <w:tc>
          <w:tcPr>
            <w:tcW w:w="2313" w:type="dxa"/>
            <w:tcBorders>
              <w:top w:val="single" w:sz="4" w:space="0" w:color="808080"/>
              <w:left w:val="single" w:sz="4" w:space="0" w:color="808080"/>
              <w:bottom w:val="single" w:sz="4" w:space="0" w:color="808080"/>
              <w:right w:val="single" w:sz="4" w:space="0" w:color="808080"/>
            </w:tcBorders>
            <w:hideMark/>
          </w:tcPr>
          <w:p w14:paraId="26348ABB" w14:textId="77777777" w:rsidR="00931956" w:rsidRPr="00CD00E6" w:rsidRDefault="00931956" w:rsidP="006741D8">
            <w:pPr>
              <w:spacing w:after="60"/>
              <w:rPr>
                <w:rFonts w:ascii="Arial" w:hAnsi="Arial" w:cs="Arial"/>
                <w:lang w:val="fr-CA"/>
              </w:rPr>
            </w:pPr>
            <w:r w:rsidRPr="00CD00E6">
              <w:rPr>
                <w:rFonts w:ascii="Arial" w:hAnsi="Arial" w:cs="Arial"/>
                <w:lang w:val="fr-CA"/>
              </w:rPr>
              <w:t>5 Minutes</w:t>
            </w:r>
          </w:p>
        </w:tc>
      </w:tr>
      <w:tr w:rsidR="00931956" w:rsidRPr="00CD00E6" w14:paraId="2E297EEB" w14:textId="77777777" w:rsidTr="006741D8">
        <w:tc>
          <w:tcPr>
            <w:tcW w:w="7037" w:type="dxa"/>
            <w:tcBorders>
              <w:top w:val="single" w:sz="4" w:space="0" w:color="808080"/>
              <w:left w:val="single" w:sz="4" w:space="0" w:color="808080"/>
              <w:bottom w:val="single" w:sz="4" w:space="0" w:color="808080"/>
              <w:right w:val="single" w:sz="4" w:space="0" w:color="808080"/>
            </w:tcBorders>
            <w:hideMark/>
          </w:tcPr>
          <w:p w14:paraId="4565E6F6" w14:textId="77777777" w:rsidR="00931956" w:rsidRPr="00CD00E6" w:rsidRDefault="00931956" w:rsidP="006741D8">
            <w:pPr>
              <w:spacing w:after="60"/>
              <w:rPr>
                <w:rFonts w:ascii="Arial" w:hAnsi="Arial" w:cs="Arial"/>
                <w:b/>
                <w:lang w:val="fr-CA"/>
              </w:rPr>
            </w:pPr>
            <w:r w:rsidRPr="00CD00E6">
              <w:rPr>
                <w:rFonts w:ascii="Arial" w:hAnsi="Arial" w:cs="Arial"/>
                <w:b/>
                <w:lang w:val="fr-CA"/>
              </w:rPr>
              <w:t>SESSION TOTAL</w:t>
            </w:r>
          </w:p>
        </w:tc>
        <w:tc>
          <w:tcPr>
            <w:tcW w:w="2313" w:type="dxa"/>
            <w:tcBorders>
              <w:top w:val="single" w:sz="4" w:space="0" w:color="808080"/>
              <w:left w:val="single" w:sz="4" w:space="0" w:color="808080"/>
              <w:bottom w:val="single" w:sz="4" w:space="0" w:color="808080"/>
              <w:right w:val="single" w:sz="4" w:space="0" w:color="808080"/>
            </w:tcBorders>
            <w:hideMark/>
          </w:tcPr>
          <w:p w14:paraId="715A3ED6" w14:textId="77777777" w:rsidR="00931956" w:rsidRPr="00CD00E6" w:rsidRDefault="00931956" w:rsidP="006741D8">
            <w:pPr>
              <w:spacing w:after="60"/>
              <w:rPr>
                <w:rFonts w:ascii="Arial" w:hAnsi="Arial" w:cs="Arial"/>
                <w:b/>
                <w:lang w:val="fr-CA"/>
              </w:rPr>
            </w:pPr>
            <w:r w:rsidRPr="00CD00E6">
              <w:rPr>
                <w:rFonts w:ascii="Arial" w:hAnsi="Arial" w:cs="Arial"/>
                <w:b/>
                <w:lang w:val="fr-CA"/>
              </w:rPr>
              <w:t>120 Minutes</w:t>
            </w:r>
          </w:p>
        </w:tc>
      </w:tr>
    </w:tbl>
    <w:p w14:paraId="08F6DBDC" w14:textId="77777777" w:rsidR="00931956" w:rsidRPr="00CD00E6" w:rsidRDefault="00931956" w:rsidP="00931956">
      <w:pPr>
        <w:spacing w:after="0"/>
        <w:rPr>
          <w:rFonts w:ascii="Arial" w:eastAsia="Calibri" w:hAnsi="Arial" w:cs="Arial"/>
          <w:lang w:val="fr-CA"/>
        </w:rPr>
      </w:pPr>
    </w:p>
    <w:p w14:paraId="015D3C46" w14:textId="77777777" w:rsidR="00931956" w:rsidRPr="00CD00E6" w:rsidRDefault="00931956" w:rsidP="00931956">
      <w:pPr>
        <w:spacing w:after="0"/>
        <w:rPr>
          <w:rFonts w:ascii="Arial" w:eastAsia="Calibri" w:hAnsi="Arial" w:cs="Arial"/>
          <w:i/>
          <w:lang w:val="fr-CA"/>
        </w:rPr>
      </w:pPr>
    </w:p>
    <w:p w14:paraId="70DE097E" w14:textId="77777777" w:rsidR="00931956" w:rsidRPr="00CD00E6" w:rsidRDefault="00931956" w:rsidP="00931956">
      <w:pPr>
        <w:jc w:val="center"/>
        <w:rPr>
          <w:rFonts w:ascii="Arial" w:eastAsia="Calibri" w:hAnsi="Arial" w:cs="Arial"/>
          <w:b/>
          <w:lang w:val="fr-CA"/>
        </w:rPr>
      </w:pPr>
      <w:r w:rsidRPr="00CD00E6">
        <w:rPr>
          <w:rFonts w:ascii="Arial" w:eastAsia="Calibri" w:hAnsi="Arial" w:cs="Arial"/>
          <w:b/>
          <w:lang w:val="fr-CA"/>
        </w:rPr>
        <w:t>DETAILED SESSION AGENDA</w:t>
      </w:r>
    </w:p>
    <w:tbl>
      <w:tblPr>
        <w:tblStyle w:val="TableGrid2"/>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85"/>
        <w:gridCol w:w="7465"/>
      </w:tblGrid>
      <w:tr w:rsidR="00931956" w:rsidRPr="00CD00E6" w14:paraId="393E4B7E" w14:textId="77777777" w:rsidTr="006741D8">
        <w:tc>
          <w:tcPr>
            <w:tcW w:w="1885" w:type="dxa"/>
            <w:tcBorders>
              <w:top w:val="single" w:sz="4" w:space="0" w:color="808080"/>
              <w:left w:val="single" w:sz="4" w:space="0" w:color="808080"/>
              <w:bottom w:val="single" w:sz="4" w:space="0" w:color="808080"/>
              <w:right w:val="single" w:sz="4" w:space="0" w:color="808080"/>
            </w:tcBorders>
            <w:hideMark/>
          </w:tcPr>
          <w:p w14:paraId="111F0C3B" w14:textId="77777777" w:rsidR="00931956" w:rsidRPr="00CD00E6" w:rsidRDefault="00931956" w:rsidP="006741D8">
            <w:pPr>
              <w:spacing w:line="276" w:lineRule="auto"/>
              <w:rPr>
                <w:rFonts w:ascii="Arial" w:hAnsi="Arial" w:cs="Arial"/>
                <w:b/>
                <w:bCs/>
                <w:color w:val="2F5496"/>
                <w:lang w:val="fr-CA"/>
              </w:rPr>
            </w:pPr>
            <w:r w:rsidRPr="00CD00E6">
              <w:rPr>
                <w:rFonts w:ascii="Arial" w:hAnsi="Arial" w:cs="Arial"/>
                <w:b/>
                <w:bCs/>
                <w:color w:val="2F5496"/>
                <w:lang w:val="fr-CA"/>
              </w:rPr>
              <w:t>MODERATOR WELCOME</w:t>
            </w:r>
          </w:p>
          <w:p w14:paraId="6F24F033" w14:textId="77777777" w:rsidR="00931956" w:rsidRPr="00CD00E6" w:rsidRDefault="00931956" w:rsidP="006741D8">
            <w:pPr>
              <w:spacing w:line="276" w:lineRule="auto"/>
              <w:rPr>
                <w:rFonts w:ascii="Arial" w:hAnsi="Arial" w:cs="Arial"/>
                <w:lang w:val="fr-CA"/>
              </w:rPr>
            </w:pPr>
            <w:r w:rsidRPr="00CD00E6">
              <w:rPr>
                <w:rFonts w:ascii="Arial" w:hAnsi="Arial" w:cs="Arial"/>
                <w:b/>
                <w:lang w:val="fr-CA"/>
              </w:rPr>
              <w:t>(10 MINUTES)</w:t>
            </w:r>
          </w:p>
        </w:tc>
        <w:tc>
          <w:tcPr>
            <w:tcW w:w="7465" w:type="dxa"/>
            <w:tcBorders>
              <w:top w:val="single" w:sz="4" w:space="0" w:color="808080"/>
              <w:left w:val="single" w:sz="4" w:space="0" w:color="808080"/>
              <w:bottom w:val="single" w:sz="4" w:space="0" w:color="808080"/>
              <w:right w:val="single" w:sz="4" w:space="0" w:color="808080"/>
            </w:tcBorders>
            <w:hideMark/>
          </w:tcPr>
          <w:p w14:paraId="771FBA47" w14:textId="77777777" w:rsidR="00931956" w:rsidRPr="00CD00E6" w:rsidRDefault="00931956" w:rsidP="00931956">
            <w:pPr>
              <w:numPr>
                <w:ilvl w:val="0"/>
                <w:numId w:val="33"/>
              </w:numPr>
              <w:spacing w:line="276" w:lineRule="auto"/>
              <w:contextualSpacing/>
              <w:rPr>
                <w:rFonts w:ascii="Arial" w:hAnsi="Arial" w:cs="Arial"/>
                <w:lang w:val="fr-CA"/>
              </w:rPr>
            </w:pPr>
            <w:proofErr w:type="spellStart"/>
            <w:r w:rsidRPr="00CD00E6">
              <w:rPr>
                <w:rFonts w:ascii="Arial" w:hAnsi="Arial" w:cs="Arial"/>
                <w:lang w:val="fr-CA"/>
              </w:rPr>
              <w:t>Welcome</w:t>
            </w:r>
            <w:proofErr w:type="spellEnd"/>
            <w:r w:rsidRPr="00CD00E6">
              <w:rPr>
                <w:rFonts w:ascii="Arial" w:hAnsi="Arial" w:cs="Arial"/>
                <w:lang w:val="fr-CA"/>
              </w:rPr>
              <w:t xml:space="preserve"> &amp; </w:t>
            </w:r>
            <w:proofErr w:type="spellStart"/>
            <w:r w:rsidRPr="00CD00E6">
              <w:rPr>
                <w:rFonts w:ascii="Arial" w:hAnsi="Arial" w:cs="Arial"/>
                <w:lang w:val="fr-CA"/>
              </w:rPr>
              <w:t>thanks</w:t>
            </w:r>
            <w:proofErr w:type="spellEnd"/>
            <w:r w:rsidRPr="00CD00E6">
              <w:rPr>
                <w:rFonts w:ascii="Arial" w:hAnsi="Arial" w:cs="Arial"/>
                <w:lang w:val="fr-CA"/>
              </w:rPr>
              <w:t xml:space="preserve"> for </w:t>
            </w:r>
            <w:proofErr w:type="spellStart"/>
            <w:r w:rsidRPr="00CD00E6">
              <w:rPr>
                <w:rFonts w:ascii="Arial" w:hAnsi="Arial" w:cs="Arial"/>
                <w:lang w:val="fr-CA"/>
              </w:rPr>
              <w:t>attending</w:t>
            </w:r>
            <w:proofErr w:type="spellEnd"/>
          </w:p>
          <w:p w14:paraId="173A2969" w14:textId="77777777" w:rsidR="00931956" w:rsidRPr="00CD00E6" w:rsidRDefault="00931956" w:rsidP="00931956">
            <w:pPr>
              <w:numPr>
                <w:ilvl w:val="0"/>
                <w:numId w:val="33"/>
              </w:numPr>
              <w:spacing w:line="276" w:lineRule="auto"/>
              <w:contextualSpacing/>
              <w:rPr>
                <w:rFonts w:ascii="Arial" w:hAnsi="Arial" w:cs="Arial"/>
                <w:lang w:val="fr-CA"/>
              </w:rPr>
            </w:pPr>
            <w:proofErr w:type="spellStart"/>
            <w:r w:rsidRPr="00CD00E6">
              <w:rPr>
                <w:rFonts w:ascii="Arial" w:hAnsi="Arial" w:cs="Arial"/>
                <w:lang w:val="fr-CA"/>
              </w:rPr>
              <w:t>Overview</w:t>
            </w:r>
            <w:proofErr w:type="spellEnd"/>
            <w:r w:rsidRPr="00CD00E6">
              <w:rPr>
                <w:rFonts w:ascii="Arial" w:hAnsi="Arial" w:cs="Arial"/>
                <w:lang w:val="fr-CA"/>
              </w:rPr>
              <w:t xml:space="preserve"> of the session </w:t>
            </w:r>
            <w:proofErr w:type="spellStart"/>
            <w:r w:rsidRPr="00CD00E6">
              <w:rPr>
                <w:rFonts w:ascii="Arial" w:hAnsi="Arial" w:cs="Arial"/>
                <w:lang w:val="fr-CA"/>
              </w:rPr>
              <w:t>purpose</w:t>
            </w:r>
            <w:proofErr w:type="spellEnd"/>
          </w:p>
          <w:p w14:paraId="2D535F1D" w14:textId="77777777" w:rsidR="00931956" w:rsidRPr="00CD00E6" w:rsidRDefault="00931956" w:rsidP="00931956">
            <w:pPr>
              <w:numPr>
                <w:ilvl w:val="0"/>
                <w:numId w:val="33"/>
              </w:numPr>
              <w:spacing w:line="276" w:lineRule="auto"/>
              <w:contextualSpacing/>
              <w:rPr>
                <w:rFonts w:ascii="Arial" w:hAnsi="Arial" w:cs="Arial"/>
              </w:rPr>
            </w:pPr>
            <w:r w:rsidRPr="00CD00E6">
              <w:rPr>
                <w:rFonts w:ascii="Arial" w:hAnsi="Arial" w:cs="Arial"/>
              </w:rPr>
              <w:t>Neutrality of Ipsos and importance of honest feedback</w:t>
            </w:r>
          </w:p>
          <w:p w14:paraId="72749753" w14:textId="77777777" w:rsidR="00931956" w:rsidRPr="00CD00E6" w:rsidRDefault="00931956" w:rsidP="00931956">
            <w:pPr>
              <w:numPr>
                <w:ilvl w:val="0"/>
                <w:numId w:val="33"/>
              </w:numPr>
              <w:spacing w:line="276" w:lineRule="auto"/>
              <w:contextualSpacing/>
              <w:rPr>
                <w:rFonts w:ascii="Arial" w:hAnsi="Arial" w:cs="Arial"/>
              </w:rPr>
            </w:pPr>
            <w:r w:rsidRPr="00CD00E6">
              <w:rPr>
                <w:rFonts w:ascii="Arial" w:hAnsi="Arial" w:cs="Arial"/>
              </w:rPr>
              <w:t>Rules of engagement - informed and respectful dialogue</w:t>
            </w:r>
          </w:p>
          <w:p w14:paraId="7DDE4967" w14:textId="77777777" w:rsidR="00931956" w:rsidRPr="00CD00E6" w:rsidRDefault="00931956" w:rsidP="00931956">
            <w:pPr>
              <w:numPr>
                <w:ilvl w:val="0"/>
                <w:numId w:val="33"/>
              </w:numPr>
              <w:spacing w:line="276" w:lineRule="auto"/>
              <w:contextualSpacing/>
              <w:rPr>
                <w:rFonts w:ascii="Arial" w:hAnsi="Arial" w:cs="Arial"/>
              </w:rPr>
            </w:pPr>
            <w:r w:rsidRPr="00CD00E6">
              <w:rPr>
                <w:rFonts w:ascii="Arial" w:hAnsi="Arial" w:cs="Arial"/>
              </w:rPr>
              <w:t>Anonymity of your participation - remarks are not attributed and your privacy will be protected</w:t>
            </w:r>
          </w:p>
          <w:p w14:paraId="53B2F72B" w14:textId="77777777" w:rsidR="00931956" w:rsidRPr="00CD00E6" w:rsidRDefault="00931956" w:rsidP="00931956">
            <w:pPr>
              <w:numPr>
                <w:ilvl w:val="0"/>
                <w:numId w:val="33"/>
              </w:numPr>
              <w:spacing w:line="276" w:lineRule="auto"/>
              <w:contextualSpacing/>
              <w:rPr>
                <w:rFonts w:ascii="Arial" w:hAnsi="Arial" w:cs="Arial"/>
              </w:rPr>
            </w:pPr>
            <w:r w:rsidRPr="00CD00E6">
              <w:rPr>
                <w:rFonts w:ascii="Arial" w:hAnsi="Arial" w:cs="Arial"/>
              </w:rPr>
              <w:t>Audio recording for notetaking purposes; observers in the backroom/on the phone</w:t>
            </w:r>
          </w:p>
          <w:p w14:paraId="13C1051D" w14:textId="77777777" w:rsidR="00931956" w:rsidRPr="00CD00E6" w:rsidRDefault="00931956" w:rsidP="00931956">
            <w:pPr>
              <w:numPr>
                <w:ilvl w:val="0"/>
                <w:numId w:val="33"/>
              </w:numPr>
              <w:spacing w:line="276" w:lineRule="auto"/>
              <w:contextualSpacing/>
              <w:rPr>
                <w:rFonts w:ascii="Arial" w:hAnsi="Arial" w:cs="Arial"/>
              </w:rPr>
            </w:pPr>
            <w:r w:rsidRPr="00CD00E6">
              <w:rPr>
                <w:rFonts w:ascii="Arial" w:hAnsi="Arial" w:cs="Arial"/>
              </w:rPr>
              <w:t>Technical considerations in using online study platform</w:t>
            </w:r>
          </w:p>
          <w:p w14:paraId="6EEDF0DD" w14:textId="77777777" w:rsidR="00931956" w:rsidRPr="00CD00E6" w:rsidRDefault="00931956" w:rsidP="00931956">
            <w:pPr>
              <w:numPr>
                <w:ilvl w:val="0"/>
                <w:numId w:val="33"/>
              </w:numPr>
              <w:spacing w:line="276" w:lineRule="auto"/>
              <w:contextualSpacing/>
              <w:rPr>
                <w:rFonts w:ascii="Arial" w:hAnsi="Arial" w:cs="Arial"/>
              </w:rPr>
            </w:pPr>
            <w:r w:rsidRPr="00CD00E6">
              <w:rPr>
                <w:rFonts w:ascii="Arial" w:hAnsi="Arial" w:cs="Arial"/>
              </w:rPr>
              <w:t>Quick round of intros - your first name, where you are located and what you do for fun (during first question) – Establish whether participant is Air Crosser, Land Crosser, or both</w:t>
            </w:r>
          </w:p>
        </w:tc>
      </w:tr>
      <w:tr w:rsidR="00931956" w:rsidRPr="00CD00E6" w14:paraId="0CF7CA44" w14:textId="77777777" w:rsidTr="006741D8">
        <w:tc>
          <w:tcPr>
            <w:tcW w:w="9350" w:type="dxa"/>
            <w:gridSpan w:val="2"/>
            <w:tcBorders>
              <w:top w:val="single" w:sz="4" w:space="0" w:color="808080"/>
              <w:left w:val="single" w:sz="4" w:space="0" w:color="808080"/>
              <w:bottom w:val="single" w:sz="4" w:space="0" w:color="808080"/>
              <w:right w:val="single" w:sz="4" w:space="0" w:color="808080"/>
            </w:tcBorders>
          </w:tcPr>
          <w:p w14:paraId="25E2E855" w14:textId="77777777" w:rsidR="00931956" w:rsidRPr="00CD00E6" w:rsidRDefault="00931956" w:rsidP="006741D8">
            <w:pPr>
              <w:spacing w:line="276" w:lineRule="auto"/>
              <w:jc w:val="both"/>
              <w:rPr>
                <w:rFonts w:ascii="Arial" w:hAnsi="Arial" w:cs="Arial"/>
              </w:rPr>
            </w:pPr>
          </w:p>
        </w:tc>
      </w:tr>
      <w:tr w:rsidR="00931956" w:rsidRPr="00CD00E6" w14:paraId="2E115731" w14:textId="77777777" w:rsidTr="006741D8">
        <w:tc>
          <w:tcPr>
            <w:tcW w:w="9350" w:type="dxa"/>
            <w:gridSpan w:val="2"/>
            <w:tcBorders>
              <w:top w:val="single" w:sz="4" w:space="0" w:color="808080"/>
              <w:left w:val="single" w:sz="4" w:space="0" w:color="808080"/>
              <w:bottom w:val="single" w:sz="4" w:space="0" w:color="808080"/>
              <w:right w:val="single" w:sz="4" w:space="0" w:color="808080"/>
            </w:tcBorders>
            <w:hideMark/>
          </w:tcPr>
          <w:p w14:paraId="19174DD3" w14:textId="77777777" w:rsidR="00931956" w:rsidRPr="00CD00E6" w:rsidRDefault="00931956" w:rsidP="006741D8">
            <w:pPr>
              <w:spacing w:line="276" w:lineRule="auto"/>
              <w:jc w:val="center"/>
              <w:rPr>
                <w:rFonts w:ascii="Arial" w:hAnsi="Arial" w:cs="Arial"/>
                <w:b/>
                <w:color w:val="44546A"/>
              </w:rPr>
            </w:pPr>
            <w:r w:rsidRPr="00CD00E6">
              <w:rPr>
                <w:rFonts w:ascii="Arial" w:hAnsi="Arial" w:cs="Arial"/>
                <w:b/>
                <w:bCs/>
                <w:color w:val="2F5496"/>
              </w:rPr>
              <w:t>Unless otherwise noted, all questions are open-ended.</w:t>
            </w:r>
          </w:p>
        </w:tc>
      </w:tr>
      <w:tr w:rsidR="00931956" w:rsidRPr="00CD00E6" w14:paraId="118EF394" w14:textId="77777777" w:rsidTr="006741D8">
        <w:tc>
          <w:tcPr>
            <w:tcW w:w="9350" w:type="dxa"/>
            <w:gridSpan w:val="2"/>
            <w:tcBorders>
              <w:top w:val="single" w:sz="4" w:space="0" w:color="808080"/>
              <w:left w:val="single" w:sz="4" w:space="0" w:color="808080"/>
              <w:bottom w:val="single" w:sz="4" w:space="0" w:color="808080"/>
              <w:right w:val="single" w:sz="4" w:space="0" w:color="808080"/>
            </w:tcBorders>
          </w:tcPr>
          <w:p w14:paraId="6A4ACDD6" w14:textId="77777777" w:rsidR="00931956" w:rsidRPr="00CD00E6" w:rsidRDefault="00931956" w:rsidP="006741D8">
            <w:pPr>
              <w:spacing w:line="276" w:lineRule="auto"/>
              <w:jc w:val="center"/>
              <w:rPr>
                <w:rFonts w:ascii="Arial" w:hAnsi="Arial" w:cs="Arial"/>
                <w:b/>
              </w:rPr>
            </w:pPr>
            <w:r w:rsidRPr="00CD00E6">
              <w:rPr>
                <w:rFonts w:ascii="Arial" w:hAnsi="Arial" w:cs="Arial"/>
                <w:b/>
              </w:rPr>
              <w:t>SECTION 1: PERCEPTIONS OF CBSA (30 MINUTES)</w:t>
            </w:r>
          </w:p>
          <w:p w14:paraId="52C77F2E" w14:textId="77777777" w:rsidR="00931956" w:rsidRPr="00CD00E6" w:rsidRDefault="00931956" w:rsidP="006741D8">
            <w:pPr>
              <w:spacing w:line="276" w:lineRule="auto"/>
              <w:rPr>
                <w:rFonts w:ascii="Arial" w:hAnsi="Arial" w:cs="Arial"/>
              </w:rPr>
            </w:pPr>
            <w:r w:rsidRPr="00CD00E6">
              <w:rPr>
                <w:rFonts w:ascii="Arial" w:hAnsi="Arial" w:cs="Arial"/>
                <w:b/>
              </w:rPr>
              <w:lastRenderedPageBreak/>
              <w:t>Written Question 1.</w:t>
            </w:r>
            <w:r w:rsidRPr="00CD00E6">
              <w:rPr>
                <w:rFonts w:ascii="Arial" w:hAnsi="Arial" w:cs="Arial"/>
              </w:rPr>
              <w:t xml:space="preserve"> </w:t>
            </w:r>
          </w:p>
          <w:p w14:paraId="4A66EBE4" w14:textId="77777777" w:rsidR="00931956" w:rsidRPr="00CD00E6" w:rsidRDefault="00931956" w:rsidP="006741D8">
            <w:pPr>
              <w:spacing w:line="276" w:lineRule="auto"/>
              <w:rPr>
                <w:rFonts w:ascii="Arial" w:hAnsi="Arial" w:cs="Arial"/>
              </w:rPr>
            </w:pPr>
            <w:r w:rsidRPr="00CD00E6">
              <w:rPr>
                <w:rFonts w:ascii="Arial" w:hAnsi="Arial" w:cs="Arial"/>
              </w:rPr>
              <w:t>We are here today to have a discussion on border services in Canada. You have all been selected to participate in these sessions because you have travelled several times in the last few years prior to COVID-</w:t>
            </w:r>
            <w:proofErr w:type="gramStart"/>
            <w:r w:rsidRPr="00CD00E6">
              <w:rPr>
                <w:rFonts w:ascii="Arial" w:hAnsi="Arial" w:cs="Arial"/>
              </w:rPr>
              <w:t>19, and</w:t>
            </w:r>
            <w:proofErr w:type="gramEnd"/>
            <w:r w:rsidRPr="00CD00E6">
              <w:rPr>
                <w:rFonts w:ascii="Arial" w:hAnsi="Arial" w:cs="Arial"/>
              </w:rPr>
              <w:t xml:space="preserve"> returned to Canada by either land or plane. </w:t>
            </w:r>
          </w:p>
          <w:p w14:paraId="69745E0C" w14:textId="77777777" w:rsidR="00931956" w:rsidRPr="00CD00E6" w:rsidRDefault="00931956" w:rsidP="006741D8">
            <w:pPr>
              <w:spacing w:line="276" w:lineRule="auto"/>
              <w:rPr>
                <w:rFonts w:ascii="Arial" w:hAnsi="Arial" w:cs="Arial"/>
              </w:rPr>
            </w:pPr>
          </w:p>
          <w:p w14:paraId="3048D27E" w14:textId="77777777" w:rsidR="00931956" w:rsidRPr="00CD00E6" w:rsidRDefault="00931956" w:rsidP="006741D8">
            <w:pPr>
              <w:spacing w:line="276" w:lineRule="auto"/>
              <w:rPr>
                <w:rFonts w:ascii="Arial" w:hAnsi="Arial" w:cs="Arial"/>
              </w:rPr>
            </w:pPr>
            <w:r w:rsidRPr="00CD00E6">
              <w:rPr>
                <w:rFonts w:ascii="Arial" w:hAnsi="Arial" w:cs="Arial"/>
              </w:rPr>
              <w:t xml:space="preserve">For the first part of our discussion, I would like to ask you about this topic more generally and not in the context of COVID-19. The second half of our discussion will focus specifically on COVID-19. </w:t>
            </w:r>
          </w:p>
          <w:p w14:paraId="74C00755" w14:textId="77777777" w:rsidR="00931956" w:rsidRPr="00CD00E6" w:rsidRDefault="00931956" w:rsidP="006741D8">
            <w:pPr>
              <w:spacing w:after="200" w:line="276" w:lineRule="auto"/>
              <w:contextualSpacing/>
              <w:rPr>
                <w:rFonts w:ascii="Arial" w:hAnsi="Arial" w:cs="Arial"/>
              </w:rPr>
            </w:pPr>
            <w:r w:rsidRPr="00CD00E6">
              <w:rPr>
                <w:rFonts w:ascii="Arial" w:hAnsi="Arial" w:cs="Arial"/>
              </w:rPr>
              <w:t>I’d like to start by understanding what your current awareness is of the Canada Border Services Agency, or CBSA. From what you know, what does the CBSA do exactly?</w:t>
            </w:r>
          </w:p>
          <w:p w14:paraId="05E646BD" w14:textId="77777777" w:rsidR="00931956" w:rsidRPr="00CD00E6" w:rsidRDefault="00931956" w:rsidP="006741D8">
            <w:pPr>
              <w:spacing w:line="276" w:lineRule="auto"/>
              <w:jc w:val="both"/>
              <w:rPr>
                <w:rFonts w:ascii="Arial" w:hAnsi="Arial" w:cs="Arial"/>
                <w:lang w:val="fr-CA"/>
              </w:rPr>
            </w:pPr>
            <w:proofErr w:type="spellStart"/>
            <w:r w:rsidRPr="00CD00E6">
              <w:rPr>
                <w:rFonts w:ascii="Arial" w:hAnsi="Arial" w:cs="Arial"/>
                <w:b/>
                <w:lang w:val="fr-CA"/>
              </w:rPr>
              <w:t>Written</w:t>
            </w:r>
            <w:proofErr w:type="spellEnd"/>
            <w:r w:rsidRPr="00CD00E6">
              <w:rPr>
                <w:rFonts w:ascii="Arial" w:hAnsi="Arial" w:cs="Arial"/>
                <w:b/>
                <w:lang w:val="fr-CA"/>
              </w:rPr>
              <w:t xml:space="preserve"> Question 2.</w:t>
            </w:r>
            <w:r w:rsidRPr="00CD00E6">
              <w:rPr>
                <w:rFonts w:ascii="Arial" w:hAnsi="Arial" w:cs="Arial"/>
                <w:lang w:val="fr-CA"/>
              </w:rPr>
              <w:t xml:space="preserve"> </w:t>
            </w:r>
          </w:p>
          <w:p w14:paraId="6E3461B3"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 xml:space="preserve">Overall, what are your impressions of Canada’s border system? </w:t>
            </w:r>
          </w:p>
          <w:p w14:paraId="6A951433" w14:textId="77777777" w:rsidR="00931956" w:rsidRPr="00CD00E6" w:rsidRDefault="00931956" w:rsidP="00931956">
            <w:pPr>
              <w:numPr>
                <w:ilvl w:val="0"/>
                <w:numId w:val="34"/>
              </w:numPr>
              <w:spacing w:after="200" w:line="276" w:lineRule="auto"/>
              <w:contextualSpacing/>
              <w:rPr>
                <w:rFonts w:ascii="Arial" w:hAnsi="Arial" w:cs="Arial"/>
                <w:i/>
                <w:iCs/>
              </w:rPr>
            </w:pPr>
            <w:r w:rsidRPr="00CD00E6">
              <w:rPr>
                <w:rFonts w:ascii="Arial" w:hAnsi="Arial" w:cs="Arial"/>
              </w:rPr>
              <w:t>What are your impressions of the CBSA?</w:t>
            </w:r>
            <w:r w:rsidRPr="00CD00E6">
              <w:rPr>
                <w:rFonts w:ascii="Arial" w:hAnsi="Arial" w:cs="Arial"/>
                <w:i/>
                <w:iCs/>
              </w:rPr>
              <w:t xml:space="preserve"> </w:t>
            </w:r>
          </w:p>
          <w:p w14:paraId="7434D240" w14:textId="77777777" w:rsidR="00931956" w:rsidRPr="00CD00E6" w:rsidRDefault="00931956" w:rsidP="006741D8">
            <w:pPr>
              <w:spacing w:after="200" w:line="276" w:lineRule="auto"/>
              <w:ind w:left="360"/>
              <w:contextualSpacing/>
              <w:rPr>
                <w:rFonts w:ascii="Arial" w:hAnsi="Arial" w:cs="Arial"/>
                <w:i/>
                <w:iCs/>
              </w:rPr>
            </w:pPr>
            <w:r w:rsidRPr="00CD00E6">
              <w:rPr>
                <w:rFonts w:ascii="Arial" w:hAnsi="Arial" w:cs="Arial"/>
                <w:i/>
                <w:iCs/>
              </w:rPr>
              <w:t xml:space="preserve">Please note that setting border policy is not in the CBSA’s mandate, rather it is the federal agency that facilitates the flow of legitimate travellers and trade. The Agency also enforces more than 90 acts and regulations that keep our country and Canadians safe. Every day, over 250,000 travellers enter Canada by air, land or water. Billions of dollars’ worth of goods also </w:t>
            </w:r>
            <w:proofErr w:type="gramStart"/>
            <w:r w:rsidRPr="00CD00E6">
              <w:rPr>
                <w:rFonts w:ascii="Arial" w:hAnsi="Arial" w:cs="Arial"/>
                <w:i/>
                <w:iCs/>
              </w:rPr>
              <w:t>enter</w:t>
            </w:r>
            <w:proofErr w:type="gramEnd"/>
            <w:r w:rsidRPr="00CD00E6">
              <w:rPr>
                <w:rFonts w:ascii="Arial" w:hAnsi="Arial" w:cs="Arial"/>
                <w:i/>
                <w:iCs/>
              </w:rPr>
              <w:t xml:space="preserve"> the country on a daily basis. </w:t>
            </w:r>
          </w:p>
          <w:p w14:paraId="2972C668" w14:textId="77777777" w:rsidR="00931956" w:rsidRPr="00CD00E6" w:rsidRDefault="00931956" w:rsidP="006741D8">
            <w:pPr>
              <w:spacing w:line="276" w:lineRule="auto"/>
              <w:jc w:val="both"/>
              <w:rPr>
                <w:rFonts w:ascii="Arial" w:hAnsi="Arial" w:cs="Arial"/>
                <w:lang w:val="fr-CA"/>
              </w:rPr>
            </w:pPr>
            <w:proofErr w:type="spellStart"/>
            <w:r w:rsidRPr="00CD00E6">
              <w:rPr>
                <w:rFonts w:ascii="Arial" w:hAnsi="Arial" w:cs="Arial"/>
                <w:b/>
                <w:lang w:val="fr-CA"/>
              </w:rPr>
              <w:t>Written</w:t>
            </w:r>
            <w:proofErr w:type="spellEnd"/>
            <w:r w:rsidRPr="00CD00E6">
              <w:rPr>
                <w:rFonts w:ascii="Arial" w:hAnsi="Arial" w:cs="Arial"/>
                <w:b/>
                <w:lang w:val="fr-CA"/>
              </w:rPr>
              <w:t xml:space="preserve"> Question 3.</w:t>
            </w:r>
            <w:r w:rsidRPr="00CD00E6">
              <w:rPr>
                <w:rFonts w:ascii="Arial" w:hAnsi="Arial" w:cs="Arial"/>
                <w:lang w:val="fr-CA"/>
              </w:rPr>
              <w:t xml:space="preserve"> </w:t>
            </w:r>
          </w:p>
          <w:p w14:paraId="33323FA6"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What does the CBSA do well?</w:t>
            </w:r>
          </w:p>
          <w:p w14:paraId="29C0A22A"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What can the CBSA improve upon?</w:t>
            </w:r>
          </w:p>
          <w:p w14:paraId="5E19FD72"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 xml:space="preserve">As far as you know, are there things the CBSA has improved in recent years? </w:t>
            </w:r>
          </w:p>
          <w:p w14:paraId="261CF69A" w14:textId="77777777" w:rsidR="00931956" w:rsidRPr="00CD00E6" w:rsidRDefault="00931956" w:rsidP="006741D8">
            <w:pPr>
              <w:spacing w:line="276" w:lineRule="auto"/>
              <w:rPr>
                <w:rFonts w:ascii="Arial" w:hAnsi="Arial" w:cs="Arial"/>
              </w:rPr>
            </w:pPr>
            <w:r w:rsidRPr="00CD00E6">
              <w:rPr>
                <w:rFonts w:ascii="Arial" w:hAnsi="Arial" w:cs="Arial"/>
                <w:b/>
              </w:rPr>
              <w:t>Written Question 4.</w:t>
            </w:r>
            <w:r w:rsidRPr="00CD00E6">
              <w:rPr>
                <w:rFonts w:ascii="Arial" w:hAnsi="Arial" w:cs="Arial"/>
              </w:rPr>
              <w:t xml:space="preserve"> </w:t>
            </w:r>
          </w:p>
          <w:p w14:paraId="402D32E9" w14:textId="77777777" w:rsidR="00931956" w:rsidRPr="00CD00E6" w:rsidRDefault="00931956" w:rsidP="006741D8">
            <w:pPr>
              <w:spacing w:line="276" w:lineRule="auto"/>
              <w:rPr>
                <w:rFonts w:ascii="Arial" w:hAnsi="Arial" w:cs="Arial"/>
              </w:rPr>
            </w:pPr>
            <w:r w:rsidRPr="00CD00E6">
              <w:rPr>
                <w:rFonts w:ascii="Arial" w:hAnsi="Arial" w:cs="Arial"/>
              </w:rPr>
              <w:t xml:space="preserve">I would like to ask you about information relevant to the border (travel and importing), and CBSA operations. What information, if any, have you looked for? Why was it important to you to look this information up?  </w:t>
            </w:r>
          </w:p>
          <w:p w14:paraId="2106DAA1" w14:textId="77777777" w:rsidR="00931956" w:rsidRPr="00CD00E6" w:rsidRDefault="00931956" w:rsidP="006741D8">
            <w:pPr>
              <w:spacing w:after="200" w:line="276" w:lineRule="auto"/>
              <w:contextualSpacing/>
              <w:rPr>
                <w:rFonts w:ascii="Arial" w:hAnsi="Arial" w:cs="Arial"/>
                <w:b/>
              </w:rPr>
            </w:pPr>
            <w:r w:rsidRPr="00CD00E6">
              <w:rPr>
                <w:rFonts w:ascii="Arial" w:hAnsi="Arial" w:cs="Arial"/>
                <w:b/>
              </w:rPr>
              <w:t>Listen For / Telephone Probes (Topics)</w:t>
            </w:r>
          </w:p>
          <w:p w14:paraId="1EFE1EFE"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Waiting times to cross land border/by car</w:t>
            </w:r>
          </w:p>
          <w:p w14:paraId="15F7BB36"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Locations of land/car border crossings</w:t>
            </w:r>
          </w:p>
          <w:p w14:paraId="5BD5BE4A" w14:textId="77777777" w:rsidR="00931956" w:rsidRPr="00CD00E6" w:rsidRDefault="00931956" w:rsidP="00931956">
            <w:pPr>
              <w:numPr>
                <w:ilvl w:val="0"/>
                <w:numId w:val="34"/>
              </w:numPr>
              <w:spacing w:after="200" w:line="276" w:lineRule="auto"/>
              <w:contextualSpacing/>
              <w:rPr>
                <w:rFonts w:ascii="Arial" w:hAnsi="Arial" w:cs="Arial"/>
                <w:lang w:val="fr-CA"/>
              </w:rPr>
            </w:pPr>
            <w:r w:rsidRPr="00CD00E6">
              <w:rPr>
                <w:rFonts w:ascii="Arial" w:hAnsi="Arial" w:cs="Arial"/>
                <w:lang w:val="fr-CA"/>
              </w:rPr>
              <w:t xml:space="preserve">Information about </w:t>
            </w:r>
            <w:proofErr w:type="spellStart"/>
            <w:r w:rsidRPr="00CD00E6">
              <w:rPr>
                <w:rFonts w:ascii="Arial" w:hAnsi="Arial" w:cs="Arial"/>
                <w:lang w:val="fr-CA"/>
              </w:rPr>
              <w:t>transporting</w:t>
            </w:r>
            <w:proofErr w:type="spellEnd"/>
            <w:r w:rsidRPr="00CD00E6">
              <w:rPr>
                <w:rFonts w:ascii="Arial" w:hAnsi="Arial" w:cs="Arial"/>
                <w:lang w:val="fr-CA"/>
              </w:rPr>
              <w:t xml:space="preserve"> cannabis</w:t>
            </w:r>
          </w:p>
          <w:p w14:paraId="31F1F526" w14:textId="77777777" w:rsidR="00931956" w:rsidRPr="00CD00E6" w:rsidRDefault="00931956" w:rsidP="00931956">
            <w:pPr>
              <w:numPr>
                <w:ilvl w:val="0"/>
                <w:numId w:val="34"/>
              </w:numPr>
              <w:spacing w:after="200" w:line="276" w:lineRule="auto"/>
              <w:contextualSpacing/>
              <w:rPr>
                <w:rFonts w:ascii="Arial" w:hAnsi="Arial" w:cs="Arial"/>
                <w:lang w:val="fr-CA"/>
              </w:rPr>
            </w:pPr>
            <w:r w:rsidRPr="00CD00E6">
              <w:rPr>
                <w:rFonts w:ascii="Arial" w:hAnsi="Arial" w:cs="Arial"/>
                <w:lang w:val="fr-CA"/>
              </w:rPr>
              <w:t xml:space="preserve">Document </w:t>
            </w:r>
            <w:proofErr w:type="spellStart"/>
            <w:r w:rsidRPr="00CD00E6">
              <w:rPr>
                <w:rFonts w:ascii="Arial" w:hAnsi="Arial" w:cs="Arial"/>
                <w:lang w:val="fr-CA"/>
              </w:rPr>
              <w:t>requirements</w:t>
            </w:r>
            <w:proofErr w:type="spellEnd"/>
          </w:p>
          <w:p w14:paraId="2A568B99" w14:textId="77777777" w:rsidR="00931956" w:rsidRPr="00CD00E6" w:rsidRDefault="00931956" w:rsidP="00931956">
            <w:pPr>
              <w:numPr>
                <w:ilvl w:val="0"/>
                <w:numId w:val="34"/>
              </w:numPr>
              <w:spacing w:after="200" w:line="276" w:lineRule="auto"/>
              <w:contextualSpacing/>
              <w:rPr>
                <w:rFonts w:ascii="Arial" w:hAnsi="Arial" w:cs="Arial"/>
                <w:lang w:val="fr-CA"/>
              </w:rPr>
            </w:pPr>
            <w:r w:rsidRPr="00CD00E6">
              <w:rPr>
                <w:rFonts w:ascii="Arial" w:hAnsi="Arial" w:cs="Arial"/>
                <w:lang w:val="fr-CA"/>
              </w:rPr>
              <w:t xml:space="preserve">Duty-free </w:t>
            </w:r>
            <w:proofErr w:type="spellStart"/>
            <w:r w:rsidRPr="00CD00E6">
              <w:rPr>
                <w:rFonts w:ascii="Arial" w:hAnsi="Arial" w:cs="Arial"/>
                <w:lang w:val="fr-CA"/>
              </w:rPr>
              <w:t>allowances</w:t>
            </w:r>
            <w:proofErr w:type="spellEnd"/>
          </w:p>
          <w:p w14:paraId="5536296C" w14:textId="77777777" w:rsidR="00931956" w:rsidRPr="00CD00E6" w:rsidRDefault="00931956" w:rsidP="00931956">
            <w:pPr>
              <w:numPr>
                <w:ilvl w:val="0"/>
                <w:numId w:val="34"/>
              </w:numPr>
              <w:spacing w:after="200" w:line="276" w:lineRule="auto"/>
              <w:contextualSpacing/>
              <w:rPr>
                <w:rFonts w:ascii="Arial" w:hAnsi="Arial" w:cs="Arial"/>
                <w:lang w:val="fr-CA"/>
              </w:rPr>
            </w:pPr>
            <w:proofErr w:type="spellStart"/>
            <w:r w:rsidRPr="00CD00E6">
              <w:rPr>
                <w:rFonts w:ascii="Arial" w:hAnsi="Arial" w:cs="Arial"/>
                <w:lang w:val="fr-CA"/>
              </w:rPr>
              <w:t>Travel</w:t>
            </w:r>
            <w:proofErr w:type="spellEnd"/>
            <w:r w:rsidRPr="00CD00E6">
              <w:rPr>
                <w:rFonts w:ascii="Arial" w:hAnsi="Arial" w:cs="Arial"/>
                <w:lang w:val="fr-CA"/>
              </w:rPr>
              <w:t xml:space="preserve"> </w:t>
            </w:r>
            <w:proofErr w:type="spellStart"/>
            <w:r w:rsidRPr="00CD00E6">
              <w:rPr>
                <w:rFonts w:ascii="Arial" w:hAnsi="Arial" w:cs="Arial"/>
                <w:lang w:val="fr-CA"/>
              </w:rPr>
              <w:t>with</w:t>
            </w:r>
            <w:proofErr w:type="spellEnd"/>
            <w:r w:rsidRPr="00CD00E6">
              <w:rPr>
                <w:rFonts w:ascii="Arial" w:hAnsi="Arial" w:cs="Arial"/>
                <w:lang w:val="fr-CA"/>
              </w:rPr>
              <w:t xml:space="preserve"> pets</w:t>
            </w:r>
          </w:p>
          <w:p w14:paraId="19E000F5"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Prohibited goods to take back into Canada</w:t>
            </w:r>
          </w:p>
          <w:p w14:paraId="41917FFC" w14:textId="77777777" w:rsidR="00931956" w:rsidRPr="00CD00E6" w:rsidRDefault="00931956" w:rsidP="00931956">
            <w:pPr>
              <w:numPr>
                <w:ilvl w:val="0"/>
                <w:numId w:val="34"/>
              </w:numPr>
              <w:spacing w:after="200" w:line="276" w:lineRule="auto"/>
              <w:contextualSpacing/>
              <w:rPr>
                <w:rFonts w:ascii="Arial" w:hAnsi="Arial" w:cs="Arial"/>
                <w:lang w:val="fr-CA"/>
              </w:rPr>
            </w:pPr>
            <w:proofErr w:type="spellStart"/>
            <w:r w:rsidRPr="00CD00E6">
              <w:rPr>
                <w:rFonts w:ascii="Arial" w:hAnsi="Arial" w:cs="Arial"/>
                <w:lang w:val="fr-CA"/>
              </w:rPr>
              <w:t>Travel</w:t>
            </w:r>
            <w:proofErr w:type="spellEnd"/>
            <w:r w:rsidRPr="00CD00E6">
              <w:rPr>
                <w:rFonts w:ascii="Arial" w:hAnsi="Arial" w:cs="Arial"/>
                <w:lang w:val="fr-CA"/>
              </w:rPr>
              <w:t xml:space="preserve"> </w:t>
            </w:r>
            <w:proofErr w:type="spellStart"/>
            <w:r w:rsidRPr="00CD00E6">
              <w:rPr>
                <w:rFonts w:ascii="Arial" w:hAnsi="Arial" w:cs="Arial"/>
                <w:lang w:val="fr-CA"/>
              </w:rPr>
              <w:t>with</w:t>
            </w:r>
            <w:proofErr w:type="spellEnd"/>
            <w:r w:rsidRPr="00CD00E6">
              <w:rPr>
                <w:rFonts w:ascii="Arial" w:hAnsi="Arial" w:cs="Arial"/>
                <w:lang w:val="fr-CA"/>
              </w:rPr>
              <w:t xml:space="preserve"> infants/</w:t>
            </w:r>
            <w:proofErr w:type="spellStart"/>
            <w:r w:rsidRPr="00CD00E6">
              <w:rPr>
                <w:rFonts w:ascii="Arial" w:hAnsi="Arial" w:cs="Arial"/>
                <w:lang w:val="fr-CA"/>
              </w:rPr>
              <w:t>children</w:t>
            </w:r>
            <w:proofErr w:type="spellEnd"/>
          </w:p>
          <w:p w14:paraId="05E7BD3E" w14:textId="77777777" w:rsidR="00931956" w:rsidRPr="00CD00E6" w:rsidRDefault="00931956" w:rsidP="00931956">
            <w:pPr>
              <w:numPr>
                <w:ilvl w:val="0"/>
                <w:numId w:val="34"/>
              </w:numPr>
              <w:spacing w:after="200" w:line="276" w:lineRule="auto"/>
              <w:contextualSpacing/>
              <w:rPr>
                <w:rFonts w:ascii="Arial" w:hAnsi="Arial" w:cs="Arial"/>
                <w:lang w:val="fr-CA"/>
              </w:rPr>
            </w:pPr>
            <w:r w:rsidRPr="00CD00E6">
              <w:rPr>
                <w:rFonts w:ascii="Arial" w:hAnsi="Arial" w:cs="Arial"/>
                <w:lang w:val="fr-CA"/>
              </w:rPr>
              <w:t xml:space="preserve">Immigration </w:t>
            </w:r>
            <w:proofErr w:type="spellStart"/>
            <w:r w:rsidRPr="00CD00E6">
              <w:rPr>
                <w:rFonts w:ascii="Arial" w:hAnsi="Arial" w:cs="Arial"/>
                <w:lang w:val="fr-CA"/>
              </w:rPr>
              <w:t>related</w:t>
            </w:r>
            <w:proofErr w:type="spellEnd"/>
            <w:r w:rsidRPr="00CD00E6">
              <w:rPr>
                <w:rFonts w:ascii="Arial" w:hAnsi="Arial" w:cs="Arial"/>
                <w:lang w:val="fr-CA"/>
              </w:rPr>
              <w:t xml:space="preserve"> topics</w:t>
            </w:r>
          </w:p>
          <w:p w14:paraId="2653AD12" w14:textId="77777777" w:rsidR="00931956" w:rsidRPr="00CD00E6" w:rsidRDefault="00931956" w:rsidP="006741D8">
            <w:pPr>
              <w:spacing w:after="200" w:line="276" w:lineRule="auto"/>
              <w:contextualSpacing/>
              <w:rPr>
                <w:rFonts w:ascii="Arial" w:hAnsi="Arial" w:cs="Arial"/>
                <w:lang w:val="fr-CA"/>
              </w:rPr>
            </w:pPr>
          </w:p>
          <w:p w14:paraId="73235232" w14:textId="77777777" w:rsidR="00931956" w:rsidRPr="00CD00E6" w:rsidRDefault="00931956" w:rsidP="006741D8">
            <w:pPr>
              <w:spacing w:after="200" w:line="276" w:lineRule="auto"/>
              <w:contextualSpacing/>
              <w:rPr>
                <w:rFonts w:ascii="Arial" w:hAnsi="Arial" w:cs="Arial"/>
                <w:b/>
                <w:bCs/>
                <w:lang w:val="fr-CA"/>
              </w:rPr>
            </w:pPr>
            <w:proofErr w:type="spellStart"/>
            <w:r w:rsidRPr="00CD00E6">
              <w:rPr>
                <w:rFonts w:ascii="Arial" w:hAnsi="Arial" w:cs="Arial"/>
                <w:b/>
                <w:bCs/>
                <w:lang w:val="fr-CA"/>
              </w:rPr>
              <w:t>Written</w:t>
            </w:r>
            <w:proofErr w:type="spellEnd"/>
            <w:r w:rsidRPr="00CD00E6">
              <w:rPr>
                <w:rFonts w:ascii="Arial" w:hAnsi="Arial" w:cs="Arial"/>
                <w:b/>
                <w:bCs/>
                <w:lang w:val="fr-CA"/>
              </w:rPr>
              <w:t xml:space="preserve"> Question 5. </w:t>
            </w:r>
          </w:p>
          <w:p w14:paraId="2D152D05" w14:textId="77777777" w:rsidR="00931956" w:rsidRPr="00CD00E6" w:rsidRDefault="00931956" w:rsidP="006741D8">
            <w:pPr>
              <w:spacing w:after="200" w:line="276" w:lineRule="auto"/>
              <w:contextualSpacing/>
              <w:rPr>
                <w:rFonts w:ascii="Arial" w:hAnsi="Arial" w:cs="Arial"/>
              </w:rPr>
            </w:pPr>
            <w:r w:rsidRPr="00CD00E6">
              <w:rPr>
                <w:rFonts w:ascii="Arial" w:hAnsi="Arial" w:cs="Arial"/>
              </w:rPr>
              <w:t>Thinking about the information you were looking to find out about:</w:t>
            </w:r>
          </w:p>
          <w:p w14:paraId="206CDF2D" w14:textId="77777777" w:rsidR="00931956" w:rsidRPr="00CD00E6" w:rsidRDefault="00931956" w:rsidP="00931956">
            <w:pPr>
              <w:numPr>
                <w:ilvl w:val="0"/>
                <w:numId w:val="35"/>
              </w:numPr>
              <w:spacing w:after="200" w:line="276" w:lineRule="auto"/>
              <w:contextualSpacing/>
              <w:rPr>
                <w:rFonts w:ascii="Arial" w:hAnsi="Arial" w:cs="Arial"/>
              </w:rPr>
            </w:pPr>
            <w:r w:rsidRPr="00CD00E6">
              <w:rPr>
                <w:rFonts w:ascii="Arial" w:hAnsi="Arial" w:cs="Arial"/>
              </w:rPr>
              <w:t xml:space="preserve">What sources of information did you use? </w:t>
            </w:r>
          </w:p>
          <w:p w14:paraId="0BBA8A55" w14:textId="77777777" w:rsidR="00931956" w:rsidRPr="00CD00E6" w:rsidRDefault="00931956" w:rsidP="00931956">
            <w:pPr>
              <w:numPr>
                <w:ilvl w:val="0"/>
                <w:numId w:val="35"/>
              </w:numPr>
              <w:spacing w:after="200" w:line="276" w:lineRule="auto"/>
              <w:contextualSpacing/>
              <w:rPr>
                <w:rFonts w:ascii="Arial" w:hAnsi="Arial" w:cs="Arial"/>
              </w:rPr>
            </w:pPr>
            <w:r w:rsidRPr="00CD00E6">
              <w:rPr>
                <w:rFonts w:ascii="Arial" w:hAnsi="Arial" w:cs="Arial"/>
              </w:rPr>
              <w:t xml:space="preserve">Why did you choose this source over others? </w:t>
            </w:r>
          </w:p>
          <w:p w14:paraId="0E598F36" w14:textId="77777777" w:rsidR="00931956" w:rsidRPr="00CD00E6" w:rsidRDefault="00931956" w:rsidP="00931956">
            <w:pPr>
              <w:numPr>
                <w:ilvl w:val="0"/>
                <w:numId w:val="35"/>
              </w:numPr>
              <w:spacing w:after="200" w:line="276" w:lineRule="auto"/>
              <w:contextualSpacing/>
              <w:rPr>
                <w:rFonts w:ascii="Arial" w:hAnsi="Arial" w:cs="Arial"/>
              </w:rPr>
            </w:pPr>
            <w:r w:rsidRPr="00CD00E6">
              <w:rPr>
                <w:rFonts w:ascii="Arial" w:hAnsi="Arial" w:cs="Arial"/>
              </w:rPr>
              <w:t xml:space="preserve">Did you find the information you were looking for? </w:t>
            </w:r>
          </w:p>
          <w:p w14:paraId="1CD7C42A" w14:textId="77777777" w:rsidR="00931956" w:rsidRPr="00CD00E6" w:rsidRDefault="00931956" w:rsidP="00931956">
            <w:pPr>
              <w:numPr>
                <w:ilvl w:val="0"/>
                <w:numId w:val="35"/>
              </w:numPr>
              <w:spacing w:after="200" w:line="276" w:lineRule="auto"/>
              <w:contextualSpacing/>
              <w:rPr>
                <w:rFonts w:ascii="Arial" w:hAnsi="Arial" w:cs="Arial"/>
              </w:rPr>
            </w:pPr>
            <w:r w:rsidRPr="00CD00E6">
              <w:rPr>
                <w:rFonts w:ascii="Arial" w:hAnsi="Arial" w:cs="Arial"/>
              </w:rPr>
              <w:t xml:space="preserve">Was the information correct / did it align with your experience at the border? </w:t>
            </w:r>
          </w:p>
          <w:p w14:paraId="1C8D45EB" w14:textId="77777777" w:rsidR="00931956" w:rsidRPr="00CD00E6" w:rsidRDefault="00931956" w:rsidP="006741D8">
            <w:pPr>
              <w:spacing w:after="200" w:line="276" w:lineRule="auto"/>
              <w:contextualSpacing/>
              <w:rPr>
                <w:rFonts w:ascii="Arial" w:hAnsi="Arial" w:cs="Arial"/>
              </w:rPr>
            </w:pPr>
          </w:p>
          <w:p w14:paraId="72C006DC" w14:textId="77777777" w:rsidR="00931956" w:rsidRPr="00CD00E6" w:rsidRDefault="00931956" w:rsidP="006741D8">
            <w:pPr>
              <w:spacing w:after="200" w:line="276" w:lineRule="auto"/>
              <w:contextualSpacing/>
              <w:rPr>
                <w:rFonts w:ascii="Arial" w:hAnsi="Arial" w:cs="Arial"/>
                <w:b/>
                <w:bCs/>
              </w:rPr>
            </w:pPr>
            <w:r w:rsidRPr="00CD00E6">
              <w:rPr>
                <w:rFonts w:ascii="Arial" w:hAnsi="Arial" w:cs="Arial"/>
                <w:b/>
                <w:bCs/>
              </w:rPr>
              <w:t>Listen For / Telephone Probes (Sources):</w:t>
            </w:r>
          </w:p>
          <w:p w14:paraId="4BD4127E"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Visiting the CBSA website [PROBE FOR USABILITY]</w:t>
            </w:r>
          </w:p>
          <w:p w14:paraId="21D64D42" w14:textId="77777777" w:rsidR="00931956" w:rsidRPr="00CD00E6" w:rsidRDefault="00931956" w:rsidP="00931956">
            <w:pPr>
              <w:numPr>
                <w:ilvl w:val="0"/>
                <w:numId w:val="34"/>
              </w:numPr>
              <w:spacing w:after="200" w:line="276" w:lineRule="auto"/>
              <w:contextualSpacing/>
              <w:rPr>
                <w:rFonts w:ascii="Arial" w:hAnsi="Arial" w:cs="Arial"/>
                <w:lang w:val="fr-CA"/>
              </w:rPr>
            </w:pPr>
            <w:proofErr w:type="spellStart"/>
            <w:r w:rsidRPr="00CD00E6">
              <w:rPr>
                <w:rFonts w:ascii="Arial" w:hAnsi="Arial" w:cs="Arial"/>
                <w:lang w:val="fr-CA"/>
              </w:rPr>
              <w:t>Visiting</w:t>
            </w:r>
            <w:proofErr w:type="spellEnd"/>
            <w:r w:rsidRPr="00CD00E6">
              <w:rPr>
                <w:rFonts w:ascii="Arial" w:hAnsi="Arial" w:cs="Arial"/>
                <w:lang w:val="fr-CA"/>
              </w:rPr>
              <w:t xml:space="preserve"> </w:t>
            </w:r>
            <w:proofErr w:type="spellStart"/>
            <w:r w:rsidRPr="00CD00E6">
              <w:rPr>
                <w:rFonts w:ascii="Arial" w:hAnsi="Arial" w:cs="Arial"/>
                <w:lang w:val="fr-CA"/>
              </w:rPr>
              <w:t>Government</w:t>
            </w:r>
            <w:proofErr w:type="spellEnd"/>
            <w:r w:rsidRPr="00CD00E6">
              <w:rPr>
                <w:rFonts w:ascii="Arial" w:hAnsi="Arial" w:cs="Arial"/>
                <w:lang w:val="fr-CA"/>
              </w:rPr>
              <w:t xml:space="preserve"> of Canada </w:t>
            </w:r>
            <w:proofErr w:type="spellStart"/>
            <w:r w:rsidRPr="00CD00E6">
              <w:rPr>
                <w:rFonts w:ascii="Arial" w:hAnsi="Arial" w:cs="Arial"/>
                <w:lang w:val="fr-CA"/>
              </w:rPr>
              <w:t>website</w:t>
            </w:r>
            <w:proofErr w:type="spellEnd"/>
          </w:p>
          <w:p w14:paraId="355E9C84" w14:textId="3F8340E8"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Visiting foreign government website (</w:t>
            </w:r>
            <w:r w:rsidR="00D23BAD" w:rsidRPr="00CD00E6">
              <w:rPr>
                <w:rFonts w:ascii="Arial" w:hAnsi="Arial" w:cs="Arial"/>
              </w:rPr>
              <w:t>i.e.</w:t>
            </w:r>
            <w:r w:rsidRPr="00CD00E6">
              <w:rPr>
                <w:rFonts w:ascii="Arial" w:hAnsi="Arial" w:cs="Arial"/>
              </w:rPr>
              <w:t xml:space="preserve"> USA or EU)</w:t>
            </w:r>
          </w:p>
          <w:p w14:paraId="09A74EFF"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Internet search (such as Google)</w:t>
            </w:r>
          </w:p>
          <w:p w14:paraId="728E3459"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Contacting the CBSA directly (through phone or email)</w:t>
            </w:r>
          </w:p>
          <w:p w14:paraId="547B1E83"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Checking CBSA’s social media accounts (such as Twitter, YouTube, or Instagram)</w:t>
            </w:r>
          </w:p>
          <w:p w14:paraId="124E5BE3" w14:textId="77777777" w:rsidR="00931956" w:rsidRPr="00CD00E6" w:rsidRDefault="00931956" w:rsidP="00931956">
            <w:pPr>
              <w:numPr>
                <w:ilvl w:val="0"/>
                <w:numId w:val="34"/>
              </w:numPr>
              <w:spacing w:after="200" w:line="276" w:lineRule="auto"/>
              <w:contextualSpacing/>
              <w:rPr>
                <w:rFonts w:ascii="Arial" w:hAnsi="Arial" w:cs="Arial"/>
              </w:rPr>
            </w:pPr>
            <w:r w:rsidRPr="00CD00E6">
              <w:rPr>
                <w:rFonts w:ascii="Arial" w:hAnsi="Arial" w:cs="Arial"/>
              </w:rPr>
              <w:t xml:space="preserve">Using the </w:t>
            </w:r>
            <w:proofErr w:type="spellStart"/>
            <w:r w:rsidRPr="00CD00E6">
              <w:rPr>
                <w:rFonts w:ascii="Arial" w:hAnsi="Arial" w:cs="Arial"/>
              </w:rPr>
              <w:t>CanBorder</w:t>
            </w:r>
            <w:proofErr w:type="spellEnd"/>
            <w:r w:rsidRPr="00CD00E6">
              <w:rPr>
                <w:rFonts w:ascii="Arial" w:hAnsi="Arial" w:cs="Arial"/>
              </w:rPr>
              <w:t xml:space="preserve"> app [PROBE FOR AWARENESS AND USABILITY]</w:t>
            </w:r>
          </w:p>
          <w:p w14:paraId="6327D433" w14:textId="77777777" w:rsidR="00931956" w:rsidRPr="00CD00E6" w:rsidRDefault="00931956" w:rsidP="00931956">
            <w:pPr>
              <w:numPr>
                <w:ilvl w:val="0"/>
                <w:numId w:val="34"/>
              </w:numPr>
              <w:spacing w:after="200" w:line="276" w:lineRule="auto"/>
              <w:contextualSpacing/>
              <w:rPr>
                <w:rFonts w:ascii="Arial" w:hAnsi="Arial" w:cs="Arial"/>
                <w:lang w:val="fr-CA"/>
              </w:rPr>
            </w:pPr>
            <w:proofErr w:type="spellStart"/>
            <w:r w:rsidRPr="00CD00E6">
              <w:rPr>
                <w:rFonts w:ascii="Arial" w:hAnsi="Arial" w:cs="Arial"/>
                <w:lang w:val="fr-CA"/>
              </w:rPr>
              <w:t>Asking</w:t>
            </w:r>
            <w:proofErr w:type="spellEnd"/>
            <w:r w:rsidRPr="00CD00E6">
              <w:rPr>
                <w:rFonts w:ascii="Arial" w:hAnsi="Arial" w:cs="Arial"/>
                <w:lang w:val="fr-CA"/>
              </w:rPr>
              <w:t xml:space="preserve"> </w:t>
            </w:r>
            <w:proofErr w:type="spellStart"/>
            <w:r w:rsidRPr="00CD00E6">
              <w:rPr>
                <w:rFonts w:ascii="Arial" w:hAnsi="Arial" w:cs="Arial"/>
                <w:lang w:val="fr-CA"/>
              </w:rPr>
              <w:t>friends</w:t>
            </w:r>
            <w:proofErr w:type="spellEnd"/>
            <w:r w:rsidRPr="00CD00E6">
              <w:rPr>
                <w:rFonts w:ascii="Arial" w:hAnsi="Arial" w:cs="Arial"/>
                <w:lang w:val="fr-CA"/>
              </w:rPr>
              <w:t xml:space="preserve"> or </w:t>
            </w:r>
            <w:proofErr w:type="spellStart"/>
            <w:r w:rsidRPr="00CD00E6">
              <w:rPr>
                <w:rFonts w:ascii="Arial" w:hAnsi="Arial" w:cs="Arial"/>
                <w:lang w:val="fr-CA"/>
              </w:rPr>
              <w:t>family</w:t>
            </w:r>
            <w:proofErr w:type="spellEnd"/>
          </w:p>
          <w:p w14:paraId="0A04A656" w14:textId="77777777" w:rsidR="00931956" w:rsidRPr="00CD00E6" w:rsidRDefault="00931956" w:rsidP="006741D8">
            <w:pPr>
              <w:spacing w:after="200" w:line="276" w:lineRule="auto"/>
              <w:ind w:left="360"/>
              <w:contextualSpacing/>
              <w:rPr>
                <w:rFonts w:ascii="Arial" w:hAnsi="Arial" w:cs="Arial"/>
                <w:lang w:val="fr-CA"/>
              </w:rPr>
            </w:pPr>
          </w:p>
          <w:p w14:paraId="6F6DE3BE" w14:textId="77777777" w:rsidR="00931956" w:rsidRPr="00CD00E6" w:rsidRDefault="00931956" w:rsidP="006741D8">
            <w:pPr>
              <w:spacing w:after="200" w:line="276" w:lineRule="auto"/>
              <w:contextualSpacing/>
              <w:rPr>
                <w:rFonts w:ascii="Arial" w:hAnsi="Arial" w:cs="Arial"/>
                <w:b/>
                <w:bCs/>
                <w:lang w:val="fr-CA"/>
              </w:rPr>
            </w:pPr>
            <w:proofErr w:type="spellStart"/>
            <w:r w:rsidRPr="00CD00E6">
              <w:rPr>
                <w:rFonts w:ascii="Arial" w:hAnsi="Arial" w:cs="Arial"/>
                <w:b/>
                <w:bCs/>
                <w:lang w:val="fr-CA"/>
              </w:rPr>
              <w:t>Written</w:t>
            </w:r>
            <w:proofErr w:type="spellEnd"/>
            <w:r w:rsidRPr="00CD00E6">
              <w:rPr>
                <w:rFonts w:ascii="Arial" w:hAnsi="Arial" w:cs="Arial"/>
                <w:b/>
                <w:bCs/>
                <w:lang w:val="fr-CA"/>
              </w:rPr>
              <w:t xml:space="preserve"> Question 6. </w:t>
            </w:r>
          </w:p>
          <w:p w14:paraId="65C6DA32" w14:textId="77777777" w:rsidR="00931956" w:rsidRPr="00CD00E6" w:rsidRDefault="00931956" w:rsidP="006741D8">
            <w:pPr>
              <w:spacing w:after="200" w:line="276" w:lineRule="auto"/>
              <w:contextualSpacing/>
              <w:rPr>
                <w:rFonts w:ascii="Arial" w:hAnsi="Arial" w:cs="Arial"/>
              </w:rPr>
            </w:pPr>
            <w:r w:rsidRPr="00CD00E6">
              <w:rPr>
                <w:rFonts w:ascii="Arial" w:hAnsi="Arial" w:cs="Arial"/>
              </w:rPr>
              <w:t xml:space="preserve">How would you feel if a close friend or family member chose to pursue a career with the Canada Border Services Agency? What would your reaction be? Please tell me the reason for your response. </w:t>
            </w:r>
          </w:p>
          <w:p w14:paraId="18AD98D7" w14:textId="77777777" w:rsidR="00931956" w:rsidRPr="00CD00E6" w:rsidRDefault="00931956" w:rsidP="006741D8">
            <w:pPr>
              <w:spacing w:after="200" w:line="276" w:lineRule="auto"/>
              <w:contextualSpacing/>
              <w:rPr>
                <w:rFonts w:ascii="Arial" w:hAnsi="Arial" w:cs="Arial"/>
              </w:rPr>
            </w:pPr>
          </w:p>
          <w:p w14:paraId="56CD406D" w14:textId="77777777" w:rsidR="00931956" w:rsidRPr="00CD00E6" w:rsidRDefault="00931956" w:rsidP="006741D8">
            <w:pPr>
              <w:spacing w:after="200" w:line="276" w:lineRule="auto"/>
              <w:contextualSpacing/>
              <w:rPr>
                <w:rFonts w:ascii="Arial" w:hAnsi="Arial" w:cs="Arial"/>
                <w:b/>
                <w:bCs/>
                <w:lang w:val="fr-CA"/>
              </w:rPr>
            </w:pPr>
            <w:proofErr w:type="spellStart"/>
            <w:r w:rsidRPr="00CD00E6">
              <w:rPr>
                <w:rFonts w:ascii="Arial" w:hAnsi="Arial" w:cs="Arial"/>
                <w:b/>
                <w:bCs/>
                <w:lang w:val="fr-CA"/>
              </w:rPr>
              <w:t>Telephone</w:t>
            </w:r>
            <w:proofErr w:type="spellEnd"/>
            <w:r w:rsidRPr="00CD00E6">
              <w:rPr>
                <w:rFonts w:ascii="Arial" w:hAnsi="Arial" w:cs="Arial"/>
                <w:b/>
                <w:bCs/>
                <w:lang w:val="fr-CA"/>
              </w:rPr>
              <w:t xml:space="preserve"> Probes:</w:t>
            </w:r>
          </w:p>
          <w:p w14:paraId="1B2D8B03" w14:textId="77777777" w:rsidR="00931956" w:rsidRPr="00CD00E6" w:rsidRDefault="00931956" w:rsidP="00931956">
            <w:pPr>
              <w:numPr>
                <w:ilvl w:val="0"/>
                <w:numId w:val="36"/>
              </w:numPr>
              <w:spacing w:after="200" w:line="276" w:lineRule="auto"/>
              <w:contextualSpacing/>
              <w:rPr>
                <w:rFonts w:ascii="Arial" w:hAnsi="Arial" w:cs="Arial"/>
              </w:rPr>
            </w:pPr>
            <w:r w:rsidRPr="00CD00E6">
              <w:rPr>
                <w:rFonts w:ascii="Arial" w:hAnsi="Arial" w:cs="Arial"/>
              </w:rPr>
              <w:t>What would be the benefits of working for CBSA?</w:t>
            </w:r>
          </w:p>
          <w:p w14:paraId="3D3ABDC5" w14:textId="77777777" w:rsidR="00931956" w:rsidRPr="00CD00E6" w:rsidRDefault="00931956" w:rsidP="00931956">
            <w:pPr>
              <w:numPr>
                <w:ilvl w:val="0"/>
                <w:numId w:val="36"/>
              </w:numPr>
              <w:spacing w:after="200" w:line="276" w:lineRule="auto"/>
              <w:contextualSpacing/>
              <w:rPr>
                <w:rFonts w:ascii="Arial" w:hAnsi="Arial" w:cs="Arial"/>
              </w:rPr>
            </w:pPr>
            <w:r w:rsidRPr="00CD00E6">
              <w:rPr>
                <w:rFonts w:ascii="Arial" w:hAnsi="Arial" w:cs="Arial"/>
              </w:rPr>
              <w:t>Would there be any drawbacks / concerns about working for CBSA?</w:t>
            </w:r>
          </w:p>
        </w:tc>
      </w:tr>
      <w:tr w:rsidR="00931956" w:rsidRPr="00CD00E6" w14:paraId="2A43D322" w14:textId="77777777" w:rsidTr="006741D8">
        <w:tc>
          <w:tcPr>
            <w:tcW w:w="9350" w:type="dxa"/>
            <w:gridSpan w:val="2"/>
            <w:tcBorders>
              <w:top w:val="single" w:sz="4" w:space="0" w:color="808080"/>
              <w:left w:val="single" w:sz="4" w:space="0" w:color="808080"/>
              <w:bottom w:val="single" w:sz="4" w:space="0" w:color="808080"/>
              <w:right w:val="single" w:sz="4" w:space="0" w:color="808080"/>
            </w:tcBorders>
          </w:tcPr>
          <w:p w14:paraId="34233368" w14:textId="77777777" w:rsidR="00931956" w:rsidRPr="00CD00E6" w:rsidRDefault="00931956" w:rsidP="006741D8">
            <w:pPr>
              <w:spacing w:line="276" w:lineRule="auto"/>
              <w:jc w:val="center"/>
              <w:rPr>
                <w:rFonts w:ascii="Arial" w:hAnsi="Arial" w:cs="Arial"/>
                <w:b/>
              </w:rPr>
            </w:pPr>
            <w:r w:rsidRPr="00CD00E6">
              <w:rPr>
                <w:rFonts w:ascii="Arial" w:hAnsi="Arial" w:cs="Arial"/>
                <w:b/>
              </w:rPr>
              <w:lastRenderedPageBreak/>
              <w:t>SECTION 2: AWARENESS OF PRODUCTS AND SERVICES (30 MINUTES)</w:t>
            </w:r>
          </w:p>
          <w:p w14:paraId="4577F0ED" w14:textId="77777777" w:rsidR="00931956" w:rsidRPr="00CD00E6" w:rsidRDefault="00931956" w:rsidP="006741D8">
            <w:pPr>
              <w:spacing w:line="276" w:lineRule="auto"/>
              <w:jc w:val="center"/>
              <w:rPr>
                <w:rFonts w:ascii="Arial" w:hAnsi="Arial" w:cs="Arial"/>
                <w:b/>
              </w:rPr>
            </w:pPr>
          </w:p>
          <w:p w14:paraId="25628D44" w14:textId="77777777" w:rsidR="00931956" w:rsidRPr="00CD00E6" w:rsidRDefault="00931956" w:rsidP="006741D8">
            <w:pPr>
              <w:spacing w:line="276" w:lineRule="auto"/>
              <w:rPr>
                <w:rFonts w:ascii="Arial" w:hAnsi="Arial" w:cs="Arial"/>
                <w:b/>
              </w:rPr>
            </w:pPr>
            <w:r w:rsidRPr="00CD00E6">
              <w:rPr>
                <w:rFonts w:ascii="Arial" w:hAnsi="Arial" w:cs="Arial"/>
                <w:b/>
              </w:rPr>
              <w:t>Written Question 7.</w:t>
            </w:r>
          </w:p>
          <w:p w14:paraId="50D22306" w14:textId="77777777" w:rsidR="00931956" w:rsidRPr="00CD00E6" w:rsidRDefault="00931956" w:rsidP="006741D8">
            <w:pPr>
              <w:spacing w:line="276" w:lineRule="auto"/>
              <w:rPr>
                <w:rFonts w:ascii="Arial" w:hAnsi="Arial" w:cs="Arial"/>
                <w:bCs/>
                <w:lang w:val="fr-CA"/>
              </w:rPr>
            </w:pPr>
            <w:r w:rsidRPr="00CD00E6">
              <w:rPr>
                <w:rFonts w:ascii="Arial" w:hAnsi="Arial" w:cs="Arial"/>
                <w:bCs/>
              </w:rPr>
              <w:t xml:space="preserve">I would like to ask you now about a couple of specific services. </w:t>
            </w:r>
            <w:r w:rsidRPr="00CD00E6">
              <w:rPr>
                <w:rFonts w:ascii="Arial" w:hAnsi="Arial" w:cs="Arial"/>
                <w:bCs/>
                <w:lang w:val="fr-CA"/>
              </w:rPr>
              <w:t xml:space="preserve">The first one </w:t>
            </w:r>
            <w:proofErr w:type="spellStart"/>
            <w:r w:rsidRPr="00CD00E6">
              <w:rPr>
                <w:rFonts w:ascii="Arial" w:hAnsi="Arial" w:cs="Arial"/>
                <w:bCs/>
                <w:lang w:val="fr-CA"/>
              </w:rPr>
              <w:t>is</w:t>
            </w:r>
            <w:proofErr w:type="spellEnd"/>
            <w:r w:rsidRPr="00CD00E6">
              <w:rPr>
                <w:rFonts w:ascii="Arial" w:hAnsi="Arial" w:cs="Arial"/>
                <w:bCs/>
                <w:lang w:val="fr-CA"/>
              </w:rPr>
              <w:t xml:space="preserve"> </w:t>
            </w:r>
            <w:r w:rsidRPr="00CD00E6">
              <w:rPr>
                <w:rFonts w:ascii="Arial" w:hAnsi="Arial" w:cs="Arial"/>
                <w:b/>
                <w:lang w:val="fr-CA"/>
              </w:rPr>
              <w:t>NEXUS</w:t>
            </w:r>
            <w:r w:rsidRPr="00CD00E6">
              <w:rPr>
                <w:rFonts w:ascii="Arial" w:hAnsi="Arial" w:cs="Arial"/>
                <w:bCs/>
                <w:lang w:val="fr-CA"/>
              </w:rPr>
              <w:t xml:space="preserve">. </w:t>
            </w:r>
          </w:p>
          <w:p w14:paraId="2896754C" w14:textId="77777777" w:rsidR="00931956" w:rsidRPr="00CD00E6" w:rsidRDefault="00931956" w:rsidP="00931956">
            <w:pPr>
              <w:numPr>
                <w:ilvl w:val="0"/>
                <w:numId w:val="37"/>
              </w:numPr>
              <w:spacing w:after="200" w:line="276" w:lineRule="auto"/>
              <w:contextualSpacing/>
              <w:rPr>
                <w:rFonts w:ascii="Arial" w:hAnsi="Arial" w:cs="Arial"/>
                <w:bCs/>
                <w:lang w:val="fr-CA"/>
              </w:rPr>
            </w:pPr>
            <w:r w:rsidRPr="00CD00E6">
              <w:rPr>
                <w:rFonts w:ascii="Arial" w:hAnsi="Arial" w:cs="Arial"/>
                <w:bCs/>
              </w:rPr>
              <w:t xml:space="preserve">Have you heard of NEXUS? </w:t>
            </w:r>
            <w:r w:rsidRPr="00CD00E6">
              <w:rPr>
                <w:rFonts w:ascii="Arial" w:hAnsi="Arial" w:cs="Arial"/>
                <w:bCs/>
                <w:lang w:val="fr-CA"/>
              </w:rPr>
              <w:t>[CLOSED END] Yes / No</w:t>
            </w:r>
          </w:p>
          <w:p w14:paraId="2F1EAF77" w14:textId="77777777" w:rsidR="00931956" w:rsidRPr="00CD00E6" w:rsidRDefault="00931956" w:rsidP="006741D8">
            <w:pPr>
              <w:spacing w:after="200" w:line="276" w:lineRule="auto"/>
              <w:contextualSpacing/>
              <w:rPr>
                <w:rFonts w:ascii="Arial" w:hAnsi="Arial" w:cs="Arial"/>
                <w:bCs/>
                <w:lang w:val="fr-CA"/>
              </w:rPr>
            </w:pPr>
          </w:p>
          <w:p w14:paraId="473E2D50" w14:textId="77777777" w:rsidR="00931956" w:rsidRPr="00CD00E6" w:rsidRDefault="00931956" w:rsidP="00931956">
            <w:pPr>
              <w:numPr>
                <w:ilvl w:val="0"/>
                <w:numId w:val="37"/>
              </w:numPr>
              <w:spacing w:after="200" w:line="276" w:lineRule="auto"/>
              <w:contextualSpacing/>
              <w:rPr>
                <w:rFonts w:ascii="Arial" w:hAnsi="Arial" w:cs="Arial"/>
                <w:bCs/>
                <w:lang w:val="fr-CA"/>
              </w:rPr>
            </w:pPr>
            <w:r w:rsidRPr="00CD00E6">
              <w:rPr>
                <w:rFonts w:ascii="Arial" w:hAnsi="Arial" w:cs="Arial"/>
                <w:bCs/>
              </w:rPr>
              <w:t xml:space="preserve">Are you currently a member of NEXUS? </w:t>
            </w:r>
            <w:r w:rsidRPr="00CD00E6">
              <w:rPr>
                <w:rFonts w:ascii="Arial" w:hAnsi="Arial" w:cs="Arial"/>
                <w:bCs/>
                <w:lang w:val="fr-CA"/>
              </w:rPr>
              <w:t>[CLOSED END] Yes / No</w:t>
            </w:r>
          </w:p>
          <w:p w14:paraId="375D4209" w14:textId="77777777" w:rsidR="00931956" w:rsidRPr="00CD00E6" w:rsidRDefault="00931956" w:rsidP="006741D8">
            <w:pPr>
              <w:spacing w:after="200" w:line="276" w:lineRule="auto"/>
              <w:contextualSpacing/>
              <w:rPr>
                <w:rFonts w:ascii="Arial" w:hAnsi="Arial" w:cs="Arial"/>
                <w:i/>
                <w:iCs/>
                <w:lang w:val="fr-CA"/>
              </w:rPr>
            </w:pPr>
          </w:p>
          <w:p w14:paraId="0FBB234C" w14:textId="77777777" w:rsidR="00931956" w:rsidRPr="00CD00E6" w:rsidRDefault="00931956" w:rsidP="006741D8">
            <w:pPr>
              <w:spacing w:after="200" w:line="276" w:lineRule="auto"/>
              <w:contextualSpacing/>
              <w:rPr>
                <w:rFonts w:ascii="Arial" w:hAnsi="Arial" w:cs="Arial"/>
                <w:i/>
                <w:iCs/>
              </w:rPr>
            </w:pPr>
            <w:r w:rsidRPr="00CD00E6">
              <w:rPr>
                <w:rFonts w:ascii="Arial" w:hAnsi="Arial" w:cs="Arial"/>
                <w:i/>
                <w:iCs/>
              </w:rPr>
              <w:t xml:space="preserve">NEXUS is a joint Canada-United States program that simplifies border crossings for pre-approved travellers entering Canada and the U.S. by air, land or sea. </w:t>
            </w:r>
          </w:p>
          <w:p w14:paraId="1945CDCA" w14:textId="77777777" w:rsidR="00931956" w:rsidRPr="00CD00E6" w:rsidRDefault="00931956" w:rsidP="00931956">
            <w:pPr>
              <w:numPr>
                <w:ilvl w:val="0"/>
                <w:numId w:val="37"/>
              </w:numPr>
              <w:spacing w:line="276" w:lineRule="auto"/>
              <w:contextualSpacing/>
              <w:rPr>
                <w:rFonts w:ascii="Arial" w:hAnsi="Arial" w:cs="Arial"/>
                <w:bCs/>
              </w:rPr>
            </w:pPr>
            <w:r w:rsidRPr="00CD00E6">
              <w:rPr>
                <w:rFonts w:ascii="Arial" w:hAnsi="Arial" w:cs="Arial"/>
                <w:bCs/>
              </w:rPr>
              <w:t xml:space="preserve">For those of you who are not already members, how likely are you to sign up for NEXUS </w:t>
            </w:r>
            <w:proofErr w:type="gramStart"/>
            <w:r w:rsidRPr="00CD00E6">
              <w:rPr>
                <w:rFonts w:ascii="Arial" w:hAnsi="Arial" w:cs="Arial"/>
                <w:bCs/>
              </w:rPr>
              <w:t>in the near future</w:t>
            </w:r>
            <w:proofErr w:type="gramEnd"/>
            <w:r w:rsidRPr="00CD00E6">
              <w:rPr>
                <w:rFonts w:ascii="Arial" w:hAnsi="Arial" w:cs="Arial"/>
                <w:bCs/>
              </w:rPr>
              <w:t>? What is appealing about becoming a member? Are there any barriers or reasons why you wouldn’t consider it?</w:t>
            </w:r>
          </w:p>
          <w:p w14:paraId="25F4742F" w14:textId="77777777" w:rsidR="00931956" w:rsidRPr="00CD00E6" w:rsidRDefault="00931956" w:rsidP="006741D8">
            <w:pPr>
              <w:spacing w:line="276" w:lineRule="auto"/>
              <w:ind w:left="720"/>
              <w:contextualSpacing/>
              <w:rPr>
                <w:rFonts w:ascii="Arial" w:hAnsi="Arial" w:cs="Arial"/>
                <w:bCs/>
              </w:rPr>
            </w:pPr>
          </w:p>
          <w:p w14:paraId="2E19F296" w14:textId="77777777" w:rsidR="00931956" w:rsidRPr="00CD00E6" w:rsidRDefault="00931956" w:rsidP="00931956">
            <w:pPr>
              <w:numPr>
                <w:ilvl w:val="0"/>
                <w:numId w:val="37"/>
              </w:numPr>
              <w:spacing w:line="276" w:lineRule="auto"/>
              <w:contextualSpacing/>
              <w:rPr>
                <w:rFonts w:ascii="Arial" w:hAnsi="Arial" w:cs="Arial"/>
                <w:bCs/>
              </w:rPr>
            </w:pPr>
            <w:r w:rsidRPr="00CD00E6">
              <w:rPr>
                <w:rFonts w:ascii="Arial" w:hAnsi="Arial" w:cs="Arial"/>
                <w:bCs/>
              </w:rPr>
              <w:t xml:space="preserve">For those of you who are members, what made you choose to become a member? How long have you been a member? What have been the highlights and drawbacks of your experience? </w:t>
            </w:r>
          </w:p>
          <w:p w14:paraId="347C3138" w14:textId="77777777" w:rsidR="00931956" w:rsidRPr="00CD00E6" w:rsidRDefault="00931956" w:rsidP="006741D8">
            <w:pPr>
              <w:spacing w:line="276" w:lineRule="auto"/>
              <w:ind w:left="720"/>
              <w:contextualSpacing/>
              <w:rPr>
                <w:rFonts w:ascii="Arial" w:hAnsi="Arial" w:cs="Arial"/>
                <w:bCs/>
              </w:rPr>
            </w:pPr>
          </w:p>
          <w:p w14:paraId="1B790B2F" w14:textId="77777777" w:rsidR="00931956" w:rsidRPr="00CD00E6" w:rsidRDefault="00931956" w:rsidP="006741D8">
            <w:pPr>
              <w:spacing w:line="276" w:lineRule="auto"/>
              <w:jc w:val="both"/>
              <w:rPr>
                <w:rFonts w:ascii="Arial" w:hAnsi="Arial" w:cs="Arial"/>
              </w:rPr>
            </w:pPr>
            <w:r w:rsidRPr="00CD00E6">
              <w:rPr>
                <w:rFonts w:ascii="Arial" w:hAnsi="Arial" w:cs="Arial"/>
                <w:b/>
              </w:rPr>
              <w:t>NOTE TO MODERATOR:</w:t>
            </w:r>
            <w:r w:rsidRPr="00CD00E6">
              <w:rPr>
                <w:rFonts w:ascii="Arial" w:hAnsi="Arial" w:cs="Arial"/>
              </w:rPr>
              <w:t xml:space="preserve"> The NEXUS program is still accepting applications but is not currently conducting the interview portion of the application process due to COVID 19 and the enrolment centers being closed. </w:t>
            </w:r>
          </w:p>
          <w:p w14:paraId="0DAEDBC0" w14:textId="77777777" w:rsidR="00931956" w:rsidRPr="00CD00E6" w:rsidRDefault="00931956" w:rsidP="006741D8">
            <w:pPr>
              <w:spacing w:line="276" w:lineRule="auto"/>
              <w:rPr>
                <w:rFonts w:ascii="Arial" w:hAnsi="Arial" w:cs="Arial"/>
                <w:bCs/>
              </w:rPr>
            </w:pPr>
            <w:r w:rsidRPr="00CD00E6">
              <w:rPr>
                <w:rFonts w:ascii="Arial" w:hAnsi="Arial" w:cs="Arial"/>
                <w:bCs/>
              </w:rPr>
              <w:t>[IF AWARENESS IS LOW, READ FEATURES / BENEFITS]:</w:t>
            </w:r>
          </w:p>
          <w:p w14:paraId="083107C8" w14:textId="77777777" w:rsidR="00931956" w:rsidRPr="00CD00E6" w:rsidRDefault="00931956" w:rsidP="006741D8">
            <w:pPr>
              <w:spacing w:after="200" w:line="276" w:lineRule="auto"/>
              <w:contextualSpacing/>
              <w:rPr>
                <w:rFonts w:ascii="Arial" w:hAnsi="Arial" w:cs="Arial"/>
                <w:i/>
                <w:iCs/>
              </w:rPr>
            </w:pPr>
            <w:r w:rsidRPr="00CD00E6">
              <w:rPr>
                <w:rFonts w:ascii="Arial" w:hAnsi="Arial" w:cs="Arial"/>
                <w:i/>
                <w:iCs/>
              </w:rPr>
              <w:t>Avoid long line-ups and save time by:</w:t>
            </w:r>
          </w:p>
          <w:p w14:paraId="5C042B84" w14:textId="77777777" w:rsidR="00931956" w:rsidRPr="00CD00E6" w:rsidRDefault="00931956" w:rsidP="00931956">
            <w:pPr>
              <w:numPr>
                <w:ilvl w:val="0"/>
                <w:numId w:val="38"/>
              </w:numPr>
              <w:spacing w:after="200" w:line="276" w:lineRule="auto"/>
              <w:contextualSpacing/>
              <w:rPr>
                <w:rFonts w:ascii="Arial" w:hAnsi="Arial" w:cs="Arial"/>
                <w:i/>
                <w:iCs/>
              </w:rPr>
            </w:pPr>
            <w:r w:rsidRPr="00CD00E6">
              <w:rPr>
                <w:rFonts w:ascii="Arial" w:hAnsi="Arial" w:cs="Arial"/>
                <w:i/>
                <w:iCs/>
              </w:rPr>
              <w:lastRenderedPageBreak/>
              <w:t>using automated self-serve NEXUS kiosks when entering Canada at nine major international airports and U.S. Global Entry kiosks for entry into the U.S.</w:t>
            </w:r>
          </w:p>
          <w:p w14:paraId="27065912" w14:textId="77777777" w:rsidR="00931956" w:rsidRPr="00CD00E6" w:rsidRDefault="00931956" w:rsidP="00931956">
            <w:pPr>
              <w:numPr>
                <w:ilvl w:val="0"/>
                <w:numId w:val="38"/>
              </w:numPr>
              <w:spacing w:after="200" w:line="276" w:lineRule="auto"/>
              <w:contextualSpacing/>
              <w:rPr>
                <w:rFonts w:ascii="Arial" w:hAnsi="Arial" w:cs="Arial"/>
                <w:i/>
                <w:iCs/>
              </w:rPr>
            </w:pPr>
            <w:r w:rsidRPr="00CD00E6">
              <w:rPr>
                <w:rFonts w:ascii="Arial" w:hAnsi="Arial" w:cs="Arial"/>
                <w:i/>
                <w:iCs/>
              </w:rPr>
              <w:t>receiving expedited clearance through security screening lines at major and select mid-sized airports in Canada;</w:t>
            </w:r>
          </w:p>
          <w:p w14:paraId="3993D384" w14:textId="77777777" w:rsidR="00931956" w:rsidRPr="00CD00E6" w:rsidRDefault="00931956" w:rsidP="00931956">
            <w:pPr>
              <w:numPr>
                <w:ilvl w:val="0"/>
                <w:numId w:val="38"/>
              </w:numPr>
              <w:spacing w:after="200" w:line="276" w:lineRule="auto"/>
              <w:contextualSpacing/>
              <w:rPr>
                <w:rFonts w:ascii="Arial" w:hAnsi="Arial" w:cs="Arial"/>
                <w:i/>
                <w:iCs/>
              </w:rPr>
            </w:pPr>
            <w:r w:rsidRPr="00CD00E6">
              <w:rPr>
                <w:rFonts w:ascii="Arial" w:hAnsi="Arial" w:cs="Arial"/>
                <w:i/>
                <w:iCs/>
              </w:rPr>
              <w:t>receiving expedited clearance through the U.S. Transportation Security Administration Pre-Check lines at over 180 participating U.S. airports.</w:t>
            </w:r>
          </w:p>
          <w:p w14:paraId="77264FD5" w14:textId="77777777" w:rsidR="00931956" w:rsidRPr="00CD00E6" w:rsidRDefault="00931956" w:rsidP="006741D8">
            <w:pPr>
              <w:spacing w:after="200" w:line="276" w:lineRule="auto"/>
              <w:contextualSpacing/>
              <w:rPr>
                <w:rFonts w:ascii="Arial" w:hAnsi="Arial" w:cs="Arial"/>
                <w:i/>
                <w:iCs/>
              </w:rPr>
            </w:pPr>
            <w:r w:rsidRPr="00CD00E6">
              <w:rPr>
                <w:rFonts w:ascii="Arial" w:hAnsi="Arial" w:cs="Arial"/>
                <w:i/>
                <w:iCs/>
              </w:rPr>
              <w:t xml:space="preserve">Enjoy a simplified entry process using dedicated vehicle lanes at 21 designated land border crossings. </w:t>
            </w:r>
          </w:p>
          <w:p w14:paraId="13D19944" w14:textId="77777777" w:rsidR="00931956" w:rsidRPr="00CD00E6" w:rsidRDefault="00931956" w:rsidP="006741D8">
            <w:pPr>
              <w:spacing w:after="200" w:line="276" w:lineRule="auto"/>
              <w:contextualSpacing/>
              <w:rPr>
                <w:rFonts w:ascii="Arial" w:hAnsi="Arial" w:cs="Arial"/>
                <w:i/>
                <w:iCs/>
              </w:rPr>
            </w:pPr>
          </w:p>
          <w:p w14:paraId="6AF174FB" w14:textId="77777777" w:rsidR="00931956" w:rsidRPr="00CD00E6" w:rsidRDefault="00931956" w:rsidP="006741D8">
            <w:pPr>
              <w:spacing w:after="200" w:line="276" w:lineRule="auto"/>
              <w:contextualSpacing/>
              <w:rPr>
                <w:rFonts w:ascii="Arial" w:hAnsi="Arial" w:cs="Arial"/>
                <w:b/>
                <w:bCs/>
                <w:lang w:val="fr-CA"/>
              </w:rPr>
            </w:pPr>
            <w:proofErr w:type="spellStart"/>
            <w:r w:rsidRPr="00CD00E6">
              <w:rPr>
                <w:rFonts w:ascii="Arial" w:hAnsi="Arial" w:cs="Arial"/>
                <w:b/>
                <w:bCs/>
                <w:lang w:val="fr-CA"/>
              </w:rPr>
              <w:t>Telephone</w:t>
            </w:r>
            <w:proofErr w:type="spellEnd"/>
            <w:r w:rsidRPr="00CD00E6">
              <w:rPr>
                <w:rFonts w:ascii="Arial" w:hAnsi="Arial" w:cs="Arial"/>
                <w:b/>
                <w:bCs/>
                <w:lang w:val="fr-CA"/>
              </w:rPr>
              <w:t xml:space="preserve"> Probes:</w:t>
            </w:r>
          </w:p>
          <w:p w14:paraId="4C21B2A0" w14:textId="77777777" w:rsidR="00931956" w:rsidRPr="00CD00E6" w:rsidRDefault="00931956" w:rsidP="00931956">
            <w:pPr>
              <w:numPr>
                <w:ilvl w:val="0"/>
                <w:numId w:val="39"/>
              </w:numPr>
              <w:spacing w:after="200" w:line="276" w:lineRule="auto"/>
              <w:contextualSpacing/>
              <w:rPr>
                <w:rFonts w:ascii="Arial" w:hAnsi="Arial" w:cs="Arial"/>
              </w:rPr>
            </w:pPr>
            <w:r w:rsidRPr="00CD00E6">
              <w:rPr>
                <w:rFonts w:ascii="Arial" w:hAnsi="Arial" w:cs="Arial"/>
              </w:rPr>
              <w:t>What is your reaction to this description?</w:t>
            </w:r>
          </w:p>
          <w:p w14:paraId="43CE7E44" w14:textId="77777777" w:rsidR="00931956" w:rsidRPr="00CD00E6" w:rsidRDefault="00931956" w:rsidP="00931956">
            <w:pPr>
              <w:numPr>
                <w:ilvl w:val="0"/>
                <w:numId w:val="39"/>
              </w:numPr>
              <w:spacing w:after="200" w:line="276" w:lineRule="auto"/>
              <w:contextualSpacing/>
              <w:rPr>
                <w:rFonts w:ascii="Arial" w:hAnsi="Arial" w:cs="Arial"/>
              </w:rPr>
            </w:pPr>
            <w:r w:rsidRPr="00CD00E6">
              <w:rPr>
                <w:rFonts w:ascii="Arial" w:hAnsi="Arial" w:cs="Arial"/>
              </w:rPr>
              <w:t>Does hearing more specifics increase the appeal of this service?</w:t>
            </w:r>
          </w:p>
          <w:p w14:paraId="63CEBDE2" w14:textId="77777777" w:rsidR="00931956" w:rsidRPr="00CD00E6" w:rsidRDefault="00931956" w:rsidP="006741D8">
            <w:pPr>
              <w:spacing w:line="276" w:lineRule="auto"/>
              <w:rPr>
                <w:rFonts w:ascii="Arial" w:hAnsi="Arial" w:cs="Arial"/>
                <w:b/>
              </w:rPr>
            </w:pPr>
            <w:r w:rsidRPr="00CD00E6">
              <w:rPr>
                <w:rFonts w:ascii="Arial" w:hAnsi="Arial" w:cs="Arial"/>
                <w:b/>
              </w:rPr>
              <w:t xml:space="preserve">Written Question 8. </w:t>
            </w:r>
          </w:p>
          <w:p w14:paraId="0D577660" w14:textId="77777777" w:rsidR="00931956" w:rsidRPr="00CD00E6" w:rsidRDefault="00931956" w:rsidP="006741D8">
            <w:pPr>
              <w:spacing w:line="276" w:lineRule="auto"/>
              <w:rPr>
                <w:rFonts w:ascii="Arial" w:hAnsi="Arial" w:cs="Arial"/>
                <w:b/>
              </w:rPr>
            </w:pPr>
            <w:r w:rsidRPr="00CD00E6">
              <w:rPr>
                <w:rFonts w:ascii="Arial" w:hAnsi="Arial" w:cs="Arial"/>
                <w:i/>
                <w:iCs/>
              </w:rPr>
              <w:t xml:space="preserve">Many countries are exploring the use of new technologies to facilitate border crossings. While these new technologies can offer ease and convenience, these new technologies collect more personal information for border authorities. </w:t>
            </w:r>
          </w:p>
          <w:p w14:paraId="6F64EA3C" w14:textId="77777777" w:rsidR="00931956" w:rsidRPr="00CD00E6" w:rsidRDefault="00931956" w:rsidP="006741D8">
            <w:pPr>
              <w:spacing w:after="200" w:line="276" w:lineRule="auto"/>
              <w:contextualSpacing/>
              <w:rPr>
                <w:rFonts w:ascii="Arial" w:hAnsi="Arial" w:cs="Arial"/>
              </w:rPr>
            </w:pPr>
            <w:r w:rsidRPr="00CD00E6">
              <w:rPr>
                <w:rFonts w:ascii="Arial" w:hAnsi="Arial" w:cs="Arial"/>
              </w:rPr>
              <w:t xml:space="preserve">How comfortable do you feel with more personal information being collected by the CBSA in order to facilitate a smoother border crossing? </w:t>
            </w:r>
          </w:p>
          <w:p w14:paraId="0D7AE3D4" w14:textId="77777777" w:rsidR="00931956" w:rsidRPr="00CD00E6" w:rsidRDefault="00931956" w:rsidP="006741D8">
            <w:pPr>
              <w:spacing w:after="200" w:line="276" w:lineRule="auto"/>
              <w:contextualSpacing/>
              <w:rPr>
                <w:rFonts w:ascii="Arial" w:hAnsi="Arial" w:cs="Arial"/>
              </w:rPr>
            </w:pPr>
          </w:p>
          <w:p w14:paraId="3E830260" w14:textId="77777777" w:rsidR="00931956" w:rsidRPr="00CD00E6" w:rsidRDefault="00931956" w:rsidP="006741D8">
            <w:pPr>
              <w:spacing w:after="200" w:line="276" w:lineRule="auto"/>
              <w:contextualSpacing/>
              <w:rPr>
                <w:rFonts w:ascii="Arial" w:hAnsi="Arial" w:cs="Arial"/>
                <w:b/>
                <w:bCs/>
                <w:lang w:val="fr-CA"/>
              </w:rPr>
            </w:pPr>
            <w:proofErr w:type="spellStart"/>
            <w:r w:rsidRPr="00CD00E6">
              <w:rPr>
                <w:rFonts w:ascii="Arial" w:hAnsi="Arial" w:cs="Arial"/>
                <w:b/>
                <w:bCs/>
                <w:lang w:val="fr-CA"/>
              </w:rPr>
              <w:t>Telephone</w:t>
            </w:r>
            <w:proofErr w:type="spellEnd"/>
            <w:r w:rsidRPr="00CD00E6">
              <w:rPr>
                <w:rFonts w:ascii="Arial" w:hAnsi="Arial" w:cs="Arial"/>
                <w:b/>
                <w:bCs/>
                <w:lang w:val="fr-CA"/>
              </w:rPr>
              <w:t xml:space="preserve"> Probes:</w:t>
            </w:r>
          </w:p>
          <w:p w14:paraId="42FEE5DB" w14:textId="77777777" w:rsidR="00931956" w:rsidRPr="00CD00E6" w:rsidRDefault="00931956" w:rsidP="00931956">
            <w:pPr>
              <w:numPr>
                <w:ilvl w:val="0"/>
                <w:numId w:val="37"/>
              </w:numPr>
              <w:spacing w:after="200" w:line="276" w:lineRule="auto"/>
              <w:contextualSpacing/>
              <w:rPr>
                <w:rFonts w:ascii="Arial" w:hAnsi="Arial" w:cs="Arial"/>
              </w:rPr>
            </w:pPr>
            <w:r w:rsidRPr="00CD00E6">
              <w:rPr>
                <w:rFonts w:ascii="Arial" w:hAnsi="Arial" w:cs="Arial"/>
              </w:rPr>
              <w:t xml:space="preserve">How much more information </w:t>
            </w:r>
            <w:proofErr w:type="gramStart"/>
            <w:r w:rsidRPr="00CD00E6">
              <w:rPr>
                <w:rFonts w:ascii="Arial" w:hAnsi="Arial" w:cs="Arial"/>
              </w:rPr>
              <w:t>are</w:t>
            </w:r>
            <w:proofErr w:type="gramEnd"/>
            <w:r w:rsidRPr="00CD00E6">
              <w:rPr>
                <w:rFonts w:ascii="Arial" w:hAnsi="Arial" w:cs="Arial"/>
              </w:rPr>
              <w:t xml:space="preserve"> you willing to give? </w:t>
            </w:r>
          </w:p>
          <w:p w14:paraId="47C4D940" w14:textId="77777777" w:rsidR="00931956" w:rsidRPr="00CD00E6" w:rsidRDefault="00931956" w:rsidP="00931956">
            <w:pPr>
              <w:numPr>
                <w:ilvl w:val="0"/>
                <w:numId w:val="37"/>
              </w:numPr>
              <w:spacing w:after="200" w:line="276" w:lineRule="auto"/>
              <w:contextualSpacing/>
              <w:rPr>
                <w:rFonts w:ascii="Arial" w:hAnsi="Arial" w:cs="Arial"/>
                <w:lang w:val="fr-CA"/>
              </w:rPr>
            </w:pPr>
            <w:r w:rsidRPr="00CD00E6">
              <w:rPr>
                <w:rFonts w:ascii="Arial" w:hAnsi="Arial" w:cs="Arial"/>
              </w:rPr>
              <w:t xml:space="preserve">Are there different types of information you’re more comfortable sharing than others? </w:t>
            </w:r>
            <w:r w:rsidRPr="00CD00E6">
              <w:rPr>
                <w:rFonts w:ascii="Arial" w:hAnsi="Arial" w:cs="Arial"/>
                <w:lang w:val="fr-CA"/>
              </w:rPr>
              <w:t xml:space="preserve">Is </w:t>
            </w:r>
            <w:proofErr w:type="spellStart"/>
            <w:r w:rsidRPr="00CD00E6">
              <w:rPr>
                <w:rFonts w:ascii="Arial" w:hAnsi="Arial" w:cs="Arial"/>
                <w:lang w:val="fr-CA"/>
              </w:rPr>
              <w:t>there</w:t>
            </w:r>
            <w:proofErr w:type="spellEnd"/>
            <w:r w:rsidRPr="00CD00E6">
              <w:rPr>
                <w:rFonts w:ascii="Arial" w:hAnsi="Arial" w:cs="Arial"/>
                <w:lang w:val="fr-CA"/>
              </w:rPr>
              <w:t xml:space="preserve"> </w:t>
            </w:r>
            <w:proofErr w:type="spellStart"/>
            <w:r w:rsidRPr="00CD00E6">
              <w:rPr>
                <w:rFonts w:ascii="Arial" w:hAnsi="Arial" w:cs="Arial"/>
                <w:lang w:val="fr-CA"/>
              </w:rPr>
              <w:t>any</w:t>
            </w:r>
            <w:proofErr w:type="spellEnd"/>
            <w:r w:rsidRPr="00CD00E6">
              <w:rPr>
                <w:rFonts w:ascii="Arial" w:hAnsi="Arial" w:cs="Arial"/>
                <w:lang w:val="fr-CA"/>
              </w:rPr>
              <w:t xml:space="preserve"> information </w:t>
            </w:r>
            <w:proofErr w:type="spellStart"/>
            <w:r w:rsidRPr="00CD00E6">
              <w:rPr>
                <w:rFonts w:ascii="Arial" w:hAnsi="Arial" w:cs="Arial"/>
                <w:lang w:val="fr-CA"/>
              </w:rPr>
              <w:t>you</w:t>
            </w:r>
            <w:proofErr w:type="spellEnd"/>
            <w:r w:rsidRPr="00CD00E6">
              <w:rPr>
                <w:rFonts w:ascii="Arial" w:hAnsi="Arial" w:cs="Arial"/>
                <w:lang w:val="fr-CA"/>
              </w:rPr>
              <w:t xml:space="preserve"> </w:t>
            </w:r>
            <w:proofErr w:type="spellStart"/>
            <w:r w:rsidRPr="00CD00E6">
              <w:rPr>
                <w:rFonts w:ascii="Arial" w:hAnsi="Arial" w:cs="Arial"/>
                <w:lang w:val="fr-CA"/>
              </w:rPr>
              <w:t>would</w:t>
            </w:r>
            <w:proofErr w:type="spellEnd"/>
            <w:r w:rsidRPr="00CD00E6">
              <w:rPr>
                <w:rFonts w:ascii="Arial" w:hAnsi="Arial" w:cs="Arial"/>
                <w:lang w:val="fr-CA"/>
              </w:rPr>
              <w:t xml:space="preserve"> refuse to </w:t>
            </w:r>
            <w:proofErr w:type="spellStart"/>
            <w:r w:rsidRPr="00CD00E6">
              <w:rPr>
                <w:rFonts w:ascii="Arial" w:hAnsi="Arial" w:cs="Arial"/>
                <w:lang w:val="fr-CA"/>
              </w:rPr>
              <w:t>share</w:t>
            </w:r>
            <w:proofErr w:type="spellEnd"/>
            <w:r w:rsidRPr="00CD00E6">
              <w:rPr>
                <w:rFonts w:ascii="Arial" w:hAnsi="Arial" w:cs="Arial"/>
                <w:lang w:val="fr-CA"/>
              </w:rPr>
              <w:t>?</w:t>
            </w:r>
          </w:p>
          <w:p w14:paraId="65CF4C28" w14:textId="77777777" w:rsidR="00931956" w:rsidRPr="00CD00E6" w:rsidRDefault="00931956" w:rsidP="006741D8">
            <w:pPr>
              <w:spacing w:line="276" w:lineRule="auto"/>
              <w:rPr>
                <w:rFonts w:ascii="Arial" w:hAnsi="Arial" w:cs="Arial"/>
                <w:b/>
                <w:lang w:val="fr-CA"/>
              </w:rPr>
            </w:pPr>
            <w:proofErr w:type="spellStart"/>
            <w:r w:rsidRPr="00CD00E6">
              <w:rPr>
                <w:rFonts w:ascii="Arial" w:hAnsi="Arial" w:cs="Arial"/>
                <w:b/>
                <w:lang w:val="fr-CA"/>
              </w:rPr>
              <w:t>Written</w:t>
            </w:r>
            <w:proofErr w:type="spellEnd"/>
            <w:r w:rsidRPr="00CD00E6">
              <w:rPr>
                <w:rFonts w:ascii="Arial" w:hAnsi="Arial" w:cs="Arial"/>
                <w:b/>
                <w:lang w:val="fr-CA"/>
              </w:rPr>
              <w:t xml:space="preserve"> Question 9.</w:t>
            </w:r>
          </w:p>
          <w:p w14:paraId="5CA9878D" w14:textId="77777777" w:rsidR="00931956" w:rsidRPr="00CD00E6" w:rsidRDefault="00931956" w:rsidP="00931956">
            <w:pPr>
              <w:numPr>
                <w:ilvl w:val="0"/>
                <w:numId w:val="40"/>
              </w:numPr>
              <w:spacing w:after="200" w:line="276" w:lineRule="auto"/>
              <w:contextualSpacing/>
              <w:rPr>
                <w:rFonts w:ascii="Arial" w:hAnsi="Arial" w:cs="Arial"/>
              </w:rPr>
            </w:pPr>
            <w:r w:rsidRPr="00CD00E6">
              <w:rPr>
                <w:rFonts w:ascii="Arial" w:hAnsi="Arial" w:cs="Arial"/>
              </w:rPr>
              <w:t xml:space="preserve">Would you feel comfortable providing more information to CBSA in exchange for shorter wait times / quicker passage at the border? </w:t>
            </w:r>
          </w:p>
          <w:p w14:paraId="6EC21113" w14:textId="77777777" w:rsidR="00931956" w:rsidRPr="00CD00E6" w:rsidRDefault="00931956" w:rsidP="00931956">
            <w:pPr>
              <w:numPr>
                <w:ilvl w:val="0"/>
                <w:numId w:val="40"/>
              </w:numPr>
              <w:spacing w:line="276" w:lineRule="auto"/>
              <w:contextualSpacing/>
              <w:rPr>
                <w:rFonts w:ascii="Arial" w:hAnsi="Arial" w:cs="Arial"/>
                <w:bCs/>
              </w:rPr>
            </w:pPr>
            <w:r w:rsidRPr="00CD00E6">
              <w:rPr>
                <w:rFonts w:ascii="Arial" w:hAnsi="Arial" w:cs="Arial"/>
                <w:bCs/>
              </w:rPr>
              <w:t xml:space="preserve">What if any concerns would you have with having more information provided to CBSA?  </w:t>
            </w:r>
          </w:p>
          <w:p w14:paraId="2615F27A" w14:textId="77777777" w:rsidR="00931956" w:rsidRPr="00CD00E6" w:rsidRDefault="00931956" w:rsidP="006741D8">
            <w:pPr>
              <w:spacing w:line="276" w:lineRule="auto"/>
              <w:rPr>
                <w:rFonts w:ascii="Arial" w:hAnsi="Arial" w:cs="Arial"/>
                <w:b/>
                <w:lang w:val="fr-CA"/>
              </w:rPr>
            </w:pPr>
            <w:proofErr w:type="spellStart"/>
            <w:r w:rsidRPr="00CD00E6">
              <w:rPr>
                <w:rFonts w:ascii="Arial" w:hAnsi="Arial" w:cs="Arial"/>
                <w:b/>
                <w:lang w:val="fr-CA"/>
              </w:rPr>
              <w:t>Telephone</w:t>
            </w:r>
            <w:proofErr w:type="spellEnd"/>
            <w:r w:rsidRPr="00CD00E6">
              <w:rPr>
                <w:rFonts w:ascii="Arial" w:hAnsi="Arial" w:cs="Arial"/>
                <w:b/>
                <w:lang w:val="fr-CA"/>
              </w:rPr>
              <w:t xml:space="preserve"> Probes:</w:t>
            </w:r>
          </w:p>
          <w:p w14:paraId="3303ED71" w14:textId="77777777" w:rsidR="00931956" w:rsidRPr="00CD00E6" w:rsidRDefault="00931956" w:rsidP="00931956">
            <w:pPr>
              <w:numPr>
                <w:ilvl w:val="0"/>
                <w:numId w:val="41"/>
              </w:numPr>
              <w:spacing w:line="276" w:lineRule="auto"/>
              <w:contextualSpacing/>
              <w:rPr>
                <w:rFonts w:ascii="Arial" w:hAnsi="Arial" w:cs="Arial"/>
                <w:bCs/>
              </w:rPr>
            </w:pPr>
            <w:r w:rsidRPr="00CD00E6">
              <w:rPr>
                <w:rFonts w:ascii="Arial" w:hAnsi="Arial" w:cs="Arial"/>
                <w:bCs/>
              </w:rPr>
              <w:t>Internal security and privacy by CBSA, vs external forces (hacks, breaches)</w:t>
            </w:r>
          </w:p>
          <w:p w14:paraId="38B8C797" w14:textId="77777777" w:rsidR="00931956" w:rsidRPr="00CD00E6" w:rsidRDefault="00931956" w:rsidP="00931956">
            <w:pPr>
              <w:numPr>
                <w:ilvl w:val="0"/>
                <w:numId w:val="41"/>
              </w:numPr>
              <w:spacing w:line="276" w:lineRule="auto"/>
              <w:contextualSpacing/>
              <w:rPr>
                <w:rFonts w:ascii="Arial" w:hAnsi="Arial" w:cs="Arial"/>
                <w:bCs/>
              </w:rPr>
            </w:pPr>
            <w:r w:rsidRPr="00CD00E6">
              <w:rPr>
                <w:rFonts w:ascii="Arial" w:hAnsi="Arial" w:cs="Arial"/>
                <w:bCs/>
              </w:rPr>
              <w:t xml:space="preserve">What needs to be true </w:t>
            </w:r>
            <w:proofErr w:type="gramStart"/>
            <w:r w:rsidRPr="00CD00E6">
              <w:rPr>
                <w:rFonts w:ascii="Arial" w:hAnsi="Arial" w:cs="Arial"/>
                <w:bCs/>
              </w:rPr>
              <w:t>in order for</w:t>
            </w:r>
            <w:proofErr w:type="gramEnd"/>
            <w:r w:rsidRPr="00CD00E6">
              <w:rPr>
                <w:rFonts w:ascii="Arial" w:hAnsi="Arial" w:cs="Arial"/>
                <w:bCs/>
              </w:rPr>
              <w:t xml:space="preserve"> you to trust the CBSA with more of your information?</w:t>
            </w:r>
          </w:p>
          <w:p w14:paraId="23CDC6E5" w14:textId="77777777" w:rsidR="00931956" w:rsidRPr="00CD00E6" w:rsidRDefault="00931956" w:rsidP="00931956">
            <w:pPr>
              <w:numPr>
                <w:ilvl w:val="0"/>
                <w:numId w:val="41"/>
              </w:numPr>
              <w:spacing w:line="276" w:lineRule="auto"/>
              <w:contextualSpacing/>
              <w:rPr>
                <w:rFonts w:ascii="Arial" w:hAnsi="Arial" w:cs="Arial"/>
                <w:bCs/>
              </w:rPr>
            </w:pPr>
            <w:bookmarkStart w:id="112" w:name="_Hlk53664903"/>
            <w:r w:rsidRPr="00CD00E6">
              <w:rPr>
                <w:rFonts w:ascii="Arial" w:hAnsi="Arial" w:cs="Arial"/>
                <w:bCs/>
              </w:rPr>
              <w:t xml:space="preserve">Would you be comfortable to have CBSA share this information with federal, provincial and municipal governments? How about US or international governments? Would you have any concerns about this? </w:t>
            </w:r>
            <w:bookmarkEnd w:id="112"/>
          </w:p>
          <w:p w14:paraId="28540D45" w14:textId="77777777" w:rsidR="00931956" w:rsidRPr="00CD00E6" w:rsidRDefault="00931956" w:rsidP="006741D8">
            <w:pPr>
              <w:spacing w:line="276" w:lineRule="auto"/>
              <w:rPr>
                <w:rFonts w:ascii="Arial" w:hAnsi="Arial" w:cs="Arial"/>
                <w:b/>
              </w:rPr>
            </w:pPr>
            <w:bookmarkStart w:id="113" w:name="_Hlk54253085"/>
            <w:r w:rsidRPr="00CD00E6">
              <w:rPr>
                <w:rFonts w:ascii="Arial" w:hAnsi="Arial" w:cs="Arial"/>
                <w:b/>
              </w:rPr>
              <w:t>Written Question 10.</w:t>
            </w:r>
          </w:p>
          <w:p w14:paraId="3B8DCDE2" w14:textId="77777777" w:rsidR="00931956" w:rsidRPr="00CD00E6" w:rsidRDefault="00931956" w:rsidP="006741D8">
            <w:pPr>
              <w:tabs>
                <w:tab w:val="left" w:pos="2280"/>
              </w:tabs>
              <w:spacing w:after="200" w:line="276" w:lineRule="auto"/>
              <w:contextualSpacing/>
              <w:rPr>
                <w:rFonts w:ascii="Arial" w:hAnsi="Arial" w:cs="Arial"/>
              </w:rPr>
            </w:pPr>
            <w:r w:rsidRPr="00CD00E6">
              <w:rPr>
                <w:rFonts w:ascii="Arial" w:hAnsi="Arial" w:cs="Arial"/>
              </w:rPr>
              <w:t xml:space="preserve">For those of you who arrived back in Canada from your last trip by plane, did you use an </w:t>
            </w:r>
            <w:r w:rsidRPr="00CD00E6">
              <w:rPr>
                <w:rFonts w:ascii="Arial" w:hAnsi="Arial" w:cs="Arial"/>
                <w:b/>
                <w:bCs/>
              </w:rPr>
              <w:t>electronic inspection kiosk</w:t>
            </w:r>
            <w:r w:rsidRPr="00CD00E6">
              <w:rPr>
                <w:rFonts w:ascii="Arial" w:hAnsi="Arial" w:cs="Arial"/>
              </w:rPr>
              <w:t xml:space="preserve"> at the airport? These are machines that automatically scan your passport details, take your customs declaration, and print out a slip that you give to a CBSA agent. </w:t>
            </w:r>
          </w:p>
          <w:p w14:paraId="4A202B52" w14:textId="77777777" w:rsidR="00931956" w:rsidRPr="00CD00E6" w:rsidRDefault="00931956" w:rsidP="006741D8">
            <w:pPr>
              <w:spacing w:after="200" w:line="276" w:lineRule="auto"/>
              <w:contextualSpacing/>
              <w:rPr>
                <w:rFonts w:ascii="Arial" w:hAnsi="Arial" w:cs="Arial"/>
              </w:rPr>
            </w:pPr>
          </w:p>
          <w:p w14:paraId="4F2AC8EC" w14:textId="77777777" w:rsidR="00931956" w:rsidRPr="00CD00E6" w:rsidRDefault="00931956" w:rsidP="006741D8">
            <w:pPr>
              <w:spacing w:after="200" w:line="276" w:lineRule="auto"/>
              <w:contextualSpacing/>
              <w:rPr>
                <w:rFonts w:ascii="Arial" w:hAnsi="Arial" w:cs="Arial"/>
              </w:rPr>
            </w:pPr>
            <w:r w:rsidRPr="00CD00E6">
              <w:rPr>
                <w:rFonts w:ascii="Arial" w:hAnsi="Arial" w:cs="Arial"/>
              </w:rPr>
              <w:t xml:space="preserve">For those of you who did use an electronic inspection kiosk at the airport, what was the experience like?  </w:t>
            </w:r>
          </w:p>
          <w:p w14:paraId="376AE14C" w14:textId="77777777" w:rsidR="00931956" w:rsidRPr="00CD00E6" w:rsidRDefault="00931956" w:rsidP="006741D8">
            <w:pPr>
              <w:spacing w:after="200" w:line="276" w:lineRule="auto"/>
              <w:contextualSpacing/>
              <w:rPr>
                <w:rFonts w:ascii="Arial" w:hAnsi="Arial" w:cs="Arial"/>
              </w:rPr>
            </w:pPr>
          </w:p>
          <w:p w14:paraId="1A51F91A" w14:textId="77777777" w:rsidR="00931956" w:rsidRPr="00CD00E6" w:rsidRDefault="00931956" w:rsidP="006741D8">
            <w:pPr>
              <w:spacing w:after="200" w:line="276" w:lineRule="auto"/>
              <w:contextualSpacing/>
              <w:rPr>
                <w:rFonts w:ascii="Arial" w:hAnsi="Arial" w:cs="Arial"/>
                <w:lang w:val="fr-CA"/>
              </w:rPr>
            </w:pPr>
            <w:proofErr w:type="spellStart"/>
            <w:r w:rsidRPr="00CD00E6">
              <w:rPr>
                <w:rFonts w:ascii="Arial" w:hAnsi="Arial" w:cs="Arial"/>
                <w:lang w:val="fr-CA"/>
              </w:rPr>
              <w:lastRenderedPageBreak/>
              <w:t>Please</w:t>
            </w:r>
            <w:proofErr w:type="spellEnd"/>
            <w:r w:rsidRPr="00CD00E6">
              <w:rPr>
                <w:rFonts w:ascii="Arial" w:hAnsi="Arial" w:cs="Arial"/>
                <w:lang w:val="fr-CA"/>
              </w:rPr>
              <w:t xml:space="preserve"> tell me about…</w:t>
            </w:r>
          </w:p>
          <w:p w14:paraId="55CE21C7" w14:textId="77777777" w:rsidR="00931956" w:rsidRPr="00CD00E6" w:rsidRDefault="00931956" w:rsidP="00931956">
            <w:pPr>
              <w:numPr>
                <w:ilvl w:val="0"/>
                <w:numId w:val="37"/>
              </w:numPr>
              <w:spacing w:line="276" w:lineRule="auto"/>
              <w:contextualSpacing/>
              <w:rPr>
                <w:rFonts w:ascii="Arial" w:hAnsi="Arial" w:cs="Arial"/>
                <w:bCs/>
                <w:lang w:val="fr-CA"/>
              </w:rPr>
            </w:pPr>
            <w:proofErr w:type="spellStart"/>
            <w:r w:rsidRPr="00CD00E6">
              <w:rPr>
                <w:rFonts w:ascii="Arial" w:hAnsi="Arial" w:cs="Arial"/>
                <w:bCs/>
                <w:lang w:val="fr-CA"/>
              </w:rPr>
              <w:t>Ease</w:t>
            </w:r>
            <w:proofErr w:type="spellEnd"/>
            <w:r w:rsidRPr="00CD00E6">
              <w:rPr>
                <w:rFonts w:ascii="Arial" w:hAnsi="Arial" w:cs="Arial"/>
                <w:bCs/>
                <w:lang w:val="fr-CA"/>
              </w:rPr>
              <w:t xml:space="preserve"> of </w:t>
            </w:r>
            <w:proofErr w:type="spellStart"/>
            <w:r w:rsidRPr="00CD00E6">
              <w:rPr>
                <w:rFonts w:ascii="Arial" w:hAnsi="Arial" w:cs="Arial"/>
                <w:bCs/>
                <w:lang w:val="fr-CA"/>
              </w:rPr>
              <w:t>using</w:t>
            </w:r>
            <w:proofErr w:type="spellEnd"/>
            <w:r w:rsidRPr="00CD00E6">
              <w:rPr>
                <w:rFonts w:ascii="Arial" w:hAnsi="Arial" w:cs="Arial"/>
                <w:bCs/>
                <w:lang w:val="fr-CA"/>
              </w:rPr>
              <w:t xml:space="preserve"> the machines</w:t>
            </w:r>
          </w:p>
          <w:p w14:paraId="5FF2A622" w14:textId="77777777" w:rsidR="00931956" w:rsidRPr="00CD00E6" w:rsidRDefault="00931956" w:rsidP="00931956">
            <w:pPr>
              <w:numPr>
                <w:ilvl w:val="0"/>
                <w:numId w:val="37"/>
              </w:numPr>
              <w:spacing w:line="276" w:lineRule="auto"/>
              <w:contextualSpacing/>
              <w:rPr>
                <w:rFonts w:ascii="Arial" w:hAnsi="Arial" w:cs="Arial"/>
                <w:bCs/>
                <w:lang w:val="fr-CA"/>
              </w:rPr>
            </w:pPr>
            <w:r w:rsidRPr="00CD00E6">
              <w:rPr>
                <w:rFonts w:ascii="Arial" w:hAnsi="Arial" w:cs="Arial"/>
                <w:bCs/>
                <w:lang w:val="fr-CA"/>
              </w:rPr>
              <w:t xml:space="preserve">Time </w:t>
            </w:r>
            <w:proofErr w:type="spellStart"/>
            <w:r w:rsidRPr="00CD00E6">
              <w:rPr>
                <w:rFonts w:ascii="Arial" w:hAnsi="Arial" w:cs="Arial"/>
                <w:bCs/>
                <w:lang w:val="fr-CA"/>
              </w:rPr>
              <w:t>saved</w:t>
            </w:r>
            <w:proofErr w:type="spellEnd"/>
          </w:p>
          <w:p w14:paraId="7ADC5431" w14:textId="77777777" w:rsidR="00931956" w:rsidRPr="00CD00E6" w:rsidRDefault="00931956" w:rsidP="00931956">
            <w:pPr>
              <w:numPr>
                <w:ilvl w:val="0"/>
                <w:numId w:val="37"/>
              </w:numPr>
              <w:spacing w:line="276" w:lineRule="auto"/>
              <w:contextualSpacing/>
              <w:rPr>
                <w:rFonts w:ascii="Arial" w:hAnsi="Arial" w:cs="Arial"/>
                <w:bCs/>
                <w:lang w:val="fr-CA"/>
              </w:rPr>
            </w:pPr>
            <w:r w:rsidRPr="00CD00E6">
              <w:rPr>
                <w:rFonts w:ascii="Arial" w:hAnsi="Arial" w:cs="Arial"/>
                <w:bCs/>
                <w:lang w:val="fr-CA"/>
              </w:rPr>
              <w:t xml:space="preserve">Use of plain </w:t>
            </w:r>
            <w:proofErr w:type="spellStart"/>
            <w:r w:rsidRPr="00CD00E6">
              <w:rPr>
                <w:rFonts w:ascii="Arial" w:hAnsi="Arial" w:cs="Arial"/>
                <w:bCs/>
                <w:lang w:val="fr-CA"/>
              </w:rPr>
              <w:t>language</w:t>
            </w:r>
            <w:proofErr w:type="spellEnd"/>
          </w:p>
          <w:p w14:paraId="7196E6F1" w14:textId="77777777" w:rsidR="00931956" w:rsidRPr="00CD00E6" w:rsidRDefault="00931956" w:rsidP="00931956">
            <w:pPr>
              <w:numPr>
                <w:ilvl w:val="0"/>
                <w:numId w:val="37"/>
              </w:numPr>
              <w:spacing w:line="276" w:lineRule="auto"/>
              <w:contextualSpacing/>
              <w:rPr>
                <w:rFonts w:ascii="Arial" w:hAnsi="Arial" w:cs="Arial"/>
                <w:bCs/>
              </w:rPr>
            </w:pPr>
            <w:r w:rsidRPr="00CD00E6">
              <w:rPr>
                <w:rFonts w:ascii="Arial" w:hAnsi="Arial" w:cs="Arial"/>
                <w:bCs/>
              </w:rPr>
              <w:t>Accessibility of the machine to all types of people</w:t>
            </w:r>
          </w:p>
          <w:p w14:paraId="4526913A" w14:textId="77777777" w:rsidR="00931956" w:rsidRPr="00CD00E6" w:rsidRDefault="00931956" w:rsidP="00931956">
            <w:pPr>
              <w:numPr>
                <w:ilvl w:val="0"/>
                <w:numId w:val="37"/>
              </w:numPr>
              <w:spacing w:line="276" w:lineRule="auto"/>
              <w:contextualSpacing/>
              <w:rPr>
                <w:rFonts w:ascii="Arial" w:hAnsi="Arial" w:cs="Arial"/>
                <w:bCs/>
              </w:rPr>
            </w:pPr>
            <w:r w:rsidRPr="00CD00E6">
              <w:rPr>
                <w:rFonts w:ascii="Arial" w:hAnsi="Arial" w:cs="Arial"/>
                <w:bCs/>
              </w:rPr>
              <w:t>Availability of machines/wait times to use a machine</w:t>
            </w:r>
          </w:p>
          <w:p w14:paraId="739E4AA3" w14:textId="77777777" w:rsidR="00931956" w:rsidRPr="00CD00E6" w:rsidRDefault="00931956" w:rsidP="00931956">
            <w:pPr>
              <w:numPr>
                <w:ilvl w:val="0"/>
                <w:numId w:val="37"/>
              </w:numPr>
              <w:spacing w:line="276" w:lineRule="auto"/>
              <w:contextualSpacing/>
              <w:rPr>
                <w:rFonts w:ascii="Arial" w:hAnsi="Arial" w:cs="Arial"/>
                <w:bCs/>
              </w:rPr>
            </w:pPr>
            <w:r w:rsidRPr="00CD00E6">
              <w:rPr>
                <w:rFonts w:ascii="Arial" w:hAnsi="Arial" w:cs="Arial"/>
                <w:bCs/>
              </w:rPr>
              <w:t>Overall experience of using the kiosks</w:t>
            </w:r>
            <w:bookmarkEnd w:id="113"/>
          </w:p>
          <w:p w14:paraId="1AA256FD" w14:textId="77777777" w:rsidR="00931956" w:rsidRPr="00CD00E6" w:rsidRDefault="00931956" w:rsidP="006741D8">
            <w:pPr>
              <w:spacing w:line="276" w:lineRule="auto"/>
              <w:jc w:val="both"/>
              <w:rPr>
                <w:rFonts w:ascii="Arial" w:hAnsi="Arial" w:cs="Arial"/>
              </w:rPr>
            </w:pPr>
            <w:r w:rsidRPr="00CD00E6">
              <w:rPr>
                <w:rFonts w:ascii="Arial" w:hAnsi="Arial" w:cs="Arial"/>
                <w:b/>
              </w:rPr>
              <w:t>Written Question 11.</w:t>
            </w:r>
            <w:r w:rsidRPr="00CD00E6">
              <w:rPr>
                <w:rFonts w:ascii="Arial" w:hAnsi="Arial" w:cs="Arial"/>
              </w:rPr>
              <w:t xml:space="preserve"> </w:t>
            </w:r>
          </w:p>
          <w:p w14:paraId="60EFE07B" w14:textId="4A9113C9" w:rsidR="00931956" w:rsidRPr="00CD00E6" w:rsidRDefault="00931956" w:rsidP="006741D8">
            <w:pPr>
              <w:spacing w:after="200" w:line="276" w:lineRule="auto"/>
              <w:contextualSpacing/>
              <w:rPr>
                <w:rFonts w:ascii="Arial" w:hAnsi="Arial" w:cs="Arial"/>
                <w:i/>
                <w:iCs/>
              </w:rPr>
            </w:pPr>
            <w:r w:rsidRPr="00CD00E6">
              <w:rPr>
                <w:rFonts w:ascii="Arial" w:hAnsi="Arial" w:cs="Arial"/>
                <w:i/>
                <w:iCs/>
              </w:rPr>
              <w:t>Trave</w:t>
            </w:r>
            <w:r w:rsidR="00F84B14" w:rsidRPr="00CD00E6">
              <w:rPr>
                <w:rFonts w:ascii="Arial" w:hAnsi="Arial" w:cs="Arial"/>
                <w:i/>
                <w:iCs/>
              </w:rPr>
              <w:t>l</w:t>
            </w:r>
            <w:r w:rsidRPr="00CD00E6">
              <w:rPr>
                <w:rFonts w:ascii="Arial" w:hAnsi="Arial" w:cs="Arial"/>
                <w:i/>
                <w:iCs/>
              </w:rPr>
              <w:t>lers sometimes interact with Canada Border Services Officers when entering Canada by land and plane. These officials are different from the people who screen your luggage when entering an airport terminal and from the U.S. Customs Officials who operate in several Canadian airports to admit travel</w:t>
            </w:r>
            <w:r w:rsidR="00F84B14" w:rsidRPr="00CD00E6">
              <w:rPr>
                <w:rFonts w:ascii="Arial" w:hAnsi="Arial" w:cs="Arial"/>
                <w:i/>
                <w:iCs/>
              </w:rPr>
              <w:t>l</w:t>
            </w:r>
            <w:r w:rsidRPr="00CD00E6">
              <w:rPr>
                <w:rFonts w:ascii="Arial" w:hAnsi="Arial" w:cs="Arial"/>
                <w:i/>
                <w:iCs/>
              </w:rPr>
              <w:t xml:space="preserve">ers heading to the United States.   </w:t>
            </w:r>
          </w:p>
          <w:p w14:paraId="6D83ADD7" w14:textId="77777777" w:rsidR="00931956" w:rsidRPr="00CD00E6" w:rsidRDefault="00931956" w:rsidP="006741D8">
            <w:pPr>
              <w:spacing w:line="276" w:lineRule="auto"/>
              <w:jc w:val="both"/>
              <w:rPr>
                <w:rFonts w:ascii="Arial" w:hAnsi="Arial" w:cs="Arial"/>
              </w:rPr>
            </w:pPr>
            <w:r w:rsidRPr="00CD00E6">
              <w:rPr>
                <w:rFonts w:ascii="Arial" w:hAnsi="Arial" w:cs="Arial"/>
              </w:rPr>
              <w:t>Please tell me about past interactions you may have had with CBSA Service Officers in the past when coming BACK INTO Canada? What was the interaction, and how would you characterize these interactions?</w:t>
            </w:r>
          </w:p>
          <w:p w14:paraId="6FB1052B" w14:textId="77777777" w:rsidR="00931956" w:rsidRPr="00CD00E6" w:rsidRDefault="00931956" w:rsidP="006741D8">
            <w:pPr>
              <w:spacing w:line="276" w:lineRule="auto"/>
              <w:jc w:val="both"/>
              <w:rPr>
                <w:rFonts w:ascii="Arial" w:hAnsi="Arial" w:cs="Arial"/>
              </w:rPr>
            </w:pPr>
          </w:p>
          <w:p w14:paraId="75202A65" w14:textId="77777777" w:rsidR="00931956" w:rsidRPr="00CD00E6" w:rsidRDefault="00931956" w:rsidP="006741D8">
            <w:pPr>
              <w:spacing w:line="276" w:lineRule="auto"/>
              <w:rPr>
                <w:rFonts w:ascii="Arial" w:hAnsi="Arial" w:cs="Arial"/>
                <w:b/>
                <w:bCs/>
                <w:lang w:val="fr-CA"/>
              </w:rPr>
            </w:pPr>
            <w:proofErr w:type="spellStart"/>
            <w:r w:rsidRPr="00CD00E6">
              <w:rPr>
                <w:rFonts w:ascii="Arial" w:hAnsi="Arial" w:cs="Arial"/>
                <w:b/>
                <w:bCs/>
                <w:lang w:val="fr-CA"/>
              </w:rPr>
              <w:t>Telephone</w:t>
            </w:r>
            <w:proofErr w:type="spellEnd"/>
            <w:r w:rsidRPr="00CD00E6">
              <w:rPr>
                <w:rFonts w:ascii="Arial" w:hAnsi="Arial" w:cs="Arial"/>
                <w:b/>
                <w:bCs/>
                <w:lang w:val="fr-CA"/>
              </w:rPr>
              <w:t xml:space="preserve"> Probes:</w:t>
            </w:r>
          </w:p>
          <w:p w14:paraId="6E07548F" w14:textId="77777777" w:rsidR="00931956" w:rsidRPr="00CD00E6" w:rsidRDefault="00931956" w:rsidP="00931956">
            <w:pPr>
              <w:numPr>
                <w:ilvl w:val="0"/>
                <w:numId w:val="42"/>
              </w:numPr>
              <w:spacing w:line="276" w:lineRule="auto"/>
              <w:contextualSpacing/>
              <w:rPr>
                <w:rFonts w:ascii="Arial" w:hAnsi="Arial" w:cs="Arial"/>
              </w:rPr>
            </w:pPr>
            <w:r w:rsidRPr="00CD00E6">
              <w:rPr>
                <w:rFonts w:ascii="Arial" w:hAnsi="Arial" w:cs="Arial"/>
              </w:rPr>
              <w:t>For anyone who was searched or taken for further questioning – please tell me about this experience.</w:t>
            </w:r>
          </w:p>
        </w:tc>
      </w:tr>
      <w:tr w:rsidR="00931956" w:rsidRPr="00CD00E6" w14:paraId="6B9BFA64" w14:textId="77777777" w:rsidTr="006741D8">
        <w:tc>
          <w:tcPr>
            <w:tcW w:w="9350" w:type="dxa"/>
            <w:gridSpan w:val="2"/>
            <w:tcBorders>
              <w:top w:val="single" w:sz="4" w:space="0" w:color="808080"/>
              <w:left w:val="single" w:sz="4" w:space="0" w:color="808080"/>
              <w:bottom w:val="single" w:sz="4" w:space="0" w:color="808080"/>
              <w:right w:val="single" w:sz="4" w:space="0" w:color="808080"/>
            </w:tcBorders>
          </w:tcPr>
          <w:p w14:paraId="07078976" w14:textId="77777777" w:rsidR="00931956" w:rsidRPr="00CD00E6" w:rsidRDefault="00931956" w:rsidP="006741D8">
            <w:pPr>
              <w:spacing w:line="276" w:lineRule="auto"/>
              <w:jc w:val="center"/>
              <w:rPr>
                <w:rFonts w:ascii="Arial" w:hAnsi="Arial" w:cs="Arial"/>
                <w:b/>
              </w:rPr>
            </w:pPr>
            <w:r w:rsidRPr="00CD00E6">
              <w:rPr>
                <w:rFonts w:ascii="Arial" w:hAnsi="Arial" w:cs="Arial"/>
                <w:b/>
              </w:rPr>
              <w:lastRenderedPageBreak/>
              <w:t>SECTION 3: COVID-19 AND TRAVEL (45 MINUTES)</w:t>
            </w:r>
          </w:p>
          <w:p w14:paraId="473119A2" w14:textId="77777777" w:rsidR="00931956" w:rsidRPr="00CD00E6" w:rsidRDefault="00931956" w:rsidP="006741D8">
            <w:pPr>
              <w:spacing w:line="276" w:lineRule="auto"/>
              <w:jc w:val="both"/>
              <w:rPr>
                <w:rFonts w:ascii="Arial" w:hAnsi="Arial" w:cs="Arial"/>
                <w:b/>
                <w:bCs/>
              </w:rPr>
            </w:pPr>
          </w:p>
          <w:p w14:paraId="41B1244F" w14:textId="77777777" w:rsidR="00931956" w:rsidRPr="00CD00E6" w:rsidRDefault="00931956" w:rsidP="006741D8">
            <w:pPr>
              <w:spacing w:line="276" w:lineRule="auto"/>
              <w:rPr>
                <w:rFonts w:ascii="Arial" w:hAnsi="Arial" w:cs="Arial"/>
                <w:b/>
                <w:bCs/>
              </w:rPr>
            </w:pPr>
            <w:r w:rsidRPr="00CD00E6">
              <w:rPr>
                <w:rFonts w:ascii="Arial" w:hAnsi="Arial" w:cs="Arial"/>
                <w:b/>
                <w:bCs/>
              </w:rPr>
              <w:t xml:space="preserve">Written Question 12. </w:t>
            </w:r>
          </w:p>
          <w:p w14:paraId="43CAB6FA" w14:textId="77777777" w:rsidR="00931956" w:rsidRPr="00CD00E6" w:rsidRDefault="00931956" w:rsidP="006741D8">
            <w:pPr>
              <w:spacing w:line="276" w:lineRule="auto"/>
              <w:rPr>
                <w:rFonts w:ascii="Arial" w:hAnsi="Arial" w:cs="Arial"/>
              </w:rPr>
            </w:pPr>
            <w:r w:rsidRPr="00CD00E6">
              <w:rPr>
                <w:rFonts w:ascii="Arial" w:hAnsi="Arial" w:cs="Arial"/>
              </w:rPr>
              <w:t xml:space="preserve">Now I’d like to discuss travel in the context of the COVID-19. What are your impressions about CBSA and border management from the onset of COVID- 19 to now? </w:t>
            </w:r>
          </w:p>
          <w:p w14:paraId="52DA6B36" w14:textId="77777777" w:rsidR="00931956" w:rsidRPr="00CD00E6" w:rsidRDefault="00931956" w:rsidP="006741D8">
            <w:pPr>
              <w:spacing w:line="276" w:lineRule="auto"/>
              <w:rPr>
                <w:rFonts w:ascii="Arial" w:hAnsi="Arial" w:cs="Arial"/>
              </w:rPr>
            </w:pPr>
          </w:p>
          <w:p w14:paraId="204FE105" w14:textId="77777777" w:rsidR="00931956" w:rsidRPr="00CD00E6" w:rsidRDefault="00931956" w:rsidP="006741D8">
            <w:pPr>
              <w:spacing w:line="276" w:lineRule="auto"/>
              <w:rPr>
                <w:rFonts w:ascii="Arial" w:hAnsi="Arial" w:cs="Arial"/>
                <w:b/>
                <w:bCs/>
                <w:lang w:val="fr-CA"/>
              </w:rPr>
            </w:pPr>
            <w:proofErr w:type="spellStart"/>
            <w:r w:rsidRPr="00CD00E6">
              <w:rPr>
                <w:rFonts w:ascii="Arial" w:hAnsi="Arial" w:cs="Arial"/>
                <w:b/>
                <w:bCs/>
                <w:lang w:val="fr-CA"/>
              </w:rPr>
              <w:t>Telephone</w:t>
            </w:r>
            <w:proofErr w:type="spellEnd"/>
            <w:r w:rsidRPr="00CD00E6">
              <w:rPr>
                <w:rFonts w:ascii="Arial" w:hAnsi="Arial" w:cs="Arial"/>
                <w:b/>
                <w:bCs/>
                <w:lang w:val="fr-CA"/>
              </w:rPr>
              <w:t xml:space="preserve"> Probes:</w:t>
            </w:r>
          </w:p>
          <w:p w14:paraId="33782D99" w14:textId="77777777" w:rsidR="00931956" w:rsidRPr="00CD00E6" w:rsidRDefault="00931956" w:rsidP="00931956">
            <w:pPr>
              <w:numPr>
                <w:ilvl w:val="0"/>
                <w:numId w:val="43"/>
              </w:numPr>
              <w:spacing w:line="276" w:lineRule="auto"/>
              <w:contextualSpacing/>
              <w:rPr>
                <w:rFonts w:ascii="Arial" w:hAnsi="Arial" w:cs="Arial"/>
              </w:rPr>
            </w:pPr>
            <w:r w:rsidRPr="00CD00E6">
              <w:rPr>
                <w:rFonts w:ascii="Arial" w:hAnsi="Arial" w:cs="Arial"/>
              </w:rPr>
              <w:t>Is this the same, better or worse than before COVID-19?</w:t>
            </w:r>
          </w:p>
          <w:p w14:paraId="247A0393" w14:textId="77777777" w:rsidR="00931956" w:rsidRPr="00CD00E6" w:rsidRDefault="00931956" w:rsidP="00931956">
            <w:pPr>
              <w:numPr>
                <w:ilvl w:val="0"/>
                <w:numId w:val="43"/>
              </w:numPr>
              <w:spacing w:line="276" w:lineRule="auto"/>
              <w:contextualSpacing/>
              <w:rPr>
                <w:rFonts w:ascii="Arial" w:hAnsi="Arial" w:cs="Arial"/>
                <w:lang w:val="fr-CA"/>
              </w:rPr>
            </w:pPr>
            <w:r w:rsidRPr="00CD00E6">
              <w:rPr>
                <w:rFonts w:ascii="Arial" w:hAnsi="Arial" w:cs="Arial"/>
              </w:rPr>
              <w:t xml:space="preserve">What is your understanding of how decisions are made about the border during COVID-19? </w:t>
            </w:r>
            <w:proofErr w:type="spellStart"/>
            <w:r w:rsidRPr="00CD00E6">
              <w:rPr>
                <w:rFonts w:ascii="Arial" w:hAnsi="Arial" w:cs="Arial"/>
                <w:lang w:val="fr-CA"/>
              </w:rPr>
              <w:t>Who</w:t>
            </w:r>
            <w:proofErr w:type="spellEnd"/>
            <w:r w:rsidRPr="00CD00E6">
              <w:rPr>
                <w:rFonts w:ascii="Arial" w:hAnsi="Arial" w:cs="Arial"/>
                <w:lang w:val="fr-CA"/>
              </w:rPr>
              <w:t xml:space="preserve"> </w:t>
            </w:r>
            <w:proofErr w:type="spellStart"/>
            <w:r w:rsidRPr="00CD00E6">
              <w:rPr>
                <w:rFonts w:ascii="Arial" w:hAnsi="Arial" w:cs="Arial"/>
                <w:lang w:val="fr-CA"/>
              </w:rPr>
              <w:t>is</w:t>
            </w:r>
            <w:proofErr w:type="spellEnd"/>
            <w:r w:rsidRPr="00CD00E6">
              <w:rPr>
                <w:rFonts w:ascii="Arial" w:hAnsi="Arial" w:cs="Arial"/>
                <w:lang w:val="fr-CA"/>
              </w:rPr>
              <w:t xml:space="preserve"> </w:t>
            </w:r>
            <w:proofErr w:type="spellStart"/>
            <w:r w:rsidRPr="00CD00E6">
              <w:rPr>
                <w:rFonts w:ascii="Arial" w:hAnsi="Arial" w:cs="Arial"/>
                <w:lang w:val="fr-CA"/>
              </w:rPr>
              <w:t>making</w:t>
            </w:r>
            <w:proofErr w:type="spellEnd"/>
            <w:r w:rsidRPr="00CD00E6">
              <w:rPr>
                <w:rFonts w:ascii="Arial" w:hAnsi="Arial" w:cs="Arial"/>
                <w:lang w:val="fr-CA"/>
              </w:rPr>
              <w:t xml:space="preserve"> the </w:t>
            </w:r>
            <w:proofErr w:type="spellStart"/>
            <w:r w:rsidRPr="00CD00E6">
              <w:rPr>
                <w:rFonts w:ascii="Arial" w:hAnsi="Arial" w:cs="Arial"/>
                <w:lang w:val="fr-CA"/>
              </w:rPr>
              <w:t>decisions</w:t>
            </w:r>
            <w:proofErr w:type="spellEnd"/>
            <w:r w:rsidRPr="00CD00E6">
              <w:rPr>
                <w:rFonts w:ascii="Arial" w:hAnsi="Arial" w:cs="Arial"/>
                <w:lang w:val="fr-CA"/>
              </w:rPr>
              <w:t xml:space="preserve">? </w:t>
            </w:r>
          </w:p>
          <w:p w14:paraId="77E7F2B2" w14:textId="77777777" w:rsidR="00931956" w:rsidRPr="00CD00E6" w:rsidRDefault="00931956" w:rsidP="006741D8">
            <w:pPr>
              <w:spacing w:line="276" w:lineRule="auto"/>
              <w:rPr>
                <w:rFonts w:ascii="Arial" w:hAnsi="Arial" w:cs="Arial"/>
                <w:b/>
                <w:bCs/>
                <w:lang w:val="fr-CA"/>
              </w:rPr>
            </w:pPr>
            <w:proofErr w:type="spellStart"/>
            <w:r w:rsidRPr="00CD00E6">
              <w:rPr>
                <w:rFonts w:ascii="Arial" w:hAnsi="Arial" w:cs="Arial"/>
                <w:b/>
                <w:bCs/>
                <w:lang w:val="fr-CA"/>
              </w:rPr>
              <w:t>Written</w:t>
            </w:r>
            <w:proofErr w:type="spellEnd"/>
            <w:r w:rsidRPr="00CD00E6">
              <w:rPr>
                <w:rFonts w:ascii="Arial" w:hAnsi="Arial" w:cs="Arial"/>
                <w:b/>
                <w:bCs/>
                <w:lang w:val="fr-CA"/>
              </w:rPr>
              <w:t xml:space="preserve"> Question 13. </w:t>
            </w:r>
          </w:p>
          <w:p w14:paraId="18567DC5" w14:textId="77777777" w:rsidR="00931956" w:rsidRPr="00CD00E6" w:rsidRDefault="00931956" w:rsidP="006741D8">
            <w:pPr>
              <w:spacing w:line="276" w:lineRule="auto"/>
              <w:rPr>
                <w:rFonts w:ascii="Arial" w:hAnsi="Arial" w:cs="Arial"/>
              </w:rPr>
            </w:pPr>
            <w:r w:rsidRPr="00CD00E6">
              <w:rPr>
                <w:rFonts w:ascii="Arial" w:hAnsi="Arial" w:cs="Arial"/>
              </w:rPr>
              <w:t xml:space="preserve">What do you most recently recall hearing about CBSA, for example in the news or on social media? </w:t>
            </w:r>
          </w:p>
          <w:p w14:paraId="49239FA5" w14:textId="77777777" w:rsidR="00931956" w:rsidRPr="00CD00E6" w:rsidRDefault="00931956" w:rsidP="006741D8">
            <w:pPr>
              <w:spacing w:line="276" w:lineRule="auto"/>
              <w:rPr>
                <w:rFonts w:ascii="Arial" w:hAnsi="Arial" w:cs="Arial"/>
              </w:rPr>
            </w:pPr>
          </w:p>
          <w:p w14:paraId="76B055CE" w14:textId="77777777" w:rsidR="00931956" w:rsidRPr="00CD00E6" w:rsidRDefault="00931956" w:rsidP="006741D8">
            <w:pPr>
              <w:spacing w:line="276" w:lineRule="auto"/>
              <w:rPr>
                <w:rFonts w:ascii="Arial" w:hAnsi="Arial" w:cs="Arial"/>
                <w:b/>
                <w:bCs/>
                <w:lang w:val="fr-CA"/>
              </w:rPr>
            </w:pPr>
            <w:proofErr w:type="spellStart"/>
            <w:r w:rsidRPr="00CD00E6">
              <w:rPr>
                <w:rFonts w:ascii="Arial" w:hAnsi="Arial" w:cs="Arial"/>
                <w:b/>
                <w:bCs/>
                <w:lang w:val="fr-CA"/>
              </w:rPr>
              <w:t>Written</w:t>
            </w:r>
            <w:proofErr w:type="spellEnd"/>
            <w:r w:rsidRPr="00CD00E6">
              <w:rPr>
                <w:rFonts w:ascii="Arial" w:hAnsi="Arial" w:cs="Arial"/>
                <w:b/>
                <w:bCs/>
                <w:lang w:val="fr-CA"/>
              </w:rPr>
              <w:t xml:space="preserve"> Question 14. </w:t>
            </w:r>
          </w:p>
          <w:p w14:paraId="65D8AA02" w14:textId="77777777" w:rsidR="00931956" w:rsidRPr="00CD00E6" w:rsidRDefault="00931956" w:rsidP="00931956">
            <w:pPr>
              <w:numPr>
                <w:ilvl w:val="0"/>
                <w:numId w:val="44"/>
              </w:numPr>
              <w:spacing w:line="276" w:lineRule="auto"/>
              <w:contextualSpacing/>
              <w:rPr>
                <w:rFonts w:ascii="Arial" w:hAnsi="Arial" w:cs="Arial"/>
              </w:rPr>
            </w:pPr>
            <w:r w:rsidRPr="00CD00E6">
              <w:rPr>
                <w:rFonts w:ascii="Arial" w:hAnsi="Arial" w:cs="Arial"/>
              </w:rPr>
              <w:t xml:space="preserve">Where are you currently accessing information related to COVID-19 and travel? </w:t>
            </w:r>
          </w:p>
          <w:p w14:paraId="43FEF767" w14:textId="77777777" w:rsidR="00931956" w:rsidRPr="00CD00E6" w:rsidRDefault="00931956" w:rsidP="00931956">
            <w:pPr>
              <w:numPr>
                <w:ilvl w:val="0"/>
                <w:numId w:val="43"/>
              </w:numPr>
              <w:spacing w:line="276" w:lineRule="auto"/>
              <w:contextualSpacing/>
              <w:rPr>
                <w:rFonts w:ascii="Arial" w:hAnsi="Arial" w:cs="Arial"/>
              </w:rPr>
            </w:pPr>
            <w:r w:rsidRPr="00CD00E6">
              <w:rPr>
                <w:rFonts w:ascii="Arial" w:hAnsi="Arial" w:cs="Arial"/>
              </w:rPr>
              <w:t xml:space="preserve">Which sources do you trust and consider credible? </w:t>
            </w:r>
          </w:p>
          <w:p w14:paraId="2765FABE" w14:textId="77777777" w:rsidR="00931956" w:rsidRPr="00CD00E6" w:rsidRDefault="00931956" w:rsidP="006741D8">
            <w:pPr>
              <w:spacing w:line="276" w:lineRule="auto"/>
              <w:rPr>
                <w:rFonts w:ascii="Arial" w:hAnsi="Arial" w:cs="Arial"/>
                <w:b/>
                <w:bCs/>
                <w:lang w:val="fr-CA"/>
              </w:rPr>
            </w:pPr>
            <w:proofErr w:type="spellStart"/>
            <w:r w:rsidRPr="00CD00E6">
              <w:rPr>
                <w:rFonts w:ascii="Arial" w:hAnsi="Arial" w:cs="Arial"/>
                <w:b/>
                <w:bCs/>
                <w:lang w:val="fr-CA"/>
              </w:rPr>
              <w:t>Telephone</w:t>
            </w:r>
            <w:proofErr w:type="spellEnd"/>
            <w:r w:rsidRPr="00CD00E6">
              <w:rPr>
                <w:rFonts w:ascii="Arial" w:hAnsi="Arial" w:cs="Arial"/>
                <w:b/>
                <w:bCs/>
                <w:lang w:val="fr-CA"/>
              </w:rPr>
              <w:t xml:space="preserve"> Probes:</w:t>
            </w:r>
          </w:p>
          <w:p w14:paraId="0E511A13" w14:textId="77777777" w:rsidR="00931956" w:rsidRPr="00CD00E6" w:rsidRDefault="00931956" w:rsidP="00931956">
            <w:pPr>
              <w:numPr>
                <w:ilvl w:val="0"/>
                <w:numId w:val="43"/>
              </w:numPr>
              <w:spacing w:line="276" w:lineRule="auto"/>
              <w:contextualSpacing/>
              <w:rPr>
                <w:rFonts w:ascii="Arial" w:hAnsi="Arial" w:cs="Arial"/>
                <w:lang w:val="fr-CA"/>
              </w:rPr>
            </w:pPr>
            <w:r w:rsidRPr="00CD00E6">
              <w:rPr>
                <w:rFonts w:ascii="Arial" w:hAnsi="Arial" w:cs="Arial"/>
              </w:rPr>
              <w:t xml:space="preserve">Is anyone traveling outside the country right now for any reason? </w:t>
            </w:r>
            <w:r w:rsidRPr="00CD00E6">
              <w:rPr>
                <w:rFonts w:ascii="Arial" w:hAnsi="Arial" w:cs="Arial"/>
                <w:lang w:val="fr-CA"/>
              </w:rPr>
              <w:t xml:space="preserve">If </w:t>
            </w:r>
            <w:proofErr w:type="spellStart"/>
            <w:r w:rsidRPr="00CD00E6">
              <w:rPr>
                <w:rFonts w:ascii="Arial" w:hAnsi="Arial" w:cs="Arial"/>
                <w:lang w:val="fr-CA"/>
              </w:rPr>
              <w:t>so</w:t>
            </w:r>
            <w:proofErr w:type="spellEnd"/>
            <w:r w:rsidRPr="00CD00E6">
              <w:rPr>
                <w:rFonts w:ascii="Arial" w:hAnsi="Arial" w:cs="Arial"/>
                <w:lang w:val="fr-CA"/>
              </w:rPr>
              <w:t xml:space="preserve">, </w:t>
            </w:r>
            <w:proofErr w:type="spellStart"/>
            <w:r w:rsidRPr="00CD00E6">
              <w:rPr>
                <w:rFonts w:ascii="Arial" w:hAnsi="Arial" w:cs="Arial"/>
                <w:lang w:val="fr-CA"/>
              </w:rPr>
              <w:t>please</w:t>
            </w:r>
            <w:proofErr w:type="spellEnd"/>
            <w:r w:rsidRPr="00CD00E6">
              <w:rPr>
                <w:rFonts w:ascii="Arial" w:hAnsi="Arial" w:cs="Arial"/>
                <w:lang w:val="fr-CA"/>
              </w:rPr>
              <w:t xml:space="preserve"> tell me about </w:t>
            </w:r>
            <w:proofErr w:type="spellStart"/>
            <w:r w:rsidRPr="00CD00E6">
              <w:rPr>
                <w:rFonts w:ascii="Arial" w:hAnsi="Arial" w:cs="Arial"/>
                <w:lang w:val="fr-CA"/>
              </w:rPr>
              <w:t>your</w:t>
            </w:r>
            <w:proofErr w:type="spellEnd"/>
            <w:r w:rsidRPr="00CD00E6">
              <w:rPr>
                <w:rFonts w:ascii="Arial" w:hAnsi="Arial" w:cs="Arial"/>
                <w:lang w:val="fr-CA"/>
              </w:rPr>
              <w:t xml:space="preserve"> </w:t>
            </w:r>
            <w:proofErr w:type="spellStart"/>
            <w:r w:rsidRPr="00CD00E6">
              <w:rPr>
                <w:rFonts w:ascii="Arial" w:hAnsi="Arial" w:cs="Arial"/>
                <w:lang w:val="fr-CA"/>
              </w:rPr>
              <w:t>current</w:t>
            </w:r>
            <w:proofErr w:type="spellEnd"/>
            <w:r w:rsidRPr="00CD00E6">
              <w:rPr>
                <w:rFonts w:ascii="Arial" w:hAnsi="Arial" w:cs="Arial"/>
                <w:lang w:val="fr-CA"/>
              </w:rPr>
              <w:t xml:space="preserve"> </w:t>
            </w:r>
            <w:proofErr w:type="spellStart"/>
            <w:r w:rsidRPr="00CD00E6">
              <w:rPr>
                <w:rFonts w:ascii="Arial" w:hAnsi="Arial" w:cs="Arial"/>
                <w:lang w:val="fr-CA"/>
              </w:rPr>
              <w:t>experiences</w:t>
            </w:r>
            <w:proofErr w:type="spellEnd"/>
            <w:r w:rsidRPr="00CD00E6">
              <w:rPr>
                <w:rFonts w:ascii="Arial" w:hAnsi="Arial" w:cs="Arial"/>
                <w:lang w:val="fr-CA"/>
              </w:rPr>
              <w:t xml:space="preserve">. </w:t>
            </w:r>
          </w:p>
          <w:p w14:paraId="58621694" w14:textId="77777777" w:rsidR="00931956" w:rsidRPr="00CD00E6" w:rsidRDefault="00931956" w:rsidP="006741D8">
            <w:pPr>
              <w:spacing w:line="276" w:lineRule="auto"/>
              <w:rPr>
                <w:rFonts w:ascii="Arial" w:hAnsi="Arial" w:cs="Arial"/>
                <w:b/>
                <w:bCs/>
                <w:lang w:val="fr-CA"/>
              </w:rPr>
            </w:pPr>
            <w:proofErr w:type="spellStart"/>
            <w:r w:rsidRPr="00CD00E6">
              <w:rPr>
                <w:rFonts w:ascii="Arial" w:hAnsi="Arial" w:cs="Arial"/>
                <w:b/>
                <w:bCs/>
                <w:lang w:val="fr-CA"/>
              </w:rPr>
              <w:t>Written</w:t>
            </w:r>
            <w:proofErr w:type="spellEnd"/>
            <w:r w:rsidRPr="00CD00E6">
              <w:rPr>
                <w:rFonts w:ascii="Arial" w:hAnsi="Arial" w:cs="Arial"/>
                <w:b/>
                <w:bCs/>
                <w:lang w:val="fr-CA"/>
              </w:rPr>
              <w:t xml:space="preserve"> Question 15. </w:t>
            </w:r>
          </w:p>
          <w:p w14:paraId="46091723" w14:textId="77777777" w:rsidR="00931956" w:rsidRPr="00CD00E6" w:rsidRDefault="00931956" w:rsidP="006741D8">
            <w:pPr>
              <w:spacing w:line="276" w:lineRule="auto"/>
              <w:rPr>
                <w:rFonts w:ascii="Arial" w:hAnsi="Arial" w:cs="Arial"/>
              </w:rPr>
            </w:pPr>
            <w:r w:rsidRPr="00CD00E6">
              <w:rPr>
                <w:rFonts w:ascii="Arial" w:hAnsi="Arial" w:cs="Arial"/>
              </w:rPr>
              <w:t xml:space="preserve">I would like to ask you about your future travel intentions.  </w:t>
            </w:r>
          </w:p>
          <w:p w14:paraId="65C97EB7" w14:textId="77777777" w:rsidR="00931956" w:rsidRPr="00CD00E6" w:rsidRDefault="00931956" w:rsidP="00931956">
            <w:pPr>
              <w:numPr>
                <w:ilvl w:val="0"/>
                <w:numId w:val="43"/>
              </w:numPr>
              <w:spacing w:line="276" w:lineRule="auto"/>
              <w:contextualSpacing/>
              <w:rPr>
                <w:rFonts w:ascii="Arial" w:hAnsi="Arial" w:cs="Arial"/>
              </w:rPr>
            </w:pPr>
            <w:r w:rsidRPr="00CD00E6">
              <w:rPr>
                <w:rFonts w:ascii="Arial" w:hAnsi="Arial" w:cs="Arial"/>
              </w:rPr>
              <w:t xml:space="preserve">What are your thoughts and concerns about resuming travelling when it becomes acceptable to travel again? </w:t>
            </w:r>
          </w:p>
          <w:p w14:paraId="7E0F2CFC" w14:textId="77777777" w:rsidR="00931956" w:rsidRPr="00CD00E6" w:rsidRDefault="00931956" w:rsidP="00931956">
            <w:pPr>
              <w:numPr>
                <w:ilvl w:val="0"/>
                <w:numId w:val="43"/>
              </w:numPr>
              <w:spacing w:line="276" w:lineRule="auto"/>
              <w:contextualSpacing/>
              <w:rPr>
                <w:rFonts w:ascii="Arial" w:hAnsi="Arial" w:cs="Arial"/>
              </w:rPr>
            </w:pPr>
            <w:r w:rsidRPr="00CD00E6">
              <w:rPr>
                <w:rFonts w:ascii="Arial" w:hAnsi="Arial" w:cs="Arial"/>
              </w:rPr>
              <w:lastRenderedPageBreak/>
              <w:t>What do you think travelling will look like once it has resumed?</w:t>
            </w:r>
          </w:p>
          <w:p w14:paraId="273DBF14" w14:textId="77777777" w:rsidR="00931956" w:rsidRPr="00CD00E6" w:rsidRDefault="00931956" w:rsidP="00931956">
            <w:pPr>
              <w:numPr>
                <w:ilvl w:val="0"/>
                <w:numId w:val="43"/>
              </w:numPr>
              <w:spacing w:line="276" w:lineRule="auto"/>
              <w:contextualSpacing/>
              <w:rPr>
                <w:rFonts w:ascii="Arial" w:hAnsi="Arial" w:cs="Arial"/>
              </w:rPr>
            </w:pPr>
            <w:r w:rsidRPr="00CD00E6">
              <w:rPr>
                <w:rFonts w:ascii="Arial" w:hAnsi="Arial" w:cs="Arial"/>
              </w:rPr>
              <w:t>What do you need to know to be reassured and resume travelling – what needs to be true?</w:t>
            </w:r>
          </w:p>
          <w:p w14:paraId="06D81BBD" w14:textId="77777777" w:rsidR="00931956" w:rsidRPr="00CD00E6" w:rsidRDefault="00931956" w:rsidP="00931956">
            <w:pPr>
              <w:numPr>
                <w:ilvl w:val="0"/>
                <w:numId w:val="43"/>
              </w:numPr>
              <w:spacing w:line="276" w:lineRule="auto"/>
              <w:contextualSpacing/>
              <w:rPr>
                <w:rFonts w:ascii="Arial" w:hAnsi="Arial" w:cs="Arial"/>
              </w:rPr>
            </w:pPr>
            <w:r w:rsidRPr="00CD00E6">
              <w:rPr>
                <w:rFonts w:ascii="Arial" w:hAnsi="Arial" w:cs="Arial"/>
              </w:rPr>
              <w:t>What do you expect from the CBSA as it relates to YOUR travel experience?</w:t>
            </w:r>
          </w:p>
          <w:p w14:paraId="2BACE15A" w14:textId="77777777" w:rsidR="00931956" w:rsidRPr="00CD00E6" w:rsidRDefault="00931956" w:rsidP="006741D8">
            <w:pPr>
              <w:spacing w:line="276" w:lineRule="auto"/>
              <w:jc w:val="both"/>
              <w:rPr>
                <w:rFonts w:ascii="Arial" w:hAnsi="Arial" w:cs="Arial"/>
                <w:b/>
                <w:bCs/>
                <w:lang w:val="fr-CA"/>
              </w:rPr>
            </w:pPr>
            <w:proofErr w:type="spellStart"/>
            <w:r w:rsidRPr="00CD00E6">
              <w:rPr>
                <w:rFonts w:ascii="Arial" w:hAnsi="Arial" w:cs="Arial"/>
                <w:b/>
                <w:bCs/>
                <w:lang w:val="fr-CA"/>
              </w:rPr>
              <w:t>Telephone</w:t>
            </w:r>
            <w:proofErr w:type="spellEnd"/>
            <w:r w:rsidRPr="00CD00E6">
              <w:rPr>
                <w:rFonts w:ascii="Arial" w:hAnsi="Arial" w:cs="Arial"/>
                <w:b/>
                <w:bCs/>
                <w:lang w:val="fr-CA"/>
              </w:rPr>
              <w:t xml:space="preserve"> Probes:</w:t>
            </w:r>
          </w:p>
          <w:p w14:paraId="224DFC4F" w14:textId="77777777" w:rsidR="00931956" w:rsidRPr="00CD00E6" w:rsidRDefault="00931956" w:rsidP="00931956">
            <w:pPr>
              <w:numPr>
                <w:ilvl w:val="0"/>
                <w:numId w:val="45"/>
              </w:numPr>
              <w:spacing w:line="276" w:lineRule="auto"/>
              <w:contextualSpacing/>
              <w:jc w:val="both"/>
              <w:rPr>
                <w:rFonts w:ascii="Arial" w:hAnsi="Arial" w:cs="Arial"/>
                <w:lang w:val="fr-CA"/>
              </w:rPr>
            </w:pPr>
            <w:r w:rsidRPr="00CD00E6">
              <w:rPr>
                <w:rFonts w:ascii="Arial" w:hAnsi="Arial" w:cs="Arial"/>
                <w:lang w:val="fr-CA"/>
              </w:rPr>
              <w:t>Information expectations</w:t>
            </w:r>
          </w:p>
          <w:p w14:paraId="24D52889" w14:textId="77777777" w:rsidR="00931956" w:rsidRPr="00CD00E6" w:rsidRDefault="00931956" w:rsidP="00931956">
            <w:pPr>
              <w:numPr>
                <w:ilvl w:val="0"/>
                <w:numId w:val="45"/>
              </w:numPr>
              <w:spacing w:line="276" w:lineRule="auto"/>
              <w:contextualSpacing/>
              <w:jc w:val="both"/>
              <w:rPr>
                <w:rFonts w:ascii="Arial" w:hAnsi="Arial" w:cs="Arial"/>
                <w:lang w:val="fr-CA"/>
              </w:rPr>
            </w:pPr>
            <w:r w:rsidRPr="00CD00E6">
              <w:rPr>
                <w:rFonts w:ascii="Arial" w:hAnsi="Arial" w:cs="Arial"/>
                <w:lang w:val="fr-CA"/>
              </w:rPr>
              <w:t>Communications expectations</w:t>
            </w:r>
          </w:p>
          <w:p w14:paraId="2080CE56" w14:textId="77777777" w:rsidR="00931956" w:rsidRPr="00CD00E6" w:rsidRDefault="00931956" w:rsidP="00931956">
            <w:pPr>
              <w:numPr>
                <w:ilvl w:val="0"/>
                <w:numId w:val="45"/>
              </w:numPr>
              <w:spacing w:line="276" w:lineRule="auto"/>
              <w:contextualSpacing/>
              <w:jc w:val="both"/>
              <w:rPr>
                <w:rFonts w:ascii="Arial" w:hAnsi="Arial" w:cs="Arial"/>
                <w:lang w:val="fr-CA"/>
              </w:rPr>
            </w:pPr>
            <w:proofErr w:type="spellStart"/>
            <w:r w:rsidRPr="00CD00E6">
              <w:rPr>
                <w:rFonts w:ascii="Arial" w:hAnsi="Arial" w:cs="Arial"/>
                <w:lang w:val="fr-CA"/>
              </w:rPr>
              <w:t>Logistical</w:t>
            </w:r>
            <w:proofErr w:type="spellEnd"/>
            <w:r w:rsidRPr="00CD00E6">
              <w:rPr>
                <w:rFonts w:ascii="Arial" w:hAnsi="Arial" w:cs="Arial"/>
                <w:lang w:val="fr-CA"/>
              </w:rPr>
              <w:t xml:space="preserve"> and </w:t>
            </w:r>
            <w:proofErr w:type="spellStart"/>
            <w:r w:rsidRPr="00CD00E6">
              <w:rPr>
                <w:rFonts w:ascii="Arial" w:hAnsi="Arial" w:cs="Arial"/>
                <w:lang w:val="fr-CA"/>
              </w:rPr>
              <w:t>practical</w:t>
            </w:r>
            <w:proofErr w:type="spellEnd"/>
            <w:r w:rsidRPr="00CD00E6">
              <w:rPr>
                <w:rFonts w:ascii="Arial" w:hAnsi="Arial" w:cs="Arial"/>
                <w:lang w:val="fr-CA"/>
              </w:rPr>
              <w:t xml:space="preserve"> expectations</w:t>
            </w:r>
          </w:p>
          <w:p w14:paraId="0878866C" w14:textId="77777777" w:rsidR="00931956" w:rsidRPr="00CD00E6" w:rsidRDefault="00931956" w:rsidP="00931956">
            <w:pPr>
              <w:numPr>
                <w:ilvl w:val="0"/>
                <w:numId w:val="45"/>
              </w:numPr>
              <w:spacing w:line="276" w:lineRule="auto"/>
              <w:contextualSpacing/>
              <w:jc w:val="both"/>
              <w:rPr>
                <w:rFonts w:ascii="Arial" w:hAnsi="Arial" w:cs="Arial"/>
                <w:lang w:val="fr-CA"/>
              </w:rPr>
            </w:pPr>
            <w:proofErr w:type="spellStart"/>
            <w:r w:rsidRPr="00CD00E6">
              <w:rPr>
                <w:rFonts w:ascii="Arial" w:hAnsi="Arial" w:cs="Arial"/>
                <w:lang w:val="fr-CA"/>
              </w:rPr>
              <w:t>Safety</w:t>
            </w:r>
            <w:proofErr w:type="spellEnd"/>
            <w:r w:rsidRPr="00CD00E6">
              <w:rPr>
                <w:rFonts w:ascii="Arial" w:hAnsi="Arial" w:cs="Arial"/>
                <w:lang w:val="fr-CA"/>
              </w:rPr>
              <w:t xml:space="preserve"> expectations</w:t>
            </w:r>
          </w:p>
          <w:p w14:paraId="12C99429" w14:textId="77777777" w:rsidR="00931956" w:rsidRPr="00CD00E6" w:rsidRDefault="00931956" w:rsidP="00931956">
            <w:pPr>
              <w:numPr>
                <w:ilvl w:val="0"/>
                <w:numId w:val="45"/>
              </w:numPr>
              <w:spacing w:line="276" w:lineRule="auto"/>
              <w:contextualSpacing/>
              <w:jc w:val="both"/>
              <w:rPr>
                <w:rFonts w:ascii="Arial" w:hAnsi="Arial" w:cs="Arial"/>
                <w:lang w:val="fr-CA"/>
              </w:rPr>
            </w:pPr>
            <w:r w:rsidRPr="00CD00E6">
              <w:rPr>
                <w:rFonts w:ascii="Arial" w:hAnsi="Arial" w:cs="Arial"/>
                <w:lang w:val="fr-CA"/>
              </w:rPr>
              <w:t xml:space="preserve">Service / </w:t>
            </w:r>
            <w:proofErr w:type="spellStart"/>
            <w:r w:rsidRPr="00CD00E6">
              <w:rPr>
                <w:rFonts w:ascii="Arial" w:hAnsi="Arial" w:cs="Arial"/>
                <w:lang w:val="fr-CA"/>
              </w:rPr>
              <w:t>experience</w:t>
            </w:r>
            <w:proofErr w:type="spellEnd"/>
            <w:r w:rsidRPr="00CD00E6">
              <w:rPr>
                <w:rFonts w:ascii="Arial" w:hAnsi="Arial" w:cs="Arial"/>
                <w:lang w:val="fr-CA"/>
              </w:rPr>
              <w:t xml:space="preserve"> expectations</w:t>
            </w:r>
          </w:p>
          <w:p w14:paraId="5A45A1D7" w14:textId="77777777" w:rsidR="00931956" w:rsidRPr="00CD00E6" w:rsidRDefault="00931956" w:rsidP="006741D8">
            <w:pPr>
              <w:spacing w:line="276" w:lineRule="auto"/>
              <w:jc w:val="both"/>
              <w:rPr>
                <w:rFonts w:ascii="Arial" w:hAnsi="Arial" w:cs="Arial"/>
                <w:b/>
                <w:bCs/>
                <w:lang w:val="fr-CA"/>
              </w:rPr>
            </w:pPr>
            <w:proofErr w:type="spellStart"/>
            <w:r w:rsidRPr="00CD00E6">
              <w:rPr>
                <w:rFonts w:ascii="Arial" w:hAnsi="Arial" w:cs="Arial"/>
                <w:b/>
                <w:bCs/>
                <w:lang w:val="fr-CA"/>
              </w:rPr>
              <w:t>Written</w:t>
            </w:r>
            <w:proofErr w:type="spellEnd"/>
            <w:r w:rsidRPr="00CD00E6">
              <w:rPr>
                <w:rFonts w:ascii="Arial" w:hAnsi="Arial" w:cs="Arial"/>
                <w:b/>
                <w:bCs/>
                <w:lang w:val="fr-CA"/>
              </w:rPr>
              <w:t xml:space="preserve"> Question 16A &amp; B.</w:t>
            </w:r>
          </w:p>
          <w:p w14:paraId="3C5E90BE" w14:textId="77777777" w:rsidR="00931956" w:rsidRPr="00CD00E6" w:rsidRDefault="00931956" w:rsidP="006741D8">
            <w:pPr>
              <w:spacing w:line="276" w:lineRule="auto"/>
            </w:pPr>
            <w:r w:rsidRPr="00CD00E6">
              <w:rPr>
                <w:rFonts w:ascii="Arial" w:hAnsi="Arial" w:cs="Arial"/>
              </w:rPr>
              <w:t xml:space="preserve">I’m going to show you a couple of videos now about the current changes to land border crossing and air entry into Canada. </w:t>
            </w:r>
          </w:p>
          <w:p w14:paraId="12E3A87C" w14:textId="77777777" w:rsidR="00931956" w:rsidRPr="00CD00E6" w:rsidRDefault="00931956" w:rsidP="006741D8">
            <w:pPr>
              <w:spacing w:line="276" w:lineRule="auto"/>
              <w:rPr>
                <w:rFonts w:ascii="Arial" w:hAnsi="Arial" w:cs="Arial"/>
                <w:b/>
                <w:bCs/>
              </w:rPr>
            </w:pPr>
            <w:r w:rsidRPr="00CD00E6">
              <w:rPr>
                <w:rFonts w:ascii="Arial" w:hAnsi="Arial" w:cs="Arial"/>
                <w:b/>
                <w:bCs/>
              </w:rPr>
              <w:t>Land Border Crossings</w:t>
            </w:r>
          </w:p>
          <w:p w14:paraId="42C36042" w14:textId="77777777" w:rsidR="00931956" w:rsidRPr="00CD00E6" w:rsidRDefault="008C0FBC" w:rsidP="006741D8">
            <w:pPr>
              <w:spacing w:line="276" w:lineRule="auto"/>
            </w:pPr>
            <w:hyperlink r:id="rId81" w:history="1">
              <w:r w:rsidR="00931956" w:rsidRPr="00CD00E6">
                <w:rPr>
                  <w:color w:val="0563C1"/>
                  <w:u w:val="single"/>
                </w:rPr>
                <w:t>https://youtu.be/Olngf6T0NhY</w:t>
              </w:r>
            </w:hyperlink>
          </w:p>
          <w:p w14:paraId="5C509B31" w14:textId="77777777" w:rsidR="00931956" w:rsidRPr="00CD00E6" w:rsidRDefault="00931956" w:rsidP="006741D8">
            <w:pPr>
              <w:spacing w:line="276" w:lineRule="auto"/>
              <w:rPr>
                <w:rFonts w:ascii="Arial" w:hAnsi="Arial" w:cs="Arial"/>
                <w:b/>
                <w:bCs/>
              </w:rPr>
            </w:pPr>
            <w:r w:rsidRPr="00CD00E6">
              <w:rPr>
                <w:rFonts w:ascii="Arial" w:hAnsi="Arial" w:cs="Arial"/>
                <w:b/>
                <w:bCs/>
              </w:rPr>
              <w:t>Air Entry</w:t>
            </w:r>
          </w:p>
          <w:p w14:paraId="1B5E9120" w14:textId="77777777" w:rsidR="00931956" w:rsidRPr="00CD00E6" w:rsidRDefault="008C0FBC" w:rsidP="006741D8">
            <w:pPr>
              <w:spacing w:line="276" w:lineRule="auto"/>
            </w:pPr>
            <w:hyperlink r:id="rId82" w:history="1">
              <w:r w:rsidR="00931956" w:rsidRPr="00CD00E6">
                <w:rPr>
                  <w:color w:val="0563C1"/>
                  <w:u w:val="single"/>
                </w:rPr>
                <w:t>https://youtu.be/TtRnFdk64eA</w:t>
              </w:r>
            </w:hyperlink>
          </w:p>
          <w:p w14:paraId="15F248CD" w14:textId="77777777" w:rsidR="00931956" w:rsidRPr="00CD00E6" w:rsidRDefault="00931956" w:rsidP="006741D8">
            <w:pPr>
              <w:spacing w:line="276" w:lineRule="auto"/>
              <w:rPr>
                <w:rFonts w:ascii="Arial" w:hAnsi="Arial" w:cs="Arial"/>
              </w:rPr>
            </w:pPr>
            <w:r w:rsidRPr="00CD00E6">
              <w:rPr>
                <w:rFonts w:ascii="Arial" w:hAnsi="Arial" w:cs="Arial"/>
              </w:rPr>
              <w:t>For this video, please tell me [REPEAT FOR BOTH]:</w:t>
            </w:r>
          </w:p>
          <w:p w14:paraId="0ADFA197" w14:textId="77777777" w:rsidR="00931956" w:rsidRPr="00CD00E6" w:rsidRDefault="00931956" w:rsidP="00931956">
            <w:pPr>
              <w:numPr>
                <w:ilvl w:val="0"/>
                <w:numId w:val="46"/>
              </w:numPr>
              <w:spacing w:line="276" w:lineRule="auto"/>
              <w:contextualSpacing/>
              <w:rPr>
                <w:rFonts w:ascii="Arial" w:hAnsi="Arial" w:cs="Arial"/>
                <w:lang w:val="fr-CA"/>
              </w:rPr>
            </w:pPr>
            <w:proofErr w:type="spellStart"/>
            <w:r w:rsidRPr="00CD00E6">
              <w:rPr>
                <w:rFonts w:ascii="Arial" w:hAnsi="Arial" w:cs="Arial"/>
                <w:lang w:val="fr-CA"/>
              </w:rPr>
              <w:t>Your</w:t>
            </w:r>
            <w:proofErr w:type="spellEnd"/>
            <w:r w:rsidRPr="00CD00E6">
              <w:rPr>
                <w:rFonts w:ascii="Arial" w:hAnsi="Arial" w:cs="Arial"/>
                <w:lang w:val="fr-CA"/>
              </w:rPr>
              <w:t xml:space="preserve"> </w:t>
            </w:r>
            <w:proofErr w:type="spellStart"/>
            <w:r w:rsidRPr="00CD00E6">
              <w:rPr>
                <w:rFonts w:ascii="Arial" w:hAnsi="Arial" w:cs="Arial"/>
                <w:lang w:val="fr-CA"/>
              </w:rPr>
              <w:t>overall</w:t>
            </w:r>
            <w:proofErr w:type="spellEnd"/>
            <w:r w:rsidRPr="00CD00E6">
              <w:rPr>
                <w:rFonts w:ascii="Arial" w:hAnsi="Arial" w:cs="Arial"/>
                <w:lang w:val="fr-CA"/>
              </w:rPr>
              <w:t xml:space="preserve"> </w:t>
            </w:r>
            <w:proofErr w:type="spellStart"/>
            <w:r w:rsidRPr="00CD00E6">
              <w:rPr>
                <w:rFonts w:ascii="Arial" w:hAnsi="Arial" w:cs="Arial"/>
                <w:lang w:val="fr-CA"/>
              </w:rPr>
              <w:t>reactions</w:t>
            </w:r>
            <w:proofErr w:type="spellEnd"/>
            <w:r w:rsidRPr="00CD00E6">
              <w:rPr>
                <w:rFonts w:ascii="Arial" w:hAnsi="Arial" w:cs="Arial"/>
                <w:lang w:val="fr-CA"/>
              </w:rPr>
              <w:t xml:space="preserve"> to </w:t>
            </w:r>
            <w:proofErr w:type="spellStart"/>
            <w:r w:rsidRPr="00CD00E6">
              <w:rPr>
                <w:rFonts w:ascii="Arial" w:hAnsi="Arial" w:cs="Arial"/>
                <w:lang w:val="fr-CA"/>
              </w:rPr>
              <w:t>it</w:t>
            </w:r>
            <w:proofErr w:type="spellEnd"/>
          </w:p>
          <w:p w14:paraId="4046CB6A" w14:textId="77777777" w:rsidR="00931956" w:rsidRPr="00CD00E6" w:rsidRDefault="00931956" w:rsidP="00931956">
            <w:pPr>
              <w:numPr>
                <w:ilvl w:val="0"/>
                <w:numId w:val="46"/>
              </w:numPr>
              <w:spacing w:line="276" w:lineRule="auto"/>
              <w:contextualSpacing/>
              <w:rPr>
                <w:rFonts w:ascii="Arial" w:hAnsi="Arial" w:cs="Arial"/>
              </w:rPr>
            </w:pPr>
            <w:r w:rsidRPr="00CD00E6">
              <w:rPr>
                <w:rFonts w:ascii="Arial" w:hAnsi="Arial" w:cs="Arial"/>
              </w:rPr>
              <w:t xml:space="preserve">How you feel about the changes </w:t>
            </w:r>
          </w:p>
          <w:p w14:paraId="76F665C4" w14:textId="77777777" w:rsidR="00931956" w:rsidRPr="00CD00E6" w:rsidRDefault="00931956" w:rsidP="00931956">
            <w:pPr>
              <w:numPr>
                <w:ilvl w:val="0"/>
                <w:numId w:val="46"/>
              </w:numPr>
              <w:spacing w:line="276" w:lineRule="auto"/>
              <w:contextualSpacing/>
              <w:rPr>
                <w:rFonts w:ascii="Arial" w:hAnsi="Arial" w:cs="Arial"/>
              </w:rPr>
            </w:pPr>
            <w:r w:rsidRPr="00CD00E6">
              <w:rPr>
                <w:rFonts w:ascii="Arial" w:hAnsi="Arial" w:cs="Arial"/>
              </w:rPr>
              <w:t xml:space="preserve">How you feel about the CBSA’s ability to facilitate safe travel </w:t>
            </w:r>
          </w:p>
          <w:p w14:paraId="65AAFC3F" w14:textId="77777777" w:rsidR="00931956" w:rsidRPr="00CD00E6" w:rsidRDefault="00931956" w:rsidP="00931956">
            <w:pPr>
              <w:numPr>
                <w:ilvl w:val="0"/>
                <w:numId w:val="46"/>
              </w:numPr>
              <w:spacing w:line="276" w:lineRule="auto"/>
              <w:contextualSpacing/>
              <w:rPr>
                <w:rFonts w:ascii="Arial" w:hAnsi="Arial" w:cs="Arial"/>
              </w:rPr>
            </w:pPr>
            <w:r w:rsidRPr="00CD00E6">
              <w:rPr>
                <w:rFonts w:ascii="Arial" w:hAnsi="Arial" w:cs="Arial"/>
              </w:rPr>
              <w:t>How you feel about the CBSA’s ability to protect communities from further spread</w:t>
            </w:r>
          </w:p>
        </w:tc>
      </w:tr>
      <w:tr w:rsidR="00931956" w:rsidRPr="00CD00E6" w14:paraId="01D0B9FA" w14:textId="77777777" w:rsidTr="006741D8">
        <w:tc>
          <w:tcPr>
            <w:tcW w:w="9350" w:type="dxa"/>
            <w:gridSpan w:val="2"/>
            <w:tcBorders>
              <w:top w:val="single" w:sz="4" w:space="0" w:color="808080"/>
              <w:left w:val="single" w:sz="4" w:space="0" w:color="808080"/>
              <w:bottom w:val="single" w:sz="4" w:space="0" w:color="808080"/>
              <w:right w:val="single" w:sz="4" w:space="0" w:color="808080"/>
            </w:tcBorders>
            <w:hideMark/>
          </w:tcPr>
          <w:p w14:paraId="59E1B1AF" w14:textId="77777777" w:rsidR="00931956" w:rsidRPr="00CD00E6" w:rsidRDefault="00931956" w:rsidP="006741D8">
            <w:pPr>
              <w:spacing w:line="276" w:lineRule="auto"/>
              <w:jc w:val="center"/>
              <w:rPr>
                <w:rFonts w:ascii="Arial" w:hAnsi="Arial" w:cs="Arial"/>
                <w:b/>
              </w:rPr>
            </w:pPr>
            <w:r w:rsidRPr="00CD00E6">
              <w:rPr>
                <w:rFonts w:ascii="Arial" w:hAnsi="Arial" w:cs="Arial"/>
                <w:b/>
              </w:rPr>
              <w:lastRenderedPageBreak/>
              <w:t>FINAL QUESTIONS AND ADVICE (5 MINUTES)</w:t>
            </w:r>
          </w:p>
          <w:p w14:paraId="426A5B05" w14:textId="77777777" w:rsidR="00931956" w:rsidRPr="00CD00E6" w:rsidRDefault="00931956" w:rsidP="006741D8">
            <w:pPr>
              <w:spacing w:line="276" w:lineRule="auto"/>
              <w:jc w:val="both"/>
              <w:rPr>
                <w:rFonts w:ascii="Arial" w:hAnsi="Arial" w:cs="Arial"/>
              </w:rPr>
            </w:pPr>
            <w:r w:rsidRPr="00CD00E6">
              <w:rPr>
                <w:rFonts w:ascii="Arial" w:hAnsi="Arial" w:cs="Arial"/>
                <w:b/>
              </w:rPr>
              <w:t xml:space="preserve">Q17.  </w:t>
            </w:r>
            <w:r w:rsidRPr="00CD00E6">
              <w:rPr>
                <w:rFonts w:ascii="Arial" w:hAnsi="Arial" w:cs="Arial"/>
              </w:rPr>
              <w:t xml:space="preserve">What are your final thoughts and advice? Was there anything missing from our discussion of this topic today? </w:t>
            </w:r>
          </w:p>
          <w:p w14:paraId="05329D7F" w14:textId="77777777" w:rsidR="00931956" w:rsidRPr="00CD00E6" w:rsidRDefault="00931956" w:rsidP="006741D8">
            <w:pPr>
              <w:spacing w:line="276" w:lineRule="auto"/>
              <w:jc w:val="center"/>
              <w:rPr>
                <w:rFonts w:ascii="Arial" w:hAnsi="Arial" w:cs="Arial"/>
                <w:b/>
                <w:lang w:val="fr-CA"/>
              </w:rPr>
            </w:pPr>
            <w:r w:rsidRPr="00CD00E6">
              <w:rPr>
                <w:rFonts w:ascii="Arial" w:hAnsi="Arial" w:cs="Arial"/>
                <w:b/>
                <w:lang w:val="fr-CA"/>
              </w:rPr>
              <w:t xml:space="preserve">THANKS &amp; WRAP </w:t>
            </w:r>
          </w:p>
        </w:tc>
      </w:tr>
    </w:tbl>
    <w:p w14:paraId="0C6A52A7" w14:textId="06DD9DBD" w:rsidR="00A472E9" w:rsidRPr="00CD00E6" w:rsidRDefault="00A472E9" w:rsidP="00A472E9">
      <w:pPr>
        <w:spacing w:after="0"/>
      </w:pPr>
    </w:p>
    <w:p w14:paraId="2B7D7426" w14:textId="7BF8C5F4" w:rsidR="008C07AA" w:rsidRPr="00CD00E6" w:rsidRDefault="00A472E9" w:rsidP="00A472E9">
      <w:r w:rsidRPr="00CD00E6">
        <w:br w:type="page"/>
      </w:r>
    </w:p>
    <w:p w14:paraId="29645321" w14:textId="08D5EC3D" w:rsidR="00A472E9" w:rsidRPr="00CD00E6" w:rsidRDefault="00A472E9" w:rsidP="00A472E9">
      <w:pPr>
        <w:pStyle w:val="Heading2"/>
        <w:rPr>
          <w:lang w:val="fr-CA"/>
        </w:rPr>
      </w:pPr>
      <w:bookmarkStart w:id="114" w:name="_Toc63064517"/>
      <w:r w:rsidRPr="00CD00E6">
        <w:rPr>
          <w:lang w:val="fr-CA"/>
        </w:rPr>
        <w:lastRenderedPageBreak/>
        <w:t>Guide de discussion : Groupes de discussion (anglais)</w:t>
      </w:r>
      <w:bookmarkEnd w:id="114"/>
    </w:p>
    <w:p w14:paraId="333E57D1" w14:textId="77777777" w:rsidR="00AD2677" w:rsidRPr="00CD00E6" w:rsidRDefault="00AD2677" w:rsidP="00AD2677">
      <w:pPr>
        <w:rPr>
          <w:rFonts w:ascii="Arial" w:eastAsia="Calibri" w:hAnsi="Arial" w:cs="Arial"/>
          <w:lang w:val="fr-CA"/>
        </w:rPr>
      </w:pPr>
    </w:p>
    <w:p w14:paraId="79BBAEC9" w14:textId="77777777" w:rsidR="00AD2677" w:rsidRPr="00CD00E6" w:rsidRDefault="00AD2677" w:rsidP="00AD2677">
      <w:pPr>
        <w:spacing w:after="60"/>
        <w:jc w:val="center"/>
        <w:rPr>
          <w:rFonts w:ascii="Arial" w:eastAsia="Calibri" w:hAnsi="Arial" w:cs="Arial"/>
          <w:b/>
          <w:lang w:val="fr-CA"/>
        </w:rPr>
      </w:pPr>
      <w:r w:rsidRPr="00CD00E6">
        <w:rPr>
          <w:rFonts w:ascii="Arial" w:eastAsia="Calibri" w:hAnsi="Arial" w:cs="Arial"/>
          <w:b/>
          <w:bCs/>
          <w:lang w:val="fr-CA"/>
        </w:rPr>
        <w:t>GUIDE DE DISCUSSION – ASFC</w:t>
      </w:r>
    </w:p>
    <w:p w14:paraId="302D4843" w14:textId="77777777" w:rsidR="00AD2677" w:rsidRPr="00CD00E6" w:rsidRDefault="00AD2677" w:rsidP="00AD2677">
      <w:pPr>
        <w:spacing w:after="60"/>
        <w:jc w:val="center"/>
        <w:rPr>
          <w:rFonts w:ascii="Arial" w:eastAsia="Calibri" w:hAnsi="Arial" w:cs="Arial"/>
          <w:b/>
          <w:bCs/>
          <w:color w:val="2F5496"/>
          <w:lang w:val="fr-CA"/>
        </w:rPr>
      </w:pPr>
      <w:r w:rsidRPr="00CD00E6">
        <w:rPr>
          <w:rFonts w:ascii="Arial" w:eastAsia="Calibri" w:hAnsi="Arial" w:cs="Arial"/>
          <w:b/>
          <w:bCs/>
          <w:color w:val="2F5496"/>
          <w:lang w:val="fr-CA"/>
        </w:rPr>
        <w:t>GROUPES DE DISCUSSION – EN LIGNE ET PAR TÉLÉCONFÉRENCE</w:t>
      </w:r>
    </w:p>
    <w:p w14:paraId="5439F3E7" w14:textId="77777777" w:rsidR="00AD2677" w:rsidRPr="00CD00E6" w:rsidRDefault="00AD2677" w:rsidP="00AD2677">
      <w:pPr>
        <w:spacing w:after="60"/>
        <w:jc w:val="center"/>
        <w:rPr>
          <w:rFonts w:ascii="Arial" w:eastAsia="Calibri" w:hAnsi="Arial" w:cs="Arial"/>
          <w:lang w:val="fr-CA"/>
        </w:rPr>
      </w:pPr>
      <w:proofErr w:type="spellStart"/>
      <w:proofErr w:type="gramStart"/>
      <w:r w:rsidRPr="00CD00E6">
        <w:rPr>
          <w:rFonts w:ascii="Arial" w:eastAsia="Calibri" w:hAnsi="Arial" w:cs="Arial"/>
          <w:lang w:val="fr-CA"/>
        </w:rPr>
        <w:t>vf</w:t>
      </w:r>
      <w:proofErr w:type="spellEnd"/>
      <w:proofErr w:type="gramEnd"/>
      <w:r w:rsidRPr="00CD00E6">
        <w:rPr>
          <w:rFonts w:ascii="Arial" w:eastAsia="Calibri" w:hAnsi="Arial" w:cs="Arial"/>
          <w:lang w:val="fr-CA"/>
        </w:rPr>
        <w:t> – 20 octobre 2020</w:t>
      </w:r>
    </w:p>
    <w:p w14:paraId="4E4EBC49" w14:textId="77777777" w:rsidR="00AD2677" w:rsidRPr="00CD00E6" w:rsidRDefault="00AD2677" w:rsidP="00AD2677">
      <w:pPr>
        <w:spacing w:after="60"/>
        <w:jc w:val="center"/>
        <w:rPr>
          <w:rFonts w:ascii="Arial" w:eastAsia="Calibri" w:hAnsi="Arial" w:cs="Arial"/>
          <w:b/>
          <w:lang w:val="fr-CA"/>
        </w:rPr>
      </w:pPr>
    </w:p>
    <w:p w14:paraId="3D9A0E6B" w14:textId="77777777" w:rsidR="00AD2677" w:rsidRPr="00CD00E6" w:rsidRDefault="00AD2677" w:rsidP="00AD2677">
      <w:pPr>
        <w:spacing w:after="60"/>
        <w:jc w:val="center"/>
        <w:rPr>
          <w:rFonts w:ascii="Arial" w:eastAsia="Calibri" w:hAnsi="Arial" w:cs="Arial"/>
          <w:b/>
          <w:lang w:val="fr-CA"/>
        </w:rPr>
      </w:pPr>
      <w:r w:rsidRPr="00CD00E6">
        <w:rPr>
          <w:rFonts w:ascii="Arial" w:eastAsia="Calibri" w:hAnsi="Arial" w:cs="Arial"/>
          <w:b/>
          <w:bCs/>
          <w:lang w:val="fr-CA"/>
        </w:rPr>
        <w:t>DÉROULEMENT DE LA SÉANCE</w:t>
      </w:r>
    </w:p>
    <w:tbl>
      <w:tblPr>
        <w:tblStyle w:val="TableGrid3"/>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037"/>
        <w:gridCol w:w="2313"/>
      </w:tblGrid>
      <w:tr w:rsidR="00AD2677" w:rsidRPr="00CD00E6" w14:paraId="4BE255E7" w14:textId="77777777" w:rsidTr="00AD2677">
        <w:tc>
          <w:tcPr>
            <w:tcW w:w="7037" w:type="dxa"/>
          </w:tcPr>
          <w:p w14:paraId="5A27E6CD" w14:textId="77777777" w:rsidR="00AD2677" w:rsidRPr="00CD00E6" w:rsidRDefault="00AD2677" w:rsidP="00AD2677">
            <w:pPr>
              <w:tabs>
                <w:tab w:val="left" w:pos="5985"/>
              </w:tabs>
              <w:spacing w:after="60" w:line="276" w:lineRule="auto"/>
              <w:rPr>
                <w:rFonts w:ascii="Arial" w:eastAsia="Calibri" w:hAnsi="Arial" w:cs="Arial"/>
                <w:lang w:val="fr-CA"/>
              </w:rPr>
            </w:pPr>
            <w:r w:rsidRPr="00CD00E6">
              <w:rPr>
                <w:rFonts w:ascii="Arial" w:eastAsia="Calibri" w:hAnsi="Arial" w:cs="Arial"/>
                <w:lang w:val="fr-CA"/>
              </w:rPr>
              <w:t>Accueil et introduction</w:t>
            </w:r>
            <w:r w:rsidRPr="00CD00E6">
              <w:rPr>
                <w:rFonts w:ascii="Arial" w:eastAsia="Calibri" w:hAnsi="Arial" w:cs="Arial"/>
                <w:lang w:val="fr-CA"/>
              </w:rPr>
              <w:tab/>
            </w:r>
          </w:p>
        </w:tc>
        <w:tc>
          <w:tcPr>
            <w:tcW w:w="2313" w:type="dxa"/>
          </w:tcPr>
          <w:p w14:paraId="47CE2EB3" w14:textId="77777777" w:rsidR="00AD2677" w:rsidRPr="00CD00E6" w:rsidRDefault="00AD2677" w:rsidP="00AD2677">
            <w:pPr>
              <w:spacing w:after="60" w:line="276" w:lineRule="auto"/>
              <w:rPr>
                <w:rFonts w:ascii="Arial" w:eastAsia="Calibri" w:hAnsi="Arial" w:cs="Arial"/>
                <w:lang w:val="fr-CA"/>
              </w:rPr>
            </w:pPr>
            <w:r w:rsidRPr="00CD00E6">
              <w:rPr>
                <w:rFonts w:ascii="Arial" w:eastAsia="Calibri" w:hAnsi="Arial" w:cs="Arial"/>
                <w:lang w:val="fr-CA"/>
              </w:rPr>
              <w:t>10 minutes</w:t>
            </w:r>
          </w:p>
        </w:tc>
      </w:tr>
      <w:tr w:rsidR="00AD2677" w:rsidRPr="00CD00E6" w14:paraId="593E66DB" w14:textId="77777777" w:rsidTr="00AD2677">
        <w:tc>
          <w:tcPr>
            <w:tcW w:w="7037" w:type="dxa"/>
          </w:tcPr>
          <w:p w14:paraId="450666B2" w14:textId="77777777" w:rsidR="00AD2677" w:rsidRPr="00CD00E6" w:rsidRDefault="00AD2677" w:rsidP="00AD2677">
            <w:pPr>
              <w:spacing w:after="60" w:line="276" w:lineRule="auto"/>
              <w:rPr>
                <w:rFonts w:ascii="Arial" w:eastAsia="Calibri" w:hAnsi="Arial" w:cs="Arial"/>
                <w:lang w:val="fr-CA"/>
              </w:rPr>
            </w:pPr>
            <w:r w:rsidRPr="00CD00E6">
              <w:rPr>
                <w:rFonts w:ascii="Arial" w:eastAsia="Calibri" w:hAnsi="Arial" w:cs="Arial"/>
                <w:lang w:val="fr-CA"/>
              </w:rPr>
              <w:t xml:space="preserve">Section 1 : </w:t>
            </w:r>
            <w:r w:rsidRPr="00CD00E6">
              <w:rPr>
                <w:rFonts w:ascii="Arial" w:eastAsia="Calibri" w:hAnsi="Arial" w:cs="Arial"/>
                <w:b/>
                <w:bCs/>
                <w:color w:val="2F5496"/>
                <w:lang w:val="fr-CA"/>
              </w:rPr>
              <w:t>Perceptions de l’ASFC</w:t>
            </w:r>
          </w:p>
        </w:tc>
        <w:tc>
          <w:tcPr>
            <w:tcW w:w="2313" w:type="dxa"/>
          </w:tcPr>
          <w:p w14:paraId="219E8419" w14:textId="77777777" w:rsidR="00AD2677" w:rsidRPr="00CD00E6" w:rsidRDefault="00AD2677" w:rsidP="00AD2677">
            <w:pPr>
              <w:spacing w:after="60" w:line="276" w:lineRule="auto"/>
              <w:rPr>
                <w:rFonts w:ascii="Arial" w:eastAsia="Calibri" w:hAnsi="Arial" w:cs="Arial"/>
                <w:lang w:val="fr-CA"/>
              </w:rPr>
            </w:pPr>
            <w:r w:rsidRPr="00CD00E6">
              <w:rPr>
                <w:rFonts w:ascii="Arial" w:eastAsia="Calibri" w:hAnsi="Arial" w:cs="Arial"/>
                <w:lang w:val="fr-CA"/>
              </w:rPr>
              <w:t>30 minutes</w:t>
            </w:r>
          </w:p>
        </w:tc>
      </w:tr>
      <w:tr w:rsidR="00AD2677" w:rsidRPr="00CD00E6" w14:paraId="1D933535" w14:textId="77777777" w:rsidTr="00AD2677">
        <w:tc>
          <w:tcPr>
            <w:tcW w:w="7037" w:type="dxa"/>
          </w:tcPr>
          <w:p w14:paraId="49FCCD1A" w14:textId="77777777" w:rsidR="00AD2677" w:rsidRPr="00CD00E6" w:rsidRDefault="00AD2677" w:rsidP="00AD2677">
            <w:pPr>
              <w:spacing w:after="60" w:line="276" w:lineRule="auto"/>
              <w:rPr>
                <w:rFonts w:ascii="Arial" w:eastAsia="Calibri" w:hAnsi="Arial" w:cs="Arial"/>
                <w:lang w:val="fr-CA"/>
              </w:rPr>
            </w:pPr>
            <w:r w:rsidRPr="00CD00E6">
              <w:rPr>
                <w:rFonts w:ascii="Arial" w:eastAsia="Calibri" w:hAnsi="Arial" w:cs="Arial"/>
                <w:lang w:val="fr-CA"/>
              </w:rPr>
              <w:t xml:space="preserve">Section 2 : </w:t>
            </w:r>
            <w:r w:rsidRPr="00CD00E6">
              <w:rPr>
                <w:rFonts w:ascii="Arial" w:eastAsia="Calibri" w:hAnsi="Arial" w:cs="Arial"/>
                <w:b/>
                <w:bCs/>
                <w:color w:val="2F5496"/>
                <w:lang w:val="fr-CA"/>
              </w:rPr>
              <w:t>Connaissance des programmes et services</w:t>
            </w:r>
          </w:p>
        </w:tc>
        <w:tc>
          <w:tcPr>
            <w:tcW w:w="2313" w:type="dxa"/>
          </w:tcPr>
          <w:p w14:paraId="02554DB8" w14:textId="77777777" w:rsidR="00AD2677" w:rsidRPr="00CD00E6" w:rsidRDefault="00AD2677" w:rsidP="00AD2677">
            <w:pPr>
              <w:spacing w:after="60" w:line="276" w:lineRule="auto"/>
              <w:rPr>
                <w:rFonts w:ascii="Arial" w:eastAsia="Calibri" w:hAnsi="Arial" w:cs="Arial"/>
                <w:lang w:val="fr-CA"/>
              </w:rPr>
            </w:pPr>
            <w:r w:rsidRPr="00CD00E6">
              <w:rPr>
                <w:rFonts w:ascii="Arial" w:eastAsia="Calibri" w:hAnsi="Arial" w:cs="Arial"/>
                <w:lang w:val="fr-CA"/>
              </w:rPr>
              <w:t>30 minutes</w:t>
            </w:r>
          </w:p>
        </w:tc>
      </w:tr>
      <w:tr w:rsidR="00AD2677" w:rsidRPr="00CD00E6" w14:paraId="424FB520" w14:textId="77777777" w:rsidTr="00AD2677">
        <w:tc>
          <w:tcPr>
            <w:tcW w:w="7037" w:type="dxa"/>
          </w:tcPr>
          <w:p w14:paraId="336CEFEC" w14:textId="77777777" w:rsidR="00AD2677" w:rsidRPr="00CD00E6" w:rsidRDefault="00AD2677" w:rsidP="00AD2677">
            <w:pPr>
              <w:spacing w:after="60" w:line="276" w:lineRule="auto"/>
              <w:rPr>
                <w:rFonts w:ascii="Arial" w:eastAsia="Calibri" w:hAnsi="Arial" w:cs="Arial"/>
                <w:lang w:val="fr-CA"/>
              </w:rPr>
            </w:pPr>
            <w:r w:rsidRPr="00CD00E6">
              <w:rPr>
                <w:rFonts w:ascii="Arial" w:eastAsia="Calibri" w:hAnsi="Arial" w:cs="Arial"/>
                <w:lang w:val="fr-CA"/>
              </w:rPr>
              <w:t xml:space="preserve">Section 3 : </w:t>
            </w:r>
            <w:r w:rsidRPr="00CD00E6">
              <w:rPr>
                <w:rFonts w:ascii="Arial" w:eastAsia="Calibri" w:hAnsi="Arial" w:cs="Arial"/>
                <w:b/>
                <w:bCs/>
                <w:color w:val="2F5496"/>
                <w:lang w:val="fr-CA"/>
              </w:rPr>
              <w:t xml:space="preserve">COVID-19 </w:t>
            </w:r>
          </w:p>
        </w:tc>
        <w:tc>
          <w:tcPr>
            <w:tcW w:w="2313" w:type="dxa"/>
          </w:tcPr>
          <w:p w14:paraId="753D0E04" w14:textId="77777777" w:rsidR="00AD2677" w:rsidRPr="00CD00E6" w:rsidRDefault="00AD2677" w:rsidP="00AD2677">
            <w:pPr>
              <w:spacing w:after="60" w:line="276" w:lineRule="auto"/>
              <w:rPr>
                <w:rFonts w:ascii="Arial" w:eastAsia="Calibri" w:hAnsi="Arial" w:cs="Arial"/>
                <w:lang w:val="fr-CA"/>
              </w:rPr>
            </w:pPr>
            <w:r w:rsidRPr="00CD00E6">
              <w:rPr>
                <w:rFonts w:ascii="Arial" w:eastAsia="Calibri" w:hAnsi="Arial" w:cs="Arial"/>
                <w:lang w:val="fr-CA"/>
              </w:rPr>
              <w:t>45 minutes</w:t>
            </w:r>
          </w:p>
        </w:tc>
      </w:tr>
      <w:tr w:rsidR="00AD2677" w:rsidRPr="00CD00E6" w14:paraId="7B31C8AE" w14:textId="77777777" w:rsidTr="00AD2677">
        <w:tc>
          <w:tcPr>
            <w:tcW w:w="7037" w:type="dxa"/>
          </w:tcPr>
          <w:p w14:paraId="06E46844" w14:textId="77777777" w:rsidR="00AD2677" w:rsidRPr="00CD00E6" w:rsidRDefault="00AD2677" w:rsidP="00AD2677">
            <w:pPr>
              <w:spacing w:after="60" w:line="276" w:lineRule="auto"/>
              <w:rPr>
                <w:rFonts w:ascii="Arial" w:eastAsia="Calibri" w:hAnsi="Arial" w:cs="Arial"/>
                <w:lang w:val="fr-CA"/>
              </w:rPr>
            </w:pPr>
            <w:r w:rsidRPr="00CD00E6">
              <w:rPr>
                <w:rFonts w:ascii="Arial" w:eastAsia="Calibri" w:hAnsi="Arial" w:cs="Arial"/>
                <w:lang w:val="fr-CA"/>
              </w:rPr>
              <w:t>Conclusion et dernières questions</w:t>
            </w:r>
          </w:p>
        </w:tc>
        <w:tc>
          <w:tcPr>
            <w:tcW w:w="2313" w:type="dxa"/>
          </w:tcPr>
          <w:p w14:paraId="0380B1CD" w14:textId="77777777" w:rsidR="00AD2677" w:rsidRPr="00CD00E6" w:rsidRDefault="00AD2677" w:rsidP="00AD2677">
            <w:pPr>
              <w:spacing w:after="60" w:line="276" w:lineRule="auto"/>
              <w:rPr>
                <w:rFonts w:ascii="Arial" w:eastAsia="Calibri" w:hAnsi="Arial" w:cs="Arial"/>
                <w:lang w:val="fr-CA"/>
              </w:rPr>
            </w:pPr>
            <w:r w:rsidRPr="00CD00E6">
              <w:rPr>
                <w:rFonts w:ascii="Arial" w:eastAsia="Calibri" w:hAnsi="Arial" w:cs="Arial"/>
                <w:lang w:val="fr-CA"/>
              </w:rPr>
              <w:t>5 minutes</w:t>
            </w:r>
          </w:p>
        </w:tc>
      </w:tr>
      <w:tr w:rsidR="00AD2677" w:rsidRPr="00CD00E6" w14:paraId="1F867AEE" w14:textId="77777777" w:rsidTr="00AD2677">
        <w:tc>
          <w:tcPr>
            <w:tcW w:w="7037" w:type="dxa"/>
          </w:tcPr>
          <w:p w14:paraId="3FECB8CB" w14:textId="77777777" w:rsidR="00AD2677" w:rsidRPr="00CD00E6" w:rsidRDefault="00AD2677" w:rsidP="00AD2677">
            <w:pPr>
              <w:spacing w:after="60" w:line="276" w:lineRule="auto"/>
              <w:rPr>
                <w:rFonts w:ascii="Arial" w:eastAsia="Calibri" w:hAnsi="Arial" w:cs="Arial"/>
                <w:b/>
                <w:lang w:val="fr-CA"/>
              </w:rPr>
            </w:pPr>
            <w:r w:rsidRPr="00CD00E6">
              <w:rPr>
                <w:rFonts w:ascii="Arial" w:eastAsia="Calibri" w:hAnsi="Arial" w:cs="Arial"/>
                <w:b/>
                <w:bCs/>
                <w:lang w:val="fr-CA"/>
              </w:rPr>
              <w:t>DURÉE TOTALE DE LA SÉANCE</w:t>
            </w:r>
          </w:p>
        </w:tc>
        <w:tc>
          <w:tcPr>
            <w:tcW w:w="2313" w:type="dxa"/>
          </w:tcPr>
          <w:p w14:paraId="777A07B4" w14:textId="77777777" w:rsidR="00AD2677" w:rsidRPr="00CD00E6" w:rsidRDefault="00AD2677" w:rsidP="00AD2677">
            <w:pPr>
              <w:spacing w:after="60" w:line="276" w:lineRule="auto"/>
              <w:rPr>
                <w:rFonts w:ascii="Arial" w:eastAsia="Calibri" w:hAnsi="Arial" w:cs="Arial"/>
                <w:b/>
                <w:lang w:val="fr-CA"/>
              </w:rPr>
            </w:pPr>
            <w:r w:rsidRPr="00CD00E6">
              <w:rPr>
                <w:rFonts w:ascii="Arial" w:eastAsia="Calibri" w:hAnsi="Arial" w:cs="Arial"/>
                <w:b/>
                <w:bCs/>
                <w:lang w:val="fr-CA"/>
              </w:rPr>
              <w:t>120 minutes</w:t>
            </w:r>
          </w:p>
        </w:tc>
      </w:tr>
    </w:tbl>
    <w:p w14:paraId="0526BDBA" w14:textId="77777777" w:rsidR="00AD2677" w:rsidRPr="00CD00E6" w:rsidRDefault="00AD2677" w:rsidP="00AD2677">
      <w:pPr>
        <w:spacing w:after="0"/>
        <w:rPr>
          <w:rFonts w:ascii="Arial" w:eastAsia="Calibri" w:hAnsi="Arial" w:cs="Arial"/>
          <w:lang w:val="fr-CA"/>
        </w:rPr>
      </w:pPr>
    </w:p>
    <w:p w14:paraId="3A494410" w14:textId="77777777" w:rsidR="00AD2677" w:rsidRPr="00CD00E6" w:rsidRDefault="00AD2677" w:rsidP="00AD2677">
      <w:pPr>
        <w:spacing w:after="0"/>
        <w:rPr>
          <w:rFonts w:ascii="Arial" w:eastAsia="Calibri" w:hAnsi="Arial" w:cs="Arial"/>
          <w:i/>
          <w:lang w:val="fr-CA"/>
        </w:rPr>
      </w:pPr>
    </w:p>
    <w:p w14:paraId="27C4FC32" w14:textId="77777777" w:rsidR="00AD2677" w:rsidRPr="00CD00E6" w:rsidRDefault="00AD2677" w:rsidP="00AD2677">
      <w:pPr>
        <w:jc w:val="center"/>
        <w:rPr>
          <w:rFonts w:ascii="Arial" w:eastAsia="Calibri" w:hAnsi="Arial" w:cs="Arial"/>
          <w:b/>
          <w:lang w:val="fr-CA"/>
        </w:rPr>
      </w:pPr>
      <w:r w:rsidRPr="00CD00E6">
        <w:rPr>
          <w:rFonts w:ascii="Arial" w:eastAsia="Calibri" w:hAnsi="Arial" w:cs="Arial"/>
          <w:b/>
          <w:bCs/>
          <w:lang w:val="fr-CA"/>
        </w:rPr>
        <w:t>PROGRAMME DÉTAILLÉ DE LA SÉANCE</w:t>
      </w:r>
    </w:p>
    <w:tbl>
      <w:tblPr>
        <w:tblStyle w:val="TableGrid3"/>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85"/>
        <w:gridCol w:w="7465"/>
      </w:tblGrid>
      <w:tr w:rsidR="00AD2677" w:rsidRPr="00BD581A" w14:paraId="5C95B5A8" w14:textId="77777777" w:rsidTr="00AD2677">
        <w:tc>
          <w:tcPr>
            <w:tcW w:w="1885" w:type="dxa"/>
          </w:tcPr>
          <w:p w14:paraId="4B0BD099" w14:textId="77777777" w:rsidR="00AD2677" w:rsidRPr="00CD00E6" w:rsidRDefault="00AD2677" w:rsidP="00AD2677">
            <w:pPr>
              <w:spacing w:after="200" w:line="276" w:lineRule="auto"/>
              <w:rPr>
                <w:rFonts w:ascii="Arial" w:eastAsia="Calibri" w:hAnsi="Arial" w:cs="Arial"/>
                <w:b/>
                <w:bCs/>
                <w:color w:val="2F5496"/>
                <w:lang w:val="fr-CA"/>
              </w:rPr>
            </w:pPr>
            <w:r w:rsidRPr="00CD00E6">
              <w:rPr>
                <w:rFonts w:ascii="Arial" w:eastAsia="Calibri" w:hAnsi="Arial" w:cs="Arial"/>
                <w:b/>
                <w:bCs/>
                <w:color w:val="2F5496"/>
                <w:lang w:val="fr-CA"/>
              </w:rPr>
              <w:t>ACCUEIL PAR LE MODÉRATEUR</w:t>
            </w:r>
          </w:p>
          <w:p w14:paraId="1F4E4D88" w14:textId="77777777" w:rsidR="00AD2677" w:rsidRPr="00CD00E6" w:rsidRDefault="00AD2677" w:rsidP="00AD2677">
            <w:pPr>
              <w:spacing w:after="200" w:line="276" w:lineRule="auto"/>
              <w:rPr>
                <w:rFonts w:ascii="Arial" w:eastAsia="Calibri" w:hAnsi="Arial" w:cs="Arial"/>
                <w:lang w:val="fr-CA"/>
              </w:rPr>
            </w:pPr>
            <w:r w:rsidRPr="00CD00E6">
              <w:rPr>
                <w:rFonts w:ascii="Arial" w:eastAsia="Calibri" w:hAnsi="Arial" w:cs="Arial"/>
                <w:b/>
                <w:bCs/>
                <w:lang w:val="fr-CA"/>
              </w:rPr>
              <w:t>(10 MINUTES)</w:t>
            </w:r>
          </w:p>
        </w:tc>
        <w:tc>
          <w:tcPr>
            <w:tcW w:w="7465" w:type="dxa"/>
          </w:tcPr>
          <w:p w14:paraId="1A012CFB" w14:textId="77777777" w:rsidR="00AD2677" w:rsidRPr="00CD00E6" w:rsidRDefault="00AD2677" w:rsidP="00AD2677">
            <w:pPr>
              <w:numPr>
                <w:ilvl w:val="0"/>
                <w:numId w:val="33"/>
              </w:numPr>
              <w:spacing w:after="200" w:line="276" w:lineRule="auto"/>
              <w:contextualSpacing/>
              <w:rPr>
                <w:rFonts w:ascii="Arial" w:eastAsia="Calibri" w:hAnsi="Arial" w:cs="Arial"/>
                <w:lang w:val="fr-CA"/>
              </w:rPr>
            </w:pPr>
            <w:r w:rsidRPr="00CD00E6">
              <w:rPr>
                <w:rFonts w:ascii="Arial" w:eastAsia="Calibri" w:hAnsi="Arial" w:cs="Arial"/>
                <w:lang w:val="fr-CA"/>
              </w:rPr>
              <w:t>Souhaiter la bienvenue aux participants et les remercier pour leur présence</w:t>
            </w:r>
          </w:p>
          <w:p w14:paraId="3A27531B" w14:textId="77777777" w:rsidR="00AD2677" w:rsidRPr="00CD00E6" w:rsidRDefault="00AD2677" w:rsidP="00AD2677">
            <w:pPr>
              <w:numPr>
                <w:ilvl w:val="0"/>
                <w:numId w:val="33"/>
              </w:numPr>
              <w:spacing w:after="200" w:line="276" w:lineRule="auto"/>
              <w:contextualSpacing/>
              <w:rPr>
                <w:rFonts w:ascii="Arial" w:eastAsia="Calibri" w:hAnsi="Arial" w:cs="Arial"/>
                <w:lang w:val="fr-CA"/>
              </w:rPr>
            </w:pPr>
            <w:r w:rsidRPr="00CD00E6">
              <w:rPr>
                <w:rFonts w:ascii="Arial" w:eastAsia="Calibri" w:hAnsi="Arial" w:cs="Arial"/>
                <w:lang w:val="fr-CA"/>
              </w:rPr>
              <w:t>Aperçu de l’objectif de la rencontre</w:t>
            </w:r>
          </w:p>
          <w:p w14:paraId="11ABF5F3" w14:textId="77777777" w:rsidR="00AD2677" w:rsidRPr="00CD00E6" w:rsidRDefault="00AD2677" w:rsidP="00AD2677">
            <w:pPr>
              <w:numPr>
                <w:ilvl w:val="0"/>
                <w:numId w:val="33"/>
              </w:numPr>
              <w:spacing w:after="200" w:line="276" w:lineRule="auto"/>
              <w:contextualSpacing/>
              <w:rPr>
                <w:rFonts w:ascii="Arial" w:eastAsia="Calibri" w:hAnsi="Arial" w:cs="Arial"/>
                <w:lang w:val="fr-CA"/>
              </w:rPr>
            </w:pPr>
            <w:r w:rsidRPr="00CD00E6">
              <w:rPr>
                <w:rFonts w:ascii="Arial" w:eastAsia="Calibri" w:hAnsi="Arial" w:cs="Arial"/>
                <w:lang w:val="fr-CA"/>
              </w:rPr>
              <w:t>Neutralité d’Ipsos et importance de transmettre des commentaires honnêtes</w:t>
            </w:r>
          </w:p>
          <w:p w14:paraId="0D07152A" w14:textId="77777777" w:rsidR="00AD2677" w:rsidRPr="00CD00E6" w:rsidRDefault="00AD2677" w:rsidP="00AD2677">
            <w:pPr>
              <w:numPr>
                <w:ilvl w:val="0"/>
                <w:numId w:val="33"/>
              </w:numPr>
              <w:spacing w:after="200" w:line="276" w:lineRule="auto"/>
              <w:contextualSpacing/>
              <w:rPr>
                <w:rFonts w:ascii="Arial" w:eastAsia="Calibri" w:hAnsi="Arial" w:cs="Arial"/>
                <w:lang w:val="fr-CA"/>
              </w:rPr>
            </w:pPr>
            <w:r w:rsidRPr="00CD00E6">
              <w:rPr>
                <w:rFonts w:ascii="Arial" w:eastAsia="Calibri" w:hAnsi="Arial" w:cs="Arial"/>
                <w:lang w:val="fr-CA"/>
              </w:rPr>
              <w:t>Règles de participation – dialogue éclairé et respectueux</w:t>
            </w:r>
          </w:p>
          <w:p w14:paraId="63C3B456" w14:textId="77777777" w:rsidR="00AD2677" w:rsidRPr="00CD00E6" w:rsidRDefault="00AD2677" w:rsidP="00AD2677">
            <w:pPr>
              <w:numPr>
                <w:ilvl w:val="0"/>
                <w:numId w:val="33"/>
              </w:numPr>
              <w:spacing w:after="200" w:line="276" w:lineRule="auto"/>
              <w:contextualSpacing/>
              <w:rPr>
                <w:rFonts w:ascii="Arial" w:eastAsia="Calibri" w:hAnsi="Arial" w:cs="Arial"/>
                <w:lang w:val="fr-CA"/>
              </w:rPr>
            </w:pPr>
            <w:r w:rsidRPr="00CD00E6">
              <w:rPr>
                <w:rFonts w:ascii="Arial" w:eastAsia="Calibri" w:hAnsi="Arial" w:cs="Arial"/>
                <w:lang w:val="fr-CA"/>
              </w:rPr>
              <w:t>Anonymat de votre participation – vos remarques ne vous seront pas attribuées et votre confidentialité sera protégée</w:t>
            </w:r>
          </w:p>
          <w:p w14:paraId="65EA3D67" w14:textId="77777777" w:rsidR="00AD2677" w:rsidRPr="00CD00E6" w:rsidRDefault="00AD2677" w:rsidP="00AD2677">
            <w:pPr>
              <w:numPr>
                <w:ilvl w:val="0"/>
                <w:numId w:val="33"/>
              </w:numPr>
              <w:spacing w:after="200" w:line="276" w:lineRule="auto"/>
              <w:contextualSpacing/>
              <w:rPr>
                <w:rFonts w:ascii="Arial" w:eastAsia="Calibri" w:hAnsi="Arial" w:cs="Arial"/>
                <w:lang w:val="fr-CA"/>
              </w:rPr>
            </w:pPr>
            <w:r w:rsidRPr="00CD00E6">
              <w:rPr>
                <w:rFonts w:ascii="Arial" w:eastAsia="Calibri" w:hAnsi="Arial" w:cs="Arial"/>
                <w:lang w:val="fr-CA"/>
              </w:rPr>
              <w:t>Enregistrement audio pour la prise de notes; observateurs présents dans la salle attenante ou à l’écoute au téléphone</w:t>
            </w:r>
          </w:p>
          <w:p w14:paraId="6642836A" w14:textId="77777777" w:rsidR="00AD2677" w:rsidRPr="00CD00E6" w:rsidRDefault="00AD2677" w:rsidP="00AD2677">
            <w:pPr>
              <w:numPr>
                <w:ilvl w:val="0"/>
                <w:numId w:val="33"/>
              </w:numPr>
              <w:spacing w:after="200" w:line="276" w:lineRule="auto"/>
              <w:contextualSpacing/>
              <w:rPr>
                <w:rFonts w:ascii="Arial" w:eastAsia="Calibri" w:hAnsi="Arial" w:cs="Arial"/>
                <w:lang w:val="fr-CA"/>
              </w:rPr>
            </w:pPr>
            <w:r w:rsidRPr="00CD00E6">
              <w:rPr>
                <w:rFonts w:ascii="Arial" w:eastAsia="Calibri" w:hAnsi="Arial" w:cs="Arial"/>
                <w:lang w:val="fr-CA"/>
              </w:rPr>
              <w:t>Considérations techniques dans l’utilisation de la plateforme d’étude en ligne</w:t>
            </w:r>
          </w:p>
          <w:p w14:paraId="20B86209" w14:textId="77777777" w:rsidR="00AD2677" w:rsidRPr="00CD00E6" w:rsidRDefault="00AD2677" w:rsidP="00AD2677">
            <w:pPr>
              <w:numPr>
                <w:ilvl w:val="0"/>
                <w:numId w:val="33"/>
              </w:numPr>
              <w:spacing w:after="200" w:line="276" w:lineRule="auto"/>
              <w:contextualSpacing/>
              <w:rPr>
                <w:rFonts w:ascii="Arial" w:eastAsia="Calibri" w:hAnsi="Arial" w:cs="Arial"/>
                <w:lang w:val="fr-CA"/>
              </w:rPr>
            </w:pPr>
            <w:r w:rsidRPr="00CD00E6">
              <w:rPr>
                <w:rFonts w:ascii="Arial" w:eastAsia="Calibri" w:hAnsi="Arial" w:cs="Arial"/>
                <w:lang w:val="fr-CA"/>
              </w:rPr>
              <w:t>Tour de table des participants : votre prénom, l’endroit où vous habitez et vos loisirs (dans le cadre de la première question) – Établir si les participants traversent la frontière par voie aérienne ou par voie terrestre, ou les deux</w:t>
            </w:r>
          </w:p>
        </w:tc>
      </w:tr>
      <w:tr w:rsidR="00AD2677" w:rsidRPr="00BD581A" w14:paraId="5FACCC14" w14:textId="77777777" w:rsidTr="00AD2677">
        <w:tc>
          <w:tcPr>
            <w:tcW w:w="9350" w:type="dxa"/>
            <w:gridSpan w:val="2"/>
          </w:tcPr>
          <w:p w14:paraId="7666C552" w14:textId="77777777" w:rsidR="00AD2677" w:rsidRPr="00CD00E6" w:rsidRDefault="00AD2677" w:rsidP="00AD2677">
            <w:pPr>
              <w:spacing w:after="200" w:line="276" w:lineRule="auto"/>
              <w:jc w:val="both"/>
              <w:rPr>
                <w:rFonts w:ascii="Arial" w:eastAsia="Calibri" w:hAnsi="Arial" w:cs="Arial"/>
                <w:lang w:val="fr-CA"/>
              </w:rPr>
            </w:pPr>
          </w:p>
        </w:tc>
      </w:tr>
      <w:tr w:rsidR="00AD2677" w:rsidRPr="00BD581A" w14:paraId="32FFB410" w14:textId="77777777" w:rsidTr="00AD2677">
        <w:tc>
          <w:tcPr>
            <w:tcW w:w="9350" w:type="dxa"/>
            <w:gridSpan w:val="2"/>
          </w:tcPr>
          <w:p w14:paraId="031E0DAF" w14:textId="77777777" w:rsidR="00AD2677" w:rsidRPr="00CD00E6" w:rsidRDefault="00AD2677" w:rsidP="00AD2677">
            <w:pPr>
              <w:spacing w:after="200" w:line="276" w:lineRule="auto"/>
              <w:jc w:val="center"/>
              <w:rPr>
                <w:rFonts w:ascii="Arial" w:eastAsia="Calibri" w:hAnsi="Arial" w:cs="Arial"/>
                <w:b/>
                <w:color w:val="44546A"/>
                <w:lang w:val="fr-CA"/>
              </w:rPr>
            </w:pPr>
            <w:r w:rsidRPr="00CD00E6">
              <w:rPr>
                <w:rFonts w:ascii="Arial" w:eastAsia="Calibri" w:hAnsi="Arial" w:cs="Arial"/>
                <w:b/>
                <w:bCs/>
                <w:color w:val="2F5496"/>
                <w:lang w:val="fr-CA"/>
              </w:rPr>
              <w:t>À moins d’indication contraire, toutes les questions sont ouvertes.</w:t>
            </w:r>
          </w:p>
        </w:tc>
      </w:tr>
      <w:tr w:rsidR="00AD2677" w:rsidRPr="00BD581A" w14:paraId="79D8EAF4" w14:textId="77777777" w:rsidTr="00AD2677">
        <w:tc>
          <w:tcPr>
            <w:tcW w:w="9350" w:type="dxa"/>
            <w:gridSpan w:val="2"/>
          </w:tcPr>
          <w:p w14:paraId="16AB9A37" w14:textId="77777777" w:rsidR="00AD2677" w:rsidRPr="00CD00E6" w:rsidRDefault="00AD2677" w:rsidP="00AD2677">
            <w:pPr>
              <w:spacing w:after="200" w:line="276" w:lineRule="auto"/>
              <w:jc w:val="center"/>
              <w:rPr>
                <w:rFonts w:ascii="Arial" w:eastAsia="Calibri" w:hAnsi="Arial" w:cs="Arial"/>
                <w:b/>
                <w:lang w:val="fr-CA"/>
              </w:rPr>
            </w:pPr>
            <w:r w:rsidRPr="00CD00E6">
              <w:rPr>
                <w:rFonts w:ascii="Arial" w:eastAsia="Calibri" w:hAnsi="Arial" w:cs="Arial"/>
                <w:b/>
                <w:bCs/>
                <w:lang w:val="fr-CA"/>
              </w:rPr>
              <w:t>SECTION 1 : PERCEPTIONS DE L’ASFC (30 MINUTES)</w:t>
            </w:r>
          </w:p>
          <w:p w14:paraId="5047F6A3"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b/>
                <w:bCs/>
                <w:lang w:val="fr-CA"/>
              </w:rPr>
              <w:t>Question écrite 1.</w:t>
            </w:r>
            <w:r w:rsidRPr="00CD00E6">
              <w:rPr>
                <w:rFonts w:ascii="Arial" w:eastAsia="Calibri" w:hAnsi="Arial" w:cs="Arial"/>
                <w:lang w:val="fr-CA"/>
              </w:rPr>
              <w:t xml:space="preserve"> </w:t>
            </w:r>
          </w:p>
          <w:p w14:paraId="73CDB011"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lastRenderedPageBreak/>
              <w:t xml:space="preserve">Nous sommes ici aujourd’hui pour parler des services frontaliers au Canada. Vous avez tous été sélectionnés pour participer à ces séances parce que vous avez voyagé plusieurs fois au cours des dernières années, avant la pandémie de COVID-19, et êtes rentrés au Canada par voie terrestre ou aérienne. </w:t>
            </w:r>
          </w:p>
          <w:p w14:paraId="34E868BF" w14:textId="77777777" w:rsidR="00AD2677" w:rsidRPr="00CD00E6" w:rsidRDefault="00AD2677" w:rsidP="00AD2677">
            <w:pPr>
              <w:spacing w:after="200" w:line="276" w:lineRule="auto"/>
              <w:contextualSpacing/>
              <w:rPr>
                <w:rFonts w:ascii="Arial" w:eastAsia="Calibri" w:hAnsi="Arial" w:cs="Arial"/>
                <w:lang w:val="fr-CA"/>
              </w:rPr>
            </w:pPr>
          </w:p>
          <w:p w14:paraId="530748DE"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 xml:space="preserve">Dans la première partie de notre discussion, je vous poserai des questions à ce sujet d’un point de vue général, et non dans le contexte de la pandémie de COVID-19. La deuxième moitié de notre discussion portera précisément sur la pandémie de COVID-19. </w:t>
            </w:r>
          </w:p>
          <w:p w14:paraId="5983528D"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J’aimerais d’abord savoir dans quelle mesure vous connaissez l’Agence des services frontaliers du Canada, ou ASFC. D’après ce que vous savez, que fait exactement l’ASFC?</w:t>
            </w:r>
          </w:p>
          <w:p w14:paraId="1E02C643" w14:textId="77777777" w:rsidR="00AD2677" w:rsidRPr="00CD00E6" w:rsidRDefault="00AD2677" w:rsidP="00AD2677">
            <w:pPr>
              <w:spacing w:after="200" w:line="276" w:lineRule="auto"/>
              <w:contextualSpacing/>
              <w:jc w:val="both"/>
              <w:rPr>
                <w:rFonts w:ascii="Arial" w:eastAsia="Calibri" w:hAnsi="Arial" w:cs="Arial"/>
                <w:lang w:val="fr-CA"/>
              </w:rPr>
            </w:pPr>
            <w:r w:rsidRPr="00CD00E6">
              <w:rPr>
                <w:rFonts w:ascii="Arial" w:eastAsia="Calibri" w:hAnsi="Arial" w:cs="Arial"/>
                <w:b/>
                <w:bCs/>
                <w:lang w:val="fr-CA"/>
              </w:rPr>
              <w:t>Question écrite 2.</w:t>
            </w:r>
            <w:r w:rsidRPr="00CD00E6">
              <w:rPr>
                <w:rFonts w:ascii="Arial" w:eastAsia="Calibri" w:hAnsi="Arial" w:cs="Arial"/>
                <w:lang w:val="fr-CA"/>
              </w:rPr>
              <w:t xml:space="preserve"> </w:t>
            </w:r>
          </w:p>
          <w:p w14:paraId="6B7CC66A"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 xml:space="preserve">Dans l’ensemble, que pensez-vous du système frontalier canadien? </w:t>
            </w:r>
          </w:p>
          <w:p w14:paraId="2CD4B4B0" w14:textId="77777777" w:rsidR="00AD2677" w:rsidRPr="00CD00E6" w:rsidRDefault="00AD2677" w:rsidP="00AD2677">
            <w:pPr>
              <w:numPr>
                <w:ilvl w:val="0"/>
                <w:numId w:val="34"/>
              </w:numPr>
              <w:spacing w:after="200" w:line="276" w:lineRule="auto"/>
              <w:contextualSpacing/>
              <w:rPr>
                <w:rFonts w:ascii="Arial" w:eastAsia="Calibri" w:hAnsi="Arial" w:cs="Arial"/>
                <w:i/>
                <w:iCs/>
                <w:lang w:val="fr-CA"/>
              </w:rPr>
            </w:pPr>
            <w:r w:rsidRPr="00CD00E6">
              <w:rPr>
                <w:rFonts w:ascii="Arial" w:eastAsia="Calibri" w:hAnsi="Arial" w:cs="Arial"/>
                <w:lang w:val="fr-CA"/>
              </w:rPr>
              <w:t>Que pensez-vous de l’ASFC?</w:t>
            </w:r>
            <w:r w:rsidRPr="00CD00E6">
              <w:rPr>
                <w:rFonts w:ascii="Arial" w:eastAsia="Calibri" w:hAnsi="Arial" w:cs="Arial"/>
                <w:i/>
                <w:iCs/>
                <w:lang w:val="fr-CA"/>
              </w:rPr>
              <w:t xml:space="preserve"> </w:t>
            </w:r>
          </w:p>
          <w:p w14:paraId="7724983B" w14:textId="77777777" w:rsidR="00AD2677" w:rsidRPr="00CD00E6" w:rsidRDefault="00AD2677" w:rsidP="00AD2677">
            <w:pPr>
              <w:spacing w:after="200" w:line="276" w:lineRule="auto"/>
              <w:ind w:left="360"/>
              <w:contextualSpacing/>
              <w:rPr>
                <w:rFonts w:ascii="Arial" w:eastAsia="Calibri" w:hAnsi="Arial" w:cs="Arial"/>
                <w:i/>
                <w:iCs/>
                <w:lang w:val="fr-CA"/>
              </w:rPr>
            </w:pPr>
            <w:r w:rsidRPr="00CD00E6">
              <w:rPr>
                <w:rFonts w:ascii="Arial" w:eastAsia="Calibri" w:hAnsi="Arial" w:cs="Arial"/>
                <w:i/>
                <w:iCs/>
                <w:lang w:val="fr-CA"/>
              </w:rPr>
              <w:t xml:space="preserve">Veuillez noter que la politique frontalière ne relève pas de l’ASFC, dont le mandat est plutôt de faciliter la circulation des voyageurs et des marchandises commerciales légitimes. L’Agence applique également plus de 90 lois et règlements qui assurent la sécurité du pays et des Canadiens. Chaque jour, plus de 250 000 voyageurs entrent au Canada par voie aérienne, terrestre ou maritime. Des biens d’une valeur de plusieurs milliards de dollars entrent également au pays chaque jour. </w:t>
            </w:r>
          </w:p>
          <w:p w14:paraId="51F0F689" w14:textId="77777777" w:rsidR="00AD2677" w:rsidRPr="00CD00E6" w:rsidRDefault="00AD2677" w:rsidP="00AD2677">
            <w:pPr>
              <w:spacing w:after="200" w:line="276" w:lineRule="auto"/>
              <w:contextualSpacing/>
              <w:jc w:val="both"/>
              <w:rPr>
                <w:rFonts w:ascii="Arial" w:eastAsia="Calibri" w:hAnsi="Arial" w:cs="Arial"/>
                <w:lang w:val="fr-CA"/>
              </w:rPr>
            </w:pPr>
            <w:r w:rsidRPr="00CD00E6">
              <w:rPr>
                <w:rFonts w:ascii="Arial" w:eastAsia="Calibri" w:hAnsi="Arial" w:cs="Arial"/>
                <w:b/>
                <w:bCs/>
                <w:lang w:val="fr-CA"/>
              </w:rPr>
              <w:t>Question écrite 3.</w:t>
            </w:r>
            <w:r w:rsidRPr="00CD00E6">
              <w:rPr>
                <w:rFonts w:ascii="Arial" w:eastAsia="Calibri" w:hAnsi="Arial" w:cs="Arial"/>
                <w:lang w:val="fr-CA"/>
              </w:rPr>
              <w:t xml:space="preserve"> </w:t>
            </w:r>
          </w:p>
          <w:p w14:paraId="242EBD36"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Qu’est-ce que l’ASFC fait bien?</w:t>
            </w:r>
          </w:p>
          <w:p w14:paraId="301D997C"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Qu’est-ce que l’ASFC peut améliorer?</w:t>
            </w:r>
          </w:p>
          <w:p w14:paraId="7A95EDDB"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 xml:space="preserve">À votre connaissance, y a-t-il des choses que l’ASFC a améliorées ces dernières années? </w:t>
            </w:r>
          </w:p>
          <w:p w14:paraId="64D2D328"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b/>
                <w:bCs/>
                <w:lang w:val="fr-CA"/>
              </w:rPr>
              <w:t>Question écrite 4.</w:t>
            </w:r>
            <w:r w:rsidRPr="00CD00E6">
              <w:rPr>
                <w:rFonts w:ascii="Arial" w:eastAsia="Calibri" w:hAnsi="Arial" w:cs="Arial"/>
                <w:lang w:val="fr-CA"/>
              </w:rPr>
              <w:t xml:space="preserve"> </w:t>
            </w:r>
          </w:p>
          <w:p w14:paraId="06FB9541"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 xml:space="preserve">J’aimerais savoir où et comment vous vous êtes renseigné au sujet de la frontière (voyages et importations) et des activités de l’ASFC. Quels renseignements </w:t>
            </w:r>
            <w:proofErr w:type="spellStart"/>
            <w:r w:rsidRPr="00CD00E6">
              <w:rPr>
                <w:rFonts w:ascii="Arial" w:eastAsia="Calibri" w:hAnsi="Arial" w:cs="Arial"/>
                <w:lang w:val="fr-CA"/>
              </w:rPr>
              <w:t>cherchiez-vous</w:t>
            </w:r>
            <w:proofErr w:type="spellEnd"/>
            <w:r w:rsidRPr="00CD00E6">
              <w:rPr>
                <w:rFonts w:ascii="Arial" w:eastAsia="Calibri" w:hAnsi="Arial" w:cs="Arial"/>
                <w:lang w:val="fr-CA"/>
              </w:rPr>
              <w:t xml:space="preserve">? Pourquoi était-il important pour vous de trouver ces renseignements?  </w:t>
            </w:r>
          </w:p>
          <w:p w14:paraId="7C998B6B" w14:textId="77777777" w:rsidR="00AD2677" w:rsidRPr="00CD00E6" w:rsidRDefault="00AD2677" w:rsidP="00AD2677">
            <w:pPr>
              <w:spacing w:after="200" w:line="276" w:lineRule="auto"/>
              <w:contextualSpacing/>
              <w:rPr>
                <w:rFonts w:ascii="Arial" w:eastAsia="Calibri" w:hAnsi="Arial" w:cs="Arial"/>
                <w:b/>
                <w:lang w:val="fr-CA"/>
              </w:rPr>
            </w:pPr>
            <w:r w:rsidRPr="00CD00E6">
              <w:rPr>
                <w:rFonts w:ascii="Arial" w:eastAsia="Calibri" w:hAnsi="Arial" w:cs="Arial"/>
                <w:b/>
                <w:bCs/>
                <w:lang w:val="fr-CA"/>
              </w:rPr>
              <w:t>Écouter/Éléments pour sonder au téléphone (sujets)</w:t>
            </w:r>
          </w:p>
          <w:p w14:paraId="2986798A"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Temps d’attente pour traverser la frontière terrestre/en voiture</w:t>
            </w:r>
          </w:p>
          <w:p w14:paraId="26F16BBD"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Lieux de passage de la frontière terrestre/en voiture</w:t>
            </w:r>
          </w:p>
          <w:p w14:paraId="16BF0BE0"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Renseignements sur le transport de cannabis</w:t>
            </w:r>
          </w:p>
          <w:p w14:paraId="3A375E87"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Exigences en matière de documents</w:t>
            </w:r>
          </w:p>
          <w:p w14:paraId="793225D3"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Franchise de droits de douane</w:t>
            </w:r>
          </w:p>
          <w:p w14:paraId="13E2061E"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Voyager avec des animaux de compagnie</w:t>
            </w:r>
          </w:p>
          <w:p w14:paraId="6111671E"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Marchandises qu’il est interdit de rapporter au Canada</w:t>
            </w:r>
          </w:p>
          <w:p w14:paraId="73ADC8E8"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Voyager avec des bébés/enfants</w:t>
            </w:r>
          </w:p>
          <w:p w14:paraId="6D015268"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Sujets liés à l’immigration</w:t>
            </w:r>
          </w:p>
          <w:p w14:paraId="66C34FCC" w14:textId="77777777" w:rsidR="00AD2677" w:rsidRPr="00CD00E6" w:rsidRDefault="00AD2677" w:rsidP="00AD2677">
            <w:pPr>
              <w:spacing w:after="200" w:line="276" w:lineRule="auto"/>
              <w:contextualSpacing/>
              <w:rPr>
                <w:rFonts w:ascii="Arial" w:eastAsia="Calibri" w:hAnsi="Arial" w:cs="Arial"/>
                <w:lang w:val="fr-CA"/>
              </w:rPr>
            </w:pPr>
          </w:p>
          <w:p w14:paraId="6DD9343A"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 xml:space="preserve">Question écrite 5. </w:t>
            </w:r>
          </w:p>
          <w:p w14:paraId="40B57D39"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En ce qui concerne les renseignements que vous cherchiez à obtenir :</w:t>
            </w:r>
          </w:p>
          <w:p w14:paraId="0D91B9C5" w14:textId="77777777" w:rsidR="00AD2677" w:rsidRPr="00CD00E6" w:rsidRDefault="00AD2677" w:rsidP="00AD2677">
            <w:pPr>
              <w:numPr>
                <w:ilvl w:val="0"/>
                <w:numId w:val="35"/>
              </w:numPr>
              <w:spacing w:after="200" w:line="276" w:lineRule="auto"/>
              <w:contextualSpacing/>
              <w:rPr>
                <w:rFonts w:ascii="Arial" w:eastAsia="Calibri" w:hAnsi="Arial" w:cs="Arial"/>
                <w:lang w:val="fr-CA"/>
              </w:rPr>
            </w:pPr>
            <w:r w:rsidRPr="00CD00E6">
              <w:rPr>
                <w:rFonts w:ascii="Arial" w:eastAsia="Calibri" w:hAnsi="Arial" w:cs="Arial"/>
                <w:lang w:val="fr-CA"/>
              </w:rPr>
              <w:t xml:space="preserve">Quelles sources de renseignements avez-vous consultées? </w:t>
            </w:r>
          </w:p>
          <w:p w14:paraId="2A9067AD" w14:textId="77777777" w:rsidR="00AD2677" w:rsidRPr="00CD00E6" w:rsidRDefault="00AD2677" w:rsidP="00AD2677">
            <w:pPr>
              <w:numPr>
                <w:ilvl w:val="0"/>
                <w:numId w:val="35"/>
              </w:numPr>
              <w:spacing w:after="200" w:line="276" w:lineRule="auto"/>
              <w:contextualSpacing/>
              <w:rPr>
                <w:rFonts w:ascii="Arial" w:eastAsia="Calibri" w:hAnsi="Arial" w:cs="Arial"/>
                <w:lang w:val="fr-CA"/>
              </w:rPr>
            </w:pPr>
            <w:r w:rsidRPr="00CD00E6">
              <w:rPr>
                <w:rFonts w:ascii="Arial" w:eastAsia="Calibri" w:hAnsi="Arial" w:cs="Arial"/>
                <w:lang w:val="fr-CA"/>
              </w:rPr>
              <w:t xml:space="preserve">Pourquoi avez-vous choisi cette ou ces sources de préférence à d’autres? </w:t>
            </w:r>
          </w:p>
          <w:p w14:paraId="00E618AA" w14:textId="77777777" w:rsidR="00AD2677" w:rsidRPr="00CD00E6" w:rsidRDefault="00AD2677" w:rsidP="00AD2677">
            <w:pPr>
              <w:numPr>
                <w:ilvl w:val="0"/>
                <w:numId w:val="35"/>
              </w:numPr>
              <w:spacing w:after="200" w:line="276" w:lineRule="auto"/>
              <w:contextualSpacing/>
              <w:rPr>
                <w:rFonts w:ascii="Arial" w:eastAsia="Calibri" w:hAnsi="Arial" w:cs="Arial"/>
                <w:lang w:val="fr-CA"/>
              </w:rPr>
            </w:pPr>
            <w:r w:rsidRPr="00CD00E6">
              <w:rPr>
                <w:rFonts w:ascii="Arial" w:eastAsia="Calibri" w:hAnsi="Arial" w:cs="Arial"/>
                <w:lang w:val="fr-CA"/>
              </w:rPr>
              <w:lastRenderedPageBreak/>
              <w:t xml:space="preserve">Avez-vous trouvé les renseignements que vous cherchiez? </w:t>
            </w:r>
          </w:p>
          <w:p w14:paraId="164CE9CF" w14:textId="77777777" w:rsidR="00AD2677" w:rsidRPr="00CD00E6" w:rsidRDefault="00AD2677" w:rsidP="00AD2677">
            <w:pPr>
              <w:numPr>
                <w:ilvl w:val="0"/>
                <w:numId w:val="35"/>
              </w:numPr>
              <w:spacing w:after="200" w:line="276" w:lineRule="auto"/>
              <w:contextualSpacing/>
              <w:rPr>
                <w:rFonts w:ascii="Arial" w:eastAsia="Calibri" w:hAnsi="Arial" w:cs="Arial"/>
                <w:lang w:val="fr-CA"/>
              </w:rPr>
            </w:pPr>
            <w:r w:rsidRPr="00CD00E6">
              <w:rPr>
                <w:rFonts w:ascii="Arial" w:eastAsia="Calibri" w:hAnsi="Arial" w:cs="Arial"/>
                <w:lang w:val="fr-CA"/>
              </w:rPr>
              <w:t xml:space="preserve">Les renseignements étaient-ils exacts/correspondaient-ils à votre expérience à la frontière? </w:t>
            </w:r>
          </w:p>
          <w:p w14:paraId="1FB25895" w14:textId="77777777" w:rsidR="00AD2677" w:rsidRPr="00CD00E6" w:rsidRDefault="00AD2677" w:rsidP="00AD2677">
            <w:pPr>
              <w:spacing w:after="200" w:line="276" w:lineRule="auto"/>
              <w:contextualSpacing/>
              <w:rPr>
                <w:rFonts w:ascii="Arial" w:eastAsia="Calibri" w:hAnsi="Arial" w:cs="Arial"/>
                <w:lang w:val="fr-CA"/>
              </w:rPr>
            </w:pPr>
          </w:p>
          <w:p w14:paraId="17FD1BD1"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Écouter/Éléments pour sonder au téléphone (sources) :</w:t>
            </w:r>
          </w:p>
          <w:p w14:paraId="6420EE4A"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Visiter le site Web de l’ASFC [SONDER SUR LA FACILITÉ D’UTILISATION]</w:t>
            </w:r>
          </w:p>
          <w:p w14:paraId="5E626868"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Visiter le site Web du gouvernement du Canada</w:t>
            </w:r>
          </w:p>
          <w:p w14:paraId="004C45F0"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Visiter le site Web d’un gouvernement étranger (p. ex. États-Unis ou Union européenne)</w:t>
            </w:r>
          </w:p>
          <w:p w14:paraId="0923A7BC"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Faire des recherches sur Internet (Google)</w:t>
            </w:r>
          </w:p>
          <w:p w14:paraId="37E69CD5"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Communiquer directement avec l’ASFC (par téléphone ou par courriel)</w:t>
            </w:r>
          </w:p>
          <w:p w14:paraId="251B6ED0"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Consulter les comptes de médias sociaux de l’ASFC (Twitter, YouTube ou Instagram)</w:t>
            </w:r>
          </w:p>
          <w:p w14:paraId="2876EB25"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 xml:space="preserve">Utiliser l’application </w:t>
            </w:r>
            <w:proofErr w:type="spellStart"/>
            <w:r w:rsidRPr="00CD00E6">
              <w:rPr>
                <w:rFonts w:ascii="Arial" w:eastAsia="Calibri" w:hAnsi="Arial" w:cs="Arial"/>
                <w:lang w:val="fr-CA"/>
              </w:rPr>
              <w:t>FrontièreCan</w:t>
            </w:r>
            <w:proofErr w:type="spellEnd"/>
            <w:r w:rsidRPr="00CD00E6">
              <w:rPr>
                <w:rFonts w:ascii="Arial" w:eastAsia="Calibri" w:hAnsi="Arial" w:cs="Arial"/>
                <w:lang w:val="fr-CA"/>
              </w:rPr>
              <w:t xml:space="preserve"> [SONDER SUR LA CONNAISSANCE ET LA FACILITÉ D’UTILISATION]</w:t>
            </w:r>
          </w:p>
          <w:p w14:paraId="7527AC27" w14:textId="77777777" w:rsidR="00AD2677" w:rsidRPr="00CD00E6" w:rsidRDefault="00AD2677" w:rsidP="00AD2677">
            <w:pPr>
              <w:numPr>
                <w:ilvl w:val="0"/>
                <w:numId w:val="34"/>
              </w:numPr>
              <w:spacing w:after="200" w:line="276" w:lineRule="auto"/>
              <w:contextualSpacing/>
              <w:rPr>
                <w:rFonts w:ascii="Arial" w:eastAsia="Calibri" w:hAnsi="Arial" w:cs="Arial"/>
                <w:lang w:val="fr-CA"/>
              </w:rPr>
            </w:pPr>
            <w:r w:rsidRPr="00CD00E6">
              <w:rPr>
                <w:rFonts w:ascii="Arial" w:eastAsia="Calibri" w:hAnsi="Arial" w:cs="Arial"/>
                <w:lang w:val="fr-CA"/>
              </w:rPr>
              <w:t>Demander à des amis ou des membres de la famille</w:t>
            </w:r>
          </w:p>
          <w:p w14:paraId="0E043979" w14:textId="77777777" w:rsidR="00AD2677" w:rsidRPr="00CD00E6" w:rsidRDefault="00AD2677" w:rsidP="00AD2677">
            <w:pPr>
              <w:spacing w:after="200" w:line="276" w:lineRule="auto"/>
              <w:ind w:left="360"/>
              <w:contextualSpacing/>
              <w:rPr>
                <w:rFonts w:ascii="Arial" w:eastAsia="Calibri" w:hAnsi="Arial" w:cs="Arial"/>
                <w:lang w:val="fr-CA"/>
              </w:rPr>
            </w:pPr>
          </w:p>
          <w:p w14:paraId="531DA09C"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 xml:space="preserve">Question écrite 6. </w:t>
            </w:r>
          </w:p>
          <w:p w14:paraId="32A76FB7"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 xml:space="preserve">Si un ami proche ou un membre de votre famille vous disait qu’il a choisi de faire carrière à l’Agence des services frontaliers du Canada, qu’en penseriez-vous? Comment réagiriez-vous? Veuillez expliquer votre réponse. </w:t>
            </w:r>
          </w:p>
          <w:p w14:paraId="5C75A0A9" w14:textId="77777777" w:rsidR="00AD2677" w:rsidRPr="00CD00E6" w:rsidRDefault="00AD2677" w:rsidP="00AD2677">
            <w:pPr>
              <w:spacing w:after="200" w:line="276" w:lineRule="auto"/>
              <w:contextualSpacing/>
              <w:rPr>
                <w:rFonts w:ascii="Arial" w:eastAsia="Calibri" w:hAnsi="Arial" w:cs="Arial"/>
                <w:lang w:val="fr-CA"/>
              </w:rPr>
            </w:pPr>
          </w:p>
          <w:p w14:paraId="27A163CA"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Éléments pour sonder au téléphone :</w:t>
            </w:r>
          </w:p>
          <w:p w14:paraId="757E018A" w14:textId="77777777" w:rsidR="00AD2677" w:rsidRPr="00CD00E6" w:rsidRDefault="00AD2677" w:rsidP="00AD2677">
            <w:pPr>
              <w:numPr>
                <w:ilvl w:val="0"/>
                <w:numId w:val="36"/>
              </w:numPr>
              <w:spacing w:after="200" w:line="276" w:lineRule="auto"/>
              <w:contextualSpacing/>
              <w:rPr>
                <w:rFonts w:ascii="Arial" w:eastAsia="Calibri" w:hAnsi="Arial" w:cs="Arial"/>
                <w:lang w:val="fr-CA"/>
              </w:rPr>
            </w:pPr>
            <w:r w:rsidRPr="00CD00E6">
              <w:rPr>
                <w:rFonts w:ascii="Arial" w:eastAsia="Calibri" w:hAnsi="Arial" w:cs="Arial"/>
                <w:lang w:val="fr-CA"/>
              </w:rPr>
              <w:t>Quels seraient les avantages de travailler pour l’ASFC?</w:t>
            </w:r>
          </w:p>
          <w:p w14:paraId="7E0DFE12" w14:textId="77777777" w:rsidR="00AD2677" w:rsidRPr="00CD00E6" w:rsidRDefault="00AD2677" w:rsidP="00AD2677">
            <w:pPr>
              <w:numPr>
                <w:ilvl w:val="0"/>
                <w:numId w:val="36"/>
              </w:numPr>
              <w:spacing w:after="200" w:line="276" w:lineRule="auto"/>
              <w:contextualSpacing/>
              <w:rPr>
                <w:rFonts w:ascii="Arial" w:eastAsia="Calibri" w:hAnsi="Arial" w:cs="Arial"/>
                <w:lang w:val="fr-CA"/>
              </w:rPr>
            </w:pPr>
            <w:r w:rsidRPr="00CD00E6">
              <w:rPr>
                <w:rFonts w:ascii="Arial" w:eastAsia="Calibri" w:hAnsi="Arial" w:cs="Arial"/>
                <w:lang w:val="fr-CA"/>
              </w:rPr>
              <w:t>Y aurait-il des inconvénients ou des désavantages à travailler pour l’ASFC?</w:t>
            </w:r>
          </w:p>
        </w:tc>
      </w:tr>
      <w:tr w:rsidR="00AD2677" w:rsidRPr="00BD581A" w14:paraId="6774E35E" w14:textId="77777777" w:rsidTr="00AD2677">
        <w:tc>
          <w:tcPr>
            <w:tcW w:w="9350" w:type="dxa"/>
            <w:gridSpan w:val="2"/>
          </w:tcPr>
          <w:p w14:paraId="11BA7A92" w14:textId="77777777" w:rsidR="00AD2677" w:rsidRPr="00CD00E6" w:rsidRDefault="00AD2677" w:rsidP="00AD2677">
            <w:pPr>
              <w:spacing w:after="200" w:line="276" w:lineRule="auto"/>
              <w:contextualSpacing/>
              <w:jc w:val="center"/>
              <w:rPr>
                <w:rFonts w:ascii="Arial" w:eastAsia="Calibri" w:hAnsi="Arial" w:cs="Arial"/>
                <w:b/>
                <w:lang w:val="fr-CA"/>
              </w:rPr>
            </w:pPr>
            <w:r w:rsidRPr="00CD00E6">
              <w:rPr>
                <w:rFonts w:ascii="Arial" w:eastAsia="Calibri" w:hAnsi="Arial" w:cs="Arial"/>
                <w:b/>
                <w:bCs/>
                <w:lang w:val="fr-CA"/>
              </w:rPr>
              <w:lastRenderedPageBreak/>
              <w:t>SECTION 2 : CONNAISSANCE DES PRODUITS ET SERVICES (30 MINUTES)</w:t>
            </w:r>
          </w:p>
          <w:p w14:paraId="39FCE41E" w14:textId="77777777" w:rsidR="00AD2677" w:rsidRPr="00CD00E6" w:rsidRDefault="00AD2677" w:rsidP="00AD2677">
            <w:pPr>
              <w:spacing w:after="200" w:line="276" w:lineRule="auto"/>
              <w:contextualSpacing/>
              <w:jc w:val="center"/>
              <w:rPr>
                <w:rFonts w:ascii="Arial" w:eastAsia="Calibri" w:hAnsi="Arial" w:cs="Arial"/>
                <w:b/>
                <w:lang w:val="fr-CA"/>
              </w:rPr>
            </w:pPr>
          </w:p>
          <w:p w14:paraId="35C82BC4" w14:textId="77777777" w:rsidR="00AD2677" w:rsidRPr="00CD00E6" w:rsidRDefault="00AD2677" w:rsidP="00AD2677">
            <w:pPr>
              <w:spacing w:after="200" w:line="276" w:lineRule="auto"/>
              <w:contextualSpacing/>
              <w:rPr>
                <w:rFonts w:ascii="Arial" w:eastAsia="Calibri" w:hAnsi="Arial" w:cs="Arial"/>
                <w:b/>
                <w:lang w:val="fr-CA"/>
              </w:rPr>
            </w:pPr>
            <w:r w:rsidRPr="00CD00E6">
              <w:rPr>
                <w:rFonts w:ascii="Arial" w:eastAsia="Calibri" w:hAnsi="Arial" w:cs="Arial"/>
                <w:b/>
                <w:bCs/>
                <w:lang w:val="fr-CA"/>
              </w:rPr>
              <w:t>Question écrite 7.</w:t>
            </w:r>
          </w:p>
          <w:p w14:paraId="5B43C203" w14:textId="77777777" w:rsidR="00AD2677" w:rsidRPr="00CD00E6" w:rsidRDefault="00AD2677" w:rsidP="00AD2677">
            <w:pPr>
              <w:spacing w:after="200" w:line="276" w:lineRule="auto"/>
              <w:contextualSpacing/>
              <w:rPr>
                <w:rFonts w:ascii="Arial" w:eastAsia="Calibri" w:hAnsi="Arial" w:cs="Arial"/>
                <w:bCs/>
                <w:lang w:val="fr-CA"/>
              </w:rPr>
            </w:pPr>
            <w:r w:rsidRPr="00CD00E6">
              <w:rPr>
                <w:rFonts w:ascii="Arial" w:eastAsia="Calibri" w:hAnsi="Arial" w:cs="Arial"/>
                <w:lang w:val="fr-CA"/>
              </w:rPr>
              <w:t xml:space="preserve">J’aimerais maintenant vous poser des questions sur certains services en particulier. Le premier est </w:t>
            </w:r>
            <w:r w:rsidRPr="00CD00E6">
              <w:rPr>
                <w:rFonts w:ascii="Arial" w:eastAsia="Calibri" w:hAnsi="Arial" w:cs="Arial"/>
                <w:b/>
                <w:bCs/>
                <w:lang w:val="fr-CA"/>
              </w:rPr>
              <w:t>NEXUS</w:t>
            </w:r>
            <w:r w:rsidRPr="00CD00E6">
              <w:rPr>
                <w:rFonts w:ascii="Arial" w:eastAsia="Calibri" w:hAnsi="Arial" w:cs="Arial"/>
                <w:lang w:val="fr-CA"/>
              </w:rPr>
              <w:t xml:space="preserve">. </w:t>
            </w:r>
          </w:p>
          <w:p w14:paraId="5176D5B0" w14:textId="77777777" w:rsidR="00AD2677" w:rsidRPr="00CD00E6" w:rsidRDefault="00AD2677" w:rsidP="00AD2677">
            <w:pPr>
              <w:numPr>
                <w:ilvl w:val="0"/>
                <w:numId w:val="37"/>
              </w:numPr>
              <w:spacing w:after="200" w:line="276" w:lineRule="auto"/>
              <w:contextualSpacing/>
              <w:rPr>
                <w:rFonts w:ascii="Arial" w:eastAsia="Calibri" w:hAnsi="Arial" w:cs="Arial"/>
                <w:bCs/>
                <w:lang w:val="fr-CA"/>
              </w:rPr>
            </w:pPr>
            <w:r w:rsidRPr="00CD00E6">
              <w:rPr>
                <w:rFonts w:ascii="Arial" w:eastAsia="Calibri" w:hAnsi="Arial" w:cs="Arial"/>
                <w:lang w:val="fr-CA"/>
              </w:rPr>
              <w:t>Avez-vous entendu parler de NEXUS? [QUESTION FERMÉE] Oui/Non</w:t>
            </w:r>
          </w:p>
          <w:p w14:paraId="56F0B0A8" w14:textId="77777777" w:rsidR="00AD2677" w:rsidRPr="00CD00E6" w:rsidRDefault="00AD2677" w:rsidP="00AD2677">
            <w:pPr>
              <w:spacing w:after="200" w:line="276" w:lineRule="auto"/>
              <w:contextualSpacing/>
              <w:rPr>
                <w:rFonts w:ascii="Arial" w:eastAsia="Calibri" w:hAnsi="Arial" w:cs="Arial"/>
                <w:bCs/>
                <w:lang w:val="fr-CA"/>
              </w:rPr>
            </w:pPr>
          </w:p>
          <w:p w14:paraId="6AB5F033" w14:textId="77777777" w:rsidR="00AD2677" w:rsidRPr="00CD00E6" w:rsidRDefault="00AD2677" w:rsidP="00AD2677">
            <w:pPr>
              <w:numPr>
                <w:ilvl w:val="0"/>
                <w:numId w:val="37"/>
              </w:numPr>
              <w:spacing w:after="200" w:line="276" w:lineRule="auto"/>
              <w:contextualSpacing/>
              <w:rPr>
                <w:rFonts w:ascii="Arial" w:eastAsia="Calibri" w:hAnsi="Arial" w:cs="Arial"/>
                <w:bCs/>
                <w:lang w:val="fr-CA"/>
              </w:rPr>
            </w:pPr>
            <w:r w:rsidRPr="00CD00E6">
              <w:rPr>
                <w:rFonts w:ascii="Arial" w:eastAsia="Calibri" w:hAnsi="Arial" w:cs="Arial"/>
                <w:lang w:val="fr-CA"/>
              </w:rPr>
              <w:t>Êtes-vous membre de NEXUS? [QUESTION FERMÉE] Oui/Non</w:t>
            </w:r>
          </w:p>
          <w:p w14:paraId="60CCC631" w14:textId="77777777" w:rsidR="00AD2677" w:rsidRPr="00CD00E6" w:rsidRDefault="00AD2677" w:rsidP="00AD2677">
            <w:pPr>
              <w:spacing w:after="200" w:line="276" w:lineRule="auto"/>
              <w:contextualSpacing/>
              <w:rPr>
                <w:rFonts w:ascii="Arial" w:eastAsia="Calibri" w:hAnsi="Arial" w:cs="Arial"/>
                <w:i/>
                <w:iCs/>
                <w:lang w:val="fr-CA"/>
              </w:rPr>
            </w:pPr>
          </w:p>
          <w:p w14:paraId="2ADC34B2" w14:textId="77777777" w:rsidR="00AD2677" w:rsidRPr="00CD00E6" w:rsidRDefault="00AD2677" w:rsidP="00AD2677">
            <w:pPr>
              <w:spacing w:after="200" w:line="276" w:lineRule="auto"/>
              <w:contextualSpacing/>
              <w:rPr>
                <w:rFonts w:ascii="Arial" w:eastAsia="Calibri" w:hAnsi="Arial" w:cs="Arial"/>
                <w:i/>
                <w:iCs/>
                <w:lang w:val="fr-CA"/>
              </w:rPr>
            </w:pPr>
            <w:r w:rsidRPr="00CD00E6">
              <w:rPr>
                <w:rFonts w:ascii="Arial" w:eastAsia="Calibri" w:hAnsi="Arial" w:cs="Arial"/>
                <w:i/>
                <w:iCs/>
                <w:lang w:val="fr-CA"/>
              </w:rPr>
              <w:t xml:space="preserve">NEXUS est un programme conjoint du Canada et des États-Unis qui simplifie le passage à la frontière pour les voyageurs préapprouvés entrant au Canada et aux États-Unis par voie aérienne, terrestre ou maritime. </w:t>
            </w:r>
          </w:p>
          <w:p w14:paraId="5CDE63E8" w14:textId="77777777" w:rsidR="00AD2677" w:rsidRPr="00CD00E6" w:rsidRDefault="00AD2677" w:rsidP="00AD2677">
            <w:pPr>
              <w:numPr>
                <w:ilvl w:val="0"/>
                <w:numId w:val="37"/>
              </w:numPr>
              <w:spacing w:after="200" w:line="276" w:lineRule="auto"/>
              <w:contextualSpacing/>
              <w:rPr>
                <w:rFonts w:ascii="Arial" w:eastAsia="Calibri" w:hAnsi="Arial" w:cs="Arial"/>
                <w:bCs/>
                <w:lang w:val="fr-CA"/>
              </w:rPr>
            </w:pPr>
            <w:r w:rsidRPr="00CD00E6">
              <w:rPr>
                <w:rFonts w:ascii="Arial" w:eastAsia="Calibri" w:hAnsi="Arial" w:cs="Arial"/>
                <w:lang w:val="fr-CA"/>
              </w:rPr>
              <w:t>Pour ceux d’entre vous qui n’en sont pas membres, quelle est la probabilité que vous adhériez à NEXUS dans un avenir proche? Qu’est-ce qui est attrayant dans le fait de devenir membre? Y a-t-il des obstacles ou des raisons pour lesquelles vous ne l’envisageriez pas?</w:t>
            </w:r>
          </w:p>
          <w:p w14:paraId="5AABB3EA" w14:textId="77777777" w:rsidR="00AD2677" w:rsidRPr="00CD00E6" w:rsidRDefault="00AD2677" w:rsidP="00AD2677">
            <w:pPr>
              <w:spacing w:after="200" w:line="276" w:lineRule="auto"/>
              <w:ind w:left="720"/>
              <w:contextualSpacing/>
              <w:rPr>
                <w:rFonts w:ascii="Arial" w:eastAsia="Calibri" w:hAnsi="Arial" w:cs="Arial"/>
                <w:bCs/>
                <w:lang w:val="fr-CA"/>
              </w:rPr>
            </w:pPr>
          </w:p>
          <w:p w14:paraId="082202C9" w14:textId="77777777" w:rsidR="00AD2677" w:rsidRPr="00CD00E6" w:rsidRDefault="00AD2677" w:rsidP="00AD2677">
            <w:pPr>
              <w:numPr>
                <w:ilvl w:val="0"/>
                <w:numId w:val="37"/>
              </w:numPr>
              <w:spacing w:after="200" w:line="276" w:lineRule="auto"/>
              <w:contextualSpacing/>
              <w:rPr>
                <w:rFonts w:ascii="Arial" w:eastAsia="Calibri" w:hAnsi="Arial" w:cs="Arial"/>
                <w:bCs/>
                <w:lang w:val="fr-CA"/>
              </w:rPr>
            </w:pPr>
            <w:r w:rsidRPr="00CD00E6">
              <w:rPr>
                <w:rFonts w:ascii="Arial" w:eastAsia="Calibri" w:hAnsi="Arial" w:cs="Arial"/>
                <w:lang w:val="fr-CA"/>
              </w:rPr>
              <w:lastRenderedPageBreak/>
              <w:t xml:space="preserve">Pour ceux d’entre vous qui sont membres, pourquoi avez-vous choisi de devenir membre? Depuis combien de temps êtes-vous membre? Quels ont été les points forts et les inconvénients de votre expérience? </w:t>
            </w:r>
          </w:p>
          <w:p w14:paraId="1BD18647" w14:textId="77777777" w:rsidR="00AD2677" w:rsidRPr="00CD00E6" w:rsidRDefault="00AD2677" w:rsidP="00AD2677">
            <w:pPr>
              <w:spacing w:after="200" w:line="276" w:lineRule="auto"/>
              <w:ind w:left="720"/>
              <w:contextualSpacing/>
              <w:rPr>
                <w:rFonts w:ascii="Arial" w:eastAsia="Calibri" w:hAnsi="Arial" w:cs="Arial"/>
                <w:bCs/>
                <w:lang w:val="fr-CA"/>
              </w:rPr>
            </w:pPr>
          </w:p>
          <w:p w14:paraId="5019208B" w14:textId="77777777" w:rsidR="00AD2677" w:rsidRPr="00CD00E6" w:rsidRDefault="00AD2677" w:rsidP="00AD2677">
            <w:pPr>
              <w:spacing w:after="200" w:line="276" w:lineRule="auto"/>
              <w:jc w:val="both"/>
              <w:rPr>
                <w:rFonts w:ascii="Arial" w:eastAsia="Calibri" w:hAnsi="Arial" w:cs="Arial"/>
                <w:lang w:val="fr-CA"/>
              </w:rPr>
            </w:pPr>
            <w:r w:rsidRPr="00CD00E6">
              <w:rPr>
                <w:rFonts w:ascii="Arial" w:eastAsia="Calibri" w:hAnsi="Arial" w:cs="Arial"/>
                <w:b/>
                <w:bCs/>
                <w:lang w:val="fr-CA"/>
              </w:rPr>
              <w:t>NOTE AU MODÉRATEUR :</w:t>
            </w:r>
            <w:r w:rsidRPr="00CD00E6">
              <w:rPr>
                <w:rFonts w:ascii="Arial" w:eastAsia="Calibri" w:hAnsi="Arial" w:cs="Arial"/>
                <w:lang w:val="fr-CA"/>
              </w:rPr>
              <w:t xml:space="preserve"> Il est toujours possible de présenter une demande d’adhésion au programme NEXUS. Toutefois, en raison de la pandémie de COVID-19, les centres d’inscription sont fermés. Aucune entrevue n’est donc menée actuellement dans le cadre du processus d’adhésion. </w:t>
            </w:r>
          </w:p>
          <w:p w14:paraId="6F024AA9" w14:textId="77777777" w:rsidR="00AD2677" w:rsidRPr="00CD00E6" w:rsidRDefault="00AD2677" w:rsidP="00AD2677">
            <w:pPr>
              <w:spacing w:after="200" w:line="276" w:lineRule="auto"/>
              <w:contextualSpacing/>
              <w:rPr>
                <w:rFonts w:ascii="Arial" w:eastAsia="Calibri" w:hAnsi="Arial" w:cs="Arial"/>
                <w:bCs/>
                <w:lang w:val="fr-CA"/>
              </w:rPr>
            </w:pPr>
            <w:r w:rsidRPr="00CD00E6">
              <w:rPr>
                <w:rFonts w:ascii="Arial" w:eastAsia="Calibri" w:hAnsi="Arial" w:cs="Arial"/>
                <w:lang w:val="fr-CA"/>
              </w:rPr>
              <w:t>[SI LA CONNAISSANCE EST FAIBLE, LIRE LES CARACTÉRISTIQUES/AVANTAGES] :</w:t>
            </w:r>
          </w:p>
          <w:p w14:paraId="45F73140" w14:textId="77777777" w:rsidR="00AD2677" w:rsidRPr="00CD00E6" w:rsidRDefault="00AD2677" w:rsidP="00AD2677">
            <w:pPr>
              <w:spacing w:after="200" w:line="276" w:lineRule="auto"/>
              <w:contextualSpacing/>
              <w:rPr>
                <w:rFonts w:ascii="Arial" w:eastAsia="Calibri" w:hAnsi="Arial" w:cs="Arial"/>
                <w:i/>
                <w:iCs/>
                <w:lang w:val="fr-CA"/>
              </w:rPr>
            </w:pPr>
            <w:r w:rsidRPr="00CD00E6">
              <w:rPr>
                <w:rFonts w:ascii="Arial" w:eastAsia="Calibri" w:hAnsi="Arial" w:cs="Arial"/>
                <w:i/>
                <w:iCs/>
                <w:lang w:val="fr-CA"/>
              </w:rPr>
              <w:t>Les membres évitent les longues files d’attente et gagnent du temps :</w:t>
            </w:r>
          </w:p>
          <w:p w14:paraId="372947D5" w14:textId="77777777" w:rsidR="00AD2677" w:rsidRPr="00CD00E6" w:rsidRDefault="00AD2677" w:rsidP="00AD2677">
            <w:pPr>
              <w:numPr>
                <w:ilvl w:val="0"/>
                <w:numId w:val="38"/>
              </w:numPr>
              <w:spacing w:after="200" w:line="276" w:lineRule="auto"/>
              <w:contextualSpacing/>
              <w:rPr>
                <w:rFonts w:ascii="Arial" w:eastAsia="Calibri" w:hAnsi="Arial" w:cs="Arial"/>
                <w:i/>
                <w:iCs/>
                <w:lang w:val="fr-CA"/>
              </w:rPr>
            </w:pPr>
            <w:proofErr w:type="gramStart"/>
            <w:r w:rsidRPr="00CD00E6">
              <w:rPr>
                <w:rFonts w:ascii="Arial" w:eastAsia="Calibri" w:hAnsi="Arial" w:cs="Arial"/>
                <w:i/>
                <w:iCs/>
                <w:lang w:val="fr-CA"/>
              </w:rPr>
              <w:t>en</w:t>
            </w:r>
            <w:proofErr w:type="gramEnd"/>
            <w:r w:rsidRPr="00CD00E6">
              <w:rPr>
                <w:rFonts w:ascii="Arial" w:eastAsia="Calibri" w:hAnsi="Arial" w:cs="Arial"/>
                <w:i/>
                <w:iCs/>
                <w:lang w:val="fr-CA"/>
              </w:rPr>
              <w:t xml:space="preserve"> utilisant les postes de déclaration automatisés NEXUS pour entrer au Canada dans les neuf aéroports internationaux canadiens, et les postes Global Entry pour entrer aux États-Unis;</w:t>
            </w:r>
          </w:p>
          <w:p w14:paraId="45B57937" w14:textId="77777777" w:rsidR="00AD2677" w:rsidRPr="00CD00E6" w:rsidRDefault="00AD2677" w:rsidP="00AD2677">
            <w:pPr>
              <w:numPr>
                <w:ilvl w:val="0"/>
                <w:numId w:val="38"/>
              </w:numPr>
              <w:spacing w:after="200" w:line="276" w:lineRule="auto"/>
              <w:contextualSpacing/>
              <w:rPr>
                <w:rFonts w:ascii="Arial" w:eastAsia="Calibri" w:hAnsi="Arial" w:cs="Arial"/>
                <w:i/>
                <w:iCs/>
                <w:lang w:val="fr-CA"/>
              </w:rPr>
            </w:pPr>
            <w:proofErr w:type="gramStart"/>
            <w:r w:rsidRPr="00CD00E6">
              <w:rPr>
                <w:rFonts w:ascii="Arial" w:eastAsia="Calibri" w:hAnsi="Arial" w:cs="Arial"/>
                <w:i/>
                <w:iCs/>
                <w:lang w:val="fr-CA"/>
              </w:rPr>
              <w:t>en</w:t>
            </w:r>
            <w:proofErr w:type="gramEnd"/>
            <w:r w:rsidRPr="00CD00E6">
              <w:rPr>
                <w:rFonts w:ascii="Arial" w:eastAsia="Calibri" w:hAnsi="Arial" w:cs="Arial"/>
                <w:i/>
                <w:iCs/>
                <w:lang w:val="fr-CA"/>
              </w:rPr>
              <w:t xml:space="preserve"> profitant d’un dédouanement accéléré grâce à des lignes de contrôle de sécurité dans les principaux aéroports et dans certains aéroports de taille moyenne au Canada;</w:t>
            </w:r>
          </w:p>
          <w:p w14:paraId="5DF80DB8" w14:textId="77777777" w:rsidR="00AD2677" w:rsidRPr="00CD00E6" w:rsidRDefault="00AD2677" w:rsidP="00AD2677">
            <w:pPr>
              <w:numPr>
                <w:ilvl w:val="0"/>
                <w:numId w:val="38"/>
              </w:numPr>
              <w:spacing w:after="200" w:line="276" w:lineRule="auto"/>
              <w:contextualSpacing/>
              <w:rPr>
                <w:rFonts w:ascii="Arial" w:eastAsia="Calibri" w:hAnsi="Arial" w:cs="Arial"/>
                <w:i/>
                <w:iCs/>
                <w:lang w:val="fr-CA"/>
              </w:rPr>
            </w:pPr>
            <w:proofErr w:type="gramStart"/>
            <w:r w:rsidRPr="00CD00E6">
              <w:rPr>
                <w:rFonts w:ascii="Arial" w:eastAsia="Calibri" w:hAnsi="Arial" w:cs="Arial"/>
                <w:i/>
                <w:iCs/>
                <w:lang w:val="fr-CA"/>
              </w:rPr>
              <w:t>en</w:t>
            </w:r>
            <w:proofErr w:type="gramEnd"/>
            <w:r w:rsidRPr="00CD00E6">
              <w:rPr>
                <w:rFonts w:ascii="Arial" w:eastAsia="Calibri" w:hAnsi="Arial" w:cs="Arial"/>
                <w:i/>
                <w:iCs/>
                <w:lang w:val="fr-CA"/>
              </w:rPr>
              <w:t xml:space="preserve"> profitant d’un dédouanement accéléré grâce aux lignes de </w:t>
            </w:r>
            <w:proofErr w:type="spellStart"/>
            <w:r w:rsidRPr="00CD00E6">
              <w:rPr>
                <w:rFonts w:ascii="Arial" w:eastAsia="Calibri" w:hAnsi="Arial" w:cs="Arial"/>
                <w:i/>
                <w:iCs/>
                <w:lang w:val="fr-CA"/>
              </w:rPr>
              <w:t>prévérification</w:t>
            </w:r>
            <w:proofErr w:type="spellEnd"/>
            <w:r w:rsidRPr="00CD00E6">
              <w:rPr>
                <w:rFonts w:ascii="Arial" w:eastAsia="Calibri" w:hAnsi="Arial" w:cs="Arial"/>
                <w:i/>
                <w:iCs/>
                <w:lang w:val="fr-CA"/>
              </w:rPr>
              <w:t xml:space="preserve"> de la Transportation Security Administration dans plus de 180 aéroports participants des États-Unis.</w:t>
            </w:r>
          </w:p>
          <w:p w14:paraId="1033246A" w14:textId="77777777" w:rsidR="00AD2677" w:rsidRPr="00CD00E6" w:rsidRDefault="00AD2677" w:rsidP="00AD2677">
            <w:pPr>
              <w:spacing w:after="200" w:line="276" w:lineRule="auto"/>
              <w:contextualSpacing/>
              <w:rPr>
                <w:rFonts w:ascii="Arial" w:eastAsia="Calibri" w:hAnsi="Arial" w:cs="Arial"/>
                <w:i/>
                <w:iCs/>
                <w:lang w:val="fr-CA"/>
              </w:rPr>
            </w:pPr>
            <w:r w:rsidRPr="00CD00E6">
              <w:rPr>
                <w:rFonts w:ascii="Arial" w:eastAsia="Calibri" w:hAnsi="Arial" w:cs="Arial"/>
                <w:i/>
                <w:iCs/>
                <w:lang w:val="fr-CA"/>
              </w:rPr>
              <w:t xml:space="preserve">Profitez d’un processus d’entrée rapide et simplifié en utilisant les voies réservées dans 21 postes frontaliers terrestres désignés. </w:t>
            </w:r>
          </w:p>
          <w:p w14:paraId="15089E73" w14:textId="77777777" w:rsidR="00AD2677" w:rsidRPr="00CD00E6" w:rsidRDefault="00AD2677" w:rsidP="00AD2677">
            <w:pPr>
              <w:spacing w:after="200" w:line="276" w:lineRule="auto"/>
              <w:contextualSpacing/>
              <w:rPr>
                <w:rFonts w:ascii="Arial" w:eastAsia="Calibri" w:hAnsi="Arial" w:cs="Arial"/>
                <w:i/>
                <w:iCs/>
                <w:lang w:val="fr-CA"/>
              </w:rPr>
            </w:pPr>
          </w:p>
          <w:p w14:paraId="06B34E24"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Éléments pour sonder au téléphone :</w:t>
            </w:r>
          </w:p>
          <w:p w14:paraId="27C95C93" w14:textId="77777777" w:rsidR="00AD2677" w:rsidRPr="00CD00E6" w:rsidRDefault="00AD2677" w:rsidP="00AD2677">
            <w:pPr>
              <w:numPr>
                <w:ilvl w:val="0"/>
                <w:numId w:val="39"/>
              </w:numPr>
              <w:spacing w:after="200" w:line="276" w:lineRule="auto"/>
              <w:contextualSpacing/>
              <w:rPr>
                <w:rFonts w:ascii="Arial" w:eastAsia="Calibri" w:hAnsi="Arial" w:cs="Arial"/>
                <w:lang w:val="fr-CA"/>
              </w:rPr>
            </w:pPr>
            <w:r w:rsidRPr="00CD00E6">
              <w:rPr>
                <w:rFonts w:ascii="Arial" w:eastAsia="Calibri" w:hAnsi="Arial" w:cs="Arial"/>
                <w:lang w:val="fr-CA"/>
              </w:rPr>
              <w:t>Quelle est votre réaction face à cette description?</w:t>
            </w:r>
          </w:p>
          <w:p w14:paraId="72F12E4B" w14:textId="77777777" w:rsidR="00AD2677" w:rsidRPr="00CD00E6" w:rsidRDefault="00AD2677" w:rsidP="00AD2677">
            <w:pPr>
              <w:numPr>
                <w:ilvl w:val="0"/>
                <w:numId w:val="39"/>
              </w:numPr>
              <w:spacing w:after="200" w:line="276" w:lineRule="auto"/>
              <w:contextualSpacing/>
              <w:rPr>
                <w:rFonts w:ascii="Arial" w:eastAsia="Calibri" w:hAnsi="Arial" w:cs="Arial"/>
                <w:lang w:val="fr-CA"/>
              </w:rPr>
            </w:pPr>
            <w:r w:rsidRPr="00CD00E6">
              <w:rPr>
                <w:rFonts w:ascii="Arial" w:eastAsia="Calibri" w:hAnsi="Arial" w:cs="Arial"/>
                <w:lang w:val="fr-CA"/>
              </w:rPr>
              <w:t>Est-ce que le fait d’en connaître les détails augmente l’attrait de ce service?</w:t>
            </w:r>
          </w:p>
          <w:p w14:paraId="2989EA9C" w14:textId="77777777" w:rsidR="00AD2677" w:rsidRPr="00CD00E6" w:rsidRDefault="00AD2677" w:rsidP="00AD2677">
            <w:pPr>
              <w:spacing w:after="200" w:line="276" w:lineRule="auto"/>
              <w:contextualSpacing/>
              <w:rPr>
                <w:rFonts w:ascii="Arial" w:eastAsia="Calibri" w:hAnsi="Arial" w:cs="Arial"/>
                <w:b/>
                <w:lang w:val="fr-CA"/>
              </w:rPr>
            </w:pPr>
            <w:r w:rsidRPr="00CD00E6">
              <w:rPr>
                <w:rFonts w:ascii="Arial" w:eastAsia="Calibri" w:hAnsi="Arial" w:cs="Arial"/>
                <w:b/>
                <w:bCs/>
                <w:lang w:val="fr-CA"/>
              </w:rPr>
              <w:t xml:space="preserve">Question écrite 8. </w:t>
            </w:r>
          </w:p>
          <w:p w14:paraId="2AFA23C9" w14:textId="77777777" w:rsidR="00AD2677" w:rsidRPr="00CD00E6" w:rsidRDefault="00AD2677" w:rsidP="00AD2677">
            <w:pPr>
              <w:spacing w:after="200" w:line="276" w:lineRule="auto"/>
              <w:contextualSpacing/>
              <w:rPr>
                <w:rFonts w:ascii="Arial" w:eastAsia="Calibri" w:hAnsi="Arial" w:cs="Arial"/>
                <w:b/>
                <w:lang w:val="fr-CA"/>
              </w:rPr>
            </w:pPr>
            <w:r w:rsidRPr="00CD00E6">
              <w:rPr>
                <w:rFonts w:ascii="Arial" w:eastAsia="Calibri" w:hAnsi="Arial" w:cs="Arial"/>
                <w:i/>
                <w:iCs/>
                <w:lang w:val="fr-CA"/>
              </w:rPr>
              <w:t xml:space="preserve">De nombreux pays envisagent d’utiliser de nouvelles technologies pour faciliter le passage à la frontière. Si ces technologies peuvent faciliter le processus et le rendre plus pratique, elles permettent aux autorités frontalières de recueillir davantage de renseignements personnels. </w:t>
            </w:r>
          </w:p>
          <w:p w14:paraId="593BA9F0"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 xml:space="preserve">Dans quelle mesure êtes-vous à l’aise à l’idée que l’ASFC recueille davantage de renseignements personnels pour faciliter le passage à la frontière? </w:t>
            </w:r>
          </w:p>
          <w:p w14:paraId="60F346CF" w14:textId="77777777" w:rsidR="00AD2677" w:rsidRPr="00CD00E6" w:rsidRDefault="00AD2677" w:rsidP="00AD2677">
            <w:pPr>
              <w:spacing w:after="200" w:line="276" w:lineRule="auto"/>
              <w:contextualSpacing/>
              <w:rPr>
                <w:rFonts w:ascii="Arial" w:eastAsia="Calibri" w:hAnsi="Arial" w:cs="Arial"/>
                <w:lang w:val="fr-CA"/>
              </w:rPr>
            </w:pPr>
          </w:p>
          <w:p w14:paraId="6FF05F3E"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Éléments pour sonder au téléphone :</w:t>
            </w:r>
          </w:p>
          <w:p w14:paraId="7382CAE0" w14:textId="77777777" w:rsidR="00AD2677" w:rsidRPr="00CD00E6" w:rsidRDefault="00AD2677" w:rsidP="00AD2677">
            <w:pPr>
              <w:numPr>
                <w:ilvl w:val="0"/>
                <w:numId w:val="37"/>
              </w:numPr>
              <w:spacing w:after="200" w:line="276" w:lineRule="auto"/>
              <w:contextualSpacing/>
              <w:rPr>
                <w:rFonts w:ascii="Arial" w:eastAsia="Calibri" w:hAnsi="Arial" w:cs="Arial"/>
                <w:lang w:val="fr-CA"/>
              </w:rPr>
            </w:pPr>
            <w:r w:rsidRPr="00CD00E6">
              <w:rPr>
                <w:rFonts w:ascii="Arial" w:eastAsia="Calibri" w:hAnsi="Arial" w:cs="Arial"/>
                <w:lang w:val="fr-CA"/>
              </w:rPr>
              <w:t xml:space="preserve">Quelle somme de renseignements supplémentaires êtes-vous prêt à donner? </w:t>
            </w:r>
          </w:p>
          <w:p w14:paraId="7BADEF3A" w14:textId="77777777" w:rsidR="00AD2677" w:rsidRPr="00CD00E6" w:rsidRDefault="00AD2677" w:rsidP="00AD2677">
            <w:pPr>
              <w:numPr>
                <w:ilvl w:val="0"/>
                <w:numId w:val="37"/>
              </w:numPr>
              <w:spacing w:after="200" w:line="276" w:lineRule="auto"/>
              <w:contextualSpacing/>
              <w:rPr>
                <w:rFonts w:ascii="Arial" w:eastAsia="Calibri" w:hAnsi="Arial" w:cs="Arial"/>
                <w:lang w:val="fr-CA"/>
              </w:rPr>
            </w:pPr>
            <w:r w:rsidRPr="00CD00E6">
              <w:rPr>
                <w:rFonts w:ascii="Arial" w:eastAsia="Calibri" w:hAnsi="Arial" w:cs="Arial"/>
                <w:lang w:val="fr-CA"/>
              </w:rPr>
              <w:t>Y a-t-il des types de renseignements que vous êtes plus à l’aise que d’autres de communiquer? Y a-t-il des renseignements que vous refuseriez de communiquer?</w:t>
            </w:r>
          </w:p>
          <w:p w14:paraId="5ABF8E03" w14:textId="77777777" w:rsidR="00AD2677" w:rsidRPr="00CD00E6" w:rsidRDefault="00AD2677" w:rsidP="00AD2677">
            <w:pPr>
              <w:spacing w:after="200" w:line="276" w:lineRule="auto"/>
              <w:contextualSpacing/>
              <w:rPr>
                <w:rFonts w:ascii="Arial" w:eastAsia="Calibri" w:hAnsi="Arial" w:cs="Arial"/>
                <w:b/>
                <w:lang w:val="fr-CA"/>
              </w:rPr>
            </w:pPr>
            <w:r w:rsidRPr="00CD00E6">
              <w:rPr>
                <w:rFonts w:ascii="Arial" w:eastAsia="Calibri" w:hAnsi="Arial" w:cs="Arial"/>
                <w:b/>
                <w:bCs/>
                <w:lang w:val="fr-CA"/>
              </w:rPr>
              <w:t>Question écrite 9.</w:t>
            </w:r>
          </w:p>
          <w:p w14:paraId="01B7F25E"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 xml:space="preserve">Seriez-vous à l’aise de fournir plus de renseignements à l’ASFC en échange de temps d’attente plus courts/d’un passage plus rapide à la frontière? </w:t>
            </w:r>
          </w:p>
          <w:p w14:paraId="08D9BB7F" w14:textId="77777777" w:rsidR="00AD2677" w:rsidRPr="00CD00E6" w:rsidRDefault="00AD2677" w:rsidP="00AD2677">
            <w:pPr>
              <w:spacing w:after="200" w:line="276" w:lineRule="auto"/>
              <w:contextualSpacing/>
              <w:rPr>
                <w:rFonts w:ascii="Arial" w:eastAsia="Calibri" w:hAnsi="Arial" w:cs="Arial"/>
                <w:bCs/>
                <w:lang w:val="fr-CA"/>
              </w:rPr>
            </w:pPr>
            <w:r w:rsidRPr="00CD00E6">
              <w:rPr>
                <w:rFonts w:ascii="Arial" w:eastAsia="Calibri" w:hAnsi="Arial" w:cs="Arial"/>
                <w:lang w:val="fr-CA"/>
              </w:rPr>
              <w:t xml:space="preserve">Auriez-vous des préoccupations à l’idée de fournir davantage de renseignements à l’ASFC?  </w:t>
            </w:r>
          </w:p>
          <w:p w14:paraId="23FAA539" w14:textId="77777777" w:rsidR="00AD2677" w:rsidRPr="00CD00E6" w:rsidRDefault="00AD2677" w:rsidP="00AD2677">
            <w:pPr>
              <w:spacing w:after="200" w:line="276" w:lineRule="auto"/>
              <w:contextualSpacing/>
              <w:rPr>
                <w:rFonts w:ascii="Arial" w:eastAsia="Calibri" w:hAnsi="Arial" w:cs="Arial"/>
                <w:bCs/>
                <w:lang w:val="fr-CA"/>
              </w:rPr>
            </w:pPr>
          </w:p>
          <w:p w14:paraId="61A13B03" w14:textId="77777777" w:rsidR="00AD2677" w:rsidRPr="00CD00E6" w:rsidRDefault="00AD2677" w:rsidP="00AD2677">
            <w:pPr>
              <w:spacing w:after="200" w:line="276" w:lineRule="auto"/>
              <w:contextualSpacing/>
              <w:rPr>
                <w:rFonts w:ascii="Arial" w:eastAsia="Calibri" w:hAnsi="Arial" w:cs="Arial"/>
                <w:b/>
                <w:lang w:val="fr-CA"/>
              </w:rPr>
            </w:pPr>
            <w:r w:rsidRPr="00CD00E6">
              <w:rPr>
                <w:rFonts w:ascii="Arial" w:eastAsia="Calibri" w:hAnsi="Arial" w:cs="Arial"/>
                <w:b/>
                <w:bCs/>
                <w:lang w:val="fr-CA"/>
              </w:rPr>
              <w:t>Éléments pour sonder au téléphone :</w:t>
            </w:r>
          </w:p>
          <w:p w14:paraId="0161BF58" w14:textId="77777777" w:rsidR="00AD2677" w:rsidRPr="00CD00E6" w:rsidRDefault="00AD2677" w:rsidP="00AD2677">
            <w:pPr>
              <w:numPr>
                <w:ilvl w:val="0"/>
                <w:numId w:val="41"/>
              </w:numPr>
              <w:spacing w:after="200" w:line="276" w:lineRule="auto"/>
              <w:contextualSpacing/>
              <w:rPr>
                <w:rFonts w:ascii="Arial" w:eastAsia="Calibri" w:hAnsi="Arial" w:cs="Arial"/>
                <w:bCs/>
                <w:lang w:val="fr-CA"/>
              </w:rPr>
            </w:pPr>
            <w:r w:rsidRPr="00CD00E6">
              <w:rPr>
                <w:rFonts w:ascii="Arial" w:eastAsia="Calibri" w:hAnsi="Arial" w:cs="Arial"/>
                <w:lang w:val="fr-CA"/>
              </w:rPr>
              <w:lastRenderedPageBreak/>
              <w:t>Sécurité interne et protection de la vie privée par l’ASFC, par rapport à des éléments extérieurs (piratage, failles)</w:t>
            </w:r>
          </w:p>
          <w:p w14:paraId="1DF6354A" w14:textId="77777777" w:rsidR="00AD2677" w:rsidRPr="00CD00E6" w:rsidRDefault="00AD2677" w:rsidP="00AD2677">
            <w:pPr>
              <w:numPr>
                <w:ilvl w:val="0"/>
                <w:numId w:val="41"/>
              </w:numPr>
              <w:spacing w:after="200" w:line="276" w:lineRule="auto"/>
              <w:contextualSpacing/>
              <w:rPr>
                <w:rFonts w:ascii="Arial" w:eastAsia="Calibri" w:hAnsi="Arial" w:cs="Arial"/>
                <w:bCs/>
                <w:lang w:val="fr-CA"/>
              </w:rPr>
            </w:pPr>
            <w:r w:rsidRPr="00CD00E6">
              <w:rPr>
                <w:rFonts w:ascii="Arial" w:eastAsia="Calibri" w:hAnsi="Arial" w:cs="Arial"/>
                <w:lang w:val="fr-CA"/>
              </w:rPr>
              <w:t>Qu’est-ce qui doit être vrai pour que vous fassiez confiance à l’ASFC en lui fournissant davantage de renseignements vous concernant?</w:t>
            </w:r>
          </w:p>
          <w:p w14:paraId="096712B5" w14:textId="77777777" w:rsidR="00AD2677" w:rsidRPr="00CD00E6" w:rsidRDefault="00AD2677" w:rsidP="00AD2677">
            <w:pPr>
              <w:numPr>
                <w:ilvl w:val="0"/>
                <w:numId w:val="41"/>
              </w:numPr>
              <w:spacing w:after="200" w:line="276" w:lineRule="auto"/>
              <w:contextualSpacing/>
              <w:rPr>
                <w:rFonts w:ascii="Arial" w:eastAsia="Calibri" w:hAnsi="Arial" w:cs="Arial"/>
                <w:bCs/>
                <w:lang w:val="fr-CA"/>
              </w:rPr>
            </w:pPr>
            <w:r w:rsidRPr="00CD00E6">
              <w:rPr>
                <w:rFonts w:ascii="Arial" w:eastAsia="Calibri" w:hAnsi="Arial" w:cs="Arial"/>
                <w:lang w:val="fr-CA"/>
              </w:rPr>
              <w:t xml:space="preserve">Seriez-vous à l’aise à l’idée que l’ASFC communique ces renseignements aux gouvernements fédéral et provinciaux et aux administrations municipales? Et aux gouvernements américain ou étrangers? Auriez-vous des préoccupations à cet égard? </w:t>
            </w:r>
          </w:p>
          <w:p w14:paraId="524558EC" w14:textId="77777777" w:rsidR="00AD2677" w:rsidRPr="00CD00E6" w:rsidRDefault="00AD2677" w:rsidP="00AD2677">
            <w:pPr>
              <w:spacing w:after="200" w:line="276" w:lineRule="auto"/>
              <w:contextualSpacing/>
              <w:rPr>
                <w:rFonts w:ascii="Arial" w:eastAsia="Calibri" w:hAnsi="Arial" w:cs="Arial"/>
                <w:b/>
                <w:lang w:val="fr-CA"/>
              </w:rPr>
            </w:pPr>
            <w:r w:rsidRPr="00CD00E6">
              <w:rPr>
                <w:rFonts w:ascii="Arial" w:eastAsia="Calibri" w:hAnsi="Arial" w:cs="Arial"/>
                <w:b/>
                <w:bCs/>
                <w:lang w:val="fr-CA"/>
              </w:rPr>
              <w:t>Question écrite 10.</w:t>
            </w:r>
          </w:p>
          <w:p w14:paraId="4971298B" w14:textId="77777777" w:rsidR="00AD2677" w:rsidRPr="00CD00E6" w:rsidRDefault="00AD2677" w:rsidP="00AD2677">
            <w:pPr>
              <w:tabs>
                <w:tab w:val="left" w:pos="2280"/>
              </w:tabs>
              <w:spacing w:after="200" w:line="276" w:lineRule="auto"/>
              <w:contextualSpacing/>
              <w:rPr>
                <w:rFonts w:ascii="Arial" w:eastAsia="Calibri" w:hAnsi="Arial" w:cs="Arial"/>
                <w:lang w:val="fr-CA"/>
              </w:rPr>
            </w:pPr>
            <w:r w:rsidRPr="00CD00E6">
              <w:rPr>
                <w:rFonts w:ascii="Arial" w:eastAsia="Calibri" w:hAnsi="Arial" w:cs="Arial"/>
                <w:lang w:val="fr-CA"/>
              </w:rPr>
              <w:t xml:space="preserve">Pour ceux d’entre vous qui sont rentrés au Canada après leur dernier voyage en avion, avez-vous utilisé une </w:t>
            </w:r>
            <w:r w:rsidRPr="00CD00E6">
              <w:rPr>
                <w:rFonts w:ascii="Arial" w:eastAsia="Calibri" w:hAnsi="Arial" w:cs="Arial"/>
                <w:b/>
                <w:bCs/>
                <w:lang w:val="fr-CA"/>
              </w:rPr>
              <w:t>borne d’inspection électronique</w:t>
            </w:r>
            <w:r w:rsidRPr="00CD00E6">
              <w:rPr>
                <w:rFonts w:ascii="Arial" w:eastAsia="Calibri" w:hAnsi="Arial" w:cs="Arial"/>
                <w:lang w:val="fr-CA"/>
              </w:rPr>
              <w:t xml:space="preserve"> à l’aéroport? Il s’agit d’un appareil qui numérise automatiquement votre passeport, reçoit votre déclaration douanière et imprime un reçu que vous remettez à un agent de l’ASFC. </w:t>
            </w:r>
          </w:p>
          <w:p w14:paraId="15538686" w14:textId="77777777" w:rsidR="00AD2677" w:rsidRPr="00CD00E6" w:rsidRDefault="00AD2677" w:rsidP="00AD2677">
            <w:pPr>
              <w:spacing w:after="200" w:line="276" w:lineRule="auto"/>
              <w:contextualSpacing/>
              <w:rPr>
                <w:rFonts w:ascii="Arial" w:eastAsia="Calibri" w:hAnsi="Arial" w:cs="Arial"/>
                <w:lang w:val="fr-CA"/>
              </w:rPr>
            </w:pPr>
          </w:p>
          <w:p w14:paraId="405C9207"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 xml:space="preserve">Pour ceux d’entre vous qui ont utilisé une borne d’inspection électronique à l’aéroport, quelle a été votre expérience?  </w:t>
            </w:r>
          </w:p>
          <w:p w14:paraId="3A5AFE18" w14:textId="77777777" w:rsidR="00AD2677" w:rsidRPr="00CD00E6" w:rsidRDefault="00AD2677" w:rsidP="00AD2677">
            <w:pPr>
              <w:spacing w:after="200" w:line="276" w:lineRule="auto"/>
              <w:contextualSpacing/>
              <w:rPr>
                <w:rFonts w:ascii="Arial" w:eastAsia="Calibri" w:hAnsi="Arial" w:cs="Arial"/>
                <w:b/>
                <w:lang w:val="fr-CA"/>
              </w:rPr>
            </w:pPr>
            <w:r w:rsidRPr="00CD00E6">
              <w:rPr>
                <w:rFonts w:ascii="Arial" w:eastAsia="Calibri" w:hAnsi="Arial" w:cs="Arial"/>
                <w:b/>
                <w:bCs/>
                <w:lang w:val="fr-CA"/>
              </w:rPr>
              <w:t>Écouter/Éléments pour sonder au téléphone :</w:t>
            </w:r>
          </w:p>
          <w:p w14:paraId="4FD2B99B" w14:textId="77777777" w:rsidR="00AD2677" w:rsidRPr="00CD00E6" w:rsidRDefault="00AD2677" w:rsidP="00AD2677">
            <w:pPr>
              <w:numPr>
                <w:ilvl w:val="0"/>
                <w:numId w:val="37"/>
              </w:numPr>
              <w:spacing w:after="200" w:line="276" w:lineRule="auto"/>
              <w:contextualSpacing/>
              <w:rPr>
                <w:rFonts w:ascii="Arial" w:eastAsia="Calibri" w:hAnsi="Arial" w:cs="Arial"/>
                <w:bCs/>
                <w:lang w:val="fr-CA"/>
              </w:rPr>
            </w:pPr>
            <w:r w:rsidRPr="00CD00E6">
              <w:rPr>
                <w:rFonts w:ascii="Arial" w:eastAsia="Calibri" w:hAnsi="Arial" w:cs="Arial"/>
                <w:lang w:val="fr-CA"/>
              </w:rPr>
              <w:t>Facilité d’utilisation de l’appareil</w:t>
            </w:r>
          </w:p>
          <w:p w14:paraId="622755CF" w14:textId="77777777" w:rsidR="00AD2677" w:rsidRPr="00CD00E6" w:rsidRDefault="00AD2677" w:rsidP="00AD2677">
            <w:pPr>
              <w:numPr>
                <w:ilvl w:val="0"/>
                <w:numId w:val="37"/>
              </w:numPr>
              <w:spacing w:after="200" w:line="276" w:lineRule="auto"/>
              <w:contextualSpacing/>
              <w:rPr>
                <w:rFonts w:ascii="Arial" w:eastAsia="Calibri" w:hAnsi="Arial" w:cs="Arial"/>
                <w:bCs/>
                <w:lang w:val="fr-CA"/>
              </w:rPr>
            </w:pPr>
            <w:r w:rsidRPr="00CD00E6">
              <w:rPr>
                <w:rFonts w:ascii="Arial" w:eastAsia="Calibri" w:hAnsi="Arial" w:cs="Arial"/>
                <w:lang w:val="fr-CA"/>
              </w:rPr>
              <w:t>Temps gagné</w:t>
            </w:r>
          </w:p>
          <w:p w14:paraId="1A13D2A0" w14:textId="77777777" w:rsidR="00AD2677" w:rsidRPr="00CD00E6" w:rsidRDefault="00AD2677" w:rsidP="00AD2677">
            <w:pPr>
              <w:numPr>
                <w:ilvl w:val="0"/>
                <w:numId w:val="37"/>
              </w:numPr>
              <w:spacing w:after="200" w:line="276" w:lineRule="auto"/>
              <w:contextualSpacing/>
              <w:rPr>
                <w:rFonts w:ascii="Arial" w:eastAsia="Calibri" w:hAnsi="Arial" w:cs="Arial"/>
                <w:bCs/>
                <w:lang w:val="fr-CA"/>
              </w:rPr>
            </w:pPr>
            <w:r w:rsidRPr="00CD00E6">
              <w:rPr>
                <w:rFonts w:ascii="Arial" w:eastAsia="Calibri" w:hAnsi="Arial" w:cs="Arial"/>
                <w:lang w:val="fr-CA"/>
              </w:rPr>
              <w:t>Utilisation d’un langage simple</w:t>
            </w:r>
          </w:p>
          <w:p w14:paraId="0583F13C" w14:textId="77777777" w:rsidR="00AD2677" w:rsidRPr="00CD00E6" w:rsidRDefault="00AD2677" w:rsidP="00AD2677">
            <w:pPr>
              <w:numPr>
                <w:ilvl w:val="0"/>
                <w:numId w:val="37"/>
              </w:numPr>
              <w:spacing w:after="200" w:line="276" w:lineRule="auto"/>
              <w:contextualSpacing/>
              <w:rPr>
                <w:rFonts w:ascii="Arial" w:eastAsia="Calibri" w:hAnsi="Arial" w:cs="Arial"/>
                <w:bCs/>
                <w:lang w:val="fr-CA"/>
              </w:rPr>
            </w:pPr>
            <w:r w:rsidRPr="00CD00E6">
              <w:rPr>
                <w:rFonts w:ascii="Arial" w:eastAsia="Calibri" w:hAnsi="Arial" w:cs="Arial"/>
                <w:lang w:val="fr-CA"/>
              </w:rPr>
              <w:t>Accessibilité de l’appareil à tous les types de personnes</w:t>
            </w:r>
          </w:p>
          <w:p w14:paraId="31CA4B9C" w14:textId="77777777" w:rsidR="00AD2677" w:rsidRPr="00CD00E6" w:rsidRDefault="00AD2677" w:rsidP="00AD2677">
            <w:pPr>
              <w:numPr>
                <w:ilvl w:val="0"/>
                <w:numId w:val="37"/>
              </w:numPr>
              <w:spacing w:after="200" w:line="276" w:lineRule="auto"/>
              <w:contextualSpacing/>
              <w:rPr>
                <w:rFonts w:ascii="Arial" w:eastAsia="Calibri" w:hAnsi="Arial" w:cs="Arial"/>
                <w:bCs/>
                <w:lang w:val="fr-CA"/>
              </w:rPr>
            </w:pPr>
            <w:r w:rsidRPr="00CD00E6">
              <w:rPr>
                <w:rFonts w:ascii="Arial" w:eastAsia="Calibri" w:hAnsi="Arial" w:cs="Arial"/>
                <w:lang w:val="fr-CA"/>
              </w:rPr>
              <w:t>Disponibilité des appareils/temps d’attente pour en utiliser un</w:t>
            </w:r>
          </w:p>
          <w:p w14:paraId="38C37E15" w14:textId="77777777" w:rsidR="00AD2677" w:rsidRPr="00CD00E6" w:rsidRDefault="00AD2677" w:rsidP="00AD2677">
            <w:pPr>
              <w:numPr>
                <w:ilvl w:val="0"/>
                <w:numId w:val="37"/>
              </w:numPr>
              <w:spacing w:after="200" w:line="276" w:lineRule="auto"/>
              <w:contextualSpacing/>
              <w:rPr>
                <w:rFonts w:ascii="Arial" w:eastAsia="Calibri" w:hAnsi="Arial" w:cs="Arial"/>
                <w:bCs/>
                <w:lang w:val="fr-CA"/>
              </w:rPr>
            </w:pPr>
            <w:r w:rsidRPr="00CD00E6">
              <w:rPr>
                <w:rFonts w:ascii="Arial" w:eastAsia="Calibri" w:hAnsi="Arial" w:cs="Arial"/>
                <w:lang w:val="fr-CA"/>
              </w:rPr>
              <w:t>Expérience globale de l’utilisation de l’appareil</w:t>
            </w:r>
          </w:p>
          <w:p w14:paraId="3EC8C060" w14:textId="77777777" w:rsidR="00AD2677" w:rsidRPr="00CD00E6" w:rsidRDefault="00AD2677" w:rsidP="00AD2677">
            <w:pPr>
              <w:spacing w:after="200" w:line="276" w:lineRule="auto"/>
              <w:contextualSpacing/>
              <w:jc w:val="both"/>
              <w:rPr>
                <w:rFonts w:ascii="Arial" w:eastAsia="Calibri" w:hAnsi="Arial" w:cs="Arial"/>
                <w:lang w:val="fr-CA"/>
              </w:rPr>
            </w:pPr>
            <w:r w:rsidRPr="00CD00E6">
              <w:rPr>
                <w:rFonts w:ascii="Arial" w:eastAsia="Calibri" w:hAnsi="Arial" w:cs="Arial"/>
                <w:b/>
                <w:bCs/>
                <w:lang w:val="fr-CA"/>
              </w:rPr>
              <w:t>Question écrite 11.</w:t>
            </w:r>
            <w:r w:rsidRPr="00CD00E6">
              <w:rPr>
                <w:rFonts w:ascii="Arial" w:eastAsia="Calibri" w:hAnsi="Arial" w:cs="Arial"/>
                <w:lang w:val="fr-CA"/>
              </w:rPr>
              <w:t xml:space="preserve"> </w:t>
            </w:r>
          </w:p>
          <w:p w14:paraId="3688E710" w14:textId="77777777" w:rsidR="00AD2677" w:rsidRPr="00CD00E6" w:rsidRDefault="00AD2677" w:rsidP="00AD2677">
            <w:pPr>
              <w:spacing w:after="200" w:line="276" w:lineRule="auto"/>
              <w:contextualSpacing/>
              <w:rPr>
                <w:rFonts w:ascii="Arial" w:eastAsia="Calibri" w:hAnsi="Arial" w:cs="Arial"/>
                <w:i/>
                <w:iCs/>
                <w:lang w:val="fr-CA"/>
              </w:rPr>
            </w:pPr>
            <w:r w:rsidRPr="00CD00E6">
              <w:rPr>
                <w:rFonts w:ascii="Arial" w:eastAsia="Calibri" w:hAnsi="Arial" w:cs="Arial"/>
                <w:i/>
                <w:iCs/>
                <w:lang w:val="fr-CA"/>
              </w:rPr>
              <w:t xml:space="preserve">Les voyageurs interagissent parfois avec les agents des services frontaliers canadiens lorsqu’ils entrent au Canada par voie terrestre ou aérienne. </w:t>
            </w:r>
          </w:p>
          <w:p w14:paraId="3D150F87" w14:textId="77777777" w:rsidR="00AD2677" w:rsidRPr="00CD00E6" w:rsidRDefault="00AD2677" w:rsidP="00AD2677">
            <w:pPr>
              <w:spacing w:after="200" w:line="276" w:lineRule="auto"/>
              <w:contextualSpacing/>
              <w:rPr>
                <w:rFonts w:ascii="Arial" w:eastAsia="Calibri" w:hAnsi="Arial" w:cs="Arial"/>
                <w:i/>
                <w:iCs/>
                <w:lang w:val="fr-CA"/>
              </w:rPr>
            </w:pPr>
            <w:r w:rsidRPr="00CD00E6">
              <w:rPr>
                <w:rFonts w:ascii="Arial" w:eastAsia="Calibri" w:hAnsi="Arial" w:cs="Arial"/>
                <w:i/>
                <w:iCs/>
                <w:lang w:val="fr-CA"/>
              </w:rPr>
              <w:t xml:space="preserve">Ces fonctionnaires sont différents des personnes qui contrôlent vos bagages à l’entrée d’un terminal d’aéroport et des fonctionnaires des douanes américaines qui travaillent dans plusieurs aéroports canadiens pour admettre les voyageurs se rendant aux États-Unis.   </w:t>
            </w:r>
          </w:p>
          <w:p w14:paraId="6C018927" w14:textId="77777777" w:rsidR="00AD2677" w:rsidRPr="00CD00E6" w:rsidRDefault="00AD2677" w:rsidP="00AD2677">
            <w:pPr>
              <w:spacing w:after="200" w:line="276" w:lineRule="auto"/>
              <w:contextualSpacing/>
              <w:jc w:val="both"/>
              <w:rPr>
                <w:rFonts w:ascii="Arial" w:eastAsia="Calibri" w:hAnsi="Arial" w:cs="Arial"/>
                <w:lang w:val="fr-CA"/>
              </w:rPr>
            </w:pPr>
            <w:r w:rsidRPr="00CD00E6">
              <w:rPr>
                <w:rFonts w:ascii="Arial" w:eastAsia="Calibri" w:hAnsi="Arial" w:cs="Arial"/>
                <w:lang w:val="fr-CA"/>
              </w:rPr>
              <w:t>Veuillez me parler des interactions que vous avez peut-être eues dans le passé avec des agents de service de l’ASFC lors de votre RETOUR AU Canada. Quelle était l’interaction et comment décririez-vous ces interactions?</w:t>
            </w:r>
          </w:p>
          <w:p w14:paraId="11F79894" w14:textId="77777777" w:rsidR="00AD2677" w:rsidRPr="00CD00E6" w:rsidRDefault="00AD2677" w:rsidP="00AD2677">
            <w:pPr>
              <w:spacing w:after="200" w:line="276" w:lineRule="auto"/>
              <w:contextualSpacing/>
              <w:jc w:val="both"/>
              <w:rPr>
                <w:rFonts w:ascii="Arial" w:eastAsia="Calibri" w:hAnsi="Arial" w:cs="Arial"/>
                <w:lang w:val="fr-CA"/>
              </w:rPr>
            </w:pPr>
          </w:p>
          <w:p w14:paraId="62A51F89"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Éléments pour sonder au téléphone :</w:t>
            </w:r>
          </w:p>
          <w:p w14:paraId="73B7A654" w14:textId="77777777" w:rsidR="00AD2677" w:rsidRPr="00CD00E6" w:rsidRDefault="00AD2677" w:rsidP="00AD2677">
            <w:pPr>
              <w:numPr>
                <w:ilvl w:val="0"/>
                <w:numId w:val="42"/>
              </w:numPr>
              <w:spacing w:after="200" w:line="276" w:lineRule="auto"/>
              <w:contextualSpacing/>
              <w:rPr>
                <w:rFonts w:ascii="Arial" w:eastAsia="Calibri" w:hAnsi="Arial" w:cs="Arial"/>
                <w:lang w:val="fr-CA"/>
              </w:rPr>
            </w:pPr>
            <w:r w:rsidRPr="00CD00E6">
              <w:rPr>
                <w:rFonts w:ascii="Arial" w:eastAsia="Calibri" w:hAnsi="Arial" w:cs="Arial"/>
                <w:lang w:val="fr-CA"/>
              </w:rPr>
              <w:t>Si vous avez fait l’objet d’une fouille ou été emmené pour un interrogatoire complémentaire, veuillez me parler de cette expérience.</w:t>
            </w:r>
          </w:p>
        </w:tc>
      </w:tr>
      <w:tr w:rsidR="00AD2677" w:rsidRPr="00BD581A" w14:paraId="2B8AEB30" w14:textId="77777777" w:rsidTr="00AD2677">
        <w:tc>
          <w:tcPr>
            <w:tcW w:w="9350" w:type="dxa"/>
            <w:gridSpan w:val="2"/>
          </w:tcPr>
          <w:p w14:paraId="0A437AEC" w14:textId="77777777" w:rsidR="00AD2677" w:rsidRPr="00CD00E6" w:rsidRDefault="00AD2677" w:rsidP="00AD2677">
            <w:pPr>
              <w:spacing w:after="200" w:line="276" w:lineRule="auto"/>
              <w:contextualSpacing/>
              <w:jc w:val="center"/>
              <w:rPr>
                <w:rFonts w:ascii="Arial" w:eastAsia="Calibri" w:hAnsi="Arial" w:cs="Arial"/>
                <w:b/>
                <w:lang w:val="fr-CA"/>
              </w:rPr>
            </w:pPr>
            <w:r w:rsidRPr="00CD00E6">
              <w:rPr>
                <w:rFonts w:ascii="Arial" w:eastAsia="Calibri" w:hAnsi="Arial" w:cs="Arial"/>
                <w:b/>
                <w:bCs/>
                <w:lang w:val="fr-CA"/>
              </w:rPr>
              <w:lastRenderedPageBreak/>
              <w:t>SECTION 3 : COVID-19 ET VOYAGE (45 MINUTES)</w:t>
            </w:r>
          </w:p>
          <w:p w14:paraId="59CF672E" w14:textId="77777777" w:rsidR="00AD2677" w:rsidRPr="00CD00E6" w:rsidRDefault="00AD2677" w:rsidP="00AD2677">
            <w:pPr>
              <w:spacing w:after="200" w:line="276" w:lineRule="auto"/>
              <w:contextualSpacing/>
              <w:jc w:val="both"/>
              <w:rPr>
                <w:rFonts w:ascii="Arial" w:eastAsia="Calibri" w:hAnsi="Arial" w:cs="Arial"/>
                <w:b/>
                <w:bCs/>
                <w:lang w:val="fr-CA"/>
              </w:rPr>
            </w:pPr>
          </w:p>
          <w:p w14:paraId="04B63970"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 xml:space="preserve">Question écrite 12. </w:t>
            </w:r>
          </w:p>
          <w:p w14:paraId="5DC63C7A"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 xml:space="preserve">J’aimerais maintenant parler des voyages dans le contexte de la pandémie de COVID-19. Que pensez-vous de l’ASFC et de la gestion des frontières depuis le début de la pandémie de COVID-19 jusqu’à maintenant? </w:t>
            </w:r>
          </w:p>
          <w:p w14:paraId="190AF667" w14:textId="77777777" w:rsidR="00AD2677" w:rsidRPr="00CD00E6" w:rsidRDefault="00AD2677" w:rsidP="00AD2677">
            <w:pPr>
              <w:spacing w:after="200" w:line="276" w:lineRule="auto"/>
              <w:contextualSpacing/>
              <w:rPr>
                <w:rFonts w:ascii="Arial" w:eastAsia="Calibri" w:hAnsi="Arial" w:cs="Arial"/>
                <w:lang w:val="fr-CA"/>
              </w:rPr>
            </w:pPr>
          </w:p>
          <w:p w14:paraId="549B9E57"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Éléments pour sonder au téléphone :</w:t>
            </w:r>
          </w:p>
          <w:p w14:paraId="71165009" w14:textId="77777777" w:rsidR="00AD2677" w:rsidRPr="00CD00E6" w:rsidRDefault="00AD2677" w:rsidP="00AD2677">
            <w:pPr>
              <w:numPr>
                <w:ilvl w:val="0"/>
                <w:numId w:val="43"/>
              </w:numPr>
              <w:spacing w:after="200" w:line="276" w:lineRule="auto"/>
              <w:contextualSpacing/>
              <w:rPr>
                <w:rFonts w:ascii="Arial" w:eastAsia="Calibri" w:hAnsi="Arial" w:cs="Arial"/>
                <w:lang w:val="fr-CA"/>
              </w:rPr>
            </w:pPr>
            <w:r w:rsidRPr="00CD00E6">
              <w:rPr>
                <w:rFonts w:ascii="Arial" w:eastAsia="Calibri" w:hAnsi="Arial" w:cs="Arial"/>
                <w:lang w:val="fr-CA"/>
              </w:rPr>
              <w:lastRenderedPageBreak/>
              <w:t>L’opinion que vous en avez est-elle la même qu’avant la pandémie de COVID-19 ou est-elle meilleure ou moins bonne?</w:t>
            </w:r>
          </w:p>
          <w:p w14:paraId="000960B6" w14:textId="77777777" w:rsidR="00AD2677" w:rsidRPr="00CD00E6" w:rsidRDefault="00AD2677" w:rsidP="00AD2677">
            <w:pPr>
              <w:numPr>
                <w:ilvl w:val="0"/>
                <w:numId w:val="43"/>
              </w:numPr>
              <w:spacing w:after="200" w:line="276" w:lineRule="auto"/>
              <w:contextualSpacing/>
              <w:rPr>
                <w:rFonts w:ascii="Arial" w:eastAsia="Calibri" w:hAnsi="Arial" w:cs="Arial"/>
                <w:lang w:val="fr-CA"/>
              </w:rPr>
            </w:pPr>
            <w:r w:rsidRPr="00CD00E6">
              <w:rPr>
                <w:rFonts w:ascii="Arial" w:eastAsia="Calibri" w:hAnsi="Arial" w:cs="Arial"/>
                <w:lang w:val="fr-CA"/>
              </w:rPr>
              <w:t xml:space="preserve">Quelle est votre compréhension de la façon dont les décisions relatives à la frontière sont prises pendant la pandémie de COVID-19? Qui prend les décisions? </w:t>
            </w:r>
          </w:p>
          <w:p w14:paraId="02CFC7EA"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 xml:space="preserve">Question écrite 13. </w:t>
            </w:r>
          </w:p>
          <w:p w14:paraId="78350C69"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 xml:space="preserve">Que vous rappelez-vous avoir entendu récemment au sujet de l’ASFC, par exemple aux nouvelles ou sur les médias sociaux? </w:t>
            </w:r>
          </w:p>
          <w:p w14:paraId="262A0CAE" w14:textId="77777777" w:rsidR="00AD2677" w:rsidRPr="00CD00E6" w:rsidRDefault="00AD2677" w:rsidP="00AD2677">
            <w:pPr>
              <w:spacing w:after="200" w:line="276" w:lineRule="auto"/>
              <w:contextualSpacing/>
              <w:rPr>
                <w:rFonts w:ascii="Arial" w:eastAsia="Calibri" w:hAnsi="Arial" w:cs="Arial"/>
                <w:lang w:val="fr-CA"/>
              </w:rPr>
            </w:pPr>
          </w:p>
          <w:p w14:paraId="36352C47"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 xml:space="preserve">Question écrite 14. </w:t>
            </w:r>
          </w:p>
          <w:p w14:paraId="30F07B0F" w14:textId="77777777" w:rsidR="00AD2677" w:rsidRPr="00CD00E6" w:rsidRDefault="00AD2677" w:rsidP="00AD2677">
            <w:pPr>
              <w:numPr>
                <w:ilvl w:val="0"/>
                <w:numId w:val="44"/>
              </w:numPr>
              <w:spacing w:after="200" w:line="276" w:lineRule="auto"/>
              <w:contextualSpacing/>
              <w:rPr>
                <w:rFonts w:ascii="Arial" w:eastAsia="Calibri" w:hAnsi="Arial" w:cs="Arial"/>
                <w:lang w:val="fr-CA"/>
              </w:rPr>
            </w:pPr>
            <w:r w:rsidRPr="00CD00E6">
              <w:rPr>
                <w:rFonts w:ascii="Arial" w:eastAsia="Calibri" w:hAnsi="Arial" w:cs="Arial"/>
                <w:lang w:val="fr-CA"/>
              </w:rPr>
              <w:t xml:space="preserve">À l’heure actuelle, où vous renseignez-vous au sujet de la pandémie de COVID-19 et des voyages? </w:t>
            </w:r>
          </w:p>
          <w:p w14:paraId="14ADAB12" w14:textId="77777777" w:rsidR="00AD2677" w:rsidRPr="00CD00E6" w:rsidRDefault="00AD2677" w:rsidP="00AD2677">
            <w:pPr>
              <w:numPr>
                <w:ilvl w:val="0"/>
                <w:numId w:val="43"/>
              </w:numPr>
              <w:spacing w:after="200" w:line="276" w:lineRule="auto"/>
              <w:contextualSpacing/>
              <w:rPr>
                <w:rFonts w:ascii="Arial" w:eastAsia="Calibri" w:hAnsi="Arial" w:cs="Arial"/>
                <w:lang w:val="fr-CA"/>
              </w:rPr>
            </w:pPr>
            <w:r w:rsidRPr="00CD00E6">
              <w:rPr>
                <w:rFonts w:ascii="Arial" w:eastAsia="Calibri" w:hAnsi="Arial" w:cs="Arial"/>
                <w:lang w:val="fr-CA"/>
              </w:rPr>
              <w:t xml:space="preserve">Quelles sont les sources auxquelles vous faites confiance et que vous jugez crédibles? </w:t>
            </w:r>
          </w:p>
          <w:p w14:paraId="658882FD"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Éléments pour sonder au téléphone :</w:t>
            </w:r>
          </w:p>
          <w:p w14:paraId="41161F9E" w14:textId="77777777" w:rsidR="00AD2677" w:rsidRPr="00CD00E6" w:rsidRDefault="00AD2677" w:rsidP="00AD2677">
            <w:pPr>
              <w:numPr>
                <w:ilvl w:val="0"/>
                <w:numId w:val="43"/>
              </w:numPr>
              <w:spacing w:after="200" w:line="276" w:lineRule="auto"/>
              <w:contextualSpacing/>
              <w:rPr>
                <w:rFonts w:ascii="Arial" w:eastAsia="Calibri" w:hAnsi="Arial" w:cs="Arial"/>
                <w:lang w:val="fr-CA"/>
              </w:rPr>
            </w:pPr>
            <w:r w:rsidRPr="00CD00E6">
              <w:rPr>
                <w:rFonts w:ascii="Arial" w:eastAsia="Calibri" w:hAnsi="Arial" w:cs="Arial"/>
                <w:lang w:val="fr-CA"/>
              </w:rPr>
              <w:t xml:space="preserve">Est-ce que quelqu’un voyage à l’extérieur du pays en ce moment pour une raison ou pour une autre? Si oui, parlez-moi de vos expériences. </w:t>
            </w:r>
          </w:p>
          <w:p w14:paraId="08C7C5F8" w14:textId="77777777" w:rsidR="00AD2677" w:rsidRPr="00CD00E6" w:rsidRDefault="00AD2677" w:rsidP="00AD2677">
            <w:pPr>
              <w:spacing w:after="200" w:line="276" w:lineRule="auto"/>
              <w:contextualSpacing/>
              <w:rPr>
                <w:rFonts w:ascii="Arial" w:eastAsia="Calibri" w:hAnsi="Arial" w:cs="Arial"/>
                <w:b/>
                <w:bCs/>
                <w:lang w:val="fr-CA"/>
              </w:rPr>
            </w:pPr>
            <w:r w:rsidRPr="00CD00E6">
              <w:rPr>
                <w:rFonts w:ascii="Arial" w:eastAsia="Calibri" w:hAnsi="Arial" w:cs="Arial"/>
                <w:b/>
                <w:bCs/>
                <w:lang w:val="fr-CA"/>
              </w:rPr>
              <w:t xml:space="preserve">Question écrite 15. </w:t>
            </w:r>
          </w:p>
          <w:p w14:paraId="73027F33"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t xml:space="preserve">J’aimerais vous poser des questions sur vos intentions en ce qui concerne les voyages.  </w:t>
            </w:r>
          </w:p>
          <w:p w14:paraId="41D6CC00" w14:textId="77777777" w:rsidR="00AD2677" w:rsidRPr="00CD00E6" w:rsidRDefault="00AD2677" w:rsidP="00AD2677">
            <w:pPr>
              <w:numPr>
                <w:ilvl w:val="0"/>
                <w:numId w:val="43"/>
              </w:numPr>
              <w:spacing w:after="200" w:line="276" w:lineRule="auto"/>
              <w:contextualSpacing/>
              <w:rPr>
                <w:rFonts w:ascii="Arial" w:eastAsia="Calibri" w:hAnsi="Arial" w:cs="Arial"/>
                <w:lang w:val="fr-CA"/>
              </w:rPr>
            </w:pPr>
            <w:r w:rsidRPr="00CD00E6">
              <w:rPr>
                <w:rFonts w:ascii="Arial" w:eastAsia="Calibri" w:hAnsi="Arial" w:cs="Arial"/>
                <w:lang w:val="fr-CA"/>
              </w:rPr>
              <w:t xml:space="preserve">Quelles sont vos réflexions et vos préoccupations concernant la reprise des voyages lorsqu’il sera de nouveau acceptable de voyager? </w:t>
            </w:r>
          </w:p>
          <w:p w14:paraId="685CFB3B" w14:textId="77777777" w:rsidR="00AD2677" w:rsidRPr="00CD00E6" w:rsidRDefault="00AD2677" w:rsidP="00AD2677">
            <w:pPr>
              <w:numPr>
                <w:ilvl w:val="0"/>
                <w:numId w:val="43"/>
              </w:numPr>
              <w:spacing w:after="200" w:line="276" w:lineRule="auto"/>
              <w:contextualSpacing/>
              <w:rPr>
                <w:rFonts w:ascii="Arial" w:eastAsia="Calibri" w:hAnsi="Arial" w:cs="Arial"/>
                <w:lang w:val="fr-CA"/>
              </w:rPr>
            </w:pPr>
            <w:r w:rsidRPr="00CD00E6">
              <w:rPr>
                <w:rFonts w:ascii="Arial" w:eastAsia="Calibri" w:hAnsi="Arial" w:cs="Arial"/>
                <w:lang w:val="fr-CA"/>
              </w:rPr>
              <w:t>À quoi ressembleront les voyages selon vous lorsqu’il sera de nouveau possible d’en faire?</w:t>
            </w:r>
          </w:p>
          <w:p w14:paraId="521F0177" w14:textId="77777777" w:rsidR="00AD2677" w:rsidRPr="00CD00E6" w:rsidRDefault="00AD2677" w:rsidP="00AD2677">
            <w:pPr>
              <w:numPr>
                <w:ilvl w:val="0"/>
                <w:numId w:val="43"/>
              </w:numPr>
              <w:spacing w:after="200" w:line="276" w:lineRule="auto"/>
              <w:contextualSpacing/>
              <w:rPr>
                <w:rFonts w:ascii="Arial" w:eastAsia="Calibri" w:hAnsi="Arial" w:cs="Arial"/>
                <w:lang w:val="fr-CA"/>
              </w:rPr>
            </w:pPr>
            <w:r w:rsidRPr="00CD00E6">
              <w:rPr>
                <w:rFonts w:ascii="Arial" w:eastAsia="Calibri" w:hAnsi="Arial" w:cs="Arial"/>
                <w:lang w:val="fr-CA"/>
              </w:rPr>
              <w:t>Qu’avez-vous besoin de savoir pour être rassuré et recommencer à voyager – qu’est-ce qui doit être vrai?</w:t>
            </w:r>
          </w:p>
          <w:p w14:paraId="0A8815D0" w14:textId="77777777" w:rsidR="00AD2677" w:rsidRPr="00CD00E6" w:rsidRDefault="00AD2677" w:rsidP="00AD2677">
            <w:pPr>
              <w:numPr>
                <w:ilvl w:val="0"/>
                <w:numId w:val="43"/>
              </w:numPr>
              <w:spacing w:after="200" w:line="276" w:lineRule="auto"/>
              <w:contextualSpacing/>
              <w:rPr>
                <w:rFonts w:ascii="Arial" w:eastAsia="Calibri" w:hAnsi="Arial" w:cs="Arial"/>
                <w:lang w:val="fr-CA"/>
              </w:rPr>
            </w:pPr>
            <w:r w:rsidRPr="00CD00E6">
              <w:rPr>
                <w:rFonts w:ascii="Arial" w:eastAsia="Calibri" w:hAnsi="Arial" w:cs="Arial"/>
                <w:lang w:val="fr-CA"/>
              </w:rPr>
              <w:t>Quelles sont vos attentes à l’égard de l’ASFC en ce qui concerne VOTRE expérience de voyage?</w:t>
            </w:r>
          </w:p>
          <w:p w14:paraId="21B98F67" w14:textId="77777777" w:rsidR="00AD2677" w:rsidRPr="00CD00E6" w:rsidRDefault="00AD2677" w:rsidP="00AD2677">
            <w:pPr>
              <w:spacing w:after="200" w:line="276" w:lineRule="auto"/>
              <w:jc w:val="both"/>
              <w:rPr>
                <w:rFonts w:ascii="Arial" w:eastAsia="Calibri" w:hAnsi="Arial" w:cs="Arial"/>
                <w:b/>
                <w:bCs/>
                <w:lang w:val="fr-CA"/>
              </w:rPr>
            </w:pPr>
            <w:r w:rsidRPr="00CD00E6">
              <w:rPr>
                <w:rFonts w:ascii="Arial" w:eastAsia="Calibri" w:hAnsi="Arial" w:cs="Arial"/>
                <w:b/>
                <w:bCs/>
                <w:lang w:val="fr-CA"/>
              </w:rPr>
              <w:t>Éléments pour sonder au téléphone :</w:t>
            </w:r>
          </w:p>
          <w:p w14:paraId="66BF16CA" w14:textId="77777777" w:rsidR="00AD2677" w:rsidRPr="00CD00E6" w:rsidRDefault="00AD2677" w:rsidP="00AD2677">
            <w:pPr>
              <w:numPr>
                <w:ilvl w:val="0"/>
                <w:numId w:val="45"/>
              </w:numPr>
              <w:spacing w:after="200" w:line="276" w:lineRule="auto"/>
              <w:contextualSpacing/>
              <w:jc w:val="both"/>
              <w:rPr>
                <w:rFonts w:ascii="Arial" w:eastAsia="Calibri" w:hAnsi="Arial" w:cs="Arial"/>
                <w:lang w:val="fr-CA"/>
              </w:rPr>
            </w:pPr>
            <w:r w:rsidRPr="00CD00E6">
              <w:rPr>
                <w:rFonts w:ascii="Arial" w:eastAsia="Calibri" w:hAnsi="Arial" w:cs="Arial"/>
                <w:lang w:val="fr-CA"/>
              </w:rPr>
              <w:t>En matière de renseignements</w:t>
            </w:r>
          </w:p>
          <w:p w14:paraId="4BDA4250" w14:textId="77777777" w:rsidR="00AD2677" w:rsidRPr="00CD00E6" w:rsidRDefault="00AD2677" w:rsidP="00AD2677">
            <w:pPr>
              <w:numPr>
                <w:ilvl w:val="0"/>
                <w:numId w:val="45"/>
              </w:numPr>
              <w:spacing w:after="200" w:line="276" w:lineRule="auto"/>
              <w:contextualSpacing/>
              <w:jc w:val="both"/>
              <w:rPr>
                <w:rFonts w:ascii="Arial" w:eastAsia="Calibri" w:hAnsi="Arial" w:cs="Arial"/>
                <w:lang w:val="fr-CA"/>
              </w:rPr>
            </w:pPr>
            <w:r w:rsidRPr="00CD00E6">
              <w:rPr>
                <w:rFonts w:ascii="Arial" w:eastAsia="Calibri" w:hAnsi="Arial" w:cs="Arial"/>
                <w:lang w:val="fr-CA"/>
              </w:rPr>
              <w:t>En matière de communications</w:t>
            </w:r>
          </w:p>
          <w:p w14:paraId="0F2EC55E" w14:textId="77777777" w:rsidR="00AD2677" w:rsidRPr="00CD00E6" w:rsidRDefault="00AD2677" w:rsidP="00AD2677">
            <w:pPr>
              <w:numPr>
                <w:ilvl w:val="0"/>
                <w:numId w:val="45"/>
              </w:numPr>
              <w:spacing w:after="200" w:line="276" w:lineRule="auto"/>
              <w:contextualSpacing/>
              <w:jc w:val="both"/>
              <w:rPr>
                <w:rFonts w:ascii="Arial" w:eastAsia="Calibri" w:hAnsi="Arial" w:cs="Arial"/>
                <w:lang w:val="fr-CA"/>
              </w:rPr>
            </w:pPr>
            <w:r w:rsidRPr="00CD00E6">
              <w:rPr>
                <w:rFonts w:ascii="Arial" w:eastAsia="Calibri" w:hAnsi="Arial" w:cs="Arial"/>
                <w:lang w:val="fr-CA"/>
              </w:rPr>
              <w:t>Sur le plan logistique et des façons de faire</w:t>
            </w:r>
          </w:p>
          <w:p w14:paraId="10565382" w14:textId="77777777" w:rsidR="00AD2677" w:rsidRPr="00CD00E6" w:rsidRDefault="00AD2677" w:rsidP="00AD2677">
            <w:pPr>
              <w:numPr>
                <w:ilvl w:val="0"/>
                <w:numId w:val="45"/>
              </w:numPr>
              <w:spacing w:after="200" w:line="276" w:lineRule="auto"/>
              <w:contextualSpacing/>
              <w:jc w:val="both"/>
              <w:rPr>
                <w:rFonts w:ascii="Arial" w:eastAsia="Calibri" w:hAnsi="Arial" w:cs="Arial"/>
                <w:lang w:val="fr-CA"/>
              </w:rPr>
            </w:pPr>
            <w:r w:rsidRPr="00CD00E6">
              <w:rPr>
                <w:rFonts w:ascii="Arial" w:eastAsia="Calibri" w:hAnsi="Arial" w:cs="Arial"/>
                <w:lang w:val="fr-CA"/>
              </w:rPr>
              <w:t>En matière de sécurité</w:t>
            </w:r>
          </w:p>
          <w:p w14:paraId="5ACE6A15" w14:textId="77777777" w:rsidR="00AD2677" w:rsidRPr="00CD00E6" w:rsidRDefault="00AD2677" w:rsidP="00AD2677">
            <w:pPr>
              <w:numPr>
                <w:ilvl w:val="0"/>
                <w:numId w:val="45"/>
              </w:numPr>
              <w:spacing w:after="200" w:line="276" w:lineRule="auto"/>
              <w:contextualSpacing/>
              <w:jc w:val="both"/>
              <w:rPr>
                <w:rFonts w:ascii="Arial" w:eastAsia="Calibri" w:hAnsi="Arial" w:cs="Arial"/>
                <w:lang w:val="fr-CA"/>
              </w:rPr>
            </w:pPr>
            <w:r w:rsidRPr="00CD00E6">
              <w:rPr>
                <w:rFonts w:ascii="Arial" w:eastAsia="Calibri" w:hAnsi="Arial" w:cs="Arial"/>
                <w:lang w:val="fr-CA"/>
              </w:rPr>
              <w:t>En matière de service/d’expérience</w:t>
            </w:r>
          </w:p>
          <w:p w14:paraId="3BC888E3" w14:textId="77777777" w:rsidR="00AD2677" w:rsidRPr="00CD00E6" w:rsidRDefault="00AD2677" w:rsidP="00AD2677">
            <w:pPr>
              <w:spacing w:after="200" w:line="276" w:lineRule="auto"/>
              <w:contextualSpacing/>
              <w:jc w:val="both"/>
              <w:rPr>
                <w:rFonts w:ascii="Arial" w:eastAsia="Calibri" w:hAnsi="Arial" w:cs="Arial"/>
                <w:b/>
                <w:bCs/>
                <w:lang w:val="fr-CA"/>
              </w:rPr>
            </w:pPr>
            <w:r w:rsidRPr="00CD00E6">
              <w:rPr>
                <w:rFonts w:ascii="Arial" w:eastAsia="Calibri" w:hAnsi="Arial" w:cs="Arial"/>
                <w:b/>
                <w:bCs/>
                <w:lang w:val="fr-CA"/>
              </w:rPr>
              <w:t>Question écrite 16A &amp; B.</w:t>
            </w:r>
          </w:p>
          <w:p w14:paraId="17383D77" w14:textId="77777777" w:rsidR="00AD2677" w:rsidRPr="00CD00E6" w:rsidRDefault="00AD2677" w:rsidP="00AD2677">
            <w:pPr>
              <w:spacing w:after="200" w:line="276" w:lineRule="auto"/>
              <w:rPr>
                <w:rFonts w:ascii="Calibri" w:eastAsia="Calibri" w:hAnsi="Calibri" w:cs="Times New Roman"/>
                <w:lang w:val="fr-CA"/>
              </w:rPr>
            </w:pPr>
            <w:r w:rsidRPr="00CD00E6">
              <w:rPr>
                <w:rFonts w:ascii="Arial" w:eastAsia="Calibri" w:hAnsi="Arial" w:cs="Arial"/>
                <w:lang w:val="fr-CA"/>
              </w:rPr>
              <w:t xml:space="preserve">Je vais maintenant vous montrer deux vidéos sur les changements actuels touchant le passage de la frontière par voie terrestre et l’entrée au Canada par voie aérienne. </w:t>
            </w:r>
          </w:p>
          <w:p w14:paraId="639ABF44" w14:textId="77777777" w:rsidR="00AD2677" w:rsidRPr="00CD00E6" w:rsidRDefault="00AD2677" w:rsidP="00AD2677">
            <w:pPr>
              <w:spacing w:after="200" w:line="276" w:lineRule="auto"/>
              <w:rPr>
                <w:rFonts w:ascii="Arial" w:eastAsia="Calibri" w:hAnsi="Arial" w:cs="Arial"/>
                <w:b/>
                <w:bCs/>
                <w:lang w:val="fr-CA"/>
              </w:rPr>
            </w:pPr>
            <w:r w:rsidRPr="00CD00E6">
              <w:rPr>
                <w:rFonts w:ascii="Arial" w:eastAsia="Calibri" w:hAnsi="Arial" w:cs="Arial"/>
                <w:b/>
                <w:bCs/>
                <w:lang w:val="fr-CA"/>
              </w:rPr>
              <w:t>Passage de la frontière par voie terrestre</w:t>
            </w:r>
          </w:p>
          <w:p w14:paraId="42A88705" w14:textId="77777777" w:rsidR="00AD2677" w:rsidRPr="00CD00E6" w:rsidRDefault="00AD2677" w:rsidP="00AD2677">
            <w:pPr>
              <w:spacing w:after="200" w:line="276" w:lineRule="auto"/>
              <w:rPr>
                <w:rFonts w:ascii="Arial" w:eastAsia="Calibri" w:hAnsi="Arial" w:cs="Arial"/>
                <w:b/>
                <w:bCs/>
                <w:color w:val="0563C1"/>
                <w:u w:val="single"/>
                <w:lang w:val="fr-CA"/>
              </w:rPr>
            </w:pPr>
            <w:r w:rsidRPr="00CD00E6">
              <w:rPr>
                <w:rFonts w:ascii="Arial" w:eastAsia="Calibri" w:hAnsi="Arial" w:cs="Arial"/>
                <w:b/>
                <w:bCs/>
                <w:color w:val="0563C1"/>
                <w:u w:val="single"/>
                <w:lang w:val="fr-CA"/>
              </w:rPr>
              <w:t>https://www.cbsa-asfc.gc.ca/multimedia/ncov/land-terrestre-fra.html</w:t>
            </w:r>
          </w:p>
          <w:p w14:paraId="56509332" w14:textId="77777777" w:rsidR="00AD2677" w:rsidRPr="00CD00E6" w:rsidRDefault="00AD2677" w:rsidP="00AD2677">
            <w:pPr>
              <w:spacing w:after="200" w:line="276" w:lineRule="auto"/>
              <w:rPr>
                <w:rFonts w:ascii="Arial" w:eastAsia="Calibri" w:hAnsi="Arial" w:cs="Arial"/>
                <w:b/>
                <w:bCs/>
                <w:lang w:val="fr-CA"/>
              </w:rPr>
            </w:pPr>
            <w:r w:rsidRPr="00CD00E6">
              <w:rPr>
                <w:rFonts w:ascii="Arial" w:eastAsia="Calibri" w:hAnsi="Arial" w:cs="Arial"/>
                <w:b/>
                <w:bCs/>
                <w:lang w:val="fr-CA"/>
              </w:rPr>
              <w:t>Entrée par voie aérienne</w:t>
            </w:r>
          </w:p>
          <w:p w14:paraId="6C2BD0D5" w14:textId="77777777" w:rsidR="00AD2677" w:rsidRPr="00CD00E6" w:rsidRDefault="008C0FBC" w:rsidP="00AD2677">
            <w:pPr>
              <w:spacing w:after="200" w:line="276" w:lineRule="auto"/>
              <w:rPr>
                <w:rFonts w:ascii="Arial" w:eastAsia="Calibri" w:hAnsi="Arial" w:cs="Arial"/>
                <w:b/>
                <w:bCs/>
                <w:lang w:val="fr-CA"/>
              </w:rPr>
            </w:pPr>
            <w:hyperlink r:id="rId83" w:history="1">
              <w:r w:rsidR="00AD2677" w:rsidRPr="00CD00E6">
                <w:rPr>
                  <w:rFonts w:ascii="Arial" w:eastAsia="Calibri" w:hAnsi="Arial" w:cs="Arial"/>
                  <w:b/>
                  <w:bCs/>
                  <w:color w:val="0563C1"/>
                  <w:u w:val="single"/>
                  <w:lang w:val="fr-CA"/>
                </w:rPr>
                <w:t>https://www.cbsa-asfc.gc.ca/multimedia/ncov/air-avion-fra.html</w:t>
              </w:r>
            </w:hyperlink>
          </w:p>
          <w:p w14:paraId="67F77C41" w14:textId="77777777" w:rsidR="00AD2677" w:rsidRPr="00CD00E6" w:rsidRDefault="00AD2677" w:rsidP="00AD2677">
            <w:pPr>
              <w:spacing w:after="200" w:line="276" w:lineRule="auto"/>
              <w:contextualSpacing/>
              <w:rPr>
                <w:rFonts w:ascii="Arial" w:eastAsia="Calibri" w:hAnsi="Arial" w:cs="Arial"/>
                <w:lang w:val="fr-CA"/>
              </w:rPr>
            </w:pPr>
            <w:r w:rsidRPr="00CD00E6">
              <w:rPr>
                <w:rFonts w:ascii="Arial" w:eastAsia="Calibri" w:hAnsi="Arial" w:cs="Arial"/>
                <w:lang w:val="fr-CA"/>
              </w:rPr>
              <w:lastRenderedPageBreak/>
              <w:t>Au sujet de cette vidéo, j’aimerais savoir [RÉPÉTER POUR LES DEUX] :</w:t>
            </w:r>
          </w:p>
          <w:p w14:paraId="1C66B3A4" w14:textId="77777777" w:rsidR="00AD2677" w:rsidRPr="00CD00E6" w:rsidRDefault="00AD2677" w:rsidP="00AD2677">
            <w:pPr>
              <w:numPr>
                <w:ilvl w:val="0"/>
                <w:numId w:val="46"/>
              </w:numPr>
              <w:spacing w:after="200" w:line="276" w:lineRule="auto"/>
              <w:contextualSpacing/>
              <w:rPr>
                <w:rFonts w:ascii="Arial" w:eastAsia="Calibri" w:hAnsi="Arial" w:cs="Arial"/>
                <w:lang w:val="fr-CA"/>
              </w:rPr>
            </w:pPr>
            <w:r w:rsidRPr="00CD00E6">
              <w:rPr>
                <w:rFonts w:ascii="Arial" w:eastAsia="Calibri" w:hAnsi="Arial" w:cs="Arial"/>
                <w:lang w:val="fr-CA"/>
              </w:rPr>
              <w:t>Quelles sont vos impressions générales?</w:t>
            </w:r>
          </w:p>
          <w:p w14:paraId="2B064EE1" w14:textId="77777777" w:rsidR="00AD2677" w:rsidRPr="00CD00E6" w:rsidRDefault="00AD2677" w:rsidP="00AD2677">
            <w:pPr>
              <w:numPr>
                <w:ilvl w:val="0"/>
                <w:numId w:val="46"/>
              </w:numPr>
              <w:spacing w:after="200" w:line="276" w:lineRule="auto"/>
              <w:contextualSpacing/>
              <w:rPr>
                <w:rFonts w:ascii="Arial" w:eastAsia="Calibri" w:hAnsi="Arial" w:cs="Arial"/>
                <w:lang w:val="fr-CA"/>
              </w:rPr>
            </w:pPr>
            <w:r w:rsidRPr="00CD00E6">
              <w:rPr>
                <w:rFonts w:ascii="Arial" w:eastAsia="Calibri" w:hAnsi="Arial" w:cs="Arial"/>
                <w:lang w:val="fr-CA"/>
              </w:rPr>
              <w:t xml:space="preserve">Que pensez-vous des changements? </w:t>
            </w:r>
          </w:p>
          <w:p w14:paraId="2C0CDF56" w14:textId="77777777" w:rsidR="00AD2677" w:rsidRPr="00CD00E6" w:rsidRDefault="00AD2677" w:rsidP="00AD2677">
            <w:pPr>
              <w:numPr>
                <w:ilvl w:val="0"/>
                <w:numId w:val="46"/>
              </w:numPr>
              <w:spacing w:after="200" w:line="276" w:lineRule="auto"/>
              <w:contextualSpacing/>
              <w:rPr>
                <w:rFonts w:ascii="Arial" w:eastAsia="Calibri" w:hAnsi="Arial" w:cs="Arial"/>
                <w:lang w:val="fr-CA"/>
              </w:rPr>
            </w:pPr>
            <w:r w:rsidRPr="00CD00E6">
              <w:rPr>
                <w:rFonts w:ascii="Arial" w:eastAsia="Calibri" w:hAnsi="Arial" w:cs="Arial"/>
                <w:lang w:val="fr-CA"/>
              </w:rPr>
              <w:t xml:space="preserve">Que pensez-vous de la capacité de l’ASFC à faciliter les voyages en toute sécurité? </w:t>
            </w:r>
          </w:p>
          <w:p w14:paraId="04E0B8AB" w14:textId="77777777" w:rsidR="00AD2677" w:rsidRPr="00CD00E6" w:rsidRDefault="00AD2677" w:rsidP="00AD2677">
            <w:pPr>
              <w:numPr>
                <w:ilvl w:val="0"/>
                <w:numId w:val="46"/>
              </w:numPr>
              <w:spacing w:after="200" w:line="276" w:lineRule="auto"/>
              <w:contextualSpacing/>
              <w:rPr>
                <w:rFonts w:ascii="Arial" w:eastAsia="Calibri" w:hAnsi="Arial" w:cs="Arial"/>
                <w:lang w:val="fr-CA"/>
              </w:rPr>
            </w:pPr>
            <w:r w:rsidRPr="00CD00E6">
              <w:rPr>
                <w:rFonts w:ascii="Arial" w:eastAsia="Calibri" w:hAnsi="Arial" w:cs="Arial"/>
                <w:lang w:val="fr-CA"/>
              </w:rPr>
              <w:t>Que pensez-vous de la capacité de l’ASFC à protéger les communautés contre la propagation du virus?</w:t>
            </w:r>
          </w:p>
          <w:p w14:paraId="3C19241B" w14:textId="77777777" w:rsidR="00AD2677" w:rsidRPr="00CD00E6" w:rsidRDefault="00AD2677" w:rsidP="00AD2677">
            <w:pPr>
              <w:spacing w:after="200" w:line="276" w:lineRule="auto"/>
              <w:contextualSpacing/>
              <w:jc w:val="both"/>
              <w:rPr>
                <w:rFonts w:ascii="Arial" w:eastAsia="Calibri" w:hAnsi="Arial" w:cs="Arial"/>
                <w:lang w:val="fr-CA"/>
              </w:rPr>
            </w:pPr>
          </w:p>
        </w:tc>
      </w:tr>
      <w:tr w:rsidR="00AD2677" w:rsidRPr="00FD4038" w14:paraId="2FB98B15" w14:textId="77777777" w:rsidTr="00AD2677">
        <w:tc>
          <w:tcPr>
            <w:tcW w:w="9350" w:type="dxa"/>
            <w:gridSpan w:val="2"/>
          </w:tcPr>
          <w:p w14:paraId="0B6D5FF1" w14:textId="77777777" w:rsidR="00AD2677" w:rsidRPr="00CD00E6" w:rsidRDefault="00AD2677" w:rsidP="00AD2677">
            <w:pPr>
              <w:spacing w:after="200" w:line="276" w:lineRule="auto"/>
              <w:jc w:val="center"/>
              <w:rPr>
                <w:rFonts w:ascii="Arial" w:eastAsia="Calibri" w:hAnsi="Arial" w:cs="Arial"/>
                <w:b/>
                <w:lang w:val="fr-CA"/>
              </w:rPr>
            </w:pPr>
            <w:r w:rsidRPr="00CD00E6">
              <w:rPr>
                <w:rFonts w:ascii="Arial" w:eastAsia="Calibri" w:hAnsi="Arial" w:cs="Arial"/>
                <w:b/>
                <w:bCs/>
                <w:lang w:val="fr-CA"/>
              </w:rPr>
              <w:lastRenderedPageBreak/>
              <w:t>DERNIÈRES QUESTIONS ET CONSEILS (5 MINUTES)</w:t>
            </w:r>
          </w:p>
          <w:p w14:paraId="7E06494F" w14:textId="77777777" w:rsidR="00AD2677" w:rsidRPr="00CD00E6" w:rsidRDefault="00AD2677" w:rsidP="00AD2677">
            <w:pPr>
              <w:spacing w:after="200" w:line="276" w:lineRule="auto"/>
              <w:jc w:val="both"/>
              <w:rPr>
                <w:rFonts w:ascii="Arial" w:eastAsia="Calibri" w:hAnsi="Arial" w:cs="Arial"/>
                <w:lang w:val="fr-CA"/>
              </w:rPr>
            </w:pPr>
            <w:r w:rsidRPr="00CD00E6">
              <w:rPr>
                <w:rFonts w:ascii="Arial" w:eastAsia="Calibri" w:hAnsi="Arial" w:cs="Arial"/>
                <w:b/>
                <w:bCs/>
                <w:lang w:val="fr-CA"/>
              </w:rPr>
              <w:t xml:space="preserve">Q17. </w:t>
            </w:r>
            <w:r w:rsidRPr="00CD00E6">
              <w:rPr>
                <w:rFonts w:ascii="Arial" w:eastAsia="Calibri" w:hAnsi="Arial" w:cs="Arial"/>
                <w:lang w:val="fr-CA"/>
              </w:rPr>
              <w:t xml:space="preserve">Quels sont vos derniers commentaires et conseils? Manquait-il quoi que ce soit à notre discussion sur ce sujet aujourd’hui? </w:t>
            </w:r>
          </w:p>
          <w:p w14:paraId="523754B5" w14:textId="77777777" w:rsidR="00AD2677" w:rsidRPr="00FD4038" w:rsidRDefault="00AD2677" w:rsidP="00AD2677">
            <w:pPr>
              <w:spacing w:after="200" w:line="276" w:lineRule="auto"/>
              <w:jc w:val="center"/>
              <w:rPr>
                <w:rFonts w:ascii="Arial" w:eastAsia="Calibri" w:hAnsi="Arial" w:cs="Arial"/>
                <w:b/>
                <w:lang w:val="fr-CA"/>
              </w:rPr>
            </w:pPr>
            <w:r w:rsidRPr="00CD00E6">
              <w:rPr>
                <w:rFonts w:ascii="Arial" w:eastAsia="Calibri" w:hAnsi="Arial" w:cs="Arial"/>
                <w:b/>
                <w:bCs/>
                <w:lang w:val="fr-CA"/>
              </w:rPr>
              <w:t>REMERCIER ET CONCLURE</w:t>
            </w:r>
            <w:r w:rsidRPr="00FD4038">
              <w:rPr>
                <w:rFonts w:ascii="Arial" w:eastAsia="Calibri" w:hAnsi="Arial" w:cs="Arial"/>
                <w:b/>
                <w:bCs/>
                <w:lang w:val="fr-CA"/>
              </w:rPr>
              <w:t xml:space="preserve"> </w:t>
            </w:r>
          </w:p>
        </w:tc>
      </w:tr>
    </w:tbl>
    <w:p w14:paraId="130C8BA8" w14:textId="77777777" w:rsidR="00852AD1" w:rsidRPr="00FD4038" w:rsidRDefault="00852AD1" w:rsidP="00852AD1">
      <w:pPr>
        <w:rPr>
          <w:lang w:val="fr-CA"/>
        </w:rPr>
      </w:pPr>
    </w:p>
    <w:sectPr w:rsidR="00852AD1" w:rsidRPr="00FD4038" w:rsidSect="002170DC">
      <w:headerReference w:type="even" r:id="rId84"/>
      <w:headerReference w:type="default" r:id="rId85"/>
      <w:footerReference w:type="even" r:id="rId86"/>
      <w:footerReference w:type="default" r:id="rId87"/>
      <w:headerReference w:type="first" r:id="rId88"/>
      <w:footerReference w:type="first" r:id="rId89"/>
      <w:pgSz w:w="12240" w:h="15840" w:code="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25177" w14:textId="77777777" w:rsidR="008C0FBC" w:rsidRDefault="008C0FBC" w:rsidP="00FE41AF">
      <w:pPr>
        <w:spacing w:after="0" w:line="240" w:lineRule="auto"/>
      </w:pPr>
      <w:r>
        <w:separator/>
      </w:r>
    </w:p>
  </w:endnote>
  <w:endnote w:type="continuationSeparator" w:id="0">
    <w:p w14:paraId="09545E50" w14:textId="77777777" w:rsidR="008C0FBC" w:rsidRDefault="008C0FBC" w:rsidP="00FE41AF">
      <w:pPr>
        <w:spacing w:after="0" w:line="240" w:lineRule="auto"/>
      </w:pPr>
      <w:r>
        <w:continuationSeparator/>
      </w:r>
    </w:p>
  </w:endnote>
  <w:endnote w:type="continuationNotice" w:id="1">
    <w:p w14:paraId="5A1FB1D9" w14:textId="77777777" w:rsidR="008C0FBC" w:rsidRDefault="008C0F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mark">
    <w:altName w:val="Symbol"/>
    <w:charset w:val="02"/>
    <w:family w:val="swiss"/>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one Sans Std">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9EAA" w14:textId="77777777" w:rsidR="00C22353" w:rsidRDefault="00C22353">
    <w:pPr>
      <w:pStyle w:val="Footer"/>
    </w:pPr>
    <w:r>
      <w:rPr>
        <w:noProof/>
        <w:lang w:eastAsia="en-CA"/>
      </w:rPr>
      <mc:AlternateContent>
        <mc:Choice Requires="wps">
          <w:drawing>
            <wp:anchor distT="0" distB="0" distL="114300" distR="114300" simplePos="0" relativeHeight="251658241" behindDoc="0" locked="0" layoutInCell="1" allowOverlap="1" wp14:anchorId="41ABD091" wp14:editId="776D27A9">
              <wp:simplePos x="0" y="0"/>
              <wp:positionH relativeFrom="column">
                <wp:posOffset>-770890</wp:posOffset>
              </wp:positionH>
              <wp:positionV relativeFrom="paragraph">
                <wp:posOffset>198120</wp:posOffset>
              </wp:positionV>
              <wp:extent cx="2374265" cy="140398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F86D4EC" w14:textId="70C2E7C0" w:rsidR="00C22353" w:rsidRPr="00C714C7" w:rsidRDefault="00C22353">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Pr>
                              <w:noProof/>
                              <w:color w:val="333333"/>
                            </w:rPr>
                            <w:t>3</w:t>
                          </w:r>
                          <w:r w:rsidRPr="00C714C7">
                            <w:rPr>
                              <w:color w:val="333333"/>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ABD091" id="_x0000_t202" coordsize="21600,21600" o:spt="202" path="m,l,21600r21600,l21600,xe">
              <v:stroke joinstyle="miter"/>
              <v:path gradientshapeok="t" o:connecttype="rect"/>
            </v:shapetype>
            <v:shape id="_x0000_s1029" type="#_x0000_t202" style="position:absolute;margin-left:-60.7pt;margin-top:15.6pt;width:186.95pt;height:110.55pt;z-index:25165824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" filled="f" stroked="f">
              <v:textbox style="mso-fit-shape-to-text:t">
                <w:txbxContent>
                  <w:p w14:paraId="2F86D4EC" w14:textId="70C2E7C0" w:rsidR="00C22353" w:rsidRPr="00C714C7" w:rsidRDefault="00C22353">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Pr>
                        <w:noProof/>
                        <w:color w:val="333333"/>
                      </w:rPr>
                      <w:t>3</w:t>
                    </w:r>
                    <w:r w:rsidRPr="00C714C7">
                      <w:rPr>
                        <w:color w:val="333333"/>
                      </w:rPr>
                      <w:fldChar w:fldCharType="end"/>
                    </w:r>
                  </w:p>
                </w:txbxContent>
              </v:textbox>
            </v:shape>
          </w:pict>
        </mc:Fallback>
      </mc:AlternateContent>
    </w:r>
    <w:r>
      <w:rPr>
        <w:noProof/>
        <w:lang w:eastAsia="en-CA"/>
      </w:rPr>
      <w:drawing>
        <wp:anchor distT="0" distB="0" distL="114300" distR="114300" simplePos="0" relativeHeight="251658242" behindDoc="0" locked="0" layoutInCell="1" allowOverlap="1" wp14:anchorId="31976832" wp14:editId="18850BED">
          <wp:simplePos x="0" y="0"/>
          <wp:positionH relativeFrom="margin">
            <wp:posOffset>4297045</wp:posOffset>
          </wp:positionH>
          <wp:positionV relativeFrom="margin">
            <wp:posOffset>9175750</wp:posOffset>
          </wp:positionV>
          <wp:extent cx="2057400" cy="363855"/>
          <wp:effectExtent l="0" t="0" r="0" b="0"/>
          <wp:wrapSquare wrapText="bothSides"/>
          <wp:docPr id="3" name="Image 22"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400"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4C7">
      <w:rPr>
        <w:noProof/>
        <w:lang w:eastAsia="en-CA"/>
      </w:rPr>
      <w:drawing>
        <wp:anchor distT="0" distB="0" distL="114300" distR="114300" simplePos="0" relativeHeight="251658240" behindDoc="0" locked="0" layoutInCell="1" allowOverlap="1" wp14:anchorId="43273AB2" wp14:editId="53038FF6">
          <wp:simplePos x="0" y="0"/>
          <wp:positionH relativeFrom="margin">
            <wp:posOffset>-906145</wp:posOffset>
          </wp:positionH>
          <wp:positionV relativeFrom="margin">
            <wp:posOffset>7259955</wp:posOffset>
          </wp:positionV>
          <wp:extent cx="889635" cy="2571750"/>
          <wp:effectExtent l="0" t="0" r="5715" b="0"/>
          <wp:wrapSquare wrapText="bothSides"/>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9635" cy="2571750"/>
                  </a:xfrm>
                  <a:prstGeom prst="rect">
                    <a:avLst/>
                  </a:prstGeom>
                </pic:spPr>
              </pic:pic>
            </a:graphicData>
          </a:graphic>
        </wp:anchor>
      </w:drawing>
    </w:r>
    <w:r w:rsidRPr="00C714C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1E6CD" w14:textId="250CC170" w:rsidR="00C22353" w:rsidRDefault="00C22353">
    <w:pPr>
      <w:pStyle w:val="Footer"/>
    </w:pPr>
    <w:r w:rsidRPr="00CB3976">
      <w:rPr>
        <w:noProof/>
        <w:lang w:eastAsia="en-CA"/>
      </w:rPr>
      <mc:AlternateContent>
        <mc:Choice Requires="wps">
          <w:drawing>
            <wp:anchor distT="0" distB="0" distL="114300" distR="114300" simplePos="0" relativeHeight="251658243" behindDoc="0" locked="0" layoutInCell="1" allowOverlap="1" wp14:anchorId="06D3151A" wp14:editId="4E718B84">
              <wp:simplePos x="0" y="0"/>
              <wp:positionH relativeFrom="column">
                <wp:posOffset>-382270</wp:posOffset>
              </wp:positionH>
              <wp:positionV relativeFrom="paragraph">
                <wp:posOffset>132080</wp:posOffset>
              </wp:positionV>
              <wp:extent cx="2374265" cy="1403985"/>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6A23C95" w14:textId="374F13AA" w:rsidR="00C22353" w:rsidRPr="00637972" w:rsidRDefault="00C22353" w:rsidP="00CB3976">
                          <w:pPr>
                            <w:rPr>
                              <w:b/>
                              <w:bCs/>
                              <w:color w:val="333333"/>
                            </w:rPr>
                          </w:pPr>
                          <w:r w:rsidRPr="00637972">
                            <w:rPr>
                              <w:b/>
                              <w:bCs/>
                              <w:color w:val="333333"/>
                            </w:rPr>
                            <w:fldChar w:fldCharType="begin"/>
                          </w:r>
                          <w:r w:rsidRPr="00637972">
                            <w:rPr>
                              <w:b/>
                              <w:bCs/>
                              <w:color w:val="333333"/>
                            </w:rPr>
                            <w:instrText>PAGE   \* MERGEFORMAT</w:instrText>
                          </w:r>
                          <w:r w:rsidRPr="00637972">
                            <w:rPr>
                              <w:b/>
                              <w:bCs/>
                              <w:color w:val="333333"/>
                            </w:rPr>
                            <w:fldChar w:fldCharType="separate"/>
                          </w:r>
                          <w:r>
                            <w:rPr>
                              <w:b/>
                              <w:bCs/>
                              <w:noProof/>
                              <w:color w:val="333333"/>
                            </w:rPr>
                            <w:t>20</w:t>
                          </w:r>
                          <w:r w:rsidRPr="00637972">
                            <w:rPr>
                              <w:b/>
                              <w:bCs/>
                              <w:color w:val="333333"/>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D3151A" id="_x0000_t202" coordsize="21600,21600" o:spt="202" path="m,l,21600r21600,l21600,xe">
              <v:stroke joinstyle="miter"/>
              <v:path gradientshapeok="t" o:connecttype="rect"/>
            </v:shapetype>
            <v:shape id="_x0000_s1030" type="#_x0000_t202" style="position:absolute;margin-left:-30.1pt;margin-top:10.4pt;width:186.95pt;height:110.55pt;z-index:25165824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" filled="f" stroked="f">
              <v:textbox style="mso-fit-shape-to-text:t">
                <w:txbxContent>
                  <w:p w14:paraId="26A23C95" w14:textId="374F13AA" w:rsidR="00C22353" w:rsidRPr="00637972" w:rsidRDefault="00C22353" w:rsidP="00CB3976">
                    <w:pPr>
                      <w:rPr>
                        <w:b/>
                        <w:bCs/>
                        <w:color w:val="333333"/>
                      </w:rPr>
                    </w:pPr>
                    <w:r w:rsidRPr="00637972">
                      <w:rPr>
                        <w:b/>
                        <w:bCs/>
                        <w:color w:val="333333"/>
                      </w:rPr>
                      <w:fldChar w:fldCharType="begin"/>
                    </w:r>
                    <w:r w:rsidRPr="00637972">
                      <w:rPr>
                        <w:b/>
                        <w:bCs/>
                        <w:color w:val="333333"/>
                      </w:rPr>
                      <w:instrText>PAGE   \* MERGEFORMAT</w:instrText>
                    </w:r>
                    <w:r w:rsidRPr="00637972">
                      <w:rPr>
                        <w:b/>
                        <w:bCs/>
                        <w:color w:val="333333"/>
                      </w:rPr>
                      <w:fldChar w:fldCharType="separate"/>
                    </w:r>
                    <w:r>
                      <w:rPr>
                        <w:b/>
                        <w:bCs/>
                        <w:noProof/>
                        <w:color w:val="333333"/>
                      </w:rPr>
                      <w:t>20</w:t>
                    </w:r>
                    <w:r w:rsidRPr="00637972">
                      <w:rPr>
                        <w:b/>
                        <w:bCs/>
                        <w:color w:val="333333"/>
                      </w:rPr>
                      <w:fldChar w:fldCharType="end"/>
                    </w:r>
                  </w:p>
                </w:txbxContent>
              </v:textbox>
            </v:shape>
          </w:pict>
        </mc:Fallback>
      </mc:AlternateContent>
    </w:r>
    <w:r>
      <w:rPr>
        <w:noProof/>
        <w:lang w:eastAsia="en-CA"/>
      </w:rPr>
      <w:drawing>
        <wp:anchor distT="0" distB="0" distL="114300" distR="114300" simplePos="0" relativeHeight="251658245" behindDoc="0" locked="0" layoutInCell="1" allowOverlap="1" wp14:anchorId="4AB6AD47" wp14:editId="5D225F9F">
          <wp:simplePos x="0" y="0"/>
          <wp:positionH relativeFrom="margin">
            <wp:posOffset>6101080</wp:posOffset>
          </wp:positionH>
          <wp:positionV relativeFrom="margin">
            <wp:posOffset>8503285</wp:posOffset>
          </wp:positionV>
          <wp:extent cx="391795" cy="363855"/>
          <wp:effectExtent l="0" t="0" r="8255" b="0"/>
          <wp:wrapSquare wrapText="bothSides"/>
          <wp:docPr id="11" name="Image 27"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929"/>
                  <a:stretch/>
                </pic:blipFill>
                <pic:spPr bwMode="auto">
                  <a:xfrm>
                    <a:off x="0" y="0"/>
                    <a:ext cx="391795" cy="3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03FA3" w14:textId="0CA11CF9" w:rsidR="00C22353" w:rsidRDefault="00C22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1E1FC" w14:textId="77777777" w:rsidR="00C22353" w:rsidRDefault="00C22353">
    <w:pPr>
      <w:pStyle w:val="Footer"/>
      <w:rPr>
        <w:noProof/>
        <w:lang w:val="en-US"/>
      </w:rPr>
    </w:pPr>
  </w:p>
  <w:p w14:paraId="7F9751EA" w14:textId="77777777" w:rsidR="00C22353" w:rsidRDefault="00C22353">
    <w:pPr>
      <w:pStyle w:val="Footer"/>
    </w:pPr>
    <w:r>
      <w:rPr>
        <w:noProof/>
        <w:lang w:eastAsia="en-CA"/>
      </w:rPr>
      <w:drawing>
        <wp:anchor distT="0" distB="0" distL="114300" distR="114300" simplePos="0" relativeHeight="251658244" behindDoc="0" locked="0" layoutInCell="1" allowOverlap="1" wp14:anchorId="41D07DC1" wp14:editId="767530BF">
          <wp:simplePos x="0" y="0"/>
          <wp:positionH relativeFrom="margin">
            <wp:posOffset>5932170</wp:posOffset>
          </wp:positionH>
          <wp:positionV relativeFrom="margin">
            <wp:posOffset>8355965</wp:posOffset>
          </wp:positionV>
          <wp:extent cx="409575" cy="363855"/>
          <wp:effectExtent l="0" t="0" r="9525" b="0"/>
          <wp:wrapSquare wrapText="bothSides"/>
          <wp:docPr id="8" name="Image 27"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084"/>
                  <a:stretch/>
                </pic:blipFill>
                <pic:spPr bwMode="auto">
                  <a:xfrm>
                    <a:off x="0" y="0"/>
                    <a:ext cx="409575" cy="3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B2B9A" w14:textId="77777777" w:rsidR="008C0FBC" w:rsidRDefault="008C0FBC" w:rsidP="00FE41AF">
      <w:pPr>
        <w:spacing w:after="0" w:line="240" w:lineRule="auto"/>
      </w:pPr>
      <w:r>
        <w:separator/>
      </w:r>
    </w:p>
  </w:footnote>
  <w:footnote w:type="continuationSeparator" w:id="0">
    <w:p w14:paraId="6272E8AE" w14:textId="77777777" w:rsidR="008C0FBC" w:rsidRDefault="008C0FBC" w:rsidP="00FE41AF">
      <w:pPr>
        <w:spacing w:after="0" w:line="240" w:lineRule="auto"/>
      </w:pPr>
      <w:r>
        <w:continuationSeparator/>
      </w:r>
    </w:p>
  </w:footnote>
  <w:footnote w:type="continuationNotice" w:id="1">
    <w:p w14:paraId="7CAC99AE" w14:textId="77777777" w:rsidR="008C0FBC" w:rsidRDefault="008C0FBC">
      <w:pPr>
        <w:spacing w:after="0" w:line="240" w:lineRule="auto"/>
      </w:pPr>
    </w:p>
  </w:footnote>
  <w:footnote w:id="2">
    <w:p w14:paraId="683F1483" w14:textId="202814B9" w:rsidR="004E64E4" w:rsidRPr="00082EEF" w:rsidRDefault="004E64E4" w:rsidP="004E64E4">
      <w:pPr>
        <w:pStyle w:val="FootnoteText"/>
        <w:rPr>
          <w:rFonts w:asciiTheme="majorHAnsi" w:hAnsiTheme="majorHAnsi"/>
          <w:vanish/>
          <w:sz w:val="18"/>
          <w:szCs w:val="18"/>
          <w:highlight w:val="yellow"/>
        </w:rPr>
      </w:pPr>
      <w:r w:rsidRPr="00082EEF">
        <w:rPr>
          <w:rStyle w:val="FootnoteReference"/>
          <w:rFonts w:asciiTheme="majorHAnsi" w:hAnsiTheme="majorHAnsi"/>
          <w:vanish/>
          <w:sz w:val="18"/>
          <w:szCs w:val="18"/>
          <w:highlight w:val="yellow"/>
        </w:rPr>
        <w:footnoteRef/>
      </w:r>
      <w:r w:rsidRPr="00082EEF">
        <w:rPr>
          <w:rFonts w:asciiTheme="majorHAnsi" w:hAnsiTheme="majorHAnsi"/>
          <w:vanish/>
          <w:sz w:val="18"/>
          <w:szCs w:val="18"/>
          <w:highlight w:val="yellow"/>
          <w:lang w:val="fr-CA"/>
        </w:rPr>
        <w:t xml:space="preserve"> </w:t>
      </w:r>
      <w:r w:rsidR="007B33D5" w:rsidRPr="00082EEF">
        <w:rPr>
          <w:rFonts w:asciiTheme="majorHAnsi" w:hAnsiTheme="majorHAnsi"/>
          <w:vanish/>
          <w:sz w:val="18"/>
          <w:szCs w:val="18"/>
          <w:highlight w:val="yellow"/>
          <w:lang w:val="fr-CA"/>
        </w:rPr>
        <w:t>Selon le CRTC,</w:t>
      </w:r>
      <w:r w:rsidRPr="00082EEF">
        <w:rPr>
          <w:rFonts w:asciiTheme="majorHAnsi" w:hAnsiTheme="majorHAnsi"/>
          <w:vanish/>
          <w:sz w:val="18"/>
          <w:szCs w:val="18"/>
          <w:highlight w:val="yellow"/>
          <w:lang w:val="fr-CA"/>
        </w:rPr>
        <w:t xml:space="preserve"> 1 </w:t>
      </w:r>
      <w:r w:rsidR="005D0624" w:rsidRPr="00082EEF">
        <w:rPr>
          <w:rFonts w:asciiTheme="majorHAnsi" w:hAnsiTheme="majorHAnsi"/>
          <w:vanish/>
          <w:sz w:val="18"/>
          <w:szCs w:val="18"/>
          <w:highlight w:val="yellow"/>
          <w:lang w:val="fr-CA"/>
        </w:rPr>
        <w:t>sur</w:t>
      </w:r>
      <w:r w:rsidRPr="00082EEF">
        <w:rPr>
          <w:rFonts w:asciiTheme="majorHAnsi" w:hAnsiTheme="majorHAnsi"/>
          <w:vanish/>
          <w:sz w:val="18"/>
          <w:szCs w:val="18"/>
          <w:highlight w:val="yellow"/>
          <w:lang w:val="fr-CA"/>
        </w:rPr>
        <w:t xml:space="preserve"> 3 </w:t>
      </w:r>
      <w:r w:rsidR="005D0624" w:rsidRPr="00082EEF">
        <w:rPr>
          <w:rFonts w:asciiTheme="majorHAnsi" w:hAnsiTheme="majorHAnsi"/>
          <w:vanish/>
          <w:sz w:val="18"/>
          <w:szCs w:val="18"/>
          <w:highlight w:val="yellow"/>
          <w:lang w:val="fr-CA"/>
        </w:rPr>
        <w:t>ménages canadiens</w:t>
      </w:r>
      <w:r w:rsidRPr="00082EEF">
        <w:rPr>
          <w:rFonts w:asciiTheme="majorHAnsi" w:hAnsiTheme="majorHAnsi"/>
          <w:vanish/>
          <w:sz w:val="18"/>
          <w:szCs w:val="18"/>
          <w:highlight w:val="yellow"/>
          <w:lang w:val="fr-CA"/>
        </w:rPr>
        <w:t xml:space="preserve"> </w:t>
      </w:r>
      <w:r w:rsidR="005D0624" w:rsidRPr="00082EEF">
        <w:rPr>
          <w:rFonts w:asciiTheme="majorHAnsi" w:hAnsiTheme="majorHAnsi"/>
          <w:vanish/>
          <w:sz w:val="18"/>
          <w:szCs w:val="18"/>
          <w:highlight w:val="yellow"/>
          <w:lang w:val="fr-CA"/>
        </w:rPr>
        <w:t>n’utilisait que le téléphone cellulaire en</w:t>
      </w:r>
      <w:r w:rsidRPr="00082EEF">
        <w:rPr>
          <w:rFonts w:asciiTheme="majorHAnsi" w:hAnsiTheme="majorHAnsi"/>
          <w:vanish/>
          <w:sz w:val="18"/>
          <w:szCs w:val="18"/>
          <w:highlight w:val="yellow"/>
          <w:lang w:val="fr-CA"/>
        </w:rPr>
        <w:t xml:space="preserve"> 2016. Source: </w:t>
      </w:r>
      <w:r w:rsidR="007B33D5" w:rsidRPr="00082EEF">
        <w:rPr>
          <w:rFonts w:asciiTheme="majorHAnsi" w:hAnsiTheme="majorHAnsi"/>
          <w:vanish/>
          <w:sz w:val="18"/>
          <w:szCs w:val="18"/>
          <w:highlight w:val="yellow"/>
          <w:lang w:val="fr-CA"/>
        </w:rPr>
        <w:t>Conseil de la radiodiffusion et des télécommunications canadiennes (CRTC).</w:t>
      </w:r>
      <w:r w:rsidRPr="00082EEF">
        <w:rPr>
          <w:rFonts w:asciiTheme="majorHAnsi" w:hAnsiTheme="majorHAnsi"/>
          <w:vanish/>
          <w:sz w:val="18"/>
          <w:szCs w:val="18"/>
          <w:highlight w:val="yellow"/>
          <w:lang w:val="fr-CA"/>
        </w:rPr>
        <w:t xml:space="preserve"> </w:t>
      </w:r>
      <w:r w:rsidRPr="00082EEF">
        <w:rPr>
          <w:rFonts w:asciiTheme="majorHAnsi" w:hAnsiTheme="majorHAnsi"/>
          <w:vanish/>
          <w:sz w:val="18"/>
          <w:szCs w:val="18"/>
          <w:highlight w:val="yellow"/>
        </w:rPr>
        <w:t>“</w:t>
      </w:r>
      <w:r w:rsidR="00D86769" w:rsidRPr="00082EEF">
        <w:rPr>
          <w:rFonts w:asciiTheme="majorHAnsi" w:hAnsiTheme="majorHAnsi"/>
          <w:vanish/>
          <w:sz w:val="18"/>
          <w:szCs w:val="18"/>
          <w:highlight w:val="yellow"/>
        </w:rPr>
        <w:t>Rapport de surveillance des communications</w:t>
      </w:r>
      <w:r w:rsidRPr="00082EEF">
        <w:rPr>
          <w:rFonts w:asciiTheme="majorHAnsi" w:hAnsiTheme="majorHAnsi"/>
          <w:vanish/>
          <w:sz w:val="18"/>
          <w:szCs w:val="18"/>
          <w:highlight w:val="yellow"/>
        </w:rPr>
        <w:t xml:space="preserve"> 2018”. </w:t>
      </w:r>
      <w:hyperlink w:history="1">
        <w:r w:rsidRPr="00082EEF">
          <w:rPr>
            <w:rStyle w:val="Hyperlink"/>
            <w:rFonts w:asciiTheme="majorHAnsi" w:hAnsiTheme="majorHAnsi" w:cs="Arial"/>
            <w:vanish/>
            <w:sz w:val="18"/>
            <w:szCs w:val="18"/>
            <w:highlight w:val="yellow"/>
          </w:rPr>
          <w:t>https://crtc.gc.ca/eng/publications/reports/policymonitoring/2018/cmr1.htm</w:t>
        </w:r>
      </w:hyperlink>
      <w:r w:rsidRPr="00082EEF">
        <w:rPr>
          <w:rFonts w:asciiTheme="majorHAnsi" w:hAnsiTheme="majorHAnsi"/>
          <w:vanish/>
          <w:sz w:val="18"/>
          <w:szCs w:val="18"/>
          <w:highlight w:val="yellow"/>
        </w:rPr>
        <w:t>.</w:t>
      </w:r>
    </w:p>
  </w:footnote>
  <w:footnote w:id="3">
    <w:p w14:paraId="5702E6C4" w14:textId="0DBBB0F4" w:rsidR="004E64E4" w:rsidRPr="00082EEF" w:rsidRDefault="004E64E4" w:rsidP="004E64E4">
      <w:pPr>
        <w:pStyle w:val="FootnoteText"/>
        <w:rPr>
          <w:rFonts w:asciiTheme="majorHAnsi" w:hAnsiTheme="majorHAnsi"/>
          <w:vanish/>
          <w:sz w:val="18"/>
          <w:szCs w:val="18"/>
          <w:highlight w:val="yellow"/>
        </w:rPr>
      </w:pPr>
      <w:r w:rsidRPr="00082EEF">
        <w:rPr>
          <w:rStyle w:val="FootnoteReference"/>
          <w:rFonts w:asciiTheme="majorHAnsi" w:hAnsiTheme="majorHAnsi"/>
          <w:vanish/>
          <w:sz w:val="18"/>
          <w:szCs w:val="18"/>
          <w:highlight w:val="yellow"/>
        </w:rPr>
        <w:footnoteRef/>
      </w:r>
      <w:r w:rsidRPr="00082EEF">
        <w:rPr>
          <w:rFonts w:asciiTheme="majorHAnsi" w:hAnsiTheme="majorHAnsi"/>
          <w:vanish/>
          <w:sz w:val="18"/>
          <w:szCs w:val="18"/>
          <w:highlight w:val="yellow"/>
        </w:rPr>
        <w:t xml:space="preserve"> </w:t>
      </w:r>
      <w:r w:rsidR="000C166A" w:rsidRPr="00082EEF">
        <w:rPr>
          <w:rFonts w:asciiTheme="majorHAnsi" w:hAnsiTheme="majorHAnsi"/>
          <w:vanish/>
          <w:sz w:val="18"/>
          <w:szCs w:val="18"/>
          <w:highlight w:val="yellow"/>
        </w:rPr>
        <w:t>Voir</w:t>
      </w:r>
      <w:r w:rsidRPr="00082EEF">
        <w:rPr>
          <w:rFonts w:asciiTheme="majorHAnsi" w:hAnsiTheme="majorHAnsi"/>
          <w:vanish/>
          <w:sz w:val="18"/>
          <w:szCs w:val="18"/>
          <w:highlight w:val="yellow"/>
        </w:rPr>
        <w:t xml:space="preserve"> Kish, Leslie (1949). “A Procedure for Objective Respondent Selection within the Household.” </w:t>
      </w:r>
      <w:r w:rsidRPr="00082EEF">
        <w:rPr>
          <w:rFonts w:asciiTheme="majorHAnsi" w:hAnsiTheme="majorHAnsi"/>
          <w:i/>
          <w:iCs/>
          <w:vanish/>
          <w:sz w:val="18"/>
          <w:szCs w:val="18"/>
          <w:highlight w:val="yellow"/>
        </w:rPr>
        <w:t>Journal of the American Statistical Association</w:t>
      </w:r>
      <w:r w:rsidRPr="00082EEF">
        <w:rPr>
          <w:rFonts w:asciiTheme="majorHAnsi" w:hAnsiTheme="majorHAnsi"/>
          <w:vanish/>
          <w:sz w:val="18"/>
          <w:szCs w:val="18"/>
          <w:highlight w:val="yellow"/>
        </w:rPr>
        <w:t xml:space="preserve"> 44(247) (September 1949), pp. 380-387.</w:t>
      </w:r>
    </w:p>
  </w:footnote>
  <w:footnote w:id="4">
    <w:p w14:paraId="255BCCBD" w14:textId="32FE804F" w:rsidR="004E64E4" w:rsidRPr="00082EEF" w:rsidRDefault="004E64E4" w:rsidP="004E64E4">
      <w:pPr>
        <w:pStyle w:val="FootnoteText"/>
        <w:rPr>
          <w:vanish/>
          <w:highlight w:val="yellow"/>
          <w:lang w:val="fr-CA"/>
        </w:rPr>
      </w:pPr>
      <w:r w:rsidRPr="00082EEF">
        <w:rPr>
          <w:rStyle w:val="FootnoteReference"/>
          <w:rFonts w:asciiTheme="majorHAnsi" w:hAnsiTheme="majorHAnsi"/>
          <w:vanish/>
          <w:sz w:val="18"/>
          <w:szCs w:val="18"/>
          <w:highlight w:val="yellow"/>
        </w:rPr>
        <w:footnoteRef/>
      </w:r>
      <w:r w:rsidRPr="00082EEF">
        <w:rPr>
          <w:rFonts w:asciiTheme="majorHAnsi" w:hAnsiTheme="majorHAnsi"/>
          <w:vanish/>
          <w:sz w:val="18"/>
          <w:szCs w:val="18"/>
          <w:highlight w:val="yellow"/>
          <w:lang w:val="fr-CA"/>
        </w:rPr>
        <w:t xml:space="preserve"> </w:t>
      </w:r>
      <w:r w:rsidR="003E0DB8" w:rsidRPr="00082EEF">
        <w:rPr>
          <w:rFonts w:asciiTheme="majorHAnsi" w:hAnsiTheme="majorHAnsi"/>
          <w:vanish/>
          <w:sz w:val="18"/>
          <w:szCs w:val="18"/>
          <w:highlight w:val="yellow"/>
          <w:lang w:val="fr-CA"/>
        </w:rPr>
        <w:t>Voir</w:t>
      </w:r>
      <w:r w:rsidRPr="00082EEF">
        <w:rPr>
          <w:rFonts w:asciiTheme="majorHAnsi" w:hAnsiTheme="majorHAnsi"/>
          <w:vanish/>
          <w:sz w:val="18"/>
          <w:szCs w:val="18"/>
          <w:highlight w:val="yellow"/>
          <w:lang w:val="fr-CA"/>
        </w:rPr>
        <w:t xml:space="preserve"> Lavrakas, Paul J. and Sandra L. Bauman (2008). </w:t>
      </w:r>
      <w:r w:rsidRPr="00082EEF">
        <w:rPr>
          <w:rFonts w:asciiTheme="majorHAnsi" w:hAnsiTheme="majorHAnsi"/>
          <w:vanish/>
          <w:sz w:val="18"/>
          <w:szCs w:val="18"/>
          <w:highlight w:val="yellow"/>
        </w:rPr>
        <w:t xml:space="preserve">“The Last-Birthday Selection Method &amp; Within-Unit Coverage Problems” </w:t>
      </w:r>
      <w:r w:rsidR="003E0DB8" w:rsidRPr="00082EEF">
        <w:rPr>
          <w:rFonts w:asciiTheme="majorHAnsi" w:hAnsiTheme="majorHAnsi"/>
          <w:vanish/>
          <w:sz w:val="18"/>
          <w:szCs w:val="18"/>
          <w:highlight w:val="yellow"/>
        </w:rPr>
        <w:t>dans</w:t>
      </w:r>
      <w:r w:rsidRPr="00082EEF">
        <w:rPr>
          <w:rFonts w:asciiTheme="majorHAnsi" w:hAnsiTheme="majorHAnsi"/>
          <w:vanish/>
          <w:sz w:val="18"/>
          <w:szCs w:val="18"/>
          <w:highlight w:val="yellow"/>
        </w:rPr>
        <w:t xml:space="preserve"> Paul J. Lavrakas (ed.) </w:t>
      </w:r>
      <w:r w:rsidRPr="00082EEF">
        <w:rPr>
          <w:rFonts w:asciiTheme="majorHAnsi" w:hAnsiTheme="majorHAnsi"/>
          <w:i/>
          <w:iCs/>
          <w:vanish/>
          <w:sz w:val="18"/>
          <w:szCs w:val="18"/>
          <w:highlight w:val="yellow"/>
        </w:rPr>
        <w:t xml:space="preserve">Encyclopedia of Survey Research Methods </w:t>
      </w:r>
      <w:r w:rsidRPr="00082EEF">
        <w:rPr>
          <w:rFonts w:asciiTheme="majorHAnsi" w:hAnsiTheme="majorHAnsi"/>
          <w:vanish/>
          <w:sz w:val="18"/>
          <w:szCs w:val="18"/>
          <w:highlight w:val="yellow"/>
        </w:rPr>
        <w:t xml:space="preserve">(Thousand Oaks, CA: SAGE Publications). </w:t>
      </w:r>
      <w:r w:rsidR="000C166A" w:rsidRPr="00082EEF">
        <w:rPr>
          <w:rFonts w:asciiTheme="majorHAnsi" w:hAnsiTheme="majorHAnsi"/>
          <w:vanish/>
          <w:sz w:val="18"/>
          <w:szCs w:val="18"/>
          <w:highlight w:val="yellow"/>
          <w:lang w:val="fr-CA"/>
        </w:rPr>
        <w:t>Pour une discussion détaillée des techniques de sélection des répondants au sein d’un ménage</w:t>
      </w:r>
      <w:r w:rsidRPr="00082EEF">
        <w:rPr>
          <w:rFonts w:asciiTheme="majorHAnsi" w:hAnsiTheme="majorHAnsi"/>
          <w:vanish/>
          <w:sz w:val="18"/>
          <w:szCs w:val="18"/>
          <w:highlight w:val="yellow"/>
          <w:lang w:val="fr-CA"/>
        </w:rPr>
        <w:t xml:space="preserve">, </w:t>
      </w:r>
      <w:r w:rsidR="000C166A" w:rsidRPr="00082EEF">
        <w:rPr>
          <w:rFonts w:asciiTheme="majorHAnsi" w:hAnsiTheme="majorHAnsi"/>
          <w:vanish/>
          <w:sz w:val="18"/>
          <w:szCs w:val="18"/>
          <w:highlight w:val="yellow"/>
          <w:lang w:val="fr-CA"/>
        </w:rPr>
        <w:t>voir</w:t>
      </w:r>
      <w:r w:rsidRPr="00082EEF">
        <w:rPr>
          <w:rFonts w:asciiTheme="majorHAnsi" w:hAnsiTheme="majorHAnsi"/>
          <w:vanish/>
          <w:sz w:val="18"/>
          <w:szCs w:val="18"/>
          <w:highlight w:val="yellow"/>
          <w:lang w:val="fr-CA"/>
        </w:rPr>
        <w:t xml:space="preserve"> Gaziano, Cecile (2005), “Comparative Analysis of Within-Household Respondent Selection Techniques” </w:t>
      </w:r>
      <w:r w:rsidRPr="00082EEF">
        <w:rPr>
          <w:rFonts w:asciiTheme="majorHAnsi" w:hAnsiTheme="majorHAnsi"/>
          <w:i/>
          <w:iCs/>
          <w:vanish/>
          <w:sz w:val="18"/>
          <w:szCs w:val="18"/>
          <w:highlight w:val="yellow"/>
          <w:lang w:val="fr-CA"/>
        </w:rPr>
        <w:t xml:space="preserve">Public Opinion Quarterly </w:t>
      </w:r>
      <w:r w:rsidRPr="00082EEF">
        <w:rPr>
          <w:rFonts w:asciiTheme="majorHAnsi" w:hAnsiTheme="majorHAnsi"/>
          <w:vanish/>
          <w:sz w:val="18"/>
          <w:szCs w:val="18"/>
          <w:highlight w:val="yellow"/>
          <w:lang w:val="fr-CA"/>
        </w:rPr>
        <w:t>69(1), pp. 125-157.</w:t>
      </w:r>
    </w:p>
  </w:footnote>
  <w:footnote w:id="5">
    <w:p w14:paraId="7B5D0E32" w14:textId="1D669E09" w:rsidR="00E94157" w:rsidRPr="00D70030" w:rsidRDefault="00E94157" w:rsidP="00E94157">
      <w:pPr>
        <w:pStyle w:val="FootnoteText"/>
        <w:rPr>
          <w:rFonts w:asciiTheme="majorHAnsi" w:hAnsiTheme="majorHAnsi"/>
          <w:vanish/>
        </w:rPr>
      </w:pPr>
      <w:r w:rsidRPr="00082EEF">
        <w:rPr>
          <w:rStyle w:val="FootnoteReference"/>
          <w:rFonts w:asciiTheme="majorHAnsi" w:hAnsiTheme="majorHAnsi"/>
          <w:vanish/>
          <w:highlight w:val="yellow"/>
        </w:rPr>
        <w:footnoteRef/>
      </w:r>
      <w:r w:rsidRPr="00082EEF">
        <w:rPr>
          <w:rFonts w:asciiTheme="majorHAnsi" w:hAnsiTheme="majorHAnsi"/>
          <w:vanish/>
          <w:highlight w:val="yellow"/>
          <w:lang w:val="fr-CA"/>
        </w:rPr>
        <w:t xml:space="preserve"> </w:t>
      </w:r>
      <w:r w:rsidR="00921AE6" w:rsidRPr="00082EEF">
        <w:rPr>
          <w:rFonts w:asciiTheme="majorHAnsi" w:hAnsiTheme="majorHAnsi"/>
          <w:vanish/>
          <w:sz w:val="18"/>
          <w:szCs w:val="18"/>
          <w:highlight w:val="yellow"/>
          <w:lang w:val="fr-CA"/>
        </w:rPr>
        <w:t>Pour plus d’informations sur cette technique</w:t>
      </w:r>
      <w:r w:rsidRPr="00082EEF">
        <w:rPr>
          <w:rFonts w:asciiTheme="majorHAnsi" w:hAnsiTheme="majorHAnsi"/>
          <w:vanish/>
          <w:sz w:val="18"/>
          <w:szCs w:val="18"/>
          <w:highlight w:val="yellow"/>
          <w:lang w:val="fr-CA"/>
        </w:rPr>
        <w:t xml:space="preserve">, </w:t>
      </w:r>
      <w:r w:rsidR="00921AE6" w:rsidRPr="00082EEF">
        <w:rPr>
          <w:rFonts w:asciiTheme="majorHAnsi" w:hAnsiTheme="majorHAnsi"/>
          <w:vanish/>
          <w:sz w:val="18"/>
          <w:szCs w:val="18"/>
          <w:highlight w:val="yellow"/>
          <w:lang w:val="fr-CA"/>
        </w:rPr>
        <w:t>veuillez voir</w:t>
      </w:r>
      <w:r w:rsidRPr="00082EEF">
        <w:rPr>
          <w:rFonts w:asciiTheme="majorHAnsi" w:hAnsiTheme="majorHAnsi"/>
          <w:vanish/>
          <w:sz w:val="18"/>
          <w:szCs w:val="18"/>
          <w:highlight w:val="yellow"/>
          <w:lang w:val="fr-CA"/>
        </w:rPr>
        <w:t xml:space="preserve"> Cohen, Michael P. (2008). </w:t>
      </w:r>
      <w:r w:rsidRPr="00082EEF">
        <w:rPr>
          <w:rFonts w:asciiTheme="majorHAnsi" w:hAnsiTheme="majorHAnsi"/>
          <w:vanish/>
          <w:sz w:val="18"/>
          <w:szCs w:val="18"/>
          <w:highlight w:val="yellow"/>
        </w:rPr>
        <w:t xml:space="preserve">“Raking.” </w:t>
      </w:r>
      <w:r w:rsidR="00921AE6" w:rsidRPr="00082EEF">
        <w:rPr>
          <w:rFonts w:asciiTheme="majorHAnsi" w:hAnsiTheme="majorHAnsi"/>
          <w:vanish/>
          <w:sz w:val="18"/>
          <w:szCs w:val="18"/>
          <w:highlight w:val="yellow"/>
        </w:rPr>
        <w:t>dans</w:t>
      </w:r>
      <w:r w:rsidRPr="00082EEF">
        <w:rPr>
          <w:rFonts w:asciiTheme="majorHAnsi" w:hAnsiTheme="majorHAnsi"/>
          <w:vanish/>
          <w:sz w:val="18"/>
          <w:szCs w:val="18"/>
          <w:highlight w:val="yellow"/>
        </w:rPr>
        <w:t xml:space="preserve"> Paul J. Lavrakas (ed.) </w:t>
      </w:r>
      <w:r w:rsidRPr="00082EEF">
        <w:rPr>
          <w:rFonts w:asciiTheme="majorHAnsi" w:hAnsiTheme="majorHAnsi"/>
          <w:i/>
          <w:iCs/>
          <w:vanish/>
          <w:sz w:val="18"/>
          <w:szCs w:val="18"/>
          <w:highlight w:val="yellow"/>
        </w:rPr>
        <w:t xml:space="preserve">Encyclopedia of Survey Research Methods </w:t>
      </w:r>
      <w:r w:rsidRPr="00082EEF">
        <w:rPr>
          <w:rFonts w:asciiTheme="majorHAnsi" w:hAnsiTheme="majorHAnsi"/>
          <w:vanish/>
          <w:sz w:val="18"/>
          <w:szCs w:val="18"/>
          <w:highlight w:val="yellow"/>
        </w:rPr>
        <w:t>(Thousand Oaks, CA: SAGE Publications), pp. 672-674.</w:t>
      </w:r>
      <w:r w:rsidRPr="00082EEF">
        <w:rPr>
          <w:rFonts w:asciiTheme="majorHAnsi" w:hAnsiTheme="majorHAnsi"/>
          <w:i/>
          <w:iCs/>
          <w:vanish/>
          <w:sz w:val="18"/>
          <w:szCs w:val="18"/>
          <w:highlight w:val="yellow"/>
        </w:rPr>
        <w:t xml:space="preserve"> </w:t>
      </w:r>
      <w:r w:rsidRPr="00082EEF">
        <w:rPr>
          <w:rFonts w:asciiTheme="majorHAnsi" w:hAnsiTheme="majorHAnsi"/>
          <w:vanish/>
          <w:sz w:val="18"/>
          <w:szCs w:val="18"/>
          <w:highlight w:val="yellow"/>
        </w:rPr>
        <w:t xml:space="preserve"> </w:t>
      </w:r>
      <w:r w:rsidR="00921AE6" w:rsidRPr="00082EEF">
        <w:rPr>
          <w:rFonts w:asciiTheme="majorHAnsi" w:hAnsiTheme="majorHAnsi"/>
          <w:vanish/>
          <w:sz w:val="18"/>
          <w:szCs w:val="18"/>
          <w:highlight w:val="yellow"/>
          <w:lang w:val="fr-CA"/>
        </w:rPr>
        <w:t>Pour une comparaison de</w:t>
      </w:r>
      <w:r w:rsidR="00082EEF" w:rsidRPr="00082EEF">
        <w:rPr>
          <w:rFonts w:asciiTheme="majorHAnsi" w:hAnsiTheme="majorHAnsi"/>
          <w:vanish/>
          <w:sz w:val="18"/>
          <w:szCs w:val="18"/>
          <w:highlight w:val="yellow"/>
          <w:lang w:val="fr-CA"/>
        </w:rPr>
        <w:t xml:space="preserve"> différentes</w:t>
      </w:r>
      <w:r w:rsidR="00921AE6" w:rsidRPr="00082EEF">
        <w:rPr>
          <w:rFonts w:asciiTheme="majorHAnsi" w:hAnsiTheme="majorHAnsi"/>
          <w:vanish/>
          <w:sz w:val="18"/>
          <w:szCs w:val="18"/>
          <w:highlight w:val="yellow"/>
          <w:lang w:val="fr-CA"/>
        </w:rPr>
        <w:t xml:space="preserve"> m</w:t>
      </w:r>
      <w:r w:rsidR="00082EEF" w:rsidRPr="00082EEF">
        <w:rPr>
          <w:rFonts w:asciiTheme="majorHAnsi" w:hAnsiTheme="majorHAnsi"/>
          <w:vanish/>
          <w:sz w:val="18"/>
          <w:szCs w:val="18"/>
          <w:highlight w:val="yellow"/>
          <w:lang w:val="fr-CA"/>
        </w:rPr>
        <w:t>é</w:t>
      </w:r>
      <w:r w:rsidR="00921AE6" w:rsidRPr="00082EEF">
        <w:rPr>
          <w:rFonts w:asciiTheme="majorHAnsi" w:hAnsiTheme="majorHAnsi"/>
          <w:vanish/>
          <w:sz w:val="18"/>
          <w:szCs w:val="18"/>
          <w:highlight w:val="yellow"/>
          <w:lang w:val="fr-CA"/>
        </w:rPr>
        <w:t>thodes de pond</w:t>
      </w:r>
      <w:r w:rsidR="00082EEF" w:rsidRPr="00082EEF">
        <w:rPr>
          <w:rFonts w:asciiTheme="majorHAnsi" w:hAnsiTheme="majorHAnsi"/>
          <w:vanish/>
          <w:sz w:val="18"/>
          <w:szCs w:val="18"/>
          <w:highlight w:val="yellow"/>
          <w:lang w:val="fr-CA"/>
        </w:rPr>
        <w:t>é</w:t>
      </w:r>
      <w:r w:rsidR="00921AE6" w:rsidRPr="00082EEF">
        <w:rPr>
          <w:rFonts w:asciiTheme="majorHAnsi" w:hAnsiTheme="majorHAnsi"/>
          <w:vanish/>
          <w:sz w:val="18"/>
          <w:szCs w:val="18"/>
          <w:highlight w:val="yellow"/>
          <w:lang w:val="fr-CA"/>
        </w:rPr>
        <w:t>ration</w:t>
      </w:r>
      <w:r w:rsidRPr="00082EEF">
        <w:rPr>
          <w:rFonts w:asciiTheme="majorHAnsi" w:hAnsiTheme="majorHAnsi"/>
          <w:vanish/>
          <w:sz w:val="18"/>
          <w:szCs w:val="18"/>
          <w:highlight w:val="yellow"/>
          <w:lang w:val="fr-CA"/>
        </w:rPr>
        <w:t xml:space="preserve">, </w:t>
      </w:r>
      <w:r w:rsidR="00921AE6" w:rsidRPr="00082EEF">
        <w:rPr>
          <w:rFonts w:asciiTheme="majorHAnsi" w:hAnsiTheme="majorHAnsi"/>
          <w:vanish/>
          <w:sz w:val="18"/>
          <w:szCs w:val="18"/>
          <w:highlight w:val="yellow"/>
          <w:lang w:val="fr-CA"/>
        </w:rPr>
        <w:t>veuillez consulter</w:t>
      </w:r>
      <w:r w:rsidRPr="00082EEF">
        <w:rPr>
          <w:rFonts w:asciiTheme="majorHAnsi" w:hAnsiTheme="majorHAnsi"/>
          <w:vanish/>
          <w:sz w:val="18"/>
          <w:szCs w:val="18"/>
          <w:highlight w:val="yellow"/>
          <w:lang w:val="fr-CA"/>
        </w:rPr>
        <w:t xml:space="preserve"> Kalton, Graham and Flores-Cervantes (2003). </w:t>
      </w:r>
      <w:r w:rsidRPr="00082EEF">
        <w:rPr>
          <w:rFonts w:asciiTheme="majorHAnsi" w:hAnsiTheme="majorHAnsi"/>
          <w:vanish/>
          <w:sz w:val="18"/>
          <w:szCs w:val="18"/>
          <w:highlight w:val="yellow"/>
        </w:rPr>
        <w:t xml:space="preserve">“Weighting Methods.” </w:t>
      </w:r>
      <w:r w:rsidRPr="00082EEF">
        <w:rPr>
          <w:rFonts w:asciiTheme="majorHAnsi" w:hAnsiTheme="majorHAnsi"/>
          <w:i/>
          <w:iCs/>
          <w:vanish/>
          <w:sz w:val="18"/>
          <w:szCs w:val="18"/>
          <w:highlight w:val="yellow"/>
        </w:rPr>
        <w:t>Journal of Official Statistics</w:t>
      </w:r>
      <w:r w:rsidRPr="00082EEF">
        <w:rPr>
          <w:rFonts w:asciiTheme="majorHAnsi" w:hAnsiTheme="majorHAnsi"/>
          <w:vanish/>
          <w:sz w:val="18"/>
          <w:szCs w:val="18"/>
          <w:highlight w:val="yellow"/>
        </w:rPr>
        <w:t xml:space="preserve"> 19(2), pp. 81-97.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B7C41" w14:textId="77777777" w:rsidR="00C22353" w:rsidRPr="0046432C" w:rsidRDefault="00C22353" w:rsidP="0046432C">
    <w:pPr>
      <w:pStyle w:val="Header"/>
      <w:jc w:val="center"/>
      <w:rPr>
        <w:color w:val="333333"/>
      </w:rPr>
    </w:pPr>
    <w:r w:rsidRPr="0046432C">
      <w:rPr>
        <w:color w:val="333333"/>
      </w:rPr>
      <w:t>Title of your document</w:t>
    </w:r>
    <w:r>
      <w:rPr>
        <w:color w:val="333333"/>
      </w:rPr>
      <w:t>s</w:t>
    </w:r>
  </w:p>
  <w:p w14:paraId="482AD49B" w14:textId="77777777" w:rsidR="00C22353" w:rsidRDefault="00C22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68AB0" w14:textId="1F10CFA4" w:rsidR="00EA6D12" w:rsidRPr="00544218" w:rsidRDefault="00EA6D12" w:rsidP="00EA6D12">
    <w:pPr>
      <w:pStyle w:val="NoSpacing"/>
      <w:jc w:val="center"/>
      <w:rPr>
        <w:rFonts w:ascii="Cambria" w:hAnsi="Cambria"/>
        <w:sz w:val="20"/>
        <w:szCs w:val="20"/>
        <w:lang w:val="fr-CA"/>
      </w:rPr>
    </w:pPr>
    <w:r w:rsidRPr="00544218">
      <w:rPr>
        <w:rFonts w:ascii="Cambria" w:hAnsi="Cambria"/>
        <w:sz w:val="20"/>
        <w:szCs w:val="20"/>
        <w:lang w:val="fr-CA"/>
      </w:rPr>
      <w:t>Opinions des Canadiens sur l’ASFC et sur la gestion des frontières</w:t>
    </w:r>
  </w:p>
  <w:p w14:paraId="45F9BF19" w14:textId="02CE771C" w:rsidR="00C22353" w:rsidRPr="00544218" w:rsidRDefault="00C22353" w:rsidP="00EA6D12">
    <w:pPr>
      <w:pStyle w:val="NoSpacing"/>
      <w:jc w:val="center"/>
      <w:rPr>
        <w:rFonts w:ascii="Cambria" w:hAnsi="Cambria"/>
        <w:sz w:val="20"/>
        <w:szCs w:val="20"/>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DECD6" w14:textId="478829A5" w:rsidR="00C22353" w:rsidRDefault="00C22353">
    <w:pPr>
      <w:pStyle w:val="Header"/>
    </w:pPr>
    <w:r>
      <w:rPr>
        <w:noProof/>
      </w:rPr>
      <w:drawing>
        <wp:inline distT="0" distB="0" distL="0" distR="0" wp14:anchorId="119B4687" wp14:editId="13958DAB">
          <wp:extent cx="3015343" cy="345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3015343" cy="3459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color w:val="000000"/>
        <w:sz w:val="24"/>
        <w:szCs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27856CA"/>
    <w:multiLevelType w:val="hybridMultilevel"/>
    <w:tmpl w:val="B07AA9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6932A4"/>
    <w:multiLevelType w:val="multilevel"/>
    <w:tmpl w:val="44922C0E"/>
    <w:lvl w:ilvl="0">
      <w:start w:val="3"/>
      <w:numFmt w:val="decimal"/>
      <w:pStyle w:val="Title1Level"/>
      <w:lvlText w:val="%1.0"/>
      <w:lvlJc w:val="left"/>
      <w:pPr>
        <w:ind w:left="900" w:hanging="900"/>
      </w:pPr>
      <w:rPr>
        <w:rFonts w:asciiTheme="minorHAnsi" w:hAnsiTheme="minorHAns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pStyle w:val="Title2Level"/>
      <w:lvlText w:val="%1.%2"/>
      <w:lvlJc w:val="left"/>
      <w:pPr>
        <w:ind w:left="900" w:hanging="900"/>
      </w:pPr>
      <w:rPr>
        <w:rFonts w:ascii="Arial" w:hAnsi="Arial" w:cs="Arial"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2">
      <w:start w:val="1"/>
      <w:numFmt w:val="decimal"/>
      <w:pStyle w:val="Title3Level"/>
      <w:lvlText w:val="%1.%2.%3"/>
      <w:lvlJc w:val="left"/>
      <w:pPr>
        <w:ind w:left="900" w:hanging="900"/>
      </w:pPr>
      <w:rPr>
        <w:rFonts w:ascii="Calibri" w:hAnsi="Calibri" w:hint="default"/>
        <w:sz w:val="24"/>
      </w:rPr>
    </w:lvl>
    <w:lvl w:ilvl="3">
      <w:start w:val="1"/>
      <w:numFmt w:val="decimal"/>
      <w:pStyle w:val="MainHeader4"/>
      <w:lvlText w:val="%1.%2.%3.%4"/>
      <w:lvlJc w:val="left"/>
      <w:pPr>
        <w:ind w:left="1080" w:hanging="1080"/>
      </w:pPr>
      <w:rPr>
        <w:rFonts w:ascii="Calibri" w:hAnsi="Calibri" w:hint="default"/>
        <w:b w:val="0"/>
        <w:i w:val="0"/>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281CF8"/>
    <w:multiLevelType w:val="hybridMultilevel"/>
    <w:tmpl w:val="2702D128"/>
    <w:lvl w:ilvl="0" w:tplc="1009000F">
      <w:start w:val="3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5515FA"/>
    <w:multiLevelType w:val="hybridMultilevel"/>
    <w:tmpl w:val="E00841B8"/>
    <w:lvl w:ilvl="0" w:tplc="9A7ACCAE">
      <w:start w:val="795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6B76F1"/>
    <w:multiLevelType w:val="hybridMultilevel"/>
    <w:tmpl w:val="AF3CF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38732D"/>
    <w:multiLevelType w:val="hybridMultilevel"/>
    <w:tmpl w:val="AD90EF42"/>
    <w:lvl w:ilvl="0" w:tplc="CDDA9C88">
      <w:start w:val="1"/>
      <w:numFmt w:val="lowerLetter"/>
      <w:pStyle w:val="F4Bullet1"/>
      <w:lvlText w:val="%1)"/>
      <w:lvlJc w:val="left"/>
      <w:pPr>
        <w:tabs>
          <w:tab w:val="num" w:pos="936"/>
        </w:tabs>
        <w:ind w:left="936" w:hanging="360"/>
      </w:pPr>
      <w:rPr>
        <w:rFonts w:cs="Times New Roman" w:hint="default"/>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abstractNum w:abstractNumId="7" w15:restartNumberingAfterBreak="0">
    <w:nsid w:val="14400618"/>
    <w:multiLevelType w:val="hybridMultilevel"/>
    <w:tmpl w:val="E1A28F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FC66F5"/>
    <w:multiLevelType w:val="hybridMultilevel"/>
    <w:tmpl w:val="2CAAFF22"/>
    <w:lvl w:ilvl="0" w:tplc="1DD81AF8">
      <w:start w:val="1"/>
      <w:numFmt w:val="bullet"/>
      <w:pStyle w:val="F9-Bullets2"/>
      <w:lvlText w:val=""/>
      <w:lvlJc w:val="left"/>
      <w:pPr>
        <w:tabs>
          <w:tab w:val="num" w:pos="1728"/>
        </w:tabs>
        <w:ind w:left="1728" w:hanging="288"/>
      </w:pPr>
      <w:rPr>
        <w:rFonts w:ascii="Symbol" w:hAnsi="Symbol" w:hint="default"/>
        <w:color w:val="333399"/>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9B15186"/>
    <w:multiLevelType w:val="hybridMultilevel"/>
    <w:tmpl w:val="650270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20076E7F"/>
    <w:multiLevelType w:val="hybridMultilevel"/>
    <w:tmpl w:val="F8206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D22634"/>
    <w:multiLevelType w:val="hybridMultilevel"/>
    <w:tmpl w:val="9FDE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F5F52"/>
    <w:multiLevelType w:val="hybridMultilevel"/>
    <w:tmpl w:val="1480F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2A601FE"/>
    <w:multiLevelType w:val="hybridMultilevel"/>
    <w:tmpl w:val="A304559A"/>
    <w:lvl w:ilvl="0" w:tplc="83446CA8">
      <w:start w:val="1"/>
      <w:numFmt w:val="decimal"/>
      <w:lvlText w:val="%1."/>
      <w:lvlJc w:val="left"/>
      <w:pPr>
        <w:ind w:left="720" w:hanging="360"/>
      </w:pPr>
      <w:rPr>
        <w:rFonts w:hint="default"/>
        <w:b w:val="0"/>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D267A6"/>
    <w:multiLevelType w:val="hybridMultilevel"/>
    <w:tmpl w:val="2F1E0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6E31D7A"/>
    <w:multiLevelType w:val="hybridMultilevel"/>
    <w:tmpl w:val="062E8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A5B2AF1"/>
    <w:multiLevelType w:val="hybridMultilevel"/>
    <w:tmpl w:val="8F064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AB40384"/>
    <w:multiLevelType w:val="hybridMultilevel"/>
    <w:tmpl w:val="1C80B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D0727DB"/>
    <w:multiLevelType w:val="hybridMultilevel"/>
    <w:tmpl w:val="8472A67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9" w15:restartNumberingAfterBreak="0">
    <w:nsid w:val="2D792469"/>
    <w:multiLevelType w:val="singleLevel"/>
    <w:tmpl w:val="FADA3512"/>
    <w:lvl w:ilvl="0">
      <w:start w:val="1"/>
      <w:numFmt w:val="bullet"/>
      <w:pStyle w:val="ItemBank"/>
      <w:lvlText w:val=""/>
      <w:lvlJc w:val="left"/>
      <w:pPr>
        <w:tabs>
          <w:tab w:val="num" w:pos="360"/>
        </w:tabs>
        <w:ind w:left="360" w:hanging="360"/>
      </w:pPr>
      <w:rPr>
        <w:rFonts w:ascii="Canmark" w:hAnsi="Canmark" w:hint="default"/>
        <w:sz w:val="24"/>
      </w:rPr>
    </w:lvl>
  </w:abstractNum>
  <w:abstractNum w:abstractNumId="20" w15:restartNumberingAfterBreak="0">
    <w:nsid w:val="2DB1295D"/>
    <w:multiLevelType w:val="hybridMultilevel"/>
    <w:tmpl w:val="8580F3D6"/>
    <w:lvl w:ilvl="0" w:tplc="F91ADDEE">
      <w:start w:val="1"/>
      <w:numFmt w:val="decimal"/>
      <w:suff w:val="space"/>
      <w:lvlText w:val="Figure %1."/>
      <w:lvlJc w:val="left"/>
      <w:pPr>
        <w:ind w:left="360" w:hanging="360"/>
      </w:pPr>
      <w:rPr>
        <w:rFonts w:asciiTheme="majorHAnsi" w:hAnsiTheme="majorHAnsi" w:hint="default"/>
        <w:i/>
        <w:i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A77096"/>
    <w:multiLevelType w:val="hybridMultilevel"/>
    <w:tmpl w:val="D84EA682"/>
    <w:lvl w:ilvl="0" w:tplc="879E5110">
      <w:start w:val="1"/>
      <w:numFmt w:val="decimal"/>
      <w:lvlText w:val="Figure %1."/>
      <w:lvlJc w:val="left"/>
      <w:pPr>
        <w:ind w:left="1080" w:hanging="360"/>
      </w:pPr>
      <w:rPr>
        <w:rFonts w:asciiTheme="majorHAnsi" w:hAnsiTheme="majorHAnsi" w:hint="default"/>
        <w:i/>
        <w:iCs/>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CA79DE"/>
    <w:multiLevelType w:val="hybridMultilevel"/>
    <w:tmpl w:val="C8ECAA7A"/>
    <w:lvl w:ilvl="0" w:tplc="0BEE2248">
      <w:start w:val="26"/>
      <w:numFmt w:val="decimal"/>
      <w:lvlText w:val="Figure %1."/>
      <w:lvlJc w:val="left"/>
      <w:pPr>
        <w:ind w:left="720" w:hanging="360"/>
      </w:pPr>
      <w:rPr>
        <w:rFonts w:asciiTheme="minorHAnsi" w:hAnsiTheme="minorHAns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3307AF"/>
    <w:multiLevelType w:val="hybridMultilevel"/>
    <w:tmpl w:val="E8024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6727DE2"/>
    <w:multiLevelType w:val="hybridMultilevel"/>
    <w:tmpl w:val="00889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72050E"/>
    <w:multiLevelType w:val="hybridMultilevel"/>
    <w:tmpl w:val="34B6B7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9B083F"/>
    <w:multiLevelType w:val="hybridMultilevel"/>
    <w:tmpl w:val="0EFC2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59D6BBE"/>
    <w:multiLevelType w:val="hybridMultilevel"/>
    <w:tmpl w:val="522A9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A542E81"/>
    <w:multiLevelType w:val="hybridMultilevel"/>
    <w:tmpl w:val="911E9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06E525C"/>
    <w:multiLevelType w:val="hybridMultilevel"/>
    <w:tmpl w:val="0316BA86"/>
    <w:lvl w:ilvl="0" w:tplc="2B269F24">
      <w:start w:val="1"/>
      <w:numFmt w:val="decimal"/>
      <w:pStyle w:val="Bullet1Level"/>
      <w:lvlText w:val="%1."/>
      <w:lvlJc w:val="left"/>
      <w:pPr>
        <w:ind w:left="1080" w:hanging="360"/>
      </w:pPr>
      <w:rPr>
        <w:rFonts w:hint="default"/>
        <w:color w:val="002060"/>
      </w:rPr>
    </w:lvl>
    <w:lvl w:ilvl="1" w:tplc="56F2F41C">
      <w:start w:val="1"/>
      <w:numFmt w:val="bullet"/>
      <w:pStyle w:val="Bullet2Level"/>
      <w:lvlText w:val=""/>
      <w:lvlJc w:val="left"/>
      <w:pPr>
        <w:ind w:left="1800" w:hanging="360"/>
      </w:pPr>
      <w:rPr>
        <w:rFonts w:ascii="Symbol" w:hAnsi="Symbol" w:hint="default"/>
        <w:color w:val="002060"/>
      </w:rPr>
    </w:lvl>
    <w:lvl w:ilvl="2" w:tplc="0409001B">
      <w:start w:val="1"/>
      <w:numFmt w:val="lowerRoman"/>
      <w:lvlText w:val="%3."/>
      <w:lvlJc w:val="right"/>
      <w:pPr>
        <w:ind w:left="2520" w:hanging="180"/>
      </w:pPr>
    </w:lvl>
    <w:lvl w:ilvl="3" w:tplc="1B24BCB4">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20B38A6"/>
    <w:multiLevelType w:val="multilevel"/>
    <w:tmpl w:val="DDD8259C"/>
    <w:lvl w:ilvl="0">
      <w:start w:val="1"/>
      <w:numFmt w:val="decimal"/>
      <w:pStyle w:val="F3-Heading1numbered"/>
      <w:lvlText w:val="%1."/>
      <w:lvlJc w:val="left"/>
      <w:pPr>
        <w:tabs>
          <w:tab w:val="num" w:pos="576"/>
        </w:tabs>
        <w:ind w:left="576" w:hanging="576"/>
      </w:pPr>
      <w:rPr>
        <w:rFonts w:cs="Times New Roman" w:hint="default"/>
      </w:rPr>
    </w:lvl>
    <w:lvl w:ilvl="1">
      <w:start w:val="5"/>
      <w:numFmt w:val="decimal"/>
      <w:isLgl/>
      <w:lvlText w:val="%1.%2"/>
      <w:lvlJc w:val="left"/>
      <w:pPr>
        <w:ind w:left="1161" w:hanging="585"/>
      </w:pPr>
      <w:rPr>
        <w:rFonts w:cs="Times New Roman" w:hint="default"/>
      </w:rPr>
    </w:lvl>
    <w:lvl w:ilvl="2">
      <w:start w:val="1"/>
      <w:numFmt w:val="decimal"/>
      <w:isLgl/>
      <w:lvlText w:val="%1.%2.%3"/>
      <w:lvlJc w:val="left"/>
      <w:pPr>
        <w:ind w:left="1872" w:hanging="720"/>
      </w:pPr>
      <w:rPr>
        <w:rFonts w:cs="Times New Roman" w:hint="default"/>
      </w:rPr>
    </w:lvl>
    <w:lvl w:ilvl="3">
      <w:start w:val="1"/>
      <w:numFmt w:val="decimal"/>
      <w:isLgl/>
      <w:lvlText w:val="%1.%2.%3.%4"/>
      <w:lvlJc w:val="left"/>
      <w:pPr>
        <w:ind w:left="2808" w:hanging="1080"/>
      </w:pPr>
      <w:rPr>
        <w:rFonts w:cs="Times New Roman" w:hint="default"/>
      </w:rPr>
    </w:lvl>
    <w:lvl w:ilvl="4">
      <w:start w:val="1"/>
      <w:numFmt w:val="decimal"/>
      <w:isLgl/>
      <w:lvlText w:val="%1.%2.%3.%4.%5"/>
      <w:lvlJc w:val="left"/>
      <w:pPr>
        <w:ind w:left="3384" w:hanging="1080"/>
      </w:pPr>
      <w:rPr>
        <w:rFonts w:cs="Times New Roman" w:hint="default"/>
      </w:rPr>
    </w:lvl>
    <w:lvl w:ilvl="5">
      <w:start w:val="1"/>
      <w:numFmt w:val="decimal"/>
      <w:isLgl/>
      <w:lvlText w:val="%1.%2.%3.%4.%5.%6"/>
      <w:lvlJc w:val="left"/>
      <w:pPr>
        <w:ind w:left="4320" w:hanging="1440"/>
      </w:pPr>
      <w:rPr>
        <w:rFonts w:cs="Times New Roman" w:hint="default"/>
      </w:rPr>
    </w:lvl>
    <w:lvl w:ilvl="6">
      <w:start w:val="1"/>
      <w:numFmt w:val="decimal"/>
      <w:isLgl/>
      <w:lvlText w:val="%1.%2.%3.%4.%5.%6.%7"/>
      <w:lvlJc w:val="left"/>
      <w:pPr>
        <w:ind w:left="4896" w:hanging="1440"/>
      </w:pPr>
      <w:rPr>
        <w:rFonts w:cs="Times New Roman" w:hint="default"/>
      </w:rPr>
    </w:lvl>
    <w:lvl w:ilvl="7">
      <w:start w:val="1"/>
      <w:numFmt w:val="decimal"/>
      <w:isLgl/>
      <w:lvlText w:val="%1.%2.%3.%4.%5.%6.%7.%8"/>
      <w:lvlJc w:val="left"/>
      <w:pPr>
        <w:ind w:left="5832" w:hanging="1800"/>
      </w:pPr>
      <w:rPr>
        <w:rFonts w:cs="Times New Roman" w:hint="default"/>
      </w:rPr>
    </w:lvl>
    <w:lvl w:ilvl="8">
      <w:start w:val="1"/>
      <w:numFmt w:val="decimal"/>
      <w:isLgl/>
      <w:lvlText w:val="%1.%2.%3.%4.%5.%6.%7.%8.%9"/>
      <w:lvlJc w:val="left"/>
      <w:pPr>
        <w:ind w:left="6408" w:hanging="1800"/>
      </w:pPr>
      <w:rPr>
        <w:rFonts w:cs="Times New Roman" w:hint="default"/>
      </w:rPr>
    </w:lvl>
  </w:abstractNum>
  <w:abstractNum w:abstractNumId="31" w15:restartNumberingAfterBreak="0">
    <w:nsid w:val="5B034992"/>
    <w:multiLevelType w:val="hybridMultilevel"/>
    <w:tmpl w:val="648E0138"/>
    <w:lvl w:ilvl="0" w:tplc="5EA0A570">
      <w:start w:val="1"/>
      <w:numFmt w:val="bullet"/>
      <w:pStyle w:val="F10-Bullets3"/>
      <w:lvlText w:val=""/>
      <w:lvlJc w:val="left"/>
      <w:pPr>
        <w:tabs>
          <w:tab w:val="num" w:pos="1800"/>
        </w:tabs>
        <w:ind w:left="1800" w:hanging="360"/>
      </w:pPr>
      <w:rPr>
        <w:rFonts w:ascii="Symbol" w:hAnsi="Symbol" w:hint="default"/>
      </w:rPr>
    </w:lvl>
    <w:lvl w:ilvl="1" w:tplc="BBD0F01A">
      <w:start w:val="1"/>
      <w:numFmt w:val="bullet"/>
      <w:pStyle w:val="F10-Bullets3"/>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61956300"/>
    <w:multiLevelType w:val="hybridMultilevel"/>
    <w:tmpl w:val="A25A02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3" w15:restartNumberingAfterBreak="0">
    <w:nsid w:val="621C1394"/>
    <w:multiLevelType w:val="hybridMultilevel"/>
    <w:tmpl w:val="B106C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2E821E8"/>
    <w:multiLevelType w:val="hybridMultilevel"/>
    <w:tmpl w:val="CE226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3BF52A8"/>
    <w:multiLevelType w:val="hybridMultilevel"/>
    <w:tmpl w:val="14B4C2BC"/>
    <w:lvl w:ilvl="0" w:tplc="A3B4D616">
      <w:start w:val="1"/>
      <w:numFmt w:val="bullet"/>
      <w:pStyle w:val="F8-Bullets1"/>
      <w:lvlText w:val=""/>
      <w:lvlJc w:val="left"/>
      <w:pPr>
        <w:tabs>
          <w:tab w:val="num" w:pos="864"/>
        </w:tabs>
        <w:ind w:left="864" w:hanging="288"/>
      </w:pPr>
      <w:rPr>
        <w:rFonts w:ascii="Symbol" w:hAnsi="Symbol" w:hint="default"/>
        <w:color w:val="333399"/>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43A4150"/>
    <w:multiLevelType w:val="hybridMultilevel"/>
    <w:tmpl w:val="F6047CBE"/>
    <w:lvl w:ilvl="0" w:tplc="297CEECC">
      <w:start w:val="1"/>
      <w:numFmt w:val="decimal"/>
      <w:suff w:val="space"/>
      <w:lvlText w:val="Figure %1."/>
      <w:lvlJc w:val="left"/>
      <w:pPr>
        <w:ind w:left="0" w:firstLine="0"/>
      </w:pPr>
      <w:rPr>
        <w:rFonts w:asciiTheme="majorHAnsi" w:hAnsiTheme="majorHAnsi" w:hint="default"/>
        <w:b/>
        <w:bCs/>
        <w:i/>
        <w:iCs/>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455667E"/>
    <w:multiLevelType w:val="hybridMultilevel"/>
    <w:tmpl w:val="10669A00"/>
    <w:lvl w:ilvl="0" w:tplc="E94468BA">
      <w:start w:val="1"/>
      <w:numFmt w:val="decimal"/>
      <w:lvlText w:val="%1."/>
      <w:lvlJc w:val="left"/>
      <w:pPr>
        <w:tabs>
          <w:tab w:val="num" w:pos="732"/>
        </w:tabs>
        <w:ind w:left="732" w:hanging="576"/>
      </w:pPr>
      <w:rPr>
        <w:rFonts w:cs="Times New Roman" w:hint="default"/>
      </w:rPr>
    </w:lvl>
    <w:lvl w:ilvl="1" w:tplc="8C00754A">
      <w:start w:val="1"/>
      <w:numFmt w:val="decimal"/>
      <w:lvlText w:val="Q%2"/>
      <w:lvlJc w:val="left"/>
      <w:pPr>
        <w:tabs>
          <w:tab w:val="num" w:pos="720"/>
        </w:tabs>
        <w:ind w:left="720" w:hanging="720"/>
      </w:pPr>
      <w:rPr>
        <w:rFonts w:cs="Times New Roman" w:hint="default"/>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88620EC"/>
    <w:multiLevelType w:val="multilevel"/>
    <w:tmpl w:val="7F4A9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070993"/>
    <w:multiLevelType w:val="hybridMultilevel"/>
    <w:tmpl w:val="F7F40070"/>
    <w:lvl w:ilvl="0" w:tplc="5036BBC4">
      <w:numFmt w:val="bullet"/>
      <w:pStyle w:val="Bullets1"/>
      <w:lvlText w:val="•"/>
      <w:lvlJc w:val="left"/>
      <w:pPr>
        <w:ind w:left="936" w:hanging="360"/>
      </w:pPr>
      <w:rPr>
        <w:rFonts w:ascii="Arial" w:eastAsia="Times New Roman" w:hAnsi="Arial" w:hint="default"/>
      </w:rPr>
    </w:lvl>
    <w:lvl w:ilvl="1" w:tplc="04090003">
      <w:start w:val="1"/>
      <w:numFmt w:val="bullet"/>
      <w:lvlText w:val="o"/>
      <w:lvlJc w:val="left"/>
      <w:pPr>
        <w:ind w:left="1656" w:hanging="360"/>
      </w:pPr>
      <w:rPr>
        <w:rFonts w:ascii="Courier New" w:hAnsi="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0" w15:restartNumberingAfterBreak="0">
    <w:nsid w:val="6A6315EC"/>
    <w:multiLevelType w:val="hybridMultilevel"/>
    <w:tmpl w:val="48900D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A702A76"/>
    <w:multiLevelType w:val="hybridMultilevel"/>
    <w:tmpl w:val="189EDE9C"/>
    <w:lvl w:ilvl="0" w:tplc="8D7C34E2">
      <w:start w:val="28"/>
      <w:numFmt w:val="decimal"/>
      <w:lvlText w:val="Figure %1."/>
      <w:lvlJc w:val="left"/>
      <w:pPr>
        <w:ind w:left="720" w:hanging="360"/>
      </w:pPr>
      <w:rPr>
        <w:rFonts w:asciiTheme="minorHAnsi" w:hAnsiTheme="minorHAns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922985"/>
    <w:multiLevelType w:val="hybridMultilevel"/>
    <w:tmpl w:val="0C06A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1297F59"/>
    <w:multiLevelType w:val="hybridMultilevel"/>
    <w:tmpl w:val="802C7E5C"/>
    <w:lvl w:ilvl="0" w:tplc="CBDC4C06">
      <w:start w:val="27"/>
      <w:numFmt w:val="decimal"/>
      <w:lvlText w:val="Figure %1."/>
      <w:lvlJc w:val="left"/>
      <w:pPr>
        <w:ind w:left="720" w:hanging="360"/>
      </w:pPr>
      <w:rPr>
        <w:rFonts w:asciiTheme="minorHAnsi" w:hAnsiTheme="minorHAns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93173A"/>
    <w:multiLevelType w:val="hybridMultilevel"/>
    <w:tmpl w:val="80DE6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56746D0"/>
    <w:multiLevelType w:val="hybridMultilevel"/>
    <w:tmpl w:val="A304559A"/>
    <w:lvl w:ilvl="0" w:tplc="83446CA8">
      <w:start w:val="1"/>
      <w:numFmt w:val="decimal"/>
      <w:lvlText w:val="%1."/>
      <w:lvlJc w:val="left"/>
      <w:pPr>
        <w:ind w:left="720" w:hanging="360"/>
      </w:pPr>
      <w:rPr>
        <w:rFonts w:hint="default"/>
        <w:b w:val="0"/>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4F5B76"/>
    <w:multiLevelType w:val="multilevel"/>
    <w:tmpl w:val="2D9AC476"/>
    <w:lvl w:ilvl="0">
      <w:start w:val="1"/>
      <w:numFmt w:val="decimal"/>
      <w:pStyle w:val="Heading1"/>
      <w:lvlText w:val="%1"/>
      <w:lvlJc w:val="left"/>
      <w:pPr>
        <w:ind w:left="432" w:hanging="432"/>
      </w:pPr>
      <w:rPr>
        <w:rFonts w:hint="default"/>
      </w:rPr>
    </w:lvl>
    <w:lvl w:ilvl="1">
      <w:start w:val="1"/>
      <w:numFmt w:val="decimal"/>
      <w:pStyle w:val="Heading2"/>
      <w:suff w:val="space"/>
      <w:lvlText w:val="%1.%2"/>
      <w:lvlJc w:val="left"/>
      <w:pPr>
        <w:ind w:left="-360" w:firstLine="36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7" w15:restartNumberingAfterBreak="0">
    <w:nsid w:val="7AC23E39"/>
    <w:multiLevelType w:val="hybridMultilevel"/>
    <w:tmpl w:val="134A3F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6"/>
  </w:num>
  <w:num w:numId="2">
    <w:abstractNumId w:val="35"/>
  </w:num>
  <w:num w:numId="3">
    <w:abstractNumId w:val="8"/>
  </w:num>
  <w:num w:numId="4">
    <w:abstractNumId w:val="31"/>
  </w:num>
  <w:num w:numId="5">
    <w:abstractNumId w:val="30"/>
  </w:num>
  <w:num w:numId="6">
    <w:abstractNumId w:val="6"/>
  </w:num>
  <w:num w:numId="7">
    <w:abstractNumId w:val="19"/>
  </w:num>
  <w:num w:numId="8">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9">
    <w:abstractNumId w:val="39"/>
  </w:num>
  <w:num w:numId="10">
    <w:abstractNumId w:val="2"/>
  </w:num>
  <w:num w:numId="11">
    <w:abstractNumId w:val="29"/>
  </w:num>
  <w:num w:numId="12">
    <w:abstractNumId w:val="10"/>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7"/>
  </w:num>
  <w:num w:numId="16">
    <w:abstractNumId w:val="20"/>
  </w:num>
  <w:num w:numId="17">
    <w:abstractNumId w:val="22"/>
  </w:num>
  <w:num w:numId="18">
    <w:abstractNumId w:val="20"/>
    <w:lvlOverride w:ilvl="0">
      <w:lvl w:ilvl="0" w:tplc="F91ADDEE">
        <w:start w:val="1"/>
        <w:numFmt w:val="decimal"/>
        <w:suff w:val="space"/>
        <w:lvlText w:val="Figure %1."/>
        <w:lvlJc w:val="left"/>
        <w:pPr>
          <w:ind w:left="0" w:firstLine="0"/>
        </w:pPr>
        <w:rPr>
          <w:rFonts w:asciiTheme="majorHAnsi" w:hAnsiTheme="majorHAnsi" w:hint="default"/>
          <w:i/>
          <w:iCs/>
          <w:color w:val="auto"/>
          <w:sz w:val="22"/>
          <w:szCs w:val="22"/>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
    <w:abstractNumId w:val="43"/>
  </w:num>
  <w:num w:numId="20">
    <w:abstractNumId w:val="41"/>
  </w:num>
  <w:num w:numId="21">
    <w:abstractNumId w:val="36"/>
  </w:num>
  <w:num w:numId="22">
    <w:abstractNumId w:val="21"/>
  </w:num>
  <w:num w:numId="23">
    <w:abstractNumId w:val="7"/>
  </w:num>
  <w:num w:numId="24">
    <w:abstractNumId w:val="20"/>
    <w:lvlOverride w:ilvl="0">
      <w:lvl w:ilvl="0" w:tplc="F91ADDEE">
        <w:start w:val="1"/>
        <w:numFmt w:val="decimal"/>
        <w:suff w:val="space"/>
        <w:lvlText w:val="Figure %1."/>
        <w:lvlJc w:val="left"/>
        <w:pPr>
          <w:ind w:left="0" w:firstLine="0"/>
        </w:pPr>
        <w:rPr>
          <w:rFonts w:asciiTheme="majorHAnsi" w:hAnsiTheme="majorHAnsi" w:hint="default"/>
          <w:b/>
          <w:bCs/>
          <w:i/>
          <w:iCs/>
          <w:color w:val="auto"/>
          <w:sz w:val="22"/>
          <w:szCs w:val="22"/>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5">
    <w:abstractNumId w:val="25"/>
  </w:num>
  <w:num w:numId="26">
    <w:abstractNumId w:val="24"/>
  </w:num>
  <w:num w:numId="27">
    <w:abstractNumId w:val="14"/>
  </w:num>
  <w:num w:numId="28">
    <w:abstractNumId w:val="13"/>
  </w:num>
  <w:num w:numId="29">
    <w:abstractNumId w:val="3"/>
  </w:num>
  <w:num w:numId="30">
    <w:abstractNumId w:val="9"/>
  </w:num>
  <w:num w:numId="31">
    <w:abstractNumId w:val="32"/>
  </w:num>
  <w:num w:numId="32">
    <w:abstractNumId w:val="37"/>
  </w:num>
  <w:num w:numId="33">
    <w:abstractNumId w:val="5"/>
  </w:num>
  <w:num w:numId="34">
    <w:abstractNumId w:val="23"/>
  </w:num>
  <w:num w:numId="35">
    <w:abstractNumId w:val="12"/>
  </w:num>
  <w:num w:numId="36">
    <w:abstractNumId w:val="28"/>
  </w:num>
  <w:num w:numId="37">
    <w:abstractNumId w:val="17"/>
  </w:num>
  <w:num w:numId="38">
    <w:abstractNumId w:val="34"/>
  </w:num>
  <w:num w:numId="39">
    <w:abstractNumId w:val="44"/>
  </w:num>
  <w:num w:numId="40">
    <w:abstractNumId w:val="42"/>
  </w:num>
  <w:num w:numId="41">
    <w:abstractNumId w:val="27"/>
  </w:num>
  <w:num w:numId="42">
    <w:abstractNumId w:val="33"/>
  </w:num>
  <w:num w:numId="43">
    <w:abstractNumId w:val="16"/>
  </w:num>
  <w:num w:numId="44">
    <w:abstractNumId w:val="15"/>
  </w:num>
  <w:num w:numId="45">
    <w:abstractNumId w:val="26"/>
  </w:num>
  <w:num w:numId="46">
    <w:abstractNumId w:val="18"/>
  </w:num>
  <w:num w:numId="47">
    <w:abstractNumId w:val="46"/>
  </w:num>
  <w:num w:numId="48">
    <w:abstractNumId w:val="40"/>
  </w:num>
  <w:num w:numId="49">
    <w:abstractNumId w:val="11"/>
  </w:num>
  <w:num w:numId="50">
    <w:abstractNumId w:val="38"/>
  </w:num>
  <w:num w:numId="51">
    <w:abstractNumId w:val="46"/>
  </w:num>
  <w:num w:numId="52">
    <w:abstractNumId w:val="46"/>
  </w:num>
  <w:num w:numId="53">
    <w:abstractNumId w:val="4"/>
  </w:num>
  <w:num w:numId="54">
    <w:abstractNumId w:val="45"/>
  </w:num>
  <w:num w:numId="55">
    <w:abstractNumId w:val="46"/>
  </w:num>
  <w:num w:numId="56">
    <w:abstractNumId w:val="20"/>
    <w:lvlOverride w:ilvl="0">
      <w:lvl w:ilvl="0" w:tplc="F91ADDEE">
        <w:start w:val="1"/>
        <w:numFmt w:val="decimal"/>
        <w:suff w:val="space"/>
        <w:lvlText w:val="Tableau%1."/>
        <w:lvlJc w:val="left"/>
        <w:pPr>
          <w:ind w:left="0" w:firstLine="0"/>
        </w:pPr>
        <w:rPr>
          <w:rFonts w:asciiTheme="majorHAnsi" w:hAnsiTheme="majorHAnsi" w:hint="default"/>
          <w:b/>
          <w:bCs/>
          <w:i/>
          <w:iCs/>
          <w:color w:val="auto"/>
          <w:sz w:val="22"/>
          <w:szCs w:val="22"/>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2NzawNDIwMTc3NzVS0lEKTi0uzszPAykwrAUADvJ6jywAAAA="/>
  </w:docVars>
  <w:rsids>
    <w:rsidRoot w:val="00C56CF7"/>
    <w:rsid w:val="00004967"/>
    <w:rsid w:val="00006862"/>
    <w:rsid w:val="000070A5"/>
    <w:rsid w:val="00007FDE"/>
    <w:rsid w:val="0001203B"/>
    <w:rsid w:val="00012042"/>
    <w:rsid w:val="000120F3"/>
    <w:rsid w:val="00012502"/>
    <w:rsid w:val="000127D8"/>
    <w:rsid w:val="00013CFF"/>
    <w:rsid w:val="00014FD7"/>
    <w:rsid w:val="00015070"/>
    <w:rsid w:val="00015B9D"/>
    <w:rsid w:val="00015CD8"/>
    <w:rsid w:val="000171B2"/>
    <w:rsid w:val="00022DEE"/>
    <w:rsid w:val="00022FA1"/>
    <w:rsid w:val="000232A8"/>
    <w:rsid w:val="000234E0"/>
    <w:rsid w:val="00023702"/>
    <w:rsid w:val="000243AA"/>
    <w:rsid w:val="000256D1"/>
    <w:rsid w:val="0002651A"/>
    <w:rsid w:val="000277E5"/>
    <w:rsid w:val="00030466"/>
    <w:rsid w:val="00030E63"/>
    <w:rsid w:val="000315CC"/>
    <w:rsid w:val="00034B26"/>
    <w:rsid w:val="00035585"/>
    <w:rsid w:val="00035B6B"/>
    <w:rsid w:val="00036C89"/>
    <w:rsid w:val="0004008F"/>
    <w:rsid w:val="00041BC4"/>
    <w:rsid w:val="00042550"/>
    <w:rsid w:val="0004263C"/>
    <w:rsid w:val="00043A00"/>
    <w:rsid w:val="00043B7E"/>
    <w:rsid w:val="00044E9D"/>
    <w:rsid w:val="00044F6C"/>
    <w:rsid w:val="00045146"/>
    <w:rsid w:val="000452C5"/>
    <w:rsid w:val="00045D1C"/>
    <w:rsid w:val="00047265"/>
    <w:rsid w:val="000476D7"/>
    <w:rsid w:val="00047A4B"/>
    <w:rsid w:val="00047B84"/>
    <w:rsid w:val="000510AC"/>
    <w:rsid w:val="00052632"/>
    <w:rsid w:val="00052BC0"/>
    <w:rsid w:val="0005480A"/>
    <w:rsid w:val="000550A0"/>
    <w:rsid w:val="00057695"/>
    <w:rsid w:val="00060951"/>
    <w:rsid w:val="00061095"/>
    <w:rsid w:val="000626EC"/>
    <w:rsid w:val="00062CE1"/>
    <w:rsid w:val="0006302C"/>
    <w:rsid w:val="000636AE"/>
    <w:rsid w:val="00063BAF"/>
    <w:rsid w:val="00064606"/>
    <w:rsid w:val="00064FB8"/>
    <w:rsid w:val="00065BA3"/>
    <w:rsid w:val="00065F4D"/>
    <w:rsid w:val="0006700F"/>
    <w:rsid w:val="00067209"/>
    <w:rsid w:val="00067352"/>
    <w:rsid w:val="000677E6"/>
    <w:rsid w:val="000708B9"/>
    <w:rsid w:val="00072213"/>
    <w:rsid w:val="000735B9"/>
    <w:rsid w:val="00073856"/>
    <w:rsid w:val="000749AC"/>
    <w:rsid w:val="0007604D"/>
    <w:rsid w:val="00077E44"/>
    <w:rsid w:val="0008002A"/>
    <w:rsid w:val="000803AA"/>
    <w:rsid w:val="00080793"/>
    <w:rsid w:val="00082237"/>
    <w:rsid w:val="0008239E"/>
    <w:rsid w:val="00082EEF"/>
    <w:rsid w:val="000840C7"/>
    <w:rsid w:val="00085ED2"/>
    <w:rsid w:val="000865F6"/>
    <w:rsid w:val="000928F8"/>
    <w:rsid w:val="000931BD"/>
    <w:rsid w:val="00093276"/>
    <w:rsid w:val="00093A50"/>
    <w:rsid w:val="00094472"/>
    <w:rsid w:val="0009457F"/>
    <w:rsid w:val="00095229"/>
    <w:rsid w:val="00095952"/>
    <w:rsid w:val="00095AFF"/>
    <w:rsid w:val="000965F4"/>
    <w:rsid w:val="0009666F"/>
    <w:rsid w:val="00096952"/>
    <w:rsid w:val="00097E18"/>
    <w:rsid w:val="000A0732"/>
    <w:rsid w:val="000A107C"/>
    <w:rsid w:val="000A1111"/>
    <w:rsid w:val="000A193C"/>
    <w:rsid w:val="000A1D26"/>
    <w:rsid w:val="000A45AF"/>
    <w:rsid w:val="000A4BD7"/>
    <w:rsid w:val="000A7BDA"/>
    <w:rsid w:val="000A7DE1"/>
    <w:rsid w:val="000B0FA8"/>
    <w:rsid w:val="000B10CA"/>
    <w:rsid w:val="000B168D"/>
    <w:rsid w:val="000B1A94"/>
    <w:rsid w:val="000B1AA6"/>
    <w:rsid w:val="000B2E37"/>
    <w:rsid w:val="000B313C"/>
    <w:rsid w:val="000B3454"/>
    <w:rsid w:val="000B3E51"/>
    <w:rsid w:val="000B45AC"/>
    <w:rsid w:val="000B5EF8"/>
    <w:rsid w:val="000C166A"/>
    <w:rsid w:val="000C2693"/>
    <w:rsid w:val="000C318C"/>
    <w:rsid w:val="000C4AAB"/>
    <w:rsid w:val="000C5531"/>
    <w:rsid w:val="000C58EE"/>
    <w:rsid w:val="000C5B1F"/>
    <w:rsid w:val="000C61A5"/>
    <w:rsid w:val="000C7B7F"/>
    <w:rsid w:val="000D0A4A"/>
    <w:rsid w:val="000D14BE"/>
    <w:rsid w:val="000D1F5B"/>
    <w:rsid w:val="000D2463"/>
    <w:rsid w:val="000D2F10"/>
    <w:rsid w:val="000D4D27"/>
    <w:rsid w:val="000D59F8"/>
    <w:rsid w:val="000E1563"/>
    <w:rsid w:val="000E2603"/>
    <w:rsid w:val="000E4DB9"/>
    <w:rsid w:val="000E50B7"/>
    <w:rsid w:val="000E5674"/>
    <w:rsid w:val="000E6D73"/>
    <w:rsid w:val="000F07C9"/>
    <w:rsid w:val="000F0A49"/>
    <w:rsid w:val="000F0A75"/>
    <w:rsid w:val="000F105C"/>
    <w:rsid w:val="000F137A"/>
    <w:rsid w:val="000F380A"/>
    <w:rsid w:val="000F3A66"/>
    <w:rsid w:val="000F4E97"/>
    <w:rsid w:val="000F50C3"/>
    <w:rsid w:val="000F59B0"/>
    <w:rsid w:val="000F708B"/>
    <w:rsid w:val="000F724F"/>
    <w:rsid w:val="000F72AA"/>
    <w:rsid w:val="00102A88"/>
    <w:rsid w:val="00105454"/>
    <w:rsid w:val="00105526"/>
    <w:rsid w:val="001057C5"/>
    <w:rsid w:val="00105C3E"/>
    <w:rsid w:val="001060DC"/>
    <w:rsid w:val="00106370"/>
    <w:rsid w:val="00106D5A"/>
    <w:rsid w:val="001074BF"/>
    <w:rsid w:val="00107703"/>
    <w:rsid w:val="0011028D"/>
    <w:rsid w:val="00110525"/>
    <w:rsid w:val="00111D20"/>
    <w:rsid w:val="0011239A"/>
    <w:rsid w:val="00112F27"/>
    <w:rsid w:val="001132FB"/>
    <w:rsid w:val="00113A84"/>
    <w:rsid w:val="00114DB0"/>
    <w:rsid w:val="00114F9F"/>
    <w:rsid w:val="00116DD6"/>
    <w:rsid w:val="00117570"/>
    <w:rsid w:val="0012032D"/>
    <w:rsid w:val="00120565"/>
    <w:rsid w:val="00121767"/>
    <w:rsid w:val="00121B4B"/>
    <w:rsid w:val="001221A3"/>
    <w:rsid w:val="00123BA6"/>
    <w:rsid w:val="001246B8"/>
    <w:rsid w:val="00124811"/>
    <w:rsid w:val="001252E0"/>
    <w:rsid w:val="001258B0"/>
    <w:rsid w:val="001261C5"/>
    <w:rsid w:val="00126699"/>
    <w:rsid w:val="00126904"/>
    <w:rsid w:val="001269E2"/>
    <w:rsid w:val="00130CAD"/>
    <w:rsid w:val="001313B8"/>
    <w:rsid w:val="001315ED"/>
    <w:rsid w:val="00131808"/>
    <w:rsid w:val="00131E1B"/>
    <w:rsid w:val="00132114"/>
    <w:rsid w:val="00132AFB"/>
    <w:rsid w:val="0013518E"/>
    <w:rsid w:val="001360CE"/>
    <w:rsid w:val="00136AC2"/>
    <w:rsid w:val="0014041D"/>
    <w:rsid w:val="001416C1"/>
    <w:rsid w:val="00142E77"/>
    <w:rsid w:val="00144A27"/>
    <w:rsid w:val="00145215"/>
    <w:rsid w:val="00145A07"/>
    <w:rsid w:val="00145D79"/>
    <w:rsid w:val="00147047"/>
    <w:rsid w:val="001476E2"/>
    <w:rsid w:val="0015007D"/>
    <w:rsid w:val="00150451"/>
    <w:rsid w:val="001512C8"/>
    <w:rsid w:val="00152778"/>
    <w:rsid w:val="00154731"/>
    <w:rsid w:val="0015552A"/>
    <w:rsid w:val="00157247"/>
    <w:rsid w:val="00160812"/>
    <w:rsid w:val="001608E8"/>
    <w:rsid w:val="00161B12"/>
    <w:rsid w:val="00161CDB"/>
    <w:rsid w:val="0016270B"/>
    <w:rsid w:val="001634CF"/>
    <w:rsid w:val="00163871"/>
    <w:rsid w:val="00163879"/>
    <w:rsid w:val="00163F57"/>
    <w:rsid w:val="0016441D"/>
    <w:rsid w:val="00164BCE"/>
    <w:rsid w:val="00164EB5"/>
    <w:rsid w:val="00164FD0"/>
    <w:rsid w:val="00166E9C"/>
    <w:rsid w:val="00170062"/>
    <w:rsid w:val="001724F4"/>
    <w:rsid w:val="00172A13"/>
    <w:rsid w:val="00172CBB"/>
    <w:rsid w:val="001730E5"/>
    <w:rsid w:val="001735EB"/>
    <w:rsid w:val="00173AD7"/>
    <w:rsid w:val="001746DA"/>
    <w:rsid w:val="00175E0C"/>
    <w:rsid w:val="0018093F"/>
    <w:rsid w:val="00181A23"/>
    <w:rsid w:val="00183DCB"/>
    <w:rsid w:val="00184BDF"/>
    <w:rsid w:val="0018502E"/>
    <w:rsid w:val="00185263"/>
    <w:rsid w:val="001855CD"/>
    <w:rsid w:val="00186C80"/>
    <w:rsid w:val="001876FA"/>
    <w:rsid w:val="00187832"/>
    <w:rsid w:val="00187BFB"/>
    <w:rsid w:val="00187C29"/>
    <w:rsid w:val="00190320"/>
    <w:rsid w:val="00190E75"/>
    <w:rsid w:val="00191286"/>
    <w:rsid w:val="00191358"/>
    <w:rsid w:val="00191B35"/>
    <w:rsid w:val="00191CD4"/>
    <w:rsid w:val="00193610"/>
    <w:rsid w:val="00193F25"/>
    <w:rsid w:val="00193F89"/>
    <w:rsid w:val="0019447D"/>
    <w:rsid w:val="001970CD"/>
    <w:rsid w:val="001A0186"/>
    <w:rsid w:val="001A072F"/>
    <w:rsid w:val="001A0BE9"/>
    <w:rsid w:val="001A11F6"/>
    <w:rsid w:val="001A1D8D"/>
    <w:rsid w:val="001A5062"/>
    <w:rsid w:val="001A5917"/>
    <w:rsid w:val="001A6800"/>
    <w:rsid w:val="001A7224"/>
    <w:rsid w:val="001B0AA7"/>
    <w:rsid w:val="001B2E24"/>
    <w:rsid w:val="001B3F8F"/>
    <w:rsid w:val="001B53EA"/>
    <w:rsid w:val="001B64F1"/>
    <w:rsid w:val="001B6CC4"/>
    <w:rsid w:val="001C52A7"/>
    <w:rsid w:val="001C62C7"/>
    <w:rsid w:val="001D1AE4"/>
    <w:rsid w:val="001D232D"/>
    <w:rsid w:val="001D2B72"/>
    <w:rsid w:val="001D3C46"/>
    <w:rsid w:val="001D4905"/>
    <w:rsid w:val="001D50EF"/>
    <w:rsid w:val="001D567A"/>
    <w:rsid w:val="001D5A28"/>
    <w:rsid w:val="001D60F8"/>
    <w:rsid w:val="001D6A5C"/>
    <w:rsid w:val="001D77A0"/>
    <w:rsid w:val="001E0837"/>
    <w:rsid w:val="001E0F83"/>
    <w:rsid w:val="001E1590"/>
    <w:rsid w:val="001E2BEF"/>
    <w:rsid w:val="001E3482"/>
    <w:rsid w:val="001E433B"/>
    <w:rsid w:val="001E48A5"/>
    <w:rsid w:val="001E4DDB"/>
    <w:rsid w:val="001E6677"/>
    <w:rsid w:val="001E687C"/>
    <w:rsid w:val="001E6AF8"/>
    <w:rsid w:val="001F078E"/>
    <w:rsid w:val="001F0BF2"/>
    <w:rsid w:val="001F32F3"/>
    <w:rsid w:val="001F3DF7"/>
    <w:rsid w:val="001F42F2"/>
    <w:rsid w:val="001F44FF"/>
    <w:rsid w:val="001F4E74"/>
    <w:rsid w:val="001F5EC8"/>
    <w:rsid w:val="001F5FC3"/>
    <w:rsid w:val="001F656B"/>
    <w:rsid w:val="001F7337"/>
    <w:rsid w:val="001F7451"/>
    <w:rsid w:val="001F7694"/>
    <w:rsid w:val="00200B24"/>
    <w:rsid w:val="00200EFD"/>
    <w:rsid w:val="00200FA0"/>
    <w:rsid w:val="002016AF"/>
    <w:rsid w:val="00202CCF"/>
    <w:rsid w:val="00202DE9"/>
    <w:rsid w:val="00204857"/>
    <w:rsid w:val="002052CC"/>
    <w:rsid w:val="00206AD6"/>
    <w:rsid w:val="00206E3E"/>
    <w:rsid w:val="002070D9"/>
    <w:rsid w:val="00207241"/>
    <w:rsid w:val="002078B3"/>
    <w:rsid w:val="00210B3D"/>
    <w:rsid w:val="00212C9C"/>
    <w:rsid w:val="002150D0"/>
    <w:rsid w:val="0021595D"/>
    <w:rsid w:val="00215E5A"/>
    <w:rsid w:val="00216BB4"/>
    <w:rsid w:val="002170DC"/>
    <w:rsid w:val="00217B7A"/>
    <w:rsid w:val="0022032F"/>
    <w:rsid w:val="002208F1"/>
    <w:rsid w:val="00221861"/>
    <w:rsid w:val="00222404"/>
    <w:rsid w:val="002253F9"/>
    <w:rsid w:val="00225A79"/>
    <w:rsid w:val="00225F62"/>
    <w:rsid w:val="00226058"/>
    <w:rsid w:val="00227346"/>
    <w:rsid w:val="00230720"/>
    <w:rsid w:val="002309FA"/>
    <w:rsid w:val="002310FC"/>
    <w:rsid w:val="00231637"/>
    <w:rsid w:val="00231677"/>
    <w:rsid w:val="0023180D"/>
    <w:rsid w:val="002319D5"/>
    <w:rsid w:val="0023294E"/>
    <w:rsid w:val="002341B9"/>
    <w:rsid w:val="00234B3C"/>
    <w:rsid w:val="00235DB5"/>
    <w:rsid w:val="0023620B"/>
    <w:rsid w:val="002363AF"/>
    <w:rsid w:val="00241365"/>
    <w:rsid w:val="00241D3A"/>
    <w:rsid w:val="00242653"/>
    <w:rsid w:val="002433D3"/>
    <w:rsid w:val="002440C7"/>
    <w:rsid w:val="002440CC"/>
    <w:rsid w:val="00245205"/>
    <w:rsid w:val="00245C34"/>
    <w:rsid w:val="002467C8"/>
    <w:rsid w:val="00246A63"/>
    <w:rsid w:val="00247AC3"/>
    <w:rsid w:val="00250B64"/>
    <w:rsid w:val="00250D3D"/>
    <w:rsid w:val="00251603"/>
    <w:rsid w:val="0025225B"/>
    <w:rsid w:val="00252AE0"/>
    <w:rsid w:val="00255EE9"/>
    <w:rsid w:val="0025709E"/>
    <w:rsid w:val="002573AB"/>
    <w:rsid w:val="00257A3B"/>
    <w:rsid w:val="0026040D"/>
    <w:rsid w:val="00260F30"/>
    <w:rsid w:val="00262C5A"/>
    <w:rsid w:val="00263ECC"/>
    <w:rsid w:val="00264758"/>
    <w:rsid w:val="0026479F"/>
    <w:rsid w:val="002650FD"/>
    <w:rsid w:val="0026594F"/>
    <w:rsid w:val="0026671D"/>
    <w:rsid w:val="00271702"/>
    <w:rsid w:val="002750A7"/>
    <w:rsid w:val="00275596"/>
    <w:rsid w:val="00275AC7"/>
    <w:rsid w:val="00276462"/>
    <w:rsid w:val="002769DD"/>
    <w:rsid w:val="0027703D"/>
    <w:rsid w:val="002807E7"/>
    <w:rsid w:val="002823DB"/>
    <w:rsid w:val="002826E4"/>
    <w:rsid w:val="0028329B"/>
    <w:rsid w:val="002842AB"/>
    <w:rsid w:val="00285FEF"/>
    <w:rsid w:val="002869C0"/>
    <w:rsid w:val="00286C4A"/>
    <w:rsid w:val="002873B5"/>
    <w:rsid w:val="00287644"/>
    <w:rsid w:val="002879C4"/>
    <w:rsid w:val="0029138E"/>
    <w:rsid w:val="00291526"/>
    <w:rsid w:val="0029420D"/>
    <w:rsid w:val="0029500A"/>
    <w:rsid w:val="002977D6"/>
    <w:rsid w:val="00297D0A"/>
    <w:rsid w:val="002A02CF"/>
    <w:rsid w:val="002A0A6E"/>
    <w:rsid w:val="002A13B2"/>
    <w:rsid w:val="002A1755"/>
    <w:rsid w:val="002A17B2"/>
    <w:rsid w:val="002A214C"/>
    <w:rsid w:val="002A3043"/>
    <w:rsid w:val="002A468F"/>
    <w:rsid w:val="002A7202"/>
    <w:rsid w:val="002B19D8"/>
    <w:rsid w:val="002B20CA"/>
    <w:rsid w:val="002B2C0D"/>
    <w:rsid w:val="002B365B"/>
    <w:rsid w:val="002B3B64"/>
    <w:rsid w:val="002B5101"/>
    <w:rsid w:val="002B52B8"/>
    <w:rsid w:val="002B7E3E"/>
    <w:rsid w:val="002C113E"/>
    <w:rsid w:val="002C1235"/>
    <w:rsid w:val="002C331D"/>
    <w:rsid w:val="002C38FE"/>
    <w:rsid w:val="002C40F6"/>
    <w:rsid w:val="002C440B"/>
    <w:rsid w:val="002C6088"/>
    <w:rsid w:val="002D1EC0"/>
    <w:rsid w:val="002D2F48"/>
    <w:rsid w:val="002D375F"/>
    <w:rsid w:val="002D383E"/>
    <w:rsid w:val="002D3D1B"/>
    <w:rsid w:val="002D406A"/>
    <w:rsid w:val="002D4F88"/>
    <w:rsid w:val="002D52A9"/>
    <w:rsid w:val="002D6A50"/>
    <w:rsid w:val="002D70E2"/>
    <w:rsid w:val="002D7F57"/>
    <w:rsid w:val="002E0D62"/>
    <w:rsid w:val="002E2746"/>
    <w:rsid w:val="002E2E57"/>
    <w:rsid w:val="002E2E66"/>
    <w:rsid w:val="002E3DD9"/>
    <w:rsid w:val="002E447D"/>
    <w:rsid w:val="002E44E3"/>
    <w:rsid w:val="002E4ABA"/>
    <w:rsid w:val="002E71B0"/>
    <w:rsid w:val="002E7554"/>
    <w:rsid w:val="002E78AA"/>
    <w:rsid w:val="002E7BE1"/>
    <w:rsid w:val="002E7BF5"/>
    <w:rsid w:val="002E7E32"/>
    <w:rsid w:val="002F0264"/>
    <w:rsid w:val="002F14D7"/>
    <w:rsid w:val="002F2A43"/>
    <w:rsid w:val="002F4835"/>
    <w:rsid w:val="002F4D5A"/>
    <w:rsid w:val="002F4FA4"/>
    <w:rsid w:val="002F526E"/>
    <w:rsid w:val="002F6D1E"/>
    <w:rsid w:val="002F7927"/>
    <w:rsid w:val="002F79EA"/>
    <w:rsid w:val="00303723"/>
    <w:rsid w:val="00303B3A"/>
    <w:rsid w:val="00305744"/>
    <w:rsid w:val="00305AC9"/>
    <w:rsid w:val="003069FE"/>
    <w:rsid w:val="003070A2"/>
    <w:rsid w:val="00307656"/>
    <w:rsid w:val="00307FED"/>
    <w:rsid w:val="003108FA"/>
    <w:rsid w:val="00311C9A"/>
    <w:rsid w:val="0031232B"/>
    <w:rsid w:val="003125BA"/>
    <w:rsid w:val="00312A73"/>
    <w:rsid w:val="00313860"/>
    <w:rsid w:val="003159CD"/>
    <w:rsid w:val="00315AAB"/>
    <w:rsid w:val="00316751"/>
    <w:rsid w:val="00316E9A"/>
    <w:rsid w:val="00317CAB"/>
    <w:rsid w:val="00317F4D"/>
    <w:rsid w:val="00320B7F"/>
    <w:rsid w:val="00321001"/>
    <w:rsid w:val="00322793"/>
    <w:rsid w:val="00322BF6"/>
    <w:rsid w:val="00322EA2"/>
    <w:rsid w:val="003232F5"/>
    <w:rsid w:val="00323B61"/>
    <w:rsid w:val="0032410F"/>
    <w:rsid w:val="00324E7F"/>
    <w:rsid w:val="003255FD"/>
    <w:rsid w:val="00325C53"/>
    <w:rsid w:val="00327B3B"/>
    <w:rsid w:val="00330747"/>
    <w:rsid w:val="003324AC"/>
    <w:rsid w:val="00340A34"/>
    <w:rsid w:val="00341327"/>
    <w:rsid w:val="00341525"/>
    <w:rsid w:val="00341542"/>
    <w:rsid w:val="003416D1"/>
    <w:rsid w:val="0034213D"/>
    <w:rsid w:val="0034230D"/>
    <w:rsid w:val="00342C13"/>
    <w:rsid w:val="0034313F"/>
    <w:rsid w:val="0034386D"/>
    <w:rsid w:val="003461D0"/>
    <w:rsid w:val="003468A3"/>
    <w:rsid w:val="00350AE9"/>
    <w:rsid w:val="00354013"/>
    <w:rsid w:val="0035420C"/>
    <w:rsid w:val="0035527B"/>
    <w:rsid w:val="003556F5"/>
    <w:rsid w:val="00356135"/>
    <w:rsid w:val="00356F53"/>
    <w:rsid w:val="00360A77"/>
    <w:rsid w:val="00361D28"/>
    <w:rsid w:val="0036347D"/>
    <w:rsid w:val="00364909"/>
    <w:rsid w:val="00364F86"/>
    <w:rsid w:val="00365056"/>
    <w:rsid w:val="0036723D"/>
    <w:rsid w:val="0036795B"/>
    <w:rsid w:val="00367FDA"/>
    <w:rsid w:val="003703D6"/>
    <w:rsid w:val="00370C3E"/>
    <w:rsid w:val="00370F29"/>
    <w:rsid w:val="003711B6"/>
    <w:rsid w:val="00371E76"/>
    <w:rsid w:val="00373CE2"/>
    <w:rsid w:val="00373DAA"/>
    <w:rsid w:val="00376BFC"/>
    <w:rsid w:val="003772B5"/>
    <w:rsid w:val="003779FA"/>
    <w:rsid w:val="003808E1"/>
    <w:rsid w:val="0038118F"/>
    <w:rsid w:val="00381197"/>
    <w:rsid w:val="003818F9"/>
    <w:rsid w:val="00382930"/>
    <w:rsid w:val="003835E5"/>
    <w:rsid w:val="00384F6B"/>
    <w:rsid w:val="003851DE"/>
    <w:rsid w:val="0038585F"/>
    <w:rsid w:val="00385C7C"/>
    <w:rsid w:val="0038666C"/>
    <w:rsid w:val="00387A3A"/>
    <w:rsid w:val="00387BA3"/>
    <w:rsid w:val="00390D1C"/>
    <w:rsid w:val="0039287E"/>
    <w:rsid w:val="0039362B"/>
    <w:rsid w:val="0039425D"/>
    <w:rsid w:val="00394454"/>
    <w:rsid w:val="0039476F"/>
    <w:rsid w:val="00394A0F"/>
    <w:rsid w:val="00394A38"/>
    <w:rsid w:val="00394DBD"/>
    <w:rsid w:val="003977FE"/>
    <w:rsid w:val="003A02F0"/>
    <w:rsid w:val="003A1793"/>
    <w:rsid w:val="003A17DD"/>
    <w:rsid w:val="003A2CFB"/>
    <w:rsid w:val="003A5788"/>
    <w:rsid w:val="003A7965"/>
    <w:rsid w:val="003B049C"/>
    <w:rsid w:val="003B1335"/>
    <w:rsid w:val="003B14D0"/>
    <w:rsid w:val="003B2C01"/>
    <w:rsid w:val="003B3DC6"/>
    <w:rsid w:val="003B6585"/>
    <w:rsid w:val="003C1482"/>
    <w:rsid w:val="003C14A8"/>
    <w:rsid w:val="003C273D"/>
    <w:rsid w:val="003C363C"/>
    <w:rsid w:val="003C36B2"/>
    <w:rsid w:val="003C38FD"/>
    <w:rsid w:val="003C3C64"/>
    <w:rsid w:val="003C55B5"/>
    <w:rsid w:val="003C719A"/>
    <w:rsid w:val="003C7E9B"/>
    <w:rsid w:val="003D1D32"/>
    <w:rsid w:val="003D41D8"/>
    <w:rsid w:val="003D5262"/>
    <w:rsid w:val="003D5693"/>
    <w:rsid w:val="003D68F5"/>
    <w:rsid w:val="003D720E"/>
    <w:rsid w:val="003E0C0F"/>
    <w:rsid w:val="003E0DB8"/>
    <w:rsid w:val="003E1049"/>
    <w:rsid w:val="003E1DC9"/>
    <w:rsid w:val="003E347A"/>
    <w:rsid w:val="003E36AB"/>
    <w:rsid w:val="003E5016"/>
    <w:rsid w:val="003E7146"/>
    <w:rsid w:val="003E7684"/>
    <w:rsid w:val="003F03F5"/>
    <w:rsid w:val="003F0C03"/>
    <w:rsid w:val="003F18C9"/>
    <w:rsid w:val="003F1F2A"/>
    <w:rsid w:val="003F3077"/>
    <w:rsid w:val="003F339A"/>
    <w:rsid w:val="003F3EA4"/>
    <w:rsid w:val="003F4530"/>
    <w:rsid w:val="003F4FA5"/>
    <w:rsid w:val="003F5404"/>
    <w:rsid w:val="003F59A2"/>
    <w:rsid w:val="003F600D"/>
    <w:rsid w:val="003F6C31"/>
    <w:rsid w:val="003F6D33"/>
    <w:rsid w:val="003F70F9"/>
    <w:rsid w:val="003F7CED"/>
    <w:rsid w:val="0040009D"/>
    <w:rsid w:val="00400C9E"/>
    <w:rsid w:val="004013E7"/>
    <w:rsid w:val="00401648"/>
    <w:rsid w:val="004025C8"/>
    <w:rsid w:val="004028FF"/>
    <w:rsid w:val="00403B21"/>
    <w:rsid w:val="00403C50"/>
    <w:rsid w:val="00403CC4"/>
    <w:rsid w:val="00403EA6"/>
    <w:rsid w:val="00404BD2"/>
    <w:rsid w:val="00404C7C"/>
    <w:rsid w:val="00406114"/>
    <w:rsid w:val="00406558"/>
    <w:rsid w:val="00407200"/>
    <w:rsid w:val="00407649"/>
    <w:rsid w:val="004100A8"/>
    <w:rsid w:val="004109E0"/>
    <w:rsid w:val="00410B4E"/>
    <w:rsid w:val="00411936"/>
    <w:rsid w:val="00413E74"/>
    <w:rsid w:val="004141C0"/>
    <w:rsid w:val="00414926"/>
    <w:rsid w:val="00414E38"/>
    <w:rsid w:val="00416182"/>
    <w:rsid w:val="004179ED"/>
    <w:rsid w:val="004203D7"/>
    <w:rsid w:val="00421915"/>
    <w:rsid w:val="00421C01"/>
    <w:rsid w:val="00421DF2"/>
    <w:rsid w:val="00423A4D"/>
    <w:rsid w:val="00424361"/>
    <w:rsid w:val="0042445B"/>
    <w:rsid w:val="0042508B"/>
    <w:rsid w:val="004254A3"/>
    <w:rsid w:val="00425558"/>
    <w:rsid w:val="0043049B"/>
    <w:rsid w:val="00430AE9"/>
    <w:rsid w:val="0043166A"/>
    <w:rsid w:val="00432A09"/>
    <w:rsid w:val="004344D1"/>
    <w:rsid w:val="00434B9C"/>
    <w:rsid w:val="0043570C"/>
    <w:rsid w:val="00435F22"/>
    <w:rsid w:val="00437F37"/>
    <w:rsid w:val="00441853"/>
    <w:rsid w:val="0044259A"/>
    <w:rsid w:val="00442A53"/>
    <w:rsid w:val="004444C3"/>
    <w:rsid w:val="0044493D"/>
    <w:rsid w:val="00444AB3"/>
    <w:rsid w:val="004451FA"/>
    <w:rsid w:val="00445ED7"/>
    <w:rsid w:val="00451655"/>
    <w:rsid w:val="00451BB4"/>
    <w:rsid w:val="00451D84"/>
    <w:rsid w:val="00451FF3"/>
    <w:rsid w:val="00452CDA"/>
    <w:rsid w:val="00454932"/>
    <w:rsid w:val="00456916"/>
    <w:rsid w:val="004579A9"/>
    <w:rsid w:val="0046017E"/>
    <w:rsid w:val="00460585"/>
    <w:rsid w:val="00460A4F"/>
    <w:rsid w:val="00460EB4"/>
    <w:rsid w:val="00461F73"/>
    <w:rsid w:val="00462432"/>
    <w:rsid w:val="0046432C"/>
    <w:rsid w:val="00464AD4"/>
    <w:rsid w:val="00465385"/>
    <w:rsid w:val="004653DD"/>
    <w:rsid w:val="004654E0"/>
    <w:rsid w:val="00466215"/>
    <w:rsid w:val="00466356"/>
    <w:rsid w:val="004664BB"/>
    <w:rsid w:val="00467E63"/>
    <w:rsid w:val="004703DB"/>
    <w:rsid w:val="00470AA3"/>
    <w:rsid w:val="00471C8F"/>
    <w:rsid w:val="00471E60"/>
    <w:rsid w:val="0047254F"/>
    <w:rsid w:val="00472F09"/>
    <w:rsid w:val="00472FFB"/>
    <w:rsid w:val="004736DE"/>
    <w:rsid w:val="00474754"/>
    <w:rsid w:val="00474FCF"/>
    <w:rsid w:val="004757A8"/>
    <w:rsid w:val="00475F89"/>
    <w:rsid w:val="0047648D"/>
    <w:rsid w:val="00476AD0"/>
    <w:rsid w:val="0047756A"/>
    <w:rsid w:val="00477BAA"/>
    <w:rsid w:val="00477C24"/>
    <w:rsid w:val="0048018A"/>
    <w:rsid w:val="00481BA8"/>
    <w:rsid w:val="00482973"/>
    <w:rsid w:val="00482A3D"/>
    <w:rsid w:val="00482F41"/>
    <w:rsid w:val="00483259"/>
    <w:rsid w:val="004835AD"/>
    <w:rsid w:val="0048419A"/>
    <w:rsid w:val="00484E2B"/>
    <w:rsid w:val="004850D0"/>
    <w:rsid w:val="004852A8"/>
    <w:rsid w:val="00487B91"/>
    <w:rsid w:val="004905F1"/>
    <w:rsid w:val="00491147"/>
    <w:rsid w:val="00492451"/>
    <w:rsid w:val="004929A1"/>
    <w:rsid w:val="00492D1B"/>
    <w:rsid w:val="00492F17"/>
    <w:rsid w:val="00493214"/>
    <w:rsid w:val="00495C1A"/>
    <w:rsid w:val="004969D8"/>
    <w:rsid w:val="00496B68"/>
    <w:rsid w:val="00497E7F"/>
    <w:rsid w:val="004A2AA1"/>
    <w:rsid w:val="004A3225"/>
    <w:rsid w:val="004A36CE"/>
    <w:rsid w:val="004A3F20"/>
    <w:rsid w:val="004A4532"/>
    <w:rsid w:val="004A45C2"/>
    <w:rsid w:val="004A5DF8"/>
    <w:rsid w:val="004A61C4"/>
    <w:rsid w:val="004B0457"/>
    <w:rsid w:val="004B06E3"/>
    <w:rsid w:val="004B214B"/>
    <w:rsid w:val="004B3506"/>
    <w:rsid w:val="004B3618"/>
    <w:rsid w:val="004B3CC8"/>
    <w:rsid w:val="004B4502"/>
    <w:rsid w:val="004B5A4E"/>
    <w:rsid w:val="004B7BC0"/>
    <w:rsid w:val="004B7D91"/>
    <w:rsid w:val="004C1503"/>
    <w:rsid w:val="004C1A54"/>
    <w:rsid w:val="004C1E31"/>
    <w:rsid w:val="004C2694"/>
    <w:rsid w:val="004C2AB9"/>
    <w:rsid w:val="004C4AE5"/>
    <w:rsid w:val="004C6196"/>
    <w:rsid w:val="004C6CD5"/>
    <w:rsid w:val="004C72A2"/>
    <w:rsid w:val="004C7539"/>
    <w:rsid w:val="004C7FBB"/>
    <w:rsid w:val="004D0704"/>
    <w:rsid w:val="004D0C9E"/>
    <w:rsid w:val="004D1348"/>
    <w:rsid w:val="004D19EE"/>
    <w:rsid w:val="004D21F3"/>
    <w:rsid w:val="004D25B0"/>
    <w:rsid w:val="004D30C5"/>
    <w:rsid w:val="004D3AD8"/>
    <w:rsid w:val="004D45DD"/>
    <w:rsid w:val="004D7195"/>
    <w:rsid w:val="004E1885"/>
    <w:rsid w:val="004E1A88"/>
    <w:rsid w:val="004E1DB9"/>
    <w:rsid w:val="004E1DCF"/>
    <w:rsid w:val="004E57ED"/>
    <w:rsid w:val="004E61F2"/>
    <w:rsid w:val="004E64E4"/>
    <w:rsid w:val="004E6907"/>
    <w:rsid w:val="004E7A07"/>
    <w:rsid w:val="004F0363"/>
    <w:rsid w:val="004F07D1"/>
    <w:rsid w:val="004F35C4"/>
    <w:rsid w:val="004F3CCA"/>
    <w:rsid w:val="004F53CB"/>
    <w:rsid w:val="004F655B"/>
    <w:rsid w:val="004F7C8A"/>
    <w:rsid w:val="004F7DC7"/>
    <w:rsid w:val="0050164A"/>
    <w:rsid w:val="00502136"/>
    <w:rsid w:val="00502FF3"/>
    <w:rsid w:val="00504FCA"/>
    <w:rsid w:val="00505B5E"/>
    <w:rsid w:val="0050644E"/>
    <w:rsid w:val="00507426"/>
    <w:rsid w:val="005102C2"/>
    <w:rsid w:val="0051036A"/>
    <w:rsid w:val="00514663"/>
    <w:rsid w:val="00515F0F"/>
    <w:rsid w:val="00520104"/>
    <w:rsid w:val="00522195"/>
    <w:rsid w:val="00522C9D"/>
    <w:rsid w:val="005236C8"/>
    <w:rsid w:val="005236D2"/>
    <w:rsid w:val="00523FDB"/>
    <w:rsid w:val="00525123"/>
    <w:rsid w:val="005251B7"/>
    <w:rsid w:val="005251D7"/>
    <w:rsid w:val="005264AD"/>
    <w:rsid w:val="00527067"/>
    <w:rsid w:val="00530088"/>
    <w:rsid w:val="00530B84"/>
    <w:rsid w:val="0053170D"/>
    <w:rsid w:val="0053288D"/>
    <w:rsid w:val="0053310B"/>
    <w:rsid w:val="00533A91"/>
    <w:rsid w:val="00533BF1"/>
    <w:rsid w:val="00534139"/>
    <w:rsid w:val="00534826"/>
    <w:rsid w:val="00535372"/>
    <w:rsid w:val="005367AE"/>
    <w:rsid w:val="005372F3"/>
    <w:rsid w:val="0054105E"/>
    <w:rsid w:val="00543A01"/>
    <w:rsid w:val="00544218"/>
    <w:rsid w:val="005452C5"/>
    <w:rsid w:val="00545426"/>
    <w:rsid w:val="00545819"/>
    <w:rsid w:val="00545D80"/>
    <w:rsid w:val="00547134"/>
    <w:rsid w:val="005477BA"/>
    <w:rsid w:val="00547ACF"/>
    <w:rsid w:val="00547B0C"/>
    <w:rsid w:val="00547CA4"/>
    <w:rsid w:val="00550454"/>
    <w:rsid w:val="00552CDA"/>
    <w:rsid w:val="00554CF8"/>
    <w:rsid w:val="00555083"/>
    <w:rsid w:val="005560AE"/>
    <w:rsid w:val="00557511"/>
    <w:rsid w:val="005575A8"/>
    <w:rsid w:val="00560391"/>
    <w:rsid w:val="00560D51"/>
    <w:rsid w:val="00561E2E"/>
    <w:rsid w:val="00563714"/>
    <w:rsid w:val="005651D6"/>
    <w:rsid w:val="00565813"/>
    <w:rsid w:val="00565846"/>
    <w:rsid w:val="00566A58"/>
    <w:rsid w:val="005676E5"/>
    <w:rsid w:val="00570171"/>
    <w:rsid w:val="0057030B"/>
    <w:rsid w:val="00571544"/>
    <w:rsid w:val="0057267D"/>
    <w:rsid w:val="00573ADA"/>
    <w:rsid w:val="00574500"/>
    <w:rsid w:val="00576467"/>
    <w:rsid w:val="0058051F"/>
    <w:rsid w:val="00580672"/>
    <w:rsid w:val="00580D3F"/>
    <w:rsid w:val="005828C7"/>
    <w:rsid w:val="00583183"/>
    <w:rsid w:val="0058366D"/>
    <w:rsid w:val="00583A0D"/>
    <w:rsid w:val="0058467B"/>
    <w:rsid w:val="00585A60"/>
    <w:rsid w:val="00585F23"/>
    <w:rsid w:val="00587CA8"/>
    <w:rsid w:val="00590694"/>
    <w:rsid w:val="00590A71"/>
    <w:rsid w:val="00590C0B"/>
    <w:rsid w:val="00590EB7"/>
    <w:rsid w:val="00591033"/>
    <w:rsid w:val="005921AE"/>
    <w:rsid w:val="00592724"/>
    <w:rsid w:val="00592F64"/>
    <w:rsid w:val="00593126"/>
    <w:rsid w:val="00595437"/>
    <w:rsid w:val="0059556E"/>
    <w:rsid w:val="005955D3"/>
    <w:rsid w:val="00596010"/>
    <w:rsid w:val="0059799E"/>
    <w:rsid w:val="00597C53"/>
    <w:rsid w:val="005A069D"/>
    <w:rsid w:val="005A166D"/>
    <w:rsid w:val="005A2850"/>
    <w:rsid w:val="005A3054"/>
    <w:rsid w:val="005A3A9B"/>
    <w:rsid w:val="005A6807"/>
    <w:rsid w:val="005A7200"/>
    <w:rsid w:val="005A735C"/>
    <w:rsid w:val="005B01AF"/>
    <w:rsid w:val="005B101C"/>
    <w:rsid w:val="005B1331"/>
    <w:rsid w:val="005B1431"/>
    <w:rsid w:val="005B177A"/>
    <w:rsid w:val="005B1EBD"/>
    <w:rsid w:val="005B30F3"/>
    <w:rsid w:val="005B528A"/>
    <w:rsid w:val="005B7358"/>
    <w:rsid w:val="005C06F2"/>
    <w:rsid w:val="005C06FA"/>
    <w:rsid w:val="005C40D8"/>
    <w:rsid w:val="005C5258"/>
    <w:rsid w:val="005C6674"/>
    <w:rsid w:val="005C6AAF"/>
    <w:rsid w:val="005C70AA"/>
    <w:rsid w:val="005C7230"/>
    <w:rsid w:val="005D0624"/>
    <w:rsid w:val="005D0B53"/>
    <w:rsid w:val="005D199B"/>
    <w:rsid w:val="005D47F0"/>
    <w:rsid w:val="005D6474"/>
    <w:rsid w:val="005E0091"/>
    <w:rsid w:val="005E2822"/>
    <w:rsid w:val="005E3076"/>
    <w:rsid w:val="005E4054"/>
    <w:rsid w:val="005E4A87"/>
    <w:rsid w:val="005E583C"/>
    <w:rsid w:val="005E5E62"/>
    <w:rsid w:val="005E66E5"/>
    <w:rsid w:val="005E72BD"/>
    <w:rsid w:val="005E7F80"/>
    <w:rsid w:val="005F0529"/>
    <w:rsid w:val="005F0DEA"/>
    <w:rsid w:val="005F0E50"/>
    <w:rsid w:val="005F1BFF"/>
    <w:rsid w:val="005F3A48"/>
    <w:rsid w:val="005F3CAB"/>
    <w:rsid w:val="005F4F68"/>
    <w:rsid w:val="005F6543"/>
    <w:rsid w:val="005F6CD3"/>
    <w:rsid w:val="005F7F4A"/>
    <w:rsid w:val="006013D4"/>
    <w:rsid w:val="00601AF6"/>
    <w:rsid w:val="00601D92"/>
    <w:rsid w:val="00603A82"/>
    <w:rsid w:val="00605793"/>
    <w:rsid w:val="0060624E"/>
    <w:rsid w:val="00607AB9"/>
    <w:rsid w:val="0061000F"/>
    <w:rsid w:val="006109E2"/>
    <w:rsid w:val="006110B4"/>
    <w:rsid w:val="00611A95"/>
    <w:rsid w:val="00611AC9"/>
    <w:rsid w:val="006134A8"/>
    <w:rsid w:val="00615286"/>
    <w:rsid w:val="00615D51"/>
    <w:rsid w:val="006165A6"/>
    <w:rsid w:val="006217B9"/>
    <w:rsid w:val="00622150"/>
    <w:rsid w:val="00623713"/>
    <w:rsid w:val="00623730"/>
    <w:rsid w:val="00623C2A"/>
    <w:rsid w:val="006241E2"/>
    <w:rsid w:val="00624BB8"/>
    <w:rsid w:val="00625C9F"/>
    <w:rsid w:val="006260A5"/>
    <w:rsid w:val="00626B52"/>
    <w:rsid w:val="00626C5D"/>
    <w:rsid w:val="00630368"/>
    <w:rsid w:val="00631A00"/>
    <w:rsid w:val="00631F57"/>
    <w:rsid w:val="0063218E"/>
    <w:rsid w:val="00632327"/>
    <w:rsid w:val="00632B9F"/>
    <w:rsid w:val="00632D1E"/>
    <w:rsid w:val="00633649"/>
    <w:rsid w:val="00635FBC"/>
    <w:rsid w:val="0063685C"/>
    <w:rsid w:val="00637972"/>
    <w:rsid w:val="00637D52"/>
    <w:rsid w:val="00640278"/>
    <w:rsid w:val="006415DD"/>
    <w:rsid w:val="00642AC8"/>
    <w:rsid w:val="0064420C"/>
    <w:rsid w:val="006449C5"/>
    <w:rsid w:val="00644F73"/>
    <w:rsid w:val="00645AD1"/>
    <w:rsid w:val="00645F5A"/>
    <w:rsid w:val="00646B64"/>
    <w:rsid w:val="00647B0C"/>
    <w:rsid w:val="00650106"/>
    <w:rsid w:val="0065175D"/>
    <w:rsid w:val="00653C31"/>
    <w:rsid w:val="00654AA6"/>
    <w:rsid w:val="006550BA"/>
    <w:rsid w:val="00655C14"/>
    <w:rsid w:val="00655CFB"/>
    <w:rsid w:val="00660216"/>
    <w:rsid w:val="006621C3"/>
    <w:rsid w:val="006628CA"/>
    <w:rsid w:val="00662AD0"/>
    <w:rsid w:val="00662F8C"/>
    <w:rsid w:val="00663FDB"/>
    <w:rsid w:val="00664CBD"/>
    <w:rsid w:val="00666CF3"/>
    <w:rsid w:val="00667A37"/>
    <w:rsid w:val="00670142"/>
    <w:rsid w:val="00670EB9"/>
    <w:rsid w:val="00672563"/>
    <w:rsid w:val="00672C90"/>
    <w:rsid w:val="006741D8"/>
    <w:rsid w:val="006753F9"/>
    <w:rsid w:val="00675C3D"/>
    <w:rsid w:val="00675D55"/>
    <w:rsid w:val="00676BCC"/>
    <w:rsid w:val="00676F9E"/>
    <w:rsid w:val="006779BA"/>
    <w:rsid w:val="00677F2A"/>
    <w:rsid w:val="00680777"/>
    <w:rsid w:val="00681675"/>
    <w:rsid w:val="00682007"/>
    <w:rsid w:val="00682BD4"/>
    <w:rsid w:val="0068388A"/>
    <w:rsid w:val="00683FB5"/>
    <w:rsid w:val="00685622"/>
    <w:rsid w:val="006858E6"/>
    <w:rsid w:val="00687878"/>
    <w:rsid w:val="00687DF9"/>
    <w:rsid w:val="00687FEA"/>
    <w:rsid w:val="006900B8"/>
    <w:rsid w:val="00691435"/>
    <w:rsid w:val="00691973"/>
    <w:rsid w:val="00695B8B"/>
    <w:rsid w:val="00697AED"/>
    <w:rsid w:val="006A0803"/>
    <w:rsid w:val="006A0F33"/>
    <w:rsid w:val="006A0FB3"/>
    <w:rsid w:val="006A16E5"/>
    <w:rsid w:val="006A3B81"/>
    <w:rsid w:val="006A446A"/>
    <w:rsid w:val="006A470D"/>
    <w:rsid w:val="006A4D49"/>
    <w:rsid w:val="006A526F"/>
    <w:rsid w:val="006A63C8"/>
    <w:rsid w:val="006A6F94"/>
    <w:rsid w:val="006A743D"/>
    <w:rsid w:val="006A7671"/>
    <w:rsid w:val="006A7D72"/>
    <w:rsid w:val="006B006D"/>
    <w:rsid w:val="006B08A5"/>
    <w:rsid w:val="006B162F"/>
    <w:rsid w:val="006B1ECF"/>
    <w:rsid w:val="006B2B31"/>
    <w:rsid w:val="006B2B66"/>
    <w:rsid w:val="006B30A4"/>
    <w:rsid w:val="006B3715"/>
    <w:rsid w:val="006B5621"/>
    <w:rsid w:val="006B5D28"/>
    <w:rsid w:val="006B5EBA"/>
    <w:rsid w:val="006B5F27"/>
    <w:rsid w:val="006B7CF1"/>
    <w:rsid w:val="006C061E"/>
    <w:rsid w:val="006C1DA9"/>
    <w:rsid w:val="006C24D8"/>
    <w:rsid w:val="006C3A7F"/>
    <w:rsid w:val="006C3EE5"/>
    <w:rsid w:val="006C57A1"/>
    <w:rsid w:val="006C7090"/>
    <w:rsid w:val="006C7DB0"/>
    <w:rsid w:val="006D0228"/>
    <w:rsid w:val="006D0DDC"/>
    <w:rsid w:val="006D1E7B"/>
    <w:rsid w:val="006D3959"/>
    <w:rsid w:val="006D4B92"/>
    <w:rsid w:val="006D541D"/>
    <w:rsid w:val="006D6932"/>
    <w:rsid w:val="006D6937"/>
    <w:rsid w:val="006D713F"/>
    <w:rsid w:val="006D7957"/>
    <w:rsid w:val="006E036B"/>
    <w:rsid w:val="006E1BD0"/>
    <w:rsid w:val="006E1E04"/>
    <w:rsid w:val="006E241B"/>
    <w:rsid w:val="006E286C"/>
    <w:rsid w:val="006E2BF6"/>
    <w:rsid w:val="006E6698"/>
    <w:rsid w:val="006E6708"/>
    <w:rsid w:val="006E71D0"/>
    <w:rsid w:val="006E7443"/>
    <w:rsid w:val="006F0618"/>
    <w:rsid w:val="006F2F16"/>
    <w:rsid w:val="006F36E5"/>
    <w:rsid w:val="006F434E"/>
    <w:rsid w:val="006F452A"/>
    <w:rsid w:val="006F50B6"/>
    <w:rsid w:val="006F63BE"/>
    <w:rsid w:val="006F6AFF"/>
    <w:rsid w:val="006F6FB5"/>
    <w:rsid w:val="006F787F"/>
    <w:rsid w:val="006F79FF"/>
    <w:rsid w:val="006F7F60"/>
    <w:rsid w:val="00701596"/>
    <w:rsid w:val="00701AF9"/>
    <w:rsid w:val="00701CCB"/>
    <w:rsid w:val="00702F5E"/>
    <w:rsid w:val="00703906"/>
    <w:rsid w:val="0070443E"/>
    <w:rsid w:val="007054D6"/>
    <w:rsid w:val="00705B4A"/>
    <w:rsid w:val="00705CCD"/>
    <w:rsid w:val="00705DB1"/>
    <w:rsid w:val="00706394"/>
    <w:rsid w:val="00706635"/>
    <w:rsid w:val="00706886"/>
    <w:rsid w:val="00707E46"/>
    <w:rsid w:val="0071131C"/>
    <w:rsid w:val="00711457"/>
    <w:rsid w:val="00711558"/>
    <w:rsid w:val="0071185B"/>
    <w:rsid w:val="007120B1"/>
    <w:rsid w:val="0071283D"/>
    <w:rsid w:val="00713B93"/>
    <w:rsid w:val="007154F8"/>
    <w:rsid w:val="00717616"/>
    <w:rsid w:val="00720F20"/>
    <w:rsid w:val="00721745"/>
    <w:rsid w:val="00722273"/>
    <w:rsid w:val="00722D2D"/>
    <w:rsid w:val="007245A2"/>
    <w:rsid w:val="00724C64"/>
    <w:rsid w:val="00724C92"/>
    <w:rsid w:val="00724CDB"/>
    <w:rsid w:val="00724DEB"/>
    <w:rsid w:val="00725171"/>
    <w:rsid w:val="00725175"/>
    <w:rsid w:val="00725716"/>
    <w:rsid w:val="0072772D"/>
    <w:rsid w:val="00727750"/>
    <w:rsid w:val="00727917"/>
    <w:rsid w:val="00730ABC"/>
    <w:rsid w:val="007326B7"/>
    <w:rsid w:val="00732EA0"/>
    <w:rsid w:val="00734C19"/>
    <w:rsid w:val="00735414"/>
    <w:rsid w:val="00735730"/>
    <w:rsid w:val="00735EA2"/>
    <w:rsid w:val="007361FE"/>
    <w:rsid w:val="00736EDB"/>
    <w:rsid w:val="0073716D"/>
    <w:rsid w:val="00737CD7"/>
    <w:rsid w:val="00737CE2"/>
    <w:rsid w:val="00740407"/>
    <w:rsid w:val="00741F29"/>
    <w:rsid w:val="0074217C"/>
    <w:rsid w:val="007421FD"/>
    <w:rsid w:val="00743DC6"/>
    <w:rsid w:val="00744EC5"/>
    <w:rsid w:val="00745A87"/>
    <w:rsid w:val="007476BC"/>
    <w:rsid w:val="007503A0"/>
    <w:rsid w:val="00750565"/>
    <w:rsid w:val="00751856"/>
    <w:rsid w:val="007524C5"/>
    <w:rsid w:val="0075255B"/>
    <w:rsid w:val="00752863"/>
    <w:rsid w:val="00752C40"/>
    <w:rsid w:val="00752CE7"/>
    <w:rsid w:val="007532FC"/>
    <w:rsid w:val="00754227"/>
    <w:rsid w:val="007546B6"/>
    <w:rsid w:val="007550ED"/>
    <w:rsid w:val="00757406"/>
    <w:rsid w:val="00757942"/>
    <w:rsid w:val="00757B85"/>
    <w:rsid w:val="00760027"/>
    <w:rsid w:val="00760B89"/>
    <w:rsid w:val="0076123B"/>
    <w:rsid w:val="0076168E"/>
    <w:rsid w:val="00761E93"/>
    <w:rsid w:val="00762A53"/>
    <w:rsid w:val="00762DB3"/>
    <w:rsid w:val="00762F94"/>
    <w:rsid w:val="00763A64"/>
    <w:rsid w:val="00764071"/>
    <w:rsid w:val="00767B43"/>
    <w:rsid w:val="007715E3"/>
    <w:rsid w:val="0077657B"/>
    <w:rsid w:val="007767F7"/>
    <w:rsid w:val="007771D2"/>
    <w:rsid w:val="007772FC"/>
    <w:rsid w:val="007818D3"/>
    <w:rsid w:val="007818E8"/>
    <w:rsid w:val="00781F1E"/>
    <w:rsid w:val="0078283B"/>
    <w:rsid w:val="00782C8D"/>
    <w:rsid w:val="00783B43"/>
    <w:rsid w:val="00785074"/>
    <w:rsid w:val="007861B7"/>
    <w:rsid w:val="00786D26"/>
    <w:rsid w:val="007901FD"/>
    <w:rsid w:val="00790A1C"/>
    <w:rsid w:val="007912F5"/>
    <w:rsid w:val="007917DA"/>
    <w:rsid w:val="0079341E"/>
    <w:rsid w:val="00793DE1"/>
    <w:rsid w:val="00793FC5"/>
    <w:rsid w:val="00794260"/>
    <w:rsid w:val="007942AC"/>
    <w:rsid w:val="007954A9"/>
    <w:rsid w:val="007972D7"/>
    <w:rsid w:val="007A0274"/>
    <w:rsid w:val="007A039E"/>
    <w:rsid w:val="007A2310"/>
    <w:rsid w:val="007A2E98"/>
    <w:rsid w:val="007A2EE7"/>
    <w:rsid w:val="007A422D"/>
    <w:rsid w:val="007A428A"/>
    <w:rsid w:val="007A4817"/>
    <w:rsid w:val="007A65B6"/>
    <w:rsid w:val="007A7383"/>
    <w:rsid w:val="007B0231"/>
    <w:rsid w:val="007B0FE4"/>
    <w:rsid w:val="007B0FF7"/>
    <w:rsid w:val="007B14F1"/>
    <w:rsid w:val="007B1D6A"/>
    <w:rsid w:val="007B3338"/>
    <w:rsid w:val="007B33D5"/>
    <w:rsid w:val="007B35AF"/>
    <w:rsid w:val="007B3697"/>
    <w:rsid w:val="007B6A74"/>
    <w:rsid w:val="007B6BDF"/>
    <w:rsid w:val="007B7390"/>
    <w:rsid w:val="007C0C20"/>
    <w:rsid w:val="007C18A9"/>
    <w:rsid w:val="007C285B"/>
    <w:rsid w:val="007C447A"/>
    <w:rsid w:val="007C44AE"/>
    <w:rsid w:val="007C44BB"/>
    <w:rsid w:val="007C4F0F"/>
    <w:rsid w:val="007C52E6"/>
    <w:rsid w:val="007C7DDB"/>
    <w:rsid w:val="007D0349"/>
    <w:rsid w:val="007D07FB"/>
    <w:rsid w:val="007D26EE"/>
    <w:rsid w:val="007D307D"/>
    <w:rsid w:val="007D3635"/>
    <w:rsid w:val="007D4A60"/>
    <w:rsid w:val="007D4E4E"/>
    <w:rsid w:val="007D4FAA"/>
    <w:rsid w:val="007D5AEC"/>
    <w:rsid w:val="007D6F41"/>
    <w:rsid w:val="007D7F57"/>
    <w:rsid w:val="007E08B6"/>
    <w:rsid w:val="007E2DD5"/>
    <w:rsid w:val="007E2EF1"/>
    <w:rsid w:val="007E390D"/>
    <w:rsid w:val="007E3F84"/>
    <w:rsid w:val="007E53C0"/>
    <w:rsid w:val="007F0608"/>
    <w:rsid w:val="007F13E4"/>
    <w:rsid w:val="007F250E"/>
    <w:rsid w:val="007F26AB"/>
    <w:rsid w:val="007F41F7"/>
    <w:rsid w:val="007F4316"/>
    <w:rsid w:val="007F4330"/>
    <w:rsid w:val="007F55F1"/>
    <w:rsid w:val="007F64B0"/>
    <w:rsid w:val="007F67CA"/>
    <w:rsid w:val="007F7176"/>
    <w:rsid w:val="007F7364"/>
    <w:rsid w:val="007F75D6"/>
    <w:rsid w:val="007F7891"/>
    <w:rsid w:val="007F7CB1"/>
    <w:rsid w:val="0080015C"/>
    <w:rsid w:val="008002C0"/>
    <w:rsid w:val="008008BB"/>
    <w:rsid w:val="0080101F"/>
    <w:rsid w:val="00801E2E"/>
    <w:rsid w:val="00801FDA"/>
    <w:rsid w:val="008060CC"/>
    <w:rsid w:val="00807B82"/>
    <w:rsid w:val="0081059C"/>
    <w:rsid w:val="00810A2A"/>
    <w:rsid w:val="00810E31"/>
    <w:rsid w:val="00811D1D"/>
    <w:rsid w:val="00812DEC"/>
    <w:rsid w:val="00814D1F"/>
    <w:rsid w:val="00814DF7"/>
    <w:rsid w:val="0081535A"/>
    <w:rsid w:val="008158F8"/>
    <w:rsid w:val="0081598B"/>
    <w:rsid w:val="00815B6D"/>
    <w:rsid w:val="00815D22"/>
    <w:rsid w:val="0081656E"/>
    <w:rsid w:val="00817978"/>
    <w:rsid w:val="008208C7"/>
    <w:rsid w:val="00820D93"/>
    <w:rsid w:val="008210BA"/>
    <w:rsid w:val="00822C30"/>
    <w:rsid w:val="00823018"/>
    <w:rsid w:val="00823180"/>
    <w:rsid w:val="0082344D"/>
    <w:rsid w:val="00823666"/>
    <w:rsid w:val="00823713"/>
    <w:rsid w:val="008242A5"/>
    <w:rsid w:val="0082562F"/>
    <w:rsid w:val="00826E80"/>
    <w:rsid w:val="0082774D"/>
    <w:rsid w:val="00827D87"/>
    <w:rsid w:val="00830836"/>
    <w:rsid w:val="008308DE"/>
    <w:rsid w:val="008313BF"/>
    <w:rsid w:val="0083153B"/>
    <w:rsid w:val="00831D6D"/>
    <w:rsid w:val="008322CA"/>
    <w:rsid w:val="00832330"/>
    <w:rsid w:val="0083234F"/>
    <w:rsid w:val="00834A97"/>
    <w:rsid w:val="00834E0B"/>
    <w:rsid w:val="00835185"/>
    <w:rsid w:val="00836002"/>
    <w:rsid w:val="0083628F"/>
    <w:rsid w:val="008370EF"/>
    <w:rsid w:val="008372FE"/>
    <w:rsid w:val="00837987"/>
    <w:rsid w:val="0084065C"/>
    <w:rsid w:val="00840764"/>
    <w:rsid w:val="008412A7"/>
    <w:rsid w:val="008419BE"/>
    <w:rsid w:val="00841BA4"/>
    <w:rsid w:val="00841D69"/>
    <w:rsid w:val="00841DE9"/>
    <w:rsid w:val="00841EA7"/>
    <w:rsid w:val="008430B2"/>
    <w:rsid w:val="00843DA8"/>
    <w:rsid w:val="0084476A"/>
    <w:rsid w:val="00844B15"/>
    <w:rsid w:val="00846C7C"/>
    <w:rsid w:val="0085113B"/>
    <w:rsid w:val="0085166D"/>
    <w:rsid w:val="00851EF2"/>
    <w:rsid w:val="008523B7"/>
    <w:rsid w:val="00852AD1"/>
    <w:rsid w:val="00852E76"/>
    <w:rsid w:val="00853180"/>
    <w:rsid w:val="00853466"/>
    <w:rsid w:val="0085423C"/>
    <w:rsid w:val="0085518B"/>
    <w:rsid w:val="008557C0"/>
    <w:rsid w:val="00855C19"/>
    <w:rsid w:val="008575D1"/>
    <w:rsid w:val="008606DD"/>
    <w:rsid w:val="00860BE2"/>
    <w:rsid w:val="008611FE"/>
    <w:rsid w:val="008616C2"/>
    <w:rsid w:val="008617D0"/>
    <w:rsid w:val="00863AA4"/>
    <w:rsid w:val="008669E7"/>
    <w:rsid w:val="008700BA"/>
    <w:rsid w:val="00871497"/>
    <w:rsid w:val="00875A56"/>
    <w:rsid w:val="00875A95"/>
    <w:rsid w:val="008766C4"/>
    <w:rsid w:val="0087674A"/>
    <w:rsid w:val="00876767"/>
    <w:rsid w:val="00876BE3"/>
    <w:rsid w:val="0087744E"/>
    <w:rsid w:val="00877A21"/>
    <w:rsid w:val="00880AF3"/>
    <w:rsid w:val="00881423"/>
    <w:rsid w:val="00882C74"/>
    <w:rsid w:val="008860F3"/>
    <w:rsid w:val="0088619E"/>
    <w:rsid w:val="008861E4"/>
    <w:rsid w:val="00890772"/>
    <w:rsid w:val="00891812"/>
    <w:rsid w:val="00891C29"/>
    <w:rsid w:val="00891F91"/>
    <w:rsid w:val="0089234F"/>
    <w:rsid w:val="00892984"/>
    <w:rsid w:val="008949D9"/>
    <w:rsid w:val="00894DBC"/>
    <w:rsid w:val="008952AE"/>
    <w:rsid w:val="00895826"/>
    <w:rsid w:val="00895F26"/>
    <w:rsid w:val="0089655C"/>
    <w:rsid w:val="00896D58"/>
    <w:rsid w:val="00897571"/>
    <w:rsid w:val="00897766"/>
    <w:rsid w:val="0089C8E9"/>
    <w:rsid w:val="008A1AB0"/>
    <w:rsid w:val="008A22E4"/>
    <w:rsid w:val="008A24D7"/>
    <w:rsid w:val="008A2A2D"/>
    <w:rsid w:val="008A4346"/>
    <w:rsid w:val="008A4A81"/>
    <w:rsid w:val="008A5804"/>
    <w:rsid w:val="008A5CE4"/>
    <w:rsid w:val="008A6273"/>
    <w:rsid w:val="008A7049"/>
    <w:rsid w:val="008A7577"/>
    <w:rsid w:val="008A7814"/>
    <w:rsid w:val="008A7CAF"/>
    <w:rsid w:val="008B04B2"/>
    <w:rsid w:val="008B1080"/>
    <w:rsid w:val="008B12B0"/>
    <w:rsid w:val="008B2761"/>
    <w:rsid w:val="008B35CE"/>
    <w:rsid w:val="008B3752"/>
    <w:rsid w:val="008B3CAE"/>
    <w:rsid w:val="008B403C"/>
    <w:rsid w:val="008B4684"/>
    <w:rsid w:val="008B6907"/>
    <w:rsid w:val="008B7E85"/>
    <w:rsid w:val="008BB7C2"/>
    <w:rsid w:val="008C07AA"/>
    <w:rsid w:val="008C0FBC"/>
    <w:rsid w:val="008C1C48"/>
    <w:rsid w:val="008C3512"/>
    <w:rsid w:val="008C38C9"/>
    <w:rsid w:val="008C3CE5"/>
    <w:rsid w:val="008C3ECE"/>
    <w:rsid w:val="008C3EF9"/>
    <w:rsid w:val="008C465F"/>
    <w:rsid w:val="008C6525"/>
    <w:rsid w:val="008C66F7"/>
    <w:rsid w:val="008C79F4"/>
    <w:rsid w:val="008C7D23"/>
    <w:rsid w:val="008D02FD"/>
    <w:rsid w:val="008D0C14"/>
    <w:rsid w:val="008D1156"/>
    <w:rsid w:val="008D137C"/>
    <w:rsid w:val="008D13B8"/>
    <w:rsid w:val="008D1447"/>
    <w:rsid w:val="008D1D4B"/>
    <w:rsid w:val="008D2586"/>
    <w:rsid w:val="008D38C6"/>
    <w:rsid w:val="008D6D0A"/>
    <w:rsid w:val="008E093B"/>
    <w:rsid w:val="008E0C0B"/>
    <w:rsid w:val="008E0F56"/>
    <w:rsid w:val="008E2959"/>
    <w:rsid w:val="008E2BAA"/>
    <w:rsid w:val="008E3E74"/>
    <w:rsid w:val="008E403A"/>
    <w:rsid w:val="008E6063"/>
    <w:rsid w:val="008F0D7A"/>
    <w:rsid w:val="008F124B"/>
    <w:rsid w:val="008F17AD"/>
    <w:rsid w:val="008F1C04"/>
    <w:rsid w:val="008F271E"/>
    <w:rsid w:val="008F2AF7"/>
    <w:rsid w:val="008F4342"/>
    <w:rsid w:val="008F4C8F"/>
    <w:rsid w:val="008F4F80"/>
    <w:rsid w:val="008F59B6"/>
    <w:rsid w:val="008F67DA"/>
    <w:rsid w:val="008F6BFC"/>
    <w:rsid w:val="00900128"/>
    <w:rsid w:val="00901D4F"/>
    <w:rsid w:val="00902051"/>
    <w:rsid w:val="009032C9"/>
    <w:rsid w:val="0090401F"/>
    <w:rsid w:val="009050BA"/>
    <w:rsid w:val="0090525D"/>
    <w:rsid w:val="0090590D"/>
    <w:rsid w:val="00907194"/>
    <w:rsid w:val="00907969"/>
    <w:rsid w:val="00907F81"/>
    <w:rsid w:val="00911518"/>
    <w:rsid w:val="00912AA3"/>
    <w:rsid w:val="009131EB"/>
    <w:rsid w:val="00913499"/>
    <w:rsid w:val="00913BD7"/>
    <w:rsid w:val="00913C56"/>
    <w:rsid w:val="00915FD3"/>
    <w:rsid w:val="009174B3"/>
    <w:rsid w:val="00920921"/>
    <w:rsid w:val="00921AE6"/>
    <w:rsid w:val="00921F62"/>
    <w:rsid w:val="00922635"/>
    <w:rsid w:val="009243BB"/>
    <w:rsid w:val="00925400"/>
    <w:rsid w:val="009256F2"/>
    <w:rsid w:val="009264E6"/>
    <w:rsid w:val="0092686D"/>
    <w:rsid w:val="00930567"/>
    <w:rsid w:val="009305B3"/>
    <w:rsid w:val="0093080D"/>
    <w:rsid w:val="00930F9C"/>
    <w:rsid w:val="00931650"/>
    <w:rsid w:val="00931956"/>
    <w:rsid w:val="0093279F"/>
    <w:rsid w:val="00932DE4"/>
    <w:rsid w:val="00934365"/>
    <w:rsid w:val="00934392"/>
    <w:rsid w:val="00934D27"/>
    <w:rsid w:val="0093565B"/>
    <w:rsid w:val="00935821"/>
    <w:rsid w:val="00937DC7"/>
    <w:rsid w:val="009436E5"/>
    <w:rsid w:val="00943D3D"/>
    <w:rsid w:val="00944107"/>
    <w:rsid w:val="00944C1A"/>
    <w:rsid w:val="00944E25"/>
    <w:rsid w:val="00946427"/>
    <w:rsid w:val="00946AD5"/>
    <w:rsid w:val="00946AD9"/>
    <w:rsid w:val="00947238"/>
    <w:rsid w:val="00947905"/>
    <w:rsid w:val="00947E8A"/>
    <w:rsid w:val="0095191B"/>
    <w:rsid w:val="009522E7"/>
    <w:rsid w:val="009524ED"/>
    <w:rsid w:val="009527CA"/>
    <w:rsid w:val="00953145"/>
    <w:rsid w:val="00953A94"/>
    <w:rsid w:val="00955915"/>
    <w:rsid w:val="00956E99"/>
    <w:rsid w:val="0095719E"/>
    <w:rsid w:val="00957E5E"/>
    <w:rsid w:val="00960438"/>
    <w:rsid w:val="009609C0"/>
    <w:rsid w:val="00961825"/>
    <w:rsid w:val="00961F50"/>
    <w:rsid w:val="009624EA"/>
    <w:rsid w:val="00963C34"/>
    <w:rsid w:val="00965199"/>
    <w:rsid w:val="00965406"/>
    <w:rsid w:val="0096626C"/>
    <w:rsid w:val="00966802"/>
    <w:rsid w:val="00966906"/>
    <w:rsid w:val="00966D2A"/>
    <w:rsid w:val="00966EDC"/>
    <w:rsid w:val="009712E2"/>
    <w:rsid w:val="009714FD"/>
    <w:rsid w:val="00972F2C"/>
    <w:rsid w:val="0097319C"/>
    <w:rsid w:val="00974579"/>
    <w:rsid w:val="009749B7"/>
    <w:rsid w:val="00975261"/>
    <w:rsid w:val="009754E7"/>
    <w:rsid w:val="00975D28"/>
    <w:rsid w:val="00975FD4"/>
    <w:rsid w:val="00976292"/>
    <w:rsid w:val="009771E1"/>
    <w:rsid w:val="00977BDC"/>
    <w:rsid w:val="0098013D"/>
    <w:rsid w:val="009808B1"/>
    <w:rsid w:val="009816F7"/>
    <w:rsid w:val="00982734"/>
    <w:rsid w:val="009857B5"/>
    <w:rsid w:val="00985A40"/>
    <w:rsid w:val="00986AB6"/>
    <w:rsid w:val="00992B93"/>
    <w:rsid w:val="00993B5E"/>
    <w:rsid w:val="00994130"/>
    <w:rsid w:val="00996171"/>
    <w:rsid w:val="00996F4D"/>
    <w:rsid w:val="0099728D"/>
    <w:rsid w:val="00997585"/>
    <w:rsid w:val="009A0750"/>
    <w:rsid w:val="009A365E"/>
    <w:rsid w:val="009A39A7"/>
    <w:rsid w:val="009A4042"/>
    <w:rsid w:val="009A4EFA"/>
    <w:rsid w:val="009A4F65"/>
    <w:rsid w:val="009A54C4"/>
    <w:rsid w:val="009A5E7F"/>
    <w:rsid w:val="009A6925"/>
    <w:rsid w:val="009A7380"/>
    <w:rsid w:val="009B2FCD"/>
    <w:rsid w:val="009B4C15"/>
    <w:rsid w:val="009B5060"/>
    <w:rsid w:val="009B62AE"/>
    <w:rsid w:val="009C07F3"/>
    <w:rsid w:val="009C0FEA"/>
    <w:rsid w:val="009C14E4"/>
    <w:rsid w:val="009C17EA"/>
    <w:rsid w:val="009C1CA8"/>
    <w:rsid w:val="009C2BF5"/>
    <w:rsid w:val="009C3770"/>
    <w:rsid w:val="009C4111"/>
    <w:rsid w:val="009C4790"/>
    <w:rsid w:val="009C5C75"/>
    <w:rsid w:val="009C5C95"/>
    <w:rsid w:val="009C64C7"/>
    <w:rsid w:val="009C7DD3"/>
    <w:rsid w:val="009D1254"/>
    <w:rsid w:val="009D1F4E"/>
    <w:rsid w:val="009D2DC7"/>
    <w:rsid w:val="009D465B"/>
    <w:rsid w:val="009D725A"/>
    <w:rsid w:val="009E0B25"/>
    <w:rsid w:val="009E0C16"/>
    <w:rsid w:val="009E1DB6"/>
    <w:rsid w:val="009E30BF"/>
    <w:rsid w:val="009E3644"/>
    <w:rsid w:val="009E37D2"/>
    <w:rsid w:val="009E416B"/>
    <w:rsid w:val="009E5856"/>
    <w:rsid w:val="009E7379"/>
    <w:rsid w:val="009E7B2D"/>
    <w:rsid w:val="009F0649"/>
    <w:rsid w:val="009F1E2A"/>
    <w:rsid w:val="009F21BF"/>
    <w:rsid w:val="009F2D07"/>
    <w:rsid w:val="009F360D"/>
    <w:rsid w:val="009F39AD"/>
    <w:rsid w:val="009F5005"/>
    <w:rsid w:val="009F6890"/>
    <w:rsid w:val="009F7810"/>
    <w:rsid w:val="009F7A60"/>
    <w:rsid w:val="00A0031F"/>
    <w:rsid w:val="00A01168"/>
    <w:rsid w:val="00A01E8C"/>
    <w:rsid w:val="00A0304B"/>
    <w:rsid w:val="00A0313A"/>
    <w:rsid w:val="00A04D5B"/>
    <w:rsid w:val="00A06804"/>
    <w:rsid w:val="00A0691A"/>
    <w:rsid w:val="00A07A5B"/>
    <w:rsid w:val="00A1069F"/>
    <w:rsid w:val="00A1136A"/>
    <w:rsid w:val="00A11A48"/>
    <w:rsid w:val="00A13435"/>
    <w:rsid w:val="00A13DD7"/>
    <w:rsid w:val="00A148DF"/>
    <w:rsid w:val="00A16CA2"/>
    <w:rsid w:val="00A17EA3"/>
    <w:rsid w:val="00A21470"/>
    <w:rsid w:val="00A23A75"/>
    <w:rsid w:val="00A25E28"/>
    <w:rsid w:val="00A261E3"/>
    <w:rsid w:val="00A26AE5"/>
    <w:rsid w:val="00A273A0"/>
    <w:rsid w:val="00A276A4"/>
    <w:rsid w:val="00A27937"/>
    <w:rsid w:val="00A308DF"/>
    <w:rsid w:val="00A32F94"/>
    <w:rsid w:val="00A33B79"/>
    <w:rsid w:val="00A33D48"/>
    <w:rsid w:val="00A35406"/>
    <w:rsid w:val="00A358A7"/>
    <w:rsid w:val="00A4057D"/>
    <w:rsid w:val="00A41313"/>
    <w:rsid w:val="00A41664"/>
    <w:rsid w:val="00A42C2F"/>
    <w:rsid w:val="00A42DA5"/>
    <w:rsid w:val="00A443C1"/>
    <w:rsid w:val="00A44901"/>
    <w:rsid w:val="00A452DC"/>
    <w:rsid w:val="00A45681"/>
    <w:rsid w:val="00A4609E"/>
    <w:rsid w:val="00A4622D"/>
    <w:rsid w:val="00A46332"/>
    <w:rsid w:val="00A4665B"/>
    <w:rsid w:val="00A46A09"/>
    <w:rsid w:val="00A472E9"/>
    <w:rsid w:val="00A50654"/>
    <w:rsid w:val="00A53314"/>
    <w:rsid w:val="00A53F8C"/>
    <w:rsid w:val="00A5445B"/>
    <w:rsid w:val="00A5499F"/>
    <w:rsid w:val="00A55653"/>
    <w:rsid w:val="00A55931"/>
    <w:rsid w:val="00A5642A"/>
    <w:rsid w:val="00A5644D"/>
    <w:rsid w:val="00A619B1"/>
    <w:rsid w:val="00A61E8C"/>
    <w:rsid w:val="00A640DE"/>
    <w:rsid w:val="00A640E9"/>
    <w:rsid w:val="00A66349"/>
    <w:rsid w:val="00A66E31"/>
    <w:rsid w:val="00A67900"/>
    <w:rsid w:val="00A711C4"/>
    <w:rsid w:val="00A7127D"/>
    <w:rsid w:val="00A71783"/>
    <w:rsid w:val="00A724B4"/>
    <w:rsid w:val="00A72AB7"/>
    <w:rsid w:val="00A742B6"/>
    <w:rsid w:val="00A742FB"/>
    <w:rsid w:val="00A74F05"/>
    <w:rsid w:val="00A75DF5"/>
    <w:rsid w:val="00A767CB"/>
    <w:rsid w:val="00A76E06"/>
    <w:rsid w:val="00A80056"/>
    <w:rsid w:val="00A802E3"/>
    <w:rsid w:val="00A80B18"/>
    <w:rsid w:val="00A83015"/>
    <w:rsid w:val="00A852B7"/>
    <w:rsid w:val="00A86329"/>
    <w:rsid w:val="00A865C3"/>
    <w:rsid w:val="00A872C4"/>
    <w:rsid w:val="00A90042"/>
    <w:rsid w:val="00A9200F"/>
    <w:rsid w:val="00A93DEB"/>
    <w:rsid w:val="00A94DCF"/>
    <w:rsid w:val="00A9645F"/>
    <w:rsid w:val="00A97B2D"/>
    <w:rsid w:val="00A97B5D"/>
    <w:rsid w:val="00AA1174"/>
    <w:rsid w:val="00AA3EA0"/>
    <w:rsid w:val="00AA4D07"/>
    <w:rsid w:val="00AA51E1"/>
    <w:rsid w:val="00AA598B"/>
    <w:rsid w:val="00AA5EDF"/>
    <w:rsid w:val="00AA6A88"/>
    <w:rsid w:val="00AA6DBC"/>
    <w:rsid w:val="00AB1072"/>
    <w:rsid w:val="00AB1B3A"/>
    <w:rsid w:val="00AB22AE"/>
    <w:rsid w:val="00AB32FA"/>
    <w:rsid w:val="00AB3DCD"/>
    <w:rsid w:val="00AB4338"/>
    <w:rsid w:val="00AB4573"/>
    <w:rsid w:val="00AB46D4"/>
    <w:rsid w:val="00AB5916"/>
    <w:rsid w:val="00AB5EFC"/>
    <w:rsid w:val="00AB613B"/>
    <w:rsid w:val="00AB65D0"/>
    <w:rsid w:val="00AB6879"/>
    <w:rsid w:val="00AB6B9D"/>
    <w:rsid w:val="00AB7039"/>
    <w:rsid w:val="00AB7735"/>
    <w:rsid w:val="00AC1F5E"/>
    <w:rsid w:val="00AC2675"/>
    <w:rsid w:val="00AC388B"/>
    <w:rsid w:val="00AC5A47"/>
    <w:rsid w:val="00AC72B5"/>
    <w:rsid w:val="00AD0CE1"/>
    <w:rsid w:val="00AD2677"/>
    <w:rsid w:val="00AD2A6E"/>
    <w:rsid w:val="00AD358C"/>
    <w:rsid w:val="00AD3AD0"/>
    <w:rsid w:val="00AD3D1F"/>
    <w:rsid w:val="00AD3E2C"/>
    <w:rsid w:val="00AD440F"/>
    <w:rsid w:val="00AD5DEB"/>
    <w:rsid w:val="00AD5EC3"/>
    <w:rsid w:val="00AD77BB"/>
    <w:rsid w:val="00AD7C01"/>
    <w:rsid w:val="00AD7F31"/>
    <w:rsid w:val="00AE03DC"/>
    <w:rsid w:val="00AE0B2F"/>
    <w:rsid w:val="00AE1132"/>
    <w:rsid w:val="00AE2F0F"/>
    <w:rsid w:val="00AE3CC9"/>
    <w:rsid w:val="00AE45F4"/>
    <w:rsid w:val="00AE5437"/>
    <w:rsid w:val="00AE5622"/>
    <w:rsid w:val="00AF0259"/>
    <w:rsid w:val="00AF0D01"/>
    <w:rsid w:val="00AF2075"/>
    <w:rsid w:val="00AF208F"/>
    <w:rsid w:val="00AF2EDC"/>
    <w:rsid w:val="00AF41A2"/>
    <w:rsid w:val="00AF44D7"/>
    <w:rsid w:val="00AF4DEF"/>
    <w:rsid w:val="00AF5D04"/>
    <w:rsid w:val="00AF5E50"/>
    <w:rsid w:val="00AF5ED5"/>
    <w:rsid w:val="00AF6607"/>
    <w:rsid w:val="00AF7E54"/>
    <w:rsid w:val="00B005C2"/>
    <w:rsid w:val="00B00F74"/>
    <w:rsid w:val="00B01541"/>
    <w:rsid w:val="00B0185D"/>
    <w:rsid w:val="00B01E97"/>
    <w:rsid w:val="00B02722"/>
    <w:rsid w:val="00B03524"/>
    <w:rsid w:val="00B0403D"/>
    <w:rsid w:val="00B0640B"/>
    <w:rsid w:val="00B06A0E"/>
    <w:rsid w:val="00B076FF"/>
    <w:rsid w:val="00B0798E"/>
    <w:rsid w:val="00B107FA"/>
    <w:rsid w:val="00B12728"/>
    <w:rsid w:val="00B1331F"/>
    <w:rsid w:val="00B13874"/>
    <w:rsid w:val="00B15F53"/>
    <w:rsid w:val="00B1644A"/>
    <w:rsid w:val="00B16961"/>
    <w:rsid w:val="00B17F9C"/>
    <w:rsid w:val="00B20884"/>
    <w:rsid w:val="00B208C9"/>
    <w:rsid w:val="00B21674"/>
    <w:rsid w:val="00B21BDE"/>
    <w:rsid w:val="00B21F17"/>
    <w:rsid w:val="00B22065"/>
    <w:rsid w:val="00B225BE"/>
    <w:rsid w:val="00B23A50"/>
    <w:rsid w:val="00B25477"/>
    <w:rsid w:val="00B258C5"/>
    <w:rsid w:val="00B27700"/>
    <w:rsid w:val="00B30816"/>
    <w:rsid w:val="00B309E8"/>
    <w:rsid w:val="00B31518"/>
    <w:rsid w:val="00B318C7"/>
    <w:rsid w:val="00B31A27"/>
    <w:rsid w:val="00B322AE"/>
    <w:rsid w:val="00B338B7"/>
    <w:rsid w:val="00B33D94"/>
    <w:rsid w:val="00B33F7E"/>
    <w:rsid w:val="00B34CAB"/>
    <w:rsid w:val="00B40142"/>
    <w:rsid w:val="00B4079D"/>
    <w:rsid w:val="00B40A8D"/>
    <w:rsid w:val="00B41D61"/>
    <w:rsid w:val="00B434C2"/>
    <w:rsid w:val="00B43741"/>
    <w:rsid w:val="00B44AF4"/>
    <w:rsid w:val="00B4786C"/>
    <w:rsid w:val="00B504F2"/>
    <w:rsid w:val="00B50757"/>
    <w:rsid w:val="00B5104E"/>
    <w:rsid w:val="00B54259"/>
    <w:rsid w:val="00B57DA5"/>
    <w:rsid w:val="00B60279"/>
    <w:rsid w:val="00B6070C"/>
    <w:rsid w:val="00B61725"/>
    <w:rsid w:val="00B62466"/>
    <w:rsid w:val="00B626ED"/>
    <w:rsid w:val="00B628F1"/>
    <w:rsid w:val="00B63839"/>
    <w:rsid w:val="00B639FA"/>
    <w:rsid w:val="00B64745"/>
    <w:rsid w:val="00B64986"/>
    <w:rsid w:val="00B70B0B"/>
    <w:rsid w:val="00B70D3D"/>
    <w:rsid w:val="00B7158C"/>
    <w:rsid w:val="00B7226C"/>
    <w:rsid w:val="00B722F4"/>
    <w:rsid w:val="00B727C3"/>
    <w:rsid w:val="00B757BD"/>
    <w:rsid w:val="00B75C57"/>
    <w:rsid w:val="00B75CA1"/>
    <w:rsid w:val="00B762B6"/>
    <w:rsid w:val="00B76598"/>
    <w:rsid w:val="00B77A6F"/>
    <w:rsid w:val="00B77BD0"/>
    <w:rsid w:val="00B77C39"/>
    <w:rsid w:val="00B77F11"/>
    <w:rsid w:val="00B8047D"/>
    <w:rsid w:val="00B814DB"/>
    <w:rsid w:val="00B81544"/>
    <w:rsid w:val="00B81AAA"/>
    <w:rsid w:val="00B82CAF"/>
    <w:rsid w:val="00B8409A"/>
    <w:rsid w:val="00B87A50"/>
    <w:rsid w:val="00B91A4C"/>
    <w:rsid w:val="00B94000"/>
    <w:rsid w:val="00B95000"/>
    <w:rsid w:val="00B956F9"/>
    <w:rsid w:val="00B95F97"/>
    <w:rsid w:val="00B961B8"/>
    <w:rsid w:val="00B96CC7"/>
    <w:rsid w:val="00B97561"/>
    <w:rsid w:val="00B975D4"/>
    <w:rsid w:val="00B97E8F"/>
    <w:rsid w:val="00BA0029"/>
    <w:rsid w:val="00BA06BB"/>
    <w:rsid w:val="00BA0EEF"/>
    <w:rsid w:val="00BA1EB7"/>
    <w:rsid w:val="00BA2C90"/>
    <w:rsid w:val="00BA3152"/>
    <w:rsid w:val="00BA52DF"/>
    <w:rsid w:val="00BA5318"/>
    <w:rsid w:val="00BA6F1B"/>
    <w:rsid w:val="00BA70C2"/>
    <w:rsid w:val="00BA7649"/>
    <w:rsid w:val="00BB0C48"/>
    <w:rsid w:val="00BB153A"/>
    <w:rsid w:val="00BB158F"/>
    <w:rsid w:val="00BB380A"/>
    <w:rsid w:val="00BB3900"/>
    <w:rsid w:val="00BB6B56"/>
    <w:rsid w:val="00BB7B5F"/>
    <w:rsid w:val="00BC0B0F"/>
    <w:rsid w:val="00BC2846"/>
    <w:rsid w:val="00BC3D59"/>
    <w:rsid w:val="00BC4401"/>
    <w:rsid w:val="00BC55E3"/>
    <w:rsid w:val="00BC5D3C"/>
    <w:rsid w:val="00BC67B9"/>
    <w:rsid w:val="00BC7C00"/>
    <w:rsid w:val="00BD2AAF"/>
    <w:rsid w:val="00BD3BAE"/>
    <w:rsid w:val="00BD4111"/>
    <w:rsid w:val="00BD41EC"/>
    <w:rsid w:val="00BD46D3"/>
    <w:rsid w:val="00BD581A"/>
    <w:rsid w:val="00BD78EB"/>
    <w:rsid w:val="00BE1A7C"/>
    <w:rsid w:val="00BE1DC3"/>
    <w:rsid w:val="00BE2818"/>
    <w:rsid w:val="00BE4653"/>
    <w:rsid w:val="00BE48A9"/>
    <w:rsid w:val="00BE4F02"/>
    <w:rsid w:val="00BE5CB0"/>
    <w:rsid w:val="00BE5E13"/>
    <w:rsid w:val="00BE6265"/>
    <w:rsid w:val="00BE69FB"/>
    <w:rsid w:val="00BE6AF3"/>
    <w:rsid w:val="00BE6BD4"/>
    <w:rsid w:val="00BF0C14"/>
    <w:rsid w:val="00BF1019"/>
    <w:rsid w:val="00BF14B7"/>
    <w:rsid w:val="00BF1681"/>
    <w:rsid w:val="00BF3B82"/>
    <w:rsid w:val="00BF569D"/>
    <w:rsid w:val="00BF60FC"/>
    <w:rsid w:val="00C00527"/>
    <w:rsid w:val="00C0091E"/>
    <w:rsid w:val="00C016CD"/>
    <w:rsid w:val="00C01F8F"/>
    <w:rsid w:val="00C027E1"/>
    <w:rsid w:val="00C02FCA"/>
    <w:rsid w:val="00C0399E"/>
    <w:rsid w:val="00C03C88"/>
    <w:rsid w:val="00C03DBA"/>
    <w:rsid w:val="00C044AF"/>
    <w:rsid w:val="00C04CAC"/>
    <w:rsid w:val="00C05C9A"/>
    <w:rsid w:val="00C06CC0"/>
    <w:rsid w:val="00C073CB"/>
    <w:rsid w:val="00C076C7"/>
    <w:rsid w:val="00C078ED"/>
    <w:rsid w:val="00C07C3E"/>
    <w:rsid w:val="00C07E22"/>
    <w:rsid w:val="00C10129"/>
    <w:rsid w:val="00C103DE"/>
    <w:rsid w:val="00C1182A"/>
    <w:rsid w:val="00C12850"/>
    <w:rsid w:val="00C12BBD"/>
    <w:rsid w:val="00C152AA"/>
    <w:rsid w:val="00C1534E"/>
    <w:rsid w:val="00C1795B"/>
    <w:rsid w:val="00C17EDA"/>
    <w:rsid w:val="00C201B3"/>
    <w:rsid w:val="00C210C5"/>
    <w:rsid w:val="00C217FF"/>
    <w:rsid w:val="00C21A84"/>
    <w:rsid w:val="00C22353"/>
    <w:rsid w:val="00C2439B"/>
    <w:rsid w:val="00C24A25"/>
    <w:rsid w:val="00C24B99"/>
    <w:rsid w:val="00C26F5E"/>
    <w:rsid w:val="00C275B9"/>
    <w:rsid w:val="00C31A87"/>
    <w:rsid w:val="00C33C58"/>
    <w:rsid w:val="00C34AC1"/>
    <w:rsid w:val="00C34EE0"/>
    <w:rsid w:val="00C35AD3"/>
    <w:rsid w:val="00C35C50"/>
    <w:rsid w:val="00C370CB"/>
    <w:rsid w:val="00C3790A"/>
    <w:rsid w:val="00C40AF5"/>
    <w:rsid w:val="00C40B13"/>
    <w:rsid w:val="00C40C5B"/>
    <w:rsid w:val="00C42367"/>
    <w:rsid w:val="00C425D6"/>
    <w:rsid w:val="00C42734"/>
    <w:rsid w:val="00C43979"/>
    <w:rsid w:val="00C46A2E"/>
    <w:rsid w:val="00C46B62"/>
    <w:rsid w:val="00C46D0C"/>
    <w:rsid w:val="00C473C7"/>
    <w:rsid w:val="00C50441"/>
    <w:rsid w:val="00C54F58"/>
    <w:rsid w:val="00C56CF7"/>
    <w:rsid w:val="00C63064"/>
    <w:rsid w:val="00C647FF"/>
    <w:rsid w:val="00C702E4"/>
    <w:rsid w:val="00C70CED"/>
    <w:rsid w:val="00C714C7"/>
    <w:rsid w:val="00C718A1"/>
    <w:rsid w:val="00C71A73"/>
    <w:rsid w:val="00C7242B"/>
    <w:rsid w:val="00C73003"/>
    <w:rsid w:val="00C73AFF"/>
    <w:rsid w:val="00C7409A"/>
    <w:rsid w:val="00C74951"/>
    <w:rsid w:val="00C74ACD"/>
    <w:rsid w:val="00C753CD"/>
    <w:rsid w:val="00C75CCF"/>
    <w:rsid w:val="00C75E85"/>
    <w:rsid w:val="00C772A8"/>
    <w:rsid w:val="00C7744A"/>
    <w:rsid w:val="00C7747A"/>
    <w:rsid w:val="00C77D03"/>
    <w:rsid w:val="00C77EBF"/>
    <w:rsid w:val="00C80B4E"/>
    <w:rsid w:val="00C81644"/>
    <w:rsid w:val="00C82515"/>
    <w:rsid w:val="00C83B67"/>
    <w:rsid w:val="00C84345"/>
    <w:rsid w:val="00C84348"/>
    <w:rsid w:val="00C84C4D"/>
    <w:rsid w:val="00C85C3C"/>
    <w:rsid w:val="00C90438"/>
    <w:rsid w:val="00C910E1"/>
    <w:rsid w:val="00C91E89"/>
    <w:rsid w:val="00C92605"/>
    <w:rsid w:val="00C9274E"/>
    <w:rsid w:val="00C93FAA"/>
    <w:rsid w:val="00C94779"/>
    <w:rsid w:val="00C948B2"/>
    <w:rsid w:val="00C94D31"/>
    <w:rsid w:val="00C94E62"/>
    <w:rsid w:val="00C9517F"/>
    <w:rsid w:val="00C95715"/>
    <w:rsid w:val="00C95B6E"/>
    <w:rsid w:val="00C95BEE"/>
    <w:rsid w:val="00C9698C"/>
    <w:rsid w:val="00C969AA"/>
    <w:rsid w:val="00C9750B"/>
    <w:rsid w:val="00C976D0"/>
    <w:rsid w:val="00C97C2A"/>
    <w:rsid w:val="00CA000D"/>
    <w:rsid w:val="00CA02CF"/>
    <w:rsid w:val="00CA1D7B"/>
    <w:rsid w:val="00CA24F4"/>
    <w:rsid w:val="00CA29E8"/>
    <w:rsid w:val="00CA2A69"/>
    <w:rsid w:val="00CA3DAC"/>
    <w:rsid w:val="00CA48BC"/>
    <w:rsid w:val="00CA4AAF"/>
    <w:rsid w:val="00CA4B29"/>
    <w:rsid w:val="00CA4BC4"/>
    <w:rsid w:val="00CA5AC2"/>
    <w:rsid w:val="00CA5FA4"/>
    <w:rsid w:val="00CA6769"/>
    <w:rsid w:val="00CA6A9E"/>
    <w:rsid w:val="00CA6ECD"/>
    <w:rsid w:val="00CB12FF"/>
    <w:rsid w:val="00CB1F3F"/>
    <w:rsid w:val="00CB25C1"/>
    <w:rsid w:val="00CB32E2"/>
    <w:rsid w:val="00CB3976"/>
    <w:rsid w:val="00CB4FE1"/>
    <w:rsid w:val="00CB543A"/>
    <w:rsid w:val="00CC0AF6"/>
    <w:rsid w:val="00CC1DF1"/>
    <w:rsid w:val="00CC2200"/>
    <w:rsid w:val="00CC3F5C"/>
    <w:rsid w:val="00CC6424"/>
    <w:rsid w:val="00CD00E6"/>
    <w:rsid w:val="00CD0B13"/>
    <w:rsid w:val="00CD15AD"/>
    <w:rsid w:val="00CD2705"/>
    <w:rsid w:val="00CD2A03"/>
    <w:rsid w:val="00CD30BE"/>
    <w:rsid w:val="00CD35F9"/>
    <w:rsid w:val="00CD37BC"/>
    <w:rsid w:val="00CD4193"/>
    <w:rsid w:val="00CD4342"/>
    <w:rsid w:val="00CD5C3F"/>
    <w:rsid w:val="00CD5DF6"/>
    <w:rsid w:val="00CE05CD"/>
    <w:rsid w:val="00CE1B97"/>
    <w:rsid w:val="00CE2373"/>
    <w:rsid w:val="00CE2CCF"/>
    <w:rsid w:val="00CE2FED"/>
    <w:rsid w:val="00CE3AEB"/>
    <w:rsid w:val="00CE3C44"/>
    <w:rsid w:val="00CE57CE"/>
    <w:rsid w:val="00CE5F01"/>
    <w:rsid w:val="00CE76B5"/>
    <w:rsid w:val="00CE79A4"/>
    <w:rsid w:val="00CF05D6"/>
    <w:rsid w:val="00CF1066"/>
    <w:rsid w:val="00CF2090"/>
    <w:rsid w:val="00CF3118"/>
    <w:rsid w:val="00CF33D6"/>
    <w:rsid w:val="00CF352B"/>
    <w:rsid w:val="00CF4554"/>
    <w:rsid w:val="00CF58AE"/>
    <w:rsid w:val="00CF5EF4"/>
    <w:rsid w:val="00CF6475"/>
    <w:rsid w:val="00CF70DE"/>
    <w:rsid w:val="00D00F11"/>
    <w:rsid w:val="00D013B6"/>
    <w:rsid w:val="00D016DF"/>
    <w:rsid w:val="00D017D5"/>
    <w:rsid w:val="00D0364B"/>
    <w:rsid w:val="00D036B1"/>
    <w:rsid w:val="00D03867"/>
    <w:rsid w:val="00D04804"/>
    <w:rsid w:val="00D04F22"/>
    <w:rsid w:val="00D062F5"/>
    <w:rsid w:val="00D0633D"/>
    <w:rsid w:val="00D0637B"/>
    <w:rsid w:val="00D06AFB"/>
    <w:rsid w:val="00D06B6F"/>
    <w:rsid w:val="00D07AA0"/>
    <w:rsid w:val="00D07FD0"/>
    <w:rsid w:val="00D101E8"/>
    <w:rsid w:val="00D10576"/>
    <w:rsid w:val="00D1164D"/>
    <w:rsid w:val="00D11EAD"/>
    <w:rsid w:val="00D12506"/>
    <w:rsid w:val="00D13C47"/>
    <w:rsid w:val="00D141F3"/>
    <w:rsid w:val="00D1438F"/>
    <w:rsid w:val="00D1487A"/>
    <w:rsid w:val="00D15A44"/>
    <w:rsid w:val="00D1701A"/>
    <w:rsid w:val="00D17615"/>
    <w:rsid w:val="00D207EB"/>
    <w:rsid w:val="00D212E3"/>
    <w:rsid w:val="00D22103"/>
    <w:rsid w:val="00D22524"/>
    <w:rsid w:val="00D22B52"/>
    <w:rsid w:val="00D23BAD"/>
    <w:rsid w:val="00D244F4"/>
    <w:rsid w:val="00D249E9"/>
    <w:rsid w:val="00D253EC"/>
    <w:rsid w:val="00D2545E"/>
    <w:rsid w:val="00D25561"/>
    <w:rsid w:val="00D25B5E"/>
    <w:rsid w:val="00D25D43"/>
    <w:rsid w:val="00D25E03"/>
    <w:rsid w:val="00D25F36"/>
    <w:rsid w:val="00D26571"/>
    <w:rsid w:val="00D30ADD"/>
    <w:rsid w:val="00D31D51"/>
    <w:rsid w:val="00D327B8"/>
    <w:rsid w:val="00D331E0"/>
    <w:rsid w:val="00D341F9"/>
    <w:rsid w:val="00D35661"/>
    <w:rsid w:val="00D3572D"/>
    <w:rsid w:val="00D357A0"/>
    <w:rsid w:val="00D443D4"/>
    <w:rsid w:val="00D4623D"/>
    <w:rsid w:val="00D46BD7"/>
    <w:rsid w:val="00D5069D"/>
    <w:rsid w:val="00D50B5F"/>
    <w:rsid w:val="00D50DCF"/>
    <w:rsid w:val="00D50FC4"/>
    <w:rsid w:val="00D5165D"/>
    <w:rsid w:val="00D517F2"/>
    <w:rsid w:val="00D51836"/>
    <w:rsid w:val="00D52293"/>
    <w:rsid w:val="00D52463"/>
    <w:rsid w:val="00D529FD"/>
    <w:rsid w:val="00D542E5"/>
    <w:rsid w:val="00D544AB"/>
    <w:rsid w:val="00D553C0"/>
    <w:rsid w:val="00D57231"/>
    <w:rsid w:val="00D60714"/>
    <w:rsid w:val="00D61BBC"/>
    <w:rsid w:val="00D63A5F"/>
    <w:rsid w:val="00D65758"/>
    <w:rsid w:val="00D65E6F"/>
    <w:rsid w:val="00D71841"/>
    <w:rsid w:val="00D718C6"/>
    <w:rsid w:val="00D71A2E"/>
    <w:rsid w:val="00D71EC5"/>
    <w:rsid w:val="00D7259F"/>
    <w:rsid w:val="00D727AE"/>
    <w:rsid w:val="00D73338"/>
    <w:rsid w:val="00D73A12"/>
    <w:rsid w:val="00D745DB"/>
    <w:rsid w:val="00D7670C"/>
    <w:rsid w:val="00D76A4D"/>
    <w:rsid w:val="00D76E5A"/>
    <w:rsid w:val="00D771E6"/>
    <w:rsid w:val="00D8124A"/>
    <w:rsid w:val="00D821EF"/>
    <w:rsid w:val="00D836AE"/>
    <w:rsid w:val="00D84153"/>
    <w:rsid w:val="00D84249"/>
    <w:rsid w:val="00D855E1"/>
    <w:rsid w:val="00D8571C"/>
    <w:rsid w:val="00D85898"/>
    <w:rsid w:val="00D861C9"/>
    <w:rsid w:val="00D86769"/>
    <w:rsid w:val="00D91A89"/>
    <w:rsid w:val="00D91EA0"/>
    <w:rsid w:val="00D92A35"/>
    <w:rsid w:val="00D92D81"/>
    <w:rsid w:val="00D93111"/>
    <w:rsid w:val="00D93EA5"/>
    <w:rsid w:val="00D943C2"/>
    <w:rsid w:val="00D94A38"/>
    <w:rsid w:val="00D95B31"/>
    <w:rsid w:val="00D95D94"/>
    <w:rsid w:val="00D9623C"/>
    <w:rsid w:val="00DA004C"/>
    <w:rsid w:val="00DA027C"/>
    <w:rsid w:val="00DA11C7"/>
    <w:rsid w:val="00DA1400"/>
    <w:rsid w:val="00DA1FB9"/>
    <w:rsid w:val="00DA2A71"/>
    <w:rsid w:val="00DA2F33"/>
    <w:rsid w:val="00DA3594"/>
    <w:rsid w:val="00DA3927"/>
    <w:rsid w:val="00DA4580"/>
    <w:rsid w:val="00DA4C15"/>
    <w:rsid w:val="00DA4D8A"/>
    <w:rsid w:val="00DA5140"/>
    <w:rsid w:val="00DA5631"/>
    <w:rsid w:val="00DA6CC1"/>
    <w:rsid w:val="00DA7329"/>
    <w:rsid w:val="00DA7BA4"/>
    <w:rsid w:val="00DB0817"/>
    <w:rsid w:val="00DB11EA"/>
    <w:rsid w:val="00DB225D"/>
    <w:rsid w:val="00DB2555"/>
    <w:rsid w:val="00DB2774"/>
    <w:rsid w:val="00DB4316"/>
    <w:rsid w:val="00DC0A43"/>
    <w:rsid w:val="00DC1382"/>
    <w:rsid w:val="00DC19A0"/>
    <w:rsid w:val="00DC1DE4"/>
    <w:rsid w:val="00DC1E29"/>
    <w:rsid w:val="00DC3064"/>
    <w:rsid w:val="00DC38CF"/>
    <w:rsid w:val="00DC3B54"/>
    <w:rsid w:val="00DC417B"/>
    <w:rsid w:val="00DC4473"/>
    <w:rsid w:val="00DC6FEB"/>
    <w:rsid w:val="00DC7ADC"/>
    <w:rsid w:val="00DC7D88"/>
    <w:rsid w:val="00DC7FE7"/>
    <w:rsid w:val="00DD0649"/>
    <w:rsid w:val="00DD0BBB"/>
    <w:rsid w:val="00DD10FB"/>
    <w:rsid w:val="00DD1322"/>
    <w:rsid w:val="00DD1D9E"/>
    <w:rsid w:val="00DD3F08"/>
    <w:rsid w:val="00DD4AB2"/>
    <w:rsid w:val="00DD674C"/>
    <w:rsid w:val="00DD7DE8"/>
    <w:rsid w:val="00DE0517"/>
    <w:rsid w:val="00DE0A7E"/>
    <w:rsid w:val="00DE1756"/>
    <w:rsid w:val="00DE1928"/>
    <w:rsid w:val="00DE1C34"/>
    <w:rsid w:val="00DE1E9B"/>
    <w:rsid w:val="00DE378F"/>
    <w:rsid w:val="00DE39EA"/>
    <w:rsid w:val="00DE3D5B"/>
    <w:rsid w:val="00DE54D0"/>
    <w:rsid w:val="00DE583F"/>
    <w:rsid w:val="00DE616E"/>
    <w:rsid w:val="00DE657E"/>
    <w:rsid w:val="00DE691D"/>
    <w:rsid w:val="00DE6B3E"/>
    <w:rsid w:val="00DE7708"/>
    <w:rsid w:val="00DF03C0"/>
    <w:rsid w:val="00DF0702"/>
    <w:rsid w:val="00DF1675"/>
    <w:rsid w:val="00DF16CE"/>
    <w:rsid w:val="00DF17B6"/>
    <w:rsid w:val="00DF2410"/>
    <w:rsid w:val="00DF2A9D"/>
    <w:rsid w:val="00DF2C82"/>
    <w:rsid w:val="00DF2ED5"/>
    <w:rsid w:val="00DF313A"/>
    <w:rsid w:val="00DF4D14"/>
    <w:rsid w:val="00DF68FA"/>
    <w:rsid w:val="00DF6A64"/>
    <w:rsid w:val="00DF770D"/>
    <w:rsid w:val="00DF7A73"/>
    <w:rsid w:val="00E0115F"/>
    <w:rsid w:val="00E01439"/>
    <w:rsid w:val="00E01D49"/>
    <w:rsid w:val="00E03405"/>
    <w:rsid w:val="00E03E46"/>
    <w:rsid w:val="00E05F8C"/>
    <w:rsid w:val="00E06242"/>
    <w:rsid w:val="00E06648"/>
    <w:rsid w:val="00E06FFB"/>
    <w:rsid w:val="00E07088"/>
    <w:rsid w:val="00E075BC"/>
    <w:rsid w:val="00E1011A"/>
    <w:rsid w:val="00E1039D"/>
    <w:rsid w:val="00E12AA0"/>
    <w:rsid w:val="00E13AF4"/>
    <w:rsid w:val="00E13E9F"/>
    <w:rsid w:val="00E155F1"/>
    <w:rsid w:val="00E1651B"/>
    <w:rsid w:val="00E1671A"/>
    <w:rsid w:val="00E1694C"/>
    <w:rsid w:val="00E20369"/>
    <w:rsid w:val="00E230BE"/>
    <w:rsid w:val="00E26137"/>
    <w:rsid w:val="00E26920"/>
    <w:rsid w:val="00E27E49"/>
    <w:rsid w:val="00E30A12"/>
    <w:rsid w:val="00E31A16"/>
    <w:rsid w:val="00E31D03"/>
    <w:rsid w:val="00E31EFF"/>
    <w:rsid w:val="00E33DA6"/>
    <w:rsid w:val="00E33DD9"/>
    <w:rsid w:val="00E3577B"/>
    <w:rsid w:val="00E35B79"/>
    <w:rsid w:val="00E3673A"/>
    <w:rsid w:val="00E4064C"/>
    <w:rsid w:val="00E41092"/>
    <w:rsid w:val="00E41717"/>
    <w:rsid w:val="00E424C0"/>
    <w:rsid w:val="00E425D9"/>
    <w:rsid w:val="00E431E9"/>
    <w:rsid w:val="00E434EB"/>
    <w:rsid w:val="00E4374A"/>
    <w:rsid w:val="00E43A43"/>
    <w:rsid w:val="00E44965"/>
    <w:rsid w:val="00E44D32"/>
    <w:rsid w:val="00E44F37"/>
    <w:rsid w:val="00E4506C"/>
    <w:rsid w:val="00E46D3B"/>
    <w:rsid w:val="00E46F39"/>
    <w:rsid w:val="00E47137"/>
    <w:rsid w:val="00E47CC9"/>
    <w:rsid w:val="00E51A32"/>
    <w:rsid w:val="00E52126"/>
    <w:rsid w:val="00E526FA"/>
    <w:rsid w:val="00E52B80"/>
    <w:rsid w:val="00E52C30"/>
    <w:rsid w:val="00E538D2"/>
    <w:rsid w:val="00E540BF"/>
    <w:rsid w:val="00E54ECC"/>
    <w:rsid w:val="00E5583B"/>
    <w:rsid w:val="00E5588E"/>
    <w:rsid w:val="00E55B21"/>
    <w:rsid w:val="00E55D3D"/>
    <w:rsid w:val="00E56418"/>
    <w:rsid w:val="00E61531"/>
    <w:rsid w:val="00E616AF"/>
    <w:rsid w:val="00E6288F"/>
    <w:rsid w:val="00E634C0"/>
    <w:rsid w:val="00E64B26"/>
    <w:rsid w:val="00E65845"/>
    <w:rsid w:val="00E675F6"/>
    <w:rsid w:val="00E71ACC"/>
    <w:rsid w:val="00E71E4B"/>
    <w:rsid w:val="00E7300B"/>
    <w:rsid w:val="00E738BF"/>
    <w:rsid w:val="00E74AF2"/>
    <w:rsid w:val="00E7523A"/>
    <w:rsid w:val="00E75D00"/>
    <w:rsid w:val="00E82645"/>
    <w:rsid w:val="00E82F95"/>
    <w:rsid w:val="00E83EAB"/>
    <w:rsid w:val="00E844EC"/>
    <w:rsid w:val="00E84991"/>
    <w:rsid w:val="00E86127"/>
    <w:rsid w:val="00E874C2"/>
    <w:rsid w:val="00E91220"/>
    <w:rsid w:val="00E91630"/>
    <w:rsid w:val="00E92FBB"/>
    <w:rsid w:val="00E93730"/>
    <w:rsid w:val="00E94157"/>
    <w:rsid w:val="00E95750"/>
    <w:rsid w:val="00E963C8"/>
    <w:rsid w:val="00E96E23"/>
    <w:rsid w:val="00EA0FB3"/>
    <w:rsid w:val="00EA1A55"/>
    <w:rsid w:val="00EA3189"/>
    <w:rsid w:val="00EA3650"/>
    <w:rsid w:val="00EA4B45"/>
    <w:rsid w:val="00EA5AF4"/>
    <w:rsid w:val="00EA6147"/>
    <w:rsid w:val="00EA6248"/>
    <w:rsid w:val="00EA65D8"/>
    <w:rsid w:val="00EA6650"/>
    <w:rsid w:val="00EA6D12"/>
    <w:rsid w:val="00EA6EB3"/>
    <w:rsid w:val="00EA78E1"/>
    <w:rsid w:val="00EB0613"/>
    <w:rsid w:val="00EB0A04"/>
    <w:rsid w:val="00EB1E01"/>
    <w:rsid w:val="00EB2A58"/>
    <w:rsid w:val="00EB4FF4"/>
    <w:rsid w:val="00EB5AF5"/>
    <w:rsid w:val="00EB78F6"/>
    <w:rsid w:val="00EC0C24"/>
    <w:rsid w:val="00EC0C6B"/>
    <w:rsid w:val="00EC183F"/>
    <w:rsid w:val="00EC1E1D"/>
    <w:rsid w:val="00EC1EE8"/>
    <w:rsid w:val="00EC3DA6"/>
    <w:rsid w:val="00EC4BE8"/>
    <w:rsid w:val="00EC6273"/>
    <w:rsid w:val="00EC7007"/>
    <w:rsid w:val="00EC7699"/>
    <w:rsid w:val="00EC78EC"/>
    <w:rsid w:val="00EC7B57"/>
    <w:rsid w:val="00ED0BB6"/>
    <w:rsid w:val="00ED0DDC"/>
    <w:rsid w:val="00ED1824"/>
    <w:rsid w:val="00ED1F15"/>
    <w:rsid w:val="00ED2C92"/>
    <w:rsid w:val="00ED33E7"/>
    <w:rsid w:val="00ED5268"/>
    <w:rsid w:val="00ED60A9"/>
    <w:rsid w:val="00ED6836"/>
    <w:rsid w:val="00ED6EE6"/>
    <w:rsid w:val="00ED7D1A"/>
    <w:rsid w:val="00EE071C"/>
    <w:rsid w:val="00EE075C"/>
    <w:rsid w:val="00EE1767"/>
    <w:rsid w:val="00EE24AF"/>
    <w:rsid w:val="00EE2965"/>
    <w:rsid w:val="00EE3DB5"/>
    <w:rsid w:val="00EE6855"/>
    <w:rsid w:val="00EE6B7B"/>
    <w:rsid w:val="00EE6C47"/>
    <w:rsid w:val="00EF1252"/>
    <w:rsid w:val="00EF17C9"/>
    <w:rsid w:val="00EF23AD"/>
    <w:rsid w:val="00EF33D7"/>
    <w:rsid w:val="00EF349D"/>
    <w:rsid w:val="00EF4BC6"/>
    <w:rsid w:val="00EF4C92"/>
    <w:rsid w:val="00EF4DAA"/>
    <w:rsid w:val="00EF4DFA"/>
    <w:rsid w:val="00EF5AB8"/>
    <w:rsid w:val="00EF5FF3"/>
    <w:rsid w:val="00EF673F"/>
    <w:rsid w:val="00EF7050"/>
    <w:rsid w:val="00EF7E94"/>
    <w:rsid w:val="00F020F0"/>
    <w:rsid w:val="00F03457"/>
    <w:rsid w:val="00F03E3E"/>
    <w:rsid w:val="00F0435F"/>
    <w:rsid w:val="00F04E32"/>
    <w:rsid w:val="00F0550B"/>
    <w:rsid w:val="00F10325"/>
    <w:rsid w:val="00F11F19"/>
    <w:rsid w:val="00F12D11"/>
    <w:rsid w:val="00F16EB9"/>
    <w:rsid w:val="00F17310"/>
    <w:rsid w:val="00F2024B"/>
    <w:rsid w:val="00F2242A"/>
    <w:rsid w:val="00F25354"/>
    <w:rsid w:val="00F255D2"/>
    <w:rsid w:val="00F26D71"/>
    <w:rsid w:val="00F2749A"/>
    <w:rsid w:val="00F2767A"/>
    <w:rsid w:val="00F27BA0"/>
    <w:rsid w:val="00F3052B"/>
    <w:rsid w:val="00F3257C"/>
    <w:rsid w:val="00F329B5"/>
    <w:rsid w:val="00F33171"/>
    <w:rsid w:val="00F335CB"/>
    <w:rsid w:val="00F35BFB"/>
    <w:rsid w:val="00F362EC"/>
    <w:rsid w:val="00F366EF"/>
    <w:rsid w:val="00F372A7"/>
    <w:rsid w:val="00F37EE1"/>
    <w:rsid w:val="00F42066"/>
    <w:rsid w:val="00F4370D"/>
    <w:rsid w:val="00F43A01"/>
    <w:rsid w:val="00F44AC8"/>
    <w:rsid w:val="00F46B55"/>
    <w:rsid w:val="00F471C1"/>
    <w:rsid w:val="00F47CEE"/>
    <w:rsid w:val="00F47F32"/>
    <w:rsid w:val="00F504B3"/>
    <w:rsid w:val="00F50FFC"/>
    <w:rsid w:val="00F51202"/>
    <w:rsid w:val="00F53BDA"/>
    <w:rsid w:val="00F54700"/>
    <w:rsid w:val="00F54DD6"/>
    <w:rsid w:val="00F5799F"/>
    <w:rsid w:val="00F60353"/>
    <w:rsid w:val="00F60815"/>
    <w:rsid w:val="00F60AE0"/>
    <w:rsid w:val="00F60D34"/>
    <w:rsid w:val="00F60E23"/>
    <w:rsid w:val="00F610DC"/>
    <w:rsid w:val="00F61BD5"/>
    <w:rsid w:val="00F62A99"/>
    <w:rsid w:val="00F63747"/>
    <w:rsid w:val="00F63C2C"/>
    <w:rsid w:val="00F65603"/>
    <w:rsid w:val="00F6580B"/>
    <w:rsid w:val="00F65AAB"/>
    <w:rsid w:val="00F65D40"/>
    <w:rsid w:val="00F66165"/>
    <w:rsid w:val="00F6676C"/>
    <w:rsid w:val="00F66DD7"/>
    <w:rsid w:val="00F67304"/>
    <w:rsid w:val="00F71395"/>
    <w:rsid w:val="00F735C1"/>
    <w:rsid w:val="00F73B84"/>
    <w:rsid w:val="00F74D49"/>
    <w:rsid w:val="00F7643D"/>
    <w:rsid w:val="00F81486"/>
    <w:rsid w:val="00F8303E"/>
    <w:rsid w:val="00F83C27"/>
    <w:rsid w:val="00F83D04"/>
    <w:rsid w:val="00F84B14"/>
    <w:rsid w:val="00F85176"/>
    <w:rsid w:val="00F85839"/>
    <w:rsid w:val="00F90A1E"/>
    <w:rsid w:val="00F92E6E"/>
    <w:rsid w:val="00F93B4A"/>
    <w:rsid w:val="00F9743F"/>
    <w:rsid w:val="00F97676"/>
    <w:rsid w:val="00F97ED3"/>
    <w:rsid w:val="00FA1134"/>
    <w:rsid w:val="00FA1D73"/>
    <w:rsid w:val="00FA3CCA"/>
    <w:rsid w:val="00FA45AC"/>
    <w:rsid w:val="00FA5654"/>
    <w:rsid w:val="00FA68D0"/>
    <w:rsid w:val="00FA7677"/>
    <w:rsid w:val="00FB00E1"/>
    <w:rsid w:val="00FB01D8"/>
    <w:rsid w:val="00FB078B"/>
    <w:rsid w:val="00FB2253"/>
    <w:rsid w:val="00FB2763"/>
    <w:rsid w:val="00FB2B00"/>
    <w:rsid w:val="00FB4B4E"/>
    <w:rsid w:val="00FB5482"/>
    <w:rsid w:val="00FB71F6"/>
    <w:rsid w:val="00FB7476"/>
    <w:rsid w:val="00FB7660"/>
    <w:rsid w:val="00FC329E"/>
    <w:rsid w:val="00FC353B"/>
    <w:rsid w:val="00FC432A"/>
    <w:rsid w:val="00FC4529"/>
    <w:rsid w:val="00FC4D60"/>
    <w:rsid w:val="00FC4ED0"/>
    <w:rsid w:val="00FC55AF"/>
    <w:rsid w:val="00FC565F"/>
    <w:rsid w:val="00FC595F"/>
    <w:rsid w:val="00FC5BC9"/>
    <w:rsid w:val="00FC6BFE"/>
    <w:rsid w:val="00FC6F32"/>
    <w:rsid w:val="00FD0501"/>
    <w:rsid w:val="00FD0567"/>
    <w:rsid w:val="00FD0C3A"/>
    <w:rsid w:val="00FD166B"/>
    <w:rsid w:val="00FD202D"/>
    <w:rsid w:val="00FD2624"/>
    <w:rsid w:val="00FD3F1E"/>
    <w:rsid w:val="00FD4038"/>
    <w:rsid w:val="00FD568A"/>
    <w:rsid w:val="00FD62BB"/>
    <w:rsid w:val="00FD62E9"/>
    <w:rsid w:val="00FD66E7"/>
    <w:rsid w:val="00FD767F"/>
    <w:rsid w:val="00FD7C39"/>
    <w:rsid w:val="00FD7FB9"/>
    <w:rsid w:val="00FE064A"/>
    <w:rsid w:val="00FE1CDA"/>
    <w:rsid w:val="00FE30AE"/>
    <w:rsid w:val="00FE338A"/>
    <w:rsid w:val="00FE3769"/>
    <w:rsid w:val="00FE38CF"/>
    <w:rsid w:val="00FE41AF"/>
    <w:rsid w:val="00FE4594"/>
    <w:rsid w:val="00FE5814"/>
    <w:rsid w:val="00FE5D42"/>
    <w:rsid w:val="00FE610E"/>
    <w:rsid w:val="00FE7463"/>
    <w:rsid w:val="00FF090D"/>
    <w:rsid w:val="00FF0D21"/>
    <w:rsid w:val="00FF152C"/>
    <w:rsid w:val="00FF2499"/>
    <w:rsid w:val="00FF2784"/>
    <w:rsid w:val="00FF398C"/>
    <w:rsid w:val="00FF434A"/>
    <w:rsid w:val="00FF456C"/>
    <w:rsid w:val="00FF45F1"/>
    <w:rsid w:val="00FF46DD"/>
    <w:rsid w:val="00FF4F6D"/>
    <w:rsid w:val="00FF68D1"/>
    <w:rsid w:val="015C7BBE"/>
    <w:rsid w:val="017ACE1F"/>
    <w:rsid w:val="01F40015"/>
    <w:rsid w:val="023215D3"/>
    <w:rsid w:val="033E9D96"/>
    <w:rsid w:val="0373BDDD"/>
    <w:rsid w:val="03C477EB"/>
    <w:rsid w:val="03D31017"/>
    <w:rsid w:val="041852A9"/>
    <w:rsid w:val="043DD7CF"/>
    <w:rsid w:val="048AA5E4"/>
    <w:rsid w:val="04ABA21C"/>
    <w:rsid w:val="04C57AFB"/>
    <w:rsid w:val="056FA04A"/>
    <w:rsid w:val="0590BFA6"/>
    <w:rsid w:val="05A5FE76"/>
    <w:rsid w:val="05B5194C"/>
    <w:rsid w:val="062C6647"/>
    <w:rsid w:val="0691008A"/>
    <w:rsid w:val="06C5AF76"/>
    <w:rsid w:val="06D0B376"/>
    <w:rsid w:val="06D1A35D"/>
    <w:rsid w:val="070D49FE"/>
    <w:rsid w:val="0734CE05"/>
    <w:rsid w:val="074CD114"/>
    <w:rsid w:val="07C6E4E7"/>
    <w:rsid w:val="07EF5397"/>
    <w:rsid w:val="0836837B"/>
    <w:rsid w:val="083994E1"/>
    <w:rsid w:val="0846D84C"/>
    <w:rsid w:val="0897687C"/>
    <w:rsid w:val="08C0E7D8"/>
    <w:rsid w:val="08D73D1E"/>
    <w:rsid w:val="08DBA51E"/>
    <w:rsid w:val="0A5ADF30"/>
    <w:rsid w:val="0AB649BB"/>
    <w:rsid w:val="0B7F8AD2"/>
    <w:rsid w:val="0BA81FF8"/>
    <w:rsid w:val="0C0A44FB"/>
    <w:rsid w:val="0C22E9D1"/>
    <w:rsid w:val="0C54A589"/>
    <w:rsid w:val="0D162184"/>
    <w:rsid w:val="0D1DDB1D"/>
    <w:rsid w:val="0D24DEDC"/>
    <w:rsid w:val="0D509789"/>
    <w:rsid w:val="0D6278A9"/>
    <w:rsid w:val="0D9F2A19"/>
    <w:rsid w:val="0EB71555"/>
    <w:rsid w:val="10668E31"/>
    <w:rsid w:val="1078711D"/>
    <w:rsid w:val="111D4FF6"/>
    <w:rsid w:val="11467068"/>
    <w:rsid w:val="120F28AA"/>
    <w:rsid w:val="12243B31"/>
    <w:rsid w:val="12CEE18D"/>
    <w:rsid w:val="12D4A054"/>
    <w:rsid w:val="12E744BD"/>
    <w:rsid w:val="1343CB63"/>
    <w:rsid w:val="138DEFC8"/>
    <w:rsid w:val="13B0890A"/>
    <w:rsid w:val="13EA5B14"/>
    <w:rsid w:val="140426E4"/>
    <w:rsid w:val="14201FB7"/>
    <w:rsid w:val="1453A2D6"/>
    <w:rsid w:val="1475766D"/>
    <w:rsid w:val="14B03699"/>
    <w:rsid w:val="150CB03F"/>
    <w:rsid w:val="151AC235"/>
    <w:rsid w:val="1600D55F"/>
    <w:rsid w:val="1747A780"/>
    <w:rsid w:val="175C5D30"/>
    <w:rsid w:val="1807DCF6"/>
    <w:rsid w:val="18DC8F91"/>
    <w:rsid w:val="18F6DCB5"/>
    <w:rsid w:val="19112FE3"/>
    <w:rsid w:val="1936B9AA"/>
    <w:rsid w:val="195A329D"/>
    <w:rsid w:val="19BE54B4"/>
    <w:rsid w:val="19D1BAC5"/>
    <w:rsid w:val="1A441CCF"/>
    <w:rsid w:val="1A5E6F47"/>
    <w:rsid w:val="1A6009A5"/>
    <w:rsid w:val="1A913BF6"/>
    <w:rsid w:val="1B75FBB8"/>
    <w:rsid w:val="1C5E1C16"/>
    <w:rsid w:val="1CAB220C"/>
    <w:rsid w:val="1CE0AA4C"/>
    <w:rsid w:val="1CF274A7"/>
    <w:rsid w:val="1D199B88"/>
    <w:rsid w:val="1D8DD9E3"/>
    <w:rsid w:val="1DE9D9B7"/>
    <w:rsid w:val="1E663564"/>
    <w:rsid w:val="1F1CA068"/>
    <w:rsid w:val="1FA8C135"/>
    <w:rsid w:val="1FAE946B"/>
    <w:rsid w:val="2030376E"/>
    <w:rsid w:val="20380706"/>
    <w:rsid w:val="203E8E7D"/>
    <w:rsid w:val="2070ECC5"/>
    <w:rsid w:val="2097FC75"/>
    <w:rsid w:val="20E6FCFE"/>
    <w:rsid w:val="20F496F7"/>
    <w:rsid w:val="20FAD5A4"/>
    <w:rsid w:val="21202808"/>
    <w:rsid w:val="2154CE8D"/>
    <w:rsid w:val="215F63F6"/>
    <w:rsid w:val="21A5871B"/>
    <w:rsid w:val="21CBC010"/>
    <w:rsid w:val="2252C44C"/>
    <w:rsid w:val="227A34B2"/>
    <w:rsid w:val="2329A483"/>
    <w:rsid w:val="23358A4A"/>
    <w:rsid w:val="23636326"/>
    <w:rsid w:val="23C27E88"/>
    <w:rsid w:val="23C36509"/>
    <w:rsid w:val="23DE1E8C"/>
    <w:rsid w:val="2400EB27"/>
    <w:rsid w:val="24179392"/>
    <w:rsid w:val="2420DA90"/>
    <w:rsid w:val="24AD5205"/>
    <w:rsid w:val="25385035"/>
    <w:rsid w:val="2539B2B0"/>
    <w:rsid w:val="256F1372"/>
    <w:rsid w:val="259A96E0"/>
    <w:rsid w:val="25C30780"/>
    <w:rsid w:val="261BE54A"/>
    <w:rsid w:val="2633EB80"/>
    <w:rsid w:val="26EA2AFC"/>
    <w:rsid w:val="26F381DE"/>
    <w:rsid w:val="27065AE2"/>
    <w:rsid w:val="27203FF3"/>
    <w:rsid w:val="283386D4"/>
    <w:rsid w:val="2859DC34"/>
    <w:rsid w:val="28E732DB"/>
    <w:rsid w:val="28F0F29C"/>
    <w:rsid w:val="29E4EC9D"/>
    <w:rsid w:val="2A02C18B"/>
    <w:rsid w:val="2A2DCEFC"/>
    <w:rsid w:val="2A782BEB"/>
    <w:rsid w:val="2B4F23F5"/>
    <w:rsid w:val="2BAA6282"/>
    <w:rsid w:val="2C340E8B"/>
    <w:rsid w:val="2C7E6108"/>
    <w:rsid w:val="2C917084"/>
    <w:rsid w:val="2D16643E"/>
    <w:rsid w:val="2D3C67B7"/>
    <w:rsid w:val="2D7ECC1B"/>
    <w:rsid w:val="2E08E9E6"/>
    <w:rsid w:val="2F068A12"/>
    <w:rsid w:val="2F09B137"/>
    <w:rsid w:val="2FDD68B3"/>
    <w:rsid w:val="3064E391"/>
    <w:rsid w:val="307C8499"/>
    <w:rsid w:val="30B03FEA"/>
    <w:rsid w:val="30C93E20"/>
    <w:rsid w:val="3176A914"/>
    <w:rsid w:val="3189456A"/>
    <w:rsid w:val="324DC8EF"/>
    <w:rsid w:val="32FC996C"/>
    <w:rsid w:val="33355414"/>
    <w:rsid w:val="336BE69D"/>
    <w:rsid w:val="357DCD87"/>
    <w:rsid w:val="362833CA"/>
    <w:rsid w:val="363BD622"/>
    <w:rsid w:val="36BF3712"/>
    <w:rsid w:val="3721967F"/>
    <w:rsid w:val="37365A47"/>
    <w:rsid w:val="37598D18"/>
    <w:rsid w:val="37AD2D24"/>
    <w:rsid w:val="37F8D744"/>
    <w:rsid w:val="37FF8AFB"/>
    <w:rsid w:val="382B1C2F"/>
    <w:rsid w:val="386E0D40"/>
    <w:rsid w:val="387F2711"/>
    <w:rsid w:val="38822A68"/>
    <w:rsid w:val="388E7BB8"/>
    <w:rsid w:val="3905F8CB"/>
    <w:rsid w:val="3934BDE8"/>
    <w:rsid w:val="3991C72A"/>
    <w:rsid w:val="3A5EEEE5"/>
    <w:rsid w:val="3AC120C1"/>
    <w:rsid w:val="3B179811"/>
    <w:rsid w:val="3B714B7A"/>
    <w:rsid w:val="3B73086A"/>
    <w:rsid w:val="3C089926"/>
    <w:rsid w:val="3C52A30C"/>
    <w:rsid w:val="3C5ACD56"/>
    <w:rsid w:val="3C5DAA9E"/>
    <w:rsid w:val="3C9AC2C3"/>
    <w:rsid w:val="3D1EDBCE"/>
    <w:rsid w:val="3D51E7F7"/>
    <w:rsid w:val="3D84A2CC"/>
    <w:rsid w:val="3DB0E37C"/>
    <w:rsid w:val="3E2016B6"/>
    <w:rsid w:val="3E522953"/>
    <w:rsid w:val="3E605E9D"/>
    <w:rsid w:val="3E69C041"/>
    <w:rsid w:val="3E866360"/>
    <w:rsid w:val="3F9159FE"/>
    <w:rsid w:val="3FB38526"/>
    <w:rsid w:val="40367C0D"/>
    <w:rsid w:val="4050A263"/>
    <w:rsid w:val="40581557"/>
    <w:rsid w:val="40C28CF5"/>
    <w:rsid w:val="40F5060D"/>
    <w:rsid w:val="41496D9B"/>
    <w:rsid w:val="41B64E7E"/>
    <w:rsid w:val="4294EF66"/>
    <w:rsid w:val="429FD321"/>
    <w:rsid w:val="42B6CD59"/>
    <w:rsid w:val="431F55E9"/>
    <w:rsid w:val="435BCC6A"/>
    <w:rsid w:val="43621CDC"/>
    <w:rsid w:val="43682FDA"/>
    <w:rsid w:val="437A15CC"/>
    <w:rsid w:val="438D5542"/>
    <w:rsid w:val="442B32DB"/>
    <w:rsid w:val="4444B3AC"/>
    <w:rsid w:val="447C0850"/>
    <w:rsid w:val="44A31B36"/>
    <w:rsid w:val="44DDE89D"/>
    <w:rsid w:val="44F5C805"/>
    <w:rsid w:val="4509E2F8"/>
    <w:rsid w:val="454F5CA9"/>
    <w:rsid w:val="455C50B0"/>
    <w:rsid w:val="45F92033"/>
    <w:rsid w:val="47276768"/>
    <w:rsid w:val="47CFF939"/>
    <w:rsid w:val="48205AB2"/>
    <w:rsid w:val="48243DCE"/>
    <w:rsid w:val="488BFA8D"/>
    <w:rsid w:val="4980DF88"/>
    <w:rsid w:val="4A222278"/>
    <w:rsid w:val="4A2B12C8"/>
    <w:rsid w:val="4A790DCF"/>
    <w:rsid w:val="4A9F4FE7"/>
    <w:rsid w:val="4B4140E8"/>
    <w:rsid w:val="4B4B9C66"/>
    <w:rsid w:val="4B4D5EF4"/>
    <w:rsid w:val="4C0EF0C5"/>
    <w:rsid w:val="4C378265"/>
    <w:rsid w:val="4C77B42D"/>
    <w:rsid w:val="4DFC7D3A"/>
    <w:rsid w:val="4E2B6F35"/>
    <w:rsid w:val="4EFDA9D7"/>
    <w:rsid w:val="4F6011A6"/>
    <w:rsid w:val="4FF70C79"/>
    <w:rsid w:val="505F20F9"/>
    <w:rsid w:val="51775AD3"/>
    <w:rsid w:val="528BE530"/>
    <w:rsid w:val="530CC550"/>
    <w:rsid w:val="532EF5E6"/>
    <w:rsid w:val="5332EE34"/>
    <w:rsid w:val="53BBB878"/>
    <w:rsid w:val="54052706"/>
    <w:rsid w:val="542B8847"/>
    <w:rsid w:val="54E76174"/>
    <w:rsid w:val="551A3EFC"/>
    <w:rsid w:val="55A3328D"/>
    <w:rsid w:val="55AF4BE1"/>
    <w:rsid w:val="55BA2D31"/>
    <w:rsid w:val="569FDD78"/>
    <w:rsid w:val="56B5CA7E"/>
    <w:rsid w:val="56C585E7"/>
    <w:rsid w:val="56F3E9CD"/>
    <w:rsid w:val="575EC11D"/>
    <w:rsid w:val="575FE7C4"/>
    <w:rsid w:val="57D3D3FF"/>
    <w:rsid w:val="57EA4EAE"/>
    <w:rsid w:val="57F88079"/>
    <w:rsid w:val="5A57C378"/>
    <w:rsid w:val="5B1CBD97"/>
    <w:rsid w:val="5B1FEAD6"/>
    <w:rsid w:val="5C402E1B"/>
    <w:rsid w:val="5C432F87"/>
    <w:rsid w:val="5CA0AE7A"/>
    <w:rsid w:val="5DB0E99F"/>
    <w:rsid w:val="5E30E1F4"/>
    <w:rsid w:val="5ED732D1"/>
    <w:rsid w:val="5F353731"/>
    <w:rsid w:val="605B43C4"/>
    <w:rsid w:val="60B5C054"/>
    <w:rsid w:val="60D30961"/>
    <w:rsid w:val="612947C1"/>
    <w:rsid w:val="613AAE97"/>
    <w:rsid w:val="61A73F70"/>
    <w:rsid w:val="62A2D046"/>
    <w:rsid w:val="62E5B151"/>
    <w:rsid w:val="63128FE6"/>
    <w:rsid w:val="6316F798"/>
    <w:rsid w:val="63250571"/>
    <w:rsid w:val="63A63E19"/>
    <w:rsid w:val="64303A74"/>
    <w:rsid w:val="6489295A"/>
    <w:rsid w:val="65164017"/>
    <w:rsid w:val="652F8AEC"/>
    <w:rsid w:val="661DFFFE"/>
    <w:rsid w:val="66202531"/>
    <w:rsid w:val="6731F1A2"/>
    <w:rsid w:val="674588FE"/>
    <w:rsid w:val="67800A5B"/>
    <w:rsid w:val="6830AB8F"/>
    <w:rsid w:val="688F9429"/>
    <w:rsid w:val="69A58096"/>
    <w:rsid w:val="69F6D5A5"/>
    <w:rsid w:val="6A6DDAD4"/>
    <w:rsid w:val="6AB7B47F"/>
    <w:rsid w:val="6BA2BA73"/>
    <w:rsid w:val="6BA8DE54"/>
    <w:rsid w:val="6C23AC1F"/>
    <w:rsid w:val="6CE389D9"/>
    <w:rsid w:val="6D361261"/>
    <w:rsid w:val="6DF847AF"/>
    <w:rsid w:val="6E1A1EC1"/>
    <w:rsid w:val="6EBE6C69"/>
    <w:rsid w:val="6EDBA3DD"/>
    <w:rsid w:val="6EE3EF0A"/>
    <w:rsid w:val="6F85E72C"/>
    <w:rsid w:val="6FB538F6"/>
    <w:rsid w:val="6FE4DDBF"/>
    <w:rsid w:val="70CD57E5"/>
    <w:rsid w:val="71837351"/>
    <w:rsid w:val="71A95F1B"/>
    <w:rsid w:val="71F5F7C6"/>
    <w:rsid w:val="7222EDAB"/>
    <w:rsid w:val="722FB3BC"/>
    <w:rsid w:val="7245B29C"/>
    <w:rsid w:val="725995A3"/>
    <w:rsid w:val="728824BA"/>
    <w:rsid w:val="72CF0295"/>
    <w:rsid w:val="72E5EB88"/>
    <w:rsid w:val="7326E77D"/>
    <w:rsid w:val="7328FE1B"/>
    <w:rsid w:val="737BBFD6"/>
    <w:rsid w:val="73A3442E"/>
    <w:rsid w:val="742BE62E"/>
    <w:rsid w:val="74354F59"/>
    <w:rsid w:val="746F1DE9"/>
    <w:rsid w:val="74743118"/>
    <w:rsid w:val="74898C0C"/>
    <w:rsid w:val="74C4356D"/>
    <w:rsid w:val="75359100"/>
    <w:rsid w:val="75664290"/>
    <w:rsid w:val="764A0822"/>
    <w:rsid w:val="768F6788"/>
    <w:rsid w:val="769C2D81"/>
    <w:rsid w:val="76C03325"/>
    <w:rsid w:val="76C51E30"/>
    <w:rsid w:val="771451B0"/>
    <w:rsid w:val="77248D5B"/>
    <w:rsid w:val="77A659F1"/>
    <w:rsid w:val="77FA88F2"/>
    <w:rsid w:val="7868FD1F"/>
    <w:rsid w:val="787076EB"/>
    <w:rsid w:val="78910510"/>
    <w:rsid w:val="79042B3D"/>
    <w:rsid w:val="7930F9FD"/>
    <w:rsid w:val="794CAEE4"/>
    <w:rsid w:val="79894709"/>
    <w:rsid w:val="798F6A74"/>
    <w:rsid w:val="79F95DBE"/>
    <w:rsid w:val="7A128D29"/>
    <w:rsid w:val="7A4D6958"/>
    <w:rsid w:val="7A6E92E5"/>
    <w:rsid w:val="7A87F64D"/>
    <w:rsid w:val="7AA6D440"/>
    <w:rsid w:val="7AEEC17F"/>
    <w:rsid w:val="7B04A2E3"/>
    <w:rsid w:val="7B10BA3A"/>
    <w:rsid w:val="7B2C5622"/>
    <w:rsid w:val="7BA98FEA"/>
    <w:rsid w:val="7C150EDA"/>
    <w:rsid w:val="7C2415E3"/>
    <w:rsid w:val="7D255F46"/>
    <w:rsid w:val="7D9CB9B8"/>
    <w:rsid w:val="7E043135"/>
    <w:rsid w:val="7E18E242"/>
    <w:rsid w:val="7ED4D9F8"/>
    <w:rsid w:val="7FE12ACE"/>
    <w:rsid w:val="7FF5180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5F415"/>
  <w15:docId w15:val="{050E744C-983E-4821-A6EB-C5B33D597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C92"/>
    <w:rPr>
      <w:lang w:val="en-CA"/>
    </w:rPr>
  </w:style>
  <w:style w:type="paragraph" w:styleId="Heading1">
    <w:name w:val="heading 1"/>
    <w:basedOn w:val="Normal"/>
    <w:next w:val="Normal"/>
    <w:link w:val="Heading1Char"/>
    <w:uiPriority w:val="99"/>
    <w:qFormat/>
    <w:rsid w:val="00C56CF7"/>
    <w:pPr>
      <w:numPr>
        <w:numId w:val="1"/>
      </w:numPr>
      <w:outlineLvl w:val="0"/>
    </w:pPr>
    <w:rPr>
      <w:rFonts w:ascii="Arial" w:hAnsi="Arial" w:cs="Arial"/>
      <w:b/>
      <w:bCs/>
      <w:color w:val="F38F00"/>
      <w:sz w:val="32"/>
      <w:szCs w:val="32"/>
      <w:lang w:val="en-GB"/>
    </w:rPr>
  </w:style>
  <w:style w:type="paragraph" w:styleId="Heading2">
    <w:name w:val="heading 2"/>
    <w:basedOn w:val="Normal"/>
    <w:next w:val="Normal"/>
    <w:link w:val="Heading2Char"/>
    <w:uiPriority w:val="99"/>
    <w:unhideWhenUsed/>
    <w:qFormat/>
    <w:rsid w:val="00C56CF7"/>
    <w:pPr>
      <w:keepNext/>
      <w:keepLines/>
      <w:widowControl w:val="0"/>
      <w:numPr>
        <w:ilvl w:val="1"/>
        <w:numId w:val="1"/>
      </w:numPr>
      <w:spacing w:before="200" w:after="0"/>
      <w:outlineLvl w:val="1"/>
    </w:pPr>
    <w:rPr>
      <w:rFonts w:ascii="Arial" w:eastAsiaTheme="majorEastAsia" w:hAnsi="Arial" w:cstheme="majorBidi"/>
      <w:b/>
      <w:bCs/>
      <w:color w:val="1B365D" w:themeColor="background2"/>
      <w:sz w:val="26"/>
      <w:szCs w:val="26"/>
      <w:lang w:val="en-US"/>
    </w:rPr>
  </w:style>
  <w:style w:type="paragraph" w:styleId="Heading3">
    <w:name w:val="heading 3"/>
    <w:basedOn w:val="Normal"/>
    <w:next w:val="Normal"/>
    <w:link w:val="Heading3Char"/>
    <w:uiPriority w:val="99"/>
    <w:unhideWhenUsed/>
    <w:qFormat/>
    <w:rsid w:val="00C56CF7"/>
    <w:pPr>
      <w:keepNext/>
      <w:keepLines/>
      <w:numPr>
        <w:ilvl w:val="2"/>
        <w:numId w:val="1"/>
      </w:numPr>
      <w:spacing w:before="40" w:after="0"/>
      <w:outlineLvl w:val="2"/>
    </w:pPr>
    <w:rPr>
      <w:rFonts w:asciiTheme="majorHAnsi" w:eastAsiaTheme="majorEastAsia" w:hAnsiTheme="majorHAnsi" w:cstheme="majorBidi"/>
      <w:color w:val="007681" w:themeColor="accent6"/>
      <w:sz w:val="24"/>
      <w:szCs w:val="24"/>
      <w:lang w:val="en-US"/>
    </w:rPr>
  </w:style>
  <w:style w:type="paragraph" w:styleId="Heading4">
    <w:name w:val="heading 4"/>
    <w:basedOn w:val="Normal"/>
    <w:next w:val="Normal"/>
    <w:link w:val="Heading4Char"/>
    <w:uiPriority w:val="99"/>
    <w:unhideWhenUsed/>
    <w:qFormat/>
    <w:rsid w:val="00C56CF7"/>
    <w:pPr>
      <w:keepNext/>
      <w:keepLines/>
      <w:numPr>
        <w:ilvl w:val="3"/>
        <w:numId w:val="1"/>
      </w:numPr>
      <w:spacing w:before="120" w:after="0"/>
      <w:outlineLvl w:val="3"/>
    </w:pPr>
    <w:rPr>
      <w:rFonts w:asciiTheme="majorHAnsi" w:eastAsiaTheme="majorEastAsia" w:hAnsiTheme="majorHAnsi" w:cstheme="majorBidi"/>
      <w:i/>
      <w:iCs/>
      <w:color w:val="B45712" w:themeColor="accent1" w:themeShade="BF"/>
    </w:rPr>
  </w:style>
  <w:style w:type="paragraph" w:styleId="Heading5">
    <w:name w:val="heading 5"/>
    <w:basedOn w:val="Normal"/>
    <w:next w:val="Normal"/>
    <w:link w:val="Heading5Char"/>
    <w:uiPriority w:val="9"/>
    <w:semiHidden/>
    <w:unhideWhenUsed/>
    <w:qFormat/>
    <w:rsid w:val="00C56CF7"/>
    <w:pPr>
      <w:keepNext/>
      <w:keepLines/>
      <w:numPr>
        <w:ilvl w:val="4"/>
        <w:numId w:val="1"/>
      </w:numPr>
      <w:spacing w:before="40" w:after="0"/>
      <w:outlineLvl w:val="4"/>
    </w:pPr>
    <w:rPr>
      <w:rFonts w:ascii="Arial" w:eastAsiaTheme="majorEastAsia" w:hAnsi="Arial" w:cs="Arial"/>
      <w:b/>
      <w:color w:val="E87722" w:themeColor="accent1"/>
      <w:sz w:val="24"/>
    </w:rPr>
  </w:style>
  <w:style w:type="paragraph" w:styleId="Heading6">
    <w:name w:val="heading 6"/>
    <w:basedOn w:val="Normal"/>
    <w:next w:val="Normal"/>
    <w:link w:val="Heading6Char"/>
    <w:uiPriority w:val="9"/>
    <w:semiHidden/>
    <w:unhideWhenUsed/>
    <w:qFormat/>
    <w:rsid w:val="00C56CF7"/>
    <w:pPr>
      <w:keepNext/>
      <w:keepLines/>
      <w:numPr>
        <w:ilvl w:val="5"/>
        <w:numId w:val="1"/>
      </w:numPr>
      <w:spacing w:before="40" w:after="0"/>
      <w:outlineLvl w:val="5"/>
    </w:pPr>
    <w:rPr>
      <w:rFonts w:asciiTheme="majorHAnsi" w:eastAsiaTheme="majorEastAsia" w:hAnsiTheme="majorHAnsi" w:cstheme="majorBidi"/>
      <w:color w:val="773A0C" w:themeColor="accent1" w:themeShade="7F"/>
    </w:rPr>
  </w:style>
  <w:style w:type="paragraph" w:styleId="Heading7">
    <w:name w:val="heading 7"/>
    <w:basedOn w:val="Normal"/>
    <w:next w:val="Normal"/>
    <w:link w:val="Heading7Char"/>
    <w:uiPriority w:val="9"/>
    <w:semiHidden/>
    <w:unhideWhenUsed/>
    <w:qFormat/>
    <w:rsid w:val="00C56CF7"/>
    <w:pPr>
      <w:keepNext/>
      <w:keepLines/>
      <w:numPr>
        <w:ilvl w:val="6"/>
        <w:numId w:val="1"/>
      </w:numPr>
      <w:spacing w:before="40" w:after="0"/>
      <w:outlineLvl w:val="6"/>
    </w:pPr>
    <w:rPr>
      <w:rFonts w:asciiTheme="majorHAnsi" w:eastAsiaTheme="majorEastAsia" w:hAnsiTheme="majorHAnsi" w:cstheme="majorBidi"/>
      <w:i/>
      <w:iCs/>
      <w:color w:val="773A0C" w:themeColor="accent1" w:themeShade="7F"/>
    </w:rPr>
  </w:style>
  <w:style w:type="paragraph" w:styleId="Heading8">
    <w:name w:val="heading 8"/>
    <w:basedOn w:val="Normal"/>
    <w:next w:val="Normal"/>
    <w:link w:val="Heading8Char"/>
    <w:uiPriority w:val="9"/>
    <w:semiHidden/>
    <w:unhideWhenUsed/>
    <w:qFormat/>
    <w:rsid w:val="00C56CF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6CF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4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1AF"/>
    <w:rPr>
      <w:rFonts w:ascii="Tahoma" w:hAnsi="Tahoma" w:cs="Tahoma"/>
      <w:sz w:val="16"/>
      <w:szCs w:val="16"/>
    </w:rPr>
  </w:style>
  <w:style w:type="paragraph" w:styleId="Header">
    <w:name w:val="header"/>
    <w:basedOn w:val="Normal"/>
    <w:link w:val="HeaderChar"/>
    <w:uiPriority w:val="99"/>
    <w:unhideWhenUsed/>
    <w:rsid w:val="00FE41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41AF"/>
  </w:style>
  <w:style w:type="paragraph" w:styleId="Footer">
    <w:name w:val="footer"/>
    <w:basedOn w:val="Normal"/>
    <w:link w:val="FooterChar"/>
    <w:uiPriority w:val="99"/>
    <w:unhideWhenUsed/>
    <w:rsid w:val="00FE41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41AF"/>
  </w:style>
  <w:style w:type="paragraph" w:styleId="NormalWeb">
    <w:name w:val="Normal (Web)"/>
    <w:basedOn w:val="Normal"/>
    <w:uiPriority w:val="99"/>
    <w:unhideWhenUsed/>
    <w:rsid w:val="000A073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Hyperlink">
    <w:name w:val="Hyperlink"/>
    <w:basedOn w:val="DefaultParagraphFont"/>
    <w:uiPriority w:val="99"/>
    <w:rsid w:val="007532FC"/>
    <w:rPr>
      <w:rFonts w:cs="Times New Roman"/>
      <w:color w:val="0000FF"/>
      <w:u w:val="single"/>
    </w:rPr>
  </w:style>
  <w:style w:type="paragraph" w:customStyle="1" w:styleId="IpsosOfficeAddress-CoverPage">
    <w:name w:val="Ipsos Office Address - Cover Page"/>
    <w:basedOn w:val="Normal"/>
    <w:link w:val="IpsosOfficeAddress-CoverPageChar"/>
    <w:autoRedefine/>
    <w:uiPriority w:val="99"/>
    <w:rsid w:val="007532FC"/>
    <w:pPr>
      <w:widowControl w:val="0"/>
      <w:spacing w:after="0" w:line="240" w:lineRule="auto"/>
      <w:ind w:left="1530"/>
      <w:jc w:val="both"/>
    </w:pPr>
    <w:rPr>
      <w:rFonts w:ascii="Calibri" w:eastAsia="Calibri" w:hAnsi="Calibri" w:cs="Times New Roman"/>
      <w:sz w:val="24"/>
    </w:rPr>
  </w:style>
  <w:style w:type="character" w:customStyle="1" w:styleId="IpsosOfficeAddress-CoverPageChar">
    <w:name w:val="Ipsos Office Address - Cover Page Char"/>
    <w:basedOn w:val="DefaultParagraphFont"/>
    <w:link w:val="IpsosOfficeAddress-CoverPage"/>
    <w:uiPriority w:val="99"/>
    <w:locked/>
    <w:rsid w:val="007532FC"/>
    <w:rPr>
      <w:rFonts w:ascii="Calibri" w:eastAsia="Calibri" w:hAnsi="Calibri" w:cs="Times New Roman"/>
      <w:sz w:val="24"/>
      <w:lang w:val="en-CA"/>
    </w:rPr>
  </w:style>
  <w:style w:type="paragraph" w:customStyle="1" w:styleId="Bullets1">
    <w:name w:val="Bullets 1"/>
    <w:basedOn w:val="ListParagraph"/>
    <w:link w:val="Bullets1Char"/>
    <w:qFormat/>
    <w:rsid w:val="00C56CF7"/>
    <w:pPr>
      <w:numPr>
        <w:numId w:val="9"/>
      </w:numPr>
    </w:pPr>
    <w:rPr>
      <w:rFonts w:cs="Times New Roman"/>
      <w:lang w:val="en-CA"/>
    </w:rPr>
  </w:style>
  <w:style w:type="character" w:customStyle="1" w:styleId="Bullets1Char">
    <w:name w:val="Bullets 1 Char"/>
    <w:basedOn w:val="ListParagraphChar"/>
    <w:link w:val="Bullets1"/>
    <w:rsid w:val="00C56CF7"/>
    <w:rPr>
      <w:rFonts w:ascii="Calibri" w:eastAsia="Calibri" w:hAnsi="Calibri" w:cs="Times New Roman"/>
      <w:color w:val="000000"/>
      <w:lang w:val="en-CA"/>
    </w:rPr>
  </w:style>
  <w:style w:type="paragraph" w:styleId="ListParagraph">
    <w:name w:val="List Paragraph"/>
    <w:aliases w:val="List Paragraph1,cS List Paragraph,Colorful List - Accent 11,Medium Grid 1 - Accent 21,Light Grid - Accent 31,List Paragraph11,Bullet List,FooterText,numbered,Paragraphe de liste1,Bulletr List Paragraph,列出段落,列出段落1,Listeafsnit1,Listenabsat"/>
    <w:basedOn w:val="Normal"/>
    <w:link w:val="ListParagraphChar"/>
    <w:uiPriority w:val="34"/>
    <w:qFormat/>
    <w:rsid w:val="00C56CF7"/>
    <w:pPr>
      <w:widowControl w:val="0"/>
      <w:spacing w:after="120"/>
      <w:ind w:left="720"/>
      <w:contextualSpacing/>
    </w:pPr>
    <w:rPr>
      <w:rFonts w:ascii="Calibri" w:eastAsia="Calibri" w:hAnsi="Calibri"/>
      <w:color w:val="000000"/>
      <w:lang w:val="en-US"/>
    </w:rPr>
  </w:style>
  <w:style w:type="paragraph" w:customStyle="1" w:styleId="Bullet1Level">
    <w:name w:val="Bullet 1 Level"/>
    <w:basedOn w:val="Normal"/>
    <w:link w:val="Bullet1LevelChar"/>
    <w:autoRedefine/>
    <w:qFormat/>
    <w:rsid w:val="00454932"/>
    <w:pPr>
      <w:widowControl w:val="0"/>
      <w:numPr>
        <w:numId w:val="11"/>
      </w:numPr>
      <w:spacing w:after="120"/>
      <w:contextualSpacing/>
    </w:pPr>
    <w:rPr>
      <w:color w:val="000000"/>
    </w:rPr>
  </w:style>
  <w:style w:type="character" w:customStyle="1" w:styleId="Bullet1LevelChar">
    <w:name w:val="Bullet 1 Level Char"/>
    <w:basedOn w:val="DefaultParagraphFont"/>
    <w:link w:val="Bullet1Level"/>
    <w:rsid w:val="00454932"/>
    <w:rPr>
      <w:color w:val="000000"/>
      <w:lang w:val="en-CA"/>
    </w:rPr>
  </w:style>
  <w:style w:type="paragraph" w:customStyle="1" w:styleId="Bullet2Level">
    <w:name w:val="Bullet 2 Level"/>
    <w:basedOn w:val="Bullet1Level"/>
    <w:autoRedefine/>
    <w:qFormat/>
    <w:rsid w:val="00E61531"/>
    <w:pPr>
      <w:numPr>
        <w:ilvl w:val="1"/>
      </w:numPr>
    </w:pPr>
  </w:style>
  <w:style w:type="character" w:customStyle="1" w:styleId="Heading1Char">
    <w:name w:val="Heading 1 Char"/>
    <w:basedOn w:val="DefaultParagraphFont"/>
    <w:link w:val="Heading1"/>
    <w:uiPriority w:val="99"/>
    <w:rsid w:val="00C56CF7"/>
    <w:rPr>
      <w:rFonts w:ascii="Arial" w:hAnsi="Arial" w:cs="Arial"/>
      <w:b/>
      <w:bCs/>
      <w:color w:val="F38F00"/>
      <w:sz w:val="32"/>
      <w:szCs w:val="32"/>
      <w:lang w:val="en-GB"/>
    </w:rPr>
  </w:style>
  <w:style w:type="character" w:customStyle="1" w:styleId="Heading2Char">
    <w:name w:val="Heading 2 Char"/>
    <w:basedOn w:val="DefaultParagraphFont"/>
    <w:link w:val="Heading2"/>
    <w:uiPriority w:val="99"/>
    <w:rsid w:val="00C56CF7"/>
    <w:rPr>
      <w:rFonts w:ascii="Arial" w:eastAsiaTheme="majorEastAsia" w:hAnsi="Arial" w:cstheme="majorBidi"/>
      <w:b/>
      <w:bCs/>
      <w:color w:val="1B365D" w:themeColor="background2"/>
      <w:sz w:val="26"/>
      <w:szCs w:val="26"/>
      <w:lang w:val="en-US"/>
    </w:rPr>
  </w:style>
  <w:style w:type="character" w:customStyle="1" w:styleId="Heading3Char">
    <w:name w:val="Heading 3 Char"/>
    <w:basedOn w:val="DefaultParagraphFont"/>
    <w:link w:val="Heading3"/>
    <w:uiPriority w:val="99"/>
    <w:rsid w:val="00C56CF7"/>
    <w:rPr>
      <w:rFonts w:asciiTheme="majorHAnsi" w:eastAsiaTheme="majorEastAsia" w:hAnsiTheme="majorHAnsi" w:cstheme="majorBidi"/>
      <w:color w:val="007681" w:themeColor="accent6"/>
      <w:sz w:val="24"/>
      <w:szCs w:val="24"/>
      <w:lang w:val="en-US"/>
    </w:rPr>
  </w:style>
  <w:style w:type="character" w:customStyle="1" w:styleId="Heading4Char">
    <w:name w:val="Heading 4 Char"/>
    <w:basedOn w:val="DefaultParagraphFont"/>
    <w:link w:val="Heading4"/>
    <w:uiPriority w:val="99"/>
    <w:rsid w:val="00C56CF7"/>
    <w:rPr>
      <w:rFonts w:asciiTheme="majorHAnsi" w:eastAsiaTheme="majorEastAsia" w:hAnsiTheme="majorHAnsi" w:cstheme="majorBidi"/>
      <w:i/>
      <w:iCs/>
      <w:color w:val="B45712" w:themeColor="accent1" w:themeShade="BF"/>
      <w:lang w:val="en-CA"/>
    </w:rPr>
  </w:style>
  <w:style w:type="character" w:customStyle="1" w:styleId="Heading5Char">
    <w:name w:val="Heading 5 Char"/>
    <w:basedOn w:val="DefaultParagraphFont"/>
    <w:link w:val="Heading5"/>
    <w:uiPriority w:val="9"/>
    <w:semiHidden/>
    <w:rsid w:val="00C56CF7"/>
    <w:rPr>
      <w:rFonts w:ascii="Arial" w:eastAsiaTheme="majorEastAsia" w:hAnsi="Arial" w:cs="Arial"/>
      <w:b/>
      <w:color w:val="E87722" w:themeColor="accent1"/>
      <w:sz w:val="24"/>
      <w:lang w:val="en-CA"/>
    </w:rPr>
  </w:style>
  <w:style w:type="character" w:customStyle="1" w:styleId="Heading6Char">
    <w:name w:val="Heading 6 Char"/>
    <w:basedOn w:val="DefaultParagraphFont"/>
    <w:link w:val="Heading6"/>
    <w:uiPriority w:val="9"/>
    <w:semiHidden/>
    <w:rsid w:val="00C56CF7"/>
    <w:rPr>
      <w:rFonts w:asciiTheme="majorHAnsi" w:eastAsiaTheme="majorEastAsia" w:hAnsiTheme="majorHAnsi" w:cstheme="majorBidi"/>
      <w:color w:val="773A0C" w:themeColor="accent1" w:themeShade="7F"/>
      <w:lang w:val="en-CA"/>
    </w:rPr>
  </w:style>
  <w:style w:type="character" w:customStyle="1" w:styleId="Heading7Char">
    <w:name w:val="Heading 7 Char"/>
    <w:basedOn w:val="DefaultParagraphFont"/>
    <w:link w:val="Heading7"/>
    <w:uiPriority w:val="9"/>
    <w:semiHidden/>
    <w:rsid w:val="00C56CF7"/>
    <w:rPr>
      <w:rFonts w:asciiTheme="majorHAnsi" w:eastAsiaTheme="majorEastAsia" w:hAnsiTheme="majorHAnsi" w:cstheme="majorBidi"/>
      <w:i/>
      <w:iCs/>
      <w:color w:val="773A0C" w:themeColor="accent1" w:themeShade="7F"/>
      <w:lang w:val="en-CA"/>
    </w:rPr>
  </w:style>
  <w:style w:type="character" w:customStyle="1" w:styleId="Heading8Char">
    <w:name w:val="Heading 8 Char"/>
    <w:basedOn w:val="DefaultParagraphFont"/>
    <w:link w:val="Heading8"/>
    <w:uiPriority w:val="9"/>
    <w:semiHidden/>
    <w:rsid w:val="00C56CF7"/>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C56CF7"/>
    <w:rPr>
      <w:rFonts w:asciiTheme="majorHAnsi" w:eastAsiaTheme="majorEastAsia" w:hAnsiTheme="majorHAnsi" w:cstheme="majorBidi"/>
      <w:i/>
      <w:iCs/>
      <w:color w:val="272727" w:themeColor="text1" w:themeTint="D8"/>
      <w:sz w:val="21"/>
      <w:szCs w:val="21"/>
      <w:lang w:val="en-CA"/>
    </w:rPr>
  </w:style>
  <w:style w:type="paragraph" w:styleId="Caption">
    <w:name w:val="caption"/>
    <w:basedOn w:val="Normal"/>
    <w:next w:val="Normal"/>
    <w:uiPriority w:val="35"/>
    <w:unhideWhenUsed/>
    <w:qFormat/>
    <w:rsid w:val="00C56CF7"/>
    <w:pPr>
      <w:spacing w:line="240" w:lineRule="auto"/>
    </w:pPr>
    <w:rPr>
      <w:i/>
      <w:iCs/>
      <w:color w:val="868B8D" w:themeColor="text2"/>
      <w:sz w:val="18"/>
      <w:szCs w:val="18"/>
    </w:rPr>
  </w:style>
  <w:style w:type="paragraph" w:styleId="Subtitle">
    <w:name w:val="Subtitle"/>
    <w:basedOn w:val="Normal"/>
    <w:next w:val="Normal"/>
    <w:link w:val="SubtitleChar"/>
    <w:uiPriority w:val="11"/>
    <w:qFormat/>
    <w:rsid w:val="00C56CF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56CF7"/>
    <w:rPr>
      <w:rFonts w:eastAsiaTheme="minorEastAsia"/>
      <w:color w:val="5A5A5A" w:themeColor="text1" w:themeTint="A5"/>
      <w:spacing w:val="15"/>
    </w:rPr>
  </w:style>
  <w:style w:type="character" w:customStyle="1" w:styleId="ListParagraphChar">
    <w:name w:val="List Paragraph Char"/>
    <w:aliases w:val="List Paragraph1 Char,cS List Paragraph Char,Colorful List - Accent 11 Char,Medium Grid 1 - Accent 21 Char,Light Grid - Accent 31 Char,List Paragraph11 Char,Bullet List Char,FooterText Char,numbered Char,Paragraphe de liste1 Char"/>
    <w:basedOn w:val="DefaultParagraphFont"/>
    <w:link w:val="ListParagraph"/>
    <w:uiPriority w:val="34"/>
    <w:qFormat/>
    <w:rsid w:val="00C56CF7"/>
    <w:rPr>
      <w:rFonts w:ascii="Calibri" w:eastAsia="Calibri" w:hAnsi="Calibri"/>
      <w:color w:val="000000"/>
      <w:lang w:val="en-US"/>
    </w:rPr>
  </w:style>
  <w:style w:type="paragraph" w:styleId="Quote">
    <w:name w:val="Quote"/>
    <w:basedOn w:val="Normal"/>
    <w:next w:val="Normal"/>
    <w:link w:val="QuoteChar"/>
    <w:uiPriority w:val="29"/>
    <w:qFormat/>
    <w:rsid w:val="00C56CF7"/>
    <w:pPr>
      <w:spacing w:before="200" w:after="160"/>
      <w:ind w:left="180" w:right="226"/>
      <w:jc w:val="center"/>
    </w:pPr>
    <w:rPr>
      <w:rFonts w:cs="Arial"/>
      <w:i/>
      <w:iCs/>
      <w:color w:val="408EAA" w:themeColor="accent5" w:themeShade="BF"/>
    </w:rPr>
  </w:style>
  <w:style w:type="character" w:customStyle="1" w:styleId="QuoteChar">
    <w:name w:val="Quote Char"/>
    <w:basedOn w:val="DefaultParagraphFont"/>
    <w:link w:val="Quote"/>
    <w:uiPriority w:val="29"/>
    <w:rsid w:val="00C56CF7"/>
    <w:rPr>
      <w:rFonts w:cs="Arial"/>
      <w:i/>
      <w:iCs/>
      <w:color w:val="408EAA" w:themeColor="accent5" w:themeShade="BF"/>
      <w:lang w:val="en-CA"/>
    </w:rPr>
  </w:style>
  <w:style w:type="paragraph" w:styleId="TOCHeading">
    <w:name w:val="TOC Heading"/>
    <w:basedOn w:val="Heading1"/>
    <w:next w:val="Normal"/>
    <w:uiPriority w:val="39"/>
    <w:unhideWhenUsed/>
    <w:qFormat/>
    <w:rsid w:val="00C56CF7"/>
    <w:pPr>
      <w:keepNext/>
      <w:keepLines/>
      <w:spacing w:before="240" w:after="0" w:line="259" w:lineRule="auto"/>
      <w:outlineLvl w:val="9"/>
    </w:pPr>
    <w:rPr>
      <w:rFonts w:asciiTheme="majorHAnsi" w:eastAsiaTheme="majorEastAsia" w:hAnsiTheme="majorHAnsi" w:cstheme="majorBidi"/>
      <w:b w:val="0"/>
      <w:bCs w:val="0"/>
      <w:color w:val="B45712" w:themeColor="accent1" w:themeShade="BF"/>
      <w:lang w:val="en-US"/>
    </w:rPr>
  </w:style>
  <w:style w:type="paragraph" w:customStyle="1" w:styleId="F6-Body1">
    <w:name w:val="F6 - Body 1"/>
    <w:link w:val="F6-Body1Char"/>
    <w:qFormat/>
    <w:rsid w:val="00C56CF7"/>
    <w:pPr>
      <w:spacing w:after="0" w:line="240" w:lineRule="auto"/>
      <w:ind w:left="576"/>
      <w:jc w:val="both"/>
    </w:pPr>
    <w:rPr>
      <w:rFonts w:ascii="Arial" w:eastAsia="Times New Roman" w:hAnsi="Arial" w:cs="Times New Roman"/>
      <w:szCs w:val="24"/>
      <w:lang w:val="en-US"/>
    </w:rPr>
  </w:style>
  <w:style w:type="character" w:customStyle="1" w:styleId="F6-Body1Char">
    <w:name w:val="F6 - Body 1 Char"/>
    <w:basedOn w:val="DefaultParagraphFont"/>
    <w:link w:val="F6-Body1"/>
    <w:locked/>
    <w:rsid w:val="00C56CF7"/>
    <w:rPr>
      <w:rFonts w:ascii="Arial" w:eastAsia="Times New Roman" w:hAnsi="Arial" w:cs="Times New Roman"/>
      <w:szCs w:val="24"/>
      <w:lang w:val="en-US"/>
    </w:rPr>
  </w:style>
  <w:style w:type="table" w:styleId="TableGrid">
    <w:name w:val="Table Grid"/>
    <w:basedOn w:val="TableNormal"/>
    <w:uiPriority w:val="99"/>
    <w:rsid w:val="00C56CF7"/>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2" w:type="dxa"/>
        <w:right w:w="0" w:type="dxa"/>
      </w:tblCellMar>
    </w:tblPr>
  </w:style>
  <w:style w:type="paragraph" w:customStyle="1" w:styleId="TitlePage-2">
    <w:name w:val="Title Page -2"/>
    <w:uiPriority w:val="99"/>
    <w:rsid w:val="00C56CF7"/>
    <w:pPr>
      <w:spacing w:after="0" w:line="240" w:lineRule="auto"/>
      <w:ind w:left="2592"/>
    </w:pPr>
    <w:rPr>
      <w:rFonts w:ascii="Arial" w:eastAsia="Times New Roman" w:hAnsi="Arial" w:cs="Times New Roman"/>
      <w:b/>
      <w:color w:val="393691"/>
      <w:sz w:val="36"/>
      <w:szCs w:val="20"/>
      <w:lang w:val="en-CA"/>
    </w:rPr>
  </w:style>
  <w:style w:type="paragraph" w:styleId="TOC1">
    <w:name w:val="toc 1"/>
    <w:basedOn w:val="Normal"/>
    <w:next w:val="Normal"/>
    <w:autoRedefine/>
    <w:uiPriority w:val="39"/>
    <w:rsid w:val="00C56CF7"/>
    <w:pPr>
      <w:spacing w:before="120" w:after="120"/>
    </w:pPr>
    <w:rPr>
      <w:b/>
      <w:bCs/>
      <w:caps/>
      <w:sz w:val="20"/>
      <w:szCs w:val="20"/>
    </w:rPr>
  </w:style>
  <w:style w:type="paragraph" w:customStyle="1" w:styleId="TOC-Heading">
    <w:name w:val="TOC - Heading"/>
    <w:autoRedefine/>
    <w:uiPriority w:val="99"/>
    <w:rsid w:val="00C56CF7"/>
    <w:pPr>
      <w:keepLines/>
      <w:spacing w:after="120" w:line="240" w:lineRule="auto"/>
    </w:pPr>
    <w:rPr>
      <w:rFonts w:ascii="Arial" w:eastAsia="Times New Roman" w:hAnsi="Arial" w:cs="Times New Roman"/>
      <w:b/>
      <w:caps/>
      <w:color w:val="333399"/>
      <w:kern w:val="28"/>
      <w:sz w:val="36"/>
      <w:szCs w:val="20"/>
      <w:lang w:val="en-CA"/>
    </w:rPr>
  </w:style>
  <w:style w:type="paragraph" w:customStyle="1" w:styleId="05BodyforTable">
    <w:name w:val="05 Body for Table"/>
    <w:autoRedefine/>
    <w:uiPriority w:val="99"/>
    <w:rsid w:val="00C56CF7"/>
    <w:pPr>
      <w:spacing w:before="80" w:after="60" w:line="240" w:lineRule="auto"/>
      <w:ind w:right="29"/>
    </w:pPr>
    <w:rPr>
      <w:rFonts w:ascii="Arial" w:eastAsia="Times New Roman" w:hAnsi="Arial" w:cs="Times New Roman"/>
      <w:sz w:val="20"/>
      <w:szCs w:val="20"/>
      <w:lang w:val="en-US"/>
    </w:rPr>
  </w:style>
  <w:style w:type="paragraph" w:customStyle="1" w:styleId="F7-Body2indent">
    <w:name w:val="F7 - Body 2 (indent)"/>
    <w:link w:val="F7-Body2indentCharChar"/>
    <w:uiPriority w:val="99"/>
    <w:rsid w:val="00C56CF7"/>
    <w:pPr>
      <w:spacing w:after="0" w:line="240" w:lineRule="auto"/>
      <w:ind w:left="1152"/>
      <w:jc w:val="both"/>
    </w:pPr>
    <w:rPr>
      <w:rFonts w:ascii="Arial" w:eastAsia="Times New Roman" w:hAnsi="Arial" w:cs="Arial"/>
      <w:lang w:val="en-US"/>
    </w:rPr>
  </w:style>
  <w:style w:type="paragraph" w:customStyle="1" w:styleId="F9-Bullets2">
    <w:name w:val="F9 - Bullets 2"/>
    <w:link w:val="F9-Bullets2Char"/>
    <w:uiPriority w:val="99"/>
    <w:rsid w:val="00C56CF7"/>
    <w:pPr>
      <w:numPr>
        <w:numId w:val="3"/>
      </w:numPr>
      <w:tabs>
        <w:tab w:val="left" w:pos="1440"/>
      </w:tabs>
      <w:spacing w:before="80" w:after="0" w:line="240" w:lineRule="auto"/>
      <w:ind w:left="1440"/>
      <w:jc w:val="both"/>
    </w:pPr>
    <w:rPr>
      <w:rFonts w:ascii="Arial" w:eastAsia="Times New Roman" w:hAnsi="Arial" w:cs="Arial"/>
      <w:lang w:val="en-US"/>
    </w:rPr>
  </w:style>
  <w:style w:type="paragraph" w:customStyle="1" w:styleId="F4-Subhead1">
    <w:name w:val="F4 - Subhead 1"/>
    <w:basedOn w:val="Heading2"/>
    <w:link w:val="F4-Subhead1Char"/>
    <w:uiPriority w:val="99"/>
    <w:rsid w:val="00C56CF7"/>
    <w:pPr>
      <w:keepLines w:val="0"/>
      <w:widowControl/>
      <w:numPr>
        <w:ilvl w:val="0"/>
        <w:numId w:val="0"/>
      </w:numPr>
      <w:tabs>
        <w:tab w:val="left" w:pos="1152"/>
      </w:tabs>
      <w:spacing w:before="240" w:after="60" w:line="240" w:lineRule="auto"/>
      <w:ind w:left="576"/>
      <w:jc w:val="both"/>
    </w:pPr>
    <w:rPr>
      <w:rFonts w:eastAsia="Times New Roman" w:cs="Arial"/>
      <w:iCs/>
      <w:color w:val="000000"/>
      <w:sz w:val="24"/>
      <w:szCs w:val="22"/>
    </w:rPr>
  </w:style>
  <w:style w:type="paragraph" w:customStyle="1" w:styleId="F10-Bullets3">
    <w:name w:val="F10 -  Bullets 3"/>
    <w:basedOn w:val="F9-Bullets2"/>
    <w:link w:val="F10-Bullets3Char"/>
    <w:uiPriority w:val="99"/>
    <w:rsid w:val="00C56CF7"/>
    <w:pPr>
      <w:numPr>
        <w:ilvl w:val="1"/>
        <w:numId w:val="4"/>
      </w:numPr>
      <w:tabs>
        <w:tab w:val="clear" w:pos="2520"/>
        <w:tab w:val="left" w:pos="1728"/>
        <w:tab w:val="num" w:pos="1800"/>
      </w:tabs>
      <w:ind w:left="1800"/>
    </w:pPr>
  </w:style>
  <w:style w:type="paragraph" w:customStyle="1" w:styleId="F8-Bullets1">
    <w:name w:val="F8 - Bullets 1"/>
    <w:link w:val="F8-Bullets1Char"/>
    <w:uiPriority w:val="99"/>
    <w:rsid w:val="00C56CF7"/>
    <w:pPr>
      <w:numPr>
        <w:numId w:val="2"/>
      </w:numPr>
      <w:spacing w:before="80" w:after="0" w:line="240" w:lineRule="auto"/>
      <w:jc w:val="both"/>
    </w:pPr>
    <w:rPr>
      <w:rFonts w:ascii="Arial" w:eastAsia="Times New Roman" w:hAnsi="Arial" w:cs="Arial"/>
      <w:color w:val="000000"/>
      <w:szCs w:val="24"/>
      <w:lang w:val="en-US"/>
    </w:rPr>
  </w:style>
  <w:style w:type="paragraph" w:customStyle="1" w:styleId="F11-Bullets4">
    <w:name w:val="F11 - Bullets 4"/>
    <w:link w:val="F11-Bullets4Char"/>
    <w:autoRedefine/>
    <w:rsid w:val="00724C64"/>
    <w:pPr>
      <w:spacing w:after="0" w:line="240" w:lineRule="auto"/>
    </w:pPr>
    <w:rPr>
      <w:rFonts w:eastAsia="Times New Roman" w:cs="Times New Roman"/>
      <w:b/>
      <w:lang w:val="en-GB"/>
    </w:rPr>
  </w:style>
  <w:style w:type="paragraph" w:customStyle="1" w:styleId="F12-TableBodyText">
    <w:name w:val="F12 - Table Body Text"/>
    <w:basedOn w:val="Normal"/>
    <w:link w:val="F12-TableBodyTextChar"/>
    <w:autoRedefine/>
    <w:rsid w:val="00C56CF7"/>
    <w:pPr>
      <w:spacing w:after="0" w:line="240" w:lineRule="auto"/>
      <w:ind w:left="98"/>
      <w:jc w:val="both"/>
    </w:pPr>
    <w:rPr>
      <w:rFonts w:ascii="Arial" w:eastAsia="Times New Roman" w:hAnsi="Arial" w:cs="Arial"/>
      <w:color w:val="000000"/>
    </w:rPr>
  </w:style>
  <w:style w:type="paragraph" w:customStyle="1" w:styleId="F5-Subhead2">
    <w:name w:val="F5 - Subhead 2"/>
    <w:basedOn w:val="Heading3"/>
    <w:link w:val="F5-Subhead2Char"/>
    <w:uiPriority w:val="99"/>
    <w:rsid w:val="00C56CF7"/>
    <w:pPr>
      <w:keepLines w:val="0"/>
      <w:numPr>
        <w:ilvl w:val="0"/>
        <w:numId w:val="0"/>
      </w:numPr>
      <w:spacing w:before="120" w:after="60" w:line="240" w:lineRule="auto"/>
      <w:ind w:left="576"/>
    </w:pPr>
    <w:rPr>
      <w:rFonts w:ascii="Arial" w:eastAsia="Times New Roman" w:hAnsi="Arial" w:cs="Arial"/>
      <w:b/>
      <w:bCs/>
      <w:i/>
      <w:color w:val="000000"/>
      <w:sz w:val="22"/>
      <w:szCs w:val="22"/>
    </w:rPr>
  </w:style>
  <w:style w:type="paragraph" w:customStyle="1" w:styleId="05TableTitle">
    <w:name w:val="05. Table Title"/>
    <w:autoRedefine/>
    <w:uiPriority w:val="99"/>
    <w:rsid w:val="00C56CF7"/>
    <w:pPr>
      <w:spacing w:before="80" w:after="60" w:line="240" w:lineRule="auto"/>
    </w:pPr>
    <w:rPr>
      <w:rFonts w:ascii="Arial" w:eastAsia="Times New Roman" w:hAnsi="Arial" w:cs="Times New Roman"/>
      <w:b/>
      <w:color w:val="333399"/>
      <w:sz w:val="20"/>
      <w:szCs w:val="20"/>
      <w:lang w:val="en-US"/>
    </w:rPr>
  </w:style>
  <w:style w:type="paragraph" w:customStyle="1" w:styleId="F3-Heading1numbered">
    <w:name w:val="F3 - Heading 1 (numbered)"/>
    <w:basedOn w:val="Heading1"/>
    <w:next w:val="F6-Body1"/>
    <w:link w:val="F3-Heading1numberedChar"/>
    <w:uiPriority w:val="99"/>
    <w:rsid w:val="00C56CF7"/>
    <w:pPr>
      <w:keepNext/>
      <w:numPr>
        <w:numId w:val="5"/>
      </w:numPr>
      <w:spacing w:after="120" w:line="240" w:lineRule="auto"/>
    </w:pPr>
    <w:rPr>
      <w:rFonts w:eastAsia="Times New Roman"/>
      <w:bCs w:val="0"/>
      <w:color w:val="333399"/>
      <w:sz w:val="36"/>
      <w:szCs w:val="36"/>
      <w:lang w:val="en-US"/>
    </w:rPr>
  </w:style>
  <w:style w:type="paragraph" w:customStyle="1" w:styleId="Addressinfo">
    <w:name w:val="Address info"/>
    <w:uiPriority w:val="99"/>
    <w:rsid w:val="00C56CF7"/>
    <w:pPr>
      <w:spacing w:after="0" w:line="300" w:lineRule="auto"/>
      <w:ind w:left="2707" w:hanging="2347"/>
    </w:pPr>
    <w:rPr>
      <w:rFonts w:ascii="Arial" w:eastAsia="Times New Roman" w:hAnsi="Arial" w:cs="Arial"/>
      <w:color w:val="FFFFFF"/>
      <w:sz w:val="18"/>
      <w:szCs w:val="14"/>
      <w:lang w:val="en-US"/>
    </w:rPr>
  </w:style>
  <w:style w:type="paragraph" w:customStyle="1" w:styleId="F2-Heading1">
    <w:name w:val="F2 - Heading 1"/>
    <w:basedOn w:val="Heading1"/>
    <w:next w:val="F6-Body1"/>
    <w:link w:val="F2-Heading1Char"/>
    <w:autoRedefine/>
    <w:uiPriority w:val="99"/>
    <w:rsid w:val="00C56CF7"/>
    <w:pPr>
      <w:keepNext/>
      <w:numPr>
        <w:numId w:val="0"/>
      </w:numPr>
      <w:spacing w:after="0" w:line="240" w:lineRule="auto"/>
      <w:ind w:left="576"/>
    </w:pPr>
    <w:rPr>
      <w:rFonts w:eastAsia="Times New Roman"/>
      <w:color w:val="333399"/>
      <w:sz w:val="36"/>
      <w:szCs w:val="36"/>
      <w:lang w:val="en-US"/>
    </w:rPr>
  </w:style>
  <w:style w:type="character" w:customStyle="1" w:styleId="F7-Body2indentCharChar">
    <w:name w:val="F7 - Body 2 (indent) Char Char"/>
    <w:basedOn w:val="DefaultParagraphFont"/>
    <w:link w:val="F7-Body2indent"/>
    <w:uiPriority w:val="99"/>
    <w:locked/>
    <w:rsid w:val="00C56CF7"/>
    <w:rPr>
      <w:rFonts w:ascii="Arial" w:eastAsia="Times New Roman" w:hAnsi="Arial" w:cs="Arial"/>
      <w:lang w:val="en-US"/>
    </w:rPr>
  </w:style>
  <w:style w:type="character" w:customStyle="1" w:styleId="F12-TableBodyTextChar">
    <w:name w:val="F12 - Table Body Text Char"/>
    <w:basedOn w:val="DefaultParagraphFont"/>
    <w:link w:val="F12-TableBodyText"/>
    <w:locked/>
    <w:rsid w:val="00C56CF7"/>
    <w:rPr>
      <w:rFonts w:ascii="Arial" w:eastAsia="Times New Roman" w:hAnsi="Arial" w:cs="Arial"/>
      <w:color w:val="000000"/>
    </w:rPr>
  </w:style>
  <w:style w:type="character" w:customStyle="1" w:styleId="F11-Bullets4Char">
    <w:name w:val="F11 - Bullets 4 Char"/>
    <w:basedOn w:val="DefaultParagraphFont"/>
    <w:link w:val="F11-Bullets4"/>
    <w:locked/>
    <w:rsid w:val="00724C64"/>
    <w:rPr>
      <w:rFonts w:eastAsia="Times New Roman" w:cs="Times New Roman"/>
      <w:b/>
      <w:lang w:val="en-GB"/>
    </w:rPr>
  </w:style>
  <w:style w:type="character" w:customStyle="1" w:styleId="F9-Bullets2Char">
    <w:name w:val="F9 - Bullets 2 Char"/>
    <w:basedOn w:val="DefaultParagraphFont"/>
    <w:link w:val="F9-Bullets2"/>
    <w:uiPriority w:val="99"/>
    <w:locked/>
    <w:rsid w:val="00C56CF7"/>
    <w:rPr>
      <w:rFonts w:ascii="Arial" w:eastAsia="Times New Roman" w:hAnsi="Arial" w:cs="Arial"/>
      <w:lang w:val="en-US"/>
    </w:rPr>
  </w:style>
  <w:style w:type="character" w:customStyle="1" w:styleId="F10-Bullets3Char">
    <w:name w:val="F10 -  Bullets 3 Char"/>
    <w:basedOn w:val="F9-Bullets2Char"/>
    <w:link w:val="F10-Bullets3"/>
    <w:uiPriority w:val="99"/>
    <w:locked/>
    <w:rsid w:val="00C56CF7"/>
    <w:rPr>
      <w:rFonts w:ascii="Arial" w:eastAsia="Times New Roman" w:hAnsi="Arial" w:cs="Arial"/>
      <w:lang w:val="en-US"/>
    </w:rPr>
  </w:style>
  <w:style w:type="paragraph" w:styleId="TOC2">
    <w:name w:val="toc 2"/>
    <w:basedOn w:val="Normal"/>
    <w:next w:val="Normal"/>
    <w:autoRedefine/>
    <w:uiPriority w:val="39"/>
    <w:rsid w:val="00C56CF7"/>
    <w:pPr>
      <w:spacing w:after="0"/>
      <w:ind w:left="220"/>
    </w:pPr>
    <w:rPr>
      <w:smallCaps/>
      <w:sz w:val="20"/>
      <w:szCs w:val="20"/>
    </w:rPr>
  </w:style>
  <w:style w:type="paragraph" w:styleId="TOC3">
    <w:name w:val="toc 3"/>
    <w:basedOn w:val="Normal"/>
    <w:next w:val="Normal"/>
    <w:autoRedefine/>
    <w:uiPriority w:val="39"/>
    <w:rsid w:val="00C56CF7"/>
    <w:pPr>
      <w:spacing w:after="0"/>
      <w:ind w:left="440"/>
    </w:pPr>
    <w:rPr>
      <w:i/>
      <w:iCs/>
      <w:sz w:val="20"/>
      <w:szCs w:val="20"/>
    </w:rPr>
  </w:style>
  <w:style w:type="paragraph" w:styleId="TOC4">
    <w:name w:val="toc 4"/>
    <w:basedOn w:val="Normal"/>
    <w:next w:val="Normal"/>
    <w:autoRedefine/>
    <w:uiPriority w:val="99"/>
    <w:semiHidden/>
    <w:rsid w:val="00C56CF7"/>
    <w:pPr>
      <w:spacing w:after="0"/>
      <w:ind w:left="660"/>
    </w:pPr>
    <w:rPr>
      <w:sz w:val="18"/>
      <w:szCs w:val="18"/>
    </w:rPr>
  </w:style>
  <w:style w:type="paragraph" w:styleId="DocumentMap">
    <w:name w:val="Document Map"/>
    <w:basedOn w:val="Normal"/>
    <w:link w:val="DocumentMapChar"/>
    <w:uiPriority w:val="99"/>
    <w:rsid w:val="00C56CF7"/>
    <w:pPr>
      <w:spacing w:after="0" w:line="240" w:lineRule="auto"/>
    </w:pPr>
    <w:rPr>
      <w:rFonts w:ascii="Tahoma" w:eastAsia="Times New Roman" w:hAnsi="Tahoma" w:cs="Tahoma"/>
      <w:color w:val="000000"/>
      <w:sz w:val="16"/>
      <w:szCs w:val="16"/>
      <w:lang w:val="en-US"/>
    </w:rPr>
  </w:style>
  <w:style w:type="character" w:customStyle="1" w:styleId="DocumentMapChar">
    <w:name w:val="Document Map Char"/>
    <w:basedOn w:val="DefaultParagraphFont"/>
    <w:link w:val="DocumentMap"/>
    <w:uiPriority w:val="99"/>
    <w:rsid w:val="00C56CF7"/>
    <w:rPr>
      <w:rFonts w:ascii="Tahoma" w:eastAsia="Times New Roman" w:hAnsi="Tahoma" w:cs="Tahoma"/>
      <w:color w:val="000000"/>
      <w:sz w:val="16"/>
      <w:szCs w:val="16"/>
      <w:lang w:val="en-US"/>
    </w:rPr>
  </w:style>
  <w:style w:type="paragraph" w:customStyle="1" w:styleId="Preface">
    <w:name w:val="Preface"/>
    <w:autoRedefine/>
    <w:uiPriority w:val="99"/>
    <w:rsid w:val="00C56CF7"/>
    <w:pPr>
      <w:spacing w:after="0" w:line="240" w:lineRule="auto"/>
      <w:ind w:left="578"/>
    </w:pPr>
    <w:rPr>
      <w:rFonts w:ascii="Arial" w:eastAsia="Times New Roman" w:hAnsi="Arial" w:cs="Arial"/>
      <w:b/>
      <w:color w:val="333399"/>
      <w:sz w:val="36"/>
      <w:szCs w:val="36"/>
      <w:lang w:val="en-US"/>
    </w:rPr>
  </w:style>
  <w:style w:type="paragraph" w:styleId="BlockText">
    <w:name w:val="Block Text"/>
    <w:basedOn w:val="Normal"/>
    <w:uiPriority w:val="99"/>
    <w:rsid w:val="00C56CF7"/>
    <w:pPr>
      <w:spacing w:after="120" w:line="240" w:lineRule="auto"/>
      <w:ind w:left="1440" w:right="1440"/>
    </w:pPr>
    <w:rPr>
      <w:rFonts w:ascii="Arial" w:eastAsia="Times New Roman" w:hAnsi="Arial" w:cs="Arial"/>
      <w:color w:val="000000"/>
      <w:sz w:val="24"/>
      <w:szCs w:val="24"/>
      <w:lang w:val="en-US"/>
    </w:rPr>
  </w:style>
  <w:style w:type="paragraph" w:customStyle="1" w:styleId="contact">
    <w:name w:val="contact"/>
    <w:uiPriority w:val="99"/>
    <w:rsid w:val="00C56CF7"/>
    <w:pPr>
      <w:spacing w:after="0" w:line="240" w:lineRule="auto"/>
      <w:ind w:left="3856"/>
    </w:pPr>
    <w:rPr>
      <w:rFonts w:ascii="Arial" w:eastAsia="Times New Roman" w:hAnsi="Arial" w:cs="Arial"/>
      <w:lang w:val="en-US"/>
    </w:rPr>
  </w:style>
  <w:style w:type="paragraph" w:customStyle="1" w:styleId="StyleF11-Bullets4BoldItalic">
    <w:name w:val="Style F11 - Bullets 4 + Bold Italic"/>
    <w:basedOn w:val="F11-Bullets4"/>
    <w:link w:val="StyleF11-Bullets4BoldItalicChar"/>
    <w:uiPriority w:val="99"/>
    <w:rsid w:val="00C56CF7"/>
    <w:rPr>
      <w:b w:val="0"/>
      <w:bCs/>
      <w:i/>
      <w:iCs/>
    </w:rPr>
  </w:style>
  <w:style w:type="character" w:customStyle="1" w:styleId="StyleF11-Bullets4BoldItalicChar">
    <w:name w:val="Style F11 - Bullets 4 + Bold Italic Char"/>
    <w:basedOn w:val="F11-Bullets4Char"/>
    <w:link w:val="StyleF11-Bullets4BoldItalic"/>
    <w:uiPriority w:val="99"/>
    <w:locked/>
    <w:rsid w:val="00C56CF7"/>
    <w:rPr>
      <w:rFonts w:ascii="Arial" w:eastAsia="Times New Roman" w:hAnsi="Arial" w:cs="Times New Roman"/>
      <w:b w:val="0"/>
      <w:bCs/>
      <w:i/>
      <w:iCs/>
      <w:lang w:val="en-US"/>
    </w:rPr>
  </w:style>
  <w:style w:type="paragraph" w:customStyle="1" w:styleId="StyleF12-TableBodyTextBold">
    <w:name w:val="Style F12 - Table Body Text + Bold"/>
    <w:basedOn w:val="F12-TableBodyText"/>
    <w:uiPriority w:val="99"/>
    <w:rsid w:val="00C56CF7"/>
    <w:rPr>
      <w:b/>
      <w:bCs/>
    </w:rPr>
  </w:style>
  <w:style w:type="paragraph" w:customStyle="1" w:styleId="F2BodyText">
    <w:name w:val="F2 Body Text"/>
    <w:basedOn w:val="Normal"/>
    <w:link w:val="F2BodyTextChar1"/>
    <w:uiPriority w:val="99"/>
    <w:rsid w:val="00C56CF7"/>
    <w:pPr>
      <w:spacing w:before="120" w:after="120" w:line="300" w:lineRule="auto"/>
    </w:pPr>
    <w:rPr>
      <w:rFonts w:ascii="Tahoma" w:eastAsia="Times New Roman" w:hAnsi="Tahoma" w:cs="Times New Roman"/>
      <w:sz w:val="24"/>
      <w:szCs w:val="20"/>
    </w:rPr>
  </w:style>
  <w:style w:type="character" w:customStyle="1" w:styleId="F2BodyTextChar1">
    <w:name w:val="F2 Body Text Char1"/>
    <w:basedOn w:val="DefaultParagraphFont"/>
    <w:link w:val="F2BodyText"/>
    <w:uiPriority w:val="99"/>
    <w:locked/>
    <w:rsid w:val="00C56CF7"/>
    <w:rPr>
      <w:rFonts w:ascii="Tahoma" w:eastAsia="Times New Roman" w:hAnsi="Tahoma" w:cs="Times New Roman"/>
      <w:sz w:val="24"/>
      <w:szCs w:val="20"/>
      <w:lang w:val="en-CA"/>
    </w:rPr>
  </w:style>
  <w:style w:type="paragraph" w:customStyle="1" w:styleId="F3Indent">
    <w:name w:val="F3 Indent"/>
    <w:basedOn w:val="F2BodyText"/>
    <w:next w:val="F2BodyText"/>
    <w:link w:val="F3IndentChar"/>
    <w:rsid w:val="00C56CF7"/>
    <w:pPr>
      <w:spacing w:before="0" w:after="0" w:line="240" w:lineRule="auto"/>
    </w:pPr>
  </w:style>
  <w:style w:type="table" w:styleId="TableContemporary">
    <w:name w:val="Table Contemporary"/>
    <w:basedOn w:val="TableNormal"/>
    <w:uiPriority w:val="99"/>
    <w:rsid w:val="00C56CF7"/>
    <w:pPr>
      <w:spacing w:before="120" w:after="120" w:line="300" w:lineRule="auto"/>
      <w:jc w:val="both"/>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F3-Heading1numberedChar">
    <w:name w:val="F3 - Heading 1 (numbered) Char"/>
    <w:basedOn w:val="Heading1Char"/>
    <w:link w:val="F3-Heading1numbered"/>
    <w:uiPriority w:val="99"/>
    <w:locked/>
    <w:rsid w:val="00C56CF7"/>
    <w:rPr>
      <w:rFonts w:ascii="Arial" w:eastAsia="Times New Roman" w:hAnsi="Arial" w:cs="Arial"/>
      <w:b/>
      <w:bCs w:val="0"/>
      <w:color w:val="333399"/>
      <w:sz w:val="36"/>
      <w:szCs w:val="36"/>
      <w:lang w:val="en-US"/>
    </w:rPr>
  </w:style>
  <w:style w:type="paragraph" w:customStyle="1" w:styleId="F6Heading1">
    <w:name w:val="F6 Heading 1"/>
    <w:next w:val="F2BodyText"/>
    <w:uiPriority w:val="99"/>
    <w:rsid w:val="00C56CF7"/>
    <w:pPr>
      <w:spacing w:after="180" w:line="300" w:lineRule="auto"/>
    </w:pPr>
    <w:rPr>
      <w:rFonts w:ascii="Tahoma" w:eastAsia="Times New Roman" w:hAnsi="Tahoma" w:cs="Times New Roman"/>
      <w:b/>
      <w:smallCaps/>
      <w:color w:val="000080"/>
      <w:sz w:val="40"/>
      <w:szCs w:val="20"/>
      <w:lang w:val="en-CA"/>
      <w14:shadow w14:blurRad="50800" w14:dist="38100" w14:dir="2700000" w14:sx="100000" w14:sy="100000" w14:kx="0" w14:ky="0" w14:algn="tl">
        <w14:srgbClr w14:val="000000">
          <w14:alpha w14:val="60000"/>
        </w14:srgbClr>
      </w14:shadow>
    </w:rPr>
  </w:style>
  <w:style w:type="character" w:styleId="CommentReference">
    <w:name w:val="annotation reference"/>
    <w:basedOn w:val="DefaultParagraphFont"/>
    <w:semiHidden/>
    <w:rsid w:val="00C56CF7"/>
    <w:rPr>
      <w:rFonts w:cs="Times New Roman"/>
      <w:sz w:val="16"/>
      <w:szCs w:val="16"/>
    </w:rPr>
  </w:style>
  <w:style w:type="paragraph" w:styleId="CommentText">
    <w:name w:val="annotation text"/>
    <w:basedOn w:val="Normal"/>
    <w:link w:val="CommentTextChar"/>
    <w:rsid w:val="00C56CF7"/>
    <w:pPr>
      <w:spacing w:after="0" w:line="240" w:lineRule="auto"/>
    </w:pPr>
    <w:rPr>
      <w:rFonts w:ascii="Arial" w:eastAsia="Times New Roman" w:hAnsi="Arial" w:cs="Arial"/>
      <w:color w:val="000000"/>
      <w:sz w:val="20"/>
      <w:szCs w:val="20"/>
      <w:lang w:val="en-US"/>
    </w:rPr>
  </w:style>
  <w:style w:type="character" w:customStyle="1" w:styleId="CommentTextChar">
    <w:name w:val="Comment Text Char"/>
    <w:basedOn w:val="DefaultParagraphFont"/>
    <w:link w:val="CommentText"/>
    <w:rsid w:val="00C56CF7"/>
    <w:rPr>
      <w:rFonts w:ascii="Arial" w:eastAsia="Times New Roman" w:hAnsi="Arial" w:cs="Arial"/>
      <w:color w:val="000000"/>
      <w:sz w:val="20"/>
      <w:szCs w:val="20"/>
      <w:lang w:val="en-US"/>
    </w:rPr>
  </w:style>
  <w:style w:type="paragraph" w:styleId="CommentSubject">
    <w:name w:val="annotation subject"/>
    <w:basedOn w:val="CommentText"/>
    <w:next w:val="CommentText"/>
    <w:link w:val="CommentSubjectChar"/>
    <w:uiPriority w:val="99"/>
    <w:semiHidden/>
    <w:rsid w:val="00C56CF7"/>
    <w:rPr>
      <w:b/>
      <w:bCs/>
    </w:rPr>
  </w:style>
  <w:style w:type="character" w:customStyle="1" w:styleId="CommentSubjectChar">
    <w:name w:val="Comment Subject Char"/>
    <w:basedOn w:val="CommentTextChar"/>
    <w:link w:val="CommentSubject"/>
    <w:uiPriority w:val="99"/>
    <w:semiHidden/>
    <w:rsid w:val="00C56CF7"/>
    <w:rPr>
      <w:rFonts w:ascii="Arial" w:eastAsia="Times New Roman" w:hAnsi="Arial" w:cs="Arial"/>
      <w:b/>
      <w:bCs/>
      <w:color w:val="000000"/>
      <w:sz w:val="20"/>
      <w:szCs w:val="20"/>
      <w:lang w:val="en-US"/>
    </w:rPr>
  </w:style>
  <w:style w:type="paragraph" w:styleId="FootnoteText">
    <w:name w:val="footnote text"/>
    <w:basedOn w:val="Normal"/>
    <w:link w:val="FootnoteTextChar"/>
    <w:uiPriority w:val="99"/>
    <w:semiHidden/>
    <w:rsid w:val="00C56CF7"/>
    <w:pPr>
      <w:spacing w:after="0" w:line="240" w:lineRule="auto"/>
    </w:pPr>
    <w:rPr>
      <w:rFonts w:ascii="Arial" w:eastAsia="Times New Roman" w:hAnsi="Arial" w:cs="Arial"/>
      <w:color w:val="000000"/>
      <w:sz w:val="20"/>
      <w:szCs w:val="20"/>
      <w:lang w:val="en-US"/>
    </w:rPr>
  </w:style>
  <w:style w:type="character" w:customStyle="1" w:styleId="FootnoteTextChar">
    <w:name w:val="Footnote Text Char"/>
    <w:basedOn w:val="DefaultParagraphFont"/>
    <w:link w:val="FootnoteText"/>
    <w:uiPriority w:val="99"/>
    <w:semiHidden/>
    <w:rsid w:val="00C56CF7"/>
    <w:rPr>
      <w:rFonts w:ascii="Arial" w:eastAsia="Times New Roman" w:hAnsi="Arial" w:cs="Arial"/>
      <w:color w:val="000000"/>
      <w:sz w:val="20"/>
      <w:szCs w:val="20"/>
      <w:lang w:val="en-US"/>
    </w:rPr>
  </w:style>
  <w:style w:type="character" w:styleId="FootnoteReference">
    <w:name w:val="footnote reference"/>
    <w:basedOn w:val="DefaultParagraphFont"/>
    <w:uiPriority w:val="99"/>
    <w:semiHidden/>
    <w:rsid w:val="00C56CF7"/>
    <w:rPr>
      <w:rFonts w:cs="Times New Roman"/>
      <w:vertAlign w:val="superscript"/>
    </w:rPr>
  </w:style>
  <w:style w:type="character" w:styleId="Strong">
    <w:name w:val="Strong"/>
    <w:basedOn w:val="DefaultParagraphFont"/>
    <w:uiPriority w:val="99"/>
    <w:qFormat/>
    <w:rsid w:val="00C56CF7"/>
    <w:rPr>
      <w:rFonts w:cs="Times New Roman"/>
      <w:b/>
      <w:bCs/>
    </w:rPr>
  </w:style>
  <w:style w:type="character" w:styleId="FollowedHyperlink">
    <w:name w:val="FollowedHyperlink"/>
    <w:basedOn w:val="DefaultParagraphFont"/>
    <w:uiPriority w:val="99"/>
    <w:rsid w:val="00C56CF7"/>
    <w:rPr>
      <w:rFonts w:cs="Times New Roman"/>
      <w:color w:val="800080"/>
      <w:u w:val="single"/>
    </w:rPr>
  </w:style>
  <w:style w:type="paragraph" w:styleId="HTMLPreformatted">
    <w:name w:val="HTML Preformatted"/>
    <w:basedOn w:val="Normal"/>
    <w:link w:val="HTMLPreformattedChar"/>
    <w:uiPriority w:val="99"/>
    <w:rsid w:val="00C56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56CF7"/>
    <w:rPr>
      <w:rFonts w:ascii="Courier New" w:eastAsia="Times New Roman" w:hAnsi="Courier New" w:cs="Courier New"/>
      <w:sz w:val="20"/>
      <w:szCs w:val="20"/>
      <w:lang w:val="en-US"/>
    </w:rPr>
  </w:style>
  <w:style w:type="paragraph" w:customStyle="1" w:styleId="BodyText1">
    <w:name w:val="Body Text1"/>
    <w:basedOn w:val="Normal"/>
    <w:uiPriority w:val="99"/>
    <w:rsid w:val="00C56CF7"/>
    <w:pPr>
      <w:spacing w:before="60" w:after="60" w:line="280" w:lineRule="atLeast"/>
      <w:jc w:val="both"/>
    </w:pPr>
    <w:rPr>
      <w:rFonts w:ascii="Arial" w:eastAsia="Times New Roman" w:hAnsi="Arial" w:cs="Times New Roman"/>
      <w:sz w:val="21"/>
      <w:szCs w:val="20"/>
      <w:lang w:val="en-US"/>
    </w:rPr>
  </w:style>
  <w:style w:type="paragraph" w:customStyle="1" w:styleId="Default">
    <w:name w:val="Default"/>
    <w:link w:val="DefaultChar"/>
    <w:rsid w:val="00C56CF7"/>
    <w:pPr>
      <w:autoSpaceDE w:val="0"/>
      <w:autoSpaceDN w:val="0"/>
      <w:adjustRightInd w:val="0"/>
      <w:spacing w:after="0" w:line="240" w:lineRule="auto"/>
    </w:pPr>
    <w:rPr>
      <w:rFonts w:ascii="Wingdings" w:eastAsia="Times New Roman" w:hAnsi="Wingdings" w:cs="Wingdings"/>
      <w:color w:val="000000"/>
      <w:sz w:val="24"/>
      <w:szCs w:val="24"/>
      <w:lang w:val="en-US"/>
    </w:rPr>
  </w:style>
  <w:style w:type="character" w:customStyle="1" w:styleId="F2-Heading1Char">
    <w:name w:val="F2 - Heading 1 Char"/>
    <w:basedOn w:val="Heading1Char"/>
    <w:link w:val="F2-Heading1"/>
    <w:uiPriority w:val="99"/>
    <w:locked/>
    <w:rsid w:val="00C56CF7"/>
    <w:rPr>
      <w:rFonts w:ascii="Arial" w:eastAsia="Times New Roman" w:hAnsi="Arial" w:cs="Arial"/>
      <w:b/>
      <w:bCs/>
      <w:color w:val="333399"/>
      <w:sz w:val="36"/>
      <w:szCs w:val="36"/>
      <w:lang w:val="en-US"/>
    </w:rPr>
  </w:style>
  <w:style w:type="paragraph" w:styleId="BodyText">
    <w:name w:val="Body Text"/>
    <w:basedOn w:val="Normal"/>
    <w:link w:val="BodyTextChar"/>
    <w:uiPriority w:val="99"/>
    <w:rsid w:val="00C56CF7"/>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C56CF7"/>
    <w:rPr>
      <w:rFonts w:ascii="Times New Roman" w:eastAsia="Times New Roman" w:hAnsi="Times New Roman" w:cs="Times New Roman"/>
      <w:sz w:val="24"/>
      <w:szCs w:val="20"/>
      <w:lang w:val="en-CA"/>
    </w:rPr>
  </w:style>
  <w:style w:type="character" w:customStyle="1" w:styleId="F4-Subhead1Char">
    <w:name w:val="F4 - Subhead 1 Char"/>
    <w:basedOn w:val="DefaultParagraphFont"/>
    <w:link w:val="F4-Subhead1"/>
    <w:uiPriority w:val="99"/>
    <w:locked/>
    <w:rsid w:val="00C56CF7"/>
    <w:rPr>
      <w:rFonts w:ascii="Arial" w:eastAsia="Times New Roman" w:hAnsi="Arial" w:cs="Arial"/>
      <w:b/>
      <w:bCs/>
      <w:iCs/>
      <w:color w:val="000000"/>
      <w:sz w:val="24"/>
      <w:lang w:val="en-US"/>
    </w:rPr>
  </w:style>
  <w:style w:type="character" w:customStyle="1" w:styleId="F8-Bullets1Char">
    <w:name w:val="F8 - Bullets 1 Char"/>
    <w:basedOn w:val="DefaultParagraphFont"/>
    <w:link w:val="F8-Bullets1"/>
    <w:uiPriority w:val="99"/>
    <w:locked/>
    <w:rsid w:val="00C56CF7"/>
    <w:rPr>
      <w:rFonts w:ascii="Arial" w:eastAsia="Times New Roman" w:hAnsi="Arial" w:cs="Arial"/>
      <w:color w:val="000000"/>
      <w:szCs w:val="24"/>
      <w:lang w:val="en-US"/>
    </w:rPr>
  </w:style>
  <w:style w:type="paragraph" w:customStyle="1" w:styleId="F9TableText">
    <w:name w:val="F9 Table Text"/>
    <w:uiPriority w:val="99"/>
    <w:rsid w:val="00C56CF7"/>
    <w:pPr>
      <w:spacing w:after="0" w:line="240" w:lineRule="auto"/>
    </w:pPr>
    <w:rPr>
      <w:rFonts w:ascii="Tahoma" w:eastAsia="Times New Roman" w:hAnsi="Tahoma" w:cs="Times New Roman"/>
      <w:sz w:val="20"/>
      <w:szCs w:val="20"/>
      <w:lang w:val="en-CA"/>
    </w:rPr>
  </w:style>
  <w:style w:type="paragraph" w:customStyle="1" w:styleId="ItemBank">
    <w:name w:val="Item Bank"/>
    <w:link w:val="ItemBankCharChar"/>
    <w:uiPriority w:val="99"/>
    <w:rsid w:val="00C56CF7"/>
    <w:pPr>
      <w:numPr>
        <w:numId w:val="7"/>
      </w:numPr>
      <w:spacing w:after="0" w:line="240" w:lineRule="auto"/>
      <w:ind w:left="1800"/>
    </w:pPr>
    <w:rPr>
      <w:rFonts w:ascii="Arial" w:eastAsia="Times New Roman" w:hAnsi="Arial" w:cs="Times New Roman"/>
      <w:szCs w:val="20"/>
      <w:lang w:val="en-CA"/>
    </w:rPr>
  </w:style>
  <w:style w:type="character" w:customStyle="1" w:styleId="ItemBankCharChar">
    <w:name w:val="Item Bank Char Char"/>
    <w:basedOn w:val="DefaultParagraphFont"/>
    <w:link w:val="ItemBank"/>
    <w:uiPriority w:val="99"/>
    <w:locked/>
    <w:rsid w:val="00C56CF7"/>
    <w:rPr>
      <w:rFonts w:ascii="Arial" w:eastAsia="Times New Roman" w:hAnsi="Arial" w:cs="Times New Roman"/>
      <w:szCs w:val="20"/>
      <w:lang w:val="en-CA"/>
    </w:rPr>
  </w:style>
  <w:style w:type="paragraph" w:customStyle="1" w:styleId="Level1">
    <w:name w:val="Level 1"/>
    <w:basedOn w:val="Normal"/>
    <w:uiPriority w:val="99"/>
    <w:rsid w:val="00C56CF7"/>
    <w:pPr>
      <w:widowControl w:val="0"/>
      <w:numPr>
        <w:numId w:val="8"/>
      </w:numPr>
      <w:autoSpaceDE w:val="0"/>
      <w:autoSpaceDN w:val="0"/>
      <w:adjustRightInd w:val="0"/>
      <w:spacing w:after="0" w:line="240" w:lineRule="auto"/>
      <w:ind w:left="1440" w:hanging="720"/>
      <w:outlineLvl w:val="0"/>
    </w:pPr>
    <w:rPr>
      <w:rFonts w:ascii="Times New Roman" w:eastAsia="Times New Roman" w:hAnsi="Times New Roman" w:cs="Times New Roman"/>
      <w:sz w:val="20"/>
      <w:szCs w:val="24"/>
      <w:lang w:val="en-US"/>
    </w:rPr>
  </w:style>
  <w:style w:type="paragraph" w:customStyle="1" w:styleId="f12-tablebodytext0">
    <w:name w:val="f12-tablebodytext"/>
    <w:basedOn w:val="Normal"/>
    <w:uiPriority w:val="99"/>
    <w:rsid w:val="00C56CF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8">
    <w:name w:val="Table Grid 8"/>
    <w:basedOn w:val="TableNormal"/>
    <w:uiPriority w:val="99"/>
    <w:rsid w:val="00C56CF7"/>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Disclosure">
    <w:name w:val="Disclosure"/>
    <w:uiPriority w:val="99"/>
    <w:rsid w:val="00C56CF7"/>
    <w:pPr>
      <w:spacing w:after="0" w:line="360" w:lineRule="auto"/>
      <w:jc w:val="center"/>
    </w:pPr>
    <w:rPr>
      <w:rFonts w:ascii="Times New Roman" w:eastAsia="Times New Roman" w:hAnsi="Times New Roman" w:cs="Times New Roman"/>
      <w:i/>
      <w:noProof/>
      <w:sz w:val="24"/>
      <w:szCs w:val="20"/>
      <w:lang w:val="en-US"/>
    </w:rPr>
  </w:style>
  <w:style w:type="character" w:customStyle="1" w:styleId="F5-Subhead2Char">
    <w:name w:val="F5 - Subhead 2 Char"/>
    <w:basedOn w:val="DefaultParagraphFont"/>
    <w:link w:val="F5-Subhead2"/>
    <w:uiPriority w:val="99"/>
    <w:locked/>
    <w:rsid w:val="00C56CF7"/>
    <w:rPr>
      <w:rFonts w:ascii="Arial" w:eastAsia="Times New Roman" w:hAnsi="Arial" w:cs="Arial"/>
      <w:b/>
      <w:bCs/>
      <w:i/>
      <w:color w:val="000000"/>
      <w:lang w:val="en-US"/>
    </w:rPr>
  </w:style>
  <w:style w:type="paragraph" w:customStyle="1" w:styleId="F4Bullet1">
    <w:name w:val="F4 Bullet 1"/>
    <w:uiPriority w:val="99"/>
    <w:rsid w:val="00C56CF7"/>
    <w:pPr>
      <w:numPr>
        <w:numId w:val="6"/>
      </w:numPr>
      <w:spacing w:before="60" w:after="60" w:line="240" w:lineRule="auto"/>
    </w:pPr>
    <w:rPr>
      <w:rFonts w:ascii="Tahoma" w:eastAsia="Times New Roman" w:hAnsi="Tahoma" w:cs="Times New Roman"/>
      <w:sz w:val="24"/>
      <w:szCs w:val="20"/>
      <w:lang w:val="en-CA"/>
    </w:rPr>
  </w:style>
  <w:style w:type="paragraph" w:styleId="EndnoteText">
    <w:name w:val="endnote text"/>
    <w:basedOn w:val="Normal"/>
    <w:link w:val="EndnoteTextChar"/>
    <w:uiPriority w:val="99"/>
    <w:semiHidden/>
    <w:unhideWhenUsed/>
    <w:rsid w:val="00C56CF7"/>
    <w:pPr>
      <w:spacing w:after="0" w:line="240" w:lineRule="auto"/>
    </w:pPr>
    <w:rPr>
      <w:rFonts w:ascii="Arial" w:eastAsia="Times New Roman" w:hAnsi="Arial" w:cs="Arial"/>
      <w:color w:val="000000"/>
      <w:sz w:val="20"/>
      <w:szCs w:val="20"/>
      <w:lang w:val="en-US"/>
    </w:rPr>
  </w:style>
  <w:style w:type="character" w:customStyle="1" w:styleId="EndnoteTextChar">
    <w:name w:val="Endnote Text Char"/>
    <w:basedOn w:val="DefaultParagraphFont"/>
    <w:link w:val="EndnoteText"/>
    <w:uiPriority w:val="99"/>
    <w:semiHidden/>
    <w:rsid w:val="00C56CF7"/>
    <w:rPr>
      <w:rFonts w:ascii="Arial" w:eastAsia="Times New Roman" w:hAnsi="Arial" w:cs="Arial"/>
      <w:color w:val="000000"/>
      <w:sz w:val="20"/>
      <w:szCs w:val="20"/>
      <w:lang w:val="en-US"/>
    </w:rPr>
  </w:style>
  <w:style w:type="character" w:styleId="EndnoteReference">
    <w:name w:val="endnote reference"/>
    <w:basedOn w:val="DefaultParagraphFont"/>
    <w:uiPriority w:val="99"/>
    <w:semiHidden/>
    <w:unhideWhenUsed/>
    <w:rsid w:val="00C56CF7"/>
    <w:rPr>
      <w:vertAlign w:val="superscript"/>
    </w:rPr>
  </w:style>
  <w:style w:type="paragraph" w:styleId="PlainText">
    <w:name w:val="Plain Text"/>
    <w:basedOn w:val="Normal"/>
    <w:link w:val="PlainTextChar"/>
    <w:uiPriority w:val="99"/>
    <w:unhideWhenUsed/>
    <w:rsid w:val="00C56CF7"/>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C56CF7"/>
    <w:rPr>
      <w:rFonts w:ascii="Consolas" w:hAnsi="Consolas"/>
      <w:sz w:val="21"/>
      <w:szCs w:val="21"/>
      <w:lang w:val="en-US"/>
    </w:rPr>
  </w:style>
  <w:style w:type="character" w:customStyle="1" w:styleId="F11-Bullets4CharChar1">
    <w:name w:val="F11 - Bullets 4 Char Char1"/>
    <w:basedOn w:val="DefaultParagraphFont"/>
    <w:locked/>
    <w:rsid w:val="00C56CF7"/>
    <w:rPr>
      <w:rFonts w:ascii="Arial" w:hAnsi="Arial" w:cs="Arial"/>
      <w:b/>
      <w:bCs/>
      <w:i/>
      <w:iCs/>
      <w:color w:val="800000"/>
    </w:rPr>
  </w:style>
  <w:style w:type="character" w:customStyle="1" w:styleId="F3IndentChar">
    <w:name w:val="F3 Indent Char"/>
    <w:basedOn w:val="DefaultParagraphFont"/>
    <w:link w:val="F3Indent"/>
    <w:locked/>
    <w:rsid w:val="00C56CF7"/>
    <w:rPr>
      <w:rFonts w:ascii="Tahoma" w:eastAsia="Times New Roman" w:hAnsi="Tahoma" w:cs="Times New Roman"/>
      <w:sz w:val="24"/>
      <w:szCs w:val="20"/>
      <w:lang w:val="en-CA"/>
    </w:rPr>
  </w:style>
  <w:style w:type="paragraph" w:customStyle="1" w:styleId="AAChapter">
    <w:name w:val="AA_Chapter"/>
    <w:basedOn w:val="Default"/>
    <w:rsid w:val="00C56CF7"/>
    <w:pPr>
      <w:widowControl w:val="0"/>
      <w:jc w:val="both"/>
    </w:pPr>
    <w:rPr>
      <w:rFonts w:ascii="Times New Roman" w:hAnsi="Times New Roman" w:cs="Stone Sans Std"/>
      <w:b/>
      <w:color w:val="31849B"/>
      <w:sz w:val="30"/>
      <w:szCs w:val="30"/>
      <w:lang w:val="en-GB"/>
    </w:rPr>
  </w:style>
  <w:style w:type="paragraph" w:styleId="TOC5">
    <w:name w:val="toc 5"/>
    <w:basedOn w:val="Normal"/>
    <w:next w:val="Normal"/>
    <w:autoRedefine/>
    <w:uiPriority w:val="39"/>
    <w:unhideWhenUsed/>
    <w:rsid w:val="00B0798E"/>
    <w:pPr>
      <w:spacing w:after="0"/>
      <w:ind w:left="880"/>
    </w:pPr>
    <w:rPr>
      <w:sz w:val="18"/>
      <w:szCs w:val="18"/>
    </w:rPr>
  </w:style>
  <w:style w:type="paragraph" w:styleId="TOC6">
    <w:name w:val="toc 6"/>
    <w:basedOn w:val="Normal"/>
    <w:next w:val="Normal"/>
    <w:autoRedefine/>
    <w:uiPriority w:val="39"/>
    <w:unhideWhenUsed/>
    <w:rsid w:val="00B0798E"/>
    <w:pPr>
      <w:spacing w:after="0"/>
      <w:ind w:left="1100"/>
    </w:pPr>
    <w:rPr>
      <w:sz w:val="18"/>
      <w:szCs w:val="18"/>
    </w:rPr>
  </w:style>
  <w:style w:type="paragraph" w:styleId="TOC7">
    <w:name w:val="toc 7"/>
    <w:basedOn w:val="Normal"/>
    <w:next w:val="Normal"/>
    <w:autoRedefine/>
    <w:uiPriority w:val="39"/>
    <w:unhideWhenUsed/>
    <w:rsid w:val="00B0798E"/>
    <w:pPr>
      <w:spacing w:after="0"/>
      <w:ind w:left="1320"/>
    </w:pPr>
    <w:rPr>
      <w:sz w:val="18"/>
      <w:szCs w:val="18"/>
    </w:rPr>
  </w:style>
  <w:style w:type="paragraph" w:styleId="TOC8">
    <w:name w:val="toc 8"/>
    <w:basedOn w:val="Normal"/>
    <w:next w:val="Normal"/>
    <w:autoRedefine/>
    <w:uiPriority w:val="39"/>
    <w:unhideWhenUsed/>
    <w:rsid w:val="00B0798E"/>
    <w:pPr>
      <w:spacing w:after="0"/>
      <w:ind w:left="1540"/>
    </w:pPr>
    <w:rPr>
      <w:sz w:val="18"/>
      <w:szCs w:val="18"/>
    </w:rPr>
  </w:style>
  <w:style w:type="paragraph" w:styleId="TOC9">
    <w:name w:val="toc 9"/>
    <w:basedOn w:val="Normal"/>
    <w:next w:val="Normal"/>
    <w:autoRedefine/>
    <w:uiPriority w:val="39"/>
    <w:unhideWhenUsed/>
    <w:rsid w:val="00B0798E"/>
    <w:pPr>
      <w:spacing w:after="0"/>
      <w:ind w:left="1760"/>
    </w:pPr>
    <w:rPr>
      <w:sz w:val="18"/>
      <w:szCs w:val="18"/>
    </w:rPr>
  </w:style>
  <w:style w:type="character" w:styleId="IntenseEmphasis">
    <w:name w:val="Intense Emphasis"/>
    <w:basedOn w:val="DefaultParagraphFont"/>
    <w:uiPriority w:val="21"/>
    <w:qFormat/>
    <w:rsid w:val="00421915"/>
    <w:rPr>
      <w:b/>
      <w:bCs/>
      <w:i/>
      <w:iCs/>
      <w:color w:val="E87722" w:themeColor="accent1"/>
    </w:rPr>
  </w:style>
  <w:style w:type="table" w:customStyle="1" w:styleId="Grilledutableau1">
    <w:name w:val="Grille du tableau1"/>
    <w:basedOn w:val="TableNormal"/>
    <w:next w:val="TableGrid"/>
    <w:rsid w:val="00421915"/>
    <w:pPr>
      <w:spacing w:after="0" w:line="240" w:lineRule="auto"/>
    </w:pPr>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Level">
    <w:name w:val="Title 1 Level"/>
    <w:basedOn w:val="Heading1"/>
    <w:autoRedefine/>
    <w:qFormat/>
    <w:rsid w:val="00410B4E"/>
    <w:pPr>
      <w:keepNext/>
      <w:keepLines/>
      <w:widowControl w:val="0"/>
      <w:numPr>
        <w:numId w:val="10"/>
      </w:numPr>
      <w:pBdr>
        <w:bottom w:val="single" w:sz="4" w:space="1" w:color="002060"/>
      </w:pBdr>
      <w:spacing w:before="240" w:after="120"/>
    </w:pPr>
    <w:rPr>
      <w:rFonts w:asciiTheme="minorHAnsi" w:eastAsiaTheme="majorEastAsia" w:hAnsiTheme="minorHAnsi" w:cstheme="majorBidi"/>
      <w:color w:val="002060"/>
      <w:sz w:val="28"/>
      <w:szCs w:val="28"/>
      <w:lang w:val="en-CA"/>
    </w:rPr>
  </w:style>
  <w:style w:type="paragraph" w:customStyle="1" w:styleId="Title2Level">
    <w:name w:val="Title 2 Level"/>
    <w:basedOn w:val="Heading2"/>
    <w:link w:val="Title2LevelChar"/>
    <w:autoRedefine/>
    <w:qFormat/>
    <w:rsid w:val="004B0457"/>
    <w:pPr>
      <w:numPr>
        <w:numId w:val="10"/>
      </w:numPr>
      <w:spacing w:before="240" w:after="120" w:line="240" w:lineRule="auto"/>
    </w:pPr>
    <w:rPr>
      <w:color w:val="002060"/>
      <w:spacing w:val="-1"/>
      <w:sz w:val="24"/>
      <w:u w:val="single"/>
      <w:lang w:val="en-CA"/>
    </w:rPr>
  </w:style>
  <w:style w:type="paragraph" w:customStyle="1" w:styleId="Title3Level">
    <w:name w:val="Title 3 Level"/>
    <w:basedOn w:val="Heading3"/>
    <w:autoRedefine/>
    <w:qFormat/>
    <w:rsid w:val="00965199"/>
    <w:pPr>
      <w:widowControl w:val="0"/>
      <w:numPr>
        <w:numId w:val="10"/>
      </w:numPr>
      <w:spacing w:before="240" w:after="120"/>
    </w:pPr>
    <w:rPr>
      <w:bCs/>
      <w:color w:val="E87722" w:themeColor="accent1"/>
      <w:sz w:val="22"/>
      <w:szCs w:val="22"/>
      <w:lang w:val="en-CA"/>
    </w:rPr>
  </w:style>
  <w:style w:type="character" w:customStyle="1" w:styleId="Title2LevelChar">
    <w:name w:val="Title 2 Level Char"/>
    <w:basedOn w:val="Heading2Char"/>
    <w:link w:val="Title2Level"/>
    <w:rsid w:val="004B0457"/>
    <w:rPr>
      <w:rFonts w:ascii="Arial" w:eastAsiaTheme="majorEastAsia" w:hAnsi="Arial" w:cstheme="majorBidi"/>
      <w:b/>
      <w:bCs/>
      <w:color w:val="002060"/>
      <w:spacing w:val="-1"/>
      <w:sz w:val="24"/>
      <w:szCs w:val="26"/>
      <w:u w:val="single"/>
      <w:lang w:val="en-CA"/>
    </w:rPr>
  </w:style>
  <w:style w:type="paragraph" w:customStyle="1" w:styleId="MainHeader4">
    <w:name w:val="Main Header 4"/>
    <w:basedOn w:val="Normal"/>
    <w:rsid w:val="00965199"/>
    <w:pPr>
      <w:keepNext/>
      <w:keepLines/>
      <w:widowControl w:val="0"/>
      <w:numPr>
        <w:ilvl w:val="3"/>
        <w:numId w:val="10"/>
      </w:numPr>
      <w:tabs>
        <w:tab w:val="left" w:pos="900"/>
      </w:tabs>
      <w:spacing w:before="120" w:after="120"/>
      <w:outlineLvl w:val="3"/>
    </w:pPr>
    <w:rPr>
      <w:rFonts w:eastAsiaTheme="majorEastAsia" w:cstheme="majorBidi"/>
      <w:bCs/>
      <w:i/>
      <w:iCs/>
      <w:color w:val="E87722" w:themeColor="accent1"/>
    </w:rPr>
  </w:style>
  <w:style w:type="character" w:customStyle="1" w:styleId="DefaultChar">
    <w:name w:val="Default Char"/>
    <w:basedOn w:val="DefaultParagraphFont"/>
    <w:link w:val="Default"/>
    <w:locked/>
    <w:rsid w:val="00EF4C92"/>
    <w:rPr>
      <w:rFonts w:ascii="Wingdings" w:eastAsia="Times New Roman" w:hAnsi="Wingdings" w:cs="Wingdings"/>
      <w:color w:val="000000"/>
      <w:sz w:val="24"/>
      <w:szCs w:val="24"/>
      <w:lang w:val="en-US"/>
    </w:rPr>
  </w:style>
  <w:style w:type="table" w:customStyle="1" w:styleId="GridTable4-Accent51">
    <w:name w:val="Grid Table 4 - Accent 51"/>
    <w:basedOn w:val="TableNormal"/>
    <w:uiPriority w:val="49"/>
    <w:rsid w:val="000232A8"/>
    <w:pPr>
      <w:spacing w:after="0" w:line="240" w:lineRule="auto"/>
    </w:pPr>
    <w:tblPr>
      <w:tblStyleRowBandSize w:val="1"/>
      <w:tblStyleColBandSize w:val="1"/>
      <w:tblBorders>
        <w:top w:val="single" w:sz="4" w:space="0" w:color="A9D0DE" w:themeColor="accent5" w:themeTint="99"/>
        <w:left w:val="single" w:sz="4" w:space="0" w:color="A9D0DE" w:themeColor="accent5" w:themeTint="99"/>
        <w:bottom w:val="single" w:sz="4" w:space="0" w:color="A9D0DE" w:themeColor="accent5" w:themeTint="99"/>
        <w:right w:val="single" w:sz="4" w:space="0" w:color="A9D0DE" w:themeColor="accent5" w:themeTint="99"/>
        <w:insideH w:val="single" w:sz="4" w:space="0" w:color="A9D0DE" w:themeColor="accent5" w:themeTint="99"/>
        <w:insideV w:val="single" w:sz="4" w:space="0" w:color="A9D0DE" w:themeColor="accent5" w:themeTint="99"/>
      </w:tblBorders>
    </w:tblPr>
    <w:tblStylePr w:type="firstRow">
      <w:rPr>
        <w:b/>
        <w:bCs/>
        <w:color w:val="FFFFFF" w:themeColor="background1"/>
      </w:rPr>
      <w:tblPr/>
      <w:tcPr>
        <w:tcBorders>
          <w:top w:val="single" w:sz="4" w:space="0" w:color="71B2C9" w:themeColor="accent5"/>
          <w:left w:val="single" w:sz="4" w:space="0" w:color="71B2C9" w:themeColor="accent5"/>
          <w:bottom w:val="single" w:sz="4" w:space="0" w:color="71B2C9" w:themeColor="accent5"/>
          <w:right w:val="single" w:sz="4" w:space="0" w:color="71B2C9" w:themeColor="accent5"/>
          <w:insideH w:val="nil"/>
          <w:insideV w:val="nil"/>
        </w:tcBorders>
        <w:shd w:val="clear" w:color="auto" w:fill="71B2C9" w:themeFill="accent5"/>
      </w:tcPr>
    </w:tblStylePr>
    <w:tblStylePr w:type="lastRow">
      <w:rPr>
        <w:b/>
        <w:bCs/>
      </w:rPr>
      <w:tblPr/>
      <w:tcPr>
        <w:tcBorders>
          <w:top w:val="double" w:sz="4" w:space="0" w:color="71B2C9" w:themeColor="accent5"/>
        </w:tcBorders>
      </w:tcPr>
    </w:tblStylePr>
    <w:tblStylePr w:type="firstCol">
      <w:rPr>
        <w:b/>
        <w:bCs/>
      </w:rPr>
    </w:tblStylePr>
    <w:tblStylePr w:type="lastCol">
      <w:rPr>
        <w:b/>
        <w:bCs/>
      </w:rPr>
    </w:tblStylePr>
    <w:tblStylePr w:type="band1Vert">
      <w:tblPr/>
      <w:tcPr>
        <w:shd w:val="clear" w:color="auto" w:fill="E2EFF4" w:themeFill="accent5" w:themeFillTint="33"/>
      </w:tcPr>
    </w:tblStylePr>
    <w:tblStylePr w:type="band1Horz">
      <w:tblPr/>
      <w:tcPr>
        <w:shd w:val="clear" w:color="auto" w:fill="E2EFF4" w:themeFill="accent5" w:themeFillTint="33"/>
      </w:tcPr>
    </w:tblStylePr>
  </w:style>
  <w:style w:type="table" w:customStyle="1" w:styleId="ListTable3-Accent51">
    <w:name w:val="List Table 3 - Accent 51"/>
    <w:basedOn w:val="TableNormal"/>
    <w:next w:val="ListTable3-Accent52"/>
    <w:uiPriority w:val="48"/>
    <w:rsid w:val="00937DC7"/>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200FA0"/>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1Light-Accent51">
    <w:name w:val="Grid Table 1 Light - Accent 51"/>
    <w:basedOn w:val="TableNormal"/>
    <w:uiPriority w:val="46"/>
    <w:rsid w:val="00DE1928"/>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EE176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512">
    <w:name w:val="Grid Table 1 Light - Accent 512"/>
    <w:basedOn w:val="TableNormal"/>
    <w:uiPriority w:val="46"/>
    <w:rsid w:val="00DF2C82"/>
    <w:pPr>
      <w:spacing w:after="0" w:line="240" w:lineRule="auto"/>
    </w:pPr>
    <w:tblPr>
      <w:tblStyleRowBandSize w:val="1"/>
      <w:tblStyleColBandSize w:val="1"/>
      <w:tblBorders>
        <w:top w:val="single" w:sz="4" w:space="0" w:color="C6E0E9" w:themeColor="accent5" w:themeTint="66"/>
        <w:left w:val="single" w:sz="4" w:space="0" w:color="C6E0E9" w:themeColor="accent5" w:themeTint="66"/>
        <w:bottom w:val="single" w:sz="4" w:space="0" w:color="C6E0E9" w:themeColor="accent5" w:themeTint="66"/>
        <w:right w:val="single" w:sz="4" w:space="0" w:color="C6E0E9" w:themeColor="accent5" w:themeTint="66"/>
        <w:insideH w:val="single" w:sz="4" w:space="0" w:color="C6E0E9" w:themeColor="accent5" w:themeTint="66"/>
        <w:insideV w:val="single" w:sz="4" w:space="0" w:color="C6E0E9" w:themeColor="accent5" w:themeTint="66"/>
      </w:tblBorders>
    </w:tblPr>
    <w:tblStylePr w:type="firstRow">
      <w:rPr>
        <w:b/>
        <w:bCs/>
      </w:rPr>
      <w:tblPr/>
      <w:tcPr>
        <w:tcBorders>
          <w:bottom w:val="single" w:sz="12" w:space="0" w:color="A9D0DE" w:themeColor="accent5" w:themeTint="99"/>
        </w:tcBorders>
      </w:tcPr>
    </w:tblStylePr>
    <w:tblStylePr w:type="lastRow">
      <w:rPr>
        <w:b/>
        <w:bCs/>
      </w:rPr>
      <w:tblPr/>
      <w:tcPr>
        <w:tcBorders>
          <w:top w:val="double" w:sz="2" w:space="0" w:color="A9D0DE" w:themeColor="accent5" w:themeTint="99"/>
        </w:tcBorders>
      </w:tcPr>
    </w:tblStylePr>
    <w:tblStylePr w:type="firstCol">
      <w:rPr>
        <w:b/>
        <w:bCs/>
      </w:rPr>
    </w:tblStylePr>
    <w:tblStylePr w:type="lastCol">
      <w:rPr>
        <w:b/>
        <w:bCs/>
      </w:rPr>
    </w:tblStylePr>
  </w:style>
  <w:style w:type="table" w:customStyle="1" w:styleId="GridTable1Light-Accent513">
    <w:name w:val="Grid Table 1 Light - Accent 513"/>
    <w:basedOn w:val="TableNormal"/>
    <w:uiPriority w:val="46"/>
    <w:rsid w:val="00DF2C82"/>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ListTable3-Accent520">
    <w:name w:val="List Table 3 - Accent 520"/>
    <w:basedOn w:val="TableNormal"/>
    <w:next w:val="ListTable3-Accent52"/>
    <w:uiPriority w:val="48"/>
    <w:rsid w:val="00200FA0"/>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3">
    <w:name w:val="List Table 3 - Accent 53"/>
    <w:basedOn w:val="TableNormal"/>
    <w:next w:val="ListTable3-Accent52"/>
    <w:uiPriority w:val="48"/>
    <w:rsid w:val="00DB4316"/>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1Light-Accent514">
    <w:name w:val="Grid Table 1 Light - Accent 514"/>
    <w:basedOn w:val="TableNormal"/>
    <w:uiPriority w:val="46"/>
    <w:rsid w:val="00922635"/>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DA7329"/>
    <w:pPr>
      <w:pBdr>
        <w:top w:val="single" w:sz="4" w:space="10" w:color="E87722" w:themeColor="accent1"/>
        <w:bottom w:val="single" w:sz="4" w:space="10" w:color="E87722" w:themeColor="accent1"/>
      </w:pBdr>
      <w:spacing w:before="360" w:after="360"/>
      <w:ind w:left="864" w:right="864"/>
      <w:jc w:val="center"/>
    </w:pPr>
    <w:rPr>
      <w:i/>
      <w:iCs/>
      <w:color w:val="E87722" w:themeColor="accent1"/>
    </w:rPr>
  </w:style>
  <w:style w:type="character" w:customStyle="1" w:styleId="IntenseQuoteChar">
    <w:name w:val="Intense Quote Char"/>
    <w:basedOn w:val="DefaultParagraphFont"/>
    <w:link w:val="IntenseQuote"/>
    <w:uiPriority w:val="30"/>
    <w:rsid w:val="00DA7329"/>
    <w:rPr>
      <w:i/>
      <w:iCs/>
      <w:color w:val="E87722" w:themeColor="accent1"/>
    </w:rPr>
  </w:style>
  <w:style w:type="paragraph" w:styleId="TableofFigures">
    <w:name w:val="table of figures"/>
    <w:basedOn w:val="Normal"/>
    <w:next w:val="Normal"/>
    <w:uiPriority w:val="99"/>
    <w:unhideWhenUsed/>
    <w:rsid w:val="0088619E"/>
    <w:pPr>
      <w:spacing w:after="0"/>
    </w:pPr>
  </w:style>
  <w:style w:type="paragraph" w:customStyle="1" w:styleId="iScript-Question">
    <w:name w:val="iScript-Question"/>
    <w:basedOn w:val="Normal"/>
    <w:next w:val="Normal"/>
    <w:link w:val="iScript-QuestionChar"/>
    <w:qFormat/>
    <w:rsid w:val="00AB6B9D"/>
    <w:pPr>
      <w:shd w:val="clear" w:color="auto" w:fill="FAFAFA"/>
      <w:spacing w:before="240" w:after="120"/>
      <w:ind w:left="720" w:hanging="720"/>
      <w:outlineLvl w:val="0"/>
    </w:pPr>
    <w:rPr>
      <w:rFonts w:ascii="Calibri" w:eastAsia="Calibri" w:hAnsi="Calibri" w:cs="Times New Roman"/>
      <w:lang w:val="en-US"/>
    </w:rPr>
  </w:style>
  <w:style w:type="table" w:customStyle="1" w:styleId="TableGrid1">
    <w:name w:val="Table Grid1"/>
    <w:basedOn w:val="TableNormal"/>
    <w:next w:val="TableGrid"/>
    <w:uiPriority w:val="59"/>
    <w:rsid w:val="00AB6B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cript-QuestionChar">
    <w:name w:val="iScript-Question Char"/>
    <w:basedOn w:val="DefaultParagraphFont"/>
    <w:link w:val="iScript-Question"/>
    <w:rsid w:val="00AB6B9D"/>
    <w:rPr>
      <w:rFonts w:ascii="Calibri" w:eastAsia="Calibri" w:hAnsi="Calibri" w:cs="Times New Roman"/>
      <w:shd w:val="clear" w:color="auto" w:fill="FAFAFA"/>
      <w:lang w:val="en-US"/>
    </w:rPr>
  </w:style>
  <w:style w:type="character" w:customStyle="1" w:styleId="UnresolvedMention1">
    <w:name w:val="Unresolved Mention1"/>
    <w:basedOn w:val="DefaultParagraphFont"/>
    <w:uiPriority w:val="99"/>
    <w:unhideWhenUsed/>
    <w:rsid w:val="00A97B5D"/>
    <w:rPr>
      <w:color w:val="605E5C"/>
      <w:shd w:val="clear" w:color="auto" w:fill="E1DFDD"/>
    </w:rPr>
  </w:style>
  <w:style w:type="table" w:customStyle="1" w:styleId="ListTable3-Accent5200">
    <w:name w:val="List Table 3 - Accent 5200"/>
    <w:basedOn w:val="TableNormal"/>
    <w:next w:val="ListTable3-Accent520"/>
    <w:uiPriority w:val="48"/>
    <w:rsid w:val="006B5F27"/>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000">
    <w:name w:val="List Table 3 - Accent 52000"/>
    <w:basedOn w:val="TableNormal"/>
    <w:next w:val="ListTable3-Accent5200"/>
    <w:uiPriority w:val="48"/>
    <w:rsid w:val="006B5F27"/>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styleId="NoSpacing">
    <w:name w:val="No Spacing"/>
    <w:uiPriority w:val="1"/>
    <w:qFormat/>
    <w:rsid w:val="006B5F27"/>
    <w:pPr>
      <w:spacing w:after="0" w:line="240" w:lineRule="auto"/>
    </w:pPr>
    <w:rPr>
      <w:lang w:val="en-CA"/>
    </w:rPr>
  </w:style>
  <w:style w:type="paragraph" w:customStyle="1" w:styleId="BodyCopy">
    <w:name w:val="Body Copy"/>
    <w:basedOn w:val="Normal"/>
    <w:qFormat/>
    <w:rsid w:val="006B5F27"/>
    <w:pPr>
      <w:spacing w:after="0" w:line="240" w:lineRule="auto"/>
    </w:pPr>
    <w:rPr>
      <w:color w:val="404040" w:themeColor="text1" w:themeTint="BF"/>
      <w:szCs w:val="24"/>
      <w:lang w:val="en-US"/>
    </w:rPr>
  </w:style>
  <w:style w:type="table" w:customStyle="1" w:styleId="ListTable3-Accent520000">
    <w:name w:val="List Table 3 - Accent 520000"/>
    <w:basedOn w:val="TableNormal"/>
    <w:next w:val="ListTable3-Accent52000"/>
    <w:uiPriority w:val="48"/>
    <w:rsid w:val="00416182"/>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styleId="Revision">
    <w:name w:val="Revision"/>
    <w:hidden/>
    <w:uiPriority w:val="99"/>
    <w:semiHidden/>
    <w:rsid w:val="007912F5"/>
    <w:pPr>
      <w:spacing w:after="0" w:line="240" w:lineRule="auto"/>
    </w:pPr>
    <w:rPr>
      <w:lang w:val="en-CA"/>
    </w:rPr>
  </w:style>
  <w:style w:type="character" w:customStyle="1" w:styleId="Mention1">
    <w:name w:val="Mention1"/>
    <w:basedOn w:val="DefaultParagraphFont"/>
    <w:uiPriority w:val="99"/>
    <w:unhideWhenUsed/>
    <w:rsid w:val="00960438"/>
    <w:rPr>
      <w:color w:val="2B579A"/>
      <w:shd w:val="clear" w:color="auto" w:fill="E1DFDD"/>
    </w:rPr>
  </w:style>
  <w:style w:type="paragraph" w:customStyle="1" w:styleId="Body">
    <w:name w:val="Body"/>
    <w:rsid w:val="00FD3F1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CA"/>
      <w14:textOutline w14:w="12700" w14:cap="flat" w14:cmpd="sng" w14:algn="ctr">
        <w14:noFill/>
        <w14:prstDash w14:val="solid"/>
        <w14:miter w14:lim="400000"/>
      </w14:textOutline>
    </w:rPr>
  </w:style>
  <w:style w:type="table" w:customStyle="1" w:styleId="TableGrid2">
    <w:name w:val="Table Grid2"/>
    <w:basedOn w:val="TableNormal"/>
    <w:next w:val="TableGrid"/>
    <w:uiPriority w:val="59"/>
    <w:rsid w:val="00931956"/>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D2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3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7619">
      <w:bodyDiv w:val="1"/>
      <w:marLeft w:val="0"/>
      <w:marRight w:val="0"/>
      <w:marTop w:val="0"/>
      <w:marBottom w:val="0"/>
      <w:divBdr>
        <w:top w:val="none" w:sz="0" w:space="0" w:color="auto"/>
        <w:left w:val="none" w:sz="0" w:space="0" w:color="auto"/>
        <w:bottom w:val="none" w:sz="0" w:space="0" w:color="auto"/>
        <w:right w:val="none" w:sz="0" w:space="0" w:color="auto"/>
      </w:divBdr>
    </w:div>
    <w:div w:id="23603559">
      <w:bodyDiv w:val="1"/>
      <w:marLeft w:val="0"/>
      <w:marRight w:val="0"/>
      <w:marTop w:val="0"/>
      <w:marBottom w:val="0"/>
      <w:divBdr>
        <w:top w:val="none" w:sz="0" w:space="0" w:color="auto"/>
        <w:left w:val="none" w:sz="0" w:space="0" w:color="auto"/>
        <w:bottom w:val="none" w:sz="0" w:space="0" w:color="auto"/>
        <w:right w:val="none" w:sz="0" w:space="0" w:color="auto"/>
      </w:divBdr>
    </w:div>
    <w:div w:id="76438568">
      <w:bodyDiv w:val="1"/>
      <w:marLeft w:val="0"/>
      <w:marRight w:val="0"/>
      <w:marTop w:val="0"/>
      <w:marBottom w:val="0"/>
      <w:divBdr>
        <w:top w:val="none" w:sz="0" w:space="0" w:color="auto"/>
        <w:left w:val="none" w:sz="0" w:space="0" w:color="auto"/>
        <w:bottom w:val="none" w:sz="0" w:space="0" w:color="auto"/>
        <w:right w:val="none" w:sz="0" w:space="0" w:color="auto"/>
      </w:divBdr>
    </w:div>
    <w:div w:id="85930540">
      <w:bodyDiv w:val="1"/>
      <w:marLeft w:val="0"/>
      <w:marRight w:val="0"/>
      <w:marTop w:val="0"/>
      <w:marBottom w:val="0"/>
      <w:divBdr>
        <w:top w:val="none" w:sz="0" w:space="0" w:color="auto"/>
        <w:left w:val="none" w:sz="0" w:space="0" w:color="auto"/>
        <w:bottom w:val="none" w:sz="0" w:space="0" w:color="auto"/>
        <w:right w:val="none" w:sz="0" w:space="0" w:color="auto"/>
      </w:divBdr>
    </w:div>
    <w:div w:id="205413141">
      <w:bodyDiv w:val="1"/>
      <w:marLeft w:val="0"/>
      <w:marRight w:val="0"/>
      <w:marTop w:val="0"/>
      <w:marBottom w:val="0"/>
      <w:divBdr>
        <w:top w:val="none" w:sz="0" w:space="0" w:color="auto"/>
        <w:left w:val="none" w:sz="0" w:space="0" w:color="auto"/>
        <w:bottom w:val="none" w:sz="0" w:space="0" w:color="auto"/>
        <w:right w:val="none" w:sz="0" w:space="0" w:color="auto"/>
      </w:divBdr>
    </w:div>
    <w:div w:id="211236031">
      <w:bodyDiv w:val="1"/>
      <w:marLeft w:val="0"/>
      <w:marRight w:val="0"/>
      <w:marTop w:val="0"/>
      <w:marBottom w:val="0"/>
      <w:divBdr>
        <w:top w:val="none" w:sz="0" w:space="0" w:color="auto"/>
        <w:left w:val="none" w:sz="0" w:space="0" w:color="auto"/>
        <w:bottom w:val="none" w:sz="0" w:space="0" w:color="auto"/>
        <w:right w:val="none" w:sz="0" w:space="0" w:color="auto"/>
      </w:divBdr>
    </w:div>
    <w:div w:id="211889428">
      <w:bodyDiv w:val="1"/>
      <w:marLeft w:val="0"/>
      <w:marRight w:val="0"/>
      <w:marTop w:val="0"/>
      <w:marBottom w:val="0"/>
      <w:divBdr>
        <w:top w:val="none" w:sz="0" w:space="0" w:color="auto"/>
        <w:left w:val="none" w:sz="0" w:space="0" w:color="auto"/>
        <w:bottom w:val="none" w:sz="0" w:space="0" w:color="auto"/>
        <w:right w:val="none" w:sz="0" w:space="0" w:color="auto"/>
      </w:divBdr>
    </w:div>
    <w:div w:id="228931618">
      <w:bodyDiv w:val="1"/>
      <w:marLeft w:val="0"/>
      <w:marRight w:val="0"/>
      <w:marTop w:val="0"/>
      <w:marBottom w:val="0"/>
      <w:divBdr>
        <w:top w:val="none" w:sz="0" w:space="0" w:color="auto"/>
        <w:left w:val="none" w:sz="0" w:space="0" w:color="auto"/>
        <w:bottom w:val="none" w:sz="0" w:space="0" w:color="auto"/>
        <w:right w:val="none" w:sz="0" w:space="0" w:color="auto"/>
      </w:divBdr>
    </w:div>
    <w:div w:id="255745478">
      <w:bodyDiv w:val="1"/>
      <w:marLeft w:val="0"/>
      <w:marRight w:val="0"/>
      <w:marTop w:val="0"/>
      <w:marBottom w:val="0"/>
      <w:divBdr>
        <w:top w:val="none" w:sz="0" w:space="0" w:color="auto"/>
        <w:left w:val="none" w:sz="0" w:space="0" w:color="auto"/>
        <w:bottom w:val="none" w:sz="0" w:space="0" w:color="auto"/>
        <w:right w:val="none" w:sz="0" w:space="0" w:color="auto"/>
      </w:divBdr>
    </w:div>
    <w:div w:id="316226866">
      <w:bodyDiv w:val="1"/>
      <w:marLeft w:val="0"/>
      <w:marRight w:val="0"/>
      <w:marTop w:val="0"/>
      <w:marBottom w:val="0"/>
      <w:divBdr>
        <w:top w:val="none" w:sz="0" w:space="0" w:color="auto"/>
        <w:left w:val="none" w:sz="0" w:space="0" w:color="auto"/>
        <w:bottom w:val="none" w:sz="0" w:space="0" w:color="auto"/>
        <w:right w:val="none" w:sz="0" w:space="0" w:color="auto"/>
      </w:divBdr>
    </w:div>
    <w:div w:id="325137598">
      <w:bodyDiv w:val="1"/>
      <w:marLeft w:val="0"/>
      <w:marRight w:val="0"/>
      <w:marTop w:val="0"/>
      <w:marBottom w:val="0"/>
      <w:divBdr>
        <w:top w:val="none" w:sz="0" w:space="0" w:color="auto"/>
        <w:left w:val="none" w:sz="0" w:space="0" w:color="auto"/>
        <w:bottom w:val="none" w:sz="0" w:space="0" w:color="auto"/>
        <w:right w:val="none" w:sz="0" w:space="0" w:color="auto"/>
      </w:divBdr>
    </w:div>
    <w:div w:id="377970437">
      <w:bodyDiv w:val="1"/>
      <w:marLeft w:val="0"/>
      <w:marRight w:val="0"/>
      <w:marTop w:val="0"/>
      <w:marBottom w:val="0"/>
      <w:divBdr>
        <w:top w:val="none" w:sz="0" w:space="0" w:color="auto"/>
        <w:left w:val="none" w:sz="0" w:space="0" w:color="auto"/>
        <w:bottom w:val="none" w:sz="0" w:space="0" w:color="auto"/>
        <w:right w:val="none" w:sz="0" w:space="0" w:color="auto"/>
      </w:divBdr>
    </w:div>
    <w:div w:id="406853615">
      <w:bodyDiv w:val="1"/>
      <w:marLeft w:val="0"/>
      <w:marRight w:val="0"/>
      <w:marTop w:val="0"/>
      <w:marBottom w:val="0"/>
      <w:divBdr>
        <w:top w:val="none" w:sz="0" w:space="0" w:color="auto"/>
        <w:left w:val="none" w:sz="0" w:space="0" w:color="auto"/>
        <w:bottom w:val="none" w:sz="0" w:space="0" w:color="auto"/>
        <w:right w:val="none" w:sz="0" w:space="0" w:color="auto"/>
      </w:divBdr>
    </w:div>
    <w:div w:id="452754370">
      <w:bodyDiv w:val="1"/>
      <w:marLeft w:val="0"/>
      <w:marRight w:val="0"/>
      <w:marTop w:val="0"/>
      <w:marBottom w:val="0"/>
      <w:divBdr>
        <w:top w:val="none" w:sz="0" w:space="0" w:color="auto"/>
        <w:left w:val="none" w:sz="0" w:space="0" w:color="auto"/>
        <w:bottom w:val="none" w:sz="0" w:space="0" w:color="auto"/>
        <w:right w:val="none" w:sz="0" w:space="0" w:color="auto"/>
      </w:divBdr>
    </w:div>
    <w:div w:id="733042605">
      <w:bodyDiv w:val="1"/>
      <w:marLeft w:val="0"/>
      <w:marRight w:val="0"/>
      <w:marTop w:val="0"/>
      <w:marBottom w:val="0"/>
      <w:divBdr>
        <w:top w:val="none" w:sz="0" w:space="0" w:color="auto"/>
        <w:left w:val="none" w:sz="0" w:space="0" w:color="auto"/>
        <w:bottom w:val="none" w:sz="0" w:space="0" w:color="auto"/>
        <w:right w:val="none" w:sz="0" w:space="0" w:color="auto"/>
      </w:divBdr>
    </w:div>
    <w:div w:id="808714819">
      <w:bodyDiv w:val="1"/>
      <w:marLeft w:val="0"/>
      <w:marRight w:val="0"/>
      <w:marTop w:val="0"/>
      <w:marBottom w:val="0"/>
      <w:divBdr>
        <w:top w:val="none" w:sz="0" w:space="0" w:color="auto"/>
        <w:left w:val="none" w:sz="0" w:space="0" w:color="auto"/>
        <w:bottom w:val="none" w:sz="0" w:space="0" w:color="auto"/>
        <w:right w:val="none" w:sz="0" w:space="0" w:color="auto"/>
      </w:divBdr>
    </w:div>
    <w:div w:id="823591084">
      <w:bodyDiv w:val="1"/>
      <w:marLeft w:val="0"/>
      <w:marRight w:val="0"/>
      <w:marTop w:val="0"/>
      <w:marBottom w:val="0"/>
      <w:divBdr>
        <w:top w:val="none" w:sz="0" w:space="0" w:color="auto"/>
        <w:left w:val="none" w:sz="0" w:space="0" w:color="auto"/>
        <w:bottom w:val="none" w:sz="0" w:space="0" w:color="auto"/>
        <w:right w:val="none" w:sz="0" w:space="0" w:color="auto"/>
      </w:divBdr>
    </w:div>
    <w:div w:id="836337515">
      <w:bodyDiv w:val="1"/>
      <w:marLeft w:val="0"/>
      <w:marRight w:val="0"/>
      <w:marTop w:val="0"/>
      <w:marBottom w:val="0"/>
      <w:divBdr>
        <w:top w:val="none" w:sz="0" w:space="0" w:color="auto"/>
        <w:left w:val="none" w:sz="0" w:space="0" w:color="auto"/>
        <w:bottom w:val="none" w:sz="0" w:space="0" w:color="auto"/>
        <w:right w:val="none" w:sz="0" w:space="0" w:color="auto"/>
      </w:divBdr>
    </w:div>
    <w:div w:id="914702163">
      <w:bodyDiv w:val="1"/>
      <w:marLeft w:val="0"/>
      <w:marRight w:val="0"/>
      <w:marTop w:val="0"/>
      <w:marBottom w:val="0"/>
      <w:divBdr>
        <w:top w:val="none" w:sz="0" w:space="0" w:color="auto"/>
        <w:left w:val="none" w:sz="0" w:space="0" w:color="auto"/>
        <w:bottom w:val="none" w:sz="0" w:space="0" w:color="auto"/>
        <w:right w:val="none" w:sz="0" w:space="0" w:color="auto"/>
      </w:divBdr>
    </w:div>
    <w:div w:id="936181924">
      <w:bodyDiv w:val="1"/>
      <w:marLeft w:val="0"/>
      <w:marRight w:val="0"/>
      <w:marTop w:val="0"/>
      <w:marBottom w:val="0"/>
      <w:divBdr>
        <w:top w:val="none" w:sz="0" w:space="0" w:color="auto"/>
        <w:left w:val="none" w:sz="0" w:space="0" w:color="auto"/>
        <w:bottom w:val="none" w:sz="0" w:space="0" w:color="auto"/>
        <w:right w:val="none" w:sz="0" w:space="0" w:color="auto"/>
      </w:divBdr>
    </w:div>
    <w:div w:id="988479739">
      <w:bodyDiv w:val="1"/>
      <w:marLeft w:val="0"/>
      <w:marRight w:val="0"/>
      <w:marTop w:val="0"/>
      <w:marBottom w:val="0"/>
      <w:divBdr>
        <w:top w:val="none" w:sz="0" w:space="0" w:color="auto"/>
        <w:left w:val="none" w:sz="0" w:space="0" w:color="auto"/>
        <w:bottom w:val="none" w:sz="0" w:space="0" w:color="auto"/>
        <w:right w:val="none" w:sz="0" w:space="0" w:color="auto"/>
      </w:divBdr>
    </w:div>
    <w:div w:id="1017658816">
      <w:bodyDiv w:val="1"/>
      <w:marLeft w:val="0"/>
      <w:marRight w:val="0"/>
      <w:marTop w:val="0"/>
      <w:marBottom w:val="0"/>
      <w:divBdr>
        <w:top w:val="none" w:sz="0" w:space="0" w:color="auto"/>
        <w:left w:val="none" w:sz="0" w:space="0" w:color="auto"/>
        <w:bottom w:val="none" w:sz="0" w:space="0" w:color="auto"/>
        <w:right w:val="none" w:sz="0" w:space="0" w:color="auto"/>
      </w:divBdr>
    </w:div>
    <w:div w:id="1040126460">
      <w:bodyDiv w:val="1"/>
      <w:marLeft w:val="0"/>
      <w:marRight w:val="0"/>
      <w:marTop w:val="0"/>
      <w:marBottom w:val="0"/>
      <w:divBdr>
        <w:top w:val="none" w:sz="0" w:space="0" w:color="auto"/>
        <w:left w:val="none" w:sz="0" w:space="0" w:color="auto"/>
        <w:bottom w:val="none" w:sz="0" w:space="0" w:color="auto"/>
        <w:right w:val="none" w:sz="0" w:space="0" w:color="auto"/>
      </w:divBdr>
    </w:div>
    <w:div w:id="1075474471">
      <w:bodyDiv w:val="1"/>
      <w:marLeft w:val="0"/>
      <w:marRight w:val="0"/>
      <w:marTop w:val="0"/>
      <w:marBottom w:val="0"/>
      <w:divBdr>
        <w:top w:val="none" w:sz="0" w:space="0" w:color="auto"/>
        <w:left w:val="none" w:sz="0" w:space="0" w:color="auto"/>
        <w:bottom w:val="none" w:sz="0" w:space="0" w:color="auto"/>
        <w:right w:val="none" w:sz="0" w:space="0" w:color="auto"/>
      </w:divBdr>
    </w:div>
    <w:div w:id="1082601777">
      <w:bodyDiv w:val="1"/>
      <w:marLeft w:val="0"/>
      <w:marRight w:val="0"/>
      <w:marTop w:val="0"/>
      <w:marBottom w:val="0"/>
      <w:divBdr>
        <w:top w:val="none" w:sz="0" w:space="0" w:color="auto"/>
        <w:left w:val="none" w:sz="0" w:space="0" w:color="auto"/>
        <w:bottom w:val="none" w:sz="0" w:space="0" w:color="auto"/>
        <w:right w:val="none" w:sz="0" w:space="0" w:color="auto"/>
      </w:divBdr>
    </w:div>
    <w:div w:id="1087656691">
      <w:bodyDiv w:val="1"/>
      <w:marLeft w:val="0"/>
      <w:marRight w:val="0"/>
      <w:marTop w:val="0"/>
      <w:marBottom w:val="0"/>
      <w:divBdr>
        <w:top w:val="none" w:sz="0" w:space="0" w:color="auto"/>
        <w:left w:val="none" w:sz="0" w:space="0" w:color="auto"/>
        <w:bottom w:val="none" w:sz="0" w:space="0" w:color="auto"/>
        <w:right w:val="none" w:sz="0" w:space="0" w:color="auto"/>
      </w:divBdr>
    </w:div>
    <w:div w:id="1114522047">
      <w:bodyDiv w:val="1"/>
      <w:marLeft w:val="0"/>
      <w:marRight w:val="0"/>
      <w:marTop w:val="0"/>
      <w:marBottom w:val="0"/>
      <w:divBdr>
        <w:top w:val="none" w:sz="0" w:space="0" w:color="auto"/>
        <w:left w:val="none" w:sz="0" w:space="0" w:color="auto"/>
        <w:bottom w:val="none" w:sz="0" w:space="0" w:color="auto"/>
        <w:right w:val="none" w:sz="0" w:space="0" w:color="auto"/>
      </w:divBdr>
    </w:div>
    <w:div w:id="1183862962">
      <w:bodyDiv w:val="1"/>
      <w:marLeft w:val="0"/>
      <w:marRight w:val="0"/>
      <w:marTop w:val="0"/>
      <w:marBottom w:val="0"/>
      <w:divBdr>
        <w:top w:val="none" w:sz="0" w:space="0" w:color="auto"/>
        <w:left w:val="none" w:sz="0" w:space="0" w:color="auto"/>
        <w:bottom w:val="none" w:sz="0" w:space="0" w:color="auto"/>
        <w:right w:val="none" w:sz="0" w:space="0" w:color="auto"/>
      </w:divBdr>
      <w:divsChild>
        <w:div w:id="114758486">
          <w:marLeft w:val="0"/>
          <w:marRight w:val="0"/>
          <w:marTop w:val="0"/>
          <w:marBottom w:val="0"/>
          <w:divBdr>
            <w:top w:val="none" w:sz="0" w:space="0" w:color="auto"/>
            <w:left w:val="none" w:sz="0" w:space="0" w:color="auto"/>
            <w:bottom w:val="none" w:sz="0" w:space="0" w:color="auto"/>
            <w:right w:val="none" w:sz="0" w:space="0" w:color="auto"/>
          </w:divBdr>
        </w:div>
      </w:divsChild>
    </w:div>
    <w:div w:id="1184398491">
      <w:bodyDiv w:val="1"/>
      <w:marLeft w:val="0"/>
      <w:marRight w:val="0"/>
      <w:marTop w:val="0"/>
      <w:marBottom w:val="0"/>
      <w:divBdr>
        <w:top w:val="none" w:sz="0" w:space="0" w:color="auto"/>
        <w:left w:val="none" w:sz="0" w:space="0" w:color="auto"/>
        <w:bottom w:val="none" w:sz="0" w:space="0" w:color="auto"/>
        <w:right w:val="none" w:sz="0" w:space="0" w:color="auto"/>
      </w:divBdr>
    </w:div>
    <w:div w:id="1186675534">
      <w:bodyDiv w:val="1"/>
      <w:marLeft w:val="0"/>
      <w:marRight w:val="0"/>
      <w:marTop w:val="0"/>
      <w:marBottom w:val="0"/>
      <w:divBdr>
        <w:top w:val="none" w:sz="0" w:space="0" w:color="auto"/>
        <w:left w:val="none" w:sz="0" w:space="0" w:color="auto"/>
        <w:bottom w:val="none" w:sz="0" w:space="0" w:color="auto"/>
        <w:right w:val="none" w:sz="0" w:space="0" w:color="auto"/>
      </w:divBdr>
    </w:div>
    <w:div w:id="1194806661">
      <w:bodyDiv w:val="1"/>
      <w:marLeft w:val="0"/>
      <w:marRight w:val="0"/>
      <w:marTop w:val="0"/>
      <w:marBottom w:val="0"/>
      <w:divBdr>
        <w:top w:val="none" w:sz="0" w:space="0" w:color="auto"/>
        <w:left w:val="none" w:sz="0" w:space="0" w:color="auto"/>
        <w:bottom w:val="none" w:sz="0" w:space="0" w:color="auto"/>
        <w:right w:val="none" w:sz="0" w:space="0" w:color="auto"/>
      </w:divBdr>
    </w:div>
    <w:div w:id="1197036494">
      <w:bodyDiv w:val="1"/>
      <w:marLeft w:val="0"/>
      <w:marRight w:val="0"/>
      <w:marTop w:val="0"/>
      <w:marBottom w:val="0"/>
      <w:divBdr>
        <w:top w:val="none" w:sz="0" w:space="0" w:color="auto"/>
        <w:left w:val="none" w:sz="0" w:space="0" w:color="auto"/>
        <w:bottom w:val="none" w:sz="0" w:space="0" w:color="auto"/>
        <w:right w:val="none" w:sz="0" w:space="0" w:color="auto"/>
      </w:divBdr>
    </w:div>
    <w:div w:id="1283151352">
      <w:bodyDiv w:val="1"/>
      <w:marLeft w:val="0"/>
      <w:marRight w:val="0"/>
      <w:marTop w:val="0"/>
      <w:marBottom w:val="0"/>
      <w:divBdr>
        <w:top w:val="none" w:sz="0" w:space="0" w:color="auto"/>
        <w:left w:val="none" w:sz="0" w:space="0" w:color="auto"/>
        <w:bottom w:val="none" w:sz="0" w:space="0" w:color="auto"/>
        <w:right w:val="none" w:sz="0" w:space="0" w:color="auto"/>
      </w:divBdr>
    </w:div>
    <w:div w:id="1296523158">
      <w:bodyDiv w:val="1"/>
      <w:marLeft w:val="0"/>
      <w:marRight w:val="0"/>
      <w:marTop w:val="0"/>
      <w:marBottom w:val="0"/>
      <w:divBdr>
        <w:top w:val="none" w:sz="0" w:space="0" w:color="auto"/>
        <w:left w:val="none" w:sz="0" w:space="0" w:color="auto"/>
        <w:bottom w:val="none" w:sz="0" w:space="0" w:color="auto"/>
        <w:right w:val="none" w:sz="0" w:space="0" w:color="auto"/>
      </w:divBdr>
    </w:div>
    <w:div w:id="1296568094">
      <w:bodyDiv w:val="1"/>
      <w:marLeft w:val="0"/>
      <w:marRight w:val="0"/>
      <w:marTop w:val="0"/>
      <w:marBottom w:val="0"/>
      <w:divBdr>
        <w:top w:val="none" w:sz="0" w:space="0" w:color="auto"/>
        <w:left w:val="none" w:sz="0" w:space="0" w:color="auto"/>
        <w:bottom w:val="none" w:sz="0" w:space="0" w:color="auto"/>
        <w:right w:val="none" w:sz="0" w:space="0" w:color="auto"/>
      </w:divBdr>
    </w:div>
    <w:div w:id="1302267243">
      <w:bodyDiv w:val="1"/>
      <w:marLeft w:val="0"/>
      <w:marRight w:val="0"/>
      <w:marTop w:val="0"/>
      <w:marBottom w:val="0"/>
      <w:divBdr>
        <w:top w:val="none" w:sz="0" w:space="0" w:color="auto"/>
        <w:left w:val="none" w:sz="0" w:space="0" w:color="auto"/>
        <w:bottom w:val="none" w:sz="0" w:space="0" w:color="auto"/>
        <w:right w:val="none" w:sz="0" w:space="0" w:color="auto"/>
      </w:divBdr>
    </w:div>
    <w:div w:id="1329212486">
      <w:bodyDiv w:val="1"/>
      <w:marLeft w:val="0"/>
      <w:marRight w:val="0"/>
      <w:marTop w:val="0"/>
      <w:marBottom w:val="0"/>
      <w:divBdr>
        <w:top w:val="none" w:sz="0" w:space="0" w:color="auto"/>
        <w:left w:val="none" w:sz="0" w:space="0" w:color="auto"/>
        <w:bottom w:val="none" w:sz="0" w:space="0" w:color="auto"/>
        <w:right w:val="none" w:sz="0" w:space="0" w:color="auto"/>
      </w:divBdr>
    </w:div>
    <w:div w:id="1375231386">
      <w:bodyDiv w:val="1"/>
      <w:marLeft w:val="0"/>
      <w:marRight w:val="0"/>
      <w:marTop w:val="0"/>
      <w:marBottom w:val="0"/>
      <w:divBdr>
        <w:top w:val="none" w:sz="0" w:space="0" w:color="auto"/>
        <w:left w:val="none" w:sz="0" w:space="0" w:color="auto"/>
        <w:bottom w:val="none" w:sz="0" w:space="0" w:color="auto"/>
        <w:right w:val="none" w:sz="0" w:space="0" w:color="auto"/>
      </w:divBdr>
    </w:div>
    <w:div w:id="1392923661">
      <w:bodyDiv w:val="1"/>
      <w:marLeft w:val="0"/>
      <w:marRight w:val="0"/>
      <w:marTop w:val="0"/>
      <w:marBottom w:val="0"/>
      <w:divBdr>
        <w:top w:val="none" w:sz="0" w:space="0" w:color="auto"/>
        <w:left w:val="none" w:sz="0" w:space="0" w:color="auto"/>
        <w:bottom w:val="none" w:sz="0" w:space="0" w:color="auto"/>
        <w:right w:val="none" w:sz="0" w:space="0" w:color="auto"/>
      </w:divBdr>
    </w:div>
    <w:div w:id="1413697418">
      <w:bodyDiv w:val="1"/>
      <w:marLeft w:val="0"/>
      <w:marRight w:val="0"/>
      <w:marTop w:val="0"/>
      <w:marBottom w:val="0"/>
      <w:divBdr>
        <w:top w:val="none" w:sz="0" w:space="0" w:color="auto"/>
        <w:left w:val="none" w:sz="0" w:space="0" w:color="auto"/>
        <w:bottom w:val="none" w:sz="0" w:space="0" w:color="auto"/>
        <w:right w:val="none" w:sz="0" w:space="0" w:color="auto"/>
      </w:divBdr>
    </w:div>
    <w:div w:id="1474831771">
      <w:bodyDiv w:val="1"/>
      <w:marLeft w:val="0"/>
      <w:marRight w:val="0"/>
      <w:marTop w:val="0"/>
      <w:marBottom w:val="0"/>
      <w:divBdr>
        <w:top w:val="none" w:sz="0" w:space="0" w:color="auto"/>
        <w:left w:val="none" w:sz="0" w:space="0" w:color="auto"/>
        <w:bottom w:val="none" w:sz="0" w:space="0" w:color="auto"/>
        <w:right w:val="none" w:sz="0" w:space="0" w:color="auto"/>
      </w:divBdr>
    </w:div>
    <w:div w:id="1500196388">
      <w:bodyDiv w:val="1"/>
      <w:marLeft w:val="0"/>
      <w:marRight w:val="0"/>
      <w:marTop w:val="0"/>
      <w:marBottom w:val="0"/>
      <w:divBdr>
        <w:top w:val="none" w:sz="0" w:space="0" w:color="auto"/>
        <w:left w:val="none" w:sz="0" w:space="0" w:color="auto"/>
        <w:bottom w:val="none" w:sz="0" w:space="0" w:color="auto"/>
        <w:right w:val="none" w:sz="0" w:space="0" w:color="auto"/>
      </w:divBdr>
    </w:div>
    <w:div w:id="1579830949">
      <w:bodyDiv w:val="1"/>
      <w:marLeft w:val="0"/>
      <w:marRight w:val="0"/>
      <w:marTop w:val="0"/>
      <w:marBottom w:val="0"/>
      <w:divBdr>
        <w:top w:val="none" w:sz="0" w:space="0" w:color="auto"/>
        <w:left w:val="none" w:sz="0" w:space="0" w:color="auto"/>
        <w:bottom w:val="none" w:sz="0" w:space="0" w:color="auto"/>
        <w:right w:val="none" w:sz="0" w:space="0" w:color="auto"/>
      </w:divBdr>
    </w:div>
    <w:div w:id="1637056351">
      <w:bodyDiv w:val="1"/>
      <w:marLeft w:val="0"/>
      <w:marRight w:val="0"/>
      <w:marTop w:val="0"/>
      <w:marBottom w:val="0"/>
      <w:divBdr>
        <w:top w:val="none" w:sz="0" w:space="0" w:color="auto"/>
        <w:left w:val="none" w:sz="0" w:space="0" w:color="auto"/>
        <w:bottom w:val="none" w:sz="0" w:space="0" w:color="auto"/>
        <w:right w:val="none" w:sz="0" w:space="0" w:color="auto"/>
      </w:divBdr>
    </w:div>
    <w:div w:id="1644432379">
      <w:bodyDiv w:val="1"/>
      <w:marLeft w:val="0"/>
      <w:marRight w:val="0"/>
      <w:marTop w:val="0"/>
      <w:marBottom w:val="0"/>
      <w:divBdr>
        <w:top w:val="none" w:sz="0" w:space="0" w:color="auto"/>
        <w:left w:val="none" w:sz="0" w:space="0" w:color="auto"/>
        <w:bottom w:val="none" w:sz="0" w:space="0" w:color="auto"/>
        <w:right w:val="none" w:sz="0" w:space="0" w:color="auto"/>
      </w:divBdr>
      <w:divsChild>
        <w:div w:id="57091791">
          <w:marLeft w:val="0"/>
          <w:marRight w:val="0"/>
          <w:marTop w:val="0"/>
          <w:marBottom w:val="0"/>
          <w:divBdr>
            <w:top w:val="none" w:sz="0" w:space="0" w:color="auto"/>
            <w:left w:val="none" w:sz="0" w:space="0" w:color="auto"/>
            <w:bottom w:val="none" w:sz="0" w:space="0" w:color="auto"/>
            <w:right w:val="none" w:sz="0" w:space="0" w:color="auto"/>
          </w:divBdr>
        </w:div>
      </w:divsChild>
    </w:div>
    <w:div w:id="1654219968">
      <w:bodyDiv w:val="1"/>
      <w:marLeft w:val="0"/>
      <w:marRight w:val="0"/>
      <w:marTop w:val="0"/>
      <w:marBottom w:val="0"/>
      <w:divBdr>
        <w:top w:val="none" w:sz="0" w:space="0" w:color="auto"/>
        <w:left w:val="none" w:sz="0" w:space="0" w:color="auto"/>
        <w:bottom w:val="none" w:sz="0" w:space="0" w:color="auto"/>
        <w:right w:val="none" w:sz="0" w:space="0" w:color="auto"/>
      </w:divBdr>
    </w:div>
    <w:div w:id="1688369773">
      <w:bodyDiv w:val="1"/>
      <w:marLeft w:val="0"/>
      <w:marRight w:val="0"/>
      <w:marTop w:val="0"/>
      <w:marBottom w:val="0"/>
      <w:divBdr>
        <w:top w:val="none" w:sz="0" w:space="0" w:color="auto"/>
        <w:left w:val="none" w:sz="0" w:space="0" w:color="auto"/>
        <w:bottom w:val="none" w:sz="0" w:space="0" w:color="auto"/>
        <w:right w:val="none" w:sz="0" w:space="0" w:color="auto"/>
      </w:divBdr>
    </w:div>
    <w:div w:id="1760298647">
      <w:bodyDiv w:val="1"/>
      <w:marLeft w:val="0"/>
      <w:marRight w:val="0"/>
      <w:marTop w:val="0"/>
      <w:marBottom w:val="0"/>
      <w:divBdr>
        <w:top w:val="none" w:sz="0" w:space="0" w:color="auto"/>
        <w:left w:val="none" w:sz="0" w:space="0" w:color="auto"/>
        <w:bottom w:val="none" w:sz="0" w:space="0" w:color="auto"/>
        <w:right w:val="none" w:sz="0" w:space="0" w:color="auto"/>
      </w:divBdr>
    </w:div>
    <w:div w:id="1807550651">
      <w:bodyDiv w:val="1"/>
      <w:marLeft w:val="0"/>
      <w:marRight w:val="0"/>
      <w:marTop w:val="0"/>
      <w:marBottom w:val="0"/>
      <w:divBdr>
        <w:top w:val="none" w:sz="0" w:space="0" w:color="auto"/>
        <w:left w:val="none" w:sz="0" w:space="0" w:color="auto"/>
        <w:bottom w:val="none" w:sz="0" w:space="0" w:color="auto"/>
        <w:right w:val="none" w:sz="0" w:space="0" w:color="auto"/>
      </w:divBdr>
      <w:divsChild>
        <w:div w:id="469903759">
          <w:marLeft w:val="0"/>
          <w:marRight w:val="0"/>
          <w:marTop w:val="0"/>
          <w:marBottom w:val="0"/>
          <w:divBdr>
            <w:top w:val="none" w:sz="0" w:space="0" w:color="auto"/>
            <w:left w:val="none" w:sz="0" w:space="0" w:color="auto"/>
            <w:bottom w:val="none" w:sz="0" w:space="0" w:color="auto"/>
            <w:right w:val="none" w:sz="0" w:space="0" w:color="auto"/>
          </w:divBdr>
        </w:div>
      </w:divsChild>
    </w:div>
    <w:div w:id="1844121464">
      <w:bodyDiv w:val="1"/>
      <w:marLeft w:val="0"/>
      <w:marRight w:val="0"/>
      <w:marTop w:val="0"/>
      <w:marBottom w:val="0"/>
      <w:divBdr>
        <w:top w:val="none" w:sz="0" w:space="0" w:color="auto"/>
        <w:left w:val="none" w:sz="0" w:space="0" w:color="auto"/>
        <w:bottom w:val="none" w:sz="0" w:space="0" w:color="auto"/>
        <w:right w:val="none" w:sz="0" w:space="0" w:color="auto"/>
      </w:divBdr>
    </w:div>
    <w:div w:id="1900510638">
      <w:bodyDiv w:val="1"/>
      <w:marLeft w:val="0"/>
      <w:marRight w:val="0"/>
      <w:marTop w:val="0"/>
      <w:marBottom w:val="0"/>
      <w:divBdr>
        <w:top w:val="none" w:sz="0" w:space="0" w:color="auto"/>
        <w:left w:val="none" w:sz="0" w:space="0" w:color="auto"/>
        <w:bottom w:val="none" w:sz="0" w:space="0" w:color="auto"/>
        <w:right w:val="none" w:sz="0" w:space="0" w:color="auto"/>
      </w:divBdr>
    </w:div>
    <w:div w:id="1906136160">
      <w:bodyDiv w:val="1"/>
      <w:marLeft w:val="0"/>
      <w:marRight w:val="0"/>
      <w:marTop w:val="0"/>
      <w:marBottom w:val="0"/>
      <w:divBdr>
        <w:top w:val="none" w:sz="0" w:space="0" w:color="auto"/>
        <w:left w:val="none" w:sz="0" w:space="0" w:color="auto"/>
        <w:bottom w:val="none" w:sz="0" w:space="0" w:color="auto"/>
        <w:right w:val="none" w:sz="0" w:space="0" w:color="auto"/>
      </w:divBdr>
    </w:div>
    <w:div w:id="1914008131">
      <w:bodyDiv w:val="1"/>
      <w:marLeft w:val="0"/>
      <w:marRight w:val="0"/>
      <w:marTop w:val="0"/>
      <w:marBottom w:val="0"/>
      <w:divBdr>
        <w:top w:val="none" w:sz="0" w:space="0" w:color="auto"/>
        <w:left w:val="none" w:sz="0" w:space="0" w:color="auto"/>
        <w:bottom w:val="none" w:sz="0" w:space="0" w:color="auto"/>
        <w:right w:val="none" w:sz="0" w:space="0" w:color="auto"/>
      </w:divBdr>
    </w:div>
    <w:div w:id="1987202389">
      <w:bodyDiv w:val="1"/>
      <w:marLeft w:val="0"/>
      <w:marRight w:val="0"/>
      <w:marTop w:val="0"/>
      <w:marBottom w:val="0"/>
      <w:divBdr>
        <w:top w:val="none" w:sz="0" w:space="0" w:color="auto"/>
        <w:left w:val="none" w:sz="0" w:space="0" w:color="auto"/>
        <w:bottom w:val="none" w:sz="0" w:space="0" w:color="auto"/>
        <w:right w:val="none" w:sz="0" w:space="0" w:color="auto"/>
      </w:divBdr>
    </w:div>
    <w:div w:id="2025551420">
      <w:bodyDiv w:val="1"/>
      <w:marLeft w:val="0"/>
      <w:marRight w:val="0"/>
      <w:marTop w:val="0"/>
      <w:marBottom w:val="0"/>
      <w:divBdr>
        <w:top w:val="none" w:sz="0" w:space="0" w:color="auto"/>
        <w:left w:val="none" w:sz="0" w:space="0" w:color="auto"/>
        <w:bottom w:val="none" w:sz="0" w:space="0" w:color="auto"/>
        <w:right w:val="none" w:sz="0" w:space="0" w:color="auto"/>
      </w:divBdr>
    </w:div>
    <w:div w:id="2095857291">
      <w:bodyDiv w:val="1"/>
      <w:marLeft w:val="0"/>
      <w:marRight w:val="0"/>
      <w:marTop w:val="0"/>
      <w:marBottom w:val="0"/>
      <w:divBdr>
        <w:top w:val="none" w:sz="0" w:space="0" w:color="auto"/>
        <w:left w:val="none" w:sz="0" w:space="0" w:color="auto"/>
        <w:bottom w:val="none" w:sz="0" w:space="0" w:color="auto"/>
        <w:right w:val="none" w:sz="0" w:space="0" w:color="auto"/>
      </w:divBdr>
    </w:div>
    <w:div w:id="2118327342">
      <w:bodyDiv w:val="1"/>
      <w:marLeft w:val="0"/>
      <w:marRight w:val="0"/>
      <w:marTop w:val="0"/>
      <w:marBottom w:val="0"/>
      <w:divBdr>
        <w:top w:val="none" w:sz="0" w:space="0" w:color="auto"/>
        <w:left w:val="none" w:sz="0" w:space="0" w:color="auto"/>
        <w:bottom w:val="none" w:sz="0" w:space="0" w:color="auto"/>
        <w:right w:val="none" w:sz="0" w:space="0" w:color="auto"/>
      </w:divBdr>
    </w:div>
    <w:div w:id="212018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4.jpg"/><Relationship Id="rId11" Type="http://schemas.openxmlformats.org/officeDocument/2006/relationships/image" Target="media/image1.jp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hyperlink" Target="https://www.cbsa-asfc.gc.ca/security-securite/pip-pep/menu-fra.html" TargetMode="External"/><Relationship Id="rId74" Type="http://schemas.openxmlformats.org/officeDocument/2006/relationships/image" Target="media/image58.png"/><Relationship Id="rId79" Type="http://schemas.openxmlformats.org/officeDocument/2006/relationships/hyperlink" Target="http://www.tradeready.ca/2016/topics/supply-chain-management/7-characteristics-next-gen-supply-chains-must-possess/"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about:blan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hyperlink" Target="https://www.cbsa-asfc.gc.ca/trade-commerce/amps/menu-fra.html" TargetMode="External"/><Relationship Id="rId7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hyperlink" Target="https://www.manta.com/world/North+America/Canada/trade_associations--F026302S/"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cbsa-asfc.gc.ca/prog/csa-pad/menu-fra.html" TargetMode="External"/><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s://www.cbsa-asfc.gc.ca/multimedia/ncov/air-avion-fra.html"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hyperlink" Target="https://www.manta.com/world/North+America/Canada/trade_associations--F026302S/" TargetMode="External"/><Relationship Id="rId81" Type="http://schemas.openxmlformats.org/officeDocument/2006/relationships/hyperlink" Target="https://youtu.be/Olngf6T0NhY"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about:blank" TargetMode="External"/><Relationship Id="rId18" Type="http://schemas.openxmlformats.org/officeDocument/2006/relationships/image" Target="media/image5.jp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footer" Target="footer2.xml"/><Relationship Id="rId61" Type="http://schemas.openxmlformats.org/officeDocument/2006/relationships/image" Target="media/image46.png"/><Relationship Id="rId82" Type="http://schemas.openxmlformats.org/officeDocument/2006/relationships/hyperlink" Target="https://youtu.be/TtRnFdk64eA" TargetMode="External"/><Relationship Id="rId19"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footer2.xml.rels><?xml version="1.0" encoding="UTF-8" standalone="yes"?>
<Relationships xmlns="http://schemas.openxmlformats.org/package/2006/relationships"><Relationship Id="rId1" Type="http://schemas.openxmlformats.org/officeDocument/2006/relationships/image" Target="media/image62.png"/></Relationships>
</file>

<file path=word/_rels/footer3.xml.rels><?xml version="1.0" encoding="UTF-8" standalone="yes"?>
<Relationships xmlns="http://schemas.openxmlformats.org/package/2006/relationships"><Relationship Id="rId1" Type="http://schemas.openxmlformats.org/officeDocument/2006/relationships/image" Target="media/image62.png"/></Relationships>
</file>

<file path=word/_rels/header3.xml.rels><?xml version="1.0" encoding="UTF-8" standalone="yes"?>
<Relationships xmlns="http://schemas.openxmlformats.org/package/2006/relationships"><Relationship Id="rId1" Type="http://schemas.openxmlformats.org/officeDocument/2006/relationships/image" Target="media/image6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th.Davy\AppData\Roaming\Microsoft\Templates\Ipsos%20NA%20POV%20-%20Updated.dotx" TargetMode="External"/></Relationships>
</file>

<file path=word/theme/theme1.xml><?xml version="1.0" encoding="utf-8"?>
<a:theme xmlns:a="http://schemas.openxmlformats.org/drawingml/2006/main" name="Thème Office">
  <a:themeElements>
    <a:clrScheme name="Ipsos Colours">
      <a:dk1>
        <a:sysClr val="windowText" lastClr="000000"/>
      </a:dk1>
      <a:lt1>
        <a:srgbClr val="FFFFFF"/>
      </a:lt1>
      <a:dk2>
        <a:srgbClr val="868B8D"/>
      </a:dk2>
      <a:lt2>
        <a:srgbClr val="1B365D"/>
      </a:lt2>
      <a:accent1>
        <a:srgbClr val="E87722"/>
      </a:accent1>
      <a:accent2>
        <a:srgbClr val="F1BE48"/>
      </a:accent2>
      <a:accent3>
        <a:srgbClr val="92D050"/>
      </a:accent3>
      <a:accent4>
        <a:srgbClr val="C8C9C7"/>
      </a:accent4>
      <a:accent5>
        <a:srgbClr val="71B2C9"/>
      </a:accent5>
      <a:accent6>
        <a:srgbClr val="00768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AA6A3D00C66B4E8AC40C9538301879" ma:contentTypeVersion="4" ma:contentTypeDescription="Create a new document." ma:contentTypeScope="" ma:versionID="b3f1dc49ba9a2e74f089061c144b563a">
  <xsd:schema xmlns:xsd="http://www.w3.org/2001/XMLSchema" xmlns:xs="http://www.w3.org/2001/XMLSchema" xmlns:p="http://schemas.microsoft.com/office/2006/metadata/properties" xmlns:ns2="3b896ca4-8cef-46cb-8bdd-9a21c95d4bf8" targetNamespace="http://schemas.microsoft.com/office/2006/metadata/properties" ma:root="true" ma:fieldsID="8d8cb4792efd2399c8b19dc9ab90eba9" ns2:_="">
    <xsd:import namespace="3b896ca4-8cef-46cb-8bdd-9a21c95d4b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96ca4-8cef-46cb-8bdd-9a21c95d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2AD48-FD7E-46A5-9F02-A4E1D2058B65}">
  <ds:schemaRefs>
    <ds:schemaRef ds:uri="http://schemas.microsoft.com/sharepoint/v3/contenttype/forms"/>
  </ds:schemaRefs>
</ds:datastoreItem>
</file>

<file path=customXml/itemProps2.xml><?xml version="1.0" encoding="utf-8"?>
<ds:datastoreItem xmlns:ds="http://schemas.openxmlformats.org/officeDocument/2006/customXml" ds:itemID="{152DD77B-BF55-44D5-8B68-4E4AB315D0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29EC6F-96BA-4767-828B-79CB4A10C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96ca4-8cef-46cb-8bdd-9a21c95d4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BDDD39-C575-4BC3-A890-27CB5E2E2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Ipsos NA POV - Updated.dotx</Template>
  <TotalTime>1028</TotalTime>
  <Pages>146</Pages>
  <Words>44512</Words>
  <Characters>253719</Characters>
  <Application>Microsoft Office Word</Application>
  <DocSecurity>0</DocSecurity>
  <Lines>2114</Lines>
  <Paragraphs>595</Paragraphs>
  <ScaleCrop>false</ScaleCrop>
  <HeadingPairs>
    <vt:vector size="2" baseType="variant">
      <vt:variant>
        <vt:lpstr>Title</vt:lpstr>
      </vt:variant>
      <vt:variant>
        <vt:i4>1</vt:i4>
      </vt:variant>
    </vt:vector>
  </HeadingPairs>
  <TitlesOfParts>
    <vt:vector size="1" baseType="lpstr">
      <vt:lpstr/>
    </vt:vector>
  </TitlesOfParts>
  <Company>IPSOS</Company>
  <LinksUpToDate>false</LinksUpToDate>
  <CharactersWithSpaces>297636</CharactersWithSpaces>
  <SharedDoc>false</SharedDoc>
  <HLinks>
    <vt:vector size="420" baseType="variant">
      <vt:variant>
        <vt:i4>4063340</vt:i4>
      </vt:variant>
      <vt:variant>
        <vt:i4>378</vt:i4>
      </vt:variant>
      <vt:variant>
        <vt:i4>0</vt:i4>
      </vt:variant>
      <vt:variant>
        <vt:i4>5</vt:i4>
      </vt:variant>
      <vt:variant>
        <vt:lpwstr>https://www.cbsa-asfc.gc.ca/multimedia/ncov/air-avion-fra.html</vt:lpwstr>
      </vt:variant>
      <vt:variant>
        <vt:lpwstr/>
      </vt:variant>
      <vt:variant>
        <vt:i4>2031705</vt:i4>
      </vt:variant>
      <vt:variant>
        <vt:i4>375</vt:i4>
      </vt:variant>
      <vt:variant>
        <vt:i4>0</vt:i4>
      </vt:variant>
      <vt:variant>
        <vt:i4>5</vt:i4>
      </vt:variant>
      <vt:variant>
        <vt:lpwstr>https://youtu.be/TtRnFdk64eA</vt:lpwstr>
      </vt:variant>
      <vt:variant>
        <vt:lpwstr/>
      </vt:variant>
      <vt:variant>
        <vt:i4>4522001</vt:i4>
      </vt:variant>
      <vt:variant>
        <vt:i4>372</vt:i4>
      </vt:variant>
      <vt:variant>
        <vt:i4>0</vt:i4>
      </vt:variant>
      <vt:variant>
        <vt:i4>5</vt:i4>
      </vt:variant>
      <vt:variant>
        <vt:lpwstr>https://youtu.be/Olngf6T0NhY</vt:lpwstr>
      </vt:variant>
      <vt:variant>
        <vt:lpwstr/>
      </vt:variant>
      <vt:variant>
        <vt:i4>2949199</vt:i4>
      </vt:variant>
      <vt:variant>
        <vt:i4>369</vt:i4>
      </vt:variant>
      <vt:variant>
        <vt:i4>0</vt:i4>
      </vt:variant>
      <vt:variant>
        <vt:i4>5</vt:i4>
      </vt:variant>
      <vt:variant>
        <vt:lpwstr>https://www.manta.com/world/North+America/Canada/trade_associations--F026302S/</vt:lpwstr>
      </vt:variant>
      <vt:variant>
        <vt:lpwstr/>
      </vt:variant>
      <vt:variant>
        <vt:i4>3604576</vt:i4>
      </vt:variant>
      <vt:variant>
        <vt:i4>366</vt:i4>
      </vt:variant>
      <vt:variant>
        <vt:i4>0</vt:i4>
      </vt:variant>
      <vt:variant>
        <vt:i4>5</vt:i4>
      </vt:variant>
      <vt:variant>
        <vt:lpwstr>http://www.tradeready.ca/2016/topics/supply-chain-management/7-characteristics-next-gen-supply-chains-must-possess/</vt:lpwstr>
      </vt:variant>
      <vt:variant>
        <vt:lpwstr/>
      </vt:variant>
      <vt:variant>
        <vt:i4>2949199</vt:i4>
      </vt:variant>
      <vt:variant>
        <vt:i4>363</vt:i4>
      </vt:variant>
      <vt:variant>
        <vt:i4>0</vt:i4>
      </vt:variant>
      <vt:variant>
        <vt:i4>5</vt:i4>
      </vt:variant>
      <vt:variant>
        <vt:lpwstr>https://www.manta.com/world/North+America/Canada/trade_associations--F026302S/</vt:lpwstr>
      </vt:variant>
      <vt:variant>
        <vt:lpwstr/>
      </vt:variant>
      <vt:variant>
        <vt:i4>4849668</vt:i4>
      </vt:variant>
      <vt:variant>
        <vt:i4>360</vt:i4>
      </vt:variant>
      <vt:variant>
        <vt:i4>0</vt:i4>
      </vt:variant>
      <vt:variant>
        <vt:i4>5</vt:i4>
      </vt:variant>
      <vt:variant>
        <vt:lpwstr>https://www.cbsa-asfc.gc.ca/trade-commerce/amps/menu-eng.html</vt:lpwstr>
      </vt:variant>
      <vt:variant>
        <vt:lpwstr>stat</vt:lpwstr>
      </vt:variant>
      <vt:variant>
        <vt:i4>3670130</vt:i4>
      </vt:variant>
      <vt:variant>
        <vt:i4>357</vt:i4>
      </vt:variant>
      <vt:variant>
        <vt:i4>0</vt:i4>
      </vt:variant>
      <vt:variant>
        <vt:i4>5</vt:i4>
      </vt:variant>
      <vt:variant>
        <vt:lpwstr>https://www.cbsa-asfc.gc.ca/prog/csa-pad/menu-eng.html</vt:lpwstr>
      </vt:variant>
      <vt:variant>
        <vt:lpwstr/>
      </vt:variant>
      <vt:variant>
        <vt:i4>7143544</vt:i4>
      </vt:variant>
      <vt:variant>
        <vt:i4>354</vt:i4>
      </vt:variant>
      <vt:variant>
        <vt:i4>0</vt:i4>
      </vt:variant>
      <vt:variant>
        <vt:i4>5</vt:i4>
      </vt:variant>
      <vt:variant>
        <vt:lpwstr>https://www.cbsa-asfc.gc.ca/security-securite/pip-pep/menu-eng.html</vt:lpwstr>
      </vt:variant>
      <vt:variant>
        <vt:lpwstr/>
      </vt:variant>
      <vt:variant>
        <vt:i4>2031672</vt:i4>
      </vt:variant>
      <vt:variant>
        <vt:i4>347</vt:i4>
      </vt:variant>
      <vt:variant>
        <vt:i4>0</vt:i4>
      </vt:variant>
      <vt:variant>
        <vt:i4>5</vt:i4>
      </vt:variant>
      <vt:variant>
        <vt:lpwstr/>
      </vt:variant>
      <vt:variant>
        <vt:lpwstr>_Toc61880362</vt:lpwstr>
      </vt:variant>
      <vt:variant>
        <vt:i4>1835064</vt:i4>
      </vt:variant>
      <vt:variant>
        <vt:i4>341</vt:i4>
      </vt:variant>
      <vt:variant>
        <vt:i4>0</vt:i4>
      </vt:variant>
      <vt:variant>
        <vt:i4>5</vt:i4>
      </vt:variant>
      <vt:variant>
        <vt:lpwstr/>
      </vt:variant>
      <vt:variant>
        <vt:lpwstr>_Toc61880361</vt:lpwstr>
      </vt:variant>
      <vt:variant>
        <vt:i4>1900600</vt:i4>
      </vt:variant>
      <vt:variant>
        <vt:i4>335</vt:i4>
      </vt:variant>
      <vt:variant>
        <vt:i4>0</vt:i4>
      </vt:variant>
      <vt:variant>
        <vt:i4>5</vt:i4>
      </vt:variant>
      <vt:variant>
        <vt:lpwstr/>
      </vt:variant>
      <vt:variant>
        <vt:lpwstr>_Toc61880360</vt:lpwstr>
      </vt:variant>
      <vt:variant>
        <vt:i4>1310779</vt:i4>
      </vt:variant>
      <vt:variant>
        <vt:i4>329</vt:i4>
      </vt:variant>
      <vt:variant>
        <vt:i4>0</vt:i4>
      </vt:variant>
      <vt:variant>
        <vt:i4>5</vt:i4>
      </vt:variant>
      <vt:variant>
        <vt:lpwstr/>
      </vt:variant>
      <vt:variant>
        <vt:lpwstr>_Toc61880359</vt:lpwstr>
      </vt:variant>
      <vt:variant>
        <vt:i4>1376315</vt:i4>
      </vt:variant>
      <vt:variant>
        <vt:i4>323</vt:i4>
      </vt:variant>
      <vt:variant>
        <vt:i4>0</vt:i4>
      </vt:variant>
      <vt:variant>
        <vt:i4>5</vt:i4>
      </vt:variant>
      <vt:variant>
        <vt:lpwstr/>
      </vt:variant>
      <vt:variant>
        <vt:lpwstr>_Toc61880358</vt:lpwstr>
      </vt:variant>
      <vt:variant>
        <vt:i4>1703995</vt:i4>
      </vt:variant>
      <vt:variant>
        <vt:i4>317</vt:i4>
      </vt:variant>
      <vt:variant>
        <vt:i4>0</vt:i4>
      </vt:variant>
      <vt:variant>
        <vt:i4>5</vt:i4>
      </vt:variant>
      <vt:variant>
        <vt:lpwstr/>
      </vt:variant>
      <vt:variant>
        <vt:lpwstr>_Toc61880357</vt:lpwstr>
      </vt:variant>
      <vt:variant>
        <vt:i4>1769531</vt:i4>
      </vt:variant>
      <vt:variant>
        <vt:i4>311</vt:i4>
      </vt:variant>
      <vt:variant>
        <vt:i4>0</vt:i4>
      </vt:variant>
      <vt:variant>
        <vt:i4>5</vt:i4>
      </vt:variant>
      <vt:variant>
        <vt:lpwstr/>
      </vt:variant>
      <vt:variant>
        <vt:lpwstr>_Toc61880356</vt:lpwstr>
      </vt:variant>
      <vt:variant>
        <vt:i4>1572923</vt:i4>
      </vt:variant>
      <vt:variant>
        <vt:i4>305</vt:i4>
      </vt:variant>
      <vt:variant>
        <vt:i4>0</vt:i4>
      </vt:variant>
      <vt:variant>
        <vt:i4>5</vt:i4>
      </vt:variant>
      <vt:variant>
        <vt:lpwstr/>
      </vt:variant>
      <vt:variant>
        <vt:lpwstr>_Toc61880355</vt:lpwstr>
      </vt:variant>
      <vt:variant>
        <vt:i4>1638459</vt:i4>
      </vt:variant>
      <vt:variant>
        <vt:i4>299</vt:i4>
      </vt:variant>
      <vt:variant>
        <vt:i4>0</vt:i4>
      </vt:variant>
      <vt:variant>
        <vt:i4>5</vt:i4>
      </vt:variant>
      <vt:variant>
        <vt:lpwstr/>
      </vt:variant>
      <vt:variant>
        <vt:lpwstr>_Toc61880354</vt:lpwstr>
      </vt:variant>
      <vt:variant>
        <vt:i4>1966139</vt:i4>
      </vt:variant>
      <vt:variant>
        <vt:i4>293</vt:i4>
      </vt:variant>
      <vt:variant>
        <vt:i4>0</vt:i4>
      </vt:variant>
      <vt:variant>
        <vt:i4>5</vt:i4>
      </vt:variant>
      <vt:variant>
        <vt:lpwstr/>
      </vt:variant>
      <vt:variant>
        <vt:lpwstr>_Toc61880353</vt:lpwstr>
      </vt:variant>
      <vt:variant>
        <vt:i4>2031675</vt:i4>
      </vt:variant>
      <vt:variant>
        <vt:i4>287</vt:i4>
      </vt:variant>
      <vt:variant>
        <vt:i4>0</vt:i4>
      </vt:variant>
      <vt:variant>
        <vt:i4>5</vt:i4>
      </vt:variant>
      <vt:variant>
        <vt:lpwstr/>
      </vt:variant>
      <vt:variant>
        <vt:lpwstr>_Toc61880352</vt:lpwstr>
      </vt:variant>
      <vt:variant>
        <vt:i4>1835067</vt:i4>
      </vt:variant>
      <vt:variant>
        <vt:i4>281</vt:i4>
      </vt:variant>
      <vt:variant>
        <vt:i4>0</vt:i4>
      </vt:variant>
      <vt:variant>
        <vt:i4>5</vt:i4>
      </vt:variant>
      <vt:variant>
        <vt:lpwstr/>
      </vt:variant>
      <vt:variant>
        <vt:lpwstr>_Toc61880351</vt:lpwstr>
      </vt:variant>
      <vt:variant>
        <vt:i4>1900603</vt:i4>
      </vt:variant>
      <vt:variant>
        <vt:i4>275</vt:i4>
      </vt:variant>
      <vt:variant>
        <vt:i4>0</vt:i4>
      </vt:variant>
      <vt:variant>
        <vt:i4>5</vt:i4>
      </vt:variant>
      <vt:variant>
        <vt:lpwstr/>
      </vt:variant>
      <vt:variant>
        <vt:lpwstr>_Toc61880350</vt:lpwstr>
      </vt:variant>
      <vt:variant>
        <vt:i4>1310778</vt:i4>
      </vt:variant>
      <vt:variant>
        <vt:i4>269</vt:i4>
      </vt:variant>
      <vt:variant>
        <vt:i4>0</vt:i4>
      </vt:variant>
      <vt:variant>
        <vt:i4>5</vt:i4>
      </vt:variant>
      <vt:variant>
        <vt:lpwstr/>
      </vt:variant>
      <vt:variant>
        <vt:lpwstr>_Toc61880349</vt:lpwstr>
      </vt:variant>
      <vt:variant>
        <vt:i4>1376314</vt:i4>
      </vt:variant>
      <vt:variant>
        <vt:i4>263</vt:i4>
      </vt:variant>
      <vt:variant>
        <vt:i4>0</vt:i4>
      </vt:variant>
      <vt:variant>
        <vt:i4>5</vt:i4>
      </vt:variant>
      <vt:variant>
        <vt:lpwstr/>
      </vt:variant>
      <vt:variant>
        <vt:lpwstr>_Toc61880348</vt:lpwstr>
      </vt:variant>
      <vt:variant>
        <vt:i4>1703994</vt:i4>
      </vt:variant>
      <vt:variant>
        <vt:i4>257</vt:i4>
      </vt:variant>
      <vt:variant>
        <vt:i4>0</vt:i4>
      </vt:variant>
      <vt:variant>
        <vt:i4>5</vt:i4>
      </vt:variant>
      <vt:variant>
        <vt:lpwstr/>
      </vt:variant>
      <vt:variant>
        <vt:lpwstr>_Toc61880347</vt:lpwstr>
      </vt:variant>
      <vt:variant>
        <vt:i4>1769530</vt:i4>
      </vt:variant>
      <vt:variant>
        <vt:i4>251</vt:i4>
      </vt:variant>
      <vt:variant>
        <vt:i4>0</vt:i4>
      </vt:variant>
      <vt:variant>
        <vt:i4>5</vt:i4>
      </vt:variant>
      <vt:variant>
        <vt:lpwstr/>
      </vt:variant>
      <vt:variant>
        <vt:lpwstr>_Toc61880346</vt:lpwstr>
      </vt:variant>
      <vt:variant>
        <vt:i4>1572922</vt:i4>
      </vt:variant>
      <vt:variant>
        <vt:i4>245</vt:i4>
      </vt:variant>
      <vt:variant>
        <vt:i4>0</vt:i4>
      </vt:variant>
      <vt:variant>
        <vt:i4>5</vt:i4>
      </vt:variant>
      <vt:variant>
        <vt:lpwstr/>
      </vt:variant>
      <vt:variant>
        <vt:lpwstr>_Toc61880345</vt:lpwstr>
      </vt:variant>
      <vt:variant>
        <vt:i4>1638458</vt:i4>
      </vt:variant>
      <vt:variant>
        <vt:i4>239</vt:i4>
      </vt:variant>
      <vt:variant>
        <vt:i4>0</vt:i4>
      </vt:variant>
      <vt:variant>
        <vt:i4>5</vt:i4>
      </vt:variant>
      <vt:variant>
        <vt:lpwstr/>
      </vt:variant>
      <vt:variant>
        <vt:lpwstr>_Toc61880344</vt:lpwstr>
      </vt:variant>
      <vt:variant>
        <vt:i4>1966138</vt:i4>
      </vt:variant>
      <vt:variant>
        <vt:i4>233</vt:i4>
      </vt:variant>
      <vt:variant>
        <vt:i4>0</vt:i4>
      </vt:variant>
      <vt:variant>
        <vt:i4>5</vt:i4>
      </vt:variant>
      <vt:variant>
        <vt:lpwstr/>
      </vt:variant>
      <vt:variant>
        <vt:lpwstr>_Toc61880343</vt:lpwstr>
      </vt:variant>
      <vt:variant>
        <vt:i4>2031674</vt:i4>
      </vt:variant>
      <vt:variant>
        <vt:i4>227</vt:i4>
      </vt:variant>
      <vt:variant>
        <vt:i4>0</vt:i4>
      </vt:variant>
      <vt:variant>
        <vt:i4>5</vt:i4>
      </vt:variant>
      <vt:variant>
        <vt:lpwstr/>
      </vt:variant>
      <vt:variant>
        <vt:lpwstr>_Toc61880342</vt:lpwstr>
      </vt:variant>
      <vt:variant>
        <vt:i4>1835066</vt:i4>
      </vt:variant>
      <vt:variant>
        <vt:i4>221</vt:i4>
      </vt:variant>
      <vt:variant>
        <vt:i4>0</vt:i4>
      </vt:variant>
      <vt:variant>
        <vt:i4>5</vt:i4>
      </vt:variant>
      <vt:variant>
        <vt:lpwstr/>
      </vt:variant>
      <vt:variant>
        <vt:lpwstr>_Toc61880341</vt:lpwstr>
      </vt:variant>
      <vt:variant>
        <vt:i4>1900602</vt:i4>
      </vt:variant>
      <vt:variant>
        <vt:i4>215</vt:i4>
      </vt:variant>
      <vt:variant>
        <vt:i4>0</vt:i4>
      </vt:variant>
      <vt:variant>
        <vt:i4>5</vt:i4>
      </vt:variant>
      <vt:variant>
        <vt:lpwstr/>
      </vt:variant>
      <vt:variant>
        <vt:lpwstr>_Toc61880340</vt:lpwstr>
      </vt:variant>
      <vt:variant>
        <vt:i4>1310781</vt:i4>
      </vt:variant>
      <vt:variant>
        <vt:i4>209</vt:i4>
      </vt:variant>
      <vt:variant>
        <vt:i4>0</vt:i4>
      </vt:variant>
      <vt:variant>
        <vt:i4>5</vt:i4>
      </vt:variant>
      <vt:variant>
        <vt:lpwstr/>
      </vt:variant>
      <vt:variant>
        <vt:lpwstr>_Toc61880339</vt:lpwstr>
      </vt:variant>
      <vt:variant>
        <vt:i4>1376317</vt:i4>
      </vt:variant>
      <vt:variant>
        <vt:i4>203</vt:i4>
      </vt:variant>
      <vt:variant>
        <vt:i4>0</vt:i4>
      </vt:variant>
      <vt:variant>
        <vt:i4>5</vt:i4>
      </vt:variant>
      <vt:variant>
        <vt:lpwstr/>
      </vt:variant>
      <vt:variant>
        <vt:lpwstr>_Toc61880338</vt:lpwstr>
      </vt:variant>
      <vt:variant>
        <vt:i4>1703997</vt:i4>
      </vt:variant>
      <vt:variant>
        <vt:i4>197</vt:i4>
      </vt:variant>
      <vt:variant>
        <vt:i4>0</vt:i4>
      </vt:variant>
      <vt:variant>
        <vt:i4>5</vt:i4>
      </vt:variant>
      <vt:variant>
        <vt:lpwstr/>
      </vt:variant>
      <vt:variant>
        <vt:lpwstr>_Toc61880337</vt:lpwstr>
      </vt:variant>
      <vt:variant>
        <vt:i4>1769533</vt:i4>
      </vt:variant>
      <vt:variant>
        <vt:i4>191</vt:i4>
      </vt:variant>
      <vt:variant>
        <vt:i4>0</vt:i4>
      </vt:variant>
      <vt:variant>
        <vt:i4>5</vt:i4>
      </vt:variant>
      <vt:variant>
        <vt:lpwstr/>
      </vt:variant>
      <vt:variant>
        <vt:lpwstr>_Toc61880336</vt:lpwstr>
      </vt:variant>
      <vt:variant>
        <vt:i4>1572925</vt:i4>
      </vt:variant>
      <vt:variant>
        <vt:i4>185</vt:i4>
      </vt:variant>
      <vt:variant>
        <vt:i4>0</vt:i4>
      </vt:variant>
      <vt:variant>
        <vt:i4>5</vt:i4>
      </vt:variant>
      <vt:variant>
        <vt:lpwstr/>
      </vt:variant>
      <vt:variant>
        <vt:lpwstr>_Toc61880335</vt:lpwstr>
      </vt:variant>
      <vt:variant>
        <vt:i4>1638461</vt:i4>
      </vt:variant>
      <vt:variant>
        <vt:i4>179</vt:i4>
      </vt:variant>
      <vt:variant>
        <vt:i4>0</vt:i4>
      </vt:variant>
      <vt:variant>
        <vt:i4>5</vt:i4>
      </vt:variant>
      <vt:variant>
        <vt:lpwstr/>
      </vt:variant>
      <vt:variant>
        <vt:lpwstr>_Toc61880334</vt:lpwstr>
      </vt:variant>
      <vt:variant>
        <vt:i4>1966141</vt:i4>
      </vt:variant>
      <vt:variant>
        <vt:i4>173</vt:i4>
      </vt:variant>
      <vt:variant>
        <vt:i4>0</vt:i4>
      </vt:variant>
      <vt:variant>
        <vt:i4>5</vt:i4>
      </vt:variant>
      <vt:variant>
        <vt:lpwstr/>
      </vt:variant>
      <vt:variant>
        <vt:lpwstr>_Toc61880333</vt:lpwstr>
      </vt:variant>
      <vt:variant>
        <vt:i4>2031677</vt:i4>
      </vt:variant>
      <vt:variant>
        <vt:i4>167</vt:i4>
      </vt:variant>
      <vt:variant>
        <vt:i4>0</vt:i4>
      </vt:variant>
      <vt:variant>
        <vt:i4>5</vt:i4>
      </vt:variant>
      <vt:variant>
        <vt:lpwstr/>
      </vt:variant>
      <vt:variant>
        <vt:lpwstr>_Toc61880332</vt:lpwstr>
      </vt:variant>
      <vt:variant>
        <vt:i4>1835069</vt:i4>
      </vt:variant>
      <vt:variant>
        <vt:i4>161</vt:i4>
      </vt:variant>
      <vt:variant>
        <vt:i4>0</vt:i4>
      </vt:variant>
      <vt:variant>
        <vt:i4>5</vt:i4>
      </vt:variant>
      <vt:variant>
        <vt:lpwstr/>
      </vt:variant>
      <vt:variant>
        <vt:lpwstr>_Toc61880331</vt:lpwstr>
      </vt:variant>
      <vt:variant>
        <vt:i4>1900605</vt:i4>
      </vt:variant>
      <vt:variant>
        <vt:i4>155</vt:i4>
      </vt:variant>
      <vt:variant>
        <vt:i4>0</vt:i4>
      </vt:variant>
      <vt:variant>
        <vt:i4>5</vt:i4>
      </vt:variant>
      <vt:variant>
        <vt:lpwstr/>
      </vt:variant>
      <vt:variant>
        <vt:lpwstr>_Toc61880330</vt:lpwstr>
      </vt:variant>
      <vt:variant>
        <vt:i4>1310780</vt:i4>
      </vt:variant>
      <vt:variant>
        <vt:i4>149</vt:i4>
      </vt:variant>
      <vt:variant>
        <vt:i4>0</vt:i4>
      </vt:variant>
      <vt:variant>
        <vt:i4>5</vt:i4>
      </vt:variant>
      <vt:variant>
        <vt:lpwstr/>
      </vt:variant>
      <vt:variant>
        <vt:lpwstr>_Toc61880329</vt:lpwstr>
      </vt:variant>
      <vt:variant>
        <vt:i4>1376316</vt:i4>
      </vt:variant>
      <vt:variant>
        <vt:i4>143</vt:i4>
      </vt:variant>
      <vt:variant>
        <vt:i4>0</vt:i4>
      </vt:variant>
      <vt:variant>
        <vt:i4>5</vt:i4>
      </vt:variant>
      <vt:variant>
        <vt:lpwstr/>
      </vt:variant>
      <vt:variant>
        <vt:lpwstr>_Toc61880328</vt:lpwstr>
      </vt:variant>
      <vt:variant>
        <vt:i4>1703996</vt:i4>
      </vt:variant>
      <vt:variant>
        <vt:i4>137</vt:i4>
      </vt:variant>
      <vt:variant>
        <vt:i4>0</vt:i4>
      </vt:variant>
      <vt:variant>
        <vt:i4>5</vt:i4>
      </vt:variant>
      <vt:variant>
        <vt:lpwstr/>
      </vt:variant>
      <vt:variant>
        <vt:lpwstr>_Toc61880327</vt:lpwstr>
      </vt:variant>
      <vt:variant>
        <vt:i4>1769532</vt:i4>
      </vt:variant>
      <vt:variant>
        <vt:i4>131</vt:i4>
      </vt:variant>
      <vt:variant>
        <vt:i4>0</vt:i4>
      </vt:variant>
      <vt:variant>
        <vt:i4>5</vt:i4>
      </vt:variant>
      <vt:variant>
        <vt:lpwstr/>
      </vt:variant>
      <vt:variant>
        <vt:lpwstr>_Toc61880326</vt:lpwstr>
      </vt:variant>
      <vt:variant>
        <vt:i4>1572924</vt:i4>
      </vt:variant>
      <vt:variant>
        <vt:i4>125</vt:i4>
      </vt:variant>
      <vt:variant>
        <vt:i4>0</vt:i4>
      </vt:variant>
      <vt:variant>
        <vt:i4>5</vt:i4>
      </vt:variant>
      <vt:variant>
        <vt:lpwstr/>
      </vt:variant>
      <vt:variant>
        <vt:lpwstr>_Toc61880325</vt:lpwstr>
      </vt:variant>
      <vt:variant>
        <vt:i4>1638460</vt:i4>
      </vt:variant>
      <vt:variant>
        <vt:i4>119</vt:i4>
      </vt:variant>
      <vt:variant>
        <vt:i4>0</vt:i4>
      </vt:variant>
      <vt:variant>
        <vt:i4>5</vt:i4>
      </vt:variant>
      <vt:variant>
        <vt:lpwstr/>
      </vt:variant>
      <vt:variant>
        <vt:lpwstr>_Toc61880324</vt:lpwstr>
      </vt:variant>
      <vt:variant>
        <vt:i4>1966140</vt:i4>
      </vt:variant>
      <vt:variant>
        <vt:i4>113</vt:i4>
      </vt:variant>
      <vt:variant>
        <vt:i4>0</vt:i4>
      </vt:variant>
      <vt:variant>
        <vt:i4>5</vt:i4>
      </vt:variant>
      <vt:variant>
        <vt:lpwstr/>
      </vt:variant>
      <vt:variant>
        <vt:lpwstr>_Toc61880323</vt:lpwstr>
      </vt:variant>
      <vt:variant>
        <vt:i4>2031676</vt:i4>
      </vt:variant>
      <vt:variant>
        <vt:i4>107</vt:i4>
      </vt:variant>
      <vt:variant>
        <vt:i4>0</vt:i4>
      </vt:variant>
      <vt:variant>
        <vt:i4>5</vt:i4>
      </vt:variant>
      <vt:variant>
        <vt:lpwstr/>
      </vt:variant>
      <vt:variant>
        <vt:lpwstr>_Toc61880322</vt:lpwstr>
      </vt:variant>
      <vt:variant>
        <vt:i4>1835068</vt:i4>
      </vt:variant>
      <vt:variant>
        <vt:i4>101</vt:i4>
      </vt:variant>
      <vt:variant>
        <vt:i4>0</vt:i4>
      </vt:variant>
      <vt:variant>
        <vt:i4>5</vt:i4>
      </vt:variant>
      <vt:variant>
        <vt:lpwstr/>
      </vt:variant>
      <vt:variant>
        <vt:lpwstr>_Toc61880321</vt:lpwstr>
      </vt:variant>
      <vt:variant>
        <vt:i4>1900604</vt:i4>
      </vt:variant>
      <vt:variant>
        <vt:i4>95</vt:i4>
      </vt:variant>
      <vt:variant>
        <vt:i4>0</vt:i4>
      </vt:variant>
      <vt:variant>
        <vt:i4>5</vt:i4>
      </vt:variant>
      <vt:variant>
        <vt:lpwstr/>
      </vt:variant>
      <vt:variant>
        <vt:lpwstr>_Toc61880320</vt:lpwstr>
      </vt:variant>
      <vt:variant>
        <vt:i4>1310783</vt:i4>
      </vt:variant>
      <vt:variant>
        <vt:i4>89</vt:i4>
      </vt:variant>
      <vt:variant>
        <vt:i4>0</vt:i4>
      </vt:variant>
      <vt:variant>
        <vt:i4>5</vt:i4>
      </vt:variant>
      <vt:variant>
        <vt:lpwstr/>
      </vt:variant>
      <vt:variant>
        <vt:lpwstr>_Toc61880319</vt:lpwstr>
      </vt:variant>
      <vt:variant>
        <vt:i4>1376319</vt:i4>
      </vt:variant>
      <vt:variant>
        <vt:i4>83</vt:i4>
      </vt:variant>
      <vt:variant>
        <vt:i4>0</vt:i4>
      </vt:variant>
      <vt:variant>
        <vt:i4>5</vt:i4>
      </vt:variant>
      <vt:variant>
        <vt:lpwstr/>
      </vt:variant>
      <vt:variant>
        <vt:lpwstr>_Toc61880318</vt:lpwstr>
      </vt:variant>
      <vt:variant>
        <vt:i4>1703999</vt:i4>
      </vt:variant>
      <vt:variant>
        <vt:i4>77</vt:i4>
      </vt:variant>
      <vt:variant>
        <vt:i4>0</vt:i4>
      </vt:variant>
      <vt:variant>
        <vt:i4>5</vt:i4>
      </vt:variant>
      <vt:variant>
        <vt:lpwstr/>
      </vt:variant>
      <vt:variant>
        <vt:lpwstr>_Toc61880317</vt:lpwstr>
      </vt:variant>
      <vt:variant>
        <vt:i4>1769535</vt:i4>
      </vt:variant>
      <vt:variant>
        <vt:i4>71</vt:i4>
      </vt:variant>
      <vt:variant>
        <vt:i4>0</vt:i4>
      </vt:variant>
      <vt:variant>
        <vt:i4>5</vt:i4>
      </vt:variant>
      <vt:variant>
        <vt:lpwstr/>
      </vt:variant>
      <vt:variant>
        <vt:lpwstr>_Toc61880316</vt:lpwstr>
      </vt:variant>
      <vt:variant>
        <vt:i4>1572927</vt:i4>
      </vt:variant>
      <vt:variant>
        <vt:i4>65</vt:i4>
      </vt:variant>
      <vt:variant>
        <vt:i4>0</vt:i4>
      </vt:variant>
      <vt:variant>
        <vt:i4>5</vt:i4>
      </vt:variant>
      <vt:variant>
        <vt:lpwstr/>
      </vt:variant>
      <vt:variant>
        <vt:lpwstr>_Toc61880315</vt:lpwstr>
      </vt:variant>
      <vt:variant>
        <vt:i4>1638463</vt:i4>
      </vt:variant>
      <vt:variant>
        <vt:i4>59</vt:i4>
      </vt:variant>
      <vt:variant>
        <vt:i4>0</vt:i4>
      </vt:variant>
      <vt:variant>
        <vt:i4>5</vt:i4>
      </vt:variant>
      <vt:variant>
        <vt:lpwstr/>
      </vt:variant>
      <vt:variant>
        <vt:lpwstr>_Toc61880314</vt:lpwstr>
      </vt:variant>
      <vt:variant>
        <vt:i4>1966143</vt:i4>
      </vt:variant>
      <vt:variant>
        <vt:i4>53</vt:i4>
      </vt:variant>
      <vt:variant>
        <vt:i4>0</vt:i4>
      </vt:variant>
      <vt:variant>
        <vt:i4>5</vt:i4>
      </vt:variant>
      <vt:variant>
        <vt:lpwstr/>
      </vt:variant>
      <vt:variant>
        <vt:lpwstr>_Toc61880313</vt:lpwstr>
      </vt:variant>
      <vt:variant>
        <vt:i4>2031679</vt:i4>
      </vt:variant>
      <vt:variant>
        <vt:i4>47</vt:i4>
      </vt:variant>
      <vt:variant>
        <vt:i4>0</vt:i4>
      </vt:variant>
      <vt:variant>
        <vt:i4>5</vt:i4>
      </vt:variant>
      <vt:variant>
        <vt:lpwstr/>
      </vt:variant>
      <vt:variant>
        <vt:lpwstr>_Toc61880312</vt:lpwstr>
      </vt:variant>
      <vt:variant>
        <vt:i4>1835071</vt:i4>
      </vt:variant>
      <vt:variant>
        <vt:i4>41</vt:i4>
      </vt:variant>
      <vt:variant>
        <vt:i4>0</vt:i4>
      </vt:variant>
      <vt:variant>
        <vt:i4>5</vt:i4>
      </vt:variant>
      <vt:variant>
        <vt:lpwstr/>
      </vt:variant>
      <vt:variant>
        <vt:lpwstr>_Toc61880311</vt:lpwstr>
      </vt:variant>
      <vt:variant>
        <vt:i4>1900607</vt:i4>
      </vt:variant>
      <vt:variant>
        <vt:i4>35</vt:i4>
      </vt:variant>
      <vt:variant>
        <vt:i4>0</vt:i4>
      </vt:variant>
      <vt:variant>
        <vt:i4>5</vt:i4>
      </vt:variant>
      <vt:variant>
        <vt:lpwstr/>
      </vt:variant>
      <vt:variant>
        <vt:lpwstr>_Toc61880310</vt:lpwstr>
      </vt:variant>
      <vt:variant>
        <vt:i4>1310782</vt:i4>
      </vt:variant>
      <vt:variant>
        <vt:i4>29</vt:i4>
      </vt:variant>
      <vt:variant>
        <vt:i4>0</vt:i4>
      </vt:variant>
      <vt:variant>
        <vt:i4>5</vt:i4>
      </vt:variant>
      <vt:variant>
        <vt:lpwstr/>
      </vt:variant>
      <vt:variant>
        <vt:lpwstr>_Toc61880309</vt:lpwstr>
      </vt:variant>
      <vt:variant>
        <vt:i4>1376318</vt:i4>
      </vt:variant>
      <vt:variant>
        <vt:i4>23</vt:i4>
      </vt:variant>
      <vt:variant>
        <vt:i4>0</vt:i4>
      </vt:variant>
      <vt:variant>
        <vt:i4>5</vt:i4>
      </vt:variant>
      <vt:variant>
        <vt:lpwstr/>
      </vt:variant>
      <vt:variant>
        <vt:lpwstr>_Toc61880308</vt:lpwstr>
      </vt:variant>
      <vt:variant>
        <vt:i4>1703998</vt:i4>
      </vt:variant>
      <vt:variant>
        <vt:i4>17</vt:i4>
      </vt:variant>
      <vt:variant>
        <vt:i4>0</vt:i4>
      </vt:variant>
      <vt:variant>
        <vt:i4>5</vt:i4>
      </vt:variant>
      <vt:variant>
        <vt:lpwstr/>
      </vt:variant>
      <vt:variant>
        <vt:lpwstr>_Toc61880307</vt:lpwstr>
      </vt:variant>
      <vt:variant>
        <vt:i4>1769534</vt:i4>
      </vt:variant>
      <vt:variant>
        <vt:i4>11</vt:i4>
      </vt:variant>
      <vt:variant>
        <vt:i4>0</vt:i4>
      </vt:variant>
      <vt:variant>
        <vt:i4>5</vt:i4>
      </vt:variant>
      <vt:variant>
        <vt:lpwstr/>
      </vt:variant>
      <vt:variant>
        <vt:lpwstr>_Toc61880306</vt:lpwstr>
      </vt:variant>
      <vt:variant>
        <vt:i4>1572926</vt:i4>
      </vt:variant>
      <vt:variant>
        <vt:i4>5</vt:i4>
      </vt:variant>
      <vt:variant>
        <vt:i4>0</vt:i4>
      </vt:variant>
      <vt:variant>
        <vt:i4>5</vt:i4>
      </vt:variant>
      <vt:variant>
        <vt:lpwstr/>
      </vt:variant>
      <vt:variant>
        <vt:lpwstr>_Toc61880305</vt:lpwstr>
      </vt:variant>
      <vt:variant>
        <vt:i4>6750221</vt:i4>
      </vt:variant>
      <vt:variant>
        <vt:i4>0</vt:i4>
      </vt:variant>
      <vt:variant>
        <vt:i4>0</vt:i4>
      </vt:variant>
      <vt:variant>
        <vt:i4>5</vt:i4>
      </vt:variant>
      <vt:variant>
        <vt:lpwstr>mailto:por-rop@cbsa-asfc.gc.ca</vt:lpwstr>
      </vt:variant>
      <vt:variant>
        <vt:lpwstr/>
      </vt:variant>
      <vt:variant>
        <vt:i4>2359422</vt:i4>
      </vt:variant>
      <vt:variant>
        <vt:i4>0</vt:i4>
      </vt:variant>
      <vt:variant>
        <vt:i4>0</vt:i4>
      </vt:variant>
      <vt:variant>
        <vt:i4>5</vt:i4>
      </vt:variant>
      <vt:variant>
        <vt:lpwstr>https://crtc.gc.ca/eng/publications/reports/policymonitoring/2018/cmr1.htm</vt:lpwstr>
      </vt:variant>
      <vt:variant>
        <vt:lpwstr/>
      </vt:variant>
      <vt:variant>
        <vt:i4>6750221</vt:i4>
      </vt:variant>
      <vt:variant>
        <vt:i4>0</vt:i4>
      </vt:variant>
      <vt:variant>
        <vt:i4>0</vt:i4>
      </vt:variant>
      <vt:variant>
        <vt:i4>5</vt:i4>
      </vt:variant>
      <vt:variant>
        <vt:lpwstr>mailto:por-rop@cbsa-asfc.gc.ca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Davy</dc:creator>
  <cp:keywords/>
  <cp:lastModifiedBy>Chris Chhim</cp:lastModifiedBy>
  <cp:revision>299</cp:revision>
  <cp:lastPrinted>2021-02-01T17:44:00Z</cp:lastPrinted>
  <dcterms:created xsi:type="dcterms:W3CDTF">2021-01-20T19:43:00Z</dcterms:created>
  <dcterms:modified xsi:type="dcterms:W3CDTF">2021-02-01T17:44:00Z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0x0101009BAA6A3D00C66B4E8AC40C9538301879</vt:lpwstr>
  </property>
  <property fmtid="{D5CDD505-2E9C-101B-9397-08002B2CF9AE}" pid="3" name="_NewReviewCycle">
    <vt:lpwstr/>
  </property>
</Properties>
</file>