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3552F" w14:textId="02A8C0A5" w:rsidR="003861DD" w:rsidRPr="006C2E2E" w:rsidRDefault="00716E69" w:rsidP="00DE0971">
      <w:pPr>
        <w:pStyle w:val="Chapterbodytext"/>
      </w:pPr>
      <w:r>
        <w:rPr>
          <w:noProof/>
          <w:lang w:val="en-US" w:eastAsia="en-US"/>
        </w:rPr>
        <w:drawing>
          <wp:anchor distT="0" distB="0" distL="114300" distR="114300" simplePos="0" relativeHeight="251658240" behindDoc="1" locked="0" layoutInCell="1" allowOverlap="1" wp14:anchorId="7786D2C8" wp14:editId="6C75EA41">
            <wp:simplePos x="0" y="0"/>
            <wp:positionH relativeFrom="page">
              <wp:posOffset>457200</wp:posOffset>
            </wp:positionH>
            <wp:positionV relativeFrom="page">
              <wp:posOffset>274320</wp:posOffset>
            </wp:positionV>
            <wp:extent cx="7765415" cy="533400"/>
            <wp:effectExtent l="0" t="0" r="0" b="0"/>
            <wp:wrapNone/>
            <wp:docPr id="18"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14:useLocalDpi xmlns:a14="http://schemas.microsoft.com/office/drawing/2010/main" val="0"/>
                        </a:ext>
                      </a:extLst>
                    </a:blip>
                    <a:srcRect t="24284" b="27606"/>
                    <a:stretch>
                      <a:fillRect/>
                    </a:stretch>
                  </pic:blipFill>
                  <pic:spPr bwMode="auto">
                    <a:xfrm>
                      <a:off x="0" y="0"/>
                      <a:ext cx="7765415" cy="533400"/>
                    </a:xfrm>
                    <a:prstGeom prst="rect">
                      <a:avLst/>
                    </a:prstGeom>
                    <a:noFill/>
                  </pic:spPr>
                </pic:pic>
              </a:graphicData>
            </a:graphic>
            <wp14:sizeRelH relativeFrom="page">
              <wp14:pctWidth>0</wp14:pctWidth>
            </wp14:sizeRelH>
            <wp14:sizeRelV relativeFrom="page">
              <wp14:pctHeight>0</wp14:pctHeight>
            </wp14:sizeRelV>
          </wp:anchor>
        </w:drawing>
      </w:r>
    </w:p>
    <w:p w14:paraId="1407930A" w14:textId="77777777" w:rsidR="003861DD" w:rsidRPr="006C2E2E" w:rsidRDefault="003861DD" w:rsidP="00DE0971">
      <w:pPr>
        <w:pStyle w:val="Chapterbodytext"/>
      </w:pPr>
    </w:p>
    <w:p w14:paraId="01A0AB7F" w14:textId="77777777" w:rsidR="003861DD" w:rsidRPr="006C2E2E" w:rsidRDefault="003861DD" w:rsidP="00DE0971">
      <w:pPr>
        <w:pStyle w:val="Chapterbodytext"/>
      </w:pPr>
    </w:p>
    <w:p w14:paraId="0BDFD7D8" w14:textId="77777777" w:rsidR="003861DD" w:rsidRPr="006C2E2E" w:rsidRDefault="003861DD" w:rsidP="00DE0971">
      <w:pPr>
        <w:pStyle w:val="Chapterbodytext"/>
      </w:pPr>
    </w:p>
    <w:p w14:paraId="25682F7F" w14:textId="77777777" w:rsidR="003861DD" w:rsidRPr="006C2E2E" w:rsidRDefault="003861DD" w:rsidP="00DE0971">
      <w:pPr>
        <w:pStyle w:val="Chapterbodytext"/>
      </w:pPr>
    </w:p>
    <w:p w14:paraId="28F2D8B1" w14:textId="77777777" w:rsidR="003861DD" w:rsidRPr="006C2E2E" w:rsidRDefault="003861DD" w:rsidP="00DE0971">
      <w:pPr>
        <w:pStyle w:val="Chapterbodytext"/>
      </w:pPr>
    </w:p>
    <w:p w14:paraId="076FCD51" w14:textId="77777777" w:rsidR="003861DD" w:rsidRPr="006C2E2E" w:rsidRDefault="003861DD" w:rsidP="00DE0971">
      <w:pPr>
        <w:pStyle w:val="Chapterbodytext"/>
      </w:pPr>
    </w:p>
    <w:p w14:paraId="6724516F" w14:textId="77777777" w:rsidR="003861DD" w:rsidRPr="006C2E2E" w:rsidRDefault="003861DD" w:rsidP="00DE0971">
      <w:pPr>
        <w:pStyle w:val="Chapterbodytext"/>
      </w:pPr>
    </w:p>
    <w:p w14:paraId="77550FF0" w14:textId="77777777" w:rsidR="003861DD" w:rsidRPr="006C2E2E" w:rsidRDefault="003861DD" w:rsidP="00DE0971">
      <w:pPr>
        <w:pStyle w:val="Chapterbodytext"/>
      </w:pPr>
    </w:p>
    <w:p w14:paraId="15514F0B" w14:textId="77777777" w:rsidR="003861DD" w:rsidRPr="006C2E2E" w:rsidRDefault="003861DD" w:rsidP="00DE0971">
      <w:pPr>
        <w:pStyle w:val="Chapterbodytext"/>
      </w:pPr>
    </w:p>
    <w:p w14:paraId="6B521F5A" w14:textId="77777777" w:rsidR="003861DD" w:rsidRPr="006C2E2E" w:rsidRDefault="003861DD" w:rsidP="00DE0971">
      <w:pPr>
        <w:pStyle w:val="Chapterbodytext"/>
      </w:pPr>
    </w:p>
    <w:p w14:paraId="4889AF0A" w14:textId="77777777" w:rsidR="003861DD" w:rsidRPr="006C2E2E" w:rsidRDefault="003861DD" w:rsidP="00DE0971">
      <w:pPr>
        <w:pStyle w:val="Chapterbodytext"/>
      </w:pPr>
    </w:p>
    <w:p w14:paraId="650CE979" w14:textId="77777777" w:rsidR="003861DD" w:rsidRPr="006C2E2E" w:rsidRDefault="003861DD" w:rsidP="00DE0971">
      <w:pPr>
        <w:pStyle w:val="Chapterbodytext"/>
      </w:pPr>
    </w:p>
    <w:p w14:paraId="3B65B4CD" w14:textId="77777777" w:rsidR="003861DD" w:rsidRPr="006C2E2E" w:rsidRDefault="003861DD" w:rsidP="00DE0971">
      <w:pPr>
        <w:pStyle w:val="Chapterbodytext"/>
      </w:pPr>
    </w:p>
    <w:p w14:paraId="47D60140" w14:textId="77777777" w:rsidR="003861DD" w:rsidRPr="006C2E2E" w:rsidRDefault="003861DD" w:rsidP="00DE0971">
      <w:pPr>
        <w:pStyle w:val="Chapterbodytext"/>
      </w:pPr>
    </w:p>
    <w:p w14:paraId="77FAD9DA" w14:textId="77777777" w:rsidR="003861DD" w:rsidRPr="006C2E2E" w:rsidRDefault="003861DD" w:rsidP="00DE0971">
      <w:pPr>
        <w:pStyle w:val="Chapterbodytext"/>
      </w:pPr>
    </w:p>
    <w:p w14:paraId="6D8465B8" w14:textId="77777777" w:rsidR="003861DD" w:rsidRPr="006C2E2E" w:rsidRDefault="003861DD" w:rsidP="00DE0971">
      <w:pPr>
        <w:pStyle w:val="Chapterbodytext"/>
      </w:pPr>
    </w:p>
    <w:p w14:paraId="0B3F48D8" w14:textId="77777777" w:rsidR="003861DD" w:rsidRPr="006C2E2E" w:rsidRDefault="003861DD" w:rsidP="00DE0971">
      <w:pPr>
        <w:pStyle w:val="Chapterbodytext"/>
      </w:pPr>
    </w:p>
    <w:p w14:paraId="15DA49D5" w14:textId="77777777" w:rsidR="003861DD" w:rsidRPr="006C2E2E" w:rsidRDefault="003861DD" w:rsidP="00DE0971">
      <w:pPr>
        <w:pStyle w:val="Chapterbodytext"/>
        <w:rPr>
          <w:highlight w:val="yellow"/>
        </w:rPr>
      </w:pPr>
    </w:p>
    <w:p w14:paraId="724F2F2B" w14:textId="77777777" w:rsidR="003861DD" w:rsidRPr="006C2E2E" w:rsidRDefault="003861DD" w:rsidP="00DE0971">
      <w:pPr>
        <w:pStyle w:val="Chapterbodytext"/>
      </w:pPr>
    </w:p>
    <w:p w14:paraId="62D166B3" w14:textId="77777777" w:rsidR="003861DD" w:rsidRPr="006C2E2E" w:rsidRDefault="003861DD" w:rsidP="00DE0971">
      <w:pPr>
        <w:pStyle w:val="Heading1"/>
        <w:jc w:val="left"/>
        <w:rPr>
          <w:rFonts w:ascii="Calibri" w:hAnsi="Calibri"/>
          <w:b/>
          <w:bCs/>
          <w:color w:val="003366"/>
          <w:sz w:val="48"/>
          <w:szCs w:val="48"/>
          <w:lang w:val="en-CA"/>
        </w:rPr>
      </w:pPr>
      <w:r w:rsidRPr="006C2E2E">
        <w:rPr>
          <w:rFonts w:ascii="Calibri" w:hAnsi="Calibri"/>
          <w:b/>
          <w:bCs/>
          <w:color w:val="003366"/>
          <w:sz w:val="48"/>
          <w:szCs w:val="48"/>
          <w:lang w:val="en-CA"/>
        </w:rPr>
        <w:t>Get Cyber Safe Awareness Tracking Survey</w:t>
      </w:r>
    </w:p>
    <w:p w14:paraId="165DD864" w14:textId="7B707BE9" w:rsidR="003861DD" w:rsidRPr="006C2E2E" w:rsidRDefault="00B43C97" w:rsidP="00DE0971">
      <w:pPr>
        <w:pStyle w:val="Heading2"/>
        <w:jc w:val="left"/>
        <w:rPr>
          <w:rFonts w:ascii="Calibri" w:hAnsi="Calibri"/>
          <w:lang w:val="en-CA"/>
        </w:rPr>
      </w:pPr>
      <w:r>
        <w:rPr>
          <w:rFonts w:ascii="Calibri" w:hAnsi="Calibri"/>
          <w:lang w:val="en-CA"/>
        </w:rPr>
        <w:t xml:space="preserve">Summary </w:t>
      </w:r>
    </w:p>
    <w:p w14:paraId="2943355E" w14:textId="77777777" w:rsidR="003861DD" w:rsidRPr="006C2E2E" w:rsidRDefault="003861DD" w:rsidP="00DE0971">
      <w:pPr>
        <w:pStyle w:val="Chapterbodytext"/>
      </w:pPr>
    </w:p>
    <w:p w14:paraId="1263241A" w14:textId="77777777" w:rsidR="003861DD" w:rsidRPr="006C2E2E" w:rsidRDefault="003861DD" w:rsidP="00DE0971">
      <w:pPr>
        <w:pStyle w:val="Chapterbodytext"/>
        <w:rPr>
          <w:b/>
          <w:bCs/>
          <w:color w:val="003366"/>
          <w:sz w:val="28"/>
          <w:szCs w:val="28"/>
        </w:rPr>
      </w:pPr>
      <w:r w:rsidRPr="006C2E2E">
        <w:rPr>
          <w:b/>
          <w:bCs/>
          <w:color w:val="003366"/>
          <w:sz w:val="28"/>
          <w:szCs w:val="28"/>
        </w:rPr>
        <w:t xml:space="preserve">Prepared for Communications Security Establishment </w:t>
      </w:r>
    </w:p>
    <w:p w14:paraId="006CC1D5" w14:textId="77777777" w:rsidR="003861DD" w:rsidRPr="006C2E2E" w:rsidRDefault="003861DD" w:rsidP="00DE0971">
      <w:pPr>
        <w:pStyle w:val="Chapterbodytext"/>
        <w:rPr>
          <w:b/>
          <w:bCs/>
        </w:rPr>
      </w:pPr>
      <w:r w:rsidRPr="006C2E2E">
        <w:rPr>
          <w:b/>
          <w:bCs/>
        </w:rPr>
        <w:t>Supplier: EKOS RESEARCH ASSOCIATES INC.</w:t>
      </w:r>
    </w:p>
    <w:p w14:paraId="6754A752" w14:textId="77777777" w:rsidR="003861DD" w:rsidRPr="006C2E2E" w:rsidRDefault="003861DD" w:rsidP="00DE0971">
      <w:pPr>
        <w:pStyle w:val="Chapterbodytext"/>
      </w:pPr>
      <w:r w:rsidRPr="006C2E2E">
        <w:rPr>
          <w:b/>
          <w:bCs/>
        </w:rPr>
        <w:t>Contract Number:</w:t>
      </w:r>
      <w:r w:rsidRPr="006C2E2E">
        <w:t xml:space="preserve"> </w:t>
      </w:r>
      <w:r w:rsidRPr="006C2E2E">
        <w:rPr>
          <w:lang w:eastAsia="en-CA"/>
        </w:rPr>
        <w:t>2L165-2</w:t>
      </w:r>
      <w:r>
        <w:rPr>
          <w:lang w:eastAsia="en-CA"/>
        </w:rPr>
        <w:t>2</w:t>
      </w:r>
      <w:r w:rsidRPr="006C2E2E">
        <w:rPr>
          <w:lang w:eastAsia="en-CA"/>
        </w:rPr>
        <w:t>0</w:t>
      </w:r>
      <w:r>
        <w:rPr>
          <w:lang w:eastAsia="en-CA"/>
        </w:rPr>
        <w:t>29</w:t>
      </w:r>
      <w:r w:rsidRPr="006C2E2E">
        <w:rPr>
          <w:lang w:eastAsia="en-CA"/>
        </w:rPr>
        <w:t>5/001/CY</w:t>
      </w:r>
    </w:p>
    <w:p w14:paraId="35A3F5AB" w14:textId="77777777" w:rsidR="003861DD" w:rsidRPr="006C2E2E" w:rsidRDefault="003861DD" w:rsidP="00DE0971">
      <w:pPr>
        <w:pStyle w:val="Chapterbodytext"/>
      </w:pPr>
      <w:bookmarkStart w:id="0" w:name="OLE_LINK5"/>
      <w:bookmarkStart w:id="1" w:name="OLE_LINK6"/>
      <w:r w:rsidRPr="006C2E2E">
        <w:rPr>
          <w:b/>
          <w:bCs/>
        </w:rPr>
        <w:t>Contract Value:</w:t>
      </w:r>
      <w:r w:rsidRPr="006C2E2E">
        <w:t xml:space="preserve"> </w:t>
      </w:r>
      <w:r w:rsidRPr="006C2E2E">
        <w:rPr>
          <w:lang w:eastAsia="en-CA"/>
        </w:rPr>
        <w:t>$</w:t>
      </w:r>
      <w:r>
        <w:rPr>
          <w:lang w:eastAsia="en-CA"/>
        </w:rPr>
        <w:t>63</w:t>
      </w:r>
      <w:r w:rsidRPr="006C2E2E">
        <w:rPr>
          <w:lang w:eastAsia="en-CA"/>
        </w:rPr>
        <w:t>,9</w:t>
      </w:r>
      <w:r>
        <w:rPr>
          <w:lang w:eastAsia="en-CA"/>
        </w:rPr>
        <w:t>91.29</w:t>
      </w:r>
    </w:p>
    <w:bookmarkEnd w:id="0"/>
    <w:bookmarkEnd w:id="1"/>
    <w:p w14:paraId="6E14703E" w14:textId="77777777" w:rsidR="003861DD" w:rsidRPr="006C2E2E" w:rsidRDefault="003861DD" w:rsidP="00DE0971">
      <w:pPr>
        <w:pStyle w:val="Chapterbodytext"/>
      </w:pPr>
      <w:r w:rsidRPr="006C2E2E">
        <w:rPr>
          <w:b/>
          <w:bCs/>
        </w:rPr>
        <w:t>Award Date:</w:t>
      </w:r>
      <w:r w:rsidRPr="006C2E2E">
        <w:t xml:space="preserve"> </w:t>
      </w:r>
      <w:r>
        <w:t>December 13, 2021</w:t>
      </w:r>
    </w:p>
    <w:p w14:paraId="2122F389" w14:textId="7847A348" w:rsidR="003861DD" w:rsidRPr="006C2E2E" w:rsidRDefault="003861DD" w:rsidP="00DE0971">
      <w:pPr>
        <w:pStyle w:val="Chapterbodytext"/>
      </w:pPr>
      <w:r w:rsidRPr="006C2E2E">
        <w:rPr>
          <w:b/>
          <w:bCs/>
        </w:rPr>
        <w:t>Delivery Date:</w:t>
      </w:r>
      <w:r w:rsidRPr="006C2E2E">
        <w:t xml:space="preserve"> </w:t>
      </w:r>
      <w:r>
        <w:t>March 1</w:t>
      </w:r>
      <w:r w:rsidR="00651CCD">
        <w:t>5</w:t>
      </w:r>
      <w:r w:rsidRPr="006C2E2E">
        <w:t>, 202</w:t>
      </w:r>
      <w:r>
        <w:t>2</w:t>
      </w:r>
    </w:p>
    <w:p w14:paraId="54E58FBB" w14:textId="77777777" w:rsidR="003861DD" w:rsidRPr="006C2E2E" w:rsidRDefault="003861DD" w:rsidP="00DE0971">
      <w:pPr>
        <w:pStyle w:val="Chapterbodytext"/>
      </w:pPr>
    </w:p>
    <w:p w14:paraId="05C7E549" w14:textId="77777777" w:rsidR="003861DD" w:rsidRPr="006C2E2E" w:rsidRDefault="003861DD" w:rsidP="00DE0971">
      <w:pPr>
        <w:pStyle w:val="Chapterbodytext"/>
      </w:pPr>
    </w:p>
    <w:p w14:paraId="60B3C7A8" w14:textId="77777777" w:rsidR="003861DD" w:rsidRPr="006C2E2E" w:rsidRDefault="003861DD" w:rsidP="00DE0971">
      <w:pPr>
        <w:pStyle w:val="Chapterbodytext"/>
      </w:pPr>
      <w:r w:rsidRPr="006C2E2E">
        <w:rPr>
          <w:b/>
          <w:bCs/>
        </w:rPr>
        <w:t>Registration Number:</w:t>
      </w:r>
      <w:r w:rsidRPr="006C2E2E">
        <w:t xml:space="preserve"> POR 0</w:t>
      </w:r>
      <w:r>
        <w:t>70</w:t>
      </w:r>
      <w:r w:rsidRPr="006C2E2E">
        <w:t>-</w:t>
      </w:r>
      <w:r>
        <w:t>2</w:t>
      </w:r>
      <w:r w:rsidRPr="006C2E2E">
        <w:t>1</w:t>
      </w:r>
    </w:p>
    <w:p w14:paraId="6BFF6354" w14:textId="77777777" w:rsidR="003861DD" w:rsidRPr="00EC7312" w:rsidRDefault="003861DD" w:rsidP="00ED18B9">
      <w:pPr>
        <w:pStyle w:val="HTMLPreformatted"/>
        <w:rPr>
          <w:rFonts w:ascii="Calibri" w:hAnsi="Calibri"/>
          <w:sz w:val="24"/>
          <w:szCs w:val="24"/>
          <w:lang w:eastAsia="en-CA"/>
        </w:rPr>
      </w:pPr>
      <w:r w:rsidRPr="00EC7312">
        <w:rPr>
          <w:rFonts w:ascii="Calibri" w:hAnsi="Calibri"/>
          <w:sz w:val="24"/>
          <w:szCs w:val="24"/>
        </w:rPr>
        <w:t xml:space="preserve">For more information on this report, please contact </w:t>
      </w:r>
      <w:r w:rsidRPr="00EC7312">
        <w:rPr>
          <w:rFonts w:ascii="Calibri" w:hAnsi="Calibri"/>
          <w:sz w:val="24"/>
          <w:szCs w:val="24"/>
          <w:lang w:eastAsia="en-CA"/>
        </w:rPr>
        <w:t xml:space="preserve">CSE at: </w:t>
      </w:r>
      <w:hyperlink r:id="rId8" w:history="1">
        <w:r w:rsidRPr="00EC7312">
          <w:rPr>
            <w:rFonts w:ascii="Calibri" w:hAnsi="Calibri"/>
            <w:color w:val="0000FF"/>
            <w:sz w:val="24"/>
            <w:szCs w:val="24"/>
            <w:u w:val="single"/>
            <w:lang w:eastAsia="en-CA"/>
          </w:rPr>
          <w:t>media@cse-cst.gc.ca</w:t>
        </w:r>
      </w:hyperlink>
    </w:p>
    <w:p w14:paraId="3F926B8D" w14:textId="77777777" w:rsidR="003861DD" w:rsidRPr="006C2E2E" w:rsidRDefault="003861DD" w:rsidP="00DE0971">
      <w:pPr>
        <w:pStyle w:val="Chapterbodytext"/>
      </w:pPr>
    </w:p>
    <w:p w14:paraId="6F34D890" w14:textId="77777777" w:rsidR="003861DD" w:rsidRPr="006C2E2E" w:rsidRDefault="003861DD" w:rsidP="00DE0971">
      <w:pPr>
        <w:pStyle w:val="Chapterbodytext"/>
      </w:pPr>
    </w:p>
    <w:p w14:paraId="5964EC12" w14:textId="28B74A74" w:rsidR="003861DD" w:rsidRPr="00850AC6" w:rsidRDefault="00716E69" w:rsidP="00DE0971">
      <w:pPr>
        <w:pStyle w:val="Chapterbodytext"/>
        <w:jc w:val="center"/>
        <w:rPr>
          <w:b/>
          <w:bCs/>
          <w:i/>
          <w:iCs/>
          <w:lang w:val="fr-FR"/>
        </w:rPr>
      </w:pPr>
      <w:r>
        <w:rPr>
          <w:noProof/>
          <w:lang w:val="en-US" w:eastAsia="en-US"/>
        </w:rPr>
        <w:drawing>
          <wp:anchor distT="0" distB="0" distL="114300" distR="0" simplePos="0" relativeHeight="251659264" behindDoc="1" locked="0" layoutInCell="1" allowOverlap="1" wp14:anchorId="0A512E55" wp14:editId="10019B80">
            <wp:simplePos x="0" y="0"/>
            <wp:positionH relativeFrom="column">
              <wp:posOffset>4572000</wp:posOffset>
            </wp:positionH>
            <wp:positionV relativeFrom="paragraph">
              <wp:posOffset>88265</wp:posOffset>
            </wp:positionV>
            <wp:extent cx="1878965" cy="571500"/>
            <wp:effectExtent l="0" t="0" r="0" b="0"/>
            <wp:wrapSquare wrapText="bothSides"/>
            <wp:docPr id="15"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t="11221" b="32669"/>
                    <a:stretch>
                      <a:fillRect/>
                    </a:stretch>
                  </pic:blipFill>
                  <pic:spPr bwMode="auto">
                    <a:xfrm>
                      <a:off x="0" y="0"/>
                      <a:ext cx="1878965" cy="571500"/>
                    </a:xfrm>
                    <a:prstGeom prst="rect">
                      <a:avLst/>
                    </a:prstGeom>
                    <a:noFill/>
                  </pic:spPr>
                </pic:pic>
              </a:graphicData>
            </a:graphic>
            <wp14:sizeRelH relativeFrom="page">
              <wp14:pctWidth>0</wp14:pctWidth>
            </wp14:sizeRelH>
            <wp14:sizeRelV relativeFrom="page">
              <wp14:pctHeight>0</wp14:pctHeight>
            </wp14:sizeRelV>
          </wp:anchor>
        </w:drawing>
      </w:r>
      <w:r w:rsidR="003861DD" w:rsidRPr="00850AC6">
        <w:rPr>
          <w:b/>
          <w:bCs/>
          <w:i/>
          <w:iCs/>
          <w:lang w:val="fr-FR"/>
        </w:rPr>
        <w:t>Ce rapport est aussi disponible en français</w:t>
      </w:r>
    </w:p>
    <w:p w14:paraId="0FC14DC7" w14:textId="77777777" w:rsidR="003861DD" w:rsidRPr="006C2E2E" w:rsidRDefault="003861DD" w:rsidP="00DE0971">
      <w:pPr>
        <w:pStyle w:val="Chapterbodytext"/>
        <w:rPr>
          <w:b/>
          <w:bCs/>
          <w:color w:val="003366"/>
          <w:sz w:val="32"/>
          <w:szCs w:val="32"/>
          <w:highlight w:val="yellow"/>
        </w:rPr>
      </w:pPr>
      <w:r w:rsidRPr="00A162AA">
        <w:rPr>
          <w:lang w:val="en-US"/>
        </w:rPr>
        <w:br w:type="page"/>
      </w:r>
      <w:r w:rsidRPr="006C2E2E">
        <w:rPr>
          <w:b/>
          <w:bCs/>
          <w:color w:val="003366"/>
          <w:sz w:val="32"/>
          <w:szCs w:val="32"/>
        </w:rPr>
        <w:lastRenderedPageBreak/>
        <w:t xml:space="preserve">Get Cyber Safe Awareness Tracking Survey </w:t>
      </w:r>
    </w:p>
    <w:p w14:paraId="05D1799A" w14:textId="77777777" w:rsidR="003861DD" w:rsidRPr="006C2E2E" w:rsidRDefault="003861DD" w:rsidP="00DE0971">
      <w:pPr>
        <w:pStyle w:val="Chapterbodytext"/>
        <w:rPr>
          <w:b/>
          <w:bCs/>
        </w:rPr>
      </w:pPr>
      <w:r>
        <w:rPr>
          <w:b/>
          <w:bCs/>
        </w:rPr>
        <w:t>Final</w:t>
      </w:r>
      <w:r w:rsidRPr="006C2E2E">
        <w:rPr>
          <w:b/>
          <w:bCs/>
        </w:rPr>
        <w:t xml:space="preserve"> Report</w:t>
      </w:r>
    </w:p>
    <w:p w14:paraId="5032C629" w14:textId="77777777" w:rsidR="003861DD" w:rsidRPr="006C2E2E" w:rsidRDefault="003861DD" w:rsidP="00DE0971">
      <w:pPr>
        <w:pStyle w:val="Chapterbodytext"/>
      </w:pPr>
    </w:p>
    <w:p w14:paraId="46E8FC18" w14:textId="77777777" w:rsidR="003861DD" w:rsidRPr="006C2E2E" w:rsidRDefault="003861DD" w:rsidP="00DE0971">
      <w:pPr>
        <w:pStyle w:val="Chapterbodytext"/>
        <w:rPr>
          <w:b/>
          <w:bCs/>
        </w:rPr>
      </w:pPr>
      <w:r w:rsidRPr="006C2E2E">
        <w:rPr>
          <w:b/>
          <w:bCs/>
        </w:rPr>
        <w:t xml:space="preserve">Prepared for Communications Security Establishment </w:t>
      </w:r>
    </w:p>
    <w:p w14:paraId="731BFF74" w14:textId="77777777" w:rsidR="003861DD" w:rsidRPr="006C2E2E" w:rsidRDefault="003861DD" w:rsidP="00DE0971">
      <w:pPr>
        <w:pStyle w:val="Chapterbodytext"/>
      </w:pPr>
      <w:r w:rsidRPr="006C2E2E">
        <w:rPr>
          <w:b/>
          <w:bCs/>
        </w:rPr>
        <w:t>Supplier name:</w:t>
      </w:r>
      <w:r w:rsidRPr="006C2E2E">
        <w:t xml:space="preserve"> EKOS RESEARCH ASSOCIATES INC.</w:t>
      </w:r>
    </w:p>
    <w:p w14:paraId="14240412" w14:textId="7D48392D" w:rsidR="003861DD" w:rsidRPr="006C2E2E" w:rsidRDefault="003861DD" w:rsidP="00DE0971">
      <w:pPr>
        <w:pStyle w:val="Chapterbodytext"/>
      </w:pPr>
      <w:r w:rsidRPr="006C2E2E">
        <w:rPr>
          <w:b/>
          <w:bCs/>
        </w:rPr>
        <w:t>Date:</w:t>
      </w:r>
      <w:r w:rsidRPr="006C2E2E">
        <w:t xml:space="preserve"> </w:t>
      </w:r>
      <w:r>
        <w:t>March 2022</w:t>
      </w:r>
    </w:p>
    <w:p w14:paraId="44BCF4FD" w14:textId="77777777" w:rsidR="003861DD" w:rsidRPr="006C2E2E" w:rsidRDefault="003861DD" w:rsidP="00DE0971">
      <w:pPr>
        <w:pStyle w:val="Chapterbodytext"/>
      </w:pPr>
    </w:p>
    <w:p w14:paraId="200F6E92" w14:textId="77777777" w:rsidR="003861DD" w:rsidRPr="006C2E2E" w:rsidRDefault="003861DD" w:rsidP="00DE0971">
      <w:pPr>
        <w:pStyle w:val="Chapterbodytext"/>
      </w:pPr>
      <w:r w:rsidRPr="006C2E2E">
        <w:t>This public opinion research report presents the results of an online survey conducted by EKOS Research Associates Inc.</w:t>
      </w:r>
      <w:r w:rsidRPr="006C2E2E">
        <w:rPr>
          <w:b/>
        </w:rPr>
        <w:t xml:space="preserve"> </w:t>
      </w:r>
      <w:r w:rsidRPr="006C2E2E">
        <w:t>on behalf of the Communications Security Establishment. The res</w:t>
      </w:r>
      <w:r>
        <w:t xml:space="preserve">earch study was conducted </w:t>
      </w:r>
      <w:r w:rsidRPr="00076080">
        <w:t>with 2,050</w:t>
      </w:r>
      <w:r w:rsidRPr="006C2E2E">
        <w:t xml:space="preserve"> Canadians between </w:t>
      </w:r>
      <w:r>
        <w:t xml:space="preserve">January 21 and February 14, </w:t>
      </w:r>
      <w:r w:rsidRPr="006C2E2E">
        <w:t>202</w:t>
      </w:r>
      <w:r>
        <w:t>2</w:t>
      </w:r>
      <w:r w:rsidRPr="006C2E2E">
        <w:t>.</w:t>
      </w:r>
    </w:p>
    <w:p w14:paraId="0B1196A8" w14:textId="77777777" w:rsidR="003861DD" w:rsidRPr="006C2E2E" w:rsidRDefault="003861DD" w:rsidP="00DE0971">
      <w:pPr>
        <w:pStyle w:val="Chapterbodytext"/>
      </w:pPr>
    </w:p>
    <w:p w14:paraId="3CCD66AD" w14:textId="77777777" w:rsidR="003861DD" w:rsidRPr="00850AC6" w:rsidRDefault="003861DD" w:rsidP="00D00554">
      <w:pPr>
        <w:pStyle w:val="Chapterbodytext"/>
        <w:rPr>
          <w:lang w:val="fr-FR"/>
        </w:rPr>
      </w:pPr>
      <w:r w:rsidRPr="00850AC6">
        <w:rPr>
          <w:lang w:val="fr-FR"/>
        </w:rPr>
        <w:t xml:space="preserve">Cette publication est aussi disponible en français sous le </w:t>
      </w:r>
      <w:r w:rsidRPr="00D00554">
        <w:rPr>
          <w:lang w:val="fr-FR"/>
        </w:rPr>
        <w:t>titre :</w:t>
      </w:r>
      <w:r>
        <w:rPr>
          <w:lang w:val="fr-FR"/>
        </w:rPr>
        <w:t xml:space="preserve"> </w:t>
      </w:r>
      <w:r w:rsidRPr="00D00554">
        <w:rPr>
          <w:lang w:val="fr-FR"/>
        </w:rPr>
        <w:t>Sondage de suivi sur la connaissance de la campagne Pensez cybersécurité</w:t>
      </w:r>
      <w:r w:rsidRPr="00850AC6">
        <w:rPr>
          <w:lang w:val="fr-FR"/>
        </w:rPr>
        <w:t>.</w:t>
      </w:r>
    </w:p>
    <w:p w14:paraId="2EE8C4CE" w14:textId="77777777" w:rsidR="003861DD" w:rsidRPr="00850AC6" w:rsidRDefault="003861DD" w:rsidP="00DE0971">
      <w:pPr>
        <w:pStyle w:val="Chapterbodytext"/>
        <w:rPr>
          <w:lang w:val="fr-FR"/>
        </w:rPr>
      </w:pPr>
    </w:p>
    <w:p w14:paraId="32D2D107" w14:textId="77777777" w:rsidR="003861DD" w:rsidRPr="006C2E2E" w:rsidRDefault="003861DD" w:rsidP="00DE0971">
      <w:pPr>
        <w:pStyle w:val="Chapterbodytext"/>
      </w:pPr>
      <w:r w:rsidRPr="006C2E2E">
        <w:t>This publication may be reproduced for non-commercial purposes only. Prior written permission must be obtained from Public Services and Procurement Canada. For more information on this report, please contact Public Services and Procurement Canada at: </w:t>
      </w:r>
      <w:hyperlink r:id="rId10" w:history="1">
        <w:r w:rsidRPr="006C2E2E">
          <w:rPr>
            <w:rStyle w:val="Hyperlink"/>
            <w:noProof w:val="0"/>
            <w:color w:val="7834BC"/>
          </w:rPr>
          <w:t>tpsgc.questions-questions.pwgsc@tpsgc-pwgsc.gc.ca</w:t>
        </w:r>
      </w:hyperlink>
      <w:r w:rsidRPr="006C2E2E">
        <w:t xml:space="preserve"> or at:</w:t>
      </w:r>
    </w:p>
    <w:p w14:paraId="5CA9CA3D" w14:textId="77777777" w:rsidR="003861DD" w:rsidRPr="006C2E2E" w:rsidRDefault="003861DD" w:rsidP="00DE0971">
      <w:pPr>
        <w:pStyle w:val="Chapterbodytext"/>
      </w:pPr>
    </w:p>
    <w:p w14:paraId="78C0780C" w14:textId="77777777" w:rsidR="003861DD" w:rsidRPr="006C2E2E" w:rsidRDefault="003861DD" w:rsidP="00DE0971">
      <w:pPr>
        <w:pStyle w:val="Chapterbodytext"/>
      </w:pPr>
      <w:r w:rsidRPr="006C2E2E">
        <w:t>Communications Branch</w:t>
      </w:r>
    </w:p>
    <w:p w14:paraId="0ACA6829" w14:textId="77777777" w:rsidR="003861DD" w:rsidRPr="006C2E2E" w:rsidRDefault="003861DD" w:rsidP="00DE0971">
      <w:pPr>
        <w:pStyle w:val="Chapterbodytext"/>
      </w:pPr>
      <w:r w:rsidRPr="006C2E2E">
        <w:t xml:space="preserve">Public Services and Procurement </w:t>
      </w:r>
      <w:smartTag w:uri="urn:schemas-microsoft-com:office:smarttags" w:element="country-region">
        <w:smartTag w:uri="urn:schemas-microsoft-com:office:smarttags" w:element="place">
          <w:r w:rsidRPr="006C2E2E">
            <w:t>Canada</w:t>
          </w:r>
        </w:smartTag>
      </w:smartTag>
    </w:p>
    <w:p w14:paraId="120AB3DB" w14:textId="77777777" w:rsidR="003861DD" w:rsidRPr="006C2E2E" w:rsidRDefault="003861DD" w:rsidP="00DE0971">
      <w:pPr>
        <w:pStyle w:val="Chapterbodytext"/>
      </w:pPr>
      <w:smartTag w:uri="urn:schemas-microsoft-com:office:smarttags" w:element="City">
        <w:smartTag w:uri="urn:schemas-microsoft-com:office:smarttags" w:element="place">
          <w:r w:rsidRPr="006C2E2E">
            <w:t>Portage</w:t>
          </w:r>
        </w:smartTag>
      </w:smartTag>
      <w:r w:rsidRPr="006C2E2E">
        <w:t xml:space="preserve"> III Tower A</w:t>
      </w:r>
    </w:p>
    <w:p w14:paraId="3FA28C8F" w14:textId="77777777" w:rsidR="003861DD" w:rsidRPr="006C2E2E" w:rsidRDefault="003861DD" w:rsidP="00DE0971">
      <w:pPr>
        <w:pStyle w:val="Chapterbodytext"/>
      </w:pPr>
      <w:r w:rsidRPr="006C2E2E">
        <w:t>16A1-11 Laurier Street</w:t>
      </w:r>
    </w:p>
    <w:p w14:paraId="59F72609" w14:textId="77777777" w:rsidR="003861DD" w:rsidRPr="006C2E2E" w:rsidRDefault="003861DD" w:rsidP="00DE0971">
      <w:pPr>
        <w:pStyle w:val="Chapterbodytext"/>
      </w:pPr>
      <w:smartTag w:uri="urn:schemas-microsoft-com:office:smarttags" w:element="City">
        <w:smartTag w:uri="urn:schemas-microsoft-com:office:smarttags" w:element="place">
          <w:r w:rsidRPr="006C2E2E">
            <w:t>Gatineau</w:t>
          </w:r>
        </w:smartTag>
        <w:r w:rsidRPr="006C2E2E">
          <w:t xml:space="preserve"> </w:t>
        </w:r>
        <w:smartTag w:uri="urn:schemas-microsoft-com:office:smarttags" w:element="State">
          <w:r w:rsidRPr="006C2E2E">
            <w:t>QC</w:t>
          </w:r>
        </w:smartTag>
        <w:r w:rsidRPr="006C2E2E">
          <w:t xml:space="preserve"> </w:t>
        </w:r>
        <w:smartTag w:uri="urn:schemas-microsoft-com:office:smarttags" w:element="PostalCode">
          <w:r w:rsidRPr="006C2E2E">
            <w:t>K1A 0S5</w:t>
          </w:r>
        </w:smartTag>
      </w:smartTag>
    </w:p>
    <w:p w14:paraId="797B0A2C" w14:textId="77777777" w:rsidR="003861DD" w:rsidRPr="006C2E2E" w:rsidRDefault="003861DD" w:rsidP="00DE0971">
      <w:pPr>
        <w:pStyle w:val="Chapterbodytext"/>
      </w:pPr>
    </w:p>
    <w:p w14:paraId="04E2EEB8" w14:textId="77777777" w:rsidR="00086AE7" w:rsidRPr="00086AE7" w:rsidRDefault="00086AE7" w:rsidP="00086AE7">
      <w:pPr>
        <w:tabs>
          <w:tab w:val="left" w:pos="1080"/>
        </w:tabs>
        <w:spacing w:line="276" w:lineRule="auto"/>
        <w:jc w:val="both"/>
        <w:rPr>
          <w:rFonts w:ascii="Calibri" w:hAnsi="Calibri"/>
          <w:szCs w:val="20"/>
          <w:lang w:val="en-CA"/>
        </w:rPr>
      </w:pPr>
      <w:r w:rsidRPr="00086AE7">
        <w:rPr>
          <w:rFonts w:ascii="Calibri" w:hAnsi="Calibri"/>
          <w:b/>
          <w:bCs/>
          <w:szCs w:val="20"/>
          <w:lang w:val="en-CA"/>
        </w:rPr>
        <w:t>Catalogue Number:</w:t>
      </w:r>
    </w:p>
    <w:p w14:paraId="10ECB6C7" w14:textId="77777777" w:rsidR="00086AE7" w:rsidRPr="00086AE7" w:rsidRDefault="00086AE7" w:rsidP="00086AE7">
      <w:pPr>
        <w:tabs>
          <w:tab w:val="left" w:pos="1080"/>
        </w:tabs>
        <w:spacing w:line="276" w:lineRule="auto"/>
        <w:jc w:val="both"/>
        <w:rPr>
          <w:rFonts w:ascii="Calibri" w:hAnsi="Calibri"/>
          <w:szCs w:val="20"/>
          <w:lang w:val="en-CA"/>
        </w:rPr>
      </w:pPr>
      <w:r w:rsidRPr="00086AE7">
        <w:rPr>
          <w:rFonts w:ascii="Calibri" w:hAnsi="Calibri"/>
          <w:szCs w:val="20"/>
          <w:lang w:val="en-CA"/>
        </w:rPr>
        <w:t>D96-17/2022E-PDF</w:t>
      </w:r>
    </w:p>
    <w:p w14:paraId="642CB107" w14:textId="77777777" w:rsidR="00086AE7" w:rsidRPr="00086AE7" w:rsidRDefault="00086AE7" w:rsidP="00086AE7">
      <w:pPr>
        <w:tabs>
          <w:tab w:val="left" w:pos="1080"/>
        </w:tabs>
        <w:spacing w:line="276" w:lineRule="auto"/>
        <w:jc w:val="both"/>
        <w:rPr>
          <w:rFonts w:ascii="Calibri" w:hAnsi="Calibri"/>
          <w:szCs w:val="20"/>
          <w:lang w:val="en-CA"/>
        </w:rPr>
      </w:pPr>
    </w:p>
    <w:p w14:paraId="2190575A" w14:textId="77777777" w:rsidR="00086AE7" w:rsidRPr="00086AE7" w:rsidRDefault="00086AE7" w:rsidP="00086AE7">
      <w:pPr>
        <w:tabs>
          <w:tab w:val="left" w:pos="1080"/>
        </w:tabs>
        <w:spacing w:line="276" w:lineRule="auto"/>
        <w:jc w:val="both"/>
        <w:rPr>
          <w:rFonts w:ascii="Calibri" w:hAnsi="Calibri"/>
          <w:szCs w:val="20"/>
          <w:lang w:val="en-CA"/>
        </w:rPr>
      </w:pPr>
      <w:r w:rsidRPr="00086AE7">
        <w:rPr>
          <w:rFonts w:ascii="Calibri" w:hAnsi="Calibri"/>
          <w:b/>
          <w:bCs/>
          <w:szCs w:val="20"/>
          <w:lang w:val="en-CA"/>
        </w:rPr>
        <w:t>International Standard Book Number (ISBN):</w:t>
      </w:r>
    </w:p>
    <w:p w14:paraId="3973CA33" w14:textId="77777777" w:rsidR="00086AE7" w:rsidRPr="00086AE7" w:rsidRDefault="00086AE7" w:rsidP="00086AE7">
      <w:pPr>
        <w:tabs>
          <w:tab w:val="left" w:pos="1080"/>
        </w:tabs>
        <w:spacing w:line="276" w:lineRule="auto"/>
        <w:jc w:val="both"/>
        <w:rPr>
          <w:rFonts w:ascii="Calibri" w:hAnsi="Calibri"/>
          <w:szCs w:val="20"/>
          <w:lang w:val="en-CA"/>
        </w:rPr>
      </w:pPr>
      <w:r w:rsidRPr="00086AE7">
        <w:rPr>
          <w:rFonts w:ascii="Calibri" w:hAnsi="Calibri"/>
          <w:szCs w:val="20"/>
          <w:lang w:val="en-CA"/>
        </w:rPr>
        <w:t>978-0-660-42688-4</w:t>
      </w:r>
    </w:p>
    <w:p w14:paraId="2A20CA57" w14:textId="77777777" w:rsidR="00086AE7" w:rsidRPr="00086AE7" w:rsidRDefault="00086AE7" w:rsidP="00086AE7">
      <w:pPr>
        <w:tabs>
          <w:tab w:val="left" w:pos="1080"/>
        </w:tabs>
        <w:spacing w:line="276" w:lineRule="auto"/>
        <w:jc w:val="both"/>
        <w:rPr>
          <w:rFonts w:ascii="Calibri" w:hAnsi="Calibri"/>
          <w:szCs w:val="20"/>
          <w:lang w:val="en-CA"/>
        </w:rPr>
      </w:pPr>
    </w:p>
    <w:p w14:paraId="46FF2DD8" w14:textId="77777777" w:rsidR="00086AE7" w:rsidRPr="00086AE7" w:rsidRDefault="00086AE7" w:rsidP="00086AE7">
      <w:pPr>
        <w:tabs>
          <w:tab w:val="left" w:pos="1080"/>
        </w:tabs>
        <w:spacing w:line="276" w:lineRule="auto"/>
        <w:jc w:val="both"/>
        <w:rPr>
          <w:rFonts w:ascii="Calibri" w:hAnsi="Calibri"/>
          <w:szCs w:val="20"/>
          <w:lang w:val="en-CA"/>
        </w:rPr>
      </w:pPr>
      <w:r w:rsidRPr="00086AE7">
        <w:rPr>
          <w:rFonts w:ascii="Calibri" w:hAnsi="Calibri"/>
          <w:b/>
          <w:bCs/>
          <w:szCs w:val="20"/>
          <w:lang w:val="en-CA"/>
        </w:rPr>
        <w:t>Related publications (registration number: POR 070-21):</w:t>
      </w:r>
    </w:p>
    <w:p w14:paraId="468E80D3" w14:textId="77777777" w:rsidR="00086AE7" w:rsidRPr="00086AE7" w:rsidRDefault="00086AE7" w:rsidP="00086AE7">
      <w:pPr>
        <w:tabs>
          <w:tab w:val="left" w:pos="1080"/>
        </w:tabs>
        <w:spacing w:line="276" w:lineRule="auto"/>
        <w:jc w:val="both"/>
        <w:rPr>
          <w:rFonts w:ascii="Calibri" w:hAnsi="Calibri"/>
          <w:szCs w:val="20"/>
          <w:lang w:val="en-CA"/>
        </w:rPr>
      </w:pPr>
      <w:r w:rsidRPr="00086AE7">
        <w:rPr>
          <w:rFonts w:ascii="Calibri" w:hAnsi="Calibri"/>
          <w:szCs w:val="20"/>
          <w:lang w:val="en-CA"/>
        </w:rPr>
        <w:t>D96-17/2022F-PDF (French)</w:t>
      </w:r>
    </w:p>
    <w:p w14:paraId="63F0F1D2" w14:textId="77777777" w:rsidR="00086AE7" w:rsidRPr="00086AE7" w:rsidRDefault="00086AE7" w:rsidP="00086AE7">
      <w:pPr>
        <w:tabs>
          <w:tab w:val="left" w:pos="1080"/>
        </w:tabs>
        <w:spacing w:line="276" w:lineRule="auto"/>
        <w:jc w:val="both"/>
        <w:rPr>
          <w:rFonts w:ascii="Calibri" w:hAnsi="Calibri"/>
          <w:szCs w:val="20"/>
          <w:lang w:val="en-CA"/>
        </w:rPr>
      </w:pPr>
      <w:r w:rsidRPr="00086AE7">
        <w:rPr>
          <w:rFonts w:ascii="Calibri" w:hAnsi="Calibri"/>
          <w:szCs w:val="20"/>
          <w:lang w:val="en-CA"/>
        </w:rPr>
        <w:t>978-0-660-42689-1</w:t>
      </w:r>
    </w:p>
    <w:p w14:paraId="4A8F90E2" w14:textId="77777777" w:rsidR="003861DD" w:rsidRDefault="003861DD" w:rsidP="00DE0971">
      <w:pPr>
        <w:pStyle w:val="Chapterbodytext"/>
      </w:pPr>
    </w:p>
    <w:p w14:paraId="00B5F836" w14:textId="77777777" w:rsidR="003861DD" w:rsidRPr="006C2E2E" w:rsidRDefault="003861DD" w:rsidP="00DE0971">
      <w:pPr>
        <w:pStyle w:val="Chapterbodytext"/>
      </w:pPr>
    </w:p>
    <w:p w14:paraId="5FFFD561" w14:textId="77777777" w:rsidR="003861DD" w:rsidRPr="006C2E2E" w:rsidRDefault="003861DD" w:rsidP="00DE0971">
      <w:pPr>
        <w:pStyle w:val="Chapterbodytext"/>
      </w:pPr>
      <w:r w:rsidRPr="006C2E2E">
        <w:t>© Her Majesty the Queen in Right of Canada, as represented by the Minister of Public Works and Government Services, 202</w:t>
      </w:r>
      <w:r>
        <w:t>2</w:t>
      </w:r>
    </w:p>
    <w:p w14:paraId="74A9D90E" w14:textId="77777777" w:rsidR="003861DD" w:rsidRPr="006C2E2E" w:rsidRDefault="003861DD" w:rsidP="00DE0971">
      <w:pPr>
        <w:pStyle w:val="Chapterbodytext"/>
        <w:sectPr w:rsidR="003861DD" w:rsidRPr="006C2E2E" w:rsidSect="00A322C1">
          <w:headerReference w:type="even" r:id="rId11"/>
          <w:headerReference w:type="default" r:id="rId12"/>
          <w:footerReference w:type="even" r:id="rId13"/>
          <w:footerReference w:type="default" r:id="rId14"/>
          <w:headerReference w:type="first" r:id="rId15"/>
          <w:footerReference w:type="first" r:id="rId16"/>
          <w:pgSz w:w="12240" w:h="15840" w:code="1"/>
          <w:pgMar w:top="1152" w:right="1440" w:bottom="1152" w:left="1440" w:header="720" w:footer="576" w:gutter="0"/>
          <w:cols w:space="720"/>
          <w:docGrid w:linePitch="360"/>
        </w:sectPr>
      </w:pPr>
    </w:p>
    <w:p w14:paraId="70FA46F2" w14:textId="77777777" w:rsidR="003861DD" w:rsidRPr="006C2E2E" w:rsidRDefault="003861DD" w:rsidP="00DE0971">
      <w:pPr>
        <w:pStyle w:val="Heading3"/>
        <w:numPr>
          <w:ilvl w:val="0"/>
          <w:numId w:val="0"/>
        </w:numPr>
        <w:rPr>
          <w:b/>
          <w:bCs/>
        </w:rPr>
      </w:pPr>
      <w:bookmarkStart w:id="2" w:name="_Toc97824624"/>
      <w:r w:rsidRPr="006C2E2E">
        <w:rPr>
          <w:b/>
          <w:bCs/>
        </w:rPr>
        <w:lastRenderedPageBreak/>
        <w:t>Executive Summary</w:t>
      </w:r>
      <w:bookmarkEnd w:id="2"/>
    </w:p>
    <w:p w14:paraId="4C8092CC" w14:textId="77777777" w:rsidR="003861DD" w:rsidRPr="006C2E2E" w:rsidRDefault="003861DD" w:rsidP="00DE0971">
      <w:pPr>
        <w:pStyle w:val="Chapterbodytext"/>
      </w:pPr>
    </w:p>
    <w:p w14:paraId="7B8C70B3" w14:textId="77777777" w:rsidR="003861DD" w:rsidRPr="006C2E2E" w:rsidRDefault="003861DD" w:rsidP="0078561D">
      <w:pPr>
        <w:pStyle w:val="Heading4"/>
      </w:pPr>
      <w:bookmarkStart w:id="3" w:name="_Toc97824625"/>
      <w:r w:rsidRPr="006C2E2E">
        <w:t>Background and Objectives</w:t>
      </w:r>
      <w:bookmarkEnd w:id="3"/>
    </w:p>
    <w:p w14:paraId="55CC8600" w14:textId="77777777" w:rsidR="003861DD" w:rsidRPr="006C2E2E" w:rsidRDefault="003861DD" w:rsidP="00DE0971">
      <w:pPr>
        <w:pStyle w:val="Chapterbodytext"/>
      </w:pPr>
    </w:p>
    <w:p w14:paraId="223D9B53" w14:textId="0AADF51A" w:rsidR="003861DD" w:rsidRPr="006C2E2E" w:rsidRDefault="003861DD" w:rsidP="000106E3">
      <w:pPr>
        <w:pStyle w:val="Chapterbodytext"/>
      </w:pPr>
      <w:r w:rsidRPr="006C2E2E">
        <w:t xml:space="preserve">As the most frequent </w:t>
      </w:r>
      <w:r>
        <w:t>i</w:t>
      </w:r>
      <w:r w:rsidRPr="006C2E2E">
        <w:t xml:space="preserve">nternet users in the world, it is important for Canadians to have a strong understanding of – and dedication to – cyber security and safety. This includes knowing how to identify an online threat, knowing the actions that should be taken to combat these threats, knowing where to find reliable information about how to stay safe online, and a commitment to protecting identities and safeguarding </w:t>
      </w:r>
      <w:r>
        <w:t>i</w:t>
      </w:r>
      <w:r w:rsidRPr="006C2E2E">
        <w:t xml:space="preserve">nternet-enabled devices. It is for this reason that </w:t>
      </w:r>
      <w:smartTag w:uri="urn:schemas-microsoft-com:office:smarttags" w:element="country-region">
        <w:smartTag w:uri="urn:schemas-microsoft-com:office:smarttags" w:element="place">
          <w:r w:rsidRPr="006C2E2E">
            <w:t>Canada</w:t>
          </w:r>
        </w:smartTag>
      </w:smartTag>
      <w:r w:rsidRPr="006C2E2E">
        <w:t xml:space="preserve">’s Cyber Security Strategy includes assessing public awareness and engagement with cyber security, as well as implementing the Get Cyber Safe public awareness campaign, which aims to boost general knowledge and understanding. </w:t>
      </w:r>
    </w:p>
    <w:p w14:paraId="307C7327" w14:textId="77777777" w:rsidR="003861DD" w:rsidRPr="006C2E2E" w:rsidRDefault="003861DD" w:rsidP="000106E3">
      <w:pPr>
        <w:pStyle w:val="Chapterbodytext"/>
      </w:pPr>
    </w:p>
    <w:p w14:paraId="315A7B42" w14:textId="77777777" w:rsidR="003861DD" w:rsidRDefault="003861DD" w:rsidP="000106E3">
      <w:pPr>
        <w:pStyle w:val="Chapterbodytext"/>
      </w:pPr>
      <w:r w:rsidRPr="006C2E2E">
        <w:t xml:space="preserve">The objectives of the proposed research are as follows: </w:t>
      </w:r>
    </w:p>
    <w:p w14:paraId="77374F84" w14:textId="77777777" w:rsidR="003861DD" w:rsidRPr="006C2E2E" w:rsidRDefault="003861DD" w:rsidP="000106E3">
      <w:pPr>
        <w:pStyle w:val="Chapterbodytext"/>
      </w:pPr>
    </w:p>
    <w:p w14:paraId="1FF2722B" w14:textId="77777777" w:rsidR="003861DD" w:rsidRPr="00957448" w:rsidRDefault="003861DD" w:rsidP="00D42D44">
      <w:pPr>
        <w:pStyle w:val="Highl-1"/>
      </w:pPr>
      <w:r w:rsidRPr="00957448">
        <w:t xml:space="preserve">Assess performance of the public awareness campaign and help identify shifts in knowledge, behaviours, and attitudes. </w:t>
      </w:r>
    </w:p>
    <w:p w14:paraId="33128ECC" w14:textId="77777777" w:rsidR="003861DD" w:rsidRPr="00957448" w:rsidRDefault="003861DD" w:rsidP="00D42D44">
      <w:pPr>
        <w:pStyle w:val="Highl-1"/>
      </w:pPr>
      <w:r w:rsidRPr="00957448">
        <w:t>Track awareness, attitudes and behaviour relating to cyber security among the campaign target audience(s) for the public awareness campaign.</w:t>
      </w:r>
    </w:p>
    <w:p w14:paraId="69FD0445" w14:textId="77777777" w:rsidR="003861DD" w:rsidRPr="00957448" w:rsidRDefault="003861DD" w:rsidP="00D42D44">
      <w:pPr>
        <w:pStyle w:val="Highl-1"/>
      </w:pPr>
      <w:r w:rsidRPr="00957448">
        <w:t xml:space="preserve">Identify and track motivators and barriers to behaviour change (for those who have taken action, what prompted them to do so, for those who have not, why not?). </w:t>
      </w:r>
    </w:p>
    <w:p w14:paraId="2A99B4F1" w14:textId="77777777" w:rsidR="003861DD" w:rsidRPr="00957448" w:rsidRDefault="003861DD" w:rsidP="00D42D44">
      <w:pPr>
        <w:pStyle w:val="Highl-1"/>
      </w:pPr>
      <w:r w:rsidRPr="00957448">
        <w:t>Identify and track the best ways of communicating such information.</w:t>
      </w:r>
    </w:p>
    <w:p w14:paraId="65BF4E46" w14:textId="77777777" w:rsidR="003861DD" w:rsidRPr="00957448" w:rsidRDefault="003861DD" w:rsidP="00D42D44">
      <w:pPr>
        <w:pStyle w:val="Highl-1"/>
      </w:pPr>
      <w:r w:rsidRPr="00957448">
        <w:t xml:space="preserve">Track public expectations in terms of the involvement of the federal, provincial, and municipal governments, as well as non-governmental agencies. </w:t>
      </w:r>
    </w:p>
    <w:p w14:paraId="772AD3A1" w14:textId="77777777" w:rsidR="003861DD" w:rsidRPr="006C2E2E" w:rsidRDefault="003861DD" w:rsidP="00DE0971">
      <w:pPr>
        <w:pStyle w:val="Chapterbodytext"/>
      </w:pPr>
    </w:p>
    <w:p w14:paraId="4105BF86" w14:textId="77777777" w:rsidR="003861DD" w:rsidRPr="006C2E2E" w:rsidRDefault="003861DD" w:rsidP="0078561D">
      <w:pPr>
        <w:pStyle w:val="Heading4"/>
      </w:pPr>
      <w:bookmarkStart w:id="4" w:name="_Toc97824626"/>
      <w:r w:rsidRPr="006C2E2E">
        <w:t>Methodology</w:t>
      </w:r>
      <w:bookmarkEnd w:id="4"/>
    </w:p>
    <w:p w14:paraId="14915139" w14:textId="77777777" w:rsidR="003861DD" w:rsidRPr="006C2E2E" w:rsidRDefault="003861DD" w:rsidP="00DE0971">
      <w:pPr>
        <w:pStyle w:val="Chapterbodytext"/>
      </w:pPr>
    </w:p>
    <w:p w14:paraId="25E5AD82" w14:textId="4EA0A2FD" w:rsidR="003861DD" w:rsidRDefault="003861DD" w:rsidP="000106E3">
      <w:pPr>
        <w:pStyle w:val="Chapterbodytext"/>
      </w:pPr>
      <w:r w:rsidRPr="006C2E2E">
        <w:t>The sample consists of 2,</w:t>
      </w:r>
      <w:r>
        <w:t>05</w:t>
      </w:r>
      <w:r w:rsidRPr="006C2E2E">
        <w:t xml:space="preserve">0 completed interviews with Canadians 16 years of age or older who use the </w:t>
      </w:r>
      <w:r>
        <w:t>i</w:t>
      </w:r>
      <w:r w:rsidRPr="006C2E2E">
        <w:t xml:space="preserve">nternet on a regular basis, </w:t>
      </w:r>
      <w:r w:rsidRPr="00995284">
        <w:t>including 553</w:t>
      </w:r>
      <w:r w:rsidRPr="006C2E2E">
        <w:t xml:space="preserve"> interviews with </w:t>
      </w:r>
      <w:r>
        <w:t>parents of children under 18 years of age</w:t>
      </w:r>
      <w:r w:rsidRPr="006C2E2E">
        <w:t>, and 3</w:t>
      </w:r>
      <w:r>
        <w:t>01</w:t>
      </w:r>
      <w:r w:rsidRPr="006C2E2E">
        <w:t xml:space="preserve"> with Canadians who own or act in a managerial position in a small- to medium-sized business employing between one and 100 individuals. The sample is based on a random selection of </w:t>
      </w:r>
      <w:proofErr w:type="spellStart"/>
      <w:r w:rsidRPr="006C2E2E">
        <w:t>Prob</w:t>
      </w:r>
      <w:r w:rsidRPr="006C2E2E">
        <w:rPr>
          <w:i/>
          <w:iCs/>
        </w:rPr>
        <w:t>it</w:t>
      </w:r>
      <w:proofErr w:type="spellEnd"/>
      <w:r w:rsidRPr="006C2E2E">
        <w:t xml:space="preserve"> panel members from across the country. </w:t>
      </w:r>
      <w:proofErr w:type="spellStart"/>
      <w:r w:rsidRPr="006C2E2E">
        <w:t>Prob</w:t>
      </w:r>
      <w:r w:rsidRPr="006C2E2E">
        <w:rPr>
          <w:i/>
          <w:iCs/>
        </w:rPr>
        <w:t>it</w:t>
      </w:r>
      <w:proofErr w:type="spellEnd"/>
      <w:r w:rsidRPr="006C2E2E">
        <w:t xml:space="preserve"> panellists were selected using a random-digit dial (RDD) landline-cell phone hybrid sample frame. This panel of more than 120,000 individuals can be considered representative of the general public in </w:t>
      </w:r>
      <w:smartTag w:uri="urn:schemas-microsoft-com:office:smarttags" w:element="country-region">
        <w:smartTag w:uri="urn:schemas-microsoft-com:office:smarttags" w:element="place">
          <w:r w:rsidRPr="006C2E2E">
            <w:t>Canada</w:t>
          </w:r>
        </w:smartTag>
      </w:smartTag>
      <w:r w:rsidRPr="006C2E2E">
        <w:t xml:space="preserve"> (meaning that the incidence of a given target population within our panel very closely resembles the public at large) and margins of error can be applied. </w:t>
      </w:r>
    </w:p>
    <w:p w14:paraId="773E17BC" w14:textId="77777777" w:rsidR="003861DD" w:rsidRPr="006C2E2E" w:rsidRDefault="003861DD" w:rsidP="00D42D44">
      <w:pPr>
        <w:pStyle w:val="Chapterbodytext"/>
      </w:pPr>
      <w:r>
        <w:br w:type="page"/>
      </w:r>
      <w:r w:rsidRPr="006C2E2E">
        <w:lastRenderedPageBreak/>
        <w:t xml:space="preserve">In this survey, a sample of </w:t>
      </w:r>
      <w:r w:rsidRPr="003F0A5A">
        <w:t>12,295</w:t>
      </w:r>
      <w:r w:rsidRPr="008176C3">
        <w:t xml:space="preserve"> was drawn from the online only portion of the </w:t>
      </w:r>
      <w:proofErr w:type="spellStart"/>
      <w:r w:rsidRPr="008176C3">
        <w:t>Prob</w:t>
      </w:r>
      <w:r w:rsidRPr="008176C3">
        <w:rPr>
          <w:i/>
          <w:iCs/>
        </w:rPr>
        <w:t>it</w:t>
      </w:r>
      <w:proofErr w:type="spellEnd"/>
      <w:r w:rsidRPr="008176C3">
        <w:rPr>
          <w:i/>
          <w:iCs/>
        </w:rPr>
        <w:t xml:space="preserve"> </w:t>
      </w:r>
      <w:r w:rsidRPr="008176C3">
        <w:t xml:space="preserve">panel and survey cases were completed online only, since this is the specific portion of the Canadian public that would be targeted by the communications campaign. The participation rate was </w:t>
      </w:r>
      <w:r w:rsidRPr="003F0A5A">
        <w:t>17</w:t>
      </w:r>
      <w:r w:rsidRPr="008176C3">
        <w:t xml:space="preserve"> per cent. The</w:t>
      </w:r>
      <w:r w:rsidRPr="006C2E2E">
        <w:t xml:space="preserve"> final survey sample of 2,</w:t>
      </w:r>
      <w:r>
        <w:t>05</w:t>
      </w:r>
      <w:r w:rsidRPr="006C2E2E">
        <w:t>0 yields a level of precision of +/-</w:t>
      </w:r>
      <w:r>
        <w:t>2.2</w:t>
      </w:r>
      <w:r w:rsidRPr="006C2E2E">
        <w:t xml:space="preserve"> per cent for the sample overall and +/-3 to 6 per cent for most sub-groups that could be isolated in the analysis (including all regions, age, education, and income segments). </w:t>
      </w:r>
    </w:p>
    <w:p w14:paraId="24217A64" w14:textId="77777777" w:rsidR="003861DD" w:rsidRPr="006C2E2E" w:rsidRDefault="003861DD" w:rsidP="000106E3">
      <w:pPr>
        <w:pStyle w:val="Chapterbodytext"/>
      </w:pPr>
    </w:p>
    <w:p w14:paraId="336101CE" w14:textId="77777777" w:rsidR="003861DD" w:rsidRPr="006C2E2E" w:rsidRDefault="003861DD" w:rsidP="000106E3">
      <w:pPr>
        <w:pStyle w:val="Chapterbodytext"/>
      </w:pPr>
      <w:r w:rsidRPr="006C2E2E">
        <w:t>Prior to conducting the survey, the instrument was tested with 4</w:t>
      </w:r>
      <w:r>
        <w:t>1</w:t>
      </w:r>
      <w:r w:rsidRPr="006C2E2E">
        <w:t xml:space="preserve"> cases in English and </w:t>
      </w:r>
      <w:r>
        <w:t>2</w:t>
      </w:r>
      <w:r w:rsidRPr="006C2E2E">
        <w:t xml:space="preserve">0 cases in French. The bilingual survey was administered between </w:t>
      </w:r>
      <w:r>
        <w:t>January 21 and February 14, 2022 and took an average of 15 minutes to complete online</w:t>
      </w:r>
      <w:r w:rsidRPr="006C2E2E">
        <w:t xml:space="preserve">. The database was subsequently reviewed for data quality, outliers, coding requirements, weighting and construction of independent variables, and was used to explore sub-group patterns (e.g., by age, gender and so on) in the analysis. Weighting of the sample was based on population parameters according to the latest Census on age, gender and region of the country. </w:t>
      </w:r>
    </w:p>
    <w:p w14:paraId="2B8F0D82" w14:textId="77777777" w:rsidR="003861DD" w:rsidRPr="006C2E2E" w:rsidRDefault="003861DD" w:rsidP="000106E3">
      <w:pPr>
        <w:pStyle w:val="Chapterbodytext"/>
      </w:pPr>
    </w:p>
    <w:p w14:paraId="2A060D9E" w14:textId="77777777" w:rsidR="003861DD" w:rsidRPr="006C2E2E" w:rsidRDefault="003861DD" w:rsidP="0078561D">
      <w:pPr>
        <w:pStyle w:val="Heading4"/>
      </w:pPr>
      <w:bookmarkStart w:id="5" w:name="_Toc97824627"/>
      <w:r w:rsidRPr="006C2E2E">
        <w:t>Key Findings</w:t>
      </w:r>
      <w:bookmarkEnd w:id="5"/>
    </w:p>
    <w:p w14:paraId="454534A0" w14:textId="77777777" w:rsidR="003861DD" w:rsidRPr="006C2E2E" w:rsidRDefault="003861DD" w:rsidP="001B218C">
      <w:pPr>
        <w:pStyle w:val="Chapterbodytext"/>
      </w:pPr>
    </w:p>
    <w:p w14:paraId="0B00A9E2" w14:textId="77777777" w:rsidR="003861DD" w:rsidRPr="00597F46" w:rsidRDefault="003861DD" w:rsidP="00526F21">
      <w:pPr>
        <w:tabs>
          <w:tab w:val="left" w:pos="1080"/>
        </w:tabs>
        <w:spacing w:line="276" w:lineRule="auto"/>
        <w:jc w:val="both"/>
        <w:rPr>
          <w:rFonts w:ascii="Calibri" w:hAnsi="Calibri"/>
          <w:b/>
          <w:i/>
          <w:lang w:val="en-CA"/>
        </w:rPr>
      </w:pPr>
      <w:r w:rsidRPr="00597F46">
        <w:rPr>
          <w:rFonts w:ascii="Calibri" w:hAnsi="Calibri"/>
          <w:b/>
          <w:i/>
          <w:lang w:val="en-CA"/>
        </w:rPr>
        <w:t xml:space="preserve">Level of Concern </w:t>
      </w:r>
    </w:p>
    <w:p w14:paraId="3381E8B7" w14:textId="77777777" w:rsidR="003861DD" w:rsidRDefault="003861DD" w:rsidP="00526F21">
      <w:pPr>
        <w:tabs>
          <w:tab w:val="left" w:pos="1080"/>
        </w:tabs>
        <w:spacing w:line="276" w:lineRule="auto"/>
        <w:jc w:val="both"/>
        <w:rPr>
          <w:rFonts w:ascii="Calibri" w:hAnsi="Calibri"/>
          <w:lang w:val="en-CA"/>
        </w:rPr>
      </w:pPr>
      <w:r w:rsidRPr="00597F46">
        <w:rPr>
          <w:rFonts w:ascii="Calibri" w:hAnsi="Calibri"/>
          <w:lang w:val="en-CA"/>
        </w:rPr>
        <w:t>Most Canadians do not feel it is likely they will be affected by a cyber threat. Over one in ten are concerned that they will be affected by a cyber threat causing their personal information to be compromised and less than one in ten are concerned they would experience a threat that results in financial loss, the loss of files or photos, or their data held for ransom</w:t>
      </w:r>
      <w:r w:rsidRPr="003D2FE9">
        <w:rPr>
          <w:rFonts w:ascii="Calibri" w:hAnsi="Calibri"/>
          <w:lang w:val="en-CA"/>
        </w:rPr>
        <w:t xml:space="preserve">. Combining the likelihood across the three areas, however, less than one in ten Canadians </w:t>
      </w:r>
      <w:r w:rsidRPr="00EC7A5D">
        <w:rPr>
          <w:rFonts w:ascii="Calibri" w:hAnsi="Calibri"/>
          <w:lang w:val="en-CA"/>
        </w:rPr>
        <w:t>believe it is likely that they will experience a cyber threat in the next year, largely driven by the higher likelihood of compromised personal information.</w:t>
      </w:r>
      <w:r w:rsidRPr="003D2FE9">
        <w:rPr>
          <w:rFonts w:ascii="Calibri" w:hAnsi="Calibri"/>
          <w:lang w:val="en-CA"/>
        </w:rPr>
        <w:t xml:space="preserve"> When thinking about cyber threats</w:t>
      </w:r>
      <w:r w:rsidRPr="00597F46">
        <w:rPr>
          <w:rFonts w:ascii="Calibri" w:hAnsi="Calibri"/>
          <w:lang w:val="en-CA"/>
        </w:rPr>
        <w:t>, three in four Canadians are concerned about identity theft. Other top threats on the mind of Canadians are general viruses, spyware or malware, and financial loss. For most Canadians who say they are not concerned about cyber threats, it is because they say they take steps to protect themselves online or that they do not do anything risky online.</w:t>
      </w:r>
    </w:p>
    <w:p w14:paraId="19C9955E" w14:textId="77777777" w:rsidR="003861DD" w:rsidRPr="00597F46" w:rsidRDefault="003861DD" w:rsidP="00526F21">
      <w:pPr>
        <w:tabs>
          <w:tab w:val="left" w:pos="1080"/>
        </w:tabs>
        <w:spacing w:line="276" w:lineRule="auto"/>
        <w:jc w:val="both"/>
        <w:rPr>
          <w:rFonts w:ascii="Calibri" w:hAnsi="Calibri"/>
          <w:lang w:val="en-CA"/>
        </w:rPr>
      </w:pPr>
    </w:p>
    <w:p w14:paraId="6573E54D" w14:textId="77777777" w:rsidR="003861DD" w:rsidRPr="00597F46" w:rsidRDefault="003861DD" w:rsidP="00526F21">
      <w:pPr>
        <w:tabs>
          <w:tab w:val="left" w:pos="1080"/>
        </w:tabs>
        <w:spacing w:line="276" w:lineRule="auto"/>
        <w:jc w:val="both"/>
        <w:rPr>
          <w:rFonts w:ascii="Calibri" w:hAnsi="Calibri"/>
          <w:b/>
          <w:i/>
          <w:lang w:val="en-CA"/>
        </w:rPr>
      </w:pPr>
      <w:r w:rsidRPr="00597F46">
        <w:rPr>
          <w:rFonts w:ascii="Calibri" w:hAnsi="Calibri"/>
          <w:b/>
          <w:i/>
          <w:lang w:val="en-CA"/>
        </w:rPr>
        <w:t>Awareness</w:t>
      </w:r>
    </w:p>
    <w:p w14:paraId="2A30B6FB" w14:textId="77777777" w:rsidR="003861DD" w:rsidRDefault="003861DD" w:rsidP="00526F21">
      <w:pPr>
        <w:tabs>
          <w:tab w:val="left" w:pos="1080"/>
        </w:tabs>
        <w:spacing w:line="276" w:lineRule="auto"/>
        <w:jc w:val="both"/>
        <w:rPr>
          <w:rFonts w:ascii="Calibri" w:hAnsi="Calibri"/>
          <w:lang w:val="en-CA"/>
        </w:rPr>
      </w:pPr>
      <w:r w:rsidRPr="00597F46">
        <w:rPr>
          <w:rFonts w:ascii="Calibri" w:hAnsi="Calibri"/>
          <w:lang w:val="en-CA"/>
        </w:rPr>
        <w:t>A portion of Canadians are aware of some steps to take to verify that a website is secure. The majority look for a website from a trustworthy source, such as a well-known software provider or a government website, or only use websites that they know well. Less than half look for the “https” address as their method of verifying that a website is secure, verify a site through the security lock symbol.</w:t>
      </w:r>
    </w:p>
    <w:p w14:paraId="29E88643" w14:textId="77777777" w:rsidR="003861DD" w:rsidRDefault="003861DD" w:rsidP="00526F21">
      <w:pPr>
        <w:tabs>
          <w:tab w:val="left" w:pos="1080"/>
        </w:tabs>
        <w:spacing w:line="276" w:lineRule="auto"/>
        <w:jc w:val="both"/>
        <w:rPr>
          <w:rFonts w:ascii="Calibri" w:hAnsi="Calibri"/>
          <w:lang w:val="en-CA"/>
        </w:rPr>
      </w:pPr>
    </w:p>
    <w:p w14:paraId="58739254" w14:textId="77777777" w:rsidR="003861DD" w:rsidRDefault="003861DD" w:rsidP="00526F21">
      <w:pPr>
        <w:tabs>
          <w:tab w:val="left" w:pos="1080"/>
        </w:tabs>
        <w:spacing w:line="276" w:lineRule="auto"/>
        <w:jc w:val="both"/>
        <w:rPr>
          <w:rFonts w:ascii="Calibri" w:hAnsi="Calibri"/>
          <w:lang w:val="en-CA"/>
        </w:rPr>
      </w:pPr>
      <w:r w:rsidRPr="00597F46">
        <w:rPr>
          <w:rFonts w:ascii="Calibri" w:hAnsi="Calibri"/>
          <w:lang w:val="en-CA"/>
        </w:rPr>
        <w:lastRenderedPageBreak/>
        <w:t xml:space="preserve">One in four Canadians feel they are not prepared to face cyber threats, primarily because they feel one can never really be protected online. In fact, one in four say they have been the victim of a virus, spyware, or malware on their computer or have been victimized by an email scam. Other cyber attacks experienced have included phishing, text scams, social media account hacks. Identity theft and ransomware were reported by a few. </w:t>
      </w:r>
    </w:p>
    <w:p w14:paraId="64C1801F" w14:textId="77777777" w:rsidR="003861DD" w:rsidRPr="00597F46" w:rsidRDefault="003861DD" w:rsidP="00526F21">
      <w:pPr>
        <w:tabs>
          <w:tab w:val="left" w:pos="1080"/>
        </w:tabs>
        <w:spacing w:line="276" w:lineRule="auto"/>
        <w:jc w:val="both"/>
        <w:rPr>
          <w:rFonts w:ascii="Calibri" w:hAnsi="Calibri"/>
          <w:lang w:val="en-CA"/>
        </w:rPr>
      </w:pPr>
    </w:p>
    <w:p w14:paraId="6E5D1CC5" w14:textId="77777777" w:rsidR="003861DD" w:rsidRDefault="003861DD" w:rsidP="00526F21">
      <w:pPr>
        <w:tabs>
          <w:tab w:val="left" w:pos="1080"/>
        </w:tabs>
        <w:spacing w:line="276" w:lineRule="auto"/>
        <w:jc w:val="both"/>
        <w:rPr>
          <w:rFonts w:ascii="Calibri" w:hAnsi="Calibri"/>
          <w:lang w:val="en-CA"/>
        </w:rPr>
      </w:pPr>
      <w:r w:rsidRPr="00597F46">
        <w:rPr>
          <w:rFonts w:ascii="Calibri" w:hAnsi="Calibri"/>
          <w:lang w:val="en-CA"/>
        </w:rPr>
        <w:t xml:space="preserve">In the event of a cyber attack, four in five Canadians would change their passwords. Seven in ten would reach out to their bank if they were the victim of a cyber attack. Over half say they would delete suspicious material or update security software. </w:t>
      </w:r>
    </w:p>
    <w:p w14:paraId="0525A6E8" w14:textId="77777777" w:rsidR="003861DD" w:rsidRPr="00597F46" w:rsidRDefault="003861DD" w:rsidP="00526F21">
      <w:pPr>
        <w:tabs>
          <w:tab w:val="left" w:pos="1080"/>
        </w:tabs>
        <w:spacing w:line="276" w:lineRule="auto"/>
        <w:jc w:val="both"/>
        <w:rPr>
          <w:rFonts w:ascii="Calibri" w:hAnsi="Calibri"/>
          <w:lang w:val="en-CA"/>
        </w:rPr>
      </w:pPr>
    </w:p>
    <w:p w14:paraId="1080D725" w14:textId="77777777" w:rsidR="003861DD" w:rsidRPr="00597F46" w:rsidRDefault="003861DD" w:rsidP="00526F21">
      <w:pPr>
        <w:tabs>
          <w:tab w:val="left" w:pos="1080"/>
        </w:tabs>
        <w:spacing w:line="276" w:lineRule="auto"/>
        <w:jc w:val="both"/>
        <w:rPr>
          <w:rFonts w:ascii="Calibri" w:hAnsi="Calibri"/>
          <w:b/>
          <w:i/>
          <w:lang w:val="en-CA"/>
        </w:rPr>
      </w:pPr>
      <w:r w:rsidRPr="00597F46">
        <w:rPr>
          <w:rFonts w:ascii="Calibri" w:hAnsi="Calibri"/>
          <w:b/>
          <w:i/>
          <w:lang w:val="en-CA"/>
        </w:rPr>
        <w:t>Precautions</w:t>
      </w:r>
    </w:p>
    <w:p w14:paraId="39CA5725" w14:textId="77777777" w:rsidR="003861DD" w:rsidRDefault="003861DD" w:rsidP="00526F21">
      <w:pPr>
        <w:tabs>
          <w:tab w:val="left" w:pos="1080"/>
        </w:tabs>
        <w:spacing w:line="276" w:lineRule="auto"/>
        <w:jc w:val="both"/>
        <w:rPr>
          <w:rFonts w:ascii="Calibri" w:hAnsi="Calibri"/>
          <w:lang w:val="en-CA"/>
        </w:rPr>
      </w:pPr>
      <w:r w:rsidRPr="00597F46">
        <w:rPr>
          <w:rFonts w:ascii="Calibri" w:hAnsi="Calibri"/>
          <w:lang w:val="en-CA"/>
        </w:rPr>
        <w:t xml:space="preserve">Similar to previous measurement periods, nearly nine in ten Canadians take precautions to protect their online and social media accounts, devices and networks. The majority say it is best to make passwords complex with a combination of letters, numbers and symbols. Over two in three Canadians use a multi-factor authentication in some form of their online activity. For these Canadians, authentication most often involves a code received by text (for nearly nine in ten), followed by a code received by email, passwords, or PINs for about two in three. Most Canadian households, nine in ten, secure their Wi-Fi with a unique password; however, only one in six use a separate password for visitors. </w:t>
      </w:r>
    </w:p>
    <w:p w14:paraId="227E02D5" w14:textId="77777777" w:rsidR="003861DD" w:rsidRPr="00597F46" w:rsidRDefault="003861DD" w:rsidP="00526F21">
      <w:pPr>
        <w:tabs>
          <w:tab w:val="left" w:pos="1080"/>
        </w:tabs>
        <w:spacing w:line="276" w:lineRule="auto"/>
        <w:jc w:val="both"/>
        <w:rPr>
          <w:rFonts w:ascii="Calibri" w:hAnsi="Calibri"/>
          <w:lang w:val="en-CA"/>
        </w:rPr>
      </w:pPr>
    </w:p>
    <w:p w14:paraId="573F576E" w14:textId="77777777" w:rsidR="003861DD" w:rsidRDefault="003861DD" w:rsidP="00526F21">
      <w:pPr>
        <w:tabs>
          <w:tab w:val="left" w:pos="1080"/>
        </w:tabs>
        <w:spacing w:line="276" w:lineRule="auto"/>
        <w:jc w:val="both"/>
        <w:rPr>
          <w:rFonts w:ascii="Calibri" w:hAnsi="Calibri"/>
          <w:lang w:val="en-CA"/>
        </w:rPr>
      </w:pPr>
      <w:r w:rsidRPr="00597F46">
        <w:rPr>
          <w:rFonts w:ascii="Calibri" w:hAnsi="Calibri"/>
          <w:lang w:val="en-CA"/>
        </w:rPr>
        <w:t xml:space="preserve">Nearly three in four Canadians save their files on a computer hard drive. Over half store their data on an external hard drive and an increasing number of Canadians have implemented a virtual server or cloud. For one in five, data and personal files stored on the computer, smartphone, or other mobile device are automatically saved to the cloud. A similar proportion manually back up their files once or twice per year; one in six never back up their files. </w:t>
      </w:r>
    </w:p>
    <w:p w14:paraId="3409FDB0" w14:textId="77777777" w:rsidR="003861DD" w:rsidRPr="00597F46" w:rsidRDefault="003861DD" w:rsidP="00526F21">
      <w:pPr>
        <w:tabs>
          <w:tab w:val="left" w:pos="1080"/>
        </w:tabs>
        <w:spacing w:line="276" w:lineRule="auto"/>
        <w:jc w:val="both"/>
        <w:rPr>
          <w:rFonts w:ascii="Calibri" w:hAnsi="Calibri"/>
          <w:lang w:val="en-CA"/>
        </w:rPr>
      </w:pPr>
    </w:p>
    <w:p w14:paraId="7E5623E6" w14:textId="77777777" w:rsidR="003861DD" w:rsidRPr="00597F46" w:rsidRDefault="003861DD" w:rsidP="00AC3057">
      <w:pPr>
        <w:tabs>
          <w:tab w:val="left" w:pos="1080"/>
        </w:tabs>
        <w:spacing w:line="276" w:lineRule="auto"/>
        <w:jc w:val="both"/>
        <w:rPr>
          <w:rFonts w:ascii="Calibri" w:hAnsi="Calibri"/>
          <w:b/>
          <w:i/>
          <w:lang w:val="en-CA"/>
        </w:rPr>
      </w:pPr>
      <w:r w:rsidRPr="00597F46">
        <w:rPr>
          <w:rFonts w:ascii="Calibri" w:hAnsi="Calibri"/>
          <w:b/>
          <w:i/>
          <w:lang w:val="en-CA"/>
        </w:rPr>
        <w:t>Information</w:t>
      </w:r>
    </w:p>
    <w:p w14:paraId="49AC1C06" w14:textId="77777777" w:rsidR="003861DD" w:rsidRDefault="003861DD" w:rsidP="00AC3057">
      <w:pPr>
        <w:tabs>
          <w:tab w:val="left" w:pos="1080"/>
        </w:tabs>
        <w:spacing w:line="276" w:lineRule="auto"/>
        <w:jc w:val="both"/>
        <w:rPr>
          <w:rFonts w:ascii="Calibri" w:hAnsi="Calibri"/>
          <w:lang w:val="en-CA"/>
        </w:rPr>
      </w:pPr>
      <w:r w:rsidRPr="00597F46">
        <w:rPr>
          <w:rFonts w:ascii="Calibri" w:hAnsi="Calibri"/>
          <w:lang w:val="en-CA"/>
        </w:rPr>
        <w:t>Two in five Canadians have looked up information about types of cyber security threats or how to tell if an email is a scam. Over one in three have looked for information on securing home Wi-Fi or how to protect mobile devices. This information was found by nearly half of Canadians by using a search engine. About three in ten or more found information through a government website, a software or hardware vendor’s website, the media, including a news organization’s website, or through friends and family. An employer’s IT department was a source of information for one in three of those who searched for information; higher among those aged 25 to 54, and with higher education. Most found the information helpful because of their confidence in the source of the information.</w:t>
      </w:r>
    </w:p>
    <w:p w14:paraId="6ABBFA8D" w14:textId="77777777" w:rsidR="003861DD" w:rsidRPr="00597F46" w:rsidRDefault="003861DD" w:rsidP="00AC3057">
      <w:pPr>
        <w:tabs>
          <w:tab w:val="left" w:pos="1080"/>
        </w:tabs>
        <w:spacing w:line="276" w:lineRule="auto"/>
        <w:jc w:val="both"/>
        <w:rPr>
          <w:rFonts w:ascii="Calibri" w:hAnsi="Calibri"/>
          <w:lang w:val="en-CA"/>
        </w:rPr>
      </w:pPr>
    </w:p>
    <w:p w14:paraId="4887F466" w14:textId="77777777" w:rsidR="003861DD" w:rsidRDefault="003861DD" w:rsidP="00AC3057">
      <w:pPr>
        <w:tabs>
          <w:tab w:val="left" w:pos="1080"/>
        </w:tabs>
        <w:spacing w:line="276" w:lineRule="auto"/>
        <w:jc w:val="both"/>
        <w:rPr>
          <w:rFonts w:ascii="Calibri" w:hAnsi="Calibri"/>
          <w:lang w:val="en-CA"/>
        </w:rPr>
      </w:pPr>
      <w:r w:rsidRPr="00597F46">
        <w:rPr>
          <w:rFonts w:ascii="Calibri" w:hAnsi="Calibri"/>
          <w:lang w:val="en-CA"/>
        </w:rPr>
        <w:lastRenderedPageBreak/>
        <w:t>Over half of Canadians prefer to get information on cyber security protection through websites. Three in ten prefer check lists on what to do or fact sheets and infographics. About one in five say they prefer instructional videos, stories of how people have been affected, social media, or newsletters such as email subscriptions.</w:t>
      </w:r>
    </w:p>
    <w:p w14:paraId="22B7CC97" w14:textId="77777777" w:rsidR="003861DD" w:rsidRPr="00597F46" w:rsidRDefault="003861DD" w:rsidP="00AC3057">
      <w:pPr>
        <w:tabs>
          <w:tab w:val="left" w:pos="1080"/>
        </w:tabs>
        <w:spacing w:line="276" w:lineRule="auto"/>
        <w:jc w:val="both"/>
        <w:rPr>
          <w:rFonts w:ascii="Calibri" w:hAnsi="Calibri"/>
          <w:lang w:val="en-CA"/>
        </w:rPr>
      </w:pPr>
    </w:p>
    <w:p w14:paraId="0030870A" w14:textId="77777777" w:rsidR="003861DD" w:rsidRDefault="003861DD" w:rsidP="00AC3057">
      <w:pPr>
        <w:tabs>
          <w:tab w:val="left" w:pos="1080"/>
        </w:tabs>
        <w:spacing w:line="276" w:lineRule="auto"/>
        <w:jc w:val="both"/>
        <w:rPr>
          <w:rFonts w:ascii="Calibri" w:hAnsi="Calibri"/>
          <w:lang w:val="en-CA"/>
        </w:rPr>
      </w:pPr>
      <w:r w:rsidRPr="00597F46">
        <w:rPr>
          <w:rFonts w:ascii="Calibri" w:hAnsi="Calibri"/>
          <w:lang w:val="en-CA"/>
        </w:rPr>
        <w:t>As found in 2018</w:t>
      </w:r>
      <w:r>
        <w:rPr>
          <w:rFonts w:ascii="Calibri" w:hAnsi="Calibri"/>
          <w:lang w:val="en-CA"/>
        </w:rPr>
        <w:t xml:space="preserve"> and 2020</w:t>
      </w:r>
      <w:r w:rsidRPr="00597F46">
        <w:rPr>
          <w:rFonts w:ascii="Calibri" w:hAnsi="Calibri"/>
          <w:lang w:val="en-CA"/>
        </w:rPr>
        <w:t xml:space="preserve">, if provided trustworthy information, two in three Canadians feel confident that they could protect themselves online or are confident they know how to find practical information online to protect against cyber threats. Over three in five agree it is up to individuals to protect their own personal privacy. </w:t>
      </w:r>
    </w:p>
    <w:p w14:paraId="60B9375D" w14:textId="77777777" w:rsidR="003861DD" w:rsidRPr="00597F46" w:rsidRDefault="003861DD" w:rsidP="00AC3057">
      <w:pPr>
        <w:tabs>
          <w:tab w:val="left" w:pos="1080"/>
        </w:tabs>
        <w:spacing w:line="276" w:lineRule="auto"/>
        <w:jc w:val="both"/>
        <w:rPr>
          <w:rFonts w:ascii="Calibri" w:hAnsi="Calibri"/>
          <w:lang w:val="en-CA"/>
        </w:rPr>
      </w:pPr>
    </w:p>
    <w:p w14:paraId="3C8DD57C" w14:textId="77777777" w:rsidR="003861DD" w:rsidRDefault="003861DD" w:rsidP="00AC3057">
      <w:pPr>
        <w:tabs>
          <w:tab w:val="left" w:pos="1080"/>
        </w:tabs>
        <w:spacing w:line="276" w:lineRule="auto"/>
        <w:jc w:val="both"/>
        <w:rPr>
          <w:rFonts w:ascii="Calibri" w:hAnsi="Calibri"/>
          <w:lang w:val="en-CA"/>
        </w:rPr>
      </w:pPr>
      <w:r w:rsidRPr="00597F46">
        <w:rPr>
          <w:rFonts w:ascii="Calibri" w:hAnsi="Calibri"/>
          <w:lang w:val="en-CA"/>
        </w:rPr>
        <w:t xml:space="preserve">Very few have heard of the Get Cyber Safe campaign. Of the nearly one in ten who stated awareness when prompted with the name, one in three saw a segment on the news or read about it on social media. Over one in four saw a video online about the Get Cyber Safe campaign. Nearly one in five heard about it through a radio show or podcast, visited the GetCyberSafe.ca website, or was told about it by someone. </w:t>
      </w:r>
    </w:p>
    <w:p w14:paraId="2843D116" w14:textId="77777777" w:rsidR="003861DD" w:rsidRPr="00597F46" w:rsidRDefault="003861DD" w:rsidP="00AC3057">
      <w:pPr>
        <w:tabs>
          <w:tab w:val="left" w:pos="1080"/>
        </w:tabs>
        <w:spacing w:line="276" w:lineRule="auto"/>
        <w:jc w:val="both"/>
        <w:rPr>
          <w:rFonts w:ascii="Calibri" w:hAnsi="Calibri"/>
          <w:lang w:val="en-CA"/>
        </w:rPr>
      </w:pPr>
    </w:p>
    <w:p w14:paraId="4CB90711" w14:textId="77777777" w:rsidR="003861DD" w:rsidRPr="00597F46" w:rsidRDefault="003861DD" w:rsidP="00AC3057">
      <w:pPr>
        <w:tabs>
          <w:tab w:val="left" w:pos="1080"/>
        </w:tabs>
        <w:spacing w:line="276" w:lineRule="auto"/>
        <w:jc w:val="both"/>
        <w:rPr>
          <w:rFonts w:ascii="Calibri" w:hAnsi="Calibri"/>
          <w:b/>
          <w:i/>
          <w:lang w:val="en-CA"/>
        </w:rPr>
      </w:pPr>
      <w:r w:rsidRPr="00597F46">
        <w:rPr>
          <w:rFonts w:ascii="Calibri" w:hAnsi="Calibri"/>
          <w:b/>
          <w:i/>
          <w:lang w:val="en-CA"/>
        </w:rPr>
        <w:t xml:space="preserve">Experience of Business </w:t>
      </w:r>
    </w:p>
    <w:p w14:paraId="7150FB5A" w14:textId="77777777" w:rsidR="003861DD" w:rsidRDefault="003861DD" w:rsidP="00AC3057">
      <w:pPr>
        <w:tabs>
          <w:tab w:val="left" w:pos="1080"/>
        </w:tabs>
        <w:spacing w:line="276" w:lineRule="auto"/>
        <w:jc w:val="both"/>
        <w:rPr>
          <w:rFonts w:ascii="Calibri" w:hAnsi="Calibri"/>
          <w:lang w:val="en-CA"/>
        </w:rPr>
      </w:pPr>
      <w:r w:rsidRPr="00597F46">
        <w:rPr>
          <w:rFonts w:ascii="Calibri" w:hAnsi="Calibri"/>
          <w:lang w:val="en-CA"/>
        </w:rPr>
        <w:t>Among the concerns business owners or managers have in daily operations, only about three in ten are concerned about work disruptions or financial loss. Slightly fewer are concerned about the damage to the organization’s reputation due to a cyber threat or their company’s data being held for ransom</w:t>
      </w:r>
      <w:r w:rsidRPr="003D2FE9">
        <w:rPr>
          <w:rFonts w:ascii="Calibri" w:hAnsi="Calibri"/>
          <w:lang w:val="en-CA"/>
        </w:rPr>
        <w:t>. Similar to 2018 and</w:t>
      </w:r>
      <w:r>
        <w:rPr>
          <w:rFonts w:ascii="Calibri" w:hAnsi="Calibri"/>
          <w:lang w:val="en-CA"/>
        </w:rPr>
        <w:t xml:space="preserve"> 2020</w:t>
      </w:r>
      <w:r w:rsidRPr="00597F46">
        <w:rPr>
          <w:rFonts w:ascii="Calibri" w:hAnsi="Calibri"/>
          <w:lang w:val="en-CA"/>
        </w:rPr>
        <w:t>, under half are not concerned because they feel the threat for their type of company is very low; higher among those with a college education. One in four have researched and taken steps to protect their business online. Over two in three business owners or managers report that their business has implemented password protection on all devices. Slightly fewer but still more than half keep security software up to date on all machines, use password or user authentication for wireless and remote access, or back up information on all devices.</w:t>
      </w:r>
    </w:p>
    <w:p w14:paraId="4AC7A647" w14:textId="77777777" w:rsidR="003861DD" w:rsidRPr="00597F46" w:rsidRDefault="003861DD" w:rsidP="00AC3057">
      <w:pPr>
        <w:tabs>
          <w:tab w:val="left" w:pos="1080"/>
        </w:tabs>
        <w:spacing w:line="276" w:lineRule="auto"/>
        <w:jc w:val="both"/>
        <w:rPr>
          <w:rFonts w:ascii="Calibri" w:hAnsi="Calibri"/>
          <w:lang w:val="en-CA"/>
        </w:rPr>
      </w:pPr>
    </w:p>
    <w:p w14:paraId="6842D1ED" w14:textId="77777777" w:rsidR="003861DD" w:rsidRDefault="003861DD" w:rsidP="00AC3057">
      <w:pPr>
        <w:tabs>
          <w:tab w:val="left" w:pos="1080"/>
        </w:tabs>
        <w:spacing w:line="276" w:lineRule="auto"/>
        <w:jc w:val="both"/>
        <w:rPr>
          <w:rFonts w:ascii="Calibri" w:hAnsi="Calibri"/>
          <w:lang w:val="en-CA"/>
        </w:rPr>
      </w:pPr>
      <w:r w:rsidRPr="00597F46">
        <w:rPr>
          <w:rFonts w:ascii="Calibri" w:hAnsi="Calibri"/>
          <w:lang w:val="en-CA"/>
        </w:rPr>
        <w:t xml:space="preserve">Half of business owners or managers say that their organization would benefit from information containing guidelines for reacting to a cyber attack, a list of the types of threats that exist and clues to look out for. Two in five feel they would benefit from information on steps to protect mobile devices in a public setting, best practices </w:t>
      </w:r>
      <w:r>
        <w:rPr>
          <w:rFonts w:ascii="Calibri" w:hAnsi="Calibri"/>
          <w:lang w:val="en-CA"/>
        </w:rPr>
        <w:t xml:space="preserve">for </w:t>
      </w:r>
      <w:r w:rsidRPr="00597F46">
        <w:rPr>
          <w:rFonts w:ascii="Calibri" w:hAnsi="Calibri"/>
          <w:lang w:val="en-CA"/>
        </w:rPr>
        <w:t xml:space="preserve">employees on how to handle passwords, best practices for safe cloud computing, guidelines on use of personal devices for work, resources on how to encrypt computers, tips on the type of software/hardware to make networks secure, guidelines to establish rules for safe email usage policies, best practices for use of storage devices, or best practices on a clear internet usage policy. </w:t>
      </w:r>
    </w:p>
    <w:p w14:paraId="667C4CA8" w14:textId="77777777" w:rsidR="003861DD" w:rsidRPr="00597F46" w:rsidRDefault="003861DD" w:rsidP="00AC3057">
      <w:pPr>
        <w:tabs>
          <w:tab w:val="left" w:pos="1080"/>
        </w:tabs>
        <w:spacing w:line="276" w:lineRule="auto"/>
        <w:jc w:val="both"/>
        <w:rPr>
          <w:rFonts w:ascii="Calibri" w:hAnsi="Calibri"/>
          <w:lang w:val="en-CA"/>
        </w:rPr>
      </w:pPr>
    </w:p>
    <w:p w14:paraId="4995C7E2" w14:textId="77777777" w:rsidR="003861DD" w:rsidRPr="00597F46" w:rsidRDefault="003861DD" w:rsidP="00AC3057">
      <w:pPr>
        <w:tabs>
          <w:tab w:val="left" w:pos="1080"/>
        </w:tabs>
        <w:spacing w:line="276" w:lineRule="auto"/>
        <w:jc w:val="both"/>
        <w:rPr>
          <w:rFonts w:ascii="Calibri" w:hAnsi="Calibri"/>
          <w:lang w:val="en-CA"/>
        </w:rPr>
      </w:pPr>
      <w:r w:rsidRPr="00597F46">
        <w:rPr>
          <w:rFonts w:ascii="Calibri" w:hAnsi="Calibri"/>
          <w:lang w:val="en-CA"/>
        </w:rPr>
        <w:lastRenderedPageBreak/>
        <w:t>Nearly half of business owners or managers anticipate that it would take some effort or be difficult to recover from a ransomware attack. Two in three business owners or managers have employees that work from home, at least some of the time. Additional instructions were provided to employees on various ways to protect the organization against cyber threats when working from</w:t>
      </w:r>
      <w:r>
        <w:rPr>
          <w:rFonts w:ascii="Calibri" w:hAnsi="Calibri"/>
          <w:lang w:val="en-CA"/>
        </w:rPr>
        <w:t xml:space="preserve"> home</w:t>
      </w:r>
      <w:r w:rsidRPr="00597F46">
        <w:rPr>
          <w:rFonts w:ascii="Calibri" w:hAnsi="Calibri"/>
          <w:lang w:val="en-CA"/>
        </w:rPr>
        <w:t xml:space="preserve">. The top instructions were on the use of anti-virus software, multi-factor authentication, a firewall, or to back up information. Business owners or managers cite many types of information needed to protect their organization against cyber threats; half identify the need for guidelines for reacting to a cyber attack and a list of the types of threats that exist and cues to look for. </w:t>
      </w:r>
    </w:p>
    <w:p w14:paraId="122216CD" w14:textId="77777777" w:rsidR="003861DD" w:rsidRPr="006C2E2E" w:rsidRDefault="003861DD" w:rsidP="001B218C">
      <w:pPr>
        <w:pStyle w:val="Chapterbodytext"/>
      </w:pPr>
    </w:p>
    <w:p w14:paraId="40D166F4" w14:textId="77777777" w:rsidR="003861DD" w:rsidRPr="006C2E2E" w:rsidRDefault="003861DD" w:rsidP="0078561D">
      <w:pPr>
        <w:pStyle w:val="Heading4"/>
      </w:pPr>
      <w:bookmarkStart w:id="6" w:name="_Toc97824628"/>
      <w:r w:rsidRPr="006C2E2E">
        <w:t>Note to Readers</w:t>
      </w:r>
      <w:bookmarkEnd w:id="6"/>
    </w:p>
    <w:p w14:paraId="3C67661F" w14:textId="77777777" w:rsidR="003861DD" w:rsidRPr="006C2E2E" w:rsidRDefault="003861DD" w:rsidP="00DE0971">
      <w:pPr>
        <w:pStyle w:val="Chapterbodytext"/>
      </w:pPr>
    </w:p>
    <w:p w14:paraId="65C5980A" w14:textId="77777777" w:rsidR="003861DD" w:rsidRPr="006C2E2E" w:rsidRDefault="003861DD" w:rsidP="00964A20">
      <w:pPr>
        <w:pStyle w:val="Chapterbodytext"/>
      </w:pPr>
      <w:r w:rsidRPr="006C2E2E">
        <w:t>Detailed findings are presented in the sections that follow. Overall results are presented in the main portion of the narrative and are typically supported by graphic or tabular presentation of results. Bulleted text is also used to point out any statistically and substantively significant differences between sub-groups of respondents. If differences are not noted in the report, it can be assumed that they are either not statistically significant</w:t>
      </w:r>
      <w:r w:rsidRPr="006C2E2E">
        <w:rPr>
          <w:rStyle w:val="FootnoteReference"/>
        </w:rPr>
        <w:footnoteReference w:id="1"/>
      </w:r>
      <w:r w:rsidRPr="006C2E2E">
        <w:t xml:space="preserve"> in their variation from the overall result or that the difference was deemed to be substantively too small to be noteworthy. The programmed survey instrument can be found in Appendix A</w:t>
      </w:r>
      <w:r w:rsidRPr="00ED18B9">
        <w:t>. Details of the methodology and sample characteristics can be found in Appendix B.</w:t>
      </w:r>
    </w:p>
    <w:p w14:paraId="68669D3C" w14:textId="77777777" w:rsidR="003861DD" w:rsidRPr="006C2E2E" w:rsidRDefault="003861DD" w:rsidP="00964A20">
      <w:pPr>
        <w:pStyle w:val="Chapterbodytext"/>
      </w:pPr>
    </w:p>
    <w:p w14:paraId="43AAEC53" w14:textId="77777777" w:rsidR="003861DD" w:rsidRPr="006C2E2E" w:rsidRDefault="003861DD" w:rsidP="00D00554">
      <w:pPr>
        <w:pStyle w:val="Chapterbodytext"/>
      </w:pPr>
      <w:r w:rsidRPr="006C2E2E">
        <w:t>It should be noted that the survey asks a number of questions about behaviours that may have a tendency to exert social desirability pressure for respondents to underreport risky online practices</w:t>
      </w:r>
      <w:r w:rsidRPr="006C2E2E">
        <w:rPr>
          <w:rStyle w:val="FootnoteReference"/>
        </w:rPr>
        <w:footnoteReference w:id="2"/>
      </w:r>
      <w:r w:rsidRPr="006C2E2E">
        <w:t xml:space="preserve">. Results for the proportion of respondents in the sample who either said “don’t know” or did not provide a response may not be indicated in the graphic representation of the results in all cases, particularly where they are not sizable (e.g., </w:t>
      </w:r>
      <w:r>
        <w:t>10</w:t>
      </w:r>
      <w:r w:rsidRPr="006C2E2E">
        <w:t xml:space="preserve">% or </w:t>
      </w:r>
      <w:r>
        <w:t>less</w:t>
      </w:r>
      <w:r w:rsidRPr="006C2E2E">
        <w:t xml:space="preserve">). Results may also not total to 100% due to rounding. </w:t>
      </w:r>
    </w:p>
    <w:p w14:paraId="0F390AB7" w14:textId="77777777" w:rsidR="003861DD" w:rsidRPr="006C2E2E" w:rsidRDefault="003861DD" w:rsidP="00DE0971">
      <w:pPr>
        <w:pStyle w:val="Chapterbodytext"/>
      </w:pPr>
    </w:p>
    <w:p w14:paraId="1A5CCACD" w14:textId="77777777" w:rsidR="003861DD" w:rsidRPr="006C2E2E" w:rsidRDefault="003861DD" w:rsidP="0078561D">
      <w:pPr>
        <w:pStyle w:val="Heading4"/>
      </w:pPr>
      <w:bookmarkStart w:id="7" w:name="_Toc479585569"/>
      <w:r>
        <w:br w:type="page"/>
      </w:r>
      <w:bookmarkStart w:id="8" w:name="_Toc97824629"/>
      <w:r w:rsidRPr="006C2E2E">
        <w:lastRenderedPageBreak/>
        <w:t>Political Neutrality Certification</w:t>
      </w:r>
      <w:bookmarkEnd w:id="7"/>
      <w:bookmarkEnd w:id="8"/>
    </w:p>
    <w:p w14:paraId="74DCD66A" w14:textId="77777777" w:rsidR="003861DD" w:rsidRPr="006C2E2E" w:rsidRDefault="003861DD" w:rsidP="00DE0971">
      <w:pPr>
        <w:pStyle w:val="Chapterbodytext"/>
      </w:pPr>
    </w:p>
    <w:p w14:paraId="571A8656" w14:textId="77777777" w:rsidR="003861DD" w:rsidRPr="006C2E2E" w:rsidRDefault="003861DD" w:rsidP="00DE0971">
      <w:pPr>
        <w:pStyle w:val="Chapterbodytext"/>
      </w:pPr>
      <w:r w:rsidRPr="006C2E2E">
        <w:t xml:space="preserve">I hereby certify as Senior Officer of EKOS Research Associates Inc. that the deliverables fully comply with the Government of Canada political neutrality </w:t>
      </w:r>
      <w:r w:rsidRPr="00322E48">
        <w:t xml:space="preserve">requirements outlined in the </w:t>
      </w:r>
      <w:r w:rsidRPr="00FE2DD0">
        <w:rPr>
          <w:lang w:eastAsia="en-US"/>
        </w:rPr>
        <w:t>Policy on Communications and Federal Identity and the Directive on the Management of Communications</w:t>
      </w:r>
      <w:r w:rsidRPr="006C2E2E">
        <w:t xml:space="preserve">. </w:t>
      </w:r>
    </w:p>
    <w:p w14:paraId="2FA06563" w14:textId="77777777" w:rsidR="003861DD" w:rsidRDefault="003861DD" w:rsidP="00DE0971">
      <w:pPr>
        <w:pStyle w:val="Chapterbodytext"/>
      </w:pPr>
    </w:p>
    <w:p w14:paraId="375E6021" w14:textId="77777777" w:rsidR="003861DD" w:rsidRPr="006C2E2E" w:rsidRDefault="003861DD" w:rsidP="00DE0971">
      <w:pPr>
        <w:pStyle w:val="Chapterbodytext"/>
      </w:pPr>
      <w:r w:rsidRPr="006C2E2E">
        <w:t>Specifically, the deliverables do not include information on electoral voting intentions, political party preferences, standings with the electorate, or ratings of the performance of a political party or its leaders.</w:t>
      </w:r>
    </w:p>
    <w:p w14:paraId="3A9AB1AC" w14:textId="77777777" w:rsidR="003861DD" w:rsidRPr="006C2E2E" w:rsidRDefault="003861DD" w:rsidP="00DE0971">
      <w:pPr>
        <w:pStyle w:val="Chapterbodytext"/>
      </w:pPr>
    </w:p>
    <w:p w14:paraId="5B9EEB99" w14:textId="0C4CFA58" w:rsidR="003861DD" w:rsidRPr="006C2E2E" w:rsidRDefault="003861DD" w:rsidP="00DE0971">
      <w:pPr>
        <w:pStyle w:val="Chapterbodytext"/>
      </w:pPr>
      <w:r w:rsidRPr="006C2E2E">
        <w:t xml:space="preserve">Signed by: </w:t>
      </w:r>
      <w:r w:rsidRPr="006C2E2E">
        <w:tab/>
      </w:r>
      <w:r w:rsidRPr="006C2E2E">
        <w:tab/>
      </w:r>
      <w:r w:rsidR="00716E69">
        <w:rPr>
          <w:noProof/>
          <w:u w:val="single"/>
          <w:lang w:val="en-US" w:eastAsia="en-US"/>
        </w:rPr>
        <w:drawing>
          <wp:inline distT="0" distB="0" distL="0" distR="0" wp14:anchorId="676B271A" wp14:editId="09DD5D32">
            <wp:extent cx="1828800" cy="23876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238760"/>
                    </a:xfrm>
                    <a:prstGeom prst="rect">
                      <a:avLst/>
                    </a:prstGeom>
                    <a:noFill/>
                    <a:ln>
                      <a:noFill/>
                    </a:ln>
                  </pic:spPr>
                </pic:pic>
              </a:graphicData>
            </a:graphic>
          </wp:inline>
        </w:drawing>
      </w:r>
    </w:p>
    <w:p w14:paraId="7AC13DCC" w14:textId="77777777" w:rsidR="003861DD" w:rsidRPr="006C2E2E" w:rsidRDefault="003861DD" w:rsidP="00DE0971">
      <w:pPr>
        <w:pStyle w:val="Chapterbodytext"/>
      </w:pPr>
      <w:r w:rsidRPr="006C2E2E">
        <w:tab/>
      </w:r>
      <w:r w:rsidRPr="006C2E2E">
        <w:tab/>
        <w:t xml:space="preserve">Susan Galley (Vice President) </w:t>
      </w:r>
    </w:p>
    <w:p w14:paraId="626CA68E" w14:textId="77777777" w:rsidR="003861DD" w:rsidRPr="006C2E2E" w:rsidRDefault="003861DD" w:rsidP="00DE0971">
      <w:pPr>
        <w:pStyle w:val="Chapterbodytext"/>
      </w:pPr>
    </w:p>
    <w:p w14:paraId="7D3E81B4" w14:textId="77777777" w:rsidR="003861DD" w:rsidRPr="006C2E2E" w:rsidRDefault="003861DD" w:rsidP="00DE0971">
      <w:pPr>
        <w:pStyle w:val="Chapterbodytext"/>
      </w:pPr>
    </w:p>
    <w:p w14:paraId="654DDF92" w14:textId="532E87B3" w:rsidR="003861DD" w:rsidRPr="00DA33FF" w:rsidRDefault="003861DD" w:rsidP="00B43C97">
      <w:pPr>
        <w:pStyle w:val="Heading3"/>
        <w:tabs>
          <w:tab w:val="clear" w:pos="1800"/>
        </w:tabs>
        <w:ind w:left="-720"/>
      </w:pPr>
    </w:p>
    <w:sectPr w:rsidR="003861DD" w:rsidRPr="00DA33FF" w:rsidSect="002060B4">
      <w:footerReference w:type="first" r:id="rId18"/>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162CB" w14:textId="77777777" w:rsidR="003861DD" w:rsidRDefault="003861DD">
      <w:r>
        <w:separator/>
      </w:r>
    </w:p>
  </w:endnote>
  <w:endnote w:type="continuationSeparator" w:id="0">
    <w:p w14:paraId="376F65ED" w14:textId="77777777" w:rsidR="003861DD" w:rsidRDefault="0038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
    <w:altName w:val="Times New Roman"/>
    <w:panose1 w:val="00000000000000000000"/>
    <w:charset w:val="00"/>
    <w:family w:val="roman"/>
    <w:notTrueType/>
    <w:pitch w:val="default"/>
    <w:sig w:usb0="00000003" w:usb1="00000000" w:usb2="00000000" w:usb3="00000000" w:csb0="00000001" w:csb1="00000000"/>
  </w:font>
  <w:font w:name="Arial Narrow">
    <w:altName w:val="Device Font 10cpi"/>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EC3E" w14:textId="77777777" w:rsidR="003861DD" w:rsidRDefault="00386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FD53" w14:textId="77777777" w:rsidR="003861DD" w:rsidRDefault="003861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BFC46" w14:textId="77777777" w:rsidR="003861DD" w:rsidRDefault="003861DD" w:rsidP="004350F0">
    <w:pPr>
      <w:pStyle w:val="Footer"/>
    </w:pPr>
  </w:p>
  <w:p w14:paraId="2CB9EF7C" w14:textId="77777777" w:rsidR="003861DD" w:rsidRDefault="003861DD" w:rsidP="004350F0">
    <w:pPr>
      <w:pStyle w:val="Footer"/>
    </w:pPr>
  </w:p>
  <w:p w14:paraId="74252AA8" w14:textId="77777777" w:rsidR="003861DD" w:rsidRPr="002060B4" w:rsidRDefault="003861DD" w:rsidP="004350F0">
    <w:pPr>
      <w:pStyle w:val="Footer"/>
    </w:pPr>
    <w:r>
      <w:rPr>
        <w:rStyle w:val="PageNumber"/>
        <w:b/>
        <w:bCs/>
      </w:rPr>
      <w:tab/>
    </w:r>
    <w:r w:rsidRPr="002060B4">
      <w:rPr>
        <w:rStyle w:val="PageNumber"/>
        <w:caps/>
      </w:rPr>
      <w:t>EKOS Research Associates</w:t>
    </w:r>
    <w:r w:rsidRPr="002060B4">
      <w:rPr>
        <w:rStyle w:val="PageNumber"/>
      </w:rPr>
      <w:t>,</w:t>
    </w:r>
    <w:r w:rsidRPr="002060B4">
      <w:t xml:space="preserve"> </w:t>
    </w:r>
    <w:r w:rsidRPr="002060B4">
      <w:rPr>
        <w:rStyle w:val="PageNumber"/>
      </w:rPr>
      <w:t xml:space="preserve">2019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w:t>
    </w:r>
    <w:r w:rsidRPr="002060B4">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F576" w14:textId="77777777" w:rsidR="003861DD" w:rsidRPr="00FF3489" w:rsidRDefault="003861DD" w:rsidP="00EB54EF">
    <w:pPr>
      <w:pStyle w:val="Footer"/>
      <w:tabs>
        <w:tab w:val="clear" w:pos="180"/>
        <w:tab w:val="left" w:pos="6300"/>
        <w:tab w:val="right" w:pos="9360"/>
      </w:tabs>
      <w:spacing w:after="0" w:line="240" w:lineRule="auto"/>
      <w:ind w:left="187" w:right="0"/>
      <w:rPr>
        <w:u w:val="single"/>
      </w:rPr>
    </w:pPr>
    <w:r>
      <w:tab/>
    </w:r>
    <w:r>
      <w:tab/>
    </w:r>
    <w:r w:rsidRPr="00FF3489">
      <w:rPr>
        <w:u w:val="single"/>
      </w:rPr>
      <w:tab/>
    </w:r>
  </w:p>
  <w:p w14:paraId="702D78C5" w14:textId="77777777" w:rsidR="003861DD" w:rsidRDefault="003861DD" w:rsidP="00EB54EF">
    <w:pPr>
      <w:pStyle w:val="Footer"/>
      <w:spacing w:after="0" w:line="240" w:lineRule="auto"/>
      <w:ind w:left="187" w:right="0"/>
    </w:pPr>
  </w:p>
  <w:p w14:paraId="1B7F13A8" w14:textId="77777777" w:rsidR="003861DD" w:rsidRPr="002060B4" w:rsidRDefault="003861DD" w:rsidP="00EB54EF">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2022</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57</w:t>
    </w:r>
    <w:r w:rsidRPr="002060B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8FF85" w14:textId="77777777" w:rsidR="003861DD" w:rsidRDefault="003861DD">
      <w:r>
        <w:separator/>
      </w:r>
    </w:p>
  </w:footnote>
  <w:footnote w:type="continuationSeparator" w:id="0">
    <w:p w14:paraId="03F92561" w14:textId="77777777" w:rsidR="003861DD" w:rsidRDefault="003861DD">
      <w:r>
        <w:continuationSeparator/>
      </w:r>
    </w:p>
  </w:footnote>
  <w:footnote w:id="1">
    <w:p w14:paraId="356D4C0A" w14:textId="77777777" w:rsidR="003861DD" w:rsidRDefault="003861DD" w:rsidP="00964A20">
      <w:pPr>
        <w:pStyle w:val="FootnoteText"/>
      </w:pPr>
      <w:r w:rsidRPr="001200A2">
        <w:rPr>
          <w:rStyle w:val="FootnoteReference"/>
          <w:szCs w:val="18"/>
        </w:rPr>
        <w:footnoteRef/>
      </w:r>
      <w:r>
        <w:rPr>
          <w:szCs w:val="18"/>
        </w:rPr>
        <w:t xml:space="preserve"> </w:t>
      </w:r>
      <w:r>
        <w:rPr>
          <w:szCs w:val="18"/>
        </w:rPr>
        <w:tab/>
      </w:r>
      <w:r w:rsidRPr="001200A2">
        <w:t>Chi-square and standard t-tests were applied as applicable. Differences noted were significant at the 95</w:t>
      </w:r>
      <w:r>
        <w:t>%</w:t>
      </w:r>
      <w:r w:rsidRPr="001200A2">
        <w:t xml:space="preserve"> level.</w:t>
      </w:r>
    </w:p>
  </w:footnote>
  <w:footnote w:id="2">
    <w:p w14:paraId="3D0AE7AF" w14:textId="77777777" w:rsidR="003861DD" w:rsidRDefault="003861DD" w:rsidP="00964A20">
      <w:pPr>
        <w:pStyle w:val="FootnoteText"/>
      </w:pPr>
      <w:r w:rsidRPr="001200A2">
        <w:rPr>
          <w:rStyle w:val="FootnoteReference"/>
          <w:szCs w:val="18"/>
        </w:rPr>
        <w:footnoteRef/>
      </w:r>
      <w:r w:rsidRPr="001200A2">
        <w:rPr>
          <w:rStyle w:val="FootnoteReference"/>
          <w:szCs w:val="18"/>
        </w:rPr>
        <w:t xml:space="preserve"> </w:t>
      </w:r>
      <w:r w:rsidRPr="001200A2">
        <w:rPr>
          <w:rStyle w:val="FootnoteReference"/>
          <w:szCs w:val="18"/>
        </w:rPr>
        <w:tab/>
      </w:r>
      <w:r w:rsidRPr="001200A2">
        <w:t xml:space="preserve">Ivar </w:t>
      </w:r>
      <w:r w:rsidRPr="001200A2">
        <w:t>Krumpal, “Determinants of Social Desirability Bias in Sensitive Surveys: A Literature Review”, Quality and Quantity, June 2013, Volume 47, Issue 4, pp. 2025-2047.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A5D8" w14:textId="5FEDC28D" w:rsidR="003861DD" w:rsidRDefault="00716E69">
    <w:pPr>
      <w:pStyle w:val="Header"/>
    </w:pPr>
    <w:r>
      <w:rPr>
        <w:noProof/>
        <w:lang w:eastAsia="en-US"/>
      </w:rPr>
      <mc:AlternateContent>
        <mc:Choice Requires="wps">
          <w:drawing>
            <wp:anchor distT="0" distB="0" distL="114300" distR="114300" simplePos="0" relativeHeight="251658752" behindDoc="0" locked="0" layoutInCell="0" allowOverlap="1" wp14:anchorId="370B6D3A" wp14:editId="3866EF0E">
              <wp:simplePos x="0" y="0"/>
              <wp:positionH relativeFrom="page">
                <wp:posOffset>0</wp:posOffset>
              </wp:positionH>
              <wp:positionV relativeFrom="page">
                <wp:posOffset>190500</wp:posOffset>
              </wp:positionV>
              <wp:extent cx="7772400" cy="2730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73050"/>
                      </a:xfrm>
                      <a:prstGeom prst="rect">
                        <a:avLst/>
                      </a:prstGeom>
                      <a:noFill/>
                      <a:ln w="6350">
                        <a:noFill/>
                      </a:ln>
                    </wps:spPr>
                    <wps:txbx>
                      <w:txbxContent>
                        <w:p w14:paraId="370BE9A8" w14:textId="77777777" w:rsidR="003861DD" w:rsidRPr="000322B3" w:rsidRDefault="003861DD" w:rsidP="000322B3">
                          <w:pPr>
                            <w:jc w:val="right"/>
                            <w:rPr>
                              <w:rFonts w:ascii="Calibri" w:hAnsi="Calibri" w:cs="Calibri"/>
                              <w:color w:val="008000"/>
                              <w:sz w:val="20"/>
                            </w:rPr>
                          </w:pPr>
                          <w:r w:rsidRPr="000322B3">
                            <w:rPr>
                              <w:rFonts w:ascii="Calibri" w:hAnsi="Calibri" w:cs="Calibri"/>
                              <w:color w:val="008000"/>
                              <w:sz w:val="20"/>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70B6D3A" id="_x0000_t202" coordsize="21600,21600" o:spt="202" path="m,l,21600r21600,l21600,xe">
              <v:stroke joinstyle="miter"/>
              <v:path gradientshapeok="t" o:connecttype="rect"/>
            </v:shapetype>
            <v:shape id="Text Box 3" o:spid="_x0000_s1026" type="#_x0000_t202" style="position:absolute;margin-left:0;margin-top:15pt;width:612pt;height:2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" o:allowincell="f" filled="f" stroked="f" strokeweight=".5pt">
              <v:textbox inset=",0,20pt,0">
                <w:txbxContent>
                  <w:p w14:paraId="370BE9A8" w14:textId="77777777" w:rsidR="003861DD" w:rsidRPr="000322B3" w:rsidRDefault="003861DD" w:rsidP="000322B3">
                    <w:pPr>
                      <w:jc w:val="right"/>
                      <w:rPr>
                        <w:rFonts w:ascii="Calibri" w:hAnsi="Calibri" w:cs="Calibri"/>
                        <w:color w:val="008000"/>
                        <w:sz w:val="20"/>
                      </w:rPr>
                    </w:pPr>
                    <w:r w:rsidRPr="000322B3">
                      <w:rPr>
                        <w:rFonts w:ascii="Calibri" w:hAnsi="Calibri" w:cs="Calibri"/>
                        <w:color w:val="008000"/>
                        <w:sz w:val="20"/>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1B56" w14:textId="739F31EA" w:rsidR="003861DD" w:rsidRDefault="00716E69">
    <w:pPr>
      <w:pStyle w:val="Header"/>
    </w:pPr>
    <w:r>
      <w:rPr>
        <w:noProof/>
        <w:lang w:eastAsia="en-US"/>
      </w:rPr>
      <mc:AlternateContent>
        <mc:Choice Requires="wps">
          <w:drawing>
            <wp:anchor distT="0" distB="0" distL="114300" distR="114300" simplePos="0" relativeHeight="251656704" behindDoc="0" locked="0" layoutInCell="0" allowOverlap="1" wp14:anchorId="4C6A0C75" wp14:editId="7065273D">
              <wp:simplePos x="0" y="0"/>
              <wp:positionH relativeFrom="page">
                <wp:posOffset>0</wp:posOffset>
              </wp:positionH>
              <wp:positionV relativeFrom="page">
                <wp:posOffset>190500</wp:posOffset>
              </wp:positionV>
              <wp:extent cx="7772400" cy="273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73050"/>
                      </a:xfrm>
                      <a:prstGeom prst="rect">
                        <a:avLst/>
                      </a:prstGeom>
                      <a:noFill/>
                      <a:ln w="6350">
                        <a:noFill/>
                      </a:ln>
                    </wps:spPr>
                    <wps:txbx>
                      <w:txbxContent>
                        <w:p w14:paraId="7483FB3C" w14:textId="77777777" w:rsidR="003861DD" w:rsidRPr="000322B3" w:rsidRDefault="003861DD" w:rsidP="000322B3">
                          <w:pPr>
                            <w:jc w:val="right"/>
                            <w:rPr>
                              <w:rFonts w:ascii="Calibri" w:hAnsi="Calibri" w:cs="Calibri"/>
                              <w:color w:val="008000"/>
                              <w:sz w:val="20"/>
                            </w:rPr>
                          </w:pPr>
                          <w:r w:rsidRPr="000322B3">
                            <w:rPr>
                              <w:rFonts w:ascii="Calibri" w:hAnsi="Calibri" w:cs="Calibri"/>
                              <w:color w:val="008000"/>
                              <w:sz w:val="20"/>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C6A0C75" id="_x0000_t202" coordsize="21600,21600" o:spt="202" path="m,l,21600r21600,l21600,xe">
              <v:stroke joinstyle="miter"/>
              <v:path gradientshapeok="t" o:connecttype="rect"/>
            </v:shapetype>
            <v:shape id="Text Box 2" o:spid="_x0000_s1027" type="#_x0000_t202" style="position:absolute;margin-left:0;margin-top:15pt;width:612pt;height:2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" o:allowincell="f" filled="f" stroked="f" strokeweight=".5pt">
              <v:textbox inset=",0,20pt,0">
                <w:txbxContent>
                  <w:p w14:paraId="7483FB3C" w14:textId="77777777" w:rsidR="003861DD" w:rsidRPr="000322B3" w:rsidRDefault="003861DD" w:rsidP="000322B3">
                    <w:pPr>
                      <w:jc w:val="right"/>
                      <w:rPr>
                        <w:rFonts w:ascii="Calibri" w:hAnsi="Calibri" w:cs="Calibri"/>
                        <w:color w:val="008000"/>
                        <w:sz w:val="20"/>
                      </w:rPr>
                    </w:pPr>
                    <w:r w:rsidRPr="000322B3">
                      <w:rPr>
                        <w:rFonts w:ascii="Calibri" w:hAnsi="Calibri" w:cs="Calibri"/>
                        <w:color w:val="008000"/>
                        <w:sz w:val="20"/>
                      </w:rPr>
                      <w:t>UNCLASSIFIED / NON CLASSIFIÉ</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6814" w14:textId="13F514A0" w:rsidR="003861DD" w:rsidRDefault="00716E69">
    <w:pPr>
      <w:pStyle w:val="Header"/>
    </w:pPr>
    <w:r>
      <w:rPr>
        <w:noProof/>
        <w:lang w:eastAsia="en-US"/>
      </w:rPr>
      <mc:AlternateContent>
        <mc:Choice Requires="wps">
          <w:drawing>
            <wp:anchor distT="0" distB="0" distL="114300" distR="114300" simplePos="0" relativeHeight="251657728" behindDoc="0" locked="0" layoutInCell="0" allowOverlap="1" wp14:anchorId="1B6CBBCC" wp14:editId="4AA41637">
              <wp:simplePos x="0" y="0"/>
              <wp:positionH relativeFrom="page">
                <wp:posOffset>0</wp:posOffset>
              </wp:positionH>
              <wp:positionV relativeFrom="page">
                <wp:posOffset>190500</wp:posOffset>
              </wp:positionV>
              <wp:extent cx="7772400" cy="273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73050"/>
                      </a:xfrm>
                      <a:prstGeom prst="rect">
                        <a:avLst/>
                      </a:prstGeom>
                      <a:noFill/>
                      <a:ln w="6350">
                        <a:noFill/>
                      </a:ln>
                    </wps:spPr>
                    <wps:txbx>
                      <w:txbxContent>
                        <w:p w14:paraId="67D25D8E" w14:textId="77777777" w:rsidR="003861DD" w:rsidRPr="000322B3" w:rsidRDefault="003861DD" w:rsidP="000322B3">
                          <w:pPr>
                            <w:jc w:val="right"/>
                            <w:rPr>
                              <w:rFonts w:ascii="Calibri" w:hAnsi="Calibri" w:cs="Calibri"/>
                              <w:color w:val="008000"/>
                              <w:sz w:val="20"/>
                            </w:rPr>
                          </w:pPr>
                          <w:r w:rsidRPr="000322B3">
                            <w:rPr>
                              <w:rFonts w:ascii="Calibri" w:hAnsi="Calibri" w:cs="Calibri"/>
                              <w:color w:val="008000"/>
                              <w:sz w:val="20"/>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B6CBBCC" id="_x0000_t202" coordsize="21600,21600" o:spt="202" path="m,l,21600r21600,l21600,xe">
              <v:stroke joinstyle="miter"/>
              <v:path gradientshapeok="t" o:connecttype="rect"/>
            </v:shapetype>
            <v:shape id="Text Box 1" o:spid="_x0000_s1028" type="#_x0000_t202" style="position:absolute;margin-left:0;margin-top:15pt;width:612pt;height:2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" o:allowincell="f" filled="f" stroked="f" strokeweight=".5pt">
              <v:textbox inset=",0,20pt,0">
                <w:txbxContent>
                  <w:p w14:paraId="67D25D8E" w14:textId="77777777" w:rsidR="003861DD" w:rsidRPr="000322B3" w:rsidRDefault="003861DD" w:rsidP="000322B3">
                    <w:pPr>
                      <w:jc w:val="right"/>
                      <w:rPr>
                        <w:rFonts w:ascii="Calibri" w:hAnsi="Calibri" w:cs="Calibri"/>
                        <w:color w:val="008000"/>
                        <w:sz w:val="20"/>
                      </w:rPr>
                    </w:pPr>
                    <w:r w:rsidRPr="000322B3">
                      <w:rPr>
                        <w:rFonts w:ascii="Calibri" w:hAnsi="Calibri" w:cs="Calibri"/>
                        <w:color w:val="008000"/>
                        <w:sz w:val="20"/>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95pt;height:10.95pt" o:bullet="t">
        <v:imagedata r:id="rId1" o:title=""/>
      </v:shape>
    </w:pict>
  </w:numPicBullet>
  <w:abstractNum w:abstractNumId="0" w15:restartNumberingAfterBreak="0">
    <w:nsid w:val="00CD79E5"/>
    <w:multiLevelType w:val="hybridMultilevel"/>
    <w:tmpl w:val="5DFE6636"/>
    <w:lvl w:ilvl="0" w:tplc="84A05E1E">
      <w:start w:val="1"/>
      <w:numFmt w:val="bullet"/>
      <w:pStyle w:val="Highl-2"/>
      <w:lvlText w:val="o"/>
      <w:lvlJc w:val="left"/>
      <w:pPr>
        <w:tabs>
          <w:tab w:val="num" w:pos="1800"/>
        </w:tabs>
        <w:ind w:left="1800" w:hanging="360"/>
      </w:pPr>
      <w:rPr>
        <w:rFonts w:ascii="Calibri" w:hAnsi="Calibri"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8B17D4F"/>
    <w:multiLevelType w:val="hybridMultilevel"/>
    <w:tmpl w:val="3F52B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F23138"/>
    <w:multiLevelType w:val="multilevel"/>
    <w:tmpl w:val="866ECDA2"/>
    <w:lvl w:ilvl="0">
      <w:start w:val="1"/>
      <w:numFmt w:val="none"/>
      <w:lvlText w:val="%1."/>
      <w:lvlJc w:val="left"/>
      <w:rPr>
        <w:rFonts w:ascii="FreeSans" w:hAnsi="FreeSans" w:cs="FreeSans"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2160"/>
        </w:tabs>
        <w:ind w:left="2160"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4"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3A41DF"/>
    <w:multiLevelType w:val="hybridMultilevel"/>
    <w:tmpl w:val="A9A6C14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6E6711"/>
    <w:multiLevelType w:val="hybridMultilevel"/>
    <w:tmpl w:val="79727B3C"/>
    <w:lvl w:ilvl="0" w:tplc="5428D430">
      <w:start w:val="1"/>
      <w:numFmt w:val="bullet"/>
      <w:pStyle w:val="Highl-1"/>
      <w:lvlText w:val=""/>
      <w:lvlJc w:val="left"/>
      <w:pPr>
        <w:tabs>
          <w:tab w:val="num" w:pos="1080"/>
        </w:tabs>
        <w:ind w:left="1008" w:hanging="288"/>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5F14E8"/>
    <w:multiLevelType w:val="hybridMultilevel"/>
    <w:tmpl w:val="8B444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9322DC"/>
    <w:multiLevelType w:val="hybridMultilevel"/>
    <w:tmpl w:val="E3C6AE56"/>
    <w:lvl w:ilvl="0" w:tplc="2F0E85C2">
      <w:numFmt w:val="bullet"/>
      <w:lvlText w:val="-"/>
      <w:lvlJc w:val="left"/>
      <w:pPr>
        <w:ind w:left="1515" w:hanging="1155"/>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509CE"/>
    <w:multiLevelType w:val="hybridMultilevel"/>
    <w:tmpl w:val="B47A40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511552"/>
    <w:multiLevelType w:val="hybridMultilevel"/>
    <w:tmpl w:val="3806B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3F5C83"/>
    <w:multiLevelType w:val="hybridMultilevel"/>
    <w:tmpl w:val="7B04AFF4"/>
    <w:lvl w:ilvl="0" w:tplc="F22E773C">
      <w:start w:val="1"/>
      <w:numFmt w:val="bullet"/>
      <w:lvlText w:val="›"/>
      <w:lvlJc w:val="left"/>
      <w:pPr>
        <w:tabs>
          <w:tab w:val="num" w:pos="1080"/>
        </w:tabs>
        <w:ind w:left="1008" w:hanging="288"/>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72A4D"/>
    <w:multiLevelType w:val="hybridMultilevel"/>
    <w:tmpl w:val="89A2A7C6"/>
    <w:lvl w:ilvl="0" w:tplc="F22E773C">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046FE5"/>
    <w:multiLevelType w:val="hybridMultilevel"/>
    <w:tmpl w:val="4364B454"/>
    <w:lvl w:ilvl="0" w:tplc="D5FEEDCE">
      <w:start w:val="1"/>
      <w:numFmt w:val="bullet"/>
      <w:pStyle w:val="g-bul2"/>
      <w:lvlText w:val="◊"/>
      <w:lvlJc w:val="left"/>
      <w:pPr>
        <w:tabs>
          <w:tab w:val="num" w:pos="5040"/>
        </w:tabs>
        <w:ind w:left="5040" w:hanging="360"/>
      </w:pPr>
      <w:rPr>
        <w:rFonts w:ascii="Trebuchet MS" w:hAnsi="Trebuchet M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40548161">
    <w:abstractNumId w:val="13"/>
  </w:num>
  <w:num w:numId="2" w16cid:durableId="254017699">
    <w:abstractNumId w:val="4"/>
  </w:num>
  <w:num w:numId="3" w16cid:durableId="1749425962">
    <w:abstractNumId w:val="10"/>
  </w:num>
  <w:num w:numId="4" w16cid:durableId="1431009503">
    <w:abstractNumId w:val="14"/>
  </w:num>
  <w:num w:numId="5" w16cid:durableId="1193421368">
    <w:abstractNumId w:val="1"/>
  </w:num>
  <w:num w:numId="6" w16cid:durableId="2132479235">
    <w:abstractNumId w:val="3"/>
  </w:num>
  <w:num w:numId="7" w16cid:durableId="994452239">
    <w:abstractNumId w:val="6"/>
  </w:num>
  <w:num w:numId="8" w16cid:durableId="1725256464">
    <w:abstractNumId w:val="0"/>
  </w:num>
  <w:num w:numId="9" w16cid:durableId="618922858">
    <w:abstractNumId w:val="5"/>
  </w:num>
  <w:num w:numId="10" w16cid:durableId="1248802422">
    <w:abstractNumId w:val="9"/>
  </w:num>
  <w:num w:numId="11" w16cid:durableId="1910535109">
    <w:abstractNumId w:val="8"/>
  </w:num>
  <w:num w:numId="12" w16cid:durableId="1323267693">
    <w:abstractNumId w:val="6"/>
  </w:num>
  <w:num w:numId="13" w16cid:durableId="913130215">
    <w:abstractNumId w:val="12"/>
  </w:num>
  <w:num w:numId="14" w16cid:durableId="2139373641">
    <w:abstractNumId w:val="11"/>
  </w:num>
  <w:num w:numId="15" w16cid:durableId="769817174">
    <w:abstractNumId w:val="2"/>
  </w:num>
  <w:num w:numId="16" w16cid:durableId="105218883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FF"/>
    <w:rsid w:val="00000070"/>
    <w:rsid w:val="00005709"/>
    <w:rsid w:val="0000715E"/>
    <w:rsid w:val="000106E3"/>
    <w:rsid w:val="0001334C"/>
    <w:rsid w:val="00016686"/>
    <w:rsid w:val="00024352"/>
    <w:rsid w:val="00024A6F"/>
    <w:rsid w:val="0002684E"/>
    <w:rsid w:val="000322B3"/>
    <w:rsid w:val="000328A8"/>
    <w:rsid w:val="0003472F"/>
    <w:rsid w:val="0003588C"/>
    <w:rsid w:val="00040173"/>
    <w:rsid w:val="00047A4F"/>
    <w:rsid w:val="000534EF"/>
    <w:rsid w:val="00065D3F"/>
    <w:rsid w:val="000712E8"/>
    <w:rsid w:val="000741DA"/>
    <w:rsid w:val="00076080"/>
    <w:rsid w:val="000856E6"/>
    <w:rsid w:val="00086AE7"/>
    <w:rsid w:val="000946C4"/>
    <w:rsid w:val="00095D67"/>
    <w:rsid w:val="00096A5F"/>
    <w:rsid w:val="000A2C41"/>
    <w:rsid w:val="000A486D"/>
    <w:rsid w:val="000B4594"/>
    <w:rsid w:val="000C0B5E"/>
    <w:rsid w:val="000C40BE"/>
    <w:rsid w:val="000C4DA4"/>
    <w:rsid w:val="000D05C1"/>
    <w:rsid w:val="000D1DED"/>
    <w:rsid w:val="000D2664"/>
    <w:rsid w:val="000D495F"/>
    <w:rsid w:val="000D7E93"/>
    <w:rsid w:val="000E0F29"/>
    <w:rsid w:val="000E3FFE"/>
    <w:rsid w:val="000E4172"/>
    <w:rsid w:val="000E7358"/>
    <w:rsid w:val="000E790B"/>
    <w:rsid w:val="000F4361"/>
    <w:rsid w:val="000F51E8"/>
    <w:rsid w:val="000F6002"/>
    <w:rsid w:val="00100460"/>
    <w:rsid w:val="001142DF"/>
    <w:rsid w:val="001200A2"/>
    <w:rsid w:val="00121A3C"/>
    <w:rsid w:val="00121E8D"/>
    <w:rsid w:val="00122C87"/>
    <w:rsid w:val="00124C4D"/>
    <w:rsid w:val="00126AE4"/>
    <w:rsid w:val="00127318"/>
    <w:rsid w:val="00127D5E"/>
    <w:rsid w:val="0013023A"/>
    <w:rsid w:val="00131473"/>
    <w:rsid w:val="001316F5"/>
    <w:rsid w:val="0014053F"/>
    <w:rsid w:val="00140929"/>
    <w:rsid w:val="00143547"/>
    <w:rsid w:val="00153378"/>
    <w:rsid w:val="00153862"/>
    <w:rsid w:val="00160558"/>
    <w:rsid w:val="001649A2"/>
    <w:rsid w:val="001707A5"/>
    <w:rsid w:val="00172278"/>
    <w:rsid w:val="00176728"/>
    <w:rsid w:val="00180EBC"/>
    <w:rsid w:val="001814D2"/>
    <w:rsid w:val="00181529"/>
    <w:rsid w:val="00190037"/>
    <w:rsid w:val="00190296"/>
    <w:rsid w:val="001A1FE7"/>
    <w:rsid w:val="001B1539"/>
    <w:rsid w:val="001B218C"/>
    <w:rsid w:val="001C5081"/>
    <w:rsid w:val="001C583D"/>
    <w:rsid w:val="001D0BD8"/>
    <w:rsid w:val="001D222C"/>
    <w:rsid w:val="001D235F"/>
    <w:rsid w:val="001D3572"/>
    <w:rsid w:val="001D3DCA"/>
    <w:rsid w:val="001D4A3D"/>
    <w:rsid w:val="001E1AD4"/>
    <w:rsid w:val="001E20FD"/>
    <w:rsid w:val="001E222C"/>
    <w:rsid w:val="001E2437"/>
    <w:rsid w:val="001E6CA0"/>
    <w:rsid w:val="001F4673"/>
    <w:rsid w:val="001F6E8C"/>
    <w:rsid w:val="001F7856"/>
    <w:rsid w:val="0020450A"/>
    <w:rsid w:val="002056FF"/>
    <w:rsid w:val="002060B4"/>
    <w:rsid w:val="0021519A"/>
    <w:rsid w:val="002221B8"/>
    <w:rsid w:val="00224D55"/>
    <w:rsid w:val="00225529"/>
    <w:rsid w:val="00237726"/>
    <w:rsid w:val="00237870"/>
    <w:rsid w:val="0025197B"/>
    <w:rsid w:val="00252DDC"/>
    <w:rsid w:val="002538A6"/>
    <w:rsid w:val="00253C7A"/>
    <w:rsid w:val="002568F3"/>
    <w:rsid w:val="0026295E"/>
    <w:rsid w:val="00271224"/>
    <w:rsid w:val="002755A4"/>
    <w:rsid w:val="00281AF2"/>
    <w:rsid w:val="00292462"/>
    <w:rsid w:val="00292A5A"/>
    <w:rsid w:val="00294702"/>
    <w:rsid w:val="00296222"/>
    <w:rsid w:val="00296971"/>
    <w:rsid w:val="002A205F"/>
    <w:rsid w:val="002A67EC"/>
    <w:rsid w:val="002A6AC7"/>
    <w:rsid w:val="002B0F23"/>
    <w:rsid w:val="002B47CC"/>
    <w:rsid w:val="002C2245"/>
    <w:rsid w:val="002D0341"/>
    <w:rsid w:val="002D0855"/>
    <w:rsid w:val="002D08E4"/>
    <w:rsid w:val="002D11A3"/>
    <w:rsid w:val="002D2D43"/>
    <w:rsid w:val="002D33BA"/>
    <w:rsid w:val="002D6533"/>
    <w:rsid w:val="002E0FFF"/>
    <w:rsid w:val="003061F9"/>
    <w:rsid w:val="00312852"/>
    <w:rsid w:val="003148FC"/>
    <w:rsid w:val="00316A85"/>
    <w:rsid w:val="0032156C"/>
    <w:rsid w:val="00322C7A"/>
    <w:rsid w:val="00322E48"/>
    <w:rsid w:val="003239FF"/>
    <w:rsid w:val="00324A4E"/>
    <w:rsid w:val="00330384"/>
    <w:rsid w:val="00333CEE"/>
    <w:rsid w:val="00336CA1"/>
    <w:rsid w:val="003418B2"/>
    <w:rsid w:val="00347180"/>
    <w:rsid w:val="00350458"/>
    <w:rsid w:val="00352843"/>
    <w:rsid w:val="00356D92"/>
    <w:rsid w:val="003652F3"/>
    <w:rsid w:val="003707FE"/>
    <w:rsid w:val="0037469D"/>
    <w:rsid w:val="0037518D"/>
    <w:rsid w:val="00375D1B"/>
    <w:rsid w:val="003814F1"/>
    <w:rsid w:val="0038549C"/>
    <w:rsid w:val="003861DD"/>
    <w:rsid w:val="0038645B"/>
    <w:rsid w:val="003871DD"/>
    <w:rsid w:val="00391A0B"/>
    <w:rsid w:val="003942B0"/>
    <w:rsid w:val="00394A8D"/>
    <w:rsid w:val="003977A4"/>
    <w:rsid w:val="003A306B"/>
    <w:rsid w:val="003A3FE6"/>
    <w:rsid w:val="003B326F"/>
    <w:rsid w:val="003C0B5D"/>
    <w:rsid w:val="003C1B5B"/>
    <w:rsid w:val="003C305A"/>
    <w:rsid w:val="003C48B3"/>
    <w:rsid w:val="003C6CA7"/>
    <w:rsid w:val="003C7339"/>
    <w:rsid w:val="003C79E0"/>
    <w:rsid w:val="003D1D76"/>
    <w:rsid w:val="003D2FE9"/>
    <w:rsid w:val="003E7BA5"/>
    <w:rsid w:val="003F0A5A"/>
    <w:rsid w:val="003F7548"/>
    <w:rsid w:val="003F75A2"/>
    <w:rsid w:val="003F7CA0"/>
    <w:rsid w:val="00400ED5"/>
    <w:rsid w:val="00402F4D"/>
    <w:rsid w:val="0040356E"/>
    <w:rsid w:val="0040688C"/>
    <w:rsid w:val="00410FDB"/>
    <w:rsid w:val="00412075"/>
    <w:rsid w:val="0042191F"/>
    <w:rsid w:val="00425016"/>
    <w:rsid w:val="00432B67"/>
    <w:rsid w:val="004335B9"/>
    <w:rsid w:val="00434184"/>
    <w:rsid w:val="004350F0"/>
    <w:rsid w:val="00441EDC"/>
    <w:rsid w:val="00441F96"/>
    <w:rsid w:val="00442CC6"/>
    <w:rsid w:val="00457DF6"/>
    <w:rsid w:val="004646E7"/>
    <w:rsid w:val="00471700"/>
    <w:rsid w:val="00474ECE"/>
    <w:rsid w:val="0047656E"/>
    <w:rsid w:val="00490D06"/>
    <w:rsid w:val="00496B67"/>
    <w:rsid w:val="004A0DF4"/>
    <w:rsid w:val="004A2C6E"/>
    <w:rsid w:val="004A50AF"/>
    <w:rsid w:val="004A6E06"/>
    <w:rsid w:val="004A7425"/>
    <w:rsid w:val="004B1B2E"/>
    <w:rsid w:val="004B4D21"/>
    <w:rsid w:val="004B5E04"/>
    <w:rsid w:val="004C309E"/>
    <w:rsid w:val="004C4D95"/>
    <w:rsid w:val="004C5B84"/>
    <w:rsid w:val="004C73CE"/>
    <w:rsid w:val="004D15C6"/>
    <w:rsid w:val="004D4E6B"/>
    <w:rsid w:val="004D6C5D"/>
    <w:rsid w:val="004E7412"/>
    <w:rsid w:val="004F0633"/>
    <w:rsid w:val="004F6BF7"/>
    <w:rsid w:val="00500D3B"/>
    <w:rsid w:val="0051152D"/>
    <w:rsid w:val="005138E0"/>
    <w:rsid w:val="00513C49"/>
    <w:rsid w:val="00520B9C"/>
    <w:rsid w:val="00521B69"/>
    <w:rsid w:val="00525992"/>
    <w:rsid w:val="00526F21"/>
    <w:rsid w:val="00533876"/>
    <w:rsid w:val="005346C4"/>
    <w:rsid w:val="00541F69"/>
    <w:rsid w:val="00546FD4"/>
    <w:rsid w:val="0055695C"/>
    <w:rsid w:val="00557B88"/>
    <w:rsid w:val="00561F22"/>
    <w:rsid w:val="0056732D"/>
    <w:rsid w:val="00571D9D"/>
    <w:rsid w:val="00572B0C"/>
    <w:rsid w:val="00574EA5"/>
    <w:rsid w:val="005764D4"/>
    <w:rsid w:val="00582EC8"/>
    <w:rsid w:val="0059215C"/>
    <w:rsid w:val="00597F46"/>
    <w:rsid w:val="005A02E7"/>
    <w:rsid w:val="005A17E5"/>
    <w:rsid w:val="005A6621"/>
    <w:rsid w:val="005B45DC"/>
    <w:rsid w:val="005B651B"/>
    <w:rsid w:val="005C1191"/>
    <w:rsid w:val="005C124E"/>
    <w:rsid w:val="005D04BC"/>
    <w:rsid w:val="005D42F6"/>
    <w:rsid w:val="005E0A2A"/>
    <w:rsid w:val="005E1D7E"/>
    <w:rsid w:val="005E4536"/>
    <w:rsid w:val="005E46AE"/>
    <w:rsid w:val="005E555A"/>
    <w:rsid w:val="005F407E"/>
    <w:rsid w:val="005F4FBA"/>
    <w:rsid w:val="006007C0"/>
    <w:rsid w:val="00601CD0"/>
    <w:rsid w:val="00603DE2"/>
    <w:rsid w:val="0060469F"/>
    <w:rsid w:val="006077A1"/>
    <w:rsid w:val="006112B5"/>
    <w:rsid w:val="00614888"/>
    <w:rsid w:val="00617398"/>
    <w:rsid w:val="00624AE5"/>
    <w:rsid w:val="0062602D"/>
    <w:rsid w:val="006316E9"/>
    <w:rsid w:val="0064033B"/>
    <w:rsid w:val="0064409C"/>
    <w:rsid w:val="006478FE"/>
    <w:rsid w:val="00651CCD"/>
    <w:rsid w:val="0065671F"/>
    <w:rsid w:val="006616CF"/>
    <w:rsid w:val="00661D41"/>
    <w:rsid w:val="0066374B"/>
    <w:rsid w:val="0066515E"/>
    <w:rsid w:val="0067244F"/>
    <w:rsid w:val="00672F40"/>
    <w:rsid w:val="00681762"/>
    <w:rsid w:val="0068184E"/>
    <w:rsid w:val="00683669"/>
    <w:rsid w:val="0068465E"/>
    <w:rsid w:val="0068732A"/>
    <w:rsid w:val="00687ADB"/>
    <w:rsid w:val="006A2CEF"/>
    <w:rsid w:val="006A4863"/>
    <w:rsid w:val="006A49B7"/>
    <w:rsid w:val="006B0F33"/>
    <w:rsid w:val="006B638D"/>
    <w:rsid w:val="006B7F7F"/>
    <w:rsid w:val="006C0F5E"/>
    <w:rsid w:val="006C1EA4"/>
    <w:rsid w:val="006C2E2E"/>
    <w:rsid w:val="006C58FA"/>
    <w:rsid w:val="006C6839"/>
    <w:rsid w:val="006C6B4E"/>
    <w:rsid w:val="006C74E8"/>
    <w:rsid w:val="006D31EF"/>
    <w:rsid w:val="006D59FC"/>
    <w:rsid w:val="006E34DC"/>
    <w:rsid w:val="006E7A5D"/>
    <w:rsid w:val="006F2591"/>
    <w:rsid w:val="00703E18"/>
    <w:rsid w:val="00704374"/>
    <w:rsid w:val="00705697"/>
    <w:rsid w:val="0071062D"/>
    <w:rsid w:val="00711340"/>
    <w:rsid w:val="00713274"/>
    <w:rsid w:val="00713E94"/>
    <w:rsid w:val="00716E69"/>
    <w:rsid w:val="00720EAA"/>
    <w:rsid w:val="007219D0"/>
    <w:rsid w:val="00740825"/>
    <w:rsid w:val="007504CE"/>
    <w:rsid w:val="007508A1"/>
    <w:rsid w:val="00750A29"/>
    <w:rsid w:val="007525A9"/>
    <w:rsid w:val="007539E7"/>
    <w:rsid w:val="00760424"/>
    <w:rsid w:val="007615F1"/>
    <w:rsid w:val="00764B80"/>
    <w:rsid w:val="00765AE5"/>
    <w:rsid w:val="00767BDA"/>
    <w:rsid w:val="00770FE6"/>
    <w:rsid w:val="007722A8"/>
    <w:rsid w:val="007758DA"/>
    <w:rsid w:val="0078561D"/>
    <w:rsid w:val="00792517"/>
    <w:rsid w:val="00794297"/>
    <w:rsid w:val="0079498E"/>
    <w:rsid w:val="00795D52"/>
    <w:rsid w:val="0079622C"/>
    <w:rsid w:val="007964F8"/>
    <w:rsid w:val="0079664E"/>
    <w:rsid w:val="00796E3E"/>
    <w:rsid w:val="007B43AE"/>
    <w:rsid w:val="007B5BFC"/>
    <w:rsid w:val="007C2F8B"/>
    <w:rsid w:val="007C4840"/>
    <w:rsid w:val="007D0083"/>
    <w:rsid w:val="007D4FFB"/>
    <w:rsid w:val="007D5C57"/>
    <w:rsid w:val="007D6D78"/>
    <w:rsid w:val="007E17AF"/>
    <w:rsid w:val="007E2E75"/>
    <w:rsid w:val="007E52C7"/>
    <w:rsid w:val="007E79F8"/>
    <w:rsid w:val="007F3487"/>
    <w:rsid w:val="007F425D"/>
    <w:rsid w:val="007F5324"/>
    <w:rsid w:val="00803298"/>
    <w:rsid w:val="008054BA"/>
    <w:rsid w:val="008111BE"/>
    <w:rsid w:val="00815A69"/>
    <w:rsid w:val="00815C47"/>
    <w:rsid w:val="008160E4"/>
    <w:rsid w:val="008176C3"/>
    <w:rsid w:val="008228D1"/>
    <w:rsid w:val="008259A4"/>
    <w:rsid w:val="008315EE"/>
    <w:rsid w:val="00835D5E"/>
    <w:rsid w:val="00836FCD"/>
    <w:rsid w:val="00837B84"/>
    <w:rsid w:val="0084163E"/>
    <w:rsid w:val="00850AC6"/>
    <w:rsid w:val="008524FE"/>
    <w:rsid w:val="0085545A"/>
    <w:rsid w:val="008562BA"/>
    <w:rsid w:val="00863496"/>
    <w:rsid w:val="00866754"/>
    <w:rsid w:val="00866CE3"/>
    <w:rsid w:val="00870B81"/>
    <w:rsid w:val="0087253F"/>
    <w:rsid w:val="008743B6"/>
    <w:rsid w:val="00875489"/>
    <w:rsid w:val="00881E95"/>
    <w:rsid w:val="008824B0"/>
    <w:rsid w:val="00884906"/>
    <w:rsid w:val="008924DE"/>
    <w:rsid w:val="008A7489"/>
    <w:rsid w:val="008B46E0"/>
    <w:rsid w:val="008B6233"/>
    <w:rsid w:val="008B6DBE"/>
    <w:rsid w:val="008C15E1"/>
    <w:rsid w:val="008D4F33"/>
    <w:rsid w:val="008D7738"/>
    <w:rsid w:val="008E0878"/>
    <w:rsid w:val="008E360E"/>
    <w:rsid w:val="008E4683"/>
    <w:rsid w:val="008E5B89"/>
    <w:rsid w:val="008F33BC"/>
    <w:rsid w:val="008F3886"/>
    <w:rsid w:val="008F5C2D"/>
    <w:rsid w:val="008F6C28"/>
    <w:rsid w:val="008F79B3"/>
    <w:rsid w:val="0090630D"/>
    <w:rsid w:val="00907124"/>
    <w:rsid w:val="00910B17"/>
    <w:rsid w:val="00910C9E"/>
    <w:rsid w:val="00912EE8"/>
    <w:rsid w:val="0091565F"/>
    <w:rsid w:val="0091646B"/>
    <w:rsid w:val="00927863"/>
    <w:rsid w:val="00932C4F"/>
    <w:rsid w:val="0093328F"/>
    <w:rsid w:val="00933592"/>
    <w:rsid w:val="00933FA0"/>
    <w:rsid w:val="00934F5E"/>
    <w:rsid w:val="00943663"/>
    <w:rsid w:val="00946460"/>
    <w:rsid w:val="0095610E"/>
    <w:rsid w:val="0095729B"/>
    <w:rsid w:val="00957448"/>
    <w:rsid w:val="00963270"/>
    <w:rsid w:val="00963648"/>
    <w:rsid w:val="00963DD5"/>
    <w:rsid w:val="00964A20"/>
    <w:rsid w:val="00972C4D"/>
    <w:rsid w:val="00983C59"/>
    <w:rsid w:val="009872FC"/>
    <w:rsid w:val="00987705"/>
    <w:rsid w:val="00992B6A"/>
    <w:rsid w:val="00995284"/>
    <w:rsid w:val="009A0790"/>
    <w:rsid w:val="009A0A3E"/>
    <w:rsid w:val="009A1550"/>
    <w:rsid w:val="009A1DA7"/>
    <w:rsid w:val="009A57D4"/>
    <w:rsid w:val="009B3D9D"/>
    <w:rsid w:val="009C029F"/>
    <w:rsid w:val="009C1C53"/>
    <w:rsid w:val="009C307E"/>
    <w:rsid w:val="009C4638"/>
    <w:rsid w:val="009C6451"/>
    <w:rsid w:val="009D0225"/>
    <w:rsid w:val="009D22AA"/>
    <w:rsid w:val="009D252C"/>
    <w:rsid w:val="009D3514"/>
    <w:rsid w:val="009D7A23"/>
    <w:rsid w:val="009E30D5"/>
    <w:rsid w:val="009E5092"/>
    <w:rsid w:val="009E54AD"/>
    <w:rsid w:val="009F1274"/>
    <w:rsid w:val="00A0521D"/>
    <w:rsid w:val="00A0553F"/>
    <w:rsid w:val="00A06F0A"/>
    <w:rsid w:val="00A079D7"/>
    <w:rsid w:val="00A162AA"/>
    <w:rsid w:val="00A22D01"/>
    <w:rsid w:val="00A23C97"/>
    <w:rsid w:val="00A24706"/>
    <w:rsid w:val="00A24D40"/>
    <w:rsid w:val="00A26BD1"/>
    <w:rsid w:val="00A31CEC"/>
    <w:rsid w:val="00A322C1"/>
    <w:rsid w:val="00A32669"/>
    <w:rsid w:val="00A35200"/>
    <w:rsid w:val="00A36B47"/>
    <w:rsid w:val="00A42430"/>
    <w:rsid w:val="00A43E29"/>
    <w:rsid w:val="00A54EC6"/>
    <w:rsid w:val="00A55ADB"/>
    <w:rsid w:val="00A57FFC"/>
    <w:rsid w:val="00A658DC"/>
    <w:rsid w:val="00A663BE"/>
    <w:rsid w:val="00A73FF2"/>
    <w:rsid w:val="00A774C5"/>
    <w:rsid w:val="00A812AE"/>
    <w:rsid w:val="00A83B31"/>
    <w:rsid w:val="00A93AA5"/>
    <w:rsid w:val="00AA3038"/>
    <w:rsid w:val="00AA4723"/>
    <w:rsid w:val="00AB0FF9"/>
    <w:rsid w:val="00AB3731"/>
    <w:rsid w:val="00AC108F"/>
    <w:rsid w:val="00AC3057"/>
    <w:rsid w:val="00AC6740"/>
    <w:rsid w:val="00AC77B1"/>
    <w:rsid w:val="00AD2362"/>
    <w:rsid w:val="00AD39AF"/>
    <w:rsid w:val="00AD464C"/>
    <w:rsid w:val="00AE2F98"/>
    <w:rsid w:val="00AE604C"/>
    <w:rsid w:val="00AE61C2"/>
    <w:rsid w:val="00AE6E38"/>
    <w:rsid w:val="00AF341C"/>
    <w:rsid w:val="00AF66A0"/>
    <w:rsid w:val="00B00FE0"/>
    <w:rsid w:val="00B01CA3"/>
    <w:rsid w:val="00B03DDD"/>
    <w:rsid w:val="00B11446"/>
    <w:rsid w:val="00B11A77"/>
    <w:rsid w:val="00B11D04"/>
    <w:rsid w:val="00B17AC5"/>
    <w:rsid w:val="00B34ED7"/>
    <w:rsid w:val="00B377A6"/>
    <w:rsid w:val="00B41C8D"/>
    <w:rsid w:val="00B43C97"/>
    <w:rsid w:val="00B43D64"/>
    <w:rsid w:val="00B44EEE"/>
    <w:rsid w:val="00B4570C"/>
    <w:rsid w:val="00B552CC"/>
    <w:rsid w:val="00B5715C"/>
    <w:rsid w:val="00B57172"/>
    <w:rsid w:val="00B620E2"/>
    <w:rsid w:val="00B6553D"/>
    <w:rsid w:val="00B71F16"/>
    <w:rsid w:val="00B739C1"/>
    <w:rsid w:val="00B74654"/>
    <w:rsid w:val="00B81A86"/>
    <w:rsid w:val="00B81C30"/>
    <w:rsid w:val="00B8651B"/>
    <w:rsid w:val="00BA6E67"/>
    <w:rsid w:val="00BB1F86"/>
    <w:rsid w:val="00BB2B01"/>
    <w:rsid w:val="00BB47A6"/>
    <w:rsid w:val="00BB4D51"/>
    <w:rsid w:val="00BB6F95"/>
    <w:rsid w:val="00BB77E4"/>
    <w:rsid w:val="00BC049D"/>
    <w:rsid w:val="00BD2646"/>
    <w:rsid w:val="00BD4288"/>
    <w:rsid w:val="00BE3D18"/>
    <w:rsid w:val="00BE65D1"/>
    <w:rsid w:val="00BF0858"/>
    <w:rsid w:val="00BF1BAF"/>
    <w:rsid w:val="00BF23E1"/>
    <w:rsid w:val="00BF4CE1"/>
    <w:rsid w:val="00BF7142"/>
    <w:rsid w:val="00C01F27"/>
    <w:rsid w:val="00C035A5"/>
    <w:rsid w:val="00C04A43"/>
    <w:rsid w:val="00C066BC"/>
    <w:rsid w:val="00C1114F"/>
    <w:rsid w:val="00C1201F"/>
    <w:rsid w:val="00C14032"/>
    <w:rsid w:val="00C15394"/>
    <w:rsid w:val="00C1630A"/>
    <w:rsid w:val="00C16A69"/>
    <w:rsid w:val="00C23581"/>
    <w:rsid w:val="00C30C16"/>
    <w:rsid w:val="00C322B9"/>
    <w:rsid w:val="00C340AB"/>
    <w:rsid w:val="00C4699B"/>
    <w:rsid w:val="00C472CB"/>
    <w:rsid w:val="00C5528B"/>
    <w:rsid w:val="00C57A02"/>
    <w:rsid w:val="00C61588"/>
    <w:rsid w:val="00C64A8E"/>
    <w:rsid w:val="00C73E89"/>
    <w:rsid w:val="00C77E10"/>
    <w:rsid w:val="00C82D7A"/>
    <w:rsid w:val="00C87C52"/>
    <w:rsid w:val="00C94A04"/>
    <w:rsid w:val="00C97CC9"/>
    <w:rsid w:val="00CA4ECA"/>
    <w:rsid w:val="00CA4F23"/>
    <w:rsid w:val="00CA5866"/>
    <w:rsid w:val="00CA7142"/>
    <w:rsid w:val="00CB4C8B"/>
    <w:rsid w:val="00CC312C"/>
    <w:rsid w:val="00CC719B"/>
    <w:rsid w:val="00CD657D"/>
    <w:rsid w:val="00CE4E71"/>
    <w:rsid w:val="00CE5065"/>
    <w:rsid w:val="00CE527D"/>
    <w:rsid w:val="00CF05DC"/>
    <w:rsid w:val="00CF314E"/>
    <w:rsid w:val="00CF4676"/>
    <w:rsid w:val="00CF71E3"/>
    <w:rsid w:val="00D00554"/>
    <w:rsid w:val="00D02F97"/>
    <w:rsid w:val="00D07C5C"/>
    <w:rsid w:val="00D2292E"/>
    <w:rsid w:val="00D31B61"/>
    <w:rsid w:val="00D42D44"/>
    <w:rsid w:val="00D42F32"/>
    <w:rsid w:val="00D431E6"/>
    <w:rsid w:val="00D5206F"/>
    <w:rsid w:val="00D54B0B"/>
    <w:rsid w:val="00D6086B"/>
    <w:rsid w:val="00D634B9"/>
    <w:rsid w:val="00D66B64"/>
    <w:rsid w:val="00D70BD6"/>
    <w:rsid w:val="00D8098D"/>
    <w:rsid w:val="00D81B25"/>
    <w:rsid w:val="00D85FBC"/>
    <w:rsid w:val="00D90021"/>
    <w:rsid w:val="00DA05A5"/>
    <w:rsid w:val="00DA1007"/>
    <w:rsid w:val="00DA33FF"/>
    <w:rsid w:val="00DA4094"/>
    <w:rsid w:val="00DA4695"/>
    <w:rsid w:val="00DA4B24"/>
    <w:rsid w:val="00DA4CB5"/>
    <w:rsid w:val="00DA5E0E"/>
    <w:rsid w:val="00DA7EBD"/>
    <w:rsid w:val="00DB165E"/>
    <w:rsid w:val="00DB2216"/>
    <w:rsid w:val="00DB3121"/>
    <w:rsid w:val="00DB5377"/>
    <w:rsid w:val="00DC3E31"/>
    <w:rsid w:val="00DC5417"/>
    <w:rsid w:val="00DD20EA"/>
    <w:rsid w:val="00DD6998"/>
    <w:rsid w:val="00DE0971"/>
    <w:rsid w:val="00DE1D66"/>
    <w:rsid w:val="00DE43B5"/>
    <w:rsid w:val="00DE44B4"/>
    <w:rsid w:val="00DE660E"/>
    <w:rsid w:val="00DF2803"/>
    <w:rsid w:val="00DF5A72"/>
    <w:rsid w:val="00DF7799"/>
    <w:rsid w:val="00E14190"/>
    <w:rsid w:val="00E2083C"/>
    <w:rsid w:val="00E20A81"/>
    <w:rsid w:val="00E27AB6"/>
    <w:rsid w:val="00E31202"/>
    <w:rsid w:val="00E330B0"/>
    <w:rsid w:val="00E34D00"/>
    <w:rsid w:val="00E42B0B"/>
    <w:rsid w:val="00E47FBD"/>
    <w:rsid w:val="00E53800"/>
    <w:rsid w:val="00E55926"/>
    <w:rsid w:val="00E567CE"/>
    <w:rsid w:val="00E61A19"/>
    <w:rsid w:val="00E62130"/>
    <w:rsid w:val="00E62F44"/>
    <w:rsid w:val="00E6322D"/>
    <w:rsid w:val="00E63ADE"/>
    <w:rsid w:val="00E700B2"/>
    <w:rsid w:val="00E7146A"/>
    <w:rsid w:val="00E7454A"/>
    <w:rsid w:val="00E7476A"/>
    <w:rsid w:val="00E82B8E"/>
    <w:rsid w:val="00E82FAC"/>
    <w:rsid w:val="00E83EC0"/>
    <w:rsid w:val="00E851C3"/>
    <w:rsid w:val="00E86E11"/>
    <w:rsid w:val="00E87158"/>
    <w:rsid w:val="00E94593"/>
    <w:rsid w:val="00E97334"/>
    <w:rsid w:val="00EA242A"/>
    <w:rsid w:val="00EA7CAE"/>
    <w:rsid w:val="00EB54EF"/>
    <w:rsid w:val="00EC14DE"/>
    <w:rsid w:val="00EC2A03"/>
    <w:rsid w:val="00EC4C5F"/>
    <w:rsid w:val="00EC6F06"/>
    <w:rsid w:val="00EC7312"/>
    <w:rsid w:val="00EC7A5D"/>
    <w:rsid w:val="00ED18B9"/>
    <w:rsid w:val="00ED430A"/>
    <w:rsid w:val="00EE0D64"/>
    <w:rsid w:val="00EE32A0"/>
    <w:rsid w:val="00EE3F75"/>
    <w:rsid w:val="00EE7E1B"/>
    <w:rsid w:val="00EF1695"/>
    <w:rsid w:val="00EF3945"/>
    <w:rsid w:val="00F11EB8"/>
    <w:rsid w:val="00F21873"/>
    <w:rsid w:val="00F305D4"/>
    <w:rsid w:val="00F32859"/>
    <w:rsid w:val="00F35337"/>
    <w:rsid w:val="00F35C61"/>
    <w:rsid w:val="00F412C1"/>
    <w:rsid w:val="00F438BA"/>
    <w:rsid w:val="00F4405D"/>
    <w:rsid w:val="00F46564"/>
    <w:rsid w:val="00F474E5"/>
    <w:rsid w:val="00F47B21"/>
    <w:rsid w:val="00F50BDC"/>
    <w:rsid w:val="00F50DCB"/>
    <w:rsid w:val="00F558D6"/>
    <w:rsid w:val="00F56CB1"/>
    <w:rsid w:val="00F611FB"/>
    <w:rsid w:val="00F65469"/>
    <w:rsid w:val="00F70C1D"/>
    <w:rsid w:val="00F75A76"/>
    <w:rsid w:val="00F75E20"/>
    <w:rsid w:val="00F83E2D"/>
    <w:rsid w:val="00F8466E"/>
    <w:rsid w:val="00F85BFC"/>
    <w:rsid w:val="00F92D43"/>
    <w:rsid w:val="00F9318C"/>
    <w:rsid w:val="00F9702D"/>
    <w:rsid w:val="00FA05E3"/>
    <w:rsid w:val="00FA096D"/>
    <w:rsid w:val="00FA5130"/>
    <w:rsid w:val="00FA7F6F"/>
    <w:rsid w:val="00FB2271"/>
    <w:rsid w:val="00FC075F"/>
    <w:rsid w:val="00FC417D"/>
    <w:rsid w:val="00FC7473"/>
    <w:rsid w:val="00FD12D7"/>
    <w:rsid w:val="00FD6950"/>
    <w:rsid w:val="00FE2DD0"/>
    <w:rsid w:val="00FE3BA2"/>
    <w:rsid w:val="00FE40B1"/>
    <w:rsid w:val="00FE5A61"/>
    <w:rsid w:val="00FE5A68"/>
    <w:rsid w:val="00FF0EA5"/>
    <w:rsid w:val="00FF3489"/>
    <w:rsid w:val="00FF417E"/>
    <w:rsid w:val="00FF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E731DD5"/>
  <w15:docId w15:val="{19F7995C-F2F7-4C04-ADF6-FF5D96F63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62"/>
    <w:rPr>
      <w:sz w:val="24"/>
      <w:szCs w:val="24"/>
      <w:lang w:eastAsia="ja-JP"/>
    </w:rPr>
  </w:style>
  <w:style w:type="paragraph" w:styleId="Heading1">
    <w:name w:val="heading 1"/>
    <w:basedOn w:val="Normal"/>
    <w:next w:val="Normal"/>
    <w:link w:val="Heading1Char1"/>
    <w:uiPriority w:val="99"/>
    <w:qFormat/>
    <w:rsid w:val="0091565F"/>
    <w:pPr>
      <w:jc w:val="center"/>
      <w:outlineLvl w:val="0"/>
    </w:pPr>
    <w:rPr>
      <w:kern w:val="32"/>
      <w:sz w:val="56"/>
      <w:szCs w:val="20"/>
    </w:rPr>
  </w:style>
  <w:style w:type="paragraph" w:styleId="Heading2">
    <w:name w:val="heading 2"/>
    <w:basedOn w:val="Normal"/>
    <w:next w:val="Normal"/>
    <w:link w:val="Heading2Char"/>
    <w:uiPriority w:val="99"/>
    <w:qFormat/>
    <w:rsid w:val="00794297"/>
    <w:pPr>
      <w:jc w:val="center"/>
      <w:outlineLvl w:val="1"/>
    </w:pPr>
    <w:rPr>
      <w:rFonts w:ascii="Arial Narrow" w:hAnsi="Arial Narrow" w:cs="Arial"/>
      <w:i/>
      <w:iCs/>
      <w:sz w:val="32"/>
      <w:szCs w:val="32"/>
    </w:rPr>
  </w:style>
  <w:style w:type="paragraph" w:styleId="Heading3">
    <w:name w:val="heading 3"/>
    <w:basedOn w:val="Normal"/>
    <w:next w:val="Chapterbodytext"/>
    <w:link w:val="Heading3Char1"/>
    <w:uiPriority w:val="99"/>
    <w:qFormat/>
    <w:rsid w:val="001E222C"/>
    <w:pPr>
      <w:numPr>
        <w:ilvl w:val="2"/>
        <w:numId w:val="6"/>
      </w:numPr>
      <w:ind w:right="1080"/>
      <w:outlineLvl w:val="2"/>
    </w:pPr>
    <w:rPr>
      <w:rFonts w:ascii="Calibri" w:hAnsi="Calibri"/>
      <w:smallCaps/>
      <w:color w:val="003366"/>
      <w:kern w:val="32"/>
      <w:sz w:val="52"/>
      <w:szCs w:val="20"/>
      <w:lang w:val="en-CA"/>
    </w:rPr>
  </w:style>
  <w:style w:type="paragraph" w:styleId="Heading4">
    <w:name w:val="heading 4"/>
    <w:basedOn w:val="Normal"/>
    <w:next w:val="Chapterbodytext"/>
    <w:link w:val="Heading4Char"/>
    <w:uiPriority w:val="99"/>
    <w:qFormat/>
    <w:rsid w:val="0078561D"/>
    <w:pPr>
      <w:numPr>
        <w:ilvl w:val="3"/>
        <w:numId w:val="6"/>
      </w:numPr>
      <w:tabs>
        <w:tab w:val="num" w:pos="720"/>
      </w:tabs>
      <w:ind w:left="720" w:right="1080"/>
      <w:outlineLvl w:val="3"/>
    </w:pPr>
    <w:rPr>
      <w:rFonts w:ascii="Calibri" w:hAnsi="Calibri"/>
      <w:b/>
      <w:bCs/>
      <w:smallCaps/>
      <w:color w:val="003366"/>
      <w:sz w:val="36"/>
      <w:szCs w:val="36"/>
      <w:lang w:val="en-CA"/>
    </w:rPr>
  </w:style>
  <w:style w:type="paragraph" w:styleId="Heading5">
    <w:name w:val="heading 5"/>
    <w:basedOn w:val="Normal"/>
    <w:next w:val="Chapterbodytext"/>
    <w:link w:val="Heading5Char"/>
    <w:uiPriority w:val="99"/>
    <w:qFormat/>
    <w:rsid w:val="007D6D78"/>
    <w:pPr>
      <w:tabs>
        <w:tab w:val="left" w:pos="720"/>
      </w:tabs>
      <w:ind w:right="1080"/>
      <w:outlineLvl w:val="4"/>
    </w:pPr>
    <w:rPr>
      <w:rFonts w:ascii="Calibri" w:hAnsi="Calibri"/>
      <w:b/>
      <w:bCs/>
      <w:i/>
      <w:iCs/>
      <w:color w:val="003366"/>
    </w:rPr>
  </w:style>
  <w:style w:type="paragraph" w:styleId="Heading6">
    <w:name w:val="heading 6"/>
    <w:basedOn w:val="Normal"/>
    <w:next w:val="Normal"/>
    <w:link w:val="Heading6Char"/>
    <w:uiPriority w:val="99"/>
    <w:qFormat/>
    <w:rsid w:val="00A23C97"/>
    <w:pPr>
      <w:tabs>
        <w:tab w:val="left" w:pos="1080"/>
      </w:tabs>
      <w:outlineLvl w:val="5"/>
    </w:pPr>
    <w:rPr>
      <w:rFonts w:ascii="Arial" w:hAnsi="Arial" w:cs="Arial"/>
      <w:b/>
      <w:bCs/>
      <w:i/>
      <w:iCs/>
    </w:rPr>
  </w:style>
  <w:style w:type="paragraph" w:styleId="Heading7">
    <w:name w:val="heading 7"/>
    <w:basedOn w:val="Normal"/>
    <w:next w:val="Normal"/>
    <w:link w:val="Heading7Char"/>
    <w:uiPriority w:val="99"/>
    <w:qFormat/>
    <w:rsid w:val="00E61A19"/>
    <w:pPr>
      <w:numPr>
        <w:ilvl w:val="6"/>
        <w:numId w:val="6"/>
      </w:numPr>
      <w:spacing w:before="240" w:after="60"/>
      <w:outlineLvl w:val="6"/>
    </w:pPr>
  </w:style>
  <w:style w:type="paragraph" w:styleId="Heading8">
    <w:name w:val="heading 8"/>
    <w:basedOn w:val="Normal"/>
    <w:next w:val="Normal"/>
    <w:link w:val="Heading8Char"/>
    <w:uiPriority w:val="99"/>
    <w:qFormat/>
    <w:rsid w:val="00E61A19"/>
    <w:pPr>
      <w:numPr>
        <w:ilvl w:val="7"/>
        <w:numId w:val="6"/>
      </w:numPr>
      <w:spacing w:before="240" w:after="60"/>
      <w:outlineLvl w:val="7"/>
    </w:pPr>
    <w:rPr>
      <w:i/>
      <w:iCs/>
    </w:rPr>
  </w:style>
  <w:style w:type="paragraph" w:styleId="Heading9">
    <w:name w:val="heading 9"/>
    <w:basedOn w:val="Normal"/>
    <w:next w:val="Normal"/>
    <w:link w:val="Heading9Char"/>
    <w:uiPriority w:val="99"/>
    <w:qFormat/>
    <w:rsid w:val="00E61A19"/>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D90021"/>
    <w:rPr>
      <w:rFonts w:ascii="Cambria" w:hAnsi="Cambria" w:cs="Times New Roman"/>
      <w:b/>
      <w:bCs/>
      <w:kern w:val="32"/>
      <w:sz w:val="32"/>
      <w:szCs w:val="32"/>
      <w:lang w:eastAsia="ja-JP"/>
    </w:rPr>
  </w:style>
  <w:style w:type="character" w:customStyle="1" w:styleId="Heading2Char">
    <w:name w:val="Heading 2 Char"/>
    <w:basedOn w:val="DefaultParagraphFont"/>
    <w:link w:val="Heading2"/>
    <w:uiPriority w:val="99"/>
    <w:semiHidden/>
    <w:locked/>
    <w:rsid w:val="00D90021"/>
    <w:rPr>
      <w:rFonts w:ascii="Cambria" w:hAnsi="Cambria" w:cs="Times New Roman"/>
      <w:b/>
      <w:bCs/>
      <w:i/>
      <w:iCs/>
      <w:sz w:val="28"/>
      <w:szCs w:val="28"/>
      <w:lang w:eastAsia="ja-JP"/>
    </w:rPr>
  </w:style>
  <w:style w:type="character" w:customStyle="1" w:styleId="Heading3Char">
    <w:name w:val="Heading 3 Char"/>
    <w:basedOn w:val="DefaultParagraphFont"/>
    <w:uiPriority w:val="99"/>
    <w:semiHidden/>
    <w:rsid w:val="00D90021"/>
    <w:rPr>
      <w:rFonts w:ascii="Cambria" w:hAnsi="Cambria" w:cs="Times New Roman"/>
      <w:b/>
      <w:bCs/>
      <w:sz w:val="26"/>
      <w:szCs w:val="26"/>
      <w:lang w:eastAsia="ja-JP"/>
    </w:rPr>
  </w:style>
  <w:style w:type="character" w:customStyle="1" w:styleId="Heading4Char">
    <w:name w:val="Heading 4 Char"/>
    <w:basedOn w:val="DefaultParagraphFont"/>
    <w:link w:val="Heading4"/>
    <w:uiPriority w:val="99"/>
    <w:semiHidden/>
    <w:locked/>
    <w:rsid w:val="00D90021"/>
    <w:rPr>
      <w:rFonts w:ascii="Calibri" w:hAnsi="Calibri" w:cs="Times New Roman"/>
      <w:b/>
      <w:bCs/>
      <w:sz w:val="28"/>
      <w:szCs w:val="28"/>
      <w:lang w:eastAsia="ja-JP"/>
    </w:rPr>
  </w:style>
  <w:style w:type="character" w:customStyle="1" w:styleId="Heading5Char">
    <w:name w:val="Heading 5 Char"/>
    <w:basedOn w:val="DefaultParagraphFont"/>
    <w:link w:val="Heading5"/>
    <w:uiPriority w:val="99"/>
    <w:semiHidden/>
    <w:locked/>
    <w:rsid w:val="00D90021"/>
    <w:rPr>
      <w:rFonts w:ascii="Calibri" w:hAnsi="Calibri" w:cs="Times New Roman"/>
      <w:b/>
      <w:bCs/>
      <w:i/>
      <w:iCs/>
      <w:sz w:val="26"/>
      <w:szCs w:val="26"/>
      <w:lang w:eastAsia="ja-JP"/>
    </w:rPr>
  </w:style>
  <w:style w:type="character" w:customStyle="1" w:styleId="Heading6Char">
    <w:name w:val="Heading 6 Char"/>
    <w:basedOn w:val="DefaultParagraphFont"/>
    <w:link w:val="Heading6"/>
    <w:uiPriority w:val="99"/>
    <w:semiHidden/>
    <w:locked/>
    <w:rsid w:val="00D90021"/>
    <w:rPr>
      <w:rFonts w:ascii="Calibri" w:hAnsi="Calibri" w:cs="Times New Roman"/>
      <w:b/>
      <w:bCs/>
      <w:lang w:eastAsia="ja-JP"/>
    </w:rPr>
  </w:style>
  <w:style w:type="character" w:customStyle="1" w:styleId="Heading7Char">
    <w:name w:val="Heading 7 Char"/>
    <w:basedOn w:val="DefaultParagraphFont"/>
    <w:link w:val="Heading7"/>
    <w:uiPriority w:val="99"/>
    <w:semiHidden/>
    <w:locked/>
    <w:rsid w:val="00D90021"/>
    <w:rPr>
      <w:rFonts w:ascii="Calibri" w:hAnsi="Calibri" w:cs="Times New Roman"/>
      <w:sz w:val="24"/>
      <w:szCs w:val="24"/>
      <w:lang w:eastAsia="ja-JP"/>
    </w:rPr>
  </w:style>
  <w:style w:type="character" w:customStyle="1" w:styleId="Heading8Char">
    <w:name w:val="Heading 8 Char"/>
    <w:basedOn w:val="DefaultParagraphFont"/>
    <w:link w:val="Heading8"/>
    <w:uiPriority w:val="99"/>
    <w:semiHidden/>
    <w:locked/>
    <w:rsid w:val="00D90021"/>
    <w:rPr>
      <w:rFonts w:ascii="Calibri" w:hAnsi="Calibri" w:cs="Times New Roman"/>
      <w:i/>
      <w:iCs/>
      <w:sz w:val="24"/>
      <w:szCs w:val="24"/>
      <w:lang w:eastAsia="ja-JP"/>
    </w:rPr>
  </w:style>
  <w:style w:type="character" w:customStyle="1" w:styleId="Heading9Char">
    <w:name w:val="Heading 9 Char"/>
    <w:basedOn w:val="DefaultParagraphFont"/>
    <w:link w:val="Heading9"/>
    <w:uiPriority w:val="99"/>
    <w:semiHidden/>
    <w:locked/>
    <w:rsid w:val="00D90021"/>
    <w:rPr>
      <w:rFonts w:ascii="Cambria" w:hAnsi="Cambria" w:cs="Times New Roman"/>
      <w:lang w:eastAsia="ja-JP"/>
    </w:rPr>
  </w:style>
  <w:style w:type="paragraph" w:customStyle="1" w:styleId="Bul1-table">
    <w:name w:val="Bul1-table"/>
    <w:basedOn w:val="Normal"/>
    <w:uiPriority w:val="99"/>
    <w:rsid w:val="006E34DC"/>
    <w:pPr>
      <w:numPr>
        <w:numId w:val="1"/>
      </w:numPr>
      <w:tabs>
        <w:tab w:val="left" w:pos="2340"/>
      </w:tabs>
      <w:spacing w:before="40"/>
    </w:pPr>
    <w:rPr>
      <w:rFonts w:ascii="Arial Narrow" w:hAnsi="Arial Narrow"/>
      <w:sz w:val="18"/>
      <w:lang w:val="en-CA"/>
    </w:rPr>
  </w:style>
  <w:style w:type="paragraph" w:customStyle="1" w:styleId="Bul2-table">
    <w:name w:val="Bul2-table"/>
    <w:basedOn w:val="Bul1-table"/>
    <w:uiPriority w:val="99"/>
    <w:rsid w:val="006E34DC"/>
    <w:pPr>
      <w:numPr>
        <w:ilvl w:val="1"/>
        <w:numId w:val="2"/>
      </w:numPr>
      <w:tabs>
        <w:tab w:val="left" w:pos="450"/>
      </w:tabs>
    </w:pPr>
  </w:style>
  <w:style w:type="paragraph" w:customStyle="1" w:styleId="Chapterbodytext">
    <w:name w:val="Chapter body text"/>
    <w:basedOn w:val="Normal"/>
    <w:link w:val="ChapterbodytextChar1"/>
    <w:uiPriority w:val="99"/>
    <w:rsid w:val="00927863"/>
    <w:pPr>
      <w:tabs>
        <w:tab w:val="left" w:pos="1080"/>
      </w:tabs>
      <w:spacing w:line="276" w:lineRule="auto"/>
      <w:jc w:val="both"/>
    </w:pPr>
    <w:rPr>
      <w:rFonts w:ascii="Calibri" w:hAnsi="Calibri"/>
      <w:szCs w:val="20"/>
      <w:lang w:val="en-CA"/>
    </w:rPr>
  </w:style>
  <w:style w:type="paragraph" w:styleId="Footer">
    <w:name w:val="footer"/>
    <w:basedOn w:val="FootnoteText"/>
    <w:link w:val="FooterChar1"/>
    <w:uiPriority w:val="99"/>
    <w:rsid w:val="004350F0"/>
    <w:rPr>
      <w:lang w:val="en-US"/>
    </w:rPr>
  </w:style>
  <w:style w:type="character" w:customStyle="1" w:styleId="FooterChar">
    <w:name w:val="Footer Char"/>
    <w:basedOn w:val="DefaultParagraphFont"/>
    <w:uiPriority w:val="99"/>
    <w:semiHidden/>
    <w:rsid w:val="00D90021"/>
    <w:rPr>
      <w:rFonts w:cs="Times New Roman"/>
      <w:sz w:val="24"/>
      <w:szCs w:val="24"/>
      <w:lang w:eastAsia="ja-JP"/>
    </w:rPr>
  </w:style>
  <w:style w:type="character" w:styleId="FootnoteReference">
    <w:name w:val="footnote reference"/>
    <w:basedOn w:val="DefaultParagraphFont"/>
    <w:uiPriority w:val="99"/>
    <w:semiHidden/>
    <w:rsid w:val="006E34DC"/>
    <w:rPr>
      <w:rFonts w:cs="Times New Roman"/>
      <w:vertAlign w:val="superscript"/>
    </w:rPr>
  </w:style>
  <w:style w:type="paragraph" w:styleId="FootnoteText">
    <w:name w:val="footnote text"/>
    <w:basedOn w:val="Normal"/>
    <w:link w:val="FootnoteTextChar1"/>
    <w:autoRedefine/>
    <w:uiPriority w:val="99"/>
    <w:semiHidden/>
    <w:rsid w:val="005D42F6"/>
    <w:pPr>
      <w:tabs>
        <w:tab w:val="left" w:pos="180"/>
      </w:tabs>
      <w:spacing w:after="80" w:line="276" w:lineRule="auto"/>
      <w:ind w:left="180" w:right="360" w:hanging="187"/>
    </w:pPr>
    <w:rPr>
      <w:rFonts w:ascii="Calibri" w:hAnsi="Calibri"/>
      <w:sz w:val="18"/>
      <w:szCs w:val="20"/>
      <w:lang w:val="en-CA"/>
    </w:rPr>
  </w:style>
  <w:style w:type="character" w:customStyle="1" w:styleId="FootnoteTextChar">
    <w:name w:val="Footnote Text Char"/>
    <w:basedOn w:val="DefaultParagraphFont"/>
    <w:uiPriority w:val="99"/>
    <w:semiHidden/>
    <w:locked/>
    <w:rsid w:val="00F9318C"/>
    <w:rPr>
      <w:rFonts w:ascii="Calibri" w:hAnsi="Calibri" w:cs="Times New Roman"/>
      <w:lang w:val="en-CA" w:eastAsia="en-US"/>
    </w:rPr>
  </w:style>
  <w:style w:type="paragraph" w:customStyle="1" w:styleId="g-bul1">
    <w:name w:val="g-bul1"/>
    <w:uiPriority w:val="99"/>
    <w:rsid w:val="006E34DC"/>
    <w:pPr>
      <w:numPr>
        <w:numId w:val="3"/>
      </w:numPr>
      <w:spacing w:line="276" w:lineRule="auto"/>
    </w:pPr>
    <w:rPr>
      <w:rFonts w:ascii="Arial Narrow" w:hAnsi="Arial Narrow"/>
      <w:szCs w:val="20"/>
      <w:lang w:val="en-CA"/>
    </w:rPr>
  </w:style>
  <w:style w:type="paragraph" w:customStyle="1" w:styleId="g-bul2">
    <w:name w:val="g-bul2"/>
    <w:basedOn w:val="Normal"/>
    <w:uiPriority w:val="99"/>
    <w:rsid w:val="006E34DC"/>
    <w:pPr>
      <w:numPr>
        <w:numId w:val="4"/>
      </w:numPr>
      <w:spacing w:before="60" w:after="60" w:line="276" w:lineRule="auto"/>
      <w:ind w:right="1080"/>
    </w:pPr>
    <w:rPr>
      <w:rFonts w:ascii="Arial Narrow" w:hAnsi="Arial Narrow"/>
      <w:sz w:val="22"/>
      <w:lang w:val="en-CA"/>
    </w:rPr>
  </w:style>
  <w:style w:type="paragraph" w:customStyle="1" w:styleId="g-bul3">
    <w:name w:val="g-bul3"/>
    <w:uiPriority w:val="99"/>
    <w:rsid w:val="006E34DC"/>
    <w:pPr>
      <w:numPr>
        <w:numId w:val="5"/>
      </w:numPr>
      <w:spacing w:before="60" w:after="60" w:line="276" w:lineRule="auto"/>
      <w:ind w:right="1080"/>
    </w:pPr>
    <w:rPr>
      <w:rFonts w:ascii="Arial Narrow" w:hAnsi="Arial Narrow"/>
      <w:szCs w:val="20"/>
      <w:lang w:val="en-CA"/>
    </w:rPr>
  </w:style>
  <w:style w:type="paragraph" w:customStyle="1" w:styleId="Highl-1">
    <w:name w:val="Highl-1"/>
    <w:link w:val="Highl-1Char"/>
    <w:uiPriority w:val="99"/>
    <w:rsid w:val="00D42D44"/>
    <w:pPr>
      <w:numPr>
        <w:numId w:val="7"/>
      </w:numPr>
      <w:spacing w:line="276" w:lineRule="auto"/>
      <w:ind w:left="1080" w:hanging="360"/>
    </w:pPr>
    <w:rPr>
      <w:rFonts w:ascii="Calibri" w:hAnsi="Calibri"/>
      <w:lang w:val="en-CA" w:eastAsia="en-CA"/>
    </w:rPr>
  </w:style>
  <w:style w:type="paragraph" w:customStyle="1" w:styleId="Highl-2">
    <w:name w:val="Highl-2"/>
    <w:basedOn w:val="Normal"/>
    <w:uiPriority w:val="99"/>
    <w:rsid w:val="00E86E11"/>
    <w:pPr>
      <w:numPr>
        <w:numId w:val="8"/>
      </w:numPr>
      <w:tabs>
        <w:tab w:val="num" w:pos="1440"/>
      </w:tabs>
      <w:spacing w:before="60" w:after="60" w:line="276" w:lineRule="auto"/>
      <w:ind w:left="1440" w:right="1080"/>
    </w:pPr>
    <w:rPr>
      <w:rFonts w:ascii="Calibri" w:hAnsi="Calibri"/>
      <w:sz w:val="22"/>
      <w:lang w:val="en-CA"/>
    </w:rPr>
  </w:style>
  <w:style w:type="paragraph" w:customStyle="1" w:styleId="Highl-3">
    <w:name w:val="Highl-3"/>
    <w:uiPriority w:val="99"/>
    <w:rsid w:val="000106E3"/>
    <w:pPr>
      <w:spacing w:before="60" w:after="60" w:line="276" w:lineRule="auto"/>
      <w:jc w:val="center"/>
    </w:pPr>
    <w:rPr>
      <w:rFonts w:ascii="Calibri" w:hAnsi="Calibri"/>
      <w:b/>
      <w:bCs/>
      <w:sz w:val="28"/>
      <w:szCs w:val="28"/>
    </w:rPr>
  </w:style>
  <w:style w:type="paragraph" w:customStyle="1" w:styleId="Sectionheading">
    <w:name w:val="Section heading"/>
    <w:basedOn w:val="Heading2"/>
    <w:next w:val="Chapterbodytext"/>
    <w:uiPriority w:val="99"/>
    <w:rsid w:val="00490D06"/>
    <w:pPr>
      <w:overflowPunct w:val="0"/>
      <w:autoSpaceDE w:val="0"/>
      <w:autoSpaceDN w:val="0"/>
      <w:adjustRightInd w:val="0"/>
      <w:jc w:val="left"/>
      <w:textAlignment w:val="baseline"/>
      <w:outlineLvl w:val="9"/>
    </w:pPr>
    <w:rPr>
      <w:rFonts w:ascii="Times New Roman" w:hAnsi="Times New Roman" w:cs="Times New Roman"/>
      <w:bCs/>
      <w:i w:val="0"/>
      <w:iCs w:val="0"/>
      <w:smallCaps/>
      <w:color w:val="1465A2"/>
      <w:sz w:val="52"/>
      <w:szCs w:val="20"/>
      <w:lang w:val="en-CA"/>
    </w:rPr>
  </w:style>
  <w:style w:type="paragraph" w:customStyle="1" w:styleId="Table-text">
    <w:name w:val="Table-text"/>
    <w:basedOn w:val="Normal"/>
    <w:uiPriority w:val="99"/>
    <w:rsid w:val="00C64A8E"/>
    <w:pPr>
      <w:tabs>
        <w:tab w:val="left" w:pos="144"/>
        <w:tab w:val="left" w:pos="360"/>
        <w:tab w:val="left" w:pos="720"/>
        <w:tab w:val="left" w:pos="1584"/>
        <w:tab w:val="left" w:pos="1800"/>
        <w:tab w:val="left" w:pos="2340"/>
      </w:tabs>
      <w:spacing w:before="40" w:after="40"/>
      <w:jc w:val="center"/>
    </w:pPr>
    <w:rPr>
      <w:rFonts w:ascii="Calibri" w:hAnsi="Calibri"/>
      <w:sz w:val="22"/>
      <w:szCs w:val="22"/>
      <w:lang w:val="en-CA"/>
    </w:rPr>
  </w:style>
  <w:style w:type="paragraph" w:customStyle="1" w:styleId="Tableheader">
    <w:name w:val="Table header"/>
    <w:uiPriority w:val="99"/>
    <w:rsid w:val="00C64A8E"/>
    <w:pPr>
      <w:tabs>
        <w:tab w:val="left" w:pos="990"/>
      </w:tabs>
      <w:spacing w:before="40" w:after="40"/>
    </w:pPr>
    <w:rPr>
      <w:rFonts w:ascii="Calibri" w:hAnsi="Calibri"/>
      <w:bCs/>
      <w:lang w:val="en-CA"/>
    </w:rPr>
  </w:style>
  <w:style w:type="character" w:customStyle="1" w:styleId="ChapterbodytextChar1">
    <w:name w:val="Chapter body text Char1"/>
    <w:link w:val="Chapterbodytext"/>
    <w:uiPriority w:val="99"/>
    <w:locked/>
    <w:rsid w:val="00927863"/>
    <w:rPr>
      <w:rFonts w:ascii="Calibri" w:eastAsia="MS Mincho" w:hAnsi="Calibri"/>
      <w:sz w:val="24"/>
      <w:lang w:val="en-CA" w:eastAsia="ja-JP"/>
    </w:rPr>
  </w:style>
  <w:style w:type="paragraph" w:customStyle="1" w:styleId="Submission">
    <w:name w:val="Submission"/>
    <w:basedOn w:val="Normal"/>
    <w:uiPriority w:val="99"/>
    <w:rsid w:val="00CE4E71"/>
    <w:pPr>
      <w:tabs>
        <w:tab w:val="left" w:pos="1584"/>
        <w:tab w:val="left" w:pos="1800"/>
        <w:tab w:val="left" w:pos="2340"/>
      </w:tabs>
      <w:spacing w:line="276" w:lineRule="auto"/>
      <w:ind w:left="1584" w:right="1440"/>
      <w:jc w:val="center"/>
    </w:pPr>
    <w:rPr>
      <w:rFonts w:ascii="Arial Narrow" w:hAnsi="Arial Narrow"/>
      <w:sz w:val="22"/>
      <w:lang w:val="en-CA" w:eastAsia="en-US"/>
    </w:rPr>
  </w:style>
  <w:style w:type="character" w:styleId="Hyperlink">
    <w:name w:val="Hyperlink"/>
    <w:basedOn w:val="DefaultParagraphFont"/>
    <w:uiPriority w:val="99"/>
    <w:rsid w:val="0091565F"/>
    <w:rPr>
      <w:rFonts w:cs="Times New Roman"/>
      <w:noProof/>
      <w:color w:val="0000FF"/>
      <w:u w:val="single"/>
    </w:rPr>
  </w:style>
  <w:style w:type="paragraph" w:styleId="Header">
    <w:name w:val="header"/>
    <w:basedOn w:val="Normal"/>
    <w:link w:val="HeaderChar"/>
    <w:uiPriority w:val="99"/>
    <w:rsid w:val="00C77E10"/>
    <w:pPr>
      <w:tabs>
        <w:tab w:val="center" w:pos="4320"/>
        <w:tab w:val="right" w:pos="8640"/>
      </w:tabs>
    </w:pPr>
  </w:style>
  <w:style w:type="character" w:customStyle="1" w:styleId="HeaderChar">
    <w:name w:val="Header Char"/>
    <w:basedOn w:val="DefaultParagraphFont"/>
    <w:link w:val="Header"/>
    <w:uiPriority w:val="99"/>
    <w:semiHidden/>
    <w:locked/>
    <w:rsid w:val="00D90021"/>
    <w:rPr>
      <w:rFonts w:cs="Times New Roman"/>
      <w:sz w:val="24"/>
      <w:szCs w:val="24"/>
      <w:lang w:eastAsia="ja-JP"/>
    </w:rPr>
  </w:style>
  <w:style w:type="character" w:customStyle="1" w:styleId="FooterChar1">
    <w:name w:val="Footer Char1"/>
    <w:link w:val="Footer"/>
    <w:uiPriority w:val="99"/>
    <w:semiHidden/>
    <w:locked/>
    <w:rsid w:val="004350F0"/>
    <w:rPr>
      <w:rFonts w:ascii="Calibri" w:eastAsia="MS Mincho" w:hAnsi="Calibri"/>
      <w:sz w:val="18"/>
      <w:lang w:val="en-US" w:eastAsia="ja-JP"/>
    </w:rPr>
  </w:style>
  <w:style w:type="character" w:styleId="PageNumber">
    <w:name w:val="page number"/>
    <w:basedOn w:val="DefaultParagraphFont"/>
    <w:uiPriority w:val="99"/>
    <w:rsid w:val="00040173"/>
    <w:rPr>
      <w:rFonts w:cs="Times New Roman"/>
      <w:sz w:val="18"/>
    </w:rPr>
  </w:style>
  <w:style w:type="paragraph" w:styleId="TOC1">
    <w:name w:val="toc 1"/>
    <w:basedOn w:val="TOAHeading"/>
    <w:next w:val="TOC2"/>
    <w:autoRedefine/>
    <w:uiPriority w:val="99"/>
    <w:semiHidden/>
    <w:rsid w:val="0021519A"/>
    <w:pPr>
      <w:tabs>
        <w:tab w:val="left" w:pos="720"/>
        <w:tab w:val="left" w:pos="960"/>
        <w:tab w:val="left" w:pos="1440"/>
        <w:tab w:val="right" w:pos="8640"/>
        <w:tab w:val="right" w:leader="dot" w:pos="9720"/>
      </w:tabs>
      <w:spacing w:after="80" w:line="276" w:lineRule="auto"/>
      <w:ind w:left="720" w:right="1584" w:hanging="720"/>
    </w:pPr>
    <w:rPr>
      <w:rFonts w:ascii="Calibri" w:hAnsi="Calibri"/>
      <w:b w:val="0"/>
      <w:noProof/>
      <w:sz w:val="22"/>
      <w:szCs w:val="48"/>
      <w:lang w:val="en-CA" w:eastAsia="en-US"/>
    </w:rPr>
  </w:style>
  <w:style w:type="paragraph" w:styleId="TOC2">
    <w:name w:val="toc 2"/>
    <w:basedOn w:val="TOC1"/>
    <w:next w:val="TOC3"/>
    <w:autoRedefine/>
    <w:uiPriority w:val="99"/>
    <w:semiHidden/>
    <w:rsid w:val="0021519A"/>
    <w:pPr>
      <w:tabs>
        <w:tab w:val="clear" w:pos="8640"/>
        <w:tab w:val="left" w:pos="1200"/>
        <w:tab w:val="right" w:pos="8630"/>
      </w:tabs>
    </w:pPr>
  </w:style>
  <w:style w:type="character" w:styleId="CommentReference">
    <w:name w:val="annotation reference"/>
    <w:basedOn w:val="DefaultParagraphFont"/>
    <w:uiPriority w:val="99"/>
    <w:semiHidden/>
    <w:rsid w:val="00C472CB"/>
    <w:rPr>
      <w:rFonts w:cs="Times New Roman"/>
      <w:sz w:val="16"/>
    </w:rPr>
  </w:style>
  <w:style w:type="paragraph" w:styleId="TOC3">
    <w:name w:val="toc 3"/>
    <w:basedOn w:val="Normal"/>
    <w:next w:val="Normal"/>
    <w:autoRedefine/>
    <w:uiPriority w:val="99"/>
    <w:rsid w:val="0021519A"/>
    <w:pPr>
      <w:tabs>
        <w:tab w:val="left" w:pos="720"/>
        <w:tab w:val="right" w:pos="8630"/>
      </w:tabs>
      <w:ind w:left="720" w:hanging="720"/>
    </w:pPr>
    <w:rPr>
      <w:rFonts w:ascii="Calibri" w:hAnsi="Calibri"/>
      <w:sz w:val="22"/>
      <w:szCs w:val="22"/>
      <w:lang w:val="en-CA"/>
    </w:rPr>
  </w:style>
  <w:style w:type="paragraph" w:styleId="CommentText">
    <w:name w:val="annotation text"/>
    <w:basedOn w:val="Normal"/>
    <w:link w:val="CommentTextChar1"/>
    <w:uiPriority w:val="99"/>
    <w:semiHidden/>
    <w:rsid w:val="00C472CB"/>
    <w:rPr>
      <w:sz w:val="20"/>
      <w:szCs w:val="20"/>
      <w:lang w:val="en-CA" w:eastAsia="en-US"/>
    </w:rPr>
  </w:style>
  <w:style w:type="character" w:customStyle="1" w:styleId="CommentTextChar">
    <w:name w:val="Comment Text Char"/>
    <w:basedOn w:val="DefaultParagraphFont"/>
    <w:uiPriority w:val="99"/>
    <w:semiHidden/>
    <w:rsid w:val="00D90021"/>
    <w:rPr>
      <w:rFonts w:cs="Times New Roman"/>
      <w:sz w:val="20"/>
      <w:szCs w:val="20"/>
      <w:lang w:eastAsia="ja-JP"/>
    </w:rPr>
  </w:style>
  <w:style w:type="character" w:customStyle="1" w:styleId="CommentTextChar1">
    <w:name w:val="Comment Text Char1"/>
    <w:link w:val="CommentText"/>
    <w:uiPriority w:val="99"/>
    <w:semiHidden/>
    <w:locked/>
    <w:rsid w:val="00C472CB"/>
    <w:rPr>
      <w:lang w:val="en-CA" w:eastAsia="en-US"/>
    </w:rPr>
  </w:style>
  <w:style w:type="paragraph" w:styleId="BalloonText">
    <w:name w:val="Balloon Text"/>
    <w:basedOn w:val="Normal"/>
    <w:link w:val="BalloonTextChar"/>
    <w:uiPriority w:val="99"/>
    <w:semiHidden/>
    <w:rsid w:val="00C472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0021"/>
    <w:rPr>
      <w:rFonts w:cs="Times New Roman"/>
      <w:sz w:val="2"/>
      <w:lang w:eastAsia="ja-JP"/>
    </w:rPr>
  </w:style>
  <w:style w:type="paragraph" w:styleId="TOC4">
    <w:name w:val="toc 4"/>
    <w:basedOn w:val="TOC2"/>
    <w:next w:val="TOC3"/>
    <w:autoRedefine/>
    <w:uiPriority w:val="99"/>
    <w:rsid w:val="00237870"/>
    <w:pPr>
      <w:tabs>
        <w:tab w:val="clear" w:pos="960"/>
        <w:tab w:val="clear" w:pos="1200"/>
        <w:tab w:val="clear" w:pos="1440"/>
      </w:tabs>
      <w:ind w:left="1440"/>
    </w:pPr>
  </w:style>
  <w:style w:type="paragraph" w:styleId="TOC5">
    <w:name w:val="toc 5"/>
    <w:basedOn w:val="Normal"/>
    <w:next w:val="Normal"/>
    <w:autoRedefine/>
    <w:uiPriority w:val="99"/>
    <w:semiHidden/>
    <w:rsid w:val="00CF05DC"/>
    <w:pPr>
      <w:ind w:left="960"/>
    </w:pPr>
  </w:style>
  <w:style w:type="paragraph" w:customStyle="1" w:styleId="TableHeading">
    <w:name w:val="Table Heading"/>
    <w:uiPriority w:val="99"/>
    <w:rsid w:val="00E42B0B"/>
    <w:pPr>
      <w:spacing w:before="120"/>
    </w:pPr>
    <w:rPr>
      <w:color w:val="000000"/>
      <w:sz w:val="20"/>
      <w:szCs w:val="20"/>
      <w:lang w:val="en-CA"/>
    </w:rPr>
  </w:style>
  <w:style w:type="paragraph" w:customStyle="1" w:styleId="Table-title">
    <w:name w:val="Table-title"/>
    <w:uiPriority w:val="99"/>
    <w:rsid w:val="0078561D"/>
    <w:pPr>
      <w:tabs>
        <w:tab w:val="left" w:pos="990"/>
      </w:tabs>
      <w:spacing w:after="120"/>
      <w:jc w:val="center"/>
    </w:pPr>
    <w:rPr>
      <w:rFonts w:ascii="Calibri" w:hAnsi="Calibri"/>
      <w:b/>
      <w:sz w:val="24"/>
      <w:szCs w:val="24"/>
      <w:lang w:val="en-CA"/>
    </w:rPr>
  </w:style>
  <w:style w:type="character" w:customStyle="1" w:styleId="Heading1Char1">
    <w:name w:val="Heading 1 Char1"/>
    <w:link w:val="Heading1"/>
    <w:uiPriority w:val="99"/>
    <w:locked/>
    <w:rsid w:val="00C14032"/>
    <w:rPr>
      <w:rFonts w:eastAsia="MS Mincho"/>
      <w:kern w:val="32"/>
      <w:sz w:val="56"/>
      <w:lang w:val="en-US" w:eastAsia="ja-JP"/>
    </w:rPr>
  </w:style>
  <w:style w:type="character" w:customStyle="1" w:styleId="Heading3Char1">
    <w:name w:val="Heading 3 Char1"/>
    <w:link w:val="Heading3"/>
    <w:uiPriority w:val="99"/>
    <w:locked/>
    <w:rsid w:val="001E222C"/>
    <w:rPr>
      <w:rFonts w:ascii="Calibri" w:eastAsia="MS Mincho" w:hAnsi="Calibri"/>
      <w:smallCaps/>
      <w:color w:val="003366"/>
      <w:kern w:val="32"/>
      <w:sz w:val="52"/>
      <w:lang w:val="en-CA" w:eastAsia="ja-JP"/>
    </w:rPr>
  </w:style>
  <w:style w:type="character" w:customStyle="1" w:styleId="Highl-1Char">
    <w:name w:val="Highl-1 Char"/>
    <w:link w:val="Highl-1"/>
    <w:uiPriority w:val="99"/>
    <w:locked/>
    <w:rsid w:val="00D42D44"/>
    <w:rPr>
      <w:rFonts w:ascii="Calibri" w:hAnsi="Calibri"/>
      <w:sz w:val="22"/>
      <w:lang w:val="en-CA" w:eastAsia="en-CA"/>
    </w:rPr>
  </w:style>
  <w:style w:type="paragraph" w:styleId="BlockText">
    <w:name w:val="Block Text"/>
    <w:basedOn w:val="Normal"/>
    <w:uiPriority w:val="99"/>
    <w:rsid w:val="00987705"/>
    <w:pPr>
      <w:spacing w:after="120"/>
      <w:ind w:left="1440" w:right="1440"/>
    </w:pPr>
  </w:style>
  <w:style w:type="character" w:styleId="Strong">
    <w:name w:val="Strong"/>
    <w:basedOn w:val="DefaultParagraphFont"/>
    <w:uiPriority w:val="99"/>
    <w:qFormat/>
    <w:rsid w:val="006112B5"/>
    <w:rPr>
      <w:rFonts w:cs="Times New Roman"/>
      <w:b/>
    </w:rPr>
  </w:style>
  <w:style w:type="paragraph" w:styleId="BodyText">
    <w:name w:val="Body Text"/>
    <w:basedOn w:val="Normal"/>
    <w:link w:val="BodyTextChar"/>
    <w:uiPriority w:val="99"/>
    <w:rsid w:val="007D6D78"/>
    <w:pPr>
      <w:suppressAutoHyphens/>
      <w:spacing w:after="140" w:line="288" w:lineRule="auto"/>
      <w:ind w:left="1620" w:right="1260"/>
    </w:pPr>
    <w:rPr>
      <w:rFonts w:ascii="Calibri" w:hAnsi="Calibri" w:cs="FreeSans"/>
      <w:kern w:val="1"/>
      <w:sz w:val="20"/>
      <w:szCs w:val="20"/>
      <w:lang w:eastAsia="zh-CN" w:bidi="hi-IN"/>
    </w:rPr>
  </w:style>
  <w:style w:type="character" w:customStyle="1" w:styleId="BodyTextChar">
    <w:name w:val="Body Text Char"/>
    <w:basedOn w:val="DefaultParagraphFont"/>
    <w:link w:val="BodyText"/>
    <w:uiPriority w:val="99"/>
    <w:semiHidden/>
    <w:locked/>
    <w:rsid w:val="00D90021"/>
    <w:rPr>
      <w:rFonts w:cs="Times New Roman"/>
      <w:sz w:val="24"/>
      <w:szCs w:val="24"/>
      <w:lang w:eastAsia="ja-JP"/>
    </w:rPr>
  </w:style>
  <w:style w:type="paragraph" w:customStyle="1" w:styleId="ListHeading">
    <w:name w:val="List Heading"/>
    <w:basedOn w:val="Normal"/>
    <w:next w:val="ListContents"/>
    <w:uiPriority w:val="99"/>
    <w:rsid w:val="006112B5"/>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6112B5"/>
    <w:pPr>
      <w:suppressAutoHyphens/>
      <w:ind w:left="567"/>
    </w:pPr>
    <w:rPr>
      <w:rFonts w:ascii="Liberation Serif" w:hAnsi="Liberation Serif" w:cs="FreeSans"/>
      <w:kern w:val="1"/>
      <w:lang w:eastAsia="zh-CN" w:bidi="hi-IN"/>
    </w:rPr>
  </w:style>
  <w:style w:type="character" w:customStyle="1" w:styleId="FootnoteTextChar1">
    <w:name w:val="Footnote Text Char1"/>
    <w:link w:val="FootnoteText"/>
    <w:uiPriority w:val="99"/>
    <w:semiHidden/>
    <w:locked/>
    <w:rsid w:val="005D42F6"/>
    <w:rPr>
      <w:rFonts w:ascii="Calibri" w:eastAsia="MS Mincho" w:hAnsi="Calibri"/>
      <w:sz w:val="18"/>
      <w:lang w:val="en-CA" w:eastAsia="ja-JP"/>
    </w:rPr>
  </w:style>
  <w:style w:type="paragraph" w:styleId="TOAHeading">
    <w:name w:val="toa heading"/>
    <w:basedOn w:val="Normal"/>
    <w:next w:val="Normal"/>
    <w:uiPriority w:val="99"/>
    <w:semiHidden/>
    <w:rsid w:val="0021519A"/>
    <w:pPr>
      <w:spacing w:before="120"/>
    </w:pPr>
    <w:rPr>
      <w:rFonts w:ascii="Arial" w:hAnsi="Arial" w:cs="Arial"/>
      <w:b/>
      <w:bCs/>
    </w:rPr>
  </w:style>
  <w:style w:type="character" w:customStyle="1" w:styleId="ChapterbodytextChar2">
    <w:name w:val="Chapter body text Char2"/>
    <w:uiPriority w:val="99"/>
    <w:locked/>
    <w:rsid w:val="000106E3"/>
    <w:rPr>
      <w:rFonts w:ascii="Arial Narrow" w:hAnsi="Arial Narrow"/>
      <w:sz w:val="24"/>
    </w:rPr>
  </w:style>
  <w:style w:type="character" w:customStyle="1" w:styleId="Highl-1Char1">
    <w:name w:val="Highl-1 Char1"/>
    <w:uiPriority w:val="99"/>
    <w:locked/>
    <w:rsid w:val="000106E3"/>
    <w:rPr>
      <w:rFonts w:ascii="Arial Narrow" w:hAnsi="Arial Narrow"/>
      <w:sz w:val="22"/>
      <w:lang w:val="en-US" w:eastAsia="en-US"/>
    </w:rPr>
  </w:style>
  <w:style w:type="paragraph" w:styleId="CommentSubject">
    <w:name w:val="annotation subject"/>
    <w:basedOn w:val="CommentText"/>
    <w:next w:val="CommentText"/>
    <w:link w:val="CommentSubjectChar1"/>
    <w:uiPriority w:val="99"/>
    <w:rsid w:val="00764B80"/>
    <w:rPr>
      <w:b/>
      <w:lang w:val="en-US" w:eastAsia="ja-JP"/>
    </w:rPr>
  </w:style>
  <w:style w:type="character" w:customStyle="1" w:styleId="CommentSubjectChar">
    <w:name w:val="Comment Subject Char"/>
    <w:basedOn w:val="CommentTextChar1"/>
    <w:uiPriority w:val="99"/>
    <w:semiHidden/>
    <w:rsid w:val="00D90021"/>
    <w:rPr>
      <w:rFonts w:cs="Times New Roman"/>
      <w:b/>
      <w:bCs/>
      <w:sz w:val="20"/>
      <w:szCs w:val="20"/>
      <w:lang w:val="en-CA" w:eastAsia="ja-JP"/>
    </w:rPr>
  </w:style>
  <w:style w:type="character" w:customStyle="1" w:styleId="CommentSubjectChar1">
    <w:name w:val="Comment Subject Char1"/>
    <w:link w:val="CommentSubject"/>
    <w:uiPriority w:val="99"/>
    <w:locked/>
    <w:rsid w:val="00764B80"/>
    <w:rPr>
      <w:b/>
      <w:lang w:val="en-US" w:eastAsia="ja-JP"/>
    </w:rPr>
  </w:style>
  <w:style w:type="paragraph" w:styleId="Revision">
    <w:name w:val="Revision"/>
    <w:hidden/>
    <w:uiPriority w:val="99"/>
    <w:semiHidden/>
    <w:rsid w:val="00330384"/>
    <w:rPr>
      <w:sz w:val="24"/>
      <w:szCs w:val="24"/>
      <w:lang w:eastAsia="ja-JP"/>
    </w:rPr>
  </w:style>
  <w:style w:type="paragraph" w:customStyle="1" w:styleId="Question">
    <w:name w:val="Question"/>
    <w:autoRedefine/>
    <w:uiPriority w:val="99"/>
    <w:rsid w:val="006C2E2E"/>
    <w:pPr>
      <w:keepNext/>
      <w:overflowPunct w:val="0"/>
      <w:autoSpaceDE w:val="0"/>
      <w:autoSpaceDN w:val="0"/>
      <w:adjustRightInd w:val="0"/>
      <w:spacing w:after="120"/>
      <w:jc w:val="both"/>
      <w:textAlignment w:val="baseline"/>
    </w:pPr>
    <w:rPr>
      <w:sz w:val="24"/>
      <w:szCs w:val="24"/>
      <w:lang w:val="fr-CA"/>
    </w:rPr>
  </w:style>
  <w:style w:type="paragraph" w:customStyle="1" w:styleId="Reponse">
    <w:name w:val="Reponse"/>
    <w:autoRedefine/>
    <w:uiPriority w:val="99"/>
    <w:rsid w:val="006C2E2E"/>
    <w:pPr>
      <w:tabs>
        <w:tab w:val="right" w:pos="6804"/>
        <w:tab w:val="right" w:pos="8505"/>
      </w:tabs>
      <w:overflowPunct w:val="0"/>
      <w:autoSpaceDE w:val="0"/>
      <w:autoSpaceDN w:val="0"/>
      <w:adjustRightInd w:val="0"/>
      <w:ind w:right="2880"/>
      <w:textAlignment w:val="baseline"/>
    </w:pPr>
    <w:rPr>
      <w:rFonts w:ascii="Tms Rmn" w:hAnsi="Tms Rmn"/>
      <w:sz w:val="20"/>
      <w:szCs w:val="20"/>
      <w:lang w:val="fr-CA"/>
    </w:rPr>
  </w:style>
  <w:style w:type="paragraph" w:customStyle="1" w:styleId="Variable">
    <w:name w:val="Variable"/>
    <w:autoRedefine/>
    <w:uiPriority w:val="99"/>
    <w:rsid w:val="006C2E2E"/>
    <w:pPr>
      <w:keepNext/>
      <w:tabs>
        <w:tab w:val="right" w:pos="8640"/>
      </w:tabs>
      <w:overflowPunct w:val="0"/>
      <w:autoSpaceDE w:val="0"/>
      <w:autoSpaceDN w:val="0"/>
      <w:adjustRightInd w:val="0"/>
      <w:spacing w:before="60" w:after="40"/>
      <w:textAlignment w:val="baseline"/>
    </w:pPr>
    <w:rPr>
      <w:b/>
      <w:sz w:val="24"/>
      <w:szCs w:val="24"/>
    </w:rPr>
  </w:style>
  <w:style w:type="paragraph" w:customStyle="1" w:styleId="EndQuestion">
    <w:name w:val="EndQuestion"/>
    <w:uiPriority w:val="99"/>
    <w:rsid w:val="006C2E2E"/>
    <w:pPr>
      <w:widowControl w:val="0"/>
      <w:autoSpaceDE w:val="0"/>
      <w:autoSpaceDN w:val="0"/>
      <w:adjustRightInd w:val="0"/>
    </w:pPr>
    <w:rPr>
      <w:sz w:val="24"/>
      <w:szCs w:val="24"/>
    </w:rPr>
  </w:style>
  <w:style w:type="paragraph" w:customStyle="1" w:styleId="Note">
    <w:name w:val="Note"/>
    <w:uiPriority w:val="99"/>
    <w:rsid w:val="006C2E2E"/>
    <w:pPr>
      <w:widowControl w:val="0"/>
      <w:autoSpaceDE w:val="0"/>
      <w:autoSpaceDN w:val="0"/>
      <w:adjustRightInd w:val="0"/>
    </w:pPr>
    <w:rPr>
      <w:sz w:val="24"/>
      <w:szCs w:val="24"/>
    </w:rPr>
  </w:style>
  <w:style w:type="paragraph" w:customStyle="1" w:styleId="Comm">
    <w:name w:val="Comm"/>
    <w:uiPriority w:val="99"/>
    <w:rsid w:val="006C2E2E"/>
    <w:pPr>
      <w:widowControl w:val="0"/>
      <w:autoSpaceDE w:val="0"/>
      <w:autoSpaceDN w:val="0"/>
      <w:adjustRightInd w:val="0"/>
    </w:pPr>
    <w:rPr>
      <w:rFonts w:ascii="Tms Rmn" w:hAnsi="Tms Rmn"/>
      <w:b/>
      <w:bCs/>
      <w:i/>
      <w:iCs/>
      <w:color w:val="993300"/>
      <w:lang w:val="en-CA"/>
    </w:rPr>
  </w:style>
  <w:style w:type="paragraph" w:styleId="HTMLPreformatted">
    <w:name w:val="HTML Preformatted"/>
    <w:basedOn w:val="Normal"/>
    <w:link w:val="HTMLPreformattedChar1"/>
    <w:uiPriority w:val="99"/>
    <w:rsid w:val="00ED18B9"/>
    <w:rPr>
      <w:rFonts w:ascii="Courier New" w:hAnsi="Courier New"/>
      <w:sz w:val="20"/>
      <w:szCs w:val="20"/>
    </w:rPr>
  </w:style>
  <w:style w:type="character" w:customStyle="1" w:styleId="HTMLPreformattedChar">
    <w:name w:val="HTML Preformatted Char"/>
    <w:basedOn w:val="DefaultParagraphFont"/>
    <w:uiPriority w:val="99"/>
    <w:semiHidden/>
    <w:rsid w:val="00D90021"/>
    <w:rPr>
      <w:rFonts w:ascii="Courier New" w:hAnsi="Courier New" w:cs="Courier New"/>
      <w:sz w:val="20"/>
      <w:szCs w:val="20"/>
      <w:lang w:eastAsia="ja-JP"/>
    </w:rPr>
  </w:style>
  <w:style w:type="character" w:customStyle="1" w:styleId="HTMLPreformattedChar1">
    <w:name w:val="HTML Preformatted Char1"/>
    <w:link w:val="HTMLPreformatted"/>
    <w:uiPriority w:val="99"/>
    <w:locked/>
    <w:rsid w:val="00ED18B9"/>
    <w:rPr>
      <w:rFonts w:ascii="Courier New" w:hAnsi="Courier New"/>
      <w:lang w:val="en-US" w:eastAsia="ja-JP"/>
    </w:rPr>
  </w:style>
  <w:style w:type="paragraph" w:styleId="ListParagraph">
    <w:name w:val="List Paragraph"/>
    <w:basedOn w:val="Normal"/>
    <w:uiPriority w:val="99"/>
    <w:qFormat/>
    <w:rsid w:val="00C16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77029">
      <w:marLeft w:val="0"/>
      <w:marRight w:val="0"/>
      <w:marTop w:val="0"/>
      <w:marBottom w:val="0"/>
      <w:divBdr>
        <w:top w:val="none" w:sz="0" w:space="0" w:color="auto"/>
        <w:left w:val="none" w:sz="0" w:space="0" w:color="auto"/>
        <w:bottom w:val="none" w:sz="0" w:space="0" w:color="auto"/>
        <w:right w:val="none" w:sz="0" w:space="0" w:color="auto"/>
      </w:divBdr>
    </w:div>
    <w:div w:id="957177030">
      <w:marLeft w:val="0"/>
      <w:marRight w:val="0"/>
      <w:marTop w:val="0"/>
      <w:marBottom w:val="0"/>
      <w:divBdr>
        <w:top w:val="none" w:sz="0" w:space="0" w:color="auto"/>
        <w:left w:val="none" w:sz="0" w:space="0" w:color="auto"/>
        <w:bottom w:val="none" w:sz="0" w:space="0" w:color="auto"/>
        <w:right w:val="none" w:sz="0" w:space="0" w:color="auto"/>
      </w:divBdr>
      <w:divsChild>
        <w:div w:id="957177031">
          <w:marLeft w:val="0"/>
          <w:marRight w:val="0"/>
          <w:marTop w:val="0"/>
          <w:marBottom w:val="0"/>
          <w:divBdr>
            <w:top w:val="none" w:sz="0" w:space="0" w:color="auto"/>
            <w:left w:val="none" w:sz="0" w:space="0" w:color="auto"/>
            <w:bottom w:val="none" w:sz="0" w:space="0" w:color="auto"/>
            <w:right w:val="none" w:sz="0" w:space="0" w:color="auto"/>
          </w:divBdr>
        </w:div>
      </w:divsChild>
    </w:div>
    <w:div w:id="957177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ia@cse-cst.gc.ca"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psgc.questions-questions.pwgsc@tpsgc-pwgsc.gc.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EKOS%20Template%20to%20submit%20to%20LA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EKOS Template to submit to LAC</Template>
  <TotalTime>0</TotalTime>
  <Pages>8</Pages>
  <Words>2327</Words>
  <Characters>12418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Name of Report</vt:lpstr>
    </vt:vector>
  </TitlesOfParts>
  <Company>Local</Company>
  <LinksUpToDate>false</LinksUpToDate>
  <CharactersWithSpaces>14716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User</dc:creator>
  <cp:keywords/>
  <dc:description/>
  <cp:lastModifiedBy>Ekos Research</cp:lastModifiedBy>
  <cp:revision>3</cp:revision>
  <cp:lastPrinted>2020-06-16T19:02:00Z</cp:lastPrinted>
  <dcterms:created xsi:type="dcterms:W3CDTF">2022-04-11T20:04:00Z</dcterms:created>
  <dcterms:modified xsi:type="dcterms:W3CDTF">2022-04-11T20:05:00Z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d2c6e0-f1e3-4cf2-bd0b-256ab4cff3af_Enabled">
    <vt:lpwstr>true</vt:lpwstr>
  </property>
  <property fmtid="{D5CDD505-2E9C-101B-9397-08002B2CF9AE}" pid="3" name="MSIP_Label_4dd2c6e0-f1e3-4cf2-bd0b-256ab4cff3af_SetDate">
    <vt:lpwstr>2022-03-04T19:39:58Z</vt:lpwstr>
  </property>
  <property fmtid="{D5CDD505-2E9C-101B-9397-08002B2CF9AE}" pid="4" name="MSIP_Label_4dd2c6e0-f1e3-4cf2-bd0b-256ab4cff3af_Method">
    <vt:lpwstr>Privileged</vt:lpwstr>
  </property>
  <property fmtid="{D5CDD505-2E9C-101B-9397-08002B2CF9AE}" pid="5" name="MSIP_Label_4dd2c6e0-f1e3-4cf2-bd0b-256ab4cff3af_Name">
    <vt:lpwstr>UNCLASSIFIED</vt:lpwstr>
  </property>
  <property fmtid="{D5CDD505-2E9C-101B-9397-08002B2CF9AE}" pid="6" name="MSIP_Label_4dd2c6e0-f1e3-4cf2-bd0b-256ab4cff3af_SiteId">
    <vt:lpwstr>da9cbe40-ec1e-4997-afb3-17d87574571a</vt:lpwstr>
  </property>
  <property fmtid="{D5CDD505-2E9C-101B-9397-08002B2CF9AE}" pid="7" name="MSIP_Label_4dd2c6e0-f1e3-4cf2-bd0b-256ab4cff3af_ActionId">
    <vt:lpwstr>be4aa609-ee58-427b-8167-df5947ac9db7</vt:lpwstr>
  </property>
  <property fmtid="{D5CDD505-2E9C-101B-9397-08002B2CF9AE}" pid="8" name="MSIP_Label_4dd2c6e0-f1e3-4cf2-bd0b-256ab4cff3af_ContentBits">
    <vt:lpwstr>1</vt:lpwstr>
  </property>
</Properties>
</file>