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3501C" w14:textId="2E9D5453" w:rsidR="005E62B5" w:rsidRDefault="005E62B5">
      <w:pPr>
        <w:pStyle w:val="BodyText"/>
        <w:ind w:left="220"/>
        <w:rPr>
          <w:rFonts w:ascii="Times New Roman"/>
          <w:sz w:val="20"/>
        </w:rPr>
      </w:pPr>
    </w:p>
    <w:p w14:paraId="64B8C107" w14:textId="77777777" w:rsidR="007F59BB" w:rsidRDefault="007F59BB">
      <w:pPr>
        <w:pStyle w:val="BodyText"/>
        <w:ind w:left="220"/>
        <w:rPr>
          <w:rFonts w:ascii="Times New Roman"/>
          <w:sz w:val="20"/>
        </w:rPr>
      </w:pPr>
    </w:p>
    <w:p w14:paraId="247F7E7C" w14:textId="77777777" w:rsidR="007F59BB" w:rsidRDefault="007F59BB">
      <w:pPr>
        <w:pStyle w:val="BodyText"/>
        <w:ind w:left="220"/>
        <w:rPr>
          <w:rFonts w:ascii="Times New Roman"/>
          <w:sz w:val="20"/>
        </w:rPr>
      </w:pPr>
    </w:p>
    <w:p w14:paraId="4A24224E" w14:textId="00A5DD7E" w:rsidR="007F59BB" w:rsidRDefault="00AD2E3D" w:rsidP="007F59BB">
      <w:pPr>
        <w:pStyle w:val="BodyText"/>
        <w:ind w:left="220"/>
        <w:jc w:val="center"/>
        <w:rPr>
          <w:rFonts w:ascii="Times New Roman"/>
          <w:sz w:val="20"/>
        </w:rPr>
      </w:pPr>
      <w:r>
        <w:rPr>
          <w:noProof/>
          <w:lang w:val="en-CA" w:eastAsia="en-CA"/>
        </w:rPr>
        <w:drawing>
          <wp:inline distT="0" distB="0" distL="0" distR="0" wp14:anchorId="762ECAD7" wp14:editId="636A8693">
            <wp:extent cx="2396497" cy="922789"/>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17377" cy="930829"/>
                    </a:xfrm>
                    <a:prstGeom prst="rect">
                      <a:avLst/>
                    </a:prstGeom>
                  </pic:spPr>
                </pic:pic>
              </a:graphicData>
            </a:graphic>
          </wp:inline>
        </w:drawing>
      </w:r>
    </w:p>
    <w:p w14:paraId="64865A7A" w14:textId="77777777" w:rsidR="007F59BB" w:rsidRDefault="007F59BB" w:rsidP="007F59BB">
      <w:pPr>
        <w:pStyle w:val="BodyText"/>
        <w:ind w:left="220"/>
        <w:jc w:val="center"/>
        <w:rPr>
          <w:rFonts w:ascii="Times New Roman"/>
          <w:sz w:val="20"/>
        </w:rPr>
      </w:pPr>
    </w:p>
    <w:p w14:paraId="661FAC74" w14:textId="77777777" w:rsidR="007F59BB" w:rsidRDefault="007F59BB" w:rsidP="007F59BB">
      <w:pPr>
        <w:pStyle w:val="BodyText"/>
        <w:ind w:left="220"/>
        <w:jc w:val="center"/>
        <w:rPr>
          <w:rFonts w:ascii="Times New Roman"/>
          <w:sz w:val="20"/>
        </w:rPr>
      </w:pPr>
    </w:p>
    <w:p w14:paraId="6827D68C" w14:textId="5B561356" w:rsidR="007F59BB" w:rsidRPr="007F59BB" w:rsidRDefault="007F59BB" w:rsidP="007F59BB">
      <w:pPr>
        <w:pStyle w:val="BodyText"/>
        <w:ind w:left="220"/>
        <w:jc w:val="center"/>
        <w:rPr>
          <w:rFonts w:asciiTheme="minorHAnsi" w:hAnsiTheme="minorHAnsi"/>
          <w:b/>
          <w:sz w:val="40"/>
        </w:rPr>
      </w:pPr>
      <w:r w:rsidRPr="007F59BB">
        <w:rPr>
          <w:rFonts w:asciiTheme="minorHAnsi" w:hAnsiTheme="minorHAnsi"/>
          <w:b/>
          <w:sz w:val="40"/>
        </w:rPr>
        <w:t>OPEN BANKING QUALITATIVE RESEARCH</w:t>
      </w:r>
    </w:p>
    <w:p w14:paraId="5B5EB517" w14:textId="38FEBE2B" w:rsidR="007F59BB" w:rsidRPr="007F59BB" w:rsidRDefault="007F59BB" w:rsidP="007F59BB">
      <w:pPr>
        <w:pStyle w:val="BodyText"/>
        <w:ind w:left="220"/>
        <w:jc w:val="center"/>
        <w:rPr>
          <w:rFonts w:asciiTheme="minorHAnsi" w:hAnsiTheme="minorHAnsi"/>
          <w:b/>
          <w:sz w:val="40"/>
        </w:rPr>
      </w:pPr>
      <w:r w:rsidRPr="007F59BB">
        <w:rPr>
          <w:rFonts w:asciiTheme="minorHAnsi" w:hAnsiTheme="minorHAnsi"/>
          <w:b/>
          <w:sz w:val="40"/>
        </w:rPr>
        <w:t>FINAL REPORT</w:t>
      </w:r>
    </w:p>
    <w:p w14:paraId="1030BE3C" w14:textId="77777777" w:rsidR="007F59BB" w:rsidRPr="007F59BB" w:rsidRDefault="007F59BB" w:rsidP="007F59BB">
      <w:pPr>
        <w:pStyle w:val="BodyText"/>
        <w:ind w:left="220"/>
        <w:jc w:val="center"/>
        <w:rPr>
          <w:rFonts w:asciiTheme="minorHAnsi" w:hAnsiTheme="minorHAnsi"/>
          <w:b/>
          <w:sz w:val="40"/>
        </w:rPr>
      </w:pPr>
    </w:p>
    <w:p w14:paraId="3E9507EE" w14:textId="77777777" w:rsidR="005E62B5" w:rsidRDefault="005E62B5">
      <w:pPr>
        <w:pStyle w:val="BodyText"/>
        <w:rPr>
          <w:rFonts w:ascii="Times New Roman"/>
          <w:sz w:val="20"/>
        </w:rPr>
      </w:pPr>
    </w:p>
    <w:p w14:paraId="765E136B" w14:textId="77777777" w:rsidR="005E62B5" w:rsidRDefault="005E62B5">
      <w:pPr>
        <w:pStyle w:val="BodyText"/>
        <w:rPr>
          <w:rFonts w:ascii="Times New Roman"/>
          <w:sz w:val="20"/>
        </w:rPr>
      </w:pPr>
    </w:p>
    <w:p w14:paraId="121BE789" w14:textId="77777777" w:rsidR="005E62B5" w:rsidRDefault="005E62B5">
      <w:pPr>
        <w:pStyle w:val="BodyText"/>
        <w:rPr>
          <w:rFonts w:ascii="Times New Roman"/>
          <w:sz w:val="20"/>
        </w:rPr>
      </w:pPr>
    </w:p>
    <w:p w14:paraId="538E2964" w14:textId="77777777" w:rsidR="005E62B5" w:rsidRDefault="005E62B5">
      <w:pPr>
        <w:rPr>
          <w:rFonts w:ascii="Times New Roman"/>
          <w:sz w:val="20"/>
        </w:rPr>
      </w:pPr>
    </w:p>
    <w:p w14:paraId="06910564" w14:textId="77777777" w:rsidR="001E19AE" w:rsidRDefault="001E19AE">
      <w:pPr>
        <w:rPr>
          <w:rFonts w:ascii="Times New Roman"/>
          <w:sz w:val="20"/>
        </w:rPr>
      </w:pPr>
    </w:p>
    <w:p w14:paraId="04887079" w14:textId="77777777" w:rsidR="001E19AE" w:rsidRDefault="001E19AE">
      <w:pPr>
        <w:rPr>
          <w:rFonts w:ascii="Times New Roman"/>
          <w:sz w:val="20"/>
        </w:rPr>
      </w:pPr>
    </w:p>
    <w:p w14:paraId="014F8CB4" w14:textId="77777777" w:rsidR="001E19AE" w:rsidRDefault="001E19AE">
      <w:pPr>
        <w:rPr>
          <w:rFonts w:ascii="Times New Roman"/>
          <w:sz w:val="20"/>
        </w:rPr>
        <w:sectPr w:rsidR="001E19AE" w:rsidSect="0013196B">
          <w:type w:val="continuous"/>
          <w:pgSz w:w="12240" w:h="15840" w:code="1"/>
          <w:pgMar w:top="760" w:right="620" w:bottom="280" w:left="500" w:header="720" w:footer="720" w:gutter="0"/>
          <w:cols w:space="720"/>
          <w:docGrid w:linePitch="299"/>
        </w:sectPr>
      </w:pPr>
    </w:p>
    <w:p w14:paraId="0FD6CB21" w14:textId="77777777" w:rsidR="005E62B5" w:rsidRPr="00401902" w:rsidRDefault="005E62B5">
      <w:pPr>
        <w:pStyle w:val="BodyText"/>
        <w:spacing w:before="4"/>
        <w:rPr>
          <w:rFonts w:asciiTheme="minorHAnsi" w:hAnsiTheme="minorHAnsi"/>
          <w:sz w:val="29"/>
        </w:rPr>
      </w:pPr>
    </w:p>
    <w:p w14:paraId="3E3B76BF" w14:textId="1F9DC392" w:rsidR="005E62B5" w:rsidRDefault="00916028">
      <w:pPr>
        <w:ind w:left="659"/>
        <w:rPr>
          <w:rFonts w:asciiTheme="minorHAnsi" w:hAnsiTheme="minorHAnsi"/>
        </w:rPr>
      </w:pPr>
      <w:r w:rsidRPr="00401902">
        <w:rPr>
          <w:rFonts w:asciiTheme="minorHAnsi" w:hAnsiTheme="minorHAnsi"/>
        </w:rPr>
        <w:t xml:space="preserve">Prepared For: </w:t>
      </w:r>
    </w:p>
    <w:p w14:paraId="02646CCB" w14:textId="1F3B7719" w:rsidR="00D565A6" w:rsidRPr="00401902" w:rsidRDefault="00D565A6">
      <w:pPr>
        <w:ind w:left="659"/>
        <w:rPr>
          <w:rFonts w:asciiTheme="minorHAnsi" w:hAnsiTheme="minorHAnsi"/>
        </w:rPr>
      </w:pPr>
      <w:r>
        <w:rPr>
          <w:noProof/>
          <w:lang w:val="en-CA" w:eastAsia="en-CA"/>
        </w:rPr>
        <w:drawing>
          <wp:inline distT="0" distB="0" distL="0" distR="0" wp14:anchorId="4754BBCB" wp14:editId="379E3A2C">
            <wp:extent cx="2759978" cy="243721"/>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81929" cy="263320"/>
                    </a:xfrm>
                    <a:prstGeom prst="rect">
                      <a:avLst/>
                    </a:prstGeom>
                  </pic:spPr>
                </pic:pic>
              </a:graphicData>
            </a:graphic>
          </wp:inline>
        </w:drawing>
      </w:r>
    </w:p>
    <w:p w14:paraId="0A475B5A" w14:textId="77777777" w:rsidR="005E62B5" w:rsidRPr="00401902" w:rsidRDefault="005E62B5">
      <w:pPr>
        <w:pStyle w:val="BodyText"/>
        <w:rPr>
          <w:rFonts w:asciiTheme="minorHAnsi" w:hAnsiTheme="minorHAnsi"/>
        </w:rPr>
      </w:pPr>
    </w:p>
    <w:p w14:paraId="489B3BAB" w14:textId="7FEFA7BB" w:rsidR="00401902" w:rsidRPr="005245EF" w:rsidRDefault="00916028" w:rsidP="00401902">
      <w:pPr>
        <w:spacing w:line="237" w:lineRule="auto"/>
        <w:ind w:left="659" w:right="360"/>
        <w:rPr>
          <w:rFonts w:asciiTheme="minorHAnsi" w:hAnsiTheme="minorHAnsi"/>
        </w:rPr>
      </w:pPr>
      <w:r w:rsidRPr="00401902">
        <w:rPr>
          <w:rFonts w:asciiTheme="minorHAnsi" w:hAnsiTheme="minorHAnsi"/>
        </w:rPr>
        <w:t xml:space="preserve">Supplier name: Pollara Strategic Insights </w:t>
      </w:r>
      <w:r w:rsidRPr="005245EF">
        <w:rPr>
          <w:rFonts w:asciiTheme="minorHAnsi" w:hAnsiTheme="minorHAnsi"/>
        </w:rPr>
        <w:t xml:space="preserve">Contract Number: </w:t>
      </w:r>
      <w:r w:rsidR="00401902" w:rsidRPr="005245EF">
        <w:rPr>
          <w:rFonts w:asciiTheme="minorHAnsi" w:hAnsiTheme="minorHAnsi"/>
        </w:rPr>
        <w:t xml:space="preserve">60074-182360/001/CY </w:t>
      </w:r>
    </w:p>
    <w:p w14:paraId="7AA49B65" w14:textId="5C36C2C1" w:rsidR="005E62B5" w:rsidRPr="001D78C3" w:rsidRDefault="00916028">
      <w:pPr>
        <w:spacing w:line="237" w:lineRule="auto"/>
        <w:ind w:left="659" w:right="360"/>
        <w:rPr>
          <w:rFonts w:asciiTheme="minorHAnsi" w:hAnsiTheme="minorHAnsi"/>
        </w:rPr>
      </w:pPr>
      <w:r w:rsidRPr="001D78C3">
        <w:rPr>
          <w:rFonts w:asciiTheme="minorHAnsi" w:hAnsiTheme="minorHAnsi"/>
        </w:rPr>
        <w:t>Contract Value: $</w:t>
      </w:r>
      <w:r w:rsidR="00401902" w:rsidRPr="001D78C3">
        <w:rPr>
          <w:rFonts w:asciiTheme="minorHAnsi" w:hAnsiTheme="minorHAnsi"/>
        </w:rPr>
        <w:t>78,095.60</w:t>
      </w:r>
    </w:p>
    <w:p w14:paraId="17EA7AE3" w14:textId="5F0721AE" w:rsidR="005E62B5" w:rsidRPr="001D78C3" w:rsidRDefault="00401902">
      <w:pPr>
        <w:ind w:left="659"/>
        <w:rPr>
          <w:rFonts w:asciiTheme="minorHAnsi" w:hAnsiTheme="minorHAnsi"/>
        </w:rPr>
      </w:pPr>
      <w:r w:rsidRPr="001D78C3">
        <w:rPr>
          <w:rFonts w:asciiTheme="minorHAnsi" w:hAnsiTheme="minorHAnsi"/>
        </w:rPr>
        <w:t>Award Date: 2019-01-29</w:t>
      </w:r>
    </w:p>
    <w:p w14:paraId="345AC22F" w14:textId="35544AFE" w:rsidR="005245EF" w:rsidRPr="001D78C3" w:rsidRDefault="005245EF" w:rsidP="00D3112B">
      <w:pPr>
        <w:ind w:left="659"/>
        <w:rPr>
          <w:rFonts w:asciiTheme="minorHAnsi" w:hAnsiTheme="minorHAnsi"/>
        </w:rPr>
      </w:pPr>
      <w:r w:rsidRPr="001D78C3">
        <w:rPr>
          <w:rFonts w:asciiTheme="minorHAnsi" w:hAnsiTheme="minorHAnsi"/>
        </w:rPr>
        <w:t>POR Registration Number:</w:t>
      </w:r>
      <w:r w:rsidR="00A442F6">
        <w:rPr>
          <w:rFonts w:asciiTheme="minorHAnsi" w:hAnsiTheme="minorHAnsi"/>
        </w:rPr>
        <w:t xml:space="preserve"> </w:t>
      </w:r>
      <w:r w:rsidR="00D66703">
        <w:rPr>
          <w:rFonts w:asciiTheme="minorHAnsi" w:hAnsiTheme="minorHAnsi"/>
        </w:rPr>
        <w:t>117-18</w:t>
      </w:r>
    </w:p>
    <w:p w14:paraId="1979206C" w14:textId="5966731C" w:rsidR="005E62B5" w:rsidRPr="001D78C3" w:rsidRDefault="005245EF">
      <w:pPr>
        <w:spacing w:before="1"/>
        <w:ind w:left="659" w:right="1384"/>
        <w:rPr>
          <w:rFonts w:asciiTheme="minorHAnsi" w:hAnsiTheme="minorHAnsi"/>
        </w:rPr>
      </w:pPr>
      <w:r w:rsidRPr="001D78C3">
        <w:rPr>
          <w:rFonts w:asciiTheme="minorHAnsi" w:hAnsiTheme="minorHAnsi"/>
        </w:rPr>
        <w:t>March 8, 2019</w:t>
      </w:r>
    </w:p>
    <w:p w14:paraId="56DD8D6C" w14:textId="77777777" w:rsidR="005E62B5" w:rsidRPr="005245EF" w:rsidRDefault="005E62B5">
      <w:pPr>
        <w:pStyle w:val="BodyText"/>
        <w:spacing w:before="4"/>
        <w:rPr>
          <w:rFonts w:asciiTheme="minorHAnsi" w:hAnsiTheme="minorHAnsi"/>
          <w:sz w:val="20"/>
        </w:rPr>
      </w:pPr>
    </w:p>
    <w:p w14:paraId="0C875F4D" w14:textId="0193D6A2" w:rsidR="005E62B5" w:rsidRDefault="00916028">
      <w:pPr>
        <w:spacing w:before="1" w:line="248" w:lineRule="exact"/>
        <w:ind w:left="119"/>
        <w:rPr>
          <w:rFonts w:asciiTheme="minorHAnsi" w:hAnsiTheme="minorHAnsi"/>
        </w:rPr>
      </w:pPr>
      <w:r w:rsidRPr="005245EF">
        <w:rPr>
          <w:rFonts w:asciiTheme="minorHAnsi" w:hAnsiTheme="minorHAnsi"/>
        </w:rPr>
        <w:t>For more information on this report please</w:t>
      </w:r>
      <w:r w:rsidR="009779CA">
        <w:rPr>
          <w:rFonts w:asciiTheme="minorHAnsi" w:hAnsiTheme="minorHAnsi"/>
        </w:rPr>
        <w:t xml:space="preserve"> </w:t>
      </w:r>
      <w:r w:rsidRPr="005245EF">
        <w:rPr>
          <w:rFonts w:asciiTheme="minorHAnsi" w:hAnsiTheme="minorHAnsi"/>
        </w:rPr>
        <w:t>contact:</w:t>
      </w:r>
      <w:r w:rsidR="00D565A6">
        <w:rPr>
          <w:rFonts w:asciiTheme="minorHAnsi" w:hAnsiTheme="minorHAnsi"/>
        </w:rPr>
        <w:t xml:space="preserve"> </w:t>
      </w:r>
      <w:r w:rsidR="00D565A6" w:rsidRPr="00D565A6">
        <w:rPr>
          <w:rFonts w:asciiTheme="minorHAnsi" w:hAnsiTheme="minorHAnsi"/>
        </w:rPr>
        <w:t xml:space="preserve">finpub@fin.gc.ca   </w:t>
      </w:r>
    </w:p>
    <w:p w14:paraId="4C2A8CD0" w14:textId="77777777" w:rsidR="00D565A6" w:rsidRDefault="00D565A6">
      <w:pPr>
        <w:spacing w:before="1" w:line="248" w:lineRule="exact"/>
        <w:ind w:left="119"/>
        <w:rPr>
          <w:rFonts w:asciiTheme="minorHAnsi" w:hAnsiTheme="minorHAnsi"/>
        </w:rPr>
      </w:pPr>
    </w:p>
    <w:p w14:paraId="3241C627" w14:textId="56FA75CC" w:rsidR="005E62B5" w:rsidRPr="009A2AA6" w:rsidRDefault="00D66703">
      <w:pPr>
        <w:pStyle w:val="BodyText"/>
        <w:spacing w:before="4"/>
        <w:rPr>
          <w:rFonts w:asciiTheme="minorHAnsi" w:hAnsiTheme="minorHAnsi"/>
          <w:sz w:val="19"/>
          <w:lang w:val="fr-CA"/>
        </w:rPr>
      </w:pPr>
      <w:r>
        <w:rPr>
          <w:rFonts w:asciiTheme="minorHAnsi" w:hAnsiTheme="minorHAnsi"/>
          <w:sz w:val="22"/>
          <w:szCs w:val="22"/>
          <w:lang w:val="fr-CA"/>
        </w:rPr>
        <w:t>``</w:t>
      </w:r>
      <w:r w:rsidR="00D565A6" w:rsidRPr="009A2AA6">
        <w:rPr>
          <w:rFonts w:asciiTheme="minorHAnsi" w:hAnsiTheme="minorHAnsi"/>
          <w:sz w:val="22"/>
          <w:szCs w:val="22"/>
          <w:lang w:val="fr-CA"/>
        </w:rPr>
        <w:t xml:space="preserve">Ce rapport est aussi disponible en français </w:t>
      </w:r>
      <w:r w:rsidR="00916028" w:rsidRPr="009A2AA6">
        <w:rPr>
          <w:rFonts w:asciiTheme="minorHAnsi" w:hAnsiTheme="minorHAnsi"/>
          <w:lang w:val="fr-CA"/>
        </w:rPr>
        <w:br w:type="column"/>
      </w:r>
    </w:p>
    <w:p w14:paraId="205B8D0D" w14:textId="77777777" w:rsidR="005E62B5" w:rsidRDefault="00916028">
      <w:pPr>
        <w:ind w:right="674"/>
        <w:jc w:val="right"/>
        <w:rPr>
          <w:rFonts w:ascii="Georgia"/>
        </w:rPr>
      </w:pPr>
      <w:r>
        <w:rPr>
          <w:rFonts w:ascii="Georgia"/>
        </w:rPr>
        <w:t>Submitted by:</w:t>
      </w:r>
    </w:p>
    <w:p w14:paraId="733EFF1D" w14:textId="664BA81A" w:rsidR="005E62B5" w:rsidRDefault="005E62B5" w:rsidP="00BB4A11">
      <w:pPr>
        <w:pStyle w:val="BodyText"/>
        <w:spacing w:before="8"/>
        <w:ind w:right="800"/>
        <w:jc w:val="right"/>
        <w:rPr>
          <w:noProof/>
          <w:lang w:val="en-CA" w:eastAsia="en-CA"/>
        </w:rPr>
      </w:pPr>
    </w:p>
    <w:p w14:paraId="0CCDE5FA" w14:textId="77777777" w:rsidR="005E62B5" w:rsidRPr="005245EF" w:rsidRDefault="00916028">
      <w:pPr>
        <w:spacing w:before="1" w:line="288" w:lineRule="auto"/>
        <w:ind w:left="258" w:right="675" w:firstLine="1221"/>
        <w:jc w:val="right"/>
        <w:rPr>
          <w:rFonts w:asciiTheme="minorHAnsi" w:hAnsiTheme="minorHAnsi"/>
        </w:rPr>
      </w:pPr>
      <w:r w:rsidRPr="005245EF">
        <w:rPr>
          <w:rFonts w:asciiTheme="minorHAnsi" w:hAnsiTheme="minorHAnsi"/>
        </w:rPr>
        <w:t xml:space="preserve">Lesli Martin Vice President </w:t>
      </w:r>
      <w:hyperlink r:id="rId10">
        <w:r w:rsidRPr="005245EF">
          <w:rPr>
            <w:rFonts w:asciiTheme="minorHAnsi" w:hAnsiTheme="minorHAnsi"/>
            <w:color w:val="0000FF"/>
            <w:u w:val="single" w:color="0000FF"/>
          </w:rPr>
          <w:t>leslimartin@pollara.com</w:t>
        </w:r>
      </w:hyperlink>
      <w:r w:rsidRPr="005245EF">
        <w:rPr>
          <w:rFonts w:asciiTheme="minorHAnsi" w:hAnsiTheme="minorHAnsi"/>
          <w:color w:val="0000FF"/>
          <w:u w:val="single" w:color="0000FF"/>
        </w:rPr>
        <w:t xml:space="preserve"> </w:t>
      </w:r>
      <w:r w:rsidRPr="005245EF">
        <w:rPr>
          <w:rFonts w:asciiTheme="minorHAnsi" w:hAnsiTheme="minorHAnsi"/>
        </w:rPr>
        <w:t>416.921.0090 x2207</w:t>
      </w:r>
    </w:p>
    <w:p w14:paraId="51FC6F87" w14:textId="77777777" w:rsidR="005E62B5" w:rsidRPr="005245EF" w:rsidRDefault="00916028">
      <w:pPr>
        <w:spacing w:line="288" w:lineRule="auto"/>
        <w:ind w:left="465" w:right="676" w:hanging="347"/>
        <w:jc w:val="right"/>
        <w:rPr>
          <w:rFonts w:asciiTheme="minorHAnsi" w:hAnsiTheme="minorHAnsi"/>
        </w:rPr>
      </w:pPr>
      <w:r w:rsidRPr="005245EF">
        <w:rPr>
          <w:rFonts w:asciiTheme="minorHAnsi" w:hAnsiTheme="minorHAnsi"/>
        </w:rPr>
        <w:t>1255 Bay Street, Suite 900 Toronto, ON M5R 2A9</w:t>
      </w:r>
    </w:p>
    <w:p w14:paraId="5C4F615D" w14:textId="77777777" w:rsidR="005E62B5" w:rsidRPr="005245EF" w:rsidRDefault="005E62B5">
      <w:pPr>
        <w:spacing w:line="288" w:lineRule="auto"/>
        <w:jc w:val="right"/>
        <w:rPr>
          <w:rFonts w:asciiTheme="minorHAnsi" w:hAnsiTheme="minorHAnsi"/>
        </w:rPr>
        <w:sectPr w:rsidR="005E62B5" w:rsidRPr="005245EF" w:rsidSect="00401902">
          <w:type w:val="continuous"/>
          <w:pgSz w:w="12240" w:h="15840" w:code="1"/>
          <w:pgMar w:top="760" w:right="620" w:bottom="280" w:left="500" w:header="720" w:footer="720" w:gutter="0"/>
          <w:cols w:num="2" w:space="720" w:equalWidth="0">
            <w:col w:w="5114" w:space="2654"/>
            <w:col w:w="3352"/>
          </w:cols>
          <w:docGrid w:linePitch="299"/>
        </w:sectPr>
      </w:pPr>
    </w:p>
    <w:p w14:paraId="6C570606" w14:textId="77777777" w:rsidR="005E62B5" w:rsidRDefault="005E62B5">
      <w:pPr>
        <w:pStyle w:val="BodyText"/>
        <w:rPr>
          <w:rFonts w:ascii="Georgia"/>
          <w:sz w:val="20"/>
        </w:rPr>
      </w:pPr>
    </w:p>
    <w:p w14:paraId="618EFAD4" w14:textId="77777777" w:rsidR="005E62B5" w:rsidRDefault="00916028">
      <w:pPr>
        <w:pStyle w:val="Heading3"/>
        <w:tabs>
          <w:tab w:val="left" w:pos="2296"/>
        </w:tabs>
        <w:spacing w:before="238"/>
        <w:rPr>
          <w:rFonts w:ascii="Verdana"/>
        </w:rPr>
      </w:pPr>
      <w:r>
        <w:rPr>
          <w:rFonts w:ascii="Verdana"/>
          <w:color w:val="2CAAE0"/>
          <w:spacing w:val="16"/>
        </w:rPr>
        <w:t>TABLE</w:t>
      </w:r>
      <w:r>
        <w:rPr>
          <w:rFonts w:ascii="Verdana"/>
          <w:color w:val="2CAAE0"/>
          <w:spacing w:val="44"/>
        </w:rPr>
        <w:t xml:space="preserve"> </w:t>
      </w:r>
      <w:r>
        <w:rPr>
          <w:rFonts w:ascii="Verdana"/>
          <w:color w:val="2CAAE0"/>
          <w:spacing w:val="5"/>
        </w:rPr>
        <w:t>OF</w:t>
      </w:r>
      <w:r>
        <w:rPr>
          <w:rFonts w:ascii="Verdana"/>
          <w:color w:val="2CAAE0"/>
          <w:spacing w:val="5"/>
        </w:rPr>
        <w:tab/>
      </w:r>
      <w:r>
        <w:rPr>
          <w:rFonts w:ascii="Verdana"/>
          <w:color w:val="2CAAE0"/>
          <w:spacing w:val="19"/>
        </w:rPr>
        <w:t>CONTENTS</w:t>
      </w:r>
    </w:p>
    <w:sdt>
      <w:sdtPr>
        <w:id w:val="1970241512"/>
        <w:docPartObj>
          <w:docPartGallery w:val="Table of Contents"/>
          <w:docPartUnique/>
        </w:docPartObj>
      </w:sdtPr>
      <w:sdtEndPr/>
      <w:sdtContent>
        <w:sdt>
          <w:sdtPr>
            <w:id w:val="-23796835"/>
            <w:docPartObj>
              <w:docPartGallery w:val="Table of Contents"/>
              <w:docPartUnique/>
            </w:docPartObj>
          </w:sdtPr>
          <w:sdtEndPr/>
          <w:sdtContent>
            <w:p w14:paraId="30E5E447" w14:textId="77777777" w:rsidR="00AD2E3D" w:rsidRPr="008C428B" w:rsidRDefault="00B53D5E" w:rsidP="00AD2E3D">
              <w:pPr>
                <w:pStyle w:val="TOC1"/>
                <w:tabs>
                  <w:tab w:val="right" w:pos="8356"/>
                </w:tabs>
                <w:spacing w:before="360"/>
                <w:rPr>
                  <w:lang w:val="en-CA"/>
                </w:rPr>
              </w:pPr>
              <w:hyperlink w:anchor="_bookmark0" w:history="1">
                <w:r w:rsidR="00AD2E3D" w:rsidRPr="008C428B">
                  <w:rPr>
                    <w:lang w:val="en-CA"/>
                  </w:rPr>
                  <w:t>Background</w:t>
                </w:r>
                <w:r w:rsidR="00AD2E3D" w:rsidRPr="008C428B">
                  <w:rPr>
                    <w:spacing w:val="-3"/>
                    <w:lang w:val="en-CA"/>
                  </w:rPr>
                  <w:t xml:space="preserve"> </w:t>
                </w:r>
                <w:r w:rsidR="00AD2E3D" w:rsidRPr="008C428B">
                  <w:rPr>
                    <w:lang w:val="en-CA"/>
                  </w:rPr>
                  <w:t>and</w:t>
                </w:r>
                <w:r w:rsidR="00AD2E3D" w:rsidRPr="008C428B">
                  <w:rPr>
                    <w:spacing w:val="-3"/>
                    <w:lang w:val="en-CA"/>
                  </w:rPr>
                  <w:t xml:space="preserve"> </w:t>
                </w:r>
                <w:r w:rsidR="00AD2E3D" w:rsidRPr="008C428B">
                  <w:rPr>
                    <w:lang w:val="en-CA"/>
                  </w:rPr>
                  <w:t>Objectives</w:t>
                </w:r>
                <w:r w:rsidR="00AD2E3D" w:rsidRPr="008C428B">
                  <w:rPr>
                    <w:lang w:val="en-CA"/>
                  </w:rPr>
                  <w:tab/>
                  <w:t>5</w:t>
                </w:r>
              </w:hyperlink>
            </w:p>
            <w:p w14:paraId="7E733874" w14:textId="77777777" w:rsidR="00AD2E3D" w:rsidRPr="008C428B" w:rsidRDefault="00B53D5E" w:rsidP="00AD2E3D">
              <w:pPr>
                <w:pStyle w:val="TOC1"/>
                <w:tabs>
                  <w:tab w:val="right" w:pos="8356"/>
                </w:tabs>
                <w:rPr>
                  <w:lang w:val="en-CA"/>
                </w:rPr>
              </w:pPr>
              <w:hyperlink w:anchor="_bookmark1" w:history="1">
                <w:r w:rsidR="00AD2E3D" w:rsidRPr="008C428B">
                  <w:rPr>
                    <w:lang w:val="en-CA"/>
                  </w:rPr>
                  <w:t>Method</w:t>
                </w:r>
                <w:r w:rsidR="00AD2E3D" w:rsidRPr="008C428B">
                  <w:rPr>
                    <w:lang w:val="en-CA"/>
                  </w:rPr>
                  <w:tab/>
                  <w:t>6</w:t>
                </w:r>
              </w:hyperlink>
            </w:p>
            <w:p w14:paraId="2549B0FB" w14:textId="77777777" w:rsidR="00AD2E3D" w:rsidRPr="008C428B" w:rsidRDefault="00B53D5E" w:rsidP="00AD2E3D">
              <w:pPr>
                <w:pStyle w:val="TOC1"/>
                <w:tabs>
                  <w:tab w:val="right" w:pos="8356"/>
                </w:tabs>
                <w:spacing w:before="360"/>
                <w:rPr>
                  <w:lang w:val="en-CA"/>
                </w:rPr>
              </w:pPr>
              <w:hyperlink w:anchor="_bookmark2" w:history="1">
                <w:r w:rsidR="00AD2E3D" w:rsidRPr="008C428B">
                  <w:rPr>
                    <w:lang w:val="en-CA"/>
                  </w:rPr>
                  <w:t>Summary</w:t>
                </w:r>
                <w:r w:rsidR="00AD2E3D" w:rsidRPr="008C428B">
                  <w:rPr>
                    <w:spacing w:val="-2"/>
                    <w:lang w:val="en-CA"/>
                  </w:rPr>
                  <w:t xml:space="preserve"> </w:t>
                </w:r>
                <w:r w:rsidR="00AD2E3D" w:rsidRPr="008C428B">
                  <w:rPr>
                    <w:lang w:val="en-CA"/>
                  </w:rPr>
                  <w:t>of</w:t>
                </w:r>
                <w:r w:rsidR="00AD2E3D" w:rsidRPr="008C428B">
                  <w:rPr>
                    <w:spacing w:val="-1"/>
                    <w:lang w:val="en-CA"/>
                  </w:rPr>
                  <w:t xml:space="preserve"> </w:t>
                </w:r>
                <w:r w:rsidR="00AD2E3D" w:rsidRPr="008C428B">
                  <w:rPr>
                    <w:lang w:val="en-CA"/>
                  </w:rPr>
                  <w:t>Findings</w:t>
                </w:r>
                <w:r w:rsidR="00AD2E3D" w:rsidRPr="008C428B">
                  <w:rPr>
                    <w:lang w:val="en-CA"/>
                  </w:rPr>
                  <w:tab/>
                  <w:t>7</w:t>
                </w:r>
              </w:hyperlink>
            </w:p>
            <w:p w14:paraId="171743F6" w14:textId="77777777" w:rsidR="00AD2E3D" w:rsidRPr="008C428B" w:rsidRDefault="00B53D5E" w:rsidP="00AD2E3D">
              <w:pPr>
                <w:pStyle w:val="TOC1"/>
                <w:tabs>
                  <w:tab w:val="right" w:pos="8356"/>
                </w:tabs>
                <w:rPr>
                  <w:lang w:val="en-CA"/>
                </w:rPr>
              </w:pPr>
              <w:hyperlink w:anchor="_bookmark3" w:history="1">
                <w:r w:rsidR="00AD2E3D" w:rsidRPr="008C428B">
                  <w:rPr>
                    <w:lang w:val="en-CA"/>
                  </w:rPr>
                  <w:t>Conclusions</w:t>
                </w:r>
                <w:r w:rsidR="00AD2E3D" w:rsidRPr="008C428B">
                  <w:rPr>
                    <w:lang w:val="en-CA"/>
                  </w:rPr>
                  <w:tab/>
                </w:r>
              </w:hyperlink>
              <w:r w:rsidR="00AD2E3D">
                <w:rPr>
                  <w:lang w:val="en-CA"/>
                </w:rPr>
                <w:t>10</w:t>
              </w:r>
            </w:p>
            <w:p w14:paraId="7296DF60" w14:textId="77777777" w:rsidR="00AD2E3D" w:rsidRPr="008C428B" w:rsidRDefault="00B53D5E" w:rsidP="00AD2E3D">
              <w:pPr>
                <w:pStyle w:val="TOC1"/>
                <w:tabs>
                  <w:tab w:val="right" w:pos="8356"/>
                </w:tabs>
                <w:spacing w:before="362"/>
                <w:rPr>
                  <w:lang w:val="en-CA"/>
                </w:rPr>
              </w:pPr>
              <w:hyperlink w:anchor="_bookmark4" w:history="1">
                <w:r w:rsidR="00AD2E3D" w:rsidRPr="008C428B">
                  <w:rPr>
                    <w:u w:val="single"/>
                    <w:lang w:val="en-CA"/>
                  </w:rPr>
                  <w:t>Results in</w:t>
                </w:r>
                <w:r w:rsidR="00AD2E3D" w:rsidRPr="008C428B">
                  <w:rPr>
                    <w:spacing w:val="-5"/>
                    <w:u w:val="single"/>
                    <w:lang w:val="en-CA"/>
                  </w:rPr>
                  <w:t xml:space="preserve"> </w:t>
                </w:r>
                <w:r w:rsidR="00AD2E3D" w:rsidRPr="008C428B">
                  <w:rPr>
                    <w:u w:val="single"/>
                    <w:lang w:val="en-CA"/>
                  </w:rPr>
                  <w:t>Detail</w:t>
                </w:r>
                <w:r w:rsidR="00AD2E3D" w:rsidRPr="008C428B">
                  <w:rPr>
                    <w:lang w:val="en-CA"/>
                  </w:rPr>
                  <w:tab/>
                </w:r>
              </w:hyperlink>
              <w:r w:rsidR="00AD2E3D">
                <w:rPr>
                  <w:lang w:val="en-CA"/>
                </w:rPr>
                <w:t>11</w:t>
              </w:r>
            </w:p>
            <w:p w14:paraId="210449C2" w14:textId="77777777" w:rsidR="00AD2E3D" w:rsidRPr="008C428B" w:rsidRDefault="00B53D5E" w:rsidP="00AD2E3D">
              <w:pPr>
                <w:pStyle w:val="TOC2"/>
                <w:tabs>
                  <w:tab w:val="right" w:pos="8356"/>
                </w:tabs>
                <w:spacing w:before="359"/>
                <w:rPr>
                  <w:lang w:val="en-CA"/>
                </w:rPr>
              </w:pPr>
              <w:hyperlink w:anchor="_bookmark5" w:history="1">
                <w:r w:rsidR="00AD2E3D">
                  <w:rPr>
                    <w:lang w:val="en-CA"/>
                  </w:rPr>
                  <w:t>Relationship with Financial Institution</w:t>
                </w:r>
                <w:r w:rsidR="00AD2E3D" w:rsidRPr="008C428B">
                  <w:rPr>
                    <w:lang w:val="en-CA"/>
                  </w:rPr>
                  <w:tab/>
                </w:r>
              </w:hyperlink>
              <w:r w:rsidR="00AD2E3D">
                <w:rPr>
                  <w:lang w:val="en-CA"/>
                </w:rPr>
                <w:t>11</w:t>
              </w:r>
            </w:p>
            <w:p w14:paraId="3C8E4FE6" w14:textId="77777777" w:rsidR="00AD2E3D" w:rsidRPr="008C428B" w:rsidRDefault="00B53D5E" w:rsidP="00AD2E3D">
              <w:pPr>
                <w:pStyle w:val="TOC2"/>
                <w:tabs>
                  <w:tab w:val="right" w:pos="8356"/>
                </w:tabs>
                <w:spacing w:before="357"/>
                <w:rPr>
                  <w:lang w:val="en-CA"/>
                </w:rPr>
              </w:pPr>
              <w:hyperlink w:anchor="_bookmark6" w:history="1">
                <w:r w:rsidR="00AD2E3D">
                  <w:rPr>
                    <w:lang w:val="en-CA"/>
                  </w:rPr>
                  <w:t>Ownership of Financial Information</w:t>
                </w:r>
                <w:r w:rsidR="00AD2E3D" w:rsidRPr="008C428B">
                  <w:rPr>
                    <w:lang w:val="en-CA"/>
                  </w:rPr>
                  <w:tab/>
                  <w:t>1</w:t>
                </w:r>
              </w:hyperlink>
              <w:r w:rsidR="00AD2E3D">
                <w:rPr>
                  <w:lang w:val="en-CA"/>
                </w:rPr>
                <w:t>2</w:t>
              </w:r>
            </w:p>
            <w:p w14:paraId="3A9BFBC7" w14:textId="77777777" w:rsidR="00AD2E3D" w:rsidRDefault="00AD2E3D" w:rsidP="00AD2E3D">
              <w:pPr>
                <w:pStyle w:val="TOC2"/>
                <w:tabs>
                  <w:tab w:val="right" w:pos="8359"/>
                </w:tabs>
                <w:rPr>
                  <w:lang w:val="en-CA"/>
                </w:rPr>
              </w:pPr>
              <w:r>
                <w:rPr>
                  <w:lang w:val="en-CA"/>
                </w:rPr>
                <w:t>Security of Personal Information</w:t>
              </w:r>
              <w:r>
                <w:rPr>
                  <w:lang w:val="en-CA"/>
                </w:rPr>
                <w:tab/>
                <w:t>13</w:t>
              </w:r>
            </w:p>
            <w:p w14:paraId="0D16D73D" w14:textId="77777777" w:rsidR="00AD2E3D" w:rsidRPr="008C428B" w:rsidRDefault="00B53D5E" w:rsidP="00AD2E3D">
              <w:pPr>
                <w:pStyle w:val="TOC2"/>
                <w:tabs>
                  <w:tab w:val="right" w:pos="8359"/>
                </w:tabs>
                <w:rPr>
                  <w:lang w:val="en-CA"/>
                </w:rPr>
              </w:pPr>
              <w:hyperlink w:anchor="_bookmark7" w:history="1">
                <w:r w:rsidR="00AD2E3D">
                  <w:rPr>
                    <w:lang w:val="en-CA"/>
                  </w:rPr>
                  <w:t>Opinions Regarding the Open Banking System</w:t>
                </w:r>
                <w:r w:rsidR="00AD2E3D" w:rsidRPr="008C428B">
                  <w:rPr>
                    <w:lang w:val="en-CA"/>
                  </w:rPr>
                  <w:tab/>
                  <w:t>1</w:t>
                </w:r>
              </w:hyperlink>
              <w:r w:rsidR="00AD2E3D">
                <w:rPr>
                  <w:lang w:val="en-CA"/>
                </w:rPr>
                <w:t>4</w:t>
              </w:r>
            </w:p>
            <w:p w14:paraId="404BFFC0" w14:textId="77777777" w:rsidR="00AD2E3D" w:rsidRPr="008C428B" w:rsidRDefault="00B53D5E" w:rsidP="00AD2E3D">
              <w:pPr>
                <w:pStyle w:val="TOC2"/>
                <w:tabs>
                  <w:tab w:val="right" w:pos="8359"/>
                </w:tabs>
                <w:spacing w:before="357"/>
                <w:rPr>
                  <w:lang w:val="en-CA"/>
                </w:rPr>
              </w:pPr>
              <w:hyperlink w:anchor="_bookmark8" w:history="1">
                <w:r w:rsidR="00AD2E3D">
                  <w:rPr>
                    <w:lang w:val="en-CA"/>
                  </w:rPr>
                  <w:t>Overall Acceptance of Program</w:t>
                </w:r>
                <w:r w:rsidR="00AD2E3D" w:rsidRPr="008C428B">
                  <w:rPr>
                    <w:lang w:val="en-CA"/>
                  </w:rPr>
                  <w:tab/>
                </w:r>
                <w:r w:rsidR="00AD2E3D">
                  <w:rPr>
                    <w:lang w:val="en-CA"/>
                  </w:rPr>
                  <w:t>1</w:t>
                </w:r>
              </w:hyperlink>
              <w:r w:rsidR="00AD2E3D">
                <w:rPr>
                  <w:lang w:val="en-CA"/>
                </w:rPr>
                <w:t>7</w:t>
              </w:r>
            </w:p>
            <w:p w14:paraId="3E9F3241" w14:textId="77777777" w:rsidR="00AD2E3D" w:rsidRDefault="00B53D5E" w:rsidP="00AD2E3D">
              <w:pPr>
                <w:pStyle w:val="TOC2"/>
                <w:tabs>
                  <w:tab w:val="right" w:pos="8359"/>
                </w:tabs>
                <w:rPr>
                  <w:lang w:val="en-CA"/>
                </w:rPr>
              </w:pPr>
              <w:hyperlink w:anchor="_bookmark9" w:history="1">
                <w:r w:rsidR="00AD2E3D">
                  <w:rPr>
                    <w:lang w:val="en-CA"/>
                  </w:rPr>
                  <w:t>Possible Communication Channels</w:t>
                </w:r>
                <w:r w:rsidR="00AD2E3D" w:rsidRPr="008C428B">
                  <w:rPr>
                    <w:lang w:val="en-CA"/>
                  </w:rPr>
                  <w:tab/>
                </w:r>
              </w:hyperlink>
              <w:r w:rsidR="00AD2E3D">
                <w:rPr>
                  <w:lang w:val="en-CA"/>
                </w:rPr>
                <w:t>18</w:t>
              </w:r>
            </w:p>
            <w:p w14:paraId="7C57C8B8" w14:textId="77777777" w:rsidR="00AD2E3D" w:rsidRDefault="00AD2E3D" w:rsidP="00AD2E3D">
              <w:pPr>
                <w:pStyle w:val="TOC2"/>
                <w:tabs>
                  <w:tab w:val="right" w:pos="8359"/>
                </w:tabs>
                <w:ind w:left="0"/>
                <w:rPr>
                  <w:lang w:val="en-CA"/>
                </w:rPr>
              </w:pPr>
              <w:r>
                <w:rPr>
                  <w:lang w:val="en-CA"/>
                </w:rPr>
                <w:t>Appendix 1: Recruitment Screener  - Traditional Focus Groups</w:t>
              </w:r>
              <w:r>
                <w:rPr>
                  <w:lang w:val="en-CA"/>
                </w:rPr>
                <w:tab/>
                <w:t>20</w:t>
              </w:r>
            </w:p>
            <w:p w14:paraId="4EBC2444" w14:textId="77777777" w:rsidR="00AD2E3D" w:rsidRDefault="00AD2E3D" w:rsidP="00AD2E3D">
              <w:pPr>
                <w:pStyle w:val="TOC2"/>
                <w:tabs>
                  <w:tab w:val="right" w:pos="8359"/>
                </w:tabs>
                <w:ind w:left="0"/>
                <w:rPr>
                  <w:lang w:val="en-CA"/>
                </w:rPr>
              </w:pPr>
              <w:r>
                <w:rPr>
                  <w:lang w:val="en-CA"/>
                </w:rPr>
                <w:t>Appendix 2: Recruitment Screener – Virtual Focus Groups</w:t>
              </w:r>
              <w:r>
                <w:rPr>
                  <w:lang w:val="en-CA"/>
                </w:rPr>
                <w:tab/>
                <w:t>26</w:t>
              </w:r>
            </w:p>
            <w:p w14:paraId="22C8346C" w14:textId="77777777" w:rsidR="00AD2E3D" w:rsidRDefault="00AD2E3D" w:rsidP="00AD2E3D">
              <w:pPr>
                <w:pStyle w:val="TOC2"/>
                <w:tabs>
                  <w:tab w:val="right" w:pos="8359"/>
                </w:tabs>
                <w:ind w:left="0"/>
              </w:pPr>
              <w:r>
                <w:t>Appendix 3: Moderator’s Guide</w:t>
              </w:r>
              <w:r>
                <w:tab/>
                <w:t>32</w:t>
              </w:r>
            </w:p>
          </w:sdtContent>
        </w:sdt>
        <w:p w14:paraId="62344F3E" w14:textId="69A0D506" w:rsidR="005E62B5" w:rsidRDefault="00B53D5E" w:rsidP="00AD2E3D">
          <w:pPr>
            <w:pStyle w:val="TOC1"/>
            <w:tabs>
              <w:tab w:val="right" w:pos="8356"/>
            </w:tabs>
            <w:spacing w:before="360"/>
          </w:pPr>
        </w:p>
      </w:sdtContent>
    </w:sdt>
    <w:p w14:paraId="0BD0F2A4" w14:textId="77777777" w:rsidR="005E62B5" w:rsidRDefault="005E62B5">
      <w:pPr>
        <w:sectPr w:rsidR="005E62B5" w:rsidSect="0013196B">
          <w:headerReference w:type="default" r:id="rId11"/>
          <w:footerReference w:type="default" r:id="rId12"/>
          <w:pgSz w:w="12240" w:h="15840" w:code="1"/>
          <w:pgMar w:top="1480" w:right="1720" w:bottom="580" w:left="1720" w:header="719" w:footer="390" w:gutter="0"/>
          <w:pgNumType w:start="2"/>
          <w:cols w:space="720"/>
          <w:docGrid w:linePitch="299"/>
        </w:sectPr>
      </w:pPr>
    </w:p>
    <w:p w14:paraId="69F92D61" w14:textId="77777777" w:rsidR="005E62B5" w:rsidRDefault="005E62B5">
      <w:pPr>
        <w:pStyle w:val="BodyText"/>
        <w:spacing w:before="4"/>
        <w:rPr>
          <w:b/>
          <w:sz w:val="52"/>
        </w:rPr>
      </w:pPr>
    </w:p>
    <w:p w14:paraId="174EDE19" w14:textId="6AB1E88C" w:rsidR="005E62B5" w:rsidRPr="00FD5616" w:rsidRDefault="00FD5616">
      <w:pPr>
        <w:ind w:left="101"/>
        <w:jc w:val="both"/>
        <w:rPr>
          <w:rFonts w:ascii="Verdana" w:hAnsi="Verdana"/>
          <w:b/>
          <w:sz w:val="28"/>
        </w:rPr>
      </w:pPr>
      <w:bookmarkStart w:id="0" w:name="_bookmark0"/>
      <w:bookmarkEnd w:id="0"/>
      <w:r w:rsidRPr="00FD5616">
        <w:rPr>
          <w:rFonts w:ascii="Verdana" w:hAnsi="Verdana"/>
          <w:b/>
          <w:color w:val="00AFEF"/>
          <w:sz w:val="28"/>
        </w:rPr>
        <w:t>OPEN BANKING RESEARCH</w:t>
      </w:r>
      <w:r w:rsidR="00D565A6">
        <w:rPr>
          <w:rFonts w:ascii="Verdana" w:hAnsi="Verdana"/>
          <w:b/>
          <w:color w:val="00AFEF"/>
          <w:sz w:val="28"/>
        </w:rPr>
        <w:t xml:space="preserve"> – COPYRIGHT</w:t>
      </w:r>
    </w:p>
    <w:p w14:paraId="6DECC265" w14:textId="77777777" w:rsidR="00D565A6" w:rsidRDefault="00D565A6">
      <w:pPr>
        <w:pStyle w:val="BodyText"/>
        <w:ind w:left="101" w:right="4452"/>
      </w:pPr>
    </w:p>
    <w:p w14:paraId="6A1A8CDA" w14:textId="27D6AE43" w:rsidR="00D3112B" w:rsidRDefault="00D565A6" w:rsidP="00D3112B">
      <w:pPr>
        <w:rPr>
          <w:rFonts w:eastAsiaTheme="minorHAnsi" w:cs="Times New Roman"/>
          <w:color w:val="1F497D"/>
        </w:rPr>
      </w:pPr>
      <w:r>
        <w:rPr>
          <w:b/>
        </w:rPr>
        <w:t>Government of Canada Catalogue Number:</w:t>
      </w:r>
      <w:r w:rsidR="00D3112B">
        <w:rPr>
          <w:b/>
        </w:rPr>
        <w:t xml:space="preserve"> </w:t>
      </w:r>
      <w:r w:rsidR="00D3112B">
        <w:rPr>
          <w:color w:val="1F497D"/>
        </w:rPr>
        <w:t>F2-271/2019E-PDF</w:t>
      </w:r>
    </w:p>
    <w:p w14:paraId="76E5ADB7" w14:textId="3C5FE0C1" w:rsidR="00D565A6" w:rsidRDefault="00D565A6" w:rsidP="00D565A6">
      <w:pPr>
        <w:pStyle w:val="BodyText"/>
        <w:ind w:left="101" w:right="4452"/>
        <w:rPr>
          <w:b/>
        </w:rPr>
      </w:pPr>
    </w:p>
    <w:p w14:paraId="682707B7" w14:textId="0C1F4CEC" w:rsidR="00D3112B" w:rsidRDefault="00D565A6" w:rsidP="00D3112B">
      <w:pPr>
        <w:rPr>
          <w:rFonts w:eastAsiaTheme="minorHAnsi" w:cs="Times New Roman"/>
          <w:color w:val="1F497D"/>
        </w:rPr>
      </w:pPr>
      <w:r>
        <w:rPr>
          <w:b/>
        </w:rPr>
        <w:t>International Standard Book Number (ISBN):</w:t>
      </w:r>
      <w:r w:rsidR="00D3112B">
        <w:rPr>
          <w:b/>
        </w:rPr>
        <w:t xml:space="preserve"> </w:t>
      </w:r>
      <w:r w:rsidR="00D3112B">
        <w:rPr>
          <w:color w:val="1F497D"/>
        </w:rPr>
        <w:t>978-0-660-30445-8</w:t>
      </w:r>
      <w:r w:rsidR="00D3112B">
        <w:rPr>
          <w:b/>
        </w:rPr>
        <w:t xml:space="preserve">  </w:t>
      </w:r>
    </w:p>
    <w:p w14:paraId="3A50C87F" w14:textId="76F9CC7E" w:rsidR="00D565A6" w:rsidRDefault="00D565A6" w:rsidP="00D3112B">
      <w:pPr>
        <w:ind w:left="659"/>
        <w:rPr>
          <w:b/>
        </w:rPr>
      </w:pPr>
    </w:p>
    <w:p w14:paraId="55E051E3" w14:textId="77777777" w:rsidR="00D565A6" w:rsidRPr="00D565A6" w:rsidRDefault="00D565A6" w:rsidP="00D565A6">
      <w:pPr>
        <w:pStyle w:val="BodyText"/>
        <w:ind w:left="101" w:right="4452"/>
        <w:rPr>
          <w:b/>
        </w:rPr>
      </w:pPr>
    </w:p>
    <w:p w14:paraId="187025DB" w14:textId="2168EEC5" w:rsidR="00D565A6" w:rsidRDefault="00916028" w:rsidP="00D565A6">
      <w:pPr>
        <w:pStyle w:val="BodyText"/>
        <w:ind w:left="101" w:right="112"/>
        <w:jc w:val="both"/>
      </w:pPr>
      <w:r>
        <w:t xml:space="preserve">This public opinion research presents the results of a series of qualitative focus group discussions conducted by Pollara Strategic Research on behalf of </w:t>
      </w:r>
      <w:r w:rsidR="00D55C72">
        <w:t>the Department of Finance</w:t>
      </w:r>
      <w:r>
        <w:t xml:space="preserve">. This study consisted of </w:t>
      </w:r>
      <w:r w:rsidR="00D55C72">
        <w:t>14</w:t>
      </w:r>
      <w:r>
        <w:t xml:space="preserve"> focus group discussion </w:t>
      </w:r>
      <w:r w:rsidR="00D55C72">
        <w:t xml:space="preserve">(six in-person, eight virtual) </w:t>
      </w:r>
      <w:r>
        <w:t>with</w:t>
      </w:r>
      <w:r w:rsidR="00D55C72">
        <w:t xml:space="preserve"> adult Canadians from across the country and included a mix of age, gender, income, province of residence as well as a mix of those living in </w:t>
      </w:r>
      <w:r w:rsidR="00491291">
        <w:t xml:space="preserve">both </w:t>
      </w:r>
      <w:r w:rsidR="00D55C72">
        <w:t>urban and rural settings</w:t>
      </w:r>
      <w:r>
        <w:t>.</w:t>
      </w:r>
      <w:r w:rsidR="00B231E5">
        <w:t xml:space="preserve"> The</w:t>
      </w:r>
      <w:r w:rsidR="00491291">
        <w:t xml:space="preserve"> purpose of the</w:t>
      </w:r>
      <w:r w:rsidR="00B231E5">
        <w:t xml:space="preserve"> study was to </w:t>
      </w:r>
      <w:r w:rsidR="00D55C72">
        <w:t xml:space="preserve">understand current perceptions of the financial services industry as well as impressions of the </w:t>
      </w:r>
      <w:r w:rsidR="00EE6A6C">
        <w:t>Open Banking</w:t>
      </w:r>
      <w:r w:rsidR="00D55C72">
        <w:t xml:space="preserve"> concept</w:t>
      </w:r>
      <w:r w:rsidR="00B231E5">
        <w:t>.</w:t>
      </w:r>
    </w:p>
    <w:p w14:paraId="12516B0C" w14:textId="77777777" w:rsidR="005E62B5" w:rsidRDefault="005E62B5">
      <w:pPr>
        <w:pStyle w:val="BodyText"/>
        <w:spacing w:before="8"/>
        <w:rPr>
          <w:sz w:val="23"/>
        </w:rPr>
      </w:pPr>
    </w:p>
    <w:p w14:paraId="6B3C8923" w14:textId="2640A113" w:rsidR="005E62B5" w:rsidRPr="005245EF" w:rsidRDefault="00916028" w:rsidP="005245EF">
      <w:pPr>
        <w:spacing w:before="1"/>
        <w:ind w:left="101" w:right="113"/>
        <w:jc w:val="both"/>
      </w:pPr>
      <w:r w:rsidRPr="005245EF">
        <w:t xml:space="preserve">This publication may be re-produced for non-commercial purposes only. Prior written permission must be obtained from </w:t>
      </w:r>
      <w:r w:rsidR="00D565A6">
        <w:t xml:space="preserve">The Department of Finance: </w:t>
      </w:r>
      <w:hyperlink r:id="rId13" w:history="1">
        <w:r w:rsidR="00D565A6">
          <w:rPr>
            <w:rStyle w:val="Hyperlink"/>
          </w:rPr>
          <w:t>finpub@fin.gc.ca</w:t>
        </w:r>
      </w:hyperlink>
      <w:r w:rsidR="00D565A6">
        <w:rPr>
          <w:color w:val="1F497D"/>
        </w:rPr>
        <w:t>  </w:t>
      </w:r>
    </w:p>
    <w:p w14:paraId="0C65ED84" w14:textId="77777777" w:rsidR="005E62B5" w:rsidRPr="005245EF" w:rsidRDefault="005E62B5">
      <w:pPr>
        <w:pStyle w:val="BodyText"/>
        <w:rPr>
          <w:sz w:val="22"/>
        </w:rPr>
      </w:pPr>
    </w:p>
    <w:p w14:paraId="519CB57C" w14:textId="72F1AE1B" w:rsidR="00D565A6" w:rsidRDefault="00D565A6">
      <w:pPr>
        <w:spacing w:line="480" w:lineRule="auto"/>
        <w:ind w:left="101" w:right="5211"/>
      </w:pPr>
      <w:r>
        <w:t>March 8, 2019</w:t>
      </w:r>
    </w:p>
    <w:p w14:paraId="5F406617" w14:textId="77777777" w:rsidR="00A442F6" w:rsidRDefault="00916028" w:rsidP="00A442F6">
      <w:pPr>
        <w:spacing w:line="480" w:lineRule="auto"/>
        <w:ind w:left="101" w:right="940"/>
        <w:rPr>
          <w:rFonts w:asciiTheme="minorHAnsi" w:hAnsiTheme="minorHAnsi"/>
        </w:rPr>
      </w:pPr>
      <w:r w:rsidRPr="005245EF">
        <w:t xml:space="preserve">Contract Number: </w:t>
      </w:r>
      <w:r w:rsidR="005245EF" w:rsidRPr="005245EF">
        <w:rPr>
          <w:rFonts w:asciiTheme="minorHAnsi" w:hAnsiTheme="minorHAnsi"/>
        </w:rPr>
        <w:t xml:space="preserve">60074-182360/001/CY </w:t>
      </w:r>
    </w:p>
    <w:p w14:paraId="19E97214" w14:textId="6CE2554A" w:rsidR="005E62B5" w:rsidRDefault="00916028" w:rsidP="00A442F6">
      <w:pPr>
        <w:spacing w:line="480" w:lineRule="auto"/>
        <w:ind w:left="101" w:right="940"/>
        <w:sectPr w:rsidR="005E62B5" w:rsidSect="0013196B">
          <w:pgSz w:w="12240" w:h="15840" w:code="1"/>
          <w:pgMar w:top="1480" w:right="1600" w:bottom="580" w:left="1620" w:header="719" w:footer="390" w:gutter="0"/>
          <w:cols w:space="720"/>
          <w:docGrid w:linePitch="299"/>
        </w:sectPr>
      </w:pPr>
      <w:r w:rsidRPr="005245EF">
        <w:t xml:space="preserve">POR Registration Number: </w:t>
      </w:r>
      <w:r w:rsidR="00D66703">
        <w:t xml:space="preserve"> </w:t>
      </w:r>
      <w:r w:rsidR="00D66703">
        <w:rPr>
          <w:rFonts w:asciiTheme="minorHAnsi" w:hAnsiTheme="minorHAnsi"/>
        </w:rPr>
        <w:t>117-18</w:t>
      </w:r>
    </w:p>
    <w:p w14:paraId="2BCA3A90" w14:textId="77777777" w:rsidR="005E62B5" w:rsidRDefault="005E62B5">
      <w:pPr>
        <w:pStyle w:val="BodyText"/>
        <w:rPr>
          <w:sz w:val="20"/>
        </w:rPr>
      </w:pPr>
    </w:p>
    <w:p w14:paraId="0835833A" w14:textId="0E3E05DE" w:rsidR="005E62B5" w:rsidRPr="00FD5616" w:rsidRDefault="00FD5616">
      <w:pPr>
        <w:pStyle w:val="Heading2"/>
        <w:spacing w:before="253"/>
        <w:jc w:val="both"/>
        <w:rPr>
          <w:rFonts w:ascii="Verdana" w:hAnsi="Verdana"/>
          <w:sz w:val="28"/>
        </w:rPr>
      </w:pPr>
      <w:r w:rsidRPr="00FD5616">
        <w:rPr>
          <w:rFonts w:ascii="Verdana" w:hAnsi="Verdana"/>
          <w:color w:val="00AFEF"/>
          <w:sz w:val="28"/>
        </w:rPr>
        <w:t>POLITICAL NEUTRALITY CERTIFICATION</w:t>
      </w:r>
    </w:p>
    <w:p w14:paraId="07F8048B" w14:textId="77777777" w:rsidR="005E62B5" w:rsidRDefault="00916028">
      <w:pPr>
        <w:pStyle w:val="BodyText"/>
        <w:spacing w:before="295"/>
        <w:ind w:left="101" w:right="121"/>
        <w:jc w:val="both"/>
      </w:pPr>
      <w:r>
        <w:t>I hereby certify as Senior Officer of Pollara Strategic Insights that the deliverables fully comply with the Government of Canada political neutrality requirements outlined in the Policy on Communication and Federal Identity and the Directive on the Management of Communications</w:t>
      </w:r>
    </w:p>
    <w:p w14:paraId="50D2EC03" w14:textId="77777777" w:rsidR="005E62B5" w:rsidRDefault="005E62B5">
      <w:pPr>
        <w:pStyle w:val="BodyText"/>
        <w:spacing w:before="11"/>
        <w:rPr>
          <w:sz w:val="23"/>
        </w:rPr>
      </w:pPr>
    </w:p>
    <w:p w14:paraId="46B50CAD" w14:textId="77777777" w:rsidR="005E62B5" w:rsidRDefault="00916028">
      <w:pPr>
        <w:pStyle w:val="BodyText"/>
        <w:spacing w:before="1"/>
        <w:ind w:left="101" w:right="114"/>
        <w:jc w:val="both"/>
      </w:pPr>
      <w:r>
        <w:t>Specifically, the deliverables do not include information on electoral voting intentions, political party preferences, standings within the electorate or ratings of the performance of a political party or its leaders.</w:t>
      </w:r>
    </w:p>
    <w:p w14:paraId="2AB41DAB" w14:textId="77777777" w:rsidR="005E62B5" w:rsidRDefault="005E62B5">
      <w:pPr>
        <w:pStyle w:val="BodyText"/>
        <w:spacing w:before="2"/>
      </w:pPr>
    </w:p>
    <w:p w14:paraId="5AE2F446" w14:textId="77777777" w:rsidR="005E62B5" w:rsidRDefault="00916028">
      <w:pPr>
        <w:pStyle w:val="BodyText"/>
        <w:ind w:left="101"/>
        <w:jc w:val="both"/>
      </w:pPr>
      <w:r>
        <w:t>Signed:</w:t>
      </w:r>
    </w:p>
    <w:p w14:paraId="4FC20263" w14:textId="77777777" w:rsidR="005E62B5" w:rsidRDefault="00916028">
      <w:pPr>
        <w:pStyle w:val="BodyText"/>
        <w:spacing w:before="5"/>
        <w:rPr>
          <w:sz w:val="8"/>
        </w:rPr>
      </w:pPr>
      <w:r>
        <w:rPr>
          <w:noProof/>
          <w:lang w:val="en-CA" w:eastAsia="en-CA"/>
        </w:rPr>
        <w:drawing>
          <wp:anchor distT="0" distB="0" distL="0" distR="0" simplePos="0" relativeHeight="1096" behindDoc="0" locked="0" layoutInCell="1" allowOverlap="1" wp14:anchorId="22A00992" wp14:editId="709BEB58">
            <wp:simplePos x="0" y="0"/>
            <wp:positionH relativeFrom="page">
              <wp:posOffset>1571625</wp:posOffset>
            </wp:positionH>
            <wp:positionV relativeFrom="paragraph">
              <wp:posOffset>90399</wp:posOffset>
            </wp:positionV>
            <wp:extent cx="1371023" cy="356235"/>
            <wp:effectExtent l="0" t="0" r="0" b="0"/>
            <wp:wrapTopAndBottom/>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4" cstate="print"/>
                    <a:stretch>
                      <a:fillRect/>
                    </a:stretch>
                  </pic:blipFill>
                  <pic:spPr>
                    <a:xfrm>
                      <a:off x="0" y="0"/>
                      <a:ext cx="1371023" cy="356235"/>
                    </a:xfrm>
                    <a:prstGeom prst="rect">
                      <a:avLst/>
                    </a:prstGeom>
                  </pic:spPr>
                </pic:pic>
              </a:graphicData>
            </a:graphic>
          </wp:anchor>
        </w:drawing>
      </w:r>
    </w:p>
    <w:p w14:paraId="60E26B73" w14:textId="77777777" w:rsidR="005E62B5" w:rsidRDefault="00916028">
      <w:pPr>
        <w:pStyle w:val="BodyText"/>
        <w:ind w:left="821" w:right="6784"/>
      </w:pPr>
      <w:r>
        <w:t>Lesli Martin Vice President</w:t>
      </w:r>
    </w:p>
    <w:p w14:paraId="694112A9" w14:textId="77777777" w:rsidR="005E62B5" w:rsidRDefault="00916028">
      <w:pPr>
        <w:pStyle w:val="BodyText"/>
        <w:ind w:left="821"/>
      </w:pPr>
      <w:r>
        <w:t>Pollara Strategic Insights</w:t>
      </w:r>
    </w:p>
    <w:p w14:paraId="0075CF37" w14:textId="77777777" w:rsidR="005E62B5" w:rsidRDefault="005E62B5">
      <w:pPr>
        <w:sectPr w:rsidR="005E62B5" w:rsidSect="0013196B">
          <w:pgSz w:w="12240" w:h="15840" w:code="1"/>
          <w:pgMar w:top="1480" w:right="1600" w:bottom="580" w:left="1620" w:header="719" w:footer="390" w:gutter="0"/>
          <w:cols w:space="720"/>
          <w:docGrid w:linePitch="299"/>
        </w:sectPr>
      </w:pPr>
    </w:p>
    <w:p w14:paraId="429B2116" w14:textId="77777777" w:rsidR="005E62B5" w:rsidRDefault="005E62B5">
      <w:pPr>
        <w:pStyle w:val="BodyText"/>
        <w:rPr>
          <w:sz w:val="20"/>
        </w:rPr>
      </w:pPr>
    </w:p>
    <w:p w14:paraId="545113FF" w14:textId="77777777" w:rsidR="005E62B5" w:rsidRDefault="005E62B5">
      <w:pPr>
        <w:pStyle w:val="BodyText"/>
        <w:spacing w:before="1"/>
        <w:rPr>
          <w:sz w:val="26"/>
        </w:rPr>
      </w:pPr>
    </w:p>
    <w:p w14:paraId="4578FC1F" w14:textId="52F0FFBA" w:rsidR="005E62B5" w:rsidRPr="008C428B" w:rsidRDefault="00916028">
      <w:pPr>
        <w:pStyle w:val="Heading3"/>
        <w:jc w:val="both"/>
        <w:rPr>
          <w:rFonts w:ascii="Verdana" w:hAnsi="Verdana"/>
          <w:color w:val="2CAAE0"/>
        </w:rPr>
      </w:pPr>
      <w:r w:rsidRPr="008C428B">
        <w:rPr>
          <w:rFonts w:ascii="Verdana" w:hAnsi="Verdana"/>
          <w:color w:val="2CAAE0"/>
        </w:rPr>
        <w:t xml:space="preserve">BACKGROUND </w:t>
      </w:r>
      <w:r w:rsidR="00DA2DEE" w:rsidRPr="008C428B">
        <w:rPr>
          <w:rFonts w:ascii="Verdana" w:hAnsi="Verdana"/>
          <w:color w:val="2CAAE0"/>
        </w:rPr>
        <w:t>AND OBJECTIVES</w:t>
      </w:r>
    </w:p>
    <w:p w14:paraId="4D6D0CF9" w14:textId="77777777" w:rsidR="00B231E5" w:rsidRDefault="00B231E5" w:rsidP="00B231E5">
      <w:pPr>
        <w:pStyle w:val="wordsection1"/>
        <w:spacing w:before="0" w:beforeAutospacing="0" w:after="0" w:afterAutospacing="0"/>
        <w:ind w:left="720"/>
        <w:rPr>
          <w:rFonts w:ascii="Arial" w:hAnsi="Arial" w:cs="Arial"/>
          <w:color w:val="000000"/>
        </w:rPr>
      </w:pPr>
    </w:p>
    <w:p w14:paraId="7DE83CCA" w14:textId="74C4571A" w:rsidR="00D55C72" w:rsidRDefault="00D55C72" w:rsidP="00DA2DEE">
      <w:pPr>
        <w:pStyle w:val="wordsection1"/>
        <w:spacing w:before="0" w:beforeAutospacing="0" w:after="0" w:afterAutospacing="0"/>
        <w:ind w:left="426" w:right="436"/>
        <w:jc w:val="both"/>
        <w:rPr>
          <w:rFonts w:asciiTheme="minorHAnsi" w:hAnsiTheme="minorHAnsi" w:cs="Arial"/>
          <w:color w:val="000000"/>
          <w:sz w:val="22"/>
        </w:rPr>
      </w:pPr>
      <w:r>
        <w:rPr>
          <w:rFonts w:asciiTheme="minorHAnsi" w:hAnsiTheme="minorHAnsi" w:cs="Arial"/>
          <w:color w:val="000000"/>
          <w:sz w:val="22"/>
        </w:rPr>
        <w:t xml:space="preserve">The Government of Canada </w:t>
      </w:r>
      <w:r w:rsidR="004B062C">
        <w:rPr>
          <w:rFonts w:asciiTheme="minorHAnsi" w:hAnsiTheme="minorHAnsi" w:cs="Arial"/>
          <w:color w:val="000000"/>
          <w:sz w:val="22"/>
        </w:rPr>
        <w:t>a</w:t>
      </w:r>
      <w:r w:rsidR="009A2AA6">
        <w:rPr>
          <w:rFonts w:asciiTheme="minorHAnsi" w:hAnsiTheme="minorHAnsi" w:cs="Arial"/>
          <w:color w:val="000000"/>
          <w:sz w:val="22"/>
        </w:rPr>
        <w:t xml:space="preserve">nnounced in Budget 2018 that it would </w:t>
      </w:r>
      <w:r w:rsidR="004B062C">
        <w:rPr>
          <w:rFonts w:asciiTheme="minorHAnsi" w:hAnsiTheme="minorHAnsi" w:cs="Arial"/>
          <w:color w:val="000000"/>
          <w:sz w:val="22"/>
        </w:rPr>
        <w:t>begin a</w:t>
      </w:r>
      <w:r w:rsidR="009A2AA6">
        <w:rPr>
          <w:rFonts w:asciiTheme="minorHAnsi" w:hAnsiTheme="minorHAnsi" w:cs="Arial"/>
          <w:color w:val="000000"/>
          <w:sz w:val="22"/>
        </w:rPr>
        <w:t xml:space="preserve"> review into th</w:t>
      </w:r>
      <w:r w:rsidR="004B062C">
        <w:rPr>
          <w:rFonts w:asciiTheme="minorHAnsi" w:hAnsiTheme="minorHAnsi" w:cs="Arial"/>
          <w:color w:val="000000"/>
          <w:sz w:val="22"/>
        </w:rPr>
        <w:t>e merits of open banking and, in September 2018 appointed the</w:t>
      </w:r>
      <w:r w:rsidR="004B4891">
        <w:rPr>
          <w:rFonts w:asciiTheme="minorHAnsi" w:hAnsiTheme="minorHAnsi" w:cs="Arial"/>
          <w:color w:val="000000"/>
          <w:sz w:val="22"/>
        </w:rPr>
        <w:t xml:space="preserve"> Advisory Committee on </w:t>
      </w:r>
      <w:r w:rsidR="00EE6A6C">
        <w:rPr>
          <w:rFonts w:asciiTheme="minorHAnsi" w:hAnsiTheme="minorHAnsi" w:cs="Arial"/>
          <w:color w:val="000000"/>
          <w:sz w:val="22"/>
        </w:rPr>
        <w:t>Open</w:t>
      </w:r>
      <w:r w:rsidR="004B062C">
        <w:rPr>
          <w:rFonts w:asciiTheme="minorHAnsi" w:hAnsiTheme="minorHAnsi" w:cs="Arial"/>
          <w:color w:val="000000"/>
          <w:sz w:val="22"/>
        </w:rPr>
        <w:t xml:space="preserve"> Banking to undertake the review.</w:t>
      </w:r>
      <w:r>
        <w:rPr>
          <w:rFonts w:asciiTheme="minorHAnsi" w:hAnsiTheme="minorHAnsi" w:cs="Arial"/>
          <w:color w:val="000000"/>
          <w:sz w:val="22"/>
        </w:rPr>
        <w:t xml:space="preserve">  </w:t>
      </w:r>
      <w:r w:rsidR="00EE6A6C">
        <w:rPr>
          <w:rFonts w:asciiTheme="minorHAnsi" w:hAnsiTheme="minorHAnsi" w:cs="Arial"/>
          <w:color w:val="000000"/>
          <w:sz w:val="22"/>
        </w:rPr>
        <w:t>Open Banking</w:t>
      </w:r>
      <w:r>
        <w:rPr>
          <w:rFonts w:asciiTheme="minorHAnsi" w:hAnsiTheme="minorHAnsi" w:cs="Arial"/>
          <w:color w:val="000000"/>
          <w:sz w:val="22"/>
        </w:rPr>
        <w:t xml:space="preserve"> is a system </w:t>
      </w:r>
      <w:r w:rsidR="004B062C">
        <w:rPr>
          <w:rFonts w:asciiTheme="minorHAnsi" w:hAnsiTheme="minorHAnsi" w:cs="Arial"/>
          <w:color w:val="000000"/>
          <w:sz w:val="22"/>
        </w:rPr>
        <w:t xml:space="preserve">that </w:t>
      </w:r>
      <w:r>
        <w:rPr>
          <w:rFonts w:asciiTheme="minorHAnsi" w:hAnsiTheme="minorHAnsi" w:cs="Arial"/>
          <w:color w:val="000000"/>
          <w:sz w:val="22"/>
        </w:rPr>
        <w:t>empowers consumers to share their financial data with a broader range of financial service providers, through secure online channels, in order to access new, innovative, consumer-centric financial services.</w:t>
      </w:r>
      <w:r w:rsidR="008E74AE">
        <w:rPr>
          <w:rFonts w:asciiTheme="minorHAnsi" w:hAnsiTheme="minorHAnsi" w:cs="Arial"/>
          <w:color w:val="000000"/>
          <w:sz w:val="22"/>
        </w:rPr>
        <w:t xml:space="preserve"> </w:t>
      </w:r>
      <w:r>
        <w:rPr>
          <w:rFonts w:asciiTheme="minorHAnsi" w:hAnsiTheme="minorHAnsi" w:cs="Arial"/>
          <w:color w:val="000000"/>
          <w:sz w:val="22"/>
        </w:rPr>
        <w:t xml:space="preserve">The government, and specifically the Department of Finance, is interested in understanding how Canadian consumers feel about this system and if it is </w:t>
      </w:r>
      <w:r w:rsidR="003E1FBA">
        <w:rPr>
          <w:rFonts w:asciiTheme="minorHAnsi" w:hAnsiTheme="minorHAnsi" w:cs="Arial"/>
          <w:color w:val="000000"/>
          <w:sz w:val="22"/>
        </w:rPr>
        <w:t xml:space="preserve">a tool </w:t>
      </w:r>
      <w:r>
        <w:rPr>
          <w:rFonts w:asciiTheme="minorHAnsi" w:hAnsiTheme="minorHAnsi" w:cs="Arial"/>
          <w:color w:val="000000"/>
          <w:sz w:val="22"/>
        </w:rPr>
        <w:t>they would like to have access to.</w:t>
      </w:r>
    </w:p>
    <w:p w14:paraId="517107D8" w14:textId="77777777" w:rsidR="00D55C72" w:rsidRDefault="00D55C72" w:rsidP="00DA2DEE">
      <w:pPr>
        <w:pStyle w:val="wordsection1"/>
        <w:spacing w:before="0" w:beforeAutospacing="0" w:after="0" w:afterAutospacing="0"/>
        <w:ind w:left="426" w:right="436"/>
        <w:jc w:val="both"/>
        <w:rPr>
          <w:rFonts w:asciiTheme="minorHAnsi" w:hAnsiTheme="minorHAnsi" w:cs="Arial"/>
          <w:color w:val="000000"/>
          <w:sz w:val="22"/>
        </w:rPr>
      </w:pPr>
    </w:p>
    <w:p w14:paraId="377F513E" w14:textId="0480B342" w:rsidR="005E62B5" w:rsidRPr="007401EB" w:rsidRDefault="00D55C72">
      <w:pPr>
        <w:pStyle w:val="BodyText"/>
        <w:spacing w:before="1" w:line="244" w:lineRule="auto"/>
        <w:ind w:left="440" w:right="429"/>
        <w:jc w:val="both"/>
        <w:rPr>
          <w:sz w:val="22"/>
        </w:rPr>
      </w:pPr>
      <w:r>
        <w:rPr>
          <w:sz w:val="22"/>
        </w:rPr>
        <w:t xml:space="preserve">A qualitative research project was conducted to this end.  </w:t>
      </w:r>
      <w:r w:rsidR="00B231E5" w:rsidRPr="007401EB">
        <w:rPr>
          <w:sz w:val="22"/>
        </w:rPr>
        <w:t>The</w:t>
      </w:r>
      <w:r w:rsidR="00916028" w:rsidRPr="007401EB">
        <w:rPr>
          <w:sz w:val="22"/>
        </w:rPr>
        <w:t xml:space="preserve"> objectives of this research are as follows:</w:t>
      </w:r>
    </w:p>
    <w:p w14:paraId="2A5C8C6B" w14:textId="77777777" w:rsidR="005E62B5" w:rsidRPr="00DA2DEE" w:rsidRDefault="005E62B5">
      <w:pPr>
        <w:pStyle w:val="BodyText"/>
        <w:spacing w:before="6"/>
        <w:rPr>
          <w:sz w:val="16"/>
        </w:rPr>
      </w:pPr>
    </w:p>
    <w:p w14:paraId="3B83B6FE" w14:textId="54B57EE5" w:rsidR="005E62B5" w:rsidRPr="00DA2DEE" w:rsidRDefault="00D55C72">
      <w:pPr>
        <w:pStyle w:val="ListParagraph"/>
        <w:numPr>
          <w:ilvl w:val="0"/>
          <w:numId w:val="3"/>
        </w:numPr>
        <w:tabs>
          <w:tab w:val="left" w:pos="1227"/>
          <w:tab w:val="left" w:pos="1228"/>
        </w:tabs>
        <w:spacing w:line="242" w:lineRule="auto"/>
        <w:ind w:right="1084"/>
        <w:rPr>
          <w:rFonts w:ascii="Calibri"/>
        </w:rPr>
      </w:pPr>
      <w:r>
        <w:rPr>
          <w:rFonts w:ascii="Calibri"/>
        </w:rPr>
        <w:t xml:space="preserve">To explore </w:t>
      </w:r>
      <w:r w:rsidR="00B93BEF">
        <w:rPr>
          <w:rFonts w:ascii="Calibri"/>
        </w:rPr>
        <w:t>consumers</w:t>
      </w:r>
      <w:r w:rsidR="004B062C">
        <w:rPr>
          <w:rFonts w:ascii="Calibri"/>
        </w:rPr>
        <w:t>’</w:t>
      </w:r>
      <w:r w:rsidR="00B93BEF">
        <w:rPr>
          <w:rFonts w:ascii="Calibri"/>
        </w:rPr>
        <w:t xml:space="preserve"> </w:t>
      </w:r>
      <w:r>
        <w:rPr>
          <w:rFonts w:ascii="Calibri"/>
        </w:rPr>
        <w:t xml:space="preserve">current perceptions of the financial service industry, including </w:t>
      </w:r>
      <w:r w:rsidR="00B93BEF">
        <w:rPr>
          <w:rFonts w:ascii="Calibri"/>
        </w:rPr>
        <w:t>their relationship with and trust in their current financial services provider;</w:t>
      </w:r>
    </w:p>
    <w:p w14:paraId="47100B1C" w14:textId="39F821E5" w:rsidR="005E62B5" w:rsidRPr="00DA2DEE" w:rsidRDefault="00B93BEF">
      <w:pPr>
        <w:pStyle w:val="ListParagraph"/>
        <w:numPr>
          <w:ilvl w:val="0"/>
          <w:numId w:val="3"/>
        </w:numPr>
        <w:tabs>
          <w:tab w:val="left" w:pos="1227"/>
          <w:tab w:val="left" w:pos="1228"/>
        </w:tabs>
        <w:spacing w:line="242" w:lineRule="auto"/>
        <w:ind w:right="556"/>
        <w:rPr>
          <w:rFonts w:ascii="Calibri"/>
        </w:rPr>
      </w:pPr>
      <w:r>
        <w:rPr>
          <w:rFonts w:ascii="Calibri"/>
        </w:rPr>
        <w:t>To investigate current uses of data</w:t>
      </w:r>
      <w:r w:rsidR="003E1FBA">
        <w:rPr>
          <w:rFonts w:ascii="Calibri"/>
        </w:rPr>
        <w:t>-</w:t>
      </w:r>
      <w:r>
        <w:rPr>
          <w:rFonts w:ascii="Calibri"/>
        </w:rPr>
        <w:t>driven and online services and understand the concerns over security of data, if any</w:t>
      </w:r>
      <w:r w:rsidR="00DA2DEE" w:rsidRPr="00DA2DEE">
        <w:rPr>
          <w:rFonts w:ascii="Calibri"/>
        </w:rPr>
        <w:t>;</w:t>
      </w:r>
    </w:p>
    <w:p w14:paraId="4D870D09" w14:textId="3E990757" w:rsidR="005E62B5" w:rsidRPr="00DA2DEE" w:rsidRDefault="00B93BEF">
      <w:pPr>
        <w:pStyle w:val="ListParagraph"/>
        <w:numPr>
          <w:ilvl w:val="0"/>
          <w:numId w:val="3"/>
        </w:numPr>
        <w:tabs>
          <w:tab w:val="left" w:pos="1227"/>
          <w:tab w:val="left" w:pos="1228"/>
        </w:tabs>
        <w:spacing w:before="3"/>
        <w:ind w:right="446"/>
        <w:rPr>
          <w:rFonts w:ascii="Calibri"/>
        </w:rPr>
      </w:pPr>
      <w:r>
        <w:rPr>
          <w:rFonts w:ascii="Calibri"/>
        </w:rPr>
        <w:t xml:space="preserve">To measure </w:t>
      </w:r>
      <w:r w:rsidR="003E1FBA">
        <w:rPr>
          <w:rFonts w:ascii="Calibri"/>
        </w:rPr>
        <w:t xml:space="preserve">public </w:t>
      </w:r>
      <w:r>
        <w:rPr>
          <w:rFonts w:ascii="Calibri"/>
        </w:rPr>
        <w:t xml:space="preserve">awareness of </w:t>
      </w:r>
      <w:r w:rsidR="00EE6A6C">
        <w:rPr>
          <w:rFonts w:ascii="Calibri"/>
        </w:rPr>
        <w:t>Open Banking</w:t>
      </w:r>
      <w:r w:rsidR="00DA2DEE" w:rsidRPr="00DA2DEE">
        <w:rPr>
          <w:rFonts w:ascii="Calibri"/>
          <w:spacing w:val="-4"/>
        </w:rPr>
        <w:t>;</w:t>
      </w:r>
    </w:p>
    <w:p w14:paraId="559D9E5E" w14:textId="77777777" w:rsidR="00B93BEF" w:rsidRDefault="00B93BEF" w:rsidP="00DA2DEE">
      <w:pPr>
        <w:pStyle w:val="ListParagraph"/>
        <w:numPr>
          <w:ilvl w:val="0"/>
          <w:numId w:val="3"/>
        </w:numPr>
        <w:tabs>
          <w:tab w:val="left" w:pos="1227"/>
          <w:tab w:val="left" w:pos="1228"/>
        </w:tabs>
        <w:spacing w:before="8" w:line="303" w:lineRule="exact"/>
        <w:rPr>
          <w:rFonts w:ascii="Calibri"/>
        </w:rPr>
      </w:pPr>
      <w:r>
        <w:rPr>
          <w:rFonts w:ascii="Calibri"/>
        </w:rPr>
        <w:t>To explore perceptions of this system using definition and case scenarios;</w:t>
      </w:r>
    </w:p>
    <w:p w14:paraId="6AF04022" w14:textId="7D35BFCA" w:rsidR="005E62B5" w:rsidRPr="00DA2DEE" w:rsidRDefault="00B93BEF" w:rsidP="00DA2DEE">
      <w:pPr>
        <w:pStyle w:val="ListParagraph"/>
        <w:numPr>
          <w:ilvl w:val="0"/>
          <w:numId w:val="3"/>
        </w:numPr>
        <w:tabs>
          <w:tab w:val="left" w:pos="1227"/>
          <w:tab w:val="left" w:pos="1228"/>
        </w:tabs>
        <w:spacing w:before="8" w:line="303" w:lineRule="exact"/>
        <w:rPr>
          <w:rFonts w:ascii="Calibri"/>
        </w:rPr>
      </w:pPr>
      <w:r>
        <w:rPr>
          <w:rFonts w:ascii="Calibri"/>
        </w:rPr>
        <w:t>To determine levels of interest in this system</w:t>
      </w:r>
      <w:r w:rsidR="003E1FBA">
        <w:rPr>
          <w:rFonts w:ascii="Calibri"/>
        </w:rPr>
        <w:t>,</w:t>
      </w:r>
      <w:r>
        <w:rPr>
          <w:rFonts w:ascii="Calibri"/>
        </w:rPr>
        <w:t xml:space="preserve"> including any concerns consumers may have and how these concerns could be alleviated.</w:t>
      </w:r>
    </w:p>
    <w:p w14:paraId="52F62B38" w14:textId="77777777" w:rsidR="00DA2DEE" w:rsidRPr="00DA2DEE" w:rsidRDefault="00DA2DEE" w:rsidP="00DA2DEE">
      <w:pPr>
        <w:pStyle w:val="ListParagraph"/>
        <w:tabs>
          <w:tab w:val="left" w:pos="1227"/>
          <w:tab w:val="left" w:pos="1228"/>
        </w:tabs>
        <w:spacing w:before="8" w:line="303" w:lineRule="exact"/>
        <w:ind w:left="1227" w:firstLine="0"/>
        <w:rPr>
          <w:rFonts w:ascii="Calibri"/>
        </w:rPr>
      </w:pPr>
    </w:p>
    <w:p w14:paraId="0211A9B2" w14:textId="246C1E62" w:rsidR="00B93BEF" w:rsidRDefault="00216C78">
      <w:pPr>
        <w:spacing w:before="1"/>
        <w:ind w:left="440" w:right="439"/>
        <w:jc w:val="both"/>
      </w:pPr>
      <w:r w:rsidRPr="00DA2DEE">
        <w:t>The r</w:t>
      </w:r>
      <w:r w:rsidR="00916028" w:rsidRPr="00DA2DEE">
        <w:t xml:space="preserve">esults of this study will be used to </w:t>
      </w:r>
      <w:r w:rsidR="00B93BEF">
        <w:t xml:space="preserve">assist in the decision of </w:t>
      </w:r>
      <w:r w:rsidR="003E1FBA">
        <w:t>whether</w:t>
      </w:r>
      <w:r w:rsidR="00B93BEF">
        <w:t xml:space="preserve"> to adopt </w:t>
      </w:r>
      <w:r w:rsidR="00EE6A6C">
        <w:t>Open Banking</w:t>
      </w:r>
      <w:r w:rsidR="00B93BEF">
        <w:t xml:space="preserve"> in Canada, as well as informing</w:t>
      </w:r>
      <w:r w:rsidR="003E1FBA">
        <w:t xml:space="preserve"> officials as to</w:t>
      </w:r>
      <w:r w:rsidR="00B93BEF">
        <w:t xml:space="preserve"> how this adoption could be communicated to the Canadian public.</w:t>
      </w:r>
    </w:p>
    <w:p w14:paraId="126DBA4E" w14:textId="77777777" w:rsidR="00B93BEF" w:rsidRDefault="00B93BEF">
      <w:pPr>
        <w:spacing w:before="1"/>
        <w:ind w:left="440" w:right="439"/>
        <w:jc w:val="both"/>
      </w:pPr>
    </w:p>
    <w:p w14:paraId="0EBA8F74" w14:textId="77777777" w:rsidR="005E62B5" w:rsidRPr="007401EB" w:rsidRDefault="00916028">
      <w:pPr>
        <w:ind w:left="440" w:right="416"/>
        <w:jc w:val="both"/>
      </w:pPr>
      <w:r w:rsidRPr="007401EB">
        <w:t>Due to the qualitative nature of this study, results cannot</w:t>
      </w:r>
      <w:r w:rsidR="00216C78" w:rsidRPr="007401EB">
        <w:t xml:space="preserve"> </w:t>
      </w:r>
      <w:r w:rsidRPr="007401EB">
        <w:t>be</w:t>
      </w:r>
      <w:r w:rsidR="00216C78" w:rsidRPr="007401EB">
        <w:t xml:space="preserve"> </w:t>
      </w:r>
      <w:r w:rsidRPr="007401EB">
        <w:t>extrapolated to a broader</w:t>
      </w:r>
      <w:r w:rsidR="00216C78" w:rsidRPr="007401EB">
        <w:t xml:space="preserve"> </w:t>
      </w:r>
      <w:r w:rsidRPr="007401EB">
        <w:t>audience and</w:t>
      </w:r>
      <w:r w:rsidR="00216C78" w:rsidRPr="007401EB">
        <w:t xml:space="preserve"> </w:t>
      </w:r>
      <w:r w:rsidRPr="007401EB">
        <w:t>should be considered indicative, rather than definitive.</w:t>
      </w:r>
    </w:p>
    <w:p w14:paraId="261E125C" w14:textId="77777777" w:rsidR="005E62B5" w:rsidRDefault="005E62B5">
      <w:pPr>
        <w:jc w:val="both"/>
      </w:pPr>
    </w:p>
    <w:p w14:paraId="7E9EED8F" w14:textId="7DBF6986" w:rsidR="00576EA7" w:rsidRPr="00576EA7" w:rsidRDefault="00576EA7" w:rsidP="00576EA7">
      <w:pPr>
        <w:spacing w:line="237" w:lineRule="auto"/>
        <w:ind w:left="426" w:right="360"/>
        <w:rPr>
          <w:rFonts w:asciiTheme="minorHAnsi" w:hAnsiTheme="minorHAnsi"/>
        </w:rPr>
      </w:pPr>
      <w:r w:rsidRPr="00576EA7">
        <w:rPr>
          <w:rFonts w:asciiTheme="minorHAnsi" w:hAnsiTheme="minorHAnsi"/>
        </w:rPr>
        <w:t>Contract Value</w:t>
      </w:r>
      <w:r>
        <w:rPr>
          <w:rFonts w:asciiTheme="minorHAnsi" w:hAnsiTheme="minorHAnsi"/>
        </w:rPr>
        <w:t xml:space="preserve"> for this Research</w:t>
      </w:r>
      <w:r w:rsidRPr="00576EA7">
        <w:rPr>
          <w:rFonts w:asciiTheme="minorHAnsi" w:hAnsiTheme="minorHAnsi"/>
        </w:rPr>
        <w:t>: $78,095.60</w:t>
      </w:r>
    </w:p>
    <w:p w14:paraId="320C8CFF" w14:textId="77777777" w:rsidR="00576EA7" w:rsidRDefault="00576EA7" w:rsidP="00576EA7">
      <w:pPr>
        <w:rPr>
          <w:sz w:val="18"/>
          <w:szCs w:val="24"/>
        </w:rPr>
      </w:pPr>
    </w:p>
    <w:p w14:paraId="660F939D" w14:textId="77777777" w:rsidR="00576EA7" w:rsidRPr="00DA2DEE" w:rsidRDefault="00576EA7">
      <w:pPr>
        <w:jc w:val="both"/>
        <w:sectPr w:rsidR="00576EA7" w:rsidRPr="00DA2DEE" w:rsidSect="0013196B">
          <w:pgSz w:w="12240" w:h="15840" w:code="1"/>
          <w:pgMar w:top="1480" w:right="1720" w:bottom="580" w:left="1720" w:header="719" w:footer="390" w:gutter="0"/>
          <w:cols w:space="720"/>
          <w:docGrid w:linePitch="299"/>
        </w:sectPr>
      </w:pPr>
    </w:p>
    <w:p w14:paraId="6AB31641" w14:textId="77777777" w:rsidR="005E62B5" w:rsidRDefault="005E62B5">
      <w:pPr>
        <w:pStyle w:val="BodyText"/>
        <w:spacing w:before="10"/>
        <w:rPr>
          <w:sz w:val="29"/>
        </w:rPr>
      </w:pPr>
    </w:p>
    <w:p w14:paraId="7369BCB6" w14:textId="77777777" w:rsidR="005E62B5" w:rsidRDefault="00916028">
      <w:pPr>
        <w:pStyle w:val="Heading3"/>
        <w:jc w:val="both"/>
        <w:rPr>
          <w:rFonts w:ascii="Verdana"/>
        </w:rPr>
      </w:pPr>
      <w:bookmarkStart w:id="1" w:name="_bookmark1"/>
      <w:bookmarkEnd w:id="1"/>
      <w:r>
        <w:rPr>
          <w:rFonts w:ascii="Verdana"/>
          <w:color w:val="2CAAE0"/>
        </w:rPr>
        <w:t>METHOD</w:t>
      </w:r>
    </w:p>
    <w:p w14:paraId="701C4F46" w14:textId="77777777" w:rsidR="00DA2DEE" w:rsidRDefault="00DA2DEE">
      <w:pPr>
        <w:ind w:left="440" w:right="425"/>
        <w:jc w:val="both"/>
      </w:pPr>
    </w:p>
    <w:p w14:paraId="64BE47CF" w14:textId="2B4E8226" w:rsidR="005E62B5" w:rsidRDefault="00564D06" w:rsidP="00564D06">
      <w:pPr>
        <w:ind w:left="440" w:right="425"/>
        <w:jc w:val="both"/>
      </w:pPr>
      <w:r>
        <w:t>Pollara recruited participants to take part in these focus groups.  Participants wer</w:t>
      </w:r>
      <w:r w:rsidR="00A14C54">
        <w:t>e</w:t>
      </w:r>
      <w:r>
        <w:t xml:space="preserve"> sourced from a panel of over 100,000 Canadians (such as Aeroplan or</w:t>
      </w:r>
      <w:r w:rsidR="003E1FBA">
        <w:t xml:space="preserve"> PC</w:t>
      </w:r>
      <w:r>
        <w:t xml:space="preserve"> Optimum</w:t>
      </w:r>
      <w:r w:rsidR="003E1FBA">
        <w:t xml:space="preserve"> members</w:t>
      </w:r>
      <w:r>
        <w:t xml:space="preserve">) who have volunteered and registered to participate in research surveys and/or focus groups.  All participants had to have at least one bank account, in any Canadian financial institution, with a proportion of the participants in each group having more than one.  Pollara conducted a total of 14 focus group discussions. </w:t>
      </w:r>
      <w:r w:rsidR="00916028">
        <w:t>The composition of the focus groups w</w:t>
      </w:r>
      <w:r w:rsidR="001C700E">
        <w:t>as</w:t>
      </w:r>
      <w:r w:rsidR="00916028">
        <w:t xml:space="preserve"> as</w:t>
      </w:r>
      <w:r w:rsidR="00916028">
        <w:rPr>
          <w:spacing w:val="-27"/>
        </w:rPr>
        <w:t xml:space="preserve"> </w:t>
      </w:r>
      <w:r w:rsidR="00916028">
        <w:t>follows:</w:t>
      </w:r>
    </w:p>
    <w:p w14:paraId="3A63654B" w14:textId="77777777" w:rsidR="00564D06" w:rsidRDefault="00564D06" w:rsidP="00564D06">
      <w:pPr>
        <w:ind w:left="440" w:right="425"/>
        <w:jc w:val="both"/>
      </w:pPr>
    </w:p>
    <w:p w14:paraId="1231B14F" w14:textId="226F2563" w:rsidR="00564D06" w:rsidRPr="00564D06" w:rsidRDefault="00564D06" w:rsidP="00564D06">
      <w:pPr>
        <w:ind w:left="440" w:right="425"/>
        <w:jc w:val="both"/>
        <w:rPr>
          <w:u w:val="single"/>
        </w:rPr>
      </w:pPr>
      <w:r>
        <w:tab/>
      </w:r>
      <w:r>
        <w:rPr>
          <w:u w:val="single"/>
        </w:rPr>
        <w:t>Traditional Face-to-Face Groups</w:t>
      </w:r>
    </w:p>
    <w:p w14:paraId="72D5B0DB" w14:textId="77777777" w:rsidR="005E62B5" w:rsidRDefault="005E62B5">
      <w:pPr>
        <w:pStyle w:val="BodyText"/>
        <w:rPr>
          <w:sz w:val="22"/>
        </w:rPr>
      </w:pPr>
    </w:p>
    <w:p w14:paraId="0AEEA78A" w14:textId="1CFA1664" w:rsidR="005E62B5" w:rsidRDefault="00564D06">
      <w:pPr>
        <w:pStyle w:val="ListParagraph"/>
        <w:numPr>
          <w:ilvl w:val="0"/>
          <w:numId w:val="9"/>
        </w:numPr>
        <w:tabs>
          <w:tab w:val="left" w:pos="1160"/>
          <w:tab w:val="left" w:pos="1161"/>
        </w:tabs>
        <w:ind w:hanging="427"/>
        <w:rPr>
          <w:rFonts w:ascii="Calibri" w:hAnsi="Calibri"/>
        </w:rPr>
      </w:pPr>
      <w:r>
        <w:rPr>
          <w:rFonts w:ascii="Calibri" w:hAnsi="Calibri"/>
        </w:rPr>
        <w:t xml:space="preserve">Vancouver Area </w:t>
      </w:r>
      <w:r w:rsidR="00916028">
        <w:rPr>
          <w:rFonts w:ascii="Calibri" w:hAnsi="Calibri"/>
        </w:rPr>
        <w:t xml:space="preserve"> </w:t>
      </w:r>
    </w:p>
    <w:p w14:paraId="009E14DB" w14:textId="11389C67" w:rsidR="005E62B5" w:rsidRDefault="00916028">
      <w:pPr>
        <w:pStyle w:val="ListParagraph"/>
        <w:numPr>
          <w:ilvl w:val="1"/>
          <w:numId w:val="9"/>
        </w:numPr>
        <w:tabs>
          <w:tab w:val="left" w:pos="1880"/>
          <w:tab w:val="left" w:pos="1881"/>
        </w:tabs>
        <w:spacing w:line="272" w:lineRule="exact"/>
        <w:ind w:left="1880"/>
      </w:pPr>
      <w:r>
        <w:rPr>
          <w:rFonts w:ascii="Calibri"/>
        </w:rPr>
        <w:t xml:space="preserve">Group 1: </w:t>
      </w:r>
      <w:r w:rsidR="00564D06">
        <w:rPr>
          <w:rFonts w:ascii="Calibri"/>
        </w:rPr>
        <w:t>Women, mix of age and income</w:t>
      </w:r>
    </w:p>
    <w:p w14:paraId="57E11F55" w14:textId="1178EB40" w:rsidR="005E62B5" w:rsidRPr="00564D06" w:rsidRDefault="00916028" w:rsidP="005757FC">
      <w:pPr>
        <w:pStyle w:val="ListParagraph"/>
        <w:numPr>
          <w:ilvl w:val="1"/>
          <w:numId w:val="9"/>
        </w:numPr>
        <w:tabs>
          <w:tab w:val="left" w:pos="1880"/>
          <w:tab w:val="left" w:pos="1881"/>
        </w:tabs>
        <w:spacing w:before="5" w:line="272" w:lineRule="exact"/>
        <w:ind w:left="1880"/>
        <w:rPr>
          <w:sz w:val="21"/>
        </w:rPr>
      </w:pPr>
      <w:r>
        <w:rPr>
          <w:rFonts w:ascii="Calibri"/>
        </w:rPr>
        <w:t xml:space="preserve">Group 2: </w:t>
      </w:r>
      <w:r w:rsidR="00564D06">
        <w:rPr>
          <w:rFonts w:ascii="Calibri"/>
        </w:rPr>
        <w:t>Men, mix of age and income</w:t>
      </w:r>
    </w:p>
    <w:p w14:paraId="571D1344" w14:textId="77777777" w:rsidR="00564D06" w:rsidRPr="00564D06" w:rsidRDefault="00564D06" w:rsidP="00564D06">
      <w:pPr>
        <w:pStyle w:val="ListParagraph"/>
        <w:tabs>
          <w:tab w:val="left" w:pos="1880"/>
          <w:tab w:val="left" w:pos="1881"/>
        </w:tabs>
        <w:spacing w:before="5" w:line="272" w:lineRule="exact"/>
        <w:ind w:left="1880" w:firstLine="0"/>
        <w:rPr>
          <w:sz w:val="21"/>
        </w:rPr>
      </w:pPr>
    </w:p>
    <w:p w14:paraId="727BDC6A" w14:textId="11A1B28D" w:rsidR="005E62B5" w:rsidRDefault="00564D06">
      <w:pPr>
        <w:pStyle w:val="ListParagraph"/>
        <w:numPr>
          <w:ilvl w:val="0"/>
          <w:numId w:val="9"/>
        </w:numPr>
        <w:tabs>
          <w:tab w:val="left" w:pos="1160"/>
          <w:tab w:val="left" w:pos="1161"/>
        </w:tabs>
        <w:spacing w:line="279" w:lineRule="exact"/>
        <w:ind w:left="1160"/>
        <w:rPr>
          <w:rFonts w:ascii="Calibri" w:hAnsi="Calibri"/>
        </w:rPr>
      </w:pPr>
      <w:r>
        <w:rPr>
          <w:rFonts w:ascii="Calibri" w:hAnsi="Calibri"/>
        </w:rPr>
        <w:t xml:space="preserve">Toronto Area </w:t>
      </w:r>
    </w:p>
    <w:p w14:paraId="14C3B4DD" w14:textId="14F4A32F" w:rsidR="005E62B5" w:rsidRDefault="00916028">
      <w:pPr>
        <w:pStyle w:val="ListParagraph"/>
        <w:numPr>
          <w:ilvl w:val="1"/>
          <w:numId w:val="9"/>
        </w:numPr>
        <w:tabs>
          <w:tab w:val="left" w:pos="1880"/>
          <w:tab w:val="left" w:pos="1881"/>
        </w:tabs>
        <w:spacing w:line="271" w:lineRule="exact"/>
        <w:ind w:left="1880"/>
      </w:pPr>
      <w:r>
        <w:rPr>
          <w:rFonts w:ascii="Calibri"/>
        </w:rPr>
        <w:t xml:space="preserve">Group 1: Household </w:t>
      </w:r>
      <w:r w:rsidR="003E1FBA">
        <w:rPr>
          <w:rFonts w:ascii="Calibri"/>
        </w:rPr>
        <w:t>i</w:t>
      </w:r>
      <w:r>
        <w:rPr>
          <w:rFonts w:ascii="Calibri"/>
        </w:rPr>
        <w:t xml:space="preserve">ncome </w:t>
      </w:r>
      <w:r w:rsidR="003E1FBA">
        <w:rPr>
          <w:rFonts w:ascii="Calibri"/>
        </w:rPr>
        <w:t>u</w:t>
      </w:r>
      <w:r>
        <w:rPr>
          <w:rFonts w:ascii="Calibri"/>
        </w:rPr>
        <w:t>nder</w:t>
      </w:r>
      <w:r>
        <w:rPr>
          <w:rFonts w:ascii="Calibri"/>
          <w:spacing w:val="-15"/>
        </w:rPr>
        <w:t xml:space="preserve"> </w:t>
      </w:r>
      <w:r w:rsidR="00564D06">
        <w:rPr>
          <w:rFonts w:ascii="Calibri"/>
        </w:rPr>
        <w:t>$75</w:t>
      </w:r>
      <w:r>
        <w:rPr>
          <w:rFonts w:ascii="Calibri"/>
        </w:rPr>
        <w:t>,000</w:t>
      </w:r>
      <w:r w:rsidR="00564D06">
        <w:rPr>
          <w:rFonts w:ascii="Calibri"/>
        </w:rPr>
        <w:t>, mix of age and gender</w:t>
      </w:r>
    </w:p>
    <w:p w14:paraId="32FE3A8F" w14:textId="67D9431B" w:rsidR="005E62B5" w:rsidRDefault="00916028">
      <w:pPr>
        <w:pStyle w:val="ListParagraph"/>
        <w:numPr>
          <w:ilvl w:val="1"/>
          <w:numId w:val="9"/>
        </w:numPr>
        <w:tabs>
          <w:tab w:val="left" w:pos="1880"/>
          <w:tab w:val="left" w:pos="1881"/>
        </w:tabs>
        <w:spacing w:line="272" w:lineRule="exact"/>
        <w:ind w:left="1880"/>
      </w:pPr>
      <w:r>
        <w:rPr>
          <w:rFonts w:ascii="Calibri"/>
        </w:rPr>
        <w:t>Group 2: Household income</w:t>
      </w:r>
      <w:r w:rsidR="003E1FBA">
        <w:rPr>
          <w:rFonts w:ascii="Calibri"/>
        </w:rPr>
        <w:t xml:space="preserve"> of</w:t>
      </w:r>
      <w:r>
        <w:rPr>
          <w:rFonts w:ascii="Calibri"/>
        </w:rPr>
        <w:t xml:space="preserve"> $</w:t>
      </w:r>
      <w:r w:rsidR="00564D06">
        <w:rPr>
          <w:rFonts w:ascii="Calibri"/>
        </w:rPr>
        <w:t>75,000</w:t>
      </w:r>
      <w:r>
        <w:rPr>
          <w:rFonts w:ascii="Calibri"/>
        </w:rPr>
        <w:t xml:space="preserve"> or</w:t>
      </w:r>
      <w:r>
        <w:rPr>
          <w:rFonts w:ascii="Calibri"/>
          <w:spacing w:val="-16"/>
        </w:rPr>
        <w:t xml:space="preserve"> </w:t>
      </w:r>
      <w:r>
        <w:rPr>
          <w:rFonts w:ascii="Calibri"/>
        </w:rPr>
        <w:t>more</w:t>
      </w:r>
      <w:r w:rsidR="00564D06">
        <w:rPr>
          <w:rFonts w:ascii="Calibri"/>
        </w:rPr>
        <w:t>, mix of age and gender</w:t>
      </w:r>
    </w:p>
    <w:p w14:paraId="5E19433C" w14:textId="77777777" w:rsidR="005E62B5" w:rsidRDefault="005E62B5">
      <w:pPr>
        <w:pStyle w:val="BodyText"/>
        <w:spacing w:before="5"/>
        <w:rPr>
          <w:sz w:val="21"/>
        </w:rPr>
      </w:pPr>
    </w:p>
    <w:p w14:paraId="0A3532FC" w14:textId="14F041E5" w:rsidR="005E62B5" w:rsidRDefault="00564D06">
      <w:pPr>
        <w:pStyle w:val="ListParagraph"/>
        <w:numPr>
          <w:ilvl w:val="0"/>
          <w:numId w:val="9"/>
        </w:numPr>
        <w:tabs>
          <w:tab w:val="left" w:pos="1160"/>
          <w:tab w:val="left" w:pos="1161"/>
        </w:tabs>
        <w:ind w:left="1160"/>
        <w:rPr>
          <w:rFonts w:ascii="Calibri" w:hAnsi="Calibri"/>
        </w:rPr>
      </w:pPr>
      <w:r>
        <w:rPr>
          <w:rFonts w:ascii="Calibri" w:hAnsi="Calibri"/>
        </w:rPr>
        <w:t>Montreal Area</w:t>
      </w:r>
      <w:r w:rsidR="00916028">
        <w:rPr>
          <w:rFonts w:ascii="Calibri" w:hAnsi="Calibri"/>
        </w:rPr>
        <w:t xml:space="preserve"> </w:t>
      </w:r>
      <w:r>
        <w:rPr>
          <w:rFonts w:ascii="Calibri" w:hAnsi="Calibri"/>
        </w:rPr>
        <w:t>(Conducted in French)</w:t>
      </w:r>
    </w:p>
    <w:p w14:paraId="35F1AD63" w14:textId="2897800D" w:rsidR="005E62B5" w:rsidRDefault="00916028">
      <w:pPr>
        <w:pStyle w:val="ListParagraph"/>
        <w:numPr>
          <w:ilvl w:val="1"/>
          <w:numId w:val="9"/>
        </w:numPr>
        <w:tabs>
          <w:tab w:val="left" w:pos="1880"/>
          <w:tab w:val="left" w:pos="1881"/>
        </w:tabs>
        <w:spacing w:line="272" w:lineRule="exact"/>
        <w:ind w:left="1880"/>
      </w:pPr>
      <w:r>
        <w:rPr>
          <w:rFonts w:ascii="Calibri"/>
        </w:rPr>
        <w:t xml:space="preserve">Group 1: Household </w:t>
      </w:r>
      <w:r w:rsidR="003E1FBA">
        <w:rPr>
          <w:rFonts w:ascii="Calibri"/>
        </w:rPr>
        <w:t>i</w:t>
      </w:r>
      <w:r>
        <w:rPr>
          <w:rFonts w:ascii="Calibri"/>
        </w:rPr>
        <w:t xml:space="preserve">ncome </w:t>
      </w:r>
      <w:r w:rsidR="003E1FBA">
        <w:rPr>
          <w:rFonts w:ascii="Calibri"/>
        </w:rPr>
        <w:t>u</w:t>
      </w:r>
      <w:r>
        <w:rPr>
          <w:rFonts w:ascii="Calibri"/>
        </w:rPr>
        <w:t>nder</w:t>
      </w:r>
      <w:r>
        <w:rPr>
          <w:rFonts w:ascii="Calibri"/>
          <w:spacing w:val="-15"/>
        </w:rPr>
        <w:t xml:space="preserve"> </w:t>
      </w:r>
      <w:r>
        <w:rPr>
          <w:rFonts w:ascii="Calibri"/>
        </w:rPr>
        <w:t>$40,000</w:t>
      </w:r>
    </w:p>
    <w:p w14:paraId="13957F84" w14:textId="77777777" w:rsidR="005E62B5" w:rsidRDefault="00916028">
      <w:pPr>
        <w:pStyle w:val="ListParagraph"/>
        <w:numPr>
          <w:ilvl w:val="1"/>
          <w:numId w:val="9"/>
        </w:numPr>
        <w:tabs>
          <w:tab w:val="left" w:pos="1880"/>
          <w:tab w:val="left" w:pos="1881"/>
        </w:tabs>
        <w:spacing w:line="272" w:lineRule="exact"/>
        <w:ind w:left="1880"/>
      </w:pPr>
      <w:r>
        <w:rPr>
          <w:rFonts w:ascii="Calibri"/>
        </w:rPr>
        <w:t>Group 2: Household income $40,000 or</w:t>
      </w:r>
      <w:r w:rsidRPr="001934DA">
        <w:rPr>
          <w:rFonts w:ascii="Calibri"/>
        </w:rPr>
        <w:t xml:space="preserve"> </w:t>
      </w:r>
      <w:r>
        <w:rPr>
          <w:rFonts w:ascii="Calibri"/>
        </w:rPr>
        <w:t>more</w:t>
      </w:r>
    </w:p>
    <w:p w14:paraId="6949A88B" w14:textId="77777777" w:rsidR="005E62B5" w:rsidRDefault="005E62B5">
      <w:pPr>
        <w:pStyle w:val="BodyText"/>
        <w:spacing w:before="5"/>
        <w:rPr>
          <w:sz w:val="21"/>
        </w:rPr>
      </w:pPr>
    </w:p>
    <w:p w14:paraId="49D3C22C" w14:textId="77777777" w:rsidR="005E62B5" w:rsidRDefault="00916028">
      <w:pPr>
        <w:pStyle w:val="ListParagraph"/>
        <w:numPr>
          <w:ilvl w:val="0"/>
          <w:numId w:val="9"/>
        </w:numPr>
        <w:tabs>
          <w:tab w:val="left" w:pos="1160"/>
          <w:tab w:val="left" w:pos="1161"/>
        </w:tabs>
        <w:spacing w:before="1" w:line="279" w:lineRule="exact"/>
        <w:ind w:left="1160"/>
        <w:rPr>
          <w:rFonts w:ascii="Calibri" w:hAnsi="Calibri"/>
        </w:rPr>
      </w:pPr>
      <w:r>
        <w:rPr>
          <w:rFonts w:ascii="Calibri" w:hAnsi="Calibri"/>
        </w:rPr>
        <w:t>Greater Montreal Area – Traditional Face-to-Face Groups (in</w:t>
      </w:r>
      <w:r>
        <w:rPr>
          <w:rFonts w:ascii="Calibri" w:hAnsi="Calibri"/>
          <w:spacing w:val="-21"/>
        </w:rPr>
        <w:t xml:space="preserve"> </w:t>
      </w:r>
      <w:r>
        <w:rPr>
          <w:rFonts w:ascii="Calibri" w:hAnsi="Calibri"/>
        </w:rPr>
        <w:t>French)</w:t>
      </w:r>
    </w:p>
    <w:p w14:paraId="05CE34B0" w14:textId="77777777" w:rsidR="00564D06" w:rsidRDefault="00564D06" w:rsidP="00564D06">
      <w:pPr>
        <w:pStyle w:val="ListParagraph"/>
        <w:numPr>
          <w:ilvl w:val="1"/>
          <w:numId w:val="9"/>
        </w:numPr>
        <w:tabs>
          <w:tab w:val="left" w:pos="1880"/>
          <w:tab w:val="left" w:pos="1881"/>
        </w:tabs>
        <w:spacing w:line="272" w:lineRule="exact"/>
        <w:ind w:left="1880"/>
      </w:pPr>
      <w:r>
        <w:rPr>
          <w:rFonts w:ascii="Calibri"/>
        </w:rPr>
        <w:t>Group 1: Women, mix of age and income</w:t>
      </w:r>
    </w:p>
    <w:p w14:paraId="52C7F3BE" w14:textId="77777777" w:rsidR="00564D06" w:rsidRPr="00564D06" w:rsidRDefault="00564D06" w:rsidP="00564D06">
      <w:pPr>
        <w:pStyle w:val="ListParagraph"/>
        <w:numPr>
          <w:ilvl w:val="1"/>
          <w:numId w:val="9"/>
        </w:numPr>
        <w:tabs>
          <w:tab w:val="left" w:pos="1880"/>
          <w:tab w:val="left" w:pos="1881"/>
        </w:tabs>
        <w:spacing w:before="5" w:line="272" w:lineRule="exact"/>
        <w:ind w:left="1880"/>
        <w:rPr>
          <w:sz w:val="21"/>
        </w:rPr>
      </w:pPr>
      <w:r>
        <w:rPr>
          <w:rFonts w:ascii="Calibri"/>
        </w:rPr>
        <w:t>Group 2: Men, mix of age and income</w:t>
      </w:r>
    </w:p>
    <w:p w14:paraId="23D435D7" w14:textId="77777777" w:rsidR="005E62B5" w:rsidRDefault="005E62B5">
      <w:pPr>
        <w:pStyle w:val="BodyText"/>
      </w:pPr>
    </w:p>
    <w:p w14:paraId="7797B927" w14:textId="1F7C993F" w:rsidR="00564D06" w:rsidRDefault="00564D06" w:rsidP="00564D06">
      <w:pPr>
        <w:pStyle w:val="BodyText"/>
        <w:ind w:left="720"/>
        <w:rPr>
          <w:u w:val="single"/>
        </w:rPr>
      </w:pPr>
      <w:r>
        <w:rPr>
          <w:u w:val="single"/>
        </w:rPr>
        <w:t>Virtual Focus Groups</w:t>
      </w:r>
    </w:p>
    <w:p w14:paraId="0A0FBA7D" w14:textId="1D19EEE2" w:rsidR="00564D06" w:rsidRPr="00564D06" w:rsidRDefault="00564D06" w:rsidP="00564D06">
      <w:pPr>
        <w:pStyle w:val="BodyText"/>
        <w:numPr>
          <w:ilvl w:val="0"/>
          <w:numId w:val="11"/>
        </w:numPr>
        <w:rPr>
          <w:u w:val="single"/>
        </w:rPr>
      </w:pPr>
      <w:r>
        <w:t xml:space="preserve">Maritime </w:t>
      </w:r>
      <w:r w:rsidR="00086B9F">
        <w:t>u</w:t>
      </w:r>
      <w:r>
        <w:t xml:space="preserve">rban </w:t>
      </w:r>
      <w:r w:rsidR="00086B9F">
        <w:t>centers</w:t>
      </w:r>
    </w:p>
    <w:p w14:paraId="376C0A34" w14:textId="6169EE0D" w:rsidR="00564D06" w:rsidRPr="00564D06" w:rsidRDefault="00564D06" w:rsidP="00564D06">
      <w:pPr>
        <w:pStyle w:val="BodyText"/>
        <w:numPr>
          <w:ilvl w:val="0"/>
          <w:numId w:val="11"/>
        </w:numPr>
        <w:rPr>
          <w:u w:val="single"/>
        </w:rPr>
      </w:pPr>
      <w:r>
        <w:t>Quebec rural areas (in French)</w:t>
      </w:r>
    </w:p>
    <w:p w14:paraId="3D397C7F" w14:textId="647E620D" w:rsidR="00564D06" w:rsidRPr="00564D06" w:rsidRDefault="00564D06" w:rsidP="00564D06">
      <w:pPr>
        <w:pStyle w:val="BodyText"/>
        <w:numPr>
          <w:ilvl w:val="0"/>
          <w:numId w:val="11"/>
        </w:numPr>
        <w:rPr>
          <w:u w:val="single"/>
        </w:rPr>
      </w:pPr>
      <w:r>
        <w:t>Maritime rural areas</w:t>
      </w:r>
    </w:p>
    <w:p w14:paraId="37DE415D" w14:textId="7970052A" w:rsidR="00564D06" w:rsidRPr="00564D06" w:rsidRDefault="00564D06" w:rsidP="00564D06">
      <w:pPr>
        <w:pStyle w:val="BodyText"/>
        <w:numPr>
          <w:ilvl w:val="0"/>
          <w:numId w:val="11"/>
        </w:numPr>
        <w:rPr>
          <w:u w:val="single"/>
        </w:rPr>
      </w:pPr>
      <w:r>
        <w:t>Prairies rural areas</w:t>
      </w:r>
    </w:p>
    <w:p w14:paraId="5F8481AF" w14:textId="370BA144" w:rsidR="00564D06" w:rsidRPr="00564D06" w:rsidRDefault="00564D06" w:rsidP="00564D06">
      <w:pPr>
        <w:pStyle w:val="BodyText"/>
        <w:numPr>
          <w:ilvl w:val="0"/>
          <w:numId w:val="11"/>
        </w:numPr>
        <w:rPr>
          <w:u w:val="single"/>
        </w:rPr>
      </w:pPr>
      <w:r>
        <w:t xml:space="preserve">Prairies urban </w:t>
      </w:r>
      <w:r w:rsidR="00D74FFC">
        <w:t>centers</w:t>
      </w:r>
    </w:p>
    <w:p w14:paraId="5983205B" w14:textId="1B01AE58" w:rsidR="00564D06" w:rsidRPr="00564D06" w:rsidRDefault="00564D06" w:rsidP="00564D06">
      <w:pPr>
        <w:pStyle w:val="BodyText"/>
        <w:numPr>
          <w:ilvl w:val="0"/>
          <w:numId w:val="11"/>
        </w:numPr>
        <w:rPr>
          <w:u w:val="single"/>
        </w:rPr>
      </w:pPr>
      <w:r>
        <w:t>Ontario rural areas</w:t>
      </w:r>
    </w:p>
    <w:p w14:paraId="5A2365B5" w14:textId="75545939" w:rsidR="00564D06" w:rsidRPr="001A0166" w:rsidRDefault="00564D06" w:rsidP="00564D06">
      <w:pPr>
        <w:pStyle w:val="BodyText"/>
        <w:numPr>
          <w:ilvl w:val="0"/>
          <w:numId w:val="11"/>
        </w:numPr>
        <w:rPr>
          <w:u w:val="single"/>
        </w:rPr>
      </w:pPr>
      <w:r w:rsidRPr="001A0166">
        <w:t>Participants under 50 (from across the country)</w:t>
      </w:r>
      <w:r w:rsidR="005E7D54" w:rsidRPr="001A0166">
        <w:t xml:space="preserve"> </w:t>
      </w:r>
      <w:r w:rsidR="001A0166">
        <w:t>– Two Groups</w:t>
      </w:r>
    </w:p>
    <w:p w14:paraId="4E76A848" w14:textId="77777777" w:rsidR="00564D06" w:rsidRPr="00564D06" w:rsidRDefault="00564D06" w:rsidP="00A367FF">
      <w:pPr>
        <w:pStyle w:val="BodyText"/>
        <w:ind w:left="1800"/>
        <w:rPr>
          <w:u w:val="single"/>
        </w:rPr>
      </w:pPr>
    </w:p>
    <w:p w14:paraId="023F6651" w14:textId="05747718" w:rsidR="005E62B5" w:rsidRDefault="00916028" w:rsidP="0013196B">
      <w:pPr>
        <w:spacing w:before="161" w:line="268" w:lineRule="auto"/>
        <w:ind w:left="440" w:right="432"/>
        <w:jc w:val="both"/>
        <w:sectPr w:rsidR="005E62B5" w:rsidSect="0013196B">
          <w:pgSz w:w="12240" w:h="15840" w:code="1"/>
          <w:pgMar w:top="1480" w:right="1720" w:bottom="580" w:left="1720" w:header="719" w:footer="390" w:gutter="0"/>
          <w:cols w:space="720"/>
          <w:docGrid w:linePitch="299"/>
        </w:sectPr>
      </w:pPr>
      <w:r w:rsidRPr="00A367FF">
        <w:t xml:space="preserve">In total, </w:t>
      </w:r>
      <w:r w:rsidR="00A367FF" w:rsidRPr="00A367FF">
        <w:t>114</w:t>
      </w:r>
      <w:r w:rsidRPr="00A367FF">
        <w:t xml:space="preserve"> recipients took part</w:t>
      </w:r>
      <w:r>
        <w:t xml:space="preserve"> in this research. </w:t>
      </w:r>
      <w:r w:rsidR="00C0784C">
        <w:t>The focus group d</w:t>
      </w:r>
      <w:r w:rsidR="00216C78">
        <w:t>iscussions</w:t>
      </w:r>
      <w:r>
        <w:t xml:space="preserve"> lasted between 90 minutes </w:t>
      </w:r>
      <w:r w:rsidR="00216C78">
        <w:t>to</w:t>
      </w:r>
      <w:r>
        <w:t xml:space="preserve"> two hours each. Participants were paid a $100 incentive for their time. Research was conducted between </w:t>
      </w:r>
      <w:r w:rsidR="0013196B">
        <w:t xml:space="preserve">February 16 </w:t>
      </w:r>
      <w:r w:rsidR="00A367FF">
        <w:t>and March</w:t>
      </w:r>
      <w:r w:rsidR="0013196B">
        <w:t xml:space="preserve"> 4, 2019.</w:t>
      </w:r>
    </w:p>
    <w:p w14:paraId="4C9B9FC9" w14:textId="77777777" w:rsidR="005E62B5" w:rsidRDefault="00916028">
      <w:pPr>
        <w:pStyle w:val="Heading3"/>
        <w:tabs>
          <w:tab w:val="left" w:pos="2963"/>
        </w:tabs>
        <w:rPr>
          <w:rFonts w:ascii="Verdana"/>
        </w:rPr>
      </w:pPr>
      <w:bookmarkStart w:id="2" w:name="_bookmark2"/>
      <w:bookmarkEnd w:id="2"/>
      <w:r>
        <w:rPr>
          <w:rFonts w:ascii="Verdana"/>
          <w:color w:val="2CAAE0"/>
          <w:spacing w:val="18"/>
        </w:rPr>
        <w:lastRenderedPageBreak/>
        <w:t>SUMMARY</w:t>
      </w:r>
      <w:r>
        <w:rPr>
          <w:rFonts w:ascii="Verdana"/>
          <w:color w:val="2CAAE0"/>
          <w:spacing w:val="51"/>
        </w:rPr>
        <w:t xml:space="preserve"> </w:t>
      </w:r>
      <w:r>
        <w:rPr>
          <w:rFonts w:ascii="Verdana"/>
          <w:color w:val="2CAAE0"/>
          <w:spacing w:val="5"/>
        </w:rPr>
        <w:t>OF</w:t>
      </w:r>
      <w:r>
        <w:rPr>
          <w:rFonts w:ascii="Verdana"/>
          <w:color w:val="2CAAE0"/>
          <w:spacing w:val="5"/>
        </w:rPr>
        <w:tab/>
      </w:r>
      <w:r>
        <w:rPr>
          <w:rFonts w:ascii="Verdana"/>
          <w:color w:val="2CAAE0"/>
          <w:spacing w:val="19"/>
        </w:rPr>
        <w:t>FINDINGS</w:t>
      </w:r>
    </w:p>
    <w:p w14:paraId="4B33E19C" w14:textId="769C4CC2" w:rsidR="00BF7BEC" w:rsidRPr="00BF7BEC" w:rsidRDefault="00C520B5" w:rsidP="00BF7BEC">
      <w:pPr>
        <w:pStyle w:val="BodyText"/>
        <w:spacing w:before="243" w:line="244" w:lineRule="auto"/>
        <w:ind w:left="426" w:right="433"/>
        <w:jc w:val="both"/>
        <w:rPr>
          <w:b/>
          <w:i/>
        </w:rPr>
      </w:pPr>
      <w:r>
        <w:rPr>
          <w:b/>
          <w:i/>
        </w:rPr>
        <w:t xml:space="preserve">Most participants deal with more than one financial institution.  While some appreciate the convenience of having all their dealings at one institution, </w:t>
      </w:r>
      <w:r w:rsidR="00776AAD">
        <w:rPr>
          <w:b/>
          <w:i/>
        </w:rPr>
        <w:t>most need to go to secondary institutions to get the most suitable products and services.</w:t>
      </w:r>
    </w:p>
    <w:p w14:paraId="31BAB962" w14:textId="7DE3AF76" w:rsidR="00E0110F" w:rsidRDefault="00BF7BEC" w:rsidP="00BF7BEC">
      <w:pPr>
        <w:pStyle w:val="BodyText"/>
        <w:spacing w:before="243" w:line="244" w:lineRule="auto"/>
        <w:ind w:left="851" w:right="433"/>
        <w:jc w:val="both"/>
      </w:pPr>
      <w:r w:rsidRPr="00BF7BEC">
        <w:t>Few participants feel unwavering</w:t>
      </w:r>
      <w:r>
        <w:t xml:space="preserve"> loyalty to their bank, with this sense of loyalty only being felt by some older participants.  Instead, </w:t>
      </w:r>
      <w:r w:rsidR="001C6032">
        <w:t>many participants have more than one financial institution, and will shop around when they need a new product</w:t>
      </w:r>
      <w:r w:rsidR="00776AAD">
        <w:t xml:space="preserve"> to ensure they are getting the “best deal”</w:t>
      </w:r>
      <w:r w:rsidR="001C6032">
        <w:t xml:space="preserve">.  </w:t>
      </w:r>
      <w:r w:rsidR="00E0110F">
        <w:t>Some</w:t>
      </w:r>
      <w:r>
        <w:t xml:space="preserve"> participants try to keep their dealings to one institution, </w:t>
      </w:r>
      <w:r w:rsidR="00E0110F">
        <w:t>as they appreciate</w:t>
      </w:r>
      <w:r>
        <w:t xml:space="preserve"> the convenience of seeing all their finances in one place. </w:t>
      </w:r>
      <w:r w:rsidR="00E0110F">
        <w:t>However, these participants will also go to different institutions if the</w:t>
      </w:r>
      <w:r w:rsidR="004B062C">
        <w:t>ir</w:t>
      </w:r>
      <w:r w:rsidR="00E0110F">
        <w:t xml:space="preserve"> primary bank cannot give them everything they need.</w:t>
      </w:r>
    </w:p>
    <w:p w14:paraId="0AC3EBB5" w14:textId="09E79D07" w:rsidR="00874064" w:rsidRPr="00BF7BEC" w:rsidRDefault="00BF7BEC" w:rsidP="00BF7BEC">
      <w:pPr>
        <w:pStyle w:val="BodyText"/>
        <w:spacing w:before="243" w:line="244" w:lineRule="auto"/>
        <w:ind w:left="851" w:right="433"/>
        <w:jc w:val="both"/>
      </w:pPr>
      <w:r w:rsidRPr="00BF7BEC">
        <w:t>Despite not being completely loyal to their bank, most feel they have a relationship with their primary financial institution and trust it with their money and their information.</w:t>
      </w:r>
      <w:r w:rsidR="00E0110F">
        <w:t xml:space="preserve">  The trust they have </w:t>
      </w:r>
      <w:r w:rsidR="00776AAD">
        <w:t>with</w:t>
      </w:r>
      <w:r w:rsidR="00E0110F">
        <w:t xml:space="preserve"> the banks in Canada </w:t>
      </w:r>
      <w:r w:rsidR="00776AAD">
        <w:t>is</w:t>
      </w:r>
      <w:r w:rsidR="00E0110F">
        <w:t xml:space="preserve"> stronger than they have with non-financial companies.</w:t>
      </w:r>
    </w:p>
    <w:p w14:paraId="19364809" w14:textId="09361701" w:rsidR="00874064" w:rsidRDefault="00E0110F" w:rsidP="00E0110F">
      <w:pPr>
        <w:pStyle w:val="BodyText"/>
        <w:spacing w:before="243" w:line="244" w:lineRule="auto"/>
        <w:ind w:left="426" w:right="433"/>
        <w:jc w:val="both"/>
        <w:rPr>
          <w:b/>
          <w:i/>
        </w:rPr>
      </w:pPr>
      <w:r>
        <w:rPr>
          <w:b/>
          <w:i/>
        </w:rPr>
        <w:t xml:space="preserve">Most participants believe </w:t>
      </w:r>
      <w:r w:rsidR="00776AAD">
        <w:rPr>
          <w:b/>
          <w:i/>
        </w:rPr>
        <w:t>they own their financial information, despite it being held by the banks.</w:t>
      </w:r>
    </w:p>
    <w:p w14:paraId="77C9B1EE" w14:textId="7B1D379C" w:rsidR="00E0110F" w:rsidRDefault="00E0110F" w:rsidP="00E0110F">
      <w:pPr>
        <w:pStyle w:val="BodyText"/>
        <w:spacing w:before="243" w:line="244" w:lineRule="auto"/>
        <w:ind w:left="851" w:right="433"/>
        <w:jc w:val="both"/>
      </w:pPr>
      <w:r>
        <w:t>While most participants had never thought about it, when questioned</w:t>
      </w:r>
      <w:r w:rsidR="00776AAD">
        <w:t>,</w:t>
      </w:r>
      <w:r>
        <w:t xml:space="preserve"> they feel that they own and are in control of their financial information. They believe they could ask their bank for their information, and they would receive it.  There is more confusion as to whether their bank would send their information to another institution, but all believe they could get the information and provide it themselves, if they wished to.</w:t>
      </w:r>
    </w:p>
    <w:p w14:paraId="252B4DE8" w14:textId="3D81DBF7" w:rsidR="00E0110F" w:rsidRDefault="004671B0" w:rsidP="004671B0">
      <w:pPr>
        <w:pStyle w:val="BodyText"/>
        <w:spacing w:before="243" w:line="244" w:lineRule="auto"/>
        <w:ind w:left="567" w:right="433"/>
        <w:jc w:val="both"/>
        <w:rPr>
          <w:b/>
          <w:i/>
        </w:rPr>
      </w:pPr>
      <w:r>
        <w:rPr>
          <w:b/>
          <w:i/>
        </w:rPr>
        <w:t xml:space="preserve">Participants have concerns over privacy and security of non-financial websites, </w:t>
      </w:r>
      <w:r w:rsidR="00CD1D70">
        <w:rPr>
          <w:b/>
          <w:i/>
        </w:rPr>
        <w:t>data-driven</w:t>
      </w:r>
      <w:r>
        <w:rPr>
          <w:b/>
          <w:i/>
        </w:rPr>
        <w:t xml:space="preserve"> devices and </w:t>
      </w:r>
      <w:r w:rsidR="00A14C54">
        <w:rPr>
          <w:b/>
          <w:i/>
        </w:rPr>
        <w:t>innovative financial service products</w:t>
      </w:r>
      <w:r>
        <w:rPr>
          <w:b/>
          <w:i/>
        </w:rPr>
        <w:t>. However</w:t>
      </w:r>
      <w:r w:rsidR="004B062C">
        <w:rPr>
          <w:b/>
          <w:i/>
        </w:rPr>
        <w:t>,</w:t>
      </w:r>
      <w:r>
        <w:rPr>
          <w:b/>
          <w:i/>
        </w:rPr>
        <w:t xml:space="preserve"> </w:t>
      </w:r>
      <w:r w:rsidR="00776AAD">
        <w:rPr>
          <w:b/>
          <w:i/>
        </w:rPr>
        <w:t>the</w:t>
      </w:r>
      <w:r>
        <w:rPr>
          <w:b/>
          <w:i/>
        </w:rPr>
        <w:t xml:space="preserve"> convenience </w:t>
      </w:r>
      <w:r w:rsidR="00776AAD">
        <w:rPr>
          <w:b/>
          <w:i/>
        </w:rPr>
        <w:t xml:space="preserve">of these services </w:t>
      </w:r>
      <w:r>
        <w:rPr>
          <w:b/>
          <w:i/>
        </w:rPr>
        <w:t>often outweighs this concern.</w:t>
      </w:r>
    </w:p>
    <w:p w14:paraId="1CD3B895" w14:textId="57B757FB" w:rsidR="004671B0" w:rsidRDefault="004671B0" w:rsidP="004671B0">
      <w:pPr>
        <w:pStyle w:val="BodyText"/>
        <w:spacing w:before="243" w:line="244" w:lineRule="auto"/>
        <w:ind w:left="851" w:right="433"/>
        <w:jc w:val="both"/>
      </w:pPr>
      <w:r>
        <w:t xml:space="preserve">Overall, most participants have at least some concerns over how their data is used when visiting non-financial websites.  However, many do </w:t>
      </w:r>
      <w:r w:rsidR="00776AAD">
        <w:t>feel</w:t>
      </w:r>
      <w:r>
        <w:t xml:space="preserve"> they </w:t>
      </w:r>
      <w:r w:rsidR="00776AAD">
        <w:t xml:space="preserve">unwittingly </w:t>
      </w:r>
      <w:r>
        <w:t xml:space="preserve">gave permission for </w:t>
      </w:r>
      <w:r w:rsidR="00776AAD">
        <w:t>this use</w:t>
      </w:r>
      <w:r>
        <w:t xml:space="preserve"> when agreeing to terms and conditions.  They also feel they are powerless to stop this, as the websites offer a service that they want to use.</w:t>
      </w:r>
    </w:p>
    <w:p w14:paraId="34CFC827" w14:textId="2A7244F3" w:rsidR="00611FFC" w:rsidRDefault="004671B0" w:rsidP="004671B0">
      <w:pPr>
        <w:pStyle w:val="BodyText"/>
        <w:spacing w:before="243" w:line="244" w:lineRule="auto"/>
        <w:ind w:left="851" w:right="433"/>
        <w:jc w:val="both"/>
      </w:pPr>
      <w:r>
        <w:t xml:space="preserve">Participants feel similarly about </w:t>
      </w:r>
      <w:r w:rsidR="00CD1D70">
        <w:t>data-driven</w:t>
      </w:r>
      <w:r>
        <w:t xml:space="preserve"> services.  While there is concern about the security of their information, almost all use at least some of these services.  </w:t>
      </w:r>
    </w:p>
    <w:p w14:paraId="3857B2CC" w14:textId="77777777" w:rsidR="00AD2E3D" w:rsidRDefault="00AD2E3D">
      <w:pPr>
        <w:rPr>
          <w:sz w:val="24"/>
          <w:szCs w:val="24"/>
        </w:rPr>
      </w:pPr>
      <w:r>
        <w:br w:type="page"/>
      </w:r>
    </w:p>
    <w:p w14:paraId="5DB25911" w14:textId="0E327135" w:rsidR="004671B0" w:rsidRPr="004671B0" w:rsidRDefault="00A14C54" w:rsidP="004671B0">
      <w:pPr>
        <w:pStyle w:val="BodyText"/>
        <w:spacing w:before="243" w:line="244" w:lineRule="auto"/>
        <w:ind w:left="851" w:right="433"/>
        <w:jc w:val="both"/>
      </w:pPr>
      <w:r>
        <w:lastRenderedPageBreak/>
        <w:t>Their use is based on</w:t>
      </w:r>
      <w:r w:rsidR="004671B0">
        <w:t xml:space="preserve"> the level of convenience the service </w:t>
      </w:r>
      <w:r>
        <w:t xml:space="preserve">provides </w:t>
      </w:r>
      <w:r w:rsidR="004671B0">
        <w:t>the</w:t>
      </w:r>
      <w:r>
        <w:t>m</w:t>
      </w:r>
      <w:r w:rsidR="00776AAD">
        <w:t xml:space="preserve">. </w:t>
      </w:r>
      <w:r w:rsidR="004671B0">
        <w:t>For each service that is used, the consumer who uses it can say that the service is necessary in their life, however other services are not.</w:t>
      </w:r>
      <w:r>
        <w:t xml:space="preserve"> Most have a line that they will not cross in terms of the type of service they use.</w:t>
      </w:r>
      <w:r w:rsidR="004671B0">
        <w:t xml:space="preserve">  </w:t>
      </w:r>
      <w:r w:rsidR="00555348">
        <w:t>For</w:t>
      </w:r>
      <w:r w:rsidR="004671B0">
        <w:t xml:space="preserve"> many, this line evolves, with services </w:t>
      </w:r>
      <w:r>
        <w:t xml:space="preserve">they deemed </w:t>
      </w:r>
      <w:r w:rsidR="004671B0">
        <w:t xml:space="preserve">risky in </w:t>
      </w:r>
      <w:r>
        <w:t xml:space="preserve">the </w:t>
      </w:r>
      <w:r w:rsidR="004671B0">
        <w:t xml:space="preserve">past years, becoming </w:t>
      </w:r>
      <w:r>
        <w:t>acceptable</w:t>
      </w:r>
      <w:r w:rsidR="004671B0">
        <w:t xml:space="preserve"> in current ones.</w:t>
      </w:r>
    </w:p>
    <w:p w14:paraId="08677519" w14:textId="336E980B" w:rsidR="00356AC0" w:rsidRPr="00356AC0" w:rsidRDefault="00D56908" w:rsidP="00356AC0">
      <w:pPr>
        <w:pStyle w:val="BodyText"/>
        <w:spacing w:before="243" w:line="244" w:lineRule="auto"/>
        <w:ind w:left="284" w:right="433"/>
        <w:jc w:val="both"/>
        <w:rPr>
          <w:b/>
          <w:i/>
        </w:rPr>
      </w:pPr>
      <w:r>
        <w:rPr>
          <w:b/>
          <w:i/>
        </w:rPr>
        <w:t>T</w:t>
      </w:r>
      <w:r w:rsidR="00356AC0">
        <w:rPr>
          <w:b/>
          <w:i/>
        </w:rPr>
        <w:t>he concept of Open Banking is un</w:t>
      </w:r>
      <w:r>
        <w:rPr>
          <w:b/>
          <w:i/>
        </w:rPr>
        <w:t xml:space="preserve">known and the name </w:t>
      </w:r>
      <w:r w:rsidR="00124129">
        <w:rPr>
          <w:b/>
          <w:i/>
        </w:rPr>
        <w:t>conjures</w:t>
      </w:r>
      <w:r>
        <w:rPr>
          <w:b/>
          <w:i/>
        </w:rPr>
        <w:t xml:space="preserve"> a negative </w:t>
      </w:r>
      <w:r w:rsidR="00776AAD">
        <w:rPr>
          <w:b/>
          <w:i/>
        </w:rPr>
        <w:t>association</w:t>
      </w:r>
      <w:r>
        <w:rPr>
          <w:b/>
          <w:i/>
        </w:rPr>
        <w:t xml:space="preserve"> to most participants.  The description of Open Banking is confusin</w:t>
      </w:r>
      <w:r w:rsidR="004B062C">
        <w:rPr>
          <w:b/>
          <w:i/>
        </w:rPr>
        <w:t xml:space="preserve">g; </w:t>
      </w:r>
      <w:r>
        <w:rPr>
          <w:b/>
          <w:i/>
        </w:rPr>
        <w:t>however</w:t>
      </w:r>
      <w:r w:rsidR="004B062C">
        <w:rPr>
          <w:b/>
          <w:i/>
        </w:rPr>
        <w:t>,</w:t>
      </w:r>
      <w:r>
        <w:rPr>
          <w:b/>
          <w:i/>
        </w:rPr>
        <w:t xml:space="preserve"> scenarios can </w:t>
      </w:r>
      <w:r w:rsidR="004B062C">
        <w:rPr>
          <w:b/>
          <w:i/>
        </w:rPr>
        <w:t>clarify</w:t>
      </w:r>
      <w:r>
        <w:rPr>
          <w:b/>
          <w:i/>
        </w:rPr>
        <w:t xml:space="preserve"> and</w:t>
      </w:r>
      <w:r w:rsidR="004B062C">
        <w:rPr>
          <w:b/>
          <w:i/>
        </w:rPr>
        <w:t xml:space="preserve"> are </w:t>
      </w:r>
      <w:r>
        <w:rPr>
          <w:b/>
          <w:i/>
        </w:rPr>
        <w:t>appreciated, if they communicate a strong sense of convenience to participants.</w:t>
      </w:r>
    </w:p>
    <w:p w14:paraId="733BDE92" w14:textId="34CB9E49" w:rsidR="00356AC0" w:rsidRDefault="00A367FF" w:rsidP="00356AC0">
      <w:pPr>
        <w:pStyle w:val="BodyText"/>
        <w:spacing w:before="243" w:line="244" w:lineRule="auto"/>
        <w:ind w:left="800" w:right="433"/>
        <w:jc w:val="both"/>
      </w:pPr>
      <w:r w:rsidRPr="00356AC0">
        <w:t xml:space="preserve">At this time, </w:t>
      </w:r>
      <w:r w:rsidR="00351798" w:rsidRPr="00356AC0">
        <w:t>participants</w:t>
      </w:r>
      <w:r w:rsidRPr="00356AC0">
        <w:t xml:space="preserve"> have </w:t>
      </w:r>
      <w:r w:rsidR="00356AC0" w:rsidRPr="00356AC0">
        <w:t>not heard of Open Banking</w:t>
      </w:r>
      <w:r w:rsidRPr="00356AC0">
        <w:t xml:space="preserve">.  </w:t>
      </w:r>
      <w:r w:rsidR="00356AC0">
        <w:t>When asked to react to the name, almost all do not like it.  Many assume this would mean their banking would be out in the open.  They feel this name causes more concerns about the security and privacy of this system.  The term Data Right or Financial Data Right was also tested.  This is received more positively as it connotes having the right to control your own data, rather than having it out in the open.</w:t>
      </w:r>
    </w:p>
    <w:p w14:paraId="06355836" w14:textId="02842A85" w:rsidR="005E62B5" w:rsidRDefault="00A367FF" w:rsidP="00874D67">
      <w:pPr>
        <w:pStyle w:val="BodyText"/>
        <w:spacing w:before="243" w:line="244" w:lineRule="auto"/>
        <w:ind w:left="800" w:right="433"/>
        <w:jc w:val="both"/>
      </w:pPr>
      <w:r w:rsidRPr="00356AC0">
        <w:t>When introduced to the idea</w:t>
      </w:r>
      <w:r w:rsidR="00D56908">
        <w:t xml:space="preserve"> through definition alone, many are confused </w:t>
      </w:r>
      <w:r w:rsidR="004B062C">
        <w:t xml:space="preserve">as </w:t>
      </w:r>
      <w:r w:rsidR="00D56908">
        <w:t xml:space="preserve">to what the system would entail and the benefits that could be found within it. </w:t>
      </w:r>
      <w:r w:rsidR="004B062C">
        <w:t>Use-c</w:t>
      </w:r>
      <w:r w:rsidR="00446F5C" w:rsidRPr="00356AC0">
        <w:t>ase scenarios</w:t>
      </w:r>
      <w:r w:rsidR="00D56908">
        <w:t xml:space="preserve"> helped to explain the system.  </w:t>
      </w:r>
      <w:r w:rsidR="00124129">
        <w:t>Some feel positive</w:t>
      </w:r>
      <w:r w:rsidR="004B062C">
        <w:t>ly</w:t>
      </w:r>
      <w:r w:rsidR="00124129">
        <w:t xml:space="preserve"> about the ideas presented through these case scenarios, as they </w:t>
      </w:r>
      <w:r>
        <w:t>are excited by the benefits that could</w:t>
      </w:r>
      <w:r w:rsidR="00124129">
        <w:t xml:space="preserve"> be obtained through this system.</w:t>
      </w:r>
      <w:r>
        <w:t xml:space="preserve"> </w:t>
      </w:r>
      <w:r w:rsidR="00124129">
        <w:t xml:space="preserve">These participants </w:t>
      </w:r>
      <w:r>
        <w:t>tend to be younger and more accepting of data-driven technologies.</w:t>
      </w:r>
      <w:r w:rsidR="00812A88">
        <w:t xml:space="preserve">  They, like most </w:t>
      </w:r>
      <w:r w:rsidR="00E13272">
        <w:t>participants</w:t>
      </w:r>
      <w:r w:rsidR="00812A88">
        <w:t>, also have a level of trust in their financial service provider and the rules that govern them.</w:t>
      </w:r>
    </w:p>
    <w:p w14:paraId="74765E31" w14:textId="42BDB1EA" w:rsidR="00446F5C" w:rsidRDefault="00874D67" w:rsidP="00446F5C">
      <w:pPr>
        <w:pStyle w:val="BodyText"/>
        <w:spacing w:before="243" w:line="244" w:lineRule="auto"/>
        <w:ind w:left="800" w:right="433"/>
        <w:jc w:val="both"/>
      </w:pPr>
      <w:r>
        <w:t>T</w:t>
      </w:r>
      <w:r w:rsidR="00B53D5E">
        <w:t>he majority of participants have a neutral reaction</w:t>
      </w:r>
      <w:r>
        <w:t xml:space="preserve"> to </w:t>
      </w:r>
      <w:r w:rsidR="00124129">
        <w:t>these case scenarios</w:t>
      </w:r>
      <w:r>
        <w:t xml:space="preserve">. </w:t>
      </w:r>
      <w:r w:rsidR="007F59BB">
        <w:t xml:space="preserve">They </w:t>
      </w:r>
      <w:r>
        <w:t>are less likely to find the sce</w:t>
      </w:r>
      <w:r w:rsidR="007F59BB">
        <w:t xml:space="preserve">narios to be beneficial, </w:t>
      </w:r>
      <w:r>
        <w:t xml:space="preserve">and therefore are less likely to see a reason for taking part in the system.  These </w:t>
      </w:r>
      <w:r w:rsidR="00A14C54">
        <w:t xml:space="preserve">participants </w:t>
      </w:r>
      <w:r>
        <w:t>tend to be less involved, or late adopters of other data</w:t>
      </w:r>
      <w:r w:rsidR="007F59BB">
        <w:t>-</w:t>
      </w:r>
      <w:r>
        <w:t xml:space="preserve">driven services, and have more concerns about their safety.  However, all do use some of these </w:t>
      </w:r>
      <w:r w:rsidR="004B062C">
        <w:t xml:space="preserve">data-driven </w:t>
      </w:r>
      <w:r>
        <w:t xml:space="preserve">services, when the benefits outweigh the concerns.  </w:t>
      </w:r>
      <w:r w:rsidR="007F59BB">
        <w:t>As with those who feel more positively about the scenarios, t</w:t>
      </w:r>
      <w:r w:rsidR="00446F5C">
        <w:t xml:space="preserve">he involvement of the federal government and the same regulations that govern the financial services industry does strengthen confidence in this system.  </w:t>
      </w:r>
      <w:r>
        <w:t xml:space="preserve">While </w:t>
      </w:r>
      <w:r w:rsidR="00446F5C">
        <w:t>the stimuli in this research does not give them a reason for getting behind this concept, it is possible that the right scenario</w:t>
      </w:r>
      <w:r w:rsidR="004B062C">
        <w:t>,</w:t>
      </w:r>
      <w:r w:rsidR="00446F5C">
        <w:t xml:space="preserve"> with the right personal benefit could.  </w:t>
      </w:r>
    </w:p>
    <w:p w14:paraId="2D55554E" w14:textId="2E822DA4" w:rsidR="007F59BB" w:rsidRDefault="00446F5C" w:rsidP="00446F5C">
      <w:pPr>
        <w:pStyle w:val="BodyText"/>
        <w:spacing w:before="243" w:line="244" w:lineRule="auto"/>
        <w:ind w:left="800" w:right="433"/>
        <w:jc w:val="both"/>
      </w:pPr>
      <w:r>
        <w:t>There are a minority who are concerned about this system.  They are more likely to be skeptical of its safety and security</w:t>
      </w:r>
      <w:r w:rsidR="007F59BB">
        <w:t xml:space="preserve"> of their information and are more suspicious of the rules that are meant to protect them (such as the opt-in/opt-out system)</w:t>
      </w:r>
      <w:r w:rsidR="00E13272">
        <w:t>.  In addition, some</w:t>
      </w:r>
      <w:r w:rsidR="004B062C">
        <w:t xml:space="preserve"> of this minority</w:t>
      </w:r>
      <w:r w:rsidR="00E13272">
        <w:t xml:space="preserve"> are wary of a financial system </w:t>
      </w:r>
      <w:r w:rsidR="004B062C">
        <w:t xml:space="preserve">that </w:t>
      </w:r>
      <w:r w:rsidR="00E13272">
        <w:t>asks the Federal Government to be the overseer, as they</w:t>
      </w:r>
      <w:r>
        <w:t xml:space="preserve"> do not always trust the government </w:t>
      </w:r>
      <w:r w:rsidR="00E13272">
        <w:t xml:space="preserve">to use </w:t>
      </w:r>
      <w:r w:rsidR="00E13272">
        <w:lastRenderedPageBreak/>
        <w:t>this information properly and are worried about allowing government officials open access to their finances</w:t>
      </w:r>
      <w:r>
        <w:t xml:space="preserve">.  </w:t>
      </w:r>
    </w:p>
    <w:p w14:paraId="668A92F1" w14:textId="551346F2" w:rsidR="00124129" w:rsidRDefault="00124129" w:rsidP="00124129">
      <w:pPr>
        <w:pStyle w:val="BodyText"/>
        <w:spacing w:before="243" w:line="244" w:lineRule="auto"/>
        <w:ind w:left="426" w:right="433"/>
        <w:jc w:val="both"/>
        <w:rPr>
          <w:b/>
          <w:i/>
        </w:rPr>
      </w:pPr>
      <w:r>
        <w:rPr>
          <w:b/>
          <w:i/>
        </w:rPr>
        <w:t xml:space="preserve">Reaction to the Government of Canada’s adoption of this system generally ranges from positive to </w:t>
      </w:r>
      <w:r w:rsidR="00B53D5E">
        <w:rPr>
          <w:b/>
          <w:i/>
        </w:rPr>
        <w:t>neutral</w:t>
      </w:r>
      <w:r>
        <w:rPr>
          <w:b/>
          <w:i/>
        </w:rPr>
        <w:t>.  While some are hesitant to use this system, very few would be concerned if others did.</w:t>
      </w:r>
    </w:p>
    <w:p w14:paraId="4B64F762" w14:textId="249656F4" w:rsidR="00124129" w:rsidRDefault="00124129" w:rsidP="00576EA7">
      <w:pPr>
        <w:pStyle w:val="BodyText"/>
        <w:spacing w:before="243" w:line="244" w:lineRule="auto"/>
        <w:ind w:left="851" w:right="433"/>
        <w:jc w:val="both"/>
      </w:pPr>
      <w:r>
        <w:t xml:space="preserve">If the Government of Canada were to decide to </w:t>
      </w:r>
      <w:r w:rsidR="004B062C">
        <w:t>implement a</w:t>
      </w:r>
      <w:r>
        <w:t xml:space="preserve"> system</w:t>
      </w:r>
      <w:r w:rsidR="004B062C">
        <w:t xml:space="preserve"> of open banking</w:t>
      </w:r>
      <w:r>
        <w:t xml:space="preserve">, reaction generally ranges from positive to </w:t>
      </w:r>
      <w:r w:rsidR="00B53D5E">
        <w:t>neutral</w:t>
      </w:r>
      <w:r>
        <w:t xml:space="preserve">. Those who are positive tend to be younger, more accepting of </w:t>
      </w:r>
      <w:r w:rsidR="00CD1D70">
        <w:t>data-driven</w:t>
      </w:r>
      <w:r>
        <w:t xml:space="preserve"> technologies and better able to see the benefits of the presented scenarios.   </w:t>
      </w:r>
    </w:p>
    <w:p w14:paraId="7B73378D" w14:textId="77777777" w:rsidR="00124129" w:rsidRDefault="00124129" w:rsidP="00576EA7">
      <w:pPr>
        <w:pStyle w:val="BodyText"/>
        <w:ind w:left="851" w:right="428"/>
        <w:jc w:val="both"/>
        <w:rPr>
          <w:i/>
        </w:rPr>
      </w:pPr>
    </w:p>
    <w:p w14:paraId="0E270AF8" w14:textId="4D262EF0" w:rsidR="00124129" w:rsidRDefault="004B062C" w:rsidP="00576EA7">
      <w:pPr>
        <w:pStyle w:val="BodyText"/>
        <w:ind w:left="851" w:right="428"/>
        <w:jc w:val="both"/>
      </w:pPr>
      <w:r>
        <w:t>Many participants</w:t>
      </w:r>
      <w:r w:rsidR="00124129">
        <w:t xml:space="preserve"> </w:t>
      </w:r>
      <w:r w:rsidR="00B53D5E">
        <w:t>have neutral feelings</w:t>
      </w:r>
      <w:r w:rsidR="00576EA7">
        <w:t xml:space="preserve"> to the adoption of this system.  The reason</w:t>
      </w:r>
      <w:r w:rsidR="00124129">
        <w:t xml:space="preserve"> </w:t>
      </w:r>
      <w:r w:rsidR="00576EA7">
        <w:t xml:space="preserve">is </w:t>
      </w:r>
      <w:r>
        <w:t xml:space="preserve">primarily </w:t>
      </w:r>
      <w:r w:rsidR="00576EA7">
        <w:t xml:space="preserve">because the scenarios presented do not benefit them directly, although some do have security concerns.  These participants tend to be late adopters of all </w:t>
      </w:r>
      <w:r w:rsidR="00CD1D70">
        <w:t>data-driven</w:t>
      </w:r>
      <w:r w:rsidR="00576EA7">
        <w:t xml:space="preserve"> technologies, although </w:t>
      </w:r>
      <w:r w:rsidR="00124129">
        <w:t xml:space="preserve">they all do use at least some, regardless of their reluctance and security concerns. </w:t>
      </w:r>
    </w:p>
    <w:p w14:paraId="0ADC918E" w14:textId="77777777" w:rsidR="00124129" w:rsidRDefault="00124129" w:rsidP="00576EA7">
      <w:pPr>
        <w:pStyle w:val="BodyText"/>
        <w:ind w:left="851" w:right="428"/>
        <w:jc w:val="both"/>
      </w:pPr>
    </w:p>
    <w:p w14:paraId="6506FA1D" w14:textId="3EB40015" w:rsidR="00124129" w:rsidRDefault="004B062C" w:rsidP="00576EA7">
      <w:pPr>
        <w:pStyle w:val="BodyText"/>
        <w:ind w:left="851" w:right="428"/>
        <w:jc w:val="both"/>
      </w:pPr>
      <w:r>
        <w:t>A minority</w:t>
      </w:r>
      <w:r w:rsidR="00124129">
        <w:t xml:space="preserve"> would be concerned with the Government of Canada moving in this direction. </w:t>
      </w:r>
      <w:r w:rsidR="00576EA7">
        <w:t>The</w:t>
      </w:r>
      <w:r>
        <w:t>ir</w:t>
      </w:r>
      <w:r w:rsidR="00576EA7">
        <w:t xml:space="preserve"> concerns are mainly focused around not actually being able to</w:t>
      </w:r>
      <w:r w:rsidR="00124129">
        <w:t xml:space="preserve"> opt-in and opt-out</w:t>
      </w:r>
      <w:r w:rsidR="00576EA7">
        <w:t>, and they would appreciate steps to both simplify and clarify this process</w:t>
      </w:r>
      <w:r w:rsidR="00124129">
        <w:t xml:space="preserve">. There is also some concern </w:t>
      </w:r>
      <w:r>
        <w:t>about</w:t>
      </w:r>
      <w:r w:rsidR="00576EA7">
        <w:t xml:space="preserve"> the</w:t>
      </w:r>
      <w:r>
        <w:t>ir</w:t>
      </w:r>
      <w:r w:rsidR="00576EA7">
        <w:t xml:space="preserve"> ability to opt-out and </w:t>
      </w:r>
      <w:r>
        <w:t xml:space="preserve">still </w:t>
      </w:r>
      <w:r w:rsidR="00576EA7">
        <w:t>receive the same levels of financial service as those who agree to use the system.</w:t>
      </w:r>
    </w:p>
    <w:p w14:paraId="0AB04219" w14:textId="2C59D6C2" w:rsidR="00C27A17" w:rsidRDefault="00C27A17" w:rsidP="00C27A17">
      <w:pPr>
        <w:pStyle w:val="BodyText"/>
        <w:spacing w:before="243" w:line="244" w:lineRule="auto"/>
        <w:ind w:left="426" w:right="433"/>
        <w:jc w:val="both"/>
        <w:rPr>
          <w:b/>
          <w:i/>
        </w:rPr>
      </w:pPr>
      <w:r>
        <w:rPr>
          <w:b/>
          <w:i/>
        </w:rPr>
        <w:t>If adopted, communications regarding the system should be linked between the federal government and the individual financial institutions.</w:t>
      </w:r>
    </w:p>
    <w:p w14:paraId="5276A30C" w14:textId="2B762B02" w:rsidR="00C27A17" w:rsidRPr="00C27A17" w:rsidRDefault="00C27A17" w:rsidP="00C27A17">
      <w:pPr>
        <w:pStyle w:val="BodyText"/>
        <w:spacing w:before="243" w:line="244" w:lineRule="auto"/>
        <w:ind w:left="851" w:right="433"/>
        <w:jc w:val="both"/>
      </w:pPr>
      <w:r>
        <w:t>Any communication to consumers regarding the adoption of an Open Banking system needs to be linked to the Canadian federal government, as participants want reassurance that the system will be covered by the same</w:t>
      </w:r>
      <w:r w:rsidR="004B062C">
        <w:t xml:space="preserve"> level</w:t>
      </w:r>
      <w:r>
        <w:t xml:space="preserve"> </w:t>
      </w:r>
      <w:r w:rsidR="004B062C">
        <w:t xml:space="preserve">of </w:t>
      </w:r>
      <w:r>
        <w:t>securit</w:t>
      </w:r>
      <w:r w:rsidR="004B062C">
        <w:t>y</w:t>
      </w:r>
      <w:r>
        <w:t xml:space="preserve"> as the current Canadian banking system.  However, some believe direct communication (emails) from the federal government may be met with suspicion and not be opened.  Communication from their financial institution has </w:t>
      </w:r>
      <w:r w:rsidR="004B062C">
        <w:t xml:space="preserve">a greater </w:t>
      </w:r>
      <w:r>
        <w:t>chance of being read and would make sense in this si</w:t>
      </w:r>
      <w:r w:rsidR="00217DE7">
        <w:t>tuation</w:t>
      </w:r>
      <w:r>
        <w:t xml:space="preserve">.  However, while communication can come from the individual financial institutions, it must be strongly linked to the federal government to </w:t>
      </w:r>
      <w:r w:rsidR="00D56908">
        <w:t>provide the desired level of security in the program.</w:t>
      </w:r>
    </w:p>
    <w:p w14:paraId="74DEB2C7" w14:textId="77777777" w:rsidR="00E13272" w:rsidRDefault="00E13272">
      <w:pPr>
        <w:pStyle w:val="Heading3"/>
        <w:tabs>
          <w:tab w:val="left" w:pos="4079"/>
        </w:tabs>
        <w:spacing w:before="0"/>
        <w:rPr>
          <w:rFonts w:ascii="Verdana"/>
          <w:color w:val="2CAAE0"/>
          <w:spacing w:val="20"/>
        </w:rPr>
      </w:pPr>
    </w:p>
    <w:p w14:paraId="49986E2C" w14:textId="77777777" w:rsidR="007F59BB" w:rsidRDefault="007F59BB">
      <w:pPr>
        <w:rPr>
          <w:rFonts w:ascii="Verdana"/>
          <w:b/>
          <w:bCs/>
          <w:color w:val="2CAAE0"/>
          <w:spacing w:val="20"/>
          <w:sz w:val="28"/>
          <w:szCs w:val="28"/>
        </w:rPr>
      </w:pPr>
      <w:r>
        <w:rPr>
          <w:rFonts w:ascii="Verdana"/>
          <w:color w:val="2CAAE0"/>
          <w:spacing w:val="20"/>
        </w:rPr>
        <w:br w:type="page"/>
      </w:r>
    </w:p>
    <w:p w14:paraId="00A9E4B4" w14:textId="269F554F" w:rsidR="005E62B5" w:rsidRDefault="00916028">
      <w:pPr>
        <w:pStyle w:val="Heading3"/>
        <w:tabs>
          <w:tab w:val="left" w:pos="4079"/>
        </w:tabs>
        <w:spacing w:before="0"/>
        <w:rPr>
          <w:rFonts w:ascii="Verdana"/>
        </w:rPr>
      </w:pPr>
      <w:r>
        <w:rPr>
          <w:rFonts w:ascii="Verdana"/>
          <w:color w:val="2CAAE0"/>
          <w:spacing w:val="20"/>
        </w:rPr>
        <w:lastRenderedPageBreak/>
        <w:t>CONCLUSIONS</w:t>
      </w:r>
      <w:r>
        <w:rPr>
          <w:rFonts w:ascii="Verdana"/>
          <w:color w:val="2CAAE0"/>
          <w:spacing w:val="57"/>
        </w:rPr>
        <w:t xml:space="preserve"> </w:t>
      </w:r>
    </w:p>
    <w:p w14:paraId="1823D7FD" w14:textId="0D1B8E0A" w:rsidR="001D78C3" w:rsidRDefault="001D78C3" w:rsidP="00EB0554">
      <w:pPr>
        <w:pStyle w:val="BodyText"/>
        <w:spacing w:before="243" w:line="244" w:lineRule="auto"/>
        <w:ind w:left="800" w:right="433"/>
        <w:jc w:val="both"/>
      </w:pPr>
      <w:r>
        <w:t>While participants feel they have a trusting relationship with their financial institution, they often use more than one to ensure they are getting the best services possible.  The main benefit they lose by spreading their financial services between multiple institutions is the ability to see everything in one place.</w:t>
      </w:r>
    </w:p>
    <w:p w14:paraId="017CD93C" w14:textId="57110831" w:rsidR="00EB0554" w:rsidRDefault="00E13272" w:rsidP="00EB0554">
      <w:pPr>
        <w:pStyle w:val="BodyText"/>
        <w:spacing w:before="243" w:line="244" w:lineRule="auto"/>
        <w:ind w:left="800" w:right="433"/>
        <w:jc w:val="both"/>
      </w:pPr>
      <w:r>
        <w:t>Overall, the opinions of most participants to</w:t>
      </w:r>
      <w:r w:rsidR="00443971">
        <w:t>ward an</w:t>
      </w:r>
      <w:r>
        <w:t xml:space="preserve"> Open Banking system range from positive to </w:t>
      </w:r>
      <w:r w:rsidR="00B53D5E">
        <w:t>neutral</w:t>
      </w:r>
      <w:r w:rsidR="00EB0554">
        <w:t xml:space="preserve">.  </w:t>
      </w:r>
      <w:r w:rsidR="00443971">
        <w:t>With t</w:t>
      </w:r>
      <w:r w:rsidR="00EB0554">
        <w:t xml:space="preserve">hat said, they need to understand how the system would work and be provided with scenarios that </w:t>
      </w:r>
      <w:r w:rsidR="00CD1D70">
        <w:t>offer</w:t>
      </w:r>
      <w:r w:rsidR="00EB0554">
        <w:t xml:space="preserve"> them benefits</w:t>
      </w:r>
      <w:r w:rsidR="00CD1D70">
        <w:t xml:space="preserve"> that are relevant to them</w:t>
      </w:r>
      <w:r w:rsidR="00443971">
        <w:t xml:space="preserve"> </w:t>
      </w:r>
      <w:r w:rsidR="00CD1D70">
        <w:t>personally</w:t>
      </w:r>
      <w:r w:rsidR="00EB0554">
        <w:t xml:space="preserve">.  While there are some concerns </w:t>
      </w:r>
      <w:r w:rsidR="00443971">
        <w:t>about the</w:t>
      </w:r>
      <w:r w:rsidR="00EB0554">
        <w:t xml:space="preserve"> safety and security</w:t>
      </w:r>
      <w:r w:rsidR="00443971">
        <w:t xml:space="preserve"> of their financial information, for most, </w:t>
      </w:r>
      <w:r w:rsidR="002219BC">
        <w:t xml:space="preserve">the involvement of </w:t>
      </w:r>
      <w:r w:rsidR="00EB0554">
        <w:t>the government</w:t>
      </w:r>
      <w:r w:rsidR="002219BC">
        <w:t xml:space="preserve"> </w:t>
      </w:r>
      <w:r w:rsidR="00EB0554">
        <w:t>and the financial industry in the program helps alleviate those concerns</w:t>
      </w:r>
      <w:r w:rsidR="00443971">
        <w:t>.</w:t>
      </w:r>
      <w:r>
        <w:t xml:space="preserve"> </w:t>
      </w:r>
      <w:r w:rsidR="00EB0554">
        <w:t xml:space="preserve">In fact, many feel </w:t>
      </w:r>
      <w:r w:rsidR="002219BC">
        <w:t xml:space="preserve">that </w:t>
      </w:r>
      <w:r w:rsidR="00EB0554">
        <w:t>the concerns with this system could be lower than other data-driven services that they have chosen to use.  As with all data</w:t>
      </w:r>
      <w:r w:rsidR="00CD1D70">
        <w:t>-</w:t>
      </w:r>
      <w:r w:rsidR="00EB0554">
        <w:t>driven services, it will be important that the government show how the benefits of the system would outweigh the concerns.</w:t>
      </w:r>
    </w:p>
    <w:p w14:paraId="7C324BD6" w14:textId="33526CFC" w:rsidR="00EB0554" w:rsidRDefault="00EB0554" w:rsidP="00EB0554">
      <w:pPr>
        <w:pStyle w:val="BodyText"/>
        <w:spacing w:before="243" w:line="244" w:lineRule="auto"/>
        <w:ind w:left="800" w:right="433"/>
        <w:jc w:val="both"/>
      </w:pPr>
      <w:r>
        <w:t xml:space="preserve">The term </w:t>
      </w:r>
      <w:r w:rsidR="00EE6A6C">
        <w:t>Open Banking</w:t>
      </w:r>
      <w:r>
        <w:t xml:space="preserve"> does not strengthen </w:t>
      </w:r>
      <w:r w:rsidR="00A14C54">
        <w:t xml:space="preserve">participants’ </w:t>
      </w:r>
      <w:r>
        <w:t xml:space="preserve">confidence in the system.  In fact, this term adds to concerns that their information would be out in the open and not secure.  </w:t>
      </w:r>
      <w:r w:rsidR="001A105C">
        <w:t>While Data Right or Financial Data Right does not have that same connotation, it does not provide information as to the reason for the service.</w:t>
      </w:r>
    </w:p>
    <w:p w14:paraId="227395AB" w14:textId="77777777" w:rsidR="00576EA7" w:rsidRDefault="00576EA7" w:rsidP="00124129">
      <w:pPr>
        <w:spacing w:line="237" w:lineRule="auto"/>
        <w:ind w:left="659" w:right="360"/>
        <w:rPr>
          <w:rFonts w:asciiTheme="minorHAnsi" w:hAnsiTheme="minorHAnsi"/>
          <w:sz w:val="20"/>
        </w:rPr>
      </w:pPr>
    </w:p>
    <w:p w14:paraId="3927F4F5" w14:textId="77777777" w:rsidR="00576EA7" w:rsidRDefault="00576EA7">
      <w:pPr>
        <w:rPr>
          <w:rFonts w:ascii="Verdana"/>
          <w:b/>
          <w:bCs/>
          <w:color w:val="2CAAE0"/>
          <w:spacing w:val="18"/>
          <w:sz w:val="28"/>
          <w:szCs w:val="28"/>
        </w:rPr>
      </w:pPr>
      <w:r>
        <w:rPr>
          <w:rFonts w:ascii="Verdana"/>
          <w:color w:val="2CAAE0"/>
          <w:spacing w:val="18"/>
        </w:rPr>
        <w:br w:type="page"/>
      </w:r>
    </w:p>
    <w:p w14:paraId="7D52F166" w14:textId="47418F6C" w:rsidR="005E62B5" w:rsidRPr="00FD5616" w:rsidRDefault="00916028">
      <w:pPr>
        <w:pStyle w:val="Heading3"/>
        <w:tabs>
          <w:tab w:val="left" w:pos="2732"/>
        </w:tabs>
        <w:rPr>
          <w:rFonts w:ascii="Verdana"/>
        </w:rPr>
      </w:pPr>
      <w:r w:rsidRPr="00FD5616">
        <w:rPr>
          <w:rFonts w:ascii="Verdana"/>
          <w:color w:val="2CAAE0"/>
          <w:spacing w:val="18"/>
        </w:rPr>
        <w:lastRenderedPageBreak/>
        <w:t>RESULTS</w:t>
      </w:r>
      <w:r w:rsidRPr="00FD5616">
        <w:rPr>
          <w:rFonts w:ascii="Verdana"/>
          <w:color w:val="2CAAE0"/>
          <w:spacing w:val="53"/>
        </w:rPr>
        <w:t xml:space="preserve"> </w:t>
      </w:r>
      <w:r w:rsidRPr="00FD5616">
        <w:rPr>
          <w:rFonts w:ascii="Verdana"/>
          <w:color w:val="2CAAE0"/>
          <w:spacing w:val="6"/>
        </w:rPr>
        <w:t>IN</w:t>
      </w:r>
      <w:r w:rsidRPr="00FD5616">
        <w:rPr>
          <w:rFonts w:ascii="Verdana"/>
          <w:color w:val="2CAAE0"/>
          <w:spacing w:val="6"/>
        </w:rPr>
        <w:tab/>
      </w:r>
      <w:r w:rsidRPr="00FD5616">
        <w:rPr>
          <w:rFonts w:ascii="Verdana"/>
          <w:color w:val="2CAAE0"/>
          <w:spacing w:val="17"/>
        </w:rPr>
        <w:t>DETAIL</w:t>
      </w:r>
    </w:p>
    <w:p w14:paraId="7203D8CD" w14:textId="77777777" w:rsidR="005E62B5" w:rsidRDefault="005E62B5">
      <w:pPr>
        <w:pStyle w:val="BodyText"/>
        <w:rPr>
          <w:rFonts w:ascii="Verdana"/>
          <w:b/>
          <w:sz w:val="20"/>
        </w:rPr>
      </w:pPr>
    </w:p>
    <w:p w14:paraId="7AA170EB" w14:textId="2062F801" w:rsidR="005E62B5" w:rsidRDefault="00AD0D8D">
      <w:pPr>
        <w:pStyle w:val="Heading3"/>
        <w:jc w:val="both"/>
        <w:rPr>
          <w:rFonts w:ascii="Verdana"/>
        </w:rPr>
      </w:pPr>
      <w:bookmarkStart w:id="3" w:name="_bookmark5"/>
      <w:bookmarkEnd w:id="3"/>
      <w:r>
        <w:rPr>
          <w:rFonts w:ascii="Verdana"/>
          <w:color w:val="2CAAE0"/>
        </w:rPr>
        <w:t>Relationships with Financial Institutions</w:t>
      </w:r>
    </w:p>
    <w:p w14:paraId="1E75EB8C" w14:textId="77777777" w:rsidR="005E62B5" w:rsidRPr="00E13272" w:rsidRDefault="005E62B5">
      <w:pPr>
        <w:pStyle w:val="BodyText"/>
        <w:rPr>
          <w:rFonts w:ascii="Verdana"/>
          <w:b/>
          <w:sz w:val="28"/>
        </w:rPr>
      </w:pPr>
    </w:p>
    <w:p w14:paraId="542A1F66" w14:textId="7C2BCD9E" w:rsidR="0013196B" w:rsidRDefault="00AD0D8D" w:rsidP="0013196B">
      <w:pPr>
        <w:pStyle w:val="BodyText"/>
        <w:spacing w:before="1"/>
        <w:ind w:left="440" w:right="430"/>
        <w:jc w:val="both"/>
      </w:pPr>
      <w:r>
        <w:t xml:space="preserve">There is mixed behavior </w:t>
      </w:r>
      <w:r w:rsidR="0013196B">
        <w:t>in terms of the number of</w:t>
      </w:r>
      <w:r>
        <w:t xml:space="preserve"> financial </w:t>
      </w:r>
      <w:r w:rsidR="00091E97">
        <w:t xml:space="preserve">institutions </w:t>
      </w:r>
      <w:r w:rsidR="00443971">
        <w:t xml:space="preserve">that </w:t>
      </w:r>
      <w:r w:rsidR="001A0166">
        <w:t>participants</w:t>
      </w:r>
      <w:r w:rsidR="00091E97">
        <w:t xml:space="preserve"> deal with</w:t>
      </w:r>
      <w:r>
        <w:t>.  Many deal with only one</w:t>
      </w:r>
      <w:r w:rsidR="00091E97">
        <w:t xml:space="preserve"> as t</w:t>
      </w:r>
      <w:r>
        <w:t xml:space="preserve">hey find this convenient, particularly when it comes to seeing all their finances in one spot and conducting transactions such as transferring funds. </w:t>
      </w:r>
      <w:r w:rsidR="0013196B">
        <w:t>Some also feel dealing with one bank will provide them with preferential treatment in terms of fees, rates and service.  They feel that if they are loyal to their institution, the bank will</w:t>
      </w:r>
      <w:r w:rsidR="00091E97">
        <w:t>,</w:t>
      </w:r>
      <w:r w:rsidR="0013196B">
        <w:t xml:space="preserve"> or at least should</w:t>
      </w:r>
      <w:r w:rsidR="00091E97">
        <w:t>,</w:t>
      </w:r>
      <w:r w:rsidR="0013196B">
        <w:t xml:space="preserve"> be loyal to them.  This feeling is not as wide spread and is more common among older participants.  </w:t>
      </w:r>
    </w:p>
    <w:p w14:paraId="62933877" w14:textId="77777777" w:rsidR="0013196B" w:rsidRDefault="0013196B">
      <w:pPr>
        <w:pStyle w:val="BodyText"/>
        <w:spacing w:before="1"/>
        <w:ind w:left="440" w:right="430"/>
        <w:jc w:val="both"/>
        <w:rPr>
          <w:i/>
        </w:rPr>
      </w:pPr>
    </w:p>
    <w:p w14:paraId="2CDA1D39" w14:textId="4FAC8292" w:rsidR="005E62B5" w:rsidRDefault="00A14C54">
      <w:pPr>
        <w:pStyle w:val="BodyText"/>
        <w:spacing w:before="1"/>
        <w:ind w:left="440" w:right="430"/>
        <w:jc w:val="both"/>
      </w:pPr>
      <w:r>
        <w:t xml:space="preserve">Participants </w:t>
      </w:r>
      <w:r w:rsidR="00550BED">
        <w:t>in rural areas</w:t>
      </w:r>
      <w:r w:rsidR="0013196B">
        <w:t xml:space="preserve"> have</w:t>
      </w:r>
      <w:r w:rsidR="00091E97">
        <w:t xml:space="preserve"> more</w:t>
      </w:r>
      <w:r w:rsidR="0013196B">
        <w:t xml:space="preserve"> limited choice when it comes to financial i</w:t>
      </w:r>
      <w:r w:rsidR="00DA6690">
        <w:t>nstitutions that are conveniently located.</w:t>
      </w:r>
      <w:r w:rsidR="0013196B">
        <w:t xml:space="preserve"> However, they are not concerned over this lack of choice.  </w:t>
      </w:r>
      <w:r w:rsidR="00DA6690">
        <w:t>Most are happy with the service they receive at their local bank.  A few will choose a bank that is further away</w:t>
      </w:r>
      <w:r w:rsidR="00091E97">
        <w:t xml:space="preserve"> or will</w:t>
      </w:r>
      <w:r w:rsidR="00DA6690">
        <w:t xml:space="preserve"> do their banking online.  Overall, this is not an issue.</w:t>
      </w:r>
    </w:p>
    <w:p w14:paraId="252A6BED" w14:textId="77777777" w:rsidR="00DA6690" w:rsidRDefault="00DA6690">
      <w:pPr>
        <w:pStyle w:val="BodyText"/>
        <w:spacing w:before="1"/>
        <w:ind w:left="440" w:right="430"/>
        <w:jc w:val="both"/>
      </w:pPr>
    </w:p>
    <w:p w14:paraId="310A0A6D" w14:textId="5DE7C581" w:rsidR="00550BED" w:rsidRDefault="00550BED">
      <w:pPr>
        <w:pStyle w:val="BodyText"/>
        <w:spacing w:before="1"/>
        <w:ind w:left="440" w:right="430"/>
        <w:jc w:val="both"/>
      </w:pPr>
      <w:r>
        <w:t xml:space="preserve">There are many </w:t>
      </w:r>
      <w:r w:rsidR="00992E09">
        <w:t>participants</w:t>
      </w:r>
      <w:r>
        <w:t xml:space="preserve"> that have dealings at multiple financial institutions.  The most </w:t>
      </w:r>
      <w:r w:rsidR="00091E97">
        <w:t>common</w:t>
      </w:r>
      <w:r>
        <w:t xml:space="preserve"> reason for </w:t>
      </w:r>
      <w:r w:rsidR="00DA6690">
        <w:t xml:space="preserve">them to </w:t>
      </w:r>
      <w:r>
        <w:t xml:space="preserve">spread their business is simply because one institution offered a better product or rate than others. Some also mentioned appreciating the security of having their finances with more than one </w:t>
      </w:r>
      <w:r w:rsidR="00DA6690">
        <w:t>institution</w:t>
      </w:r>
      <w:r>
        <w:t xml:space="preserve">. While these </w:t>
      </w:r>
      <w:r w:rsidR="00A14C54">
        <w:t xml:space="preserve">participants </w:t>
      </w:r>
      <w:r w:rsidR="00DA6690">
        <w:t>deal</w:t>
      </w:r>
      <w:r w:rsidR="008D7813">
        <w:t xml:space="preserve"> with more than one institution, most have one they clearly consider their primary bank, with secondary banks having only a few products. Only a few younger </w:t>
      </w:r>
      <w:r w:rsidR="00443971">
        <w:t xml:space="preserve">participants </w:t>
      </w:r>
      <w:r w:rsidR="008D7813">
        <w:t xml:space="preserve">have their finances spread across a number of institutions with little thought on to which is their primary. These </w:t>
      </w:r>
      <w:r w:rsidR="00992E09">
        <w:t>p</w:t>
      </w:r>
      <w:r w:rsidR="00443971">
        <w:t>articipants</w:t>
      </w:r>
      <w:r w:rsidR="008D7813">
        <w:t xml:space="preserve"> are likely to open accounts when they are offered a good deal or something </w:t>
      </w:r>
      <w:r w:rsidR="00091E97">
        <w:t>new and</w:t>
      </w:r>
      <w:r w:rsidR="008D7813">
        <w:t xml:space="preserve"> will switch banks if they feel it will be beneficial to them.</w:t>
      </w:r>
    </w:p>
    <w:p w14:paraId="541B3279" w14:textId="77777777" w:rsidR="00EA33BF" w:rsidRDefault="00EA33BF">
      <w:pPr>
        <w:pStyle w:val="BodyText"/>
        <w:spacing w:before="1"/>
        <w:ind w:left="440" w:right="430"/>
        <w:jc w:val="both"/>
      </w:pPr>
    </w:p>
    <w:p w14:paraId="13F589A8" w14:textId="5EBC019D" w:rsidR="00DA6690" w:rsidRDefault="00DA6690">
      <w:pPr>
        <w:pStyle w:val="BodyText"/>
        <w:spacing w:before="1"/>
        <w:ind w:left="440" w:right="430"/>
        <w:jc w:val="both"/>
      </w:pPr>
      <w:r>
        <w:t>Despite most having one or a primary bank, almost all will shop around when looking for a new product.  Many, however, will give their primary institution the chance to keep their business.  They will either go to that institution first to see what they can get, or they will go to that institution with the rates they could get somewhere else to see if it can be matched.  In many cases, it is believed that financial institutions will do their best to match deals and keep customers.</w:t>
      </w:r>
    </w:p>
    <w:p w14:paraId="49201219" w14:textId="77777777" w:rsidR="00DA6690" w:rsidRDefault="00DA6690">
      <w:pPr>
        <w:pStyle w:val="BodyText"/>
        <w:spacing w:before="1"/>
        <w:ind w:left="440" w:right="430"/>
        <w:jc w:val="both"/>
      </w:pPr>
    </w:p>
    <w:p w14:paraId="06EA7616" w14:textId="77BCC662" w:rsidR="00BB7487" w:rsidRDefault="00EA33BF">
      <w:pPr>
        <w:pStyle w:val="BodyText"/>
        <w:spacing w:before="1"/>
        <w:ind w:left="440" w:right="430"/>
        <w:jc w:val="both"/>
      </w:pPr>
      <w:r>
        <w:t xml:space="preserve">Most </w:t>
      </w:r>
      <w:r w:rsidR="00992E09">
        <w:t>participants</w:t>
      </w:r>
      <w:r>
        <w:t xml:space="preserve"> feel they have a relationship with their bank.  To those who conduct at least some of their banking at a brick</w:t>
      </w:r>
      <w:r w:rsidR="00BB7487">
        <w:t xml:space="preserve"> and mortar branch, this i</w:t>
      </w:r>
      <w:r>
        <w:t>s the primary source of th</w:t>
      </w:r>
      <w:r w:rsidR="00091E97">
        <w:t>at</w:t>
      </w:r>
      <w:r>
        <w:t xml:space="preserve"> relationship.  While some, particularly those living</w:t>
      </w:r>
      <w:r w:rsidR="00BB7487">
        <w:t xml:space="preserve"> in smaller towns, say</w:t>
      </w:r>
      <w:r>
        <w:t xml:space="preserve"> they have specific relationships with specific people, others talk more generally about the level of customer service they receive from the various employees they deal with.  </w:t>
      </w:r>
    </w:p>
    <w:p w14:paraId="7C791985" w14:textId="77777777" w:rsidR="00BB7487" w:rsidRDefault="00BB7487">
      <w:pPr>
        <w:pStyle w:val="BodyText"/>
        <w:spacing w:before="1"/>
        <w:ind w:left="440" w:right="430"/>
        <w:jc w:val="both"/>
      </w:pPr>
    </w:p>
    <w:p w14:paraId="20138DB2" w14:textId="77777777" w:rsidR="00992E09" w:rsidRDefault="00992E09">
      <w:pPr>
        <w:pStyle w:val="BodyText"/>
        <w:spacing w:before="1"/>
        <w:ind w:left="440" w:right="430"/>
        <w:jc w:val="both"/>
      </w:pPr>
    </w:p>
    <w:p w14:paraId="1F72468C" w14:textId="1F90D595" w:rsidR="00BB7487" w:rsidRDefault="00EA33BF">
      <w:pPr>
        <w:pStyle w:val="BodyText"/>
        <w:spacing w:before="1"/>
        <w:ind w:left="440" w:right="430"/>
        <w:jc w:val="both"/>
      </w:pPr>
      <w:r>
        <w:t xml:space="preserve">To those who conduct their banking electronically, this relationship is not as strong.  In fact, some do not believe </w:t>
      </w:r>
      <w:r w:rsidR="00091E97">
        <w:t>the relationship</w:t>
      </w:r>
      <w:r>
        <w:t xml:space="preserve"> is there at all</w:t>
      </w:r>
      <w:r w:rsidR="00091E97">
        <w:t>. I</w:t>
      </w:r>
      <w:r>
        <w:t>nstead</w:t>
      </w:r>
      <w:r w:rsidR="00443971">
        <w:t>,</w:t>
      </w:r>
      <w:r>
        <w:t xml:space="preserve"> </w:t>
      </w:r>
      <w:r w:rsidR="00091E97">
        <w:t xml:space="preserve">they </w:t>
      </w:r>
      <w:r>
        <w:t>feel</w:t>
      </w:r>
      <w:r w:rsidR="00091E97">
        <w:t xml:space="preserve"> that</w:t>
      </w:r>
      <w:r>
        <w:t xml:space="preserve"> they are a</w:t>
      </w:r>
      <w:r w:rsidR="003879D8">
        <w:t>n account</w:t>
      </w:r>
      <w:r>
        <w:t xml:space="preserve"> number to the bank more than a person.  </w:t>
      </w:r>
      <w:r w:rsidR="00443971">
        <w:t>Some</w:t>
      </w:r>
      <w:r>
        <w:t xml:space="preserve"> feel they still have a relationship</w:t>
      </w:r>
      <w:r w:rsidR="00BB7487">
        <w:t>, although they often have difficulty articulating what that relationship is</w:t>
      </w:r>
      <w:r>
        <w:t xml:space="preserve">.  </w:t>
      </w:r>
      <w:r w:rsidR="000B72C9">
        <w:t xml:space="preserve">Some talk about dealing with customer service while others talk about the level of communication </w:t>
      </w:r>
      <w:r w:rsidR="00BB7487">
        <w:t xml:space="preserve">they receive from the bank, particularly in terms of new services or products.  </w:t>
      </w:r>
    </w:p>
    <w:p w14:paraId="41B89C93" w14:textId="77777777" w:rsidR="00BB7487" w:rsidRDefault="00BB7487">
      <w:pPr>
        <w:pStyle w:val="BodyText"/>
        <w:spacing w:before="1"/>
        <w:ind w:left="440" w:right="430"/>
        <w:jc w:val="both"/>
      </w:pPr>
    </w:p>
    <w:p w14:paraId="487A639F" w14:textId="25603177" w:rsidR="00CC4406" w:rsidRDefault="00A14C54">
      <w:pPr>
        <w:pStyle w:val="BodyText"/>
        <w:spacing w:before="1"/>
        <w:ind w:left="440" w:right="430"/>
        <w:jc w:val="both"/>
      </w:pPr>
      <w:r>
        <w:t xml:space="preserve">Participants’ </w:t>
      </w:r>
      <w:r w:rsidR="00CC4406">
        <w:t>relationship with their bank also comes with a level of trust.  Most p</w:t>
      </w:r>
      <w:r>
        <w:t>articipants</w:t>
      </w:r>
      <w:r w:rsidR="00CC4406">
        <w:t xml:space="preserve"> trust their banks, some mentioning that if they did not, they would not keep their money there.  The reason for this trust is not as clear</w:t>
      </w:r>
      <w:r w:rsidR="00BB7487">
        <w:t xml:space="preserve"> to most participants</w:t>
      </w:r>
      <w:r w:rsidR="00CC4406">
        <w:t xml:space="preserve">.  There are some, albeit a minority, who call out government regulations and talk about the Canadian banking system </w:t>
      </w:r>
      <w:r w:rsidR="003879D8">
        <w:t>as</w:t>
      </w:r>
      <w:r w:rsidR="00CC4406">
        <w:t xml:space="preserve"> being one of the best in the world.  </w:t>
      </w:r>
      <w:r w:rsidR="00BB7487">
        <w:t>But t</w:t>
      </w:r>
      <w:r w:rsidR="00CC4406">
        <w:t xml:space="preserve">here are many who do not make this connection, and simply believe it is their bank taking it on themselves to keep their money safe.  </w:t>
      </w:r>
      <w:r w:rsidR="005D459D">
        <w:t xml:space="preserve">When talking about </w:t>
      </w:r>
      <w:r w:rsidR="00443971">
        <w:t xml:space="preserve">services </w:t>
      </w:r>
      <w:r w:rsidR="005D459D">
        <w:t>such as PayPal</w:t>
      </w:r>
      <w:r w:rsidR="00443971">
        <w:t>,</w:t>
      </w:r>
      <w:r w:rsidR="005D459D">
        <w:t xml:space="preserve"> </w:t>
      </w:r>
      <w:r w:rsidR="00611FFC">
        <w:t>participants</w:t>
      </w:r>
      <w:r w:rsidR="005D459D">
        <w:t xml:space="preserve"> who use it still find it safe</w:t>
      </w:r>
      <w:r w:rsidR="00443971">
        <w:t xml:space="preserve"> and</w:t>
      </w:r>
      <w:r w:rsidR="005D459D">
        <w:t xml:space="preserve"> </w:t>
      </w:r>
      <w:r w:rsidR="00296D93">
        <w:t xml:space="preserve">often </w:t>
      </w:r>
      <w:r w:rsidR="005D459D">
        <w:t>as safe as they do banks.</w:t>
      </w:r>
    </w:p>
    <w:p w14:paraId="6BEEC979" w14:textId="77777777" w:rsidR="00BB7487" w:rsidRDefault="00BB7487">
      <w:pPr>
        <w:pStyle w:val="BodyText"/>
        <w:spacing w:before="1"/>
        <w:ind w:left="440" w:right="430"/>
        <w:jc w:val="both"/>
      </w:pPr>
    </w:p>
    <w:p w14:paraId="7506AE77" w14:textId="76567446" w:rsidR="005D459D" w:rsidRDefault="005D459D">
      <w:pPr>
        <w:pStyle w:val="BodyText"/>
        <w:spacing w:before="1"/>
        <w:ind w:left="440" w:right="430"/>
        <w:jc w:val="both"/>
      </w:pPr>
      <w:r>
        <w:t>The main issue of concern when it comes to the safety of Canadian banks comes from the threat of hackers. P</w:t>
      </w:r>
      <w:r w:rsidR="00A14C54">
        <w:t>articipants</w:t>
      </w:r>
      <w:r>
        <w:t xml:space="preserve"> understand that no system is completely safe.  When asked if banks are doing enough</w:t>
      </w:r>
      <w:r w:rsidR="00296D93">
        <w:t xml:space="preserve"> to mitigate this threat</w:t>
      </w:r>
      <w:r>
        <w:t xml:space="preserve">, some feel they </w:t>
      </w:r>
      <w:r w:rsidR="00296D93">
        <w:t>should</w:t>
      </w:r>
      <w:r>
        <w:t xml:space="preserve"> do more, but at the same time understand that it is a problem they will never be able to fully eliminate.  Most feel the banks are doing what they can, </w:t>
      </w:r>
      <w:r w:rsidR="001055E7">
        <w:t>and</w:t>
      </w:r>
      <w:r>
        <w:t xml:space="preserve"> </w:t>
      </w:r>
      <w:r w:rsidR="00296D93">
        <w:t xml:space="preserve">feel reassured knowing </w:t>
      </w:r>
      <w:r>
        <w:t>that if their money is stolen through hacking, that it will be covered and returned to them through the banking system.</w:t>
      </w:r>
    </w:p>
    <w:p w14:paraId="50204605" w14:textId="77777777" w:rsidR="00296D93" w:rsidRDefault="00296D93">
      <w:pPr>
        <w:pStyle w:val="BodyText"/>
        <w:spacing w:before="1"/>
        <w:ind w:left="440" w:right="430"/>
        <w:jc w:val="both"/>
      </w:pPr>
    </w:p>
    <w:p w14:paraId="76D31E20" w14:textId="25E2FD8C" w:rsidR="00E13272" w:rsidRDefault="00E13272" w:rsidP="00E13272">
      <w:pPr>
        <w:pStyle w:val="Heading3"/>
        <w:spacing w:before="1"/>
        <w:jc w:val="both"/>
        <w:rPr>
          <w:rFonts w:ascii="Verdana"/>
        </w:rPr>
      </w:pPr>
      <w:r>
        <w:rPr>
          <w:rFonts w:ascii="Verdana"/>
          <w:color w:val="2CAAE0"/>
        </w:rPr>
        <w:t>Ownership of Financial Information</w:t>
      </w:r>
    </w:p>
    <w:p w14:paraId="1853FA49" w14:textId="77777777" w:rsidR="005E62B5" w:rsidRDefault="005E62B5">
      <w:pPr>
        <w:pStyle w:val="BodyText"/>
        <w:spacing w:before="6"/>
      </w:pPr>
    </w:p>
    <w:p w14:paraId="16374634" w14:textId="6DB79DA9" w:rsidR="00E13272" w:rsidRDefault="00E13272" w:rsidP="00E13272">
      <w:pPr>
        <w:pStyle w:val="BodyText"/>
        <w:ind w:left="440" w:right="429"/>
        <w:jc w:val="both"/>
      </w:pPr>
      <w:r>
        <w:t xml:space="preserve">When asked about the ownership of their personal financial information, many participants are unsure, as it is not something they had ever thought </w:t>
      </w:r>
      <w:r w:rsidR="00443971">
        <w:t>about</w:t>
      </w:r>
      <w:r>
        <w:t>.  While their bank holds this information, most assume if they asked for their information, it would be given to them, although it may take time and cost money in terms of fees.  They also assume that they would be given all the information the bank has, which would consist of all transactions and perhaps their credit score.  Only a very few participants believe the banks hold any other type of information about them.  When asked if their bank would send their information to another bank, if asked, this is met with more mixed reaction. Some believe they would, although they would do their best to try and make the customer stick with them.  Others do not believe they would, instead they would give the information to the customer and the customer would have to share.  Some have concerns regarding banks sharing information in case it is not secure within the transfer process.</w:t>
      </w:r>
    </w:p>
    <w:p w14:paraId="70E82DF0" w14:textId="77777777" w:rsidR="00E13272" w:rsidRDefault="00E13272">
      <w:pPr>
        <w:pStyle w:val="BodyText"/>
        <w:spacing w:before="6"/>
      </w:pPr>
    </w:p>
    <w:p w14:paraId="68B58414" w14:textId="2BB63B0A" w:rsidR="005E62B5" w:rsidRDefault="005D459D">
      <w:pPr>
        <w:pStyle w:val="Heading3"/>
        <w:spacing w:before="1"/>
        <w:jc w:val="both"/>
        <w:rPr>
          <w:rFonts w:ascii="Verdana"/>
        </w:rPr>
      </w:pPr>
      <w:bookmarkStart w:id="4" w:name="_bookmark6"/>
      <w:bookmarkEnd w:id="4"/>
      <w:r>
        <w:rPr>
          <w:rFonts w:ascii="Verdana"/>
          <w:color w:val="2CAAE0"/>
        </w:rPr>
        <w:lastRenderedPageBreak/>
        <w:t>Security of Personal Information</w:t>
      </w:r>
    </w:p>
    <w:p w14:paraId="1698F100" w14:textId="77777777" w:rsidR="005E62B5" w:rsidRPr="00FD5616" w:rsidRDefault="005E62B5">
      <w:pPr>
        <w:pStyle w:val="BodyText"/>
        <w:spacing w:before="2"/>
        <w:rPr>
          <w:rFonts w:ascii="Verdana"/>
          <w:b/>
          <w:sz w:val="20"/>
        </w:rPr>
      </w:pPr>
    </w:p>
    <w:p w14:paraId="69029F4C" w14:textId="39A32E21" w:rsidR="001D4D05" w:rsidRDefault="005D459D">
      <w:pPr>
        <w:pStyle w:val="BodyText"/>
        <w:ind w:left="440" w:right="429"/>
        <w:jc w:val="both"/>
      </w:pPr>
      <w:r>
        <w:t xml:space="preserve">When it comes to companies outside of the financial industry, </w:t>
      </w:r>
      <w:r w:rsidR="00296D93">
        <w:t>most</w:t>
      </w:r>
      <w:r>
        <w:t xml:space="preserve"> </w:t>
      </w:r>
      <w:r w:rsidR="00992E09">
        <w:t>respondents</w:t>
      </w:r>
      <w:r>
        <w:t xml:space="preserve"> feel they have little to no control over how their personal information is used.  </w:t>
      </w:r>
      <w:r w:rsidR="001D4D05">
        <w:t xml:space="preserve">Facebook is often mentioned as a company that has used information in unwanted or nefarious ways, but some feel </w:t>
      </w:r>
      <w:r w:rsidR="00443971">
        <w:t xml:space="preserve">that </w:t>
      </w:r>
      <w:r w:rsidR="00296D93">
        <w:t xml:space="preserve">most or even </w:t>
      </w:r>
      <w:r w:rsidR="001D4D05">
        <w:t xml:space="preserve">all companies will take advantage of using or selling information if they can.  Many agree that they have probably given permission for this use when agreeing to Terms and Conditions.  However, they feel that companies can be sneaky </w:t>
      </w:r>
      <w:r w:rsidR="00296D93">
        <w:t>in this way</w:t>
      </w:r>
      <w:r w:rsidR="001D4D05">
        <w:t>, burying these details in pages of text</w:t>
      </w:r>
      <w:r w:rsidR="00296D93">
        <w:t xml:space="preserve"> they know no one will ever read</w:t>
      </w:r>
      <w:r w:rsidR="001D4D05">
        <w:t>.</w:t>
      </w:r>
      <w:r w:rsidR="00693509">
        <w:t xml:space="preserve">  Despite the knowledge that companies are “tricking” them in order to obtain and use their data, these participants admit freely that they still use the websites that do this, and feel they no power to stop it.</w:t>
      </w:r>
    </w:p>
    <w:p w14:paraId="1A37ECB2" w14:textId="77777777" w:rsidR="00296D93" w:rsidRDefault="00296D93">
      <w:pPr>
        <w:pStyle w:val="BodyText"/>
        <w:ind w:left="440" w:right="429"/>
        <w:jc w:val="both"/>
      </w:pPr>
    </w:p>
    <w:p w14:paraId="052FED1D" w14:textId="38283C87" w:rsidR="001D4D05" w:rsidRDefault="001D4D05">
      <w:pPr>
        <w:pStyle w:val="BodyText"/>
        <w:ind w:left="440" w:right="429"/>
        <w:jc w:val="both"/>
      </w:pPr>
      <w:r>
        <w:t>While this sharing of data can be an annoyance to many, they are not overly concerned about it.  Since visiting websites and shopping online is a standard to most of them, they do not think they will be able to get away from at least some</w:t>
      </w:r>
      <w:r w:rsidR="001055E7">
        <w:t xml:space="preserve"> level of</w:t>
      </w:r>
      <w:r>
        <w:t xml:space="preserve"> intrusion. Some</w:t>
      </w:r>
      <w:r w:rsidR="00A14C54">
        <w:t>,</w:t>
      </w:r>
      <w:r>
        <w:t xml:space="preserve"> particularly younger </w:t>
      </w:r>
      <w:r w:rsidR="007F59BB">
        <w:t>participants</w:t>
      </w:r>
      <w:r>
        <w:t>, see that this information is used to target them with products or services they may need or want.  Some actually appreciate this, as they are exposed to items of interest that they would not have otherwise seen.</w:t>
      </w:r>
    </w:p>
    <w:p w14:paraId="74B9F451" w14:textId="77777777" w:rsidR="00300243" w:rsidRDefault="00300243">
      <w:pPr>
        <w:pStyle w:val="BodyText"/>
        <w:ind w:left="440" w:right="429"/>
        <w:jc w:val="both"/>
      </w:pPr>
    </w:p>
    <w:p w14:paraId="56F69546" w14:textId="2227833C" w:rsidR="001D4D05" w:rsidRDefault="001D4D05">
      <w:pPr>
        <w:pStyle w:val="BodyText"/>
        <w:ind w:left="440" w:right="429"/>
        <w:jc w:val="both"/>
      </w:pPr>
      <w:r>
        <w:t>Financial service providers are held at a higher standard than other companies when it comes to</w:t>
      </w:r>
      <w:r w:rsidR="00693509">
        <w:t xml:space="preserve"> the</w:t>
      </w:r>
      <w:r>
        <w:t xml:space="preserve"> </w:t>
      </w:r>
      <w:r w:rsidR="00630E80">
        <w:t>keeping of personal information. While many believe their information may be used internally to market additional products, almost all believe their bank would not sell</w:t>
      </w:r>
      <w:r w:rsidR="00443971">
        <w:t xml:space="preserve"> or provide</w:t>
      </w:r>
      <w:r w:rsidR="00630E80">
        <w:t xml:space="preserve"> their information to another party. There are only a </w:t>
      </w:r>
      <w:r w:rsidR="001055E7">
        <w:t>small number</w:t>
      </w:r>
      <w:r w:rsidR="00630E80">
        <w:t xml:space="preserve"> who believe that banks would sell information to make money.</w:t>
      </w:r>
    </w:p>
    <w:p w14:paraId="3DE77B2D" w14:textId="77777777" w:rsidR="00300243" w:rsidRDefault="00300243">
      <w:pPr>
        <w:pStyle w:val="BodyText"/>
        <w:ind w:left="440" w:right="429"/>
        <w:jc w:val="both"/>
      </w:pPr>
    </w:p>
    <w:p w14:paraId="6142FC3A" w14:textId="278701B5" w:rsidR="00FB7E3B" w:rsidRDefault="00693509">
      <w:pPr>
        <w:pStyle w:val="BodyText"/>
        <w:ind w:left="440" w:right="429"/>
        <w:jc w:val="both"/>
      </w:pPr>
      <w:r>
        <w:t>Participants</w:t>
      </w:r>
      <w:r w:rsidR="0057454C">
        <w:t xml:space="preserve"> have concerns for the safety of their information when it comes to </w:t>
      </w:r>
      <w:r w:rsidR="00CD1D70">
        <w:t>data-driven</w:t>
      </w:r>
      <w:r w:rsidR="0057454C">
        <w:t xml:space="preserve"> services such as Uber, Google Maps, </w:t>
      </w:r>
      <w:r w:rsidR="001055E7">
        <w:t>Fitbit</w:t>
      </w:r>
      <w:r w:rsidR="0057454C">
        <w:t>, Insurance Trackers, Alexa or Google Home. However, d</w:t>
      </w:r>
      <w:r w:rsidR="002B071A">
        <w:t>espite concerns, almost all use</w:t>
      </w:r>
      <w:r w:rsidR="0057454C">
        <w:t xml:space="preserve"> at least some of them. </w:t>
      </w:r>
      <w:r>
        <w:t>They</w:t>
      </w:r>
      <w:r w:rsidR="0057454C">
        <w:t xml:space="preserve"> seem to have a </w:t>
      </w:r>
      <w:r w:rsidR="002B071A">
        <w:t xml:space="preserve">personal </w:t>
      </w:r>
      <w:r w:rsidR="0057454C">
        <w:t>line that they will not cross</w:t>
      </w:r>
      <w:r w:rsidR="002B071A">
        <w:t xml:space="preserve"> when it comes to which services they will use</w:t>
      </w:r>
      <w:r w:rsidR="0057454C">
        <w:t>. Sometimes this line has to do with the type of information</w:t>
      </w:r>
      <w:r w:rsidR="002B071A">
        <w:t xml:space="preserve"> that could possibly be obtained through the service</w:t>
      </w:r>
      <w:r w:rsidR="0057454C">
        <w:t xml:space="preserve">; for </w:t>
      </w:r>
      <w:r w:rsidR="001055E7">
        <w:t>instance,</w:t>
      </w:r>
      <w:r w:rsidR="0057454C">
        <w:t xml:space="preserve"> they are not concerned with anyone finding out where they have gone (Google Maps) or how many steps they have taken (</w:t>
      </w:r>
      <w:r w:rsidR="001055E7">
        <w:t>Fitbit</w:t>
      </w:r>
      <w:r w:rsidR="0057454C">
        <w:t xml:space="preserve">), however they would never want the invasion of privacy that comes from Alexa or Google Home.  Others feel they take security steps when using these products to keep their information safe, which makes it justified; such as only using Google Maps on their home computer, never on their phone.  </w:t>
      </w:r>
    </w:p>
    <w:p w14:paraId="7F473F15" w14:textId="77777777" w:rsidR="00FB7E3B" w:rsidRDefault="00FB7E3B">
      <w:pPr>
        <w:pStyle w:val="BodyText"/>
        <w:ind w:left="440" w:right="429"/>
        <w:jc w:val="both"/>
      </w:pPr>
    </w:p>
    <w:p w14:paraId="2A3FF708" w14:textId="77777777" w:rsidR="007E3DC4" w:rsidRDefault="0057454C" w:rsidP="007E3DC4">
      <w:pPr>
        <w:pStyle w:val="BodyText"/>
        <w:ind w:left="440" w:right="429"/>
        <w:jc w:val="both"/>
      </w:pPr>
      <w:r>
        <w:t xml:space="preserve">However, what it really comes down to is the level of convenience the service gives </w:t>
      </w:r>
      <w:r w:rsidR="005430C4">
        <w:t>the individual</w:t>
      </w:r>
      <w:r w:rsidR="001055E7">
        <w:t>,</w:t>
      </w:r>
      <w:r>
        <w:t xml:space="preserve"> which makes </w:t>
      </w:r>
      <w:r w:rsidR="005430C4">
        <w:t>it</w:t>
      </w:r>
      <w:r>
        <w:t xml:space="preserve"> worth the risk.  </w:t>
      </w:r>
      <w:r w:rsidR="00FB7E3B">
        <w:t xml:space="preserve">For each service that is used, the consumer who uses </w:t>
      </w:r>
      <w:r w:rsidR="005430C4">
        <w:t>it</w:t>
      </w:r>
      <w:r w:rsidR="00FB7E3B">
        <w:t xml:space="preserve"> can say that the service is </w:t>
      </w:r>
      <w:r w:rsidR="00443971">
        <w:t xml:space="preserve">a necessity </w:t>
      </w:r>
      <w:r w:rsidR="00FB7E3B">
        <w:t>in their life</w:t>
      </w:r>
      <w:r w:rsidR="00443971">
        <w:t>;</w:t>
      </w:r>
      <w:r w:rsidR="00FB7E3B">
        <w:t xml:space="preserve"> however</w:t>
      </w:r>
      <w:r w:rsidR="00443971">
        <w:t>,</w:t>
      </w:r>
      <w:r w:rsidR="00FB7E3B">
        <w:t xml:space="preserve"> other services are not.  For instance, </w:t>
      </w:r>
      <w:r w:rsidR="00A14C54">
        <w:t xml:space="preserve">participants </w:t>
      </w:r>
      <w:r w:rsidR="00FB7E3B">
        <w:t xml:space="preserve">who use Google Maps or Uber will talk about how they </w:t>
      </w:r>
      <w:r w:rsidR="00FB7E3B">
        <w:rPr>
          <w:i/>
        </w:rPr>
        <w:t>need</w:t>
      </w:r>
      <w:r w:rsidR="00FB7E3B">
        <w:t xml:space="preserve"> the service (to allow them to find their way, to allow their kids to get home, </w:t>
      </w:r>
      <w:r w:rsidR="00FB7E3B">
        <w:lastRenderedPageBreak/>
        <w:t xml:space="preserve">to get them where they need to be) but that the services offered by Alexa or Google Home are an invasion of privacy and completely unnecessary.  But those who use Alexa and Google Home will talk about the </w:t>
      </w:r>
      <w:r w:rsidR="005430C4">
        <w:t>convenience</w:t>
      </w:r>
      <w:r w:rsidR="00FB7E3B">
        <w:t xml:space="preserve"> these products provide, and </w:t>
      </w:r>
      <w:r w:rsidR="00443971">
        <w:t xml:space="preserve">that </w:t>
      </w:r>
      <w:r w:rsidR="00FB7E3B">
        <w:t xml:space="preserve">although there may be dangers in terms of their personal information, the dangers are slight and worth the risk.  </w:t>
      </w:r>
      <w:r w:rsidR="007E3DC4" w:rsidRPr="007E3DC4">
        <w:t>Younger participants are more open to using all of the services discussed and feel they are a way of life now and not an area of concern.</w:t>
      </w:r>
    </w:p>
    <w:p w14:paraId="7FC0A987" w14:textId="77777777" w:rsidR="00693509" w:rsidRDefault="00693509">
      <w:pPr>
        <w:pStyle w:val="BodyText"/>
        <w:ind w:left="440" w:right="429"/>
        <w:jc w:val="both"/>
      </w:pPr>
    </w:p>
    <w:p w14:paraId="5DD8FC98" w14:textId="1ED73620" w:rsidR="00DD1FC5" w:rsidRDefault="00DD1FC5">
      <w:pPr>
        <w:pStyle w:val="BodyText"/>
        <w:ind w:left="440" w:right="429"/>
        <w:jc w:val="both"/>
      </w:pPr>
      <w:r>
        <w:t xml:space="preserve">The same holds true for innovative financial service products.  Almost all do their banking online and a large proportion use an </w:t>
      </w:r>
      <w:r w:rsidR="001055E7">
        <w:t>a</w:t>
      </w:r>
      <w:r>
        <w:t>pp</w:t>
      </w:r>
      <w:r w:rsidR="0047328B">
        <w:t xml:space="preserve"> for at least some transactions</w:t>
      </w:r>
      <w:r>
        <w:t xml:space="preserve">.  While some take further security measures, particularly when it comes to using their </w:t>
      </w:r>
      <w:r w:rsidR="001055E7">
        <w:t>a</w:t>
      </w:r>
      <w:r>
        <w:t xml:space="preserve">pps (only using it on their secure </w:t>
      </w:r>
      <w:r w:rsidR="001055E7">
        <w:t>Wi-Fi</w:t>
      </w:r>
      <w:r>
        <w:t xml:space="preserve"> at home, setting it up so </w:t>
      </w:r>
      <w:r w:rsidR="001055E7">
        <w:t xml:space="preserve">that </w:t>
      </w:r>
      <w:r>
        <w:t>a password is needed each time you log in), most feel the convenience of the system they use is worth the risk.  Electronic cheque cashing is used by some, but not all.  However, few believe this service would have higher risk than any online banking function.  Most often, this service is not used because the cheques take longer to clear.</w:t>
      </w:r>
    </w:p>
    <w:p w14:paraId="5569264A" w14:textId="77777777" w:rsidR="00ED5EF6" w:rsidRDefault="00ED5EF6">
      <w:pPr>
        <w:pStyle w:val="BodyText"/>
        <w:ind w:left="440" w:right="429"/>
        <w:jc w:val="both"/>
      </w:pPr>
    </w:p>
    <w:p w14:paraId="440628DB" w14:textId="77777777" w:rsidR="005C658A" w:rsidRDefault="005C658A">
      <w:pPr>
        <w:pStyle w:val="BodyText"/>
        <w:ind w:left="440" w:right="429"/>
        <w:jc w:val="both"/>
        <w:rPr>
          <w:i/>
        </w:rPr>
      </w:pPr>
    </w:p>
    <w:p w14:paraId="4585675A" w14:textId="5D527150" w:rsidR="005E62B5" w:rsidRDefault="00D56908">
      <w:pPr>
        <w:pStyle w:val="Heading3"/>
        <w:spacing w:before="0"/>
        <w:jc w:val="both"/>
        <w:rPr>
          <w:rFonts w:ascii="Verdana"/>
        </w:rPr>
      </w:pPr>
      <w:r>
        <w:rPr>
          <w:rFonts w:ascii="Verdana"/>
          <w:color w:val="2CAAE0"/>
        </w:rPr>
        <w:t>Opinion</w:t>
      </w:r>
      <w:r w:rsidR="00611FFC">
        <w:rPr>
          <w:rFonts w:ascii="Verdana"/>
          <w:color w:val="2CAAE0"/>
        </w:rPr>
        <w:t>s</w:t>
      </w:r>
      <w:r>
        <w:rPr>
          <w:rFonts w:ascii="Verdana"/>
          <w:color w:val="2CAAE0"/>
        </w:rPr>
        <w:t xml:space="preserve"> Regarding the Open Banking System</w:t>
      </w:r>
    </w:p>
    <w:p w14:paraId="29DAD012" w14:textId="77777777" w:rsidR="005E62B5" w:rsidRPr="004671B0" w:rsidRDefault="005E62B5">
      <w:pPr>
        <w:pStyle w:val="BodyText"/>
        <w:spacing w:before="10"/>
        <w:rPr>
          <w:rFonts w:ascii="Verdana"/>
          <w:b/>
          <w:sz w:val="28"/>
        </w:rPr>
      </w:pPr>
    </w:p>
    <w:p w14:paraId="4A6D1D5A" w14:textId="34BE8D71" w:rsidR="005E62B5" w:rsidRDefault="00BF0FED">
      <w:pPr>
        <w:pStyle w:val="BodyText"/>
        <w:ind w:left="440" w:right="428"/>
        <w:jc w:val="both"/>
      </w:pPr>
      <w:r>
        <w:t>N</w:t>
      </w:r>
      <w:r w:rsidR="005C658A">
        <w:t>one of the respondents have</w:t>
      </w:r>
      <w:r>
        <w:t xml:space="preserve"> heard of or kn</w:t>
      </w:r>
      <w:r w:rsidR="005C658A">
        <w:t>o</w:t>
      </w:r>
      <w:r>
        <w:t xml:space="preserve">w anything about </w:t>
      </w:r>
      <w:r w:rsidR="00EE6A6C">
        <w:t>Open Banking</w:t>
      </w:r>
      <w:r>
        <w:t xml:space="preserve">.  However, the term </w:t>
      </w:r>
      <w:r w:rsidR="005C658A">
        <w:t>is</w:t>
      </w:r>
      <w:r>
        <w:t xml:space="preserve"> not met positively. In fact, a majority </w:t>
      </w:r>
      <w:r w:rsidR="005C658A">
        <w:t>do</w:t>
      </w:r>
      <w:r>
        <w:t xml:space="preserve"> not like the phrase with some actually having a visceral reaction to it. To these </w:t>
      </w:r>
      <w:r w:rsidR="00611FFC">
        <w:t>participants</w:t>
      </w:r>
      <w:r w:rsidR="005C658A">
        <w:t xml:space="preserve">, </w:t>
      </w:r>
      <w:r w:rsidR="00EE6A6C">
        <w:t>Open Banking</w:t>
      </w:r>
      <w:r w:rsidR="005C658A">
        <w:t xml:space="preserve"> means</w:t>
      </w:r>
      <w:r>
        <w:t xml:space="preserve"> it would be out in the open; their information, their data would be out for all to see and therefore access.</w:t>
      </w:r>
      <w:r w:rsidR="001055E7">
        <w:t xml:space="preserve"> </w:t>
      </w:r>
      <w:r>
        <w:t xml:space="preserve">Some specifically </w:t>
      </w:r>
      <w:r w:rsidR="005C658A">
        <w:t>say</w:t>
      </w:r>
      <w:r>
        <w:t xml:space="preserve"> they wanted their banking to be “closed” (meaning private and protected).  </w:t>
      </w:r>
    </w:p>
    <w:p w14:paraId="23166F8B" w14:textId="77777777" w:rsidR="00B03882" w:rsidRDefault="00B03882">
      <w:pPr>
        <w:pStyle w:val="BodyText"/>
        <w:ind w:left="440" w:right="428"/>
        <w:jc w:val="both"/>
      </w:pPr>
    </w:p>
    <w:p w14:paraId="0AF642E2" w14:textId="25179F15" w:rsidR="00B03882" w:rsidRDefault="00B03882" w:rsidP="00B03882">
      <w:pPr>
        <w:pStyle w:val="BodyText"/>
        <w:ind w:left="440" w:right="428"/>
        <w:jc w:val="both"/>
      </w:pPr>
      <w:r>
        <w:t xml:space="preserve">There </w:t>
      </w:r>
      <w:r w:rsidR="005C658A">
        <w:t>are</w:t>
      </w:r>
      <w:r>
        <w:t xml:space="preserve"> only one</w:t>
      </w:r>
      <w:r w:rsidR="005C658A">
        <w:t xml:space="preserve"> or two participants who react</w:t>
      </w:r>
      <w:r>
        <w:t xml:space="preserve"> positively to this name.  They </w:t>
      </w:r>
      <w:r w:rsidR="005C658A">
        <w:t>think</w:t>
      </w:r>
      <w:r>
        <w:t xml:space="preserve"> this might mean that you could do your banking anywhere; go to any ATM, visit any teller, without extra fees.</w:t>
      </w:r>
      <w:r w:rsidR="005C658A">
        <w:t xml:space="preserve">  One person also relates</w:t>
      </w:r>
      <w:r>
        <w:t xml:space="preserve"> it to a European system of banking.</w:t>
      </w:r>
    </w:p>
    <w:p w14:paraId="352325D4" w14:textId="77777777" w:rsidR="00B047D2" w:rsidRDefault="00B047D2" w:rsidP="00B03882">
      <w:pPr>
        <w:pStyle w:val="BodyText"/>
        <w:ind w:left="440" w:right="428"/>
        <w:jc w:val="both"/>
      </w:pPr>
    </w:p>
    <w:p w14:paraId="303EA6A3" w14:textId="133791CA" w:rsidR="00B03882" w:rsidRDefault="008A1E31" w:rsidP="00B03882">
      <w:pPr>
        <w:pStyle w:val="BodyText"/>
        <w:ind w:left="440" w:right="428"/>
        <w:jc w:val="both"/>
      </w:pPr>
      <w:r>
        <w:t xml:space="preserve">Some groups were also exposed to the term Data Right or Financial Data Right.  While </w:t>
      </w:r>
      <w:r w:rsidR="005757FC">
        <w:t xml:space="preserve">there is </w:t>
      </w:r>
      <w:r>
        <w:t>stil</w:t>
      </w:r>
      <w:r w:rsidR="005757FC">
        <w:t xml:space="preserve">l some confusion, </w:t>
      </w:r>
      <w:r w:rsidR="00A14C54">
        <w:t xml:space="preserve">participants </w:t>
      </w:r>
      <w:r w:rsidR="005757FC">
        <w:t>react</w:t>
      </w:r>
      <w:r>
        <w:t xml:space="preserve"> more positively to thi</w:t>
      </w:r>
      <w:r w:rsidR="005757FC">
        <w:t>s term.  They like</w:t>
      </w:r>
      <w:r>
        <w:t xml:space="preserve"> to think this promise</w:t>
      </w:r>
      <w:r w:rsidR="005757FC">
        <w:t>s</w:t>
      </w:r>
      <w:r>
        <w:t xml:space="preserve"> them some rights over their own data; a concept which </w:t>
      </w:r>
      <w:r w:rsidR="005757FC">
        <w:t>is</w:t>
      </w:r>
      <w:r>
        <w:t xml:space="preserve"> appreciated.  Some who only saw the term Data Right </w:t>
      </w:r>
      <w:r w:rsidR="005757FC">
        <w:t>are confused by it,</w:t>
      </w:r>
      <w:r>
        <w:t xml:space="preserve"> as they would not be sure what it </w:t>
      </w:r>
      <w:r w:rsidR="005757FC">
        <w:t>is</w:t>
      </w:r>
      <w:r>
        <w:t xml:space="preserve"> referring to.  The addition of Financial </w:t>
      </w:r>
      <w:r w:rsidR="005757FC">
        <w:t>is</w:t>
      </w:r>
      <w:r>
        <w:t xml:space="preserve"> helpful, although many would still need further clarification.</w:t>
      </w:r>
    </w:p>
    <w:p w14:paraId="089C33DC" w14:textId="77777777" w:rsidR="005757FC" w:rsidRPr="005757FC" w:rsidRDefault="005757FC" w:rsidP="005757FC">
      <w:pPr>
        <w:pStyle w:val="BodyText"/>
        <w:ind w:left="1134" w:right="1422"/>
        <w:jc w:val="both"/>
        <w:rPr>
          <w:i/>
          <w:sz w:val="22"/>
        </w:rPr>
      </w:pPr>
    </w:p>
    <w:p w14:paraId="4F3743D6" w14:textId="77777777" w:rsidR="00E021B0" w:rsidRDefault="00E021B0">
      <w:pPr>
        <w:rPr>
          <w:sz w:val="24"/>
          <w:szCs w:val="24"/>
        </w:rPr>
      </w:pPr>
      <w:r>
        <w:br w:type="page"/>
      </w:r>
    </w:p>
    <w:p w14:paraId="302EFD55" w14:textId="2AB3CFCA" w:rsidR="008A1E31" w:rsidRDefault="005757FC" w:rsidP="00B03882">
      <w:pPr>
        <w:pStyle w:val="BodyText"/>
        <w:ind w:left="440" w:right="428"/>
        <w:jc w:val="both"/>
      </w:pPr>
      <w:r>
        <w:rPr>
          <w:noProof/>
          <w:lang w:val="en-CA" w:eastAsia="en-CA"/>
        </w:rPr>
        <w:lastRenderedPageBreak/>
        <mc:AlternateContent>
          <mc:Choice Requires="wps">
            <w:drawing>
              <wp:anchor distT="0" distB="0" distL="114300" distR="114300" simplePos="0" relativeHeight="251659264" behindDoc="0" locked="0" layoutInCell="1" allowOverlap="1" wp14:anchorId="47F7A5A0" wp14:editId="1DC1B352">
                <wp:simplePos x="0" y="0"/>
                <wp:positionH relativeFrom="column">
                  <wp:posOffset>604007</wp:posOffset>
                </wp:positionH>
                <wp:positionV relativeFrom="paragraph">
                  <wp:posOffset>187430</wp:posOffset>
                </wp:positionV>
                <wp:extent cx="4588598" cy="1644242"/>
                <wp:effectExtent l="0" t="0" r="21590" b="13335"/>
                <wp:wrapNone/>
                <wp:docPr id="48" name="Rectangle 48"/>
                <wp:cNvGraphicFramePr/>
                <a:graphic xmlns:a="http://schemas.openxmlformats.org/drawingml/2006/main">
                  <a:graphicData uri="http://schemas.microsoft.com/office/word/2010/wordprocessingShape">
                    <wps:wsp>
                      <wps:cNvSpPr/>
                      <wps:spPr>
                        <a:xfrm>
                          <a:off x="0" y="0"/>
                          <a:ext cx="4588598" cy="164424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0BD92414" id="Rectangle 48" o:spid="_x0000_s1026" style="position:absolute;margin-left:47.55pt;margin-top:14.75pt;width:361.3pt;height:12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" filled="f" strokecolor="#243f60 [1604]" strokeweight="2pt"/>
            </w:pict>
          </mc:Fallback>
        </mc:AlternateContent>
      </w:r>
    </w:p>
    <w:p w14:paraId="04BEDF22" w14:textId="70C18A18" w:rsidR="005757FC" w:rsidRDefault="005757FC" w:rsidP="005757FC">
      <w:pPr>
        <w:pStyle w:val="BodyText"/>
        <w:tabs>
          <w:tab w:val="left" w:pos="8080"/>
        </w:tabs>
        <w:ind w:left="1134" w:right="1422"/>
        <w:jc w:val="center"/>
        <w:rPr>
          <w:u w:val="single"/>
        </w:rPr>
      </w:pPr>
      <w:r>
        <w:rPr>
          <w:u w:val="single"/>
        </w:rPr>
        <w:t xml:space="preserve">Definition of </w:t>
      </w:r>
      <w:r w:rsidR="00EE6A6C">
        <w:rPr>
          <w:u w:val="single"/>
        </w:rPr>
        <w:t>Open Banking</w:t>
      </w:r>
    </w:p>
    <w:p w14:paraId="64AF3E91" w14:textId="7D5D53FE" w:rsidR="005757FC" w:rsidRDefault="005757FC" w:rsidP="005757FC">
      <w:pPr>
        <w:pStyle w:val="BodyText"/>
        <w:tabs>
          <w:tab w:val="left" w:pos="8080"/>
        </w:tabs>
        <w:ind w:left="1134" w:right="1422"/>
        <w:jc w:val="center"/>
        <w:rPr>
          <w:u w:val="single"/>
        </w:rPr>
      </w:pPr>
    </w:p>
    <w:p w14:paraId="4B02D4BC" w14:textId="4545FC96" w:rsidR="005757FC" w:rsidRPr="00B34F68" w:rsidRDefault="005757FC" w:rsidP="005757FC">
      <w:pPr>
        <w:pStyle w:val="BulletTable"/>
        <w:numPr>
          <w:ilvl w:val="0"/>
          <w:numId w:val="0"/>
        </w:numPr>
        <w:tabs>
          <w:tab w:val="left" w:pos="8080"/>
        </w:tabs>
        <w:spacing w:after="60"/>
        <w:ind w:left="1134" w:right="1422"/>
        <w:jc w:val="center"/>
        <w:rPr>
          <w:rFonts w:asciiTheme="minorHAnsi" w:hAnsiTheme="minorHAnsi" w:cstheme="minorHAnsi"/>
          <w:szCs w:val="22"/>
          <w:lang w:val="en-US"/>
        </w:rPr>
      </w:pPr>
      <w:r>
        <w:rPr>
          <w:rFonts w:ascii="Calibri" w:hAnsi="Calibri" w:cs="Calibri"/>
          <w:szCs w:val="22"/>
          <w:lang w:val="en-US"/>
        </w:rPr>
        <w:t xml:space="preserve">Generally, </w:t>
      </w:r>
      <w:r w:rsidR="00EE6A6C">
        <w:rPr>
          <w:rFonts w:ascii="Calibri" w:hAnsi="Calibri" w:cs="Calibri"/>
          <w:szCs w:val="22"/>
          <w:lang w:val="en-US"/>
        </w:rPr>
        <w:t>Open Banking</w:t>
      </w:r>
      <w:r>
        <w:rPr>
          <w:rFonts w:ascii="Calibri" w:hAnsi="Calibri" w:cs="Calibri"/>
          <w:szCs w:val="22"/>
          <w:lang w:val="en-US"/>
        </w:rPr>
        <w:t xml:space="preserve"> </w:t>
      </w:r>
      <w:r w:rsidRPr="00B34F68">
        <w:rPr>
          <w:rStyle w:val="ilfuvd"/>
          <w:rFonts w:asciiTheme="minorHAnsi" w:hAnsiTheme="minorHAnsi" w:cstheme="minorHAnsi"/>
          <w:color w:val="222222"/>
        </w:rPr>
        <w:t>empowers consumers (including small businesses) to share their financial data with a broader range of financial service providers through secure online channels, in order to access new, innovative, consumer-centric financial services.</w:t>
      </w:r>
      <w:r>
        <w:rPr>
          <w:rStyle w:val="ilfuvd"/>
          <w:rFonts w:asciiTheme="minorHAnsi" w:hAnsiTheme="minorHAnsi" w:cstheme="minorHAnsi"/>
          <w:color w:val="222222"/>
        </w:rPr>
        <w:t xml:space="preserve">  This means consumers could use an app that manages accounts across several financial services providers, enables them to pay bills, apply for loans, transfer funds, manage their budgets, etc.</w:t>
      </w:r>
    </w:p>
    <w:p w14:paraId="320027C7" w14:textId="09824924" w:rsidR="005757FC" w:rsidRPr="005757FC" w:rsidRDefault="005757FC" w:rsidP="00B03882">
      <w:pPr>
        <w:pStyle w:val="BodyText"/>
        <w:ind w:left="440" w:right="428"/>
        <w:jc w:val="both"/>
        <w:rPr>
          <w:u w:val="single"/>
        </w:rPr>
      </w:pPr>
    </w:p>
    <w:p w14:paraId="2982DABE" w14:textId="4ED1CAF3" w:rsidR="005757FC" w:rsidRDefault="005757FC" w:rsidP="00B03882">
      <w:pPr>
        <w:pStyle w:val="BodyText"/>
        <w:ind w:left="440" w:right="428"/>
        <w:jc w:val="both"/>
      </w:pPr>
    </w:p>
    <w:p w14:paraId="0942DD90" w14:textId="123D37C9" w:rsidR="008A1E31" w:rsidRDefault="008A1E31" w:rsidP="00B03882">
      <w:pPr>
        <w:pStyle w:val="BodyText"/>
        <w:ind w:left="440" w:right="428"/>
        <w:jc w:val="both"/>
      </w:pPr>
      <w:r>
        <w:t xml:space="preserve">When provided with a definition of </w:t>
      </w:r>
      <w:r w:rsidR="00EE6A6C">
        <w:t>Open Banking</w:t>
      </w:r>
      <w:r>
        <w:t xml:space="preserve">, before hearing about any potential scenarios for its use, </w:t>
      </w:r>
      <w:r w:rsidR="00E021B0">
        <w:t>participants</w:t>
      </w:r>
      <w:r>
        <w:t xml:space="preserve"> </w:t>
      </w:r>
      <w:r w:rsidR="005757FC">
        <w:t>are</w:t>
      </w:r>
      <w:r>
        <w:t xml:space="preserve"> confused.  They </w:t>
      </w:r>
      <w:r w:rsidR="005757FC">
        <w:t>can</w:t>
      </w:r>
      <w:r>
        <w:t xml:space="preserve">not, from this definition understand either why this system would be warranted or how it would be different from what is already available.  Some </w:t>
      </w:r>
      <w:r w:rsidR="005757FC">
        <w:t>are</w:t>
      </w:r>
      <w:r>
        <w:t xml:space="preserve"> left with more questions, while others </w:t>
      </w:r>
      <w:r w:rsidR="005757FC">
        <w:t>feel</w:t>
      </w:r>
      <w:r>
        <w:t xml:space="preserve"> the definition </w:t>
      </w:r>
      <w:r w:rsidR="005757FC">
        <w:t>falls</w:t>
      </w:r>
      <w:r>
        <w:t xml:space="preserve"> flat.</w:t>
      </w:r>
    </w:p>
    <w:p w14:paraId="5E7E24B7" w14:textId="5191D763" w:rsidR="00B047D2" w:rsidRDefault="00B047D2">
      <w:pPr>
        <w:rPr>
          <w:sz w:val="24"/>
          <w:szCs w:val="24"/>
        </w:rPr>
      </w:pPr>
    </w:p>
    <w:p w14:paraId="61BB3F96" w14:textId="206F0777" w:rsidR="00EB2A9A" w:rsidRDefault="00EB2A9A" w:rsidP="00B03882">
      <w:pPr>
        <w:pStyle w:val="BodyText"/>
        <w:ind w:left="440" w:right="428"/>
        <w:jc w:val="both"/>
      </w:pPr>
      <w:r>
        <w:t xml:space="preserve">Participants were also exposed to case scenarios that would give examples of how </w:t>
      </w:r>
      <w:r w:rsidR="00EE6A6C">
        <w:t>Open Banking</w:t>
      </w:r>
      <w:r>
        <w:t xml:space="preserve"> could be used.</w:t>
      </w:r>
    </w:p>
    <w:p w14:paraId="6FAC9D26" w14:textId="5CD6F618" w:rsidR="005757FC" w:rsidRDefault="005757FC" w:rsidP="00A05A23">
      <w:pPr>
        <w:pStyle w:val="BodyText"/>
        <w:ind w:left="440" w:right="428"/>
        <w:jc w:val="both"/>
      </w:pPr>
    </w:p>
    <w:p w14:paraId="4C15BF34" w14:textId="3DABD9C6" w:rsidR="005757FC" w:rsidRPr="005757FC" w:rsidRDefault="005757FC" w:rsidP="005757FC">
      <w:pPr>
        <w:pStyle w:val="BodyText"/>
        <w:ind w:left="1134" w:right="1422"/>
        <w:jc w:val="center"/>
        <w:rPr>
          <w:u w:val="single"/>
        </w:rPr>
      </w:pPr>
      <w:r>
        <w:rPr>
          <w:noProof/>
          <w:lang w:val="en-CA" w:eastAsia="en-CA"/>
        </w:rPr>
        <mc:AlternateContent>
          <mc:Choice Requires="wps">
            <w:drawing>
              <wp:anchor distT="0" distB="0" distL="114300" distR="114300" simplePos="0" relativeHeight="251661312" behindDoc="0" locked="0" layoutInCell="1" allowOverlap="1" wp14:anchorId="3DA1F79D" wp14:editId="74FF8F55">
                <wp:simplePos x="0" y="0"/>
                <wp:positionH relativeFrom="margin">
                  <wp:align>center</wp:align>
                </wp:positionH>
                <wp:positionV relativeFrom="paragraph">
                  <wp:posOffset>6350</wp:posOffset>
                </wp:positionV>
                <wp:extent cx="4588510" cy="1811655"/>
                <wp:effectExtent l="0" t="0" r="21590" b="17145"/>
                <wp:wrapNone/>
                <wp:docPr id="52" name="Rectangle 52"/>
                <wp:cNvGraphicFramePr/>
                <a:graphic xmlns:a="http://schemas.openxmlformats.org/drawingml/2006/main">
                  <a:graphicData uri="http://schemas.microsoft.com/office/word/2010/wordprocessingShape">
                    <wps:wsp>
                      <wps:cNvSpPr/>
                      <wps:spPr>
                        <a:xfrm>
                          <a:off x="0" y="0"/>
                          <a:ext cx="4588510" cy="18116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45043C72" id="Rectangle 52" o:spid="_x0000_s1026" style="position:absolute;margin-left:0;margin-top:.5pt;width:361.3pt;height:142.6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" filled="f" strokecolor="#243f60 [1604]" strokeweight="2pt">
                <w10:wrap anchorx="margin"/>
              </v:rect>
            </w:pict>
          </mc:Fallback>
        </mc:AlternateContent>
      </w:r>
      <w:r>
        <w:rPr>
          <w:u w:val="single"/>
        </w:rPr>
        <w:t>Scenario One</w:t>
      </w:r>
    </w:p>
    <w:p w14:paraId="7955063A" w14:textId="283F7ABB" w:rsidR="005757FC" w:rsidRDefault="005757FC" w:rsidP="005757FC">
      <w:pPr>
        <w:pStyle w:val="BodyText"/>
        <w:ind w:left="1134" w:right="1422"/>
        <w:jc w:val="center"/>
      </w:pPr>
    </w:p>
    <w:p w14:paraId="3B98CF02" w14:textId="35CB03EF" w:rsidR="005757FC" w:rsidRPr="009C6541" w:rsidRDefault="005757FC" w:rsidP="005757FC">
      <w:pPr>
        <w:pStyle w:val="BulletTable"/>
        <w:numPr>
          <w:ilvl w:val="0"/>
          <w:numId w:val="0"/>
        </w:numPr>
        <w:spacing w:after="60"/>
        <w:ind w:left="1134" w:right="1422"/>
        <w:jc w:val="center"/>
        <w:rPr>
          <w:rFonts w:ascii="Calibri" w:hAnsi="Calibri" w:cs="Calibri"/>
          <w:szCs w:val="22"/>
          <w:lang w:val="en-US"/>
        </w:rPr>
      </w:pPr>
      <w:r w:rsidRPr="009C6541">
        <w:rPr>
          <w:rFonts w:ascii="Calibri" w:hAnsi="Calibri" w:cs="Calibri"/>
          <w:szCs w:val="22"/>
          <w:lang w:val="en-US"/>
        </w:rPr>
        <w:t>Imagine a system where you could securely provide your financial information to an accredited and reputable third party.  That third party would take all that information, even if it was from different financial institutions, and provide you with a full picture of your finances and provide support to you for meeting your goals – reducing your debt or saving for an expense. You would have to opt-in to get this service, and you could opt-out at any time, knowing that access to your accounts and information are governed by clear rules and protections.</w:t>
      </w:r>
    </w:p>
    <w:p w14:paraId="4DDCE531" w14:textId="5FFDEB61" w:rsidR="005757FC" w:rsidRDefault="005757FC" w:rsidP="005757FC">
      <w:pPr>
        <w:pStyle w:val="BodyText"/>
        <w:ind w:left="1134" w:right="1422"/>
        <w:jc w:val="center"/>
      </w:pPr>
    </w:p>
    <w:p w14:paraId="6C0947C3" w14:textId="77777777" w:rsidR="00EE6A6C" w:rsidRDefault="00EE6A6C" w:rsidP="00A05A23">
      <w:pPr>
        <w:pStyle w:val="BodyText"/>
        <w:ind w:left="440" w:right="428"/>
        <w:jc w:val="both"/>
      </w:pPr>
    </w:p>
    <w:p w14:paraId="46D3ACD6" w14:textId="245A3917" w:rsidR="00A05A23" w:rsidRDefault="00A05A23" w:rsidP="00A05A23">
      <w:pPr>
        <w:pStyle w:val="BodyText"/>
        <w:ind w:left="440" w:right="428"/>
        <w:jc w:val="both"/>
      </w:pPr>
      <w:r>
        <w:t xml:space="preserve">A few groups were asked if a bank </w:t>
      </w:r>
      <w:r w:rsidR="00EB2A9A">
        <w:t>is</w:t>
      </w:r>
      <w:r>
        <w:t xml:space="preserve"> a place they would go for this advice.  Some believe their bank would be the perfect place, because it </w:t>
      </w:r>
      <w:r w:rsidR="00EB2A9A">
        <w:t>is</w:t>
      </w:r>
      <w:r>
        <w:t xml:space="preserve"> where their information already </w:t>
      </w:r>
      <w:r w:rsidR="00EB2A9A">
        <w:t>is</w:t>
      </w:r>
      <w:r>
        <w:t xml:space="preserve">, and </w:t>
      </w:r>
      <w:r w:rsidR="00EB2A9A">
        <w:t>their bank would</w:t>
      </w:r>
      <w:r>
        <w:t xml:space="preserve"> have both the expertise and products to help meet financial goals.  </w:t>
      </w:r>
      <w:r w:rsidR="00E021B0">
        <w:t xml:space="preserve">This sentiment is most strong among those dealing with credit unions or living in smaller towns where they have a more personal relationship with their bank branch. </w:t>
      </w:r>
      <w:r>
        <w:t>Others</w:t>
      </w:r>
      <w:r w:rsidR="00E021B0">
        <w:t xml:space="preserve">, particularly those in larger areas and with less of a personal relationship with their bank, </w:t>
      </w:r>
      <w:r>
        <w:t xml:space="preserve"> </w:t>
      </w:r>
      <w:r w:rsidR="00EB2A9A">
        <w:t>are</w:t>
      </w:r>
      <w:r>
        <w:t xml:space="preserve"> more skeptical of the </w:t>
      </w:r>
      <w:r w:rsidR="009A2EA5">
        <w:t>bank’s</w:t>
      </w:r>
      <w:r>
        <w:t xml:space="preserve"> role in this, feeling that banks would look out for their own best interest (in particular, their ability to make money off of their customers) rather than their customer’s best interests.</w:t>
      </w:r>
    </w:p>
    <w:p w14:paraId="422416AC" w14:textId="77777777" w:rsidR="00EB2A9A" w:rsidRDefault="00EB2A9A" w:rsidP="00A05A23">
      <w:pPr>
        <w:pStyle w:val="BodyText"/>
        <w:ind w:left="440" w:right="428"/>
        <w:jc w:val="both"/>
      </w:pPr>
    </w:p>
    <w:p w14:paraId="0D072BF0" w14:textId="77777777" w:rsidR="00A05A23" w:rsidRDefault="00A05A23" w:rsidP="00A05A23">
      <w:pPr>
        <w:pStyle w:val="BodyText"/>
        <w:ind w:left="440" w:right="428"/>
        <w:jc w:val="both"/>
      </w:pPr>
    </w:p>
    <w:p w14:paraId="5042C99E" w14:textId="684B7E4F" w:rsidR="005E62B5" w:rsidRDefault="00A05A23" w:rsidP="00A05A23">
      <w:pPr>
        <w:pStyle w:val="BodyText"/>
        <w:ind w:left="440" w:right="428"/>
        <w:jc w:val="both"/>
      </w:pPr>
      <w:r w:rsidRPr="001D4686">
        <w:lastRenderedPageBreak/>
        <w:t xml:space="preserve">Overall, this scenario </w:t>
      </w:r>
      <w:r w:rsidR="00EB2A9A" w:rsidRPr="001D4686">
        <w:t>is met</w:t>
      </w:r>
      <w:r w:rsidRPr="001D4686">
        <w:t xml:space="preserve"> with </w:t>
      </w:r>
      <w:r w:rsidR="00443971" w:rsidRPr="001D4686">
        <w:t xml:space="preserve">a </w:t>
      </w:r>
      <w:r w:rsidRPr="001D4686">
        <w:t>mixed reaction.  A</w:t>
      </w:r>
      <w:r w:rsidR="001F0252" w:rsidRPr="001D4686">
        <w:t>n</w:t>
      </w:r>
      <w:r w:rsidRPr="001D4686">
        <w:t xml:space="preserve"> </w:t>
      </w:r>
      <w:r w:rsidR="001F0252" w:rsidRPr="001D4686">
        <w:t xml:space="preserve">overarching </w:t>
      </w:r>
      <w:r w:rsidR="00EB2A9A" w:rsidRPr="001D4686">
        <w:t>feeling is that this</w:t>
      </w:r>
      <w:r w:rsidR="001F0252" w:rsidRPr="001D4686">
        <w:t xml:space="preserve"> concept </w:t>
      </w:r>
      <w:r w:rsidR="00EB2A9A" w:rsidRPr="001D4686">
        <w:t>already exists</w:t>
      </w:r>
      <w:r w:rsidR="001F0252" w:rsidRPr="001D4686">
        <w:t xml:space="preserve">.  Some, particularly in </w:t>
      </w:r>
      <w:r w:rsidR="00EB2A9A" w:rsidRPr="001D4686">
        <w:t>Vancouver, mention</w:t>
      </w:r>
      <w:r w:rsidR="001F0252" w:rsidRPr="001D4686">
        <w:t xml:space="preserve"> </w:t>
      </w:r>
      <w:r w:rsidR="007F59BB" w:rsidRPr="001D4686">
        <w:t>online services, such as Mint.com</w:t>
      </w:r>
      <w:r w:rsidR="001F0252" w:rsidRPr="001D4686">
        <w:t xml:space="preserve"> or Quick Books that </w:t>
      </w:r>
      <w:r w:rsidR="00072E61" w:rsidRPr="001D4686">
        <w:t xml:space="preserve">already </w:t>
      </w:r>
      <w:r w:rsidR="001F0252" w:rsidRPr="001D4686">
        <w:t xml:space="preserve">provide this service.  </w:t>
      </w:r>
      <w:r w:rsidR="0029314C" w:rsidRPr="001D4686">
        <w:t xml:space="preserve">However, when questioned, these participants assume these services </w:t>
      </w:r>
      <w:r w:rsidR="00443971" w:rsidRPr="001D4686">
        <w:t xml:space="preserve">are subject to </w:t>
      </w:r>
      <w:r w:rsidR="0029314C" w:rsidRPr="001D4686">
        <w:t>the same security</w:t>
      </w:r>
      <w:r w:rsidR="0029314C">
        <w:t xml:space="preserve"> and</w:t>
      </w:r>
      <w:r w:rsidR="007D44B8">
        <w:t xml:space="preserve"> consumer</w:t>
      </w:r>
      <w:r w:rsidR="0029314C">
        <w:t xml:space="preserve"> protect</w:t>
      </w:r>
      <w:r w:rsidR="007D44B8">
        <w:t xml:space="preserve">ion measures that </w:t>
      </w:r>
      <w:r w:rsidR="0029314C">
        <w:t>govern Canadian banks.  If told the same security measures are not in place, there is a hesitance to use them. Some other participants say</w:t>
      </w:r>
      <w:r w:rsidR="001F0252">
        <w:t xml:space="preserve"> this is the service they get from their financial advisors or that is already available on their bank’s website.  Interest in this concept </w:t>
      </w:r>
      <w:r w:rsidR="00EB2A9A">
        <w:t>is</w:t>
      </w:r>
      <w:r w:rsidR="001F0252">
        <w:t xml:space="preserve"> based on </w:t>
      </w:r>
      <w:r w:rsidR="00072E61">
        <w:t>whether</w:t>
      </w:r>
      <w:r w:rsidR="00EB2A9A">
        <w:t xml:space="preserve"> they </w:t>
      </w:r>
      <w:r w:rsidR="0029314C">
        <w:t>feel</w:t>
      </w:r>
      <w:r w:rsidR="00EB2A9A">
        <w:t xml:space="preserve"> they need</w:t>
      </w:r>
      <w:r w:rsidR="001F0252">
        <w:t xml:space="preserve"> financial or budgeting help.  Some </w:t>
      </w:r>
      <w:r w:rsidR="00EB2A9A">
        <w:t>think</w:t>
      </w:r>
      <w:r w:rsidR="001F0252">
        <w:t xml:space="preserve"> it </w:t>
      </w:r>
      <w:r w:rsidR="00EB2A9A">
        <w:t>is</w:t>
      </w:r>
      <w:r w:rsidR="001F0252">
        <w:t xml:space="preserve"> an interesting idea and </w:t>
      </w:r>
      <w:r w:rsidR="00EB2A9A">
        <w:t>feel</w:t>
      </w:r>
      <w:r w:rsidR="001F0252">
        <w:t xml:space="preserve"> they or someone they </w:t>
      </w:r>
      <w:r w:rsidR="00EB2A9A">
        <w:t>know</w:t>
      </w:r>
      <w:r w:rsidR="001F0252">
        <w:t xml:space="preserve"> could benefit from this assistance.  Others </w:t>
      </w:r>
      <w:r w:rsidR="00EB2A9A">
        <w:t>are</w:t>
      </w:r>
      <w:r w:rsidR="001F0252">
        <w:t xml:space="preserve"> happy with the services the </w:t>
      </w:r>
      <w:r w:rsidR="007F59BB">
        <w:t>already receive (through Mint.com</w:t>
      </w:r>
      <w:r w:rsidR="001F0252">
        <w:t xml:space="preserve">, their financial advisor or their bank) while </w:t>
      </w:r>
      <w:r w:rsidR="00EB2A9A">
        <w:t>other believe</w:t>
      </w:r>
      <w:r w:rsidR="001F0252">
        <w:t xml:space="preserve"> people should handle their own finances and not depend on others.</w:t>
      </w:r>
    </w:p>
    <w:p w14:paraId="0A269A65" w14:textId="691E6C03" w:rsidR="00EB2A9A" w:rsidRDefault="007F59BB" w:rsidP="007F59BB">
      <w:pPr>
        <w:pStyle w:val="BodyText"/>
        <w:tabs>
          <w:tab w:val="left" w:pos="3798"/>
        </w:tabs>
        <w:ind w:left="440" w:right="428"/>
        <w:jc w:val="both"/>
      </w:pPr>
      <w:r>
        <w:tab/>
      </w:r>
    </w:p>
    <w:p w14:paraId="1226FD38" w14:textId="671C7986" w:rsidR="001F0252" w:rsidRDefault="001F0252" w:rsidP="00A05A23">
      <w:pPr>
        <w:pStyle w:val="BodyText"/>
        <w:ind w:left="440" w:right="428"/>
        <w:jc w:val="both"/>
      </w:pPr>
      <w:r>
        <w:t xml:space="preserve">Those who </w:t>
      </w:r>
      <w:r w:rsidR="00EB2A9A">
        <w:t>feel</w:t>
      </w:r>
      <w:r>
        <w:t xml:space="preserve"> negatively about the concept </w:t>
      </w:r>
      <w:r w:rsidR="00EB2A9A">
        <w:t>are</w:t>
      </w:r>
      <w:r>
        <w:t xml:space="preserve"> primarily concerned with the third</w:t>
      </w:r>
      <w:r w:rsidR="00072E61">
        <w:t>-</w:t>
      </w:r>
      <w:r>
        <w:t xml:space="preserve">party. They </w:t>
      </w:r>
      <w:r w:rsidR="00EB2A9A">
        <w:t>are</w:t>
      </w:r>
      <w:r>
        <w:t xml:space="preserve"> concerned about giving their inform</w:t>
      </w:r>
      <w:r w:rsidR="00EB2A9A">
        <w:t>ation to a company that they kno</w:t>
      </w:r>
      <w:r>
        <w:t xml:space="preserve">w little about or that </w:t>
      </w:r>
      <w:r w:rsidR="00EB2A9A">
        <w:t>may</w:t>
      </w:r>
      <w:r>
        <w:t xml:space="preserve"> not be reputable. They </w:t>
      </w:r>
      <w:r w:rsidR="00EB2A9A">
        <w:t>feel</w:t>
      </w:r>
      <w:r>
        <w:t xml:space="preserve"> they would rather work with their established financial service provider or financial planner when it </w:t>
      </w:r>
      <w:r w:rsidR="00EB2A9A">
        <w:t>comes</w:t>
      </w:r>
      <w:r>
        <w:t xml:space="preserve"> to services like </w:t>
      </w:r>
      <w:r w:rsidR="00EB2A9A">
        <w:t>these</w:t>
      </w:r>
      <w:r>
        <w:t>.</w:t>
      </w:r>
    </w:p>
    <w:p w14:paraId="0008F8E0" w14:textId="77777777" w:rsidR="00EB2A9A" w:rsidRDefault="00EB2A9A" w:rsidP="00A05A23">
      <w:pPr>
        <w:pStyle w:val="BodyText"/>
        <w:ind w:left="440" w:right="428"/>
        <w:jc w:val="both"/>
      </w:pPr>
    </w:p>
    <w:p w14:paraId="6C3DF728" w14:textId="2C464A6B" w:rsidR="008F3A6B" w:rsidRDefault="008F3A6B" w:rsidP="00A05A23">
      <w:pPr>
        <w:pStyle w:val="BodyText"/>
        <w:ind w:left="440" w:right="428"/>
        <w:jc w:val="both"/>
      </w:pPr>
      <w:r>
        <w:t xml:space="preserve">Few </w:t>
      </w:r>
      <w:r w:rsidR="007D44B8">
        <w:t xml:space="preserve">among this group </w:t>
      </w:r>
      <w:r w:rsidR="00072E61">
        <w:t>mention</w:t>
      </w:r>
      <w:r w:rsidR="001F0252">
        <w:t xml:space="preserve"> the electronic transferring of </w:t>
      </w:r>
      <w:r>
        <w:t>information from different financial service providers</w:t>
      </w:r>
      <w:r w:rsidR="001F0252">
        <w:t xml:space="preserve"> without it being mentioned to them. When probed, </w:t>
      </w:r>
      <w:r w:rsidR="00B1641C">
        <w:t xml:space="preserve">security concerns again </w:t>
      </w:r>
      <w:r w:rsidR="00072E61">
        <w:t>center</w:t>
      </w:r>
      <w:r w:rsidR="00B1641C">
        <w:t xml:space="preserve"> on the third</w:t>
      </w:r>
      <w:r w:rsidR="00072E61">
        <w:t>-</w:t>
      </w:r>
      <w:r w:rsidR="00B1641C">
        <w:t>party company, which</w:t>
      </w:r>
      <w:r w:rsidR="007D44B8">
        <w:t xml:space="preserve"> these participants feel</w:t>
      </w:r>
      <w:r w:rsidR="00B1641C">
        <w:t xml:space="preserve"> might not have the best security. </w:t>
      </w:r>
      <w:r w:rsidR="00170059">
        <w:t xml:space="preserve">When </w:t>
      </w:r>
      <w:r>
        <w:t>told that the service would be under the same government regulations as the banks</w:t>
      </w:r>
      <w:r w:rsidR="00170059">
        <w:t>, third</w:t>
      </w:r>
      <w:r w:rsidR="00072E61">
        <w:t>-</w:t>
      </w:r>
      <w:r w:rsidR="00170059">
        <w:t xml:space="preserve">party security concerns are lessened.  However, with government involvement </w:t>
      </w:r>
      <w:r w:rsidR="007D44B8">
        <w:t>some express</w:t>
      </w:r>
      <w:r w:rsidR="00170059">
        <w:t xml:space="preserve"> concern that </w:t>
      </w:r>
      <w:r>
        <w:t>this service</w:t>
      </w:r>
      <w:r w:rsidR="00170059">
        <w:t xml:space="preserve"> would </w:t>
      </w:r>
      <w:r>
        <w:t xml:space="preserve">allow the government to easily see all </w:t>
      </w:r>
      <w:r w:rsidR="00C04983">
        <w:t xml:space="preserve">their </w:t>
      </w:r>
      <w:r>
        <w:t>financial information.</w:t>
      </w:r>
      <w:r w:rsidR="00170059">
        <w:t xml:space="preserve">  </w:t>
      </w:r>
    </w:p>
    <w:p w14:paraId="42BD6CFB" w14:textId="77777777" w:rsidR="008F3A6B" w:rsidRDefault="008F3A6B" w:rsidP="00A05A23">
      <w:pPr>
        <w:pStyle w:val="BodyText"/>
        <w:ind w:left="440" w:right="428"/>
        <w:jc w:val="both"/>
      </w:pPr>
    </w:p>
    <w:p w14:paraId="5724C938" w14:textId="09637613" w:rsidR="00170059" w:rsidRDefault="00170059" w:rsidP="00A05A23">
      <w:pPr>
        <w:pStyle w:val="BodyText"/>
        <w:ind w:left="440" w:right="428"/>
        <w:jc w:val="both"/>
      </w:pPr>
      <w:r>
        <w:t xml:space="preserve">There </w:t>
      </w:r>
      <w:r w:rsidR="00072E61">
        <w:t>are</w:t>
      </w:r>
      <w:r>
        <w:t xml:space="preserve"> also some concerns over the </w:t>
      </w:r>
      <w:r w:rsidR="00690EEA">
        <w:t>logistics of being able</w:t>
      </w:r>
      <w:r>
        <w:t xml:space="preserve"> to opt-in and opt-out.</w:t>
      </w:r>
      <w:r w:rsidR="00690EEA">
        <w:t xml:space="preserve"> They expect that companies would try to “trick” them into agreeing to share more information than is necessary. They are also concerned that the ability to opt-out would not be real.  They fear that some companies may keep and use their information after they had chosen to opt-out.  </w:t>
      </w:r>
      <w:r>
        <w:t xml:space="preserve"> </w:t>
      </w:r>
    </w:p>
    <w:p w14:paraId="5F614EAF" w14:textId="77777777" w:rsidR="00690EEA" w:rsidRDefault="00690EEA" w:rsidP="00A05A23">
      <w:pPr>
        <w:pStyle w:val="BodyText"/>
        <w:ind w:left="440" w:right="428"/>
        <w:jc w:val="both"/>
      </w:pPr>
    </w:p>
    <w:p w14:paraId="4F53A47A" w14:textId="1FA1AE3C" w:rsidR="001F0252" w:rsidRDefault="00B1641C" w:rsidP="00A05A23">
      <w:pPr>
        <w:pStyle w:val="BodyText"/>
        <w:ind w:left="440" w:right="428"/>
        <w:jc w:val="both"/>
      </w:pPr>
      <w:r>
        <w:t xml:space="preserve">Like other </w:t>
      </w:r>
      <w:r w:rsidR="00CD1D70">
        <w:t>data-driven</w:t>
      </w:r>
      <w:r>
        <w:t xml:space="preserve"> services, decisions on usage </w:t>
      </w:r>
      <w:r w:rsidR="00690EEA">
        <w:t>are</w:t>
      </w:r>
      <w:r>
        <w:t xml:space="preserve"> dependent on the </w:t>
      </w:r>
      <w:r w:rsidR="00690EEA">
        <w:t>perception of</w:t>
      </w:r>
      <w:r>
        <w:t xml:space="preserve"> benefits. Some, particularly younger </w:t>
      </w:r>
      <w:r w:rsidR="00A14C54">
        <w:t xml:space="preserve">participants </w:t>
      </w:r>
      <w:r>
        <w:t xml:space="preserve">who may have multiple financial service providers, </w:t>
      </w:r>
      <w:r w:rsidR="00690EEA">
        <w:t>think</w:t>
      </w:r>
      <w:r>
        <w:t xml:space="preserve"> this would be an easy and worthwhile service. Others </w:t>
      </w:r>
      <w:r w:rsidR="00690EEA">
        <w:t>do</w:t>
      </w:r>
      <w:r>
        <w:t xml:space="preserve"> not see the benefit and would rather provide the information to the company themselves.</w:t>
      </w:r>
    </w:p>
    <w:p w14:paraId="39ACDD01" w14:textId="77777777" w:rsidR="00690EEA" w:rsidRDefault="00690EEA" w:rsidP="00A05A23">
      <w:pPr>
        <w:pStyle w:val="BodyText"/>
        <w:ind w:left="440" w:right="428"/>
        <w:jc w:val="both"/>
      </w:pPr>
    </w:p>
    <w:p w14:paraId="0B206EE5" w14:textId="77777777" w:rsidR="0029314C" w:rsidRDefault="0029314C">
      <w:pPr>
        <w:rPr>
          <w:i/>
          <w:szCs w:val="24"/>
        </w:rPr>
      </w:pPr>
      <w:r>
        <w:rPr>
          <w:i/>
          <w:szCs w:val="24"/>
        </w:rPr>
        <w:br w:type="page"/>
      </w:r>
    </w:p>
    <w:p w14:paraId="57AFA1F6" w14:textId="0D3A2815" w:rsidR="00170059" w:rsidRPr="009C7724" w:rsidRDefault="00C80C7B" w:rsidP="009C7724">
      <w:pPr>
        <w:rPr>
          <w:i/>
          <w:szCs w:val="24"/>
        </w:rPr>
      </w:pPr>
      <w:r>
        <w:rPr>
          <w:noProof/>
          <w:lang w:val="en-CA" w:eastAsia="en-CA"/>
        </w:rPr>
        <w:lastRenderedPageBreak/>
        <mc:AlternateContent>
          <mc:Choice Requires="wps">
            <w:drawing>
              <wp:anchor distT="0" distB="0" distL="114300" distR="114300" simplePos="0" relativeHeight="251663360" behindDoc="0" locked="0" layoutInCell="1" allowOverlap="1" wp14:anchorId="581EC3C8" wp14:editId="266B0DD2">
                <wp:simplePos x="0" y="0"/>
                <wp:positionH relativeFrom="margin">
                  <wp:align>center</wp:align>
                </wp:positionH>
                <wp:positionV relativeFrom="paragraph">
                  <wp:posOffset>160888</wp:posOffset>
                </wp:positionV>
                <wp:extent cx="4588510" cy="2164359"/>
                <wp:effectExtent l="0" t="0" r="21590" b="26670"/>
                <wp:wrapNone/>
                <wp:docPr id="186" name="Rectangle 186"/>
                <wp:cNvGraphicFramePr/>
                <a:graphic xmlns:a="http://schemas.openxmlformats.org/drawingml/2006/main">
                  <a:graphicData uri="http://schemas.microsoft.com/office/word/2010/wordprocessingShape">
                    <wps:wsp>
                      <wps:cNvSpPr/>
                      <wps:spPr>
                        <a:xfrm>
                          <a:off x="0" y="0"/>
                          <a:ext cx="4588510" cy="216435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348BA5F0" id="Rectangle 186" o:spid="_x0000_s1026" style="position:absolute;margin-left:0;margin-top:12.65pt;width:361.3pt;height:170.4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" filled="f" strokecolor="#243f60 [1604]" strokeweight="2pt">
                <w10:wrap anchorx="margin"/>
              </v:rect>
            </w:pict>
          </mc:Fallback>
        </mc:AlternateContent>
      </w:r>
    </w:p>
    <w:p w14:paraId="01A98C10" w14:textId="492FF960" w:rsidR="00C80C7B" w:rsidRPr="00C80C7B" w:rsidRDefault="00C80C7B" w:rsidP="00C80C7B">
      <w:pPr>
        <w:pStyle w:val="BulletTable"/>
        <w:numPr>
          <w:ilvl w:val="0"/>
          <w:numId w:val="0"/>
        </w:numPr>
        <w:spacing w:after="60"/>
        <w:ind w:left="1134" w:right="1422"/>
        <w:jc w:val="center"/>
        <w:rPr>
          <w:rFonts w:ascii="Calibri" w:hAnsi="Calibri" w:cs="Calibri"/>
          <w:szCs w:val="22"/>
          <w:u w:val="single"/>
          <w:lang w:val="en-US"/>
        </w:rPr>
      </w:pPr>
      <w:r>
        <w:rPr>
          <w:rFonts w:ascii="Calibri" w:hAnsi="Calibri" w:cs="Calibri"/>
          <w:szCs w:val="22"/>
          <w:u w:val="single"/>
          <w:lang w:val="en-US"/>
        </w:rPr>
        <w:t>Scenario 2</w:t>
      </w:r>
    </w:p>
    <w:p w14:paraId="606EE687" w14:textId="77777777" w:rsidR="00C80C7B" w:rsidRDefault="00C80C7B" w:rsidP="00C80C7B">
      <w:pPr>
        <w:pStyle w:val="BulletTable"/>
        <w:numPr>
          <w:ilvl w:val="0"/>
          <w:numId w:val="0"/>
        </w:numPr>
        <w:spacing w:after="60"/>
        <w:ind w:left="1134" w:right="1422"/>
        <w:jc w:val="center"/>
        <w:rPr>
          <w:rFonts w:ascii="Calibri" w:hAnsi="Calibri" w:cs="Calibri"/>
          <w:szCs w:val="22"/>
          <w:lang w:val="en-US"/>
        </w:rPr>
      </w:pPr>
    </w:p>
    <w:p w14:paraId="2E9E1572" w14:textId="5202AA25" w:rsidR="00C80C7B" w:rsidRDefault="00C80C7B" w:rsidP="00C80C7B">
      <w:pPr>
        <w:pStyle w:val="BulletTable"/>
        <w:numPr>
          <w:ilvl w:val="0"/>
          <w:numId w:val="0"/>
        </w:numPr>
        <w:spacing w:after="60"/>
        <w:ind w:left="1134" w:right="1422"/>
        <w:jc w:val="center"/>
        <w:rPr>
          <w:rFonts w:ascii="Calibri" w:hAnsi="Calibri" w:cs="Calibri"/>
          <w:szCs w:val="22"/>
          <w:lang w:val="en-US"/>
        </w:rPr>
      </w:pPr>
      <w:r>
        <w:rPr>
          <w:rFonts w:ascii="Calibri" w:hAnsi="Calibri" w:cs="Calibri"/>
          <w:szCs w:val="22"/>
          <w:lang w:val="en-US"/>
        </w:rPr>
        <w:t xml:space="preserve">Imagine you or your child are applying to college or university and are also applying for student loans or OSAP.  In order to apply for this funding, you need to provide </w:t>
      </w:r>
      <w:r w:rsidR="009C7724">
        <w:rPr>
          <w:rFonts w:ascii="Calibri" w:hAnsi="Calibri" w:cs="Calibri"/>
          <w:szCs w:val="22"/>
          <w:lang w:val="en-US"/>
        </w:rPr>
        <w:t>several</w:t>
      </w:r>
      <w:r>
        <w:rPr>
          <w:rFonts w:ascii="Calibri" w:hAnsi="Calibri" w:cs="Calibri"/>
          <w:szCs w:val="22"/>
          <w:lang w:val="en-US"/>
        </w:rPr>
        <w:t xml:space="preserve"> different financial documents.  In a system of </w:t>
      </w:r>
      <w:r w:rsidR="00EE6A6C">
        <w:rPr>
          <w:rFonts w:ascii="Calibri" w:hAnsi="Calibri" w:cs="Calibri"/>
          <w:szCs w:val="22"/>
          <w:lang w:val="en-US"/>
        </w:rPr>
        <w:t>Open Banking</w:t>
      </w:r>
      <w:r>
        <w:rPr>
          <w:rFonts w:ascii="Calibri" w:hAnsi="Calibri" w:cs="Calibri"/>
          <w:szCs w:val="22"/>
          <w:lang w:val="en-US"/>
        </w:rPr>
        <w:t xml:space="preserve">, you could authorize the sharing of your transactional data with the authorities.  They would be able to get the information needed to process your application, saving you the bother of tracking down all the necessary documentation and ensuring you have everything you need.  You could opt-in to this process, and once your application was processed, you could opt-out, </w:t>
      </w:r>
      <w:r w:rsidRPr="00F45BF1">
        <w:rPr>
          <w:rFonts w:ascii="Calibri" w:hAnsi="Calibri" w:cs="Calibri"/>
          <w:szCs w:val="22"/>
          <w:lang w:val="en-US"/>
        </w:rPr>
        <w:t>knowing that access to your accounts and information are governed by clear rules and protections.</w:t>
      </w:r>
    </w:p>
    <w:p w14:paraId="065CBBD2" w14:textId="77777777" w:rsidR="00C80C7B" w:rsidRDefault="00C80C7B" w:rsidP="00A05A23">
      <w:pPr>
        <w:pStyle w:val="BodyText"/>
        <w:ind w:left="440" w:right="428"/>
        <w:jc w:val="both"/>
      </w:pPr>
    </w:p>
    <w:p w14:paraId="07E53303" w14:textId="18A5F297" w:rsidR="00170059" w:rsidRDefault="00170059" w:rsidP="00A05A23">
      <w:pPr>
        <w:pStyle w:val="BodyText"/>
        <w:ind w:left="440" w:right="428"/>
        <w:jc w:val="both"/>
      </w:pPr>
      <w:r>
        <w:t>This scenario garner</w:t>
      </w:r>
      <w:r w:rsidR="00C80C7B">
        <w:t>s</w:t>
      </w:r>
      <w:r>
        <w:t xml:space="preserve"> much of the same</w:t>
      </w:r>
      <w:r w:rsidR="00074BC3">
        <w:t xml:space="preserve"> reaction as the first, with a somewhat larger proportion </w:t>
      </w:r>
      <w:r w:rsidR="001F179C">
        <w:t>seeing the benefit of this service</w:t>
      </w:r>
      <w:r w:rsidR="00074BC3">
        <w:t xml:space="preserve">. </w:t>
      </w:r>
      <w:r w:rsidR="001F179C">
        <w:t>These p</w:t>
      </w:r>
      <w:r w:rsidR="00A14C54">
        <w:t>articipants</w:t>
      </w:r>
      <w:r w:rsidR="001F179C">
        <w:t xml:space="preserve"> have experienced the difficulty of obtaining paperwork for loans and would be interested in a service that made this easier. A few also think this service could speed up the process of being approved for the loan.  </w:t>
      </w:r>
    </w:p>
    <w:p w14:paraId="56CCDBA7" w14:textId="77777777" w:rsidR="0023643D" w:rsidRDefault="0023643D" w:rsidP="00A05A23">
      <w:pPr>
        <w:pStyle w:val="BodyText"/>
        <w:ind w:left="440" w:right="428"/>
        <w:jc w:val="both"/>
      </w:pPr>
    </w:p>
    <w:p w14:paraId="13D09823" w14:textId="31584693" w:rsidR="001F179C" w:rsidRDefault="001F179C" w:rsidP="00A05A23">
      <w:pPr>
        <w:pStyle w:val="BodyText"/>
        <w:ind w:left="440" w:right="428"/>
        <w:jc w:val="both"/>
      </w:pPr>
      <w:r>
        <w:t xml:space="preserve">There are some who feel this service does not provide a meaningful benefit. They </w:t>
      </w:r>
      <w:r w:rsidR="00C12548">
        <w:t xml:space="preserve">not have an issue collecting the necessary paperwork and do not find it a cumbersome task.  To these </w:t>
      </w:r>
      <w:r w:rsidR="00A14C54">
        <w:t>participants</w:t>
      </w:r>
      <w:r w:rsidR="00C12548">
        <w:t>, the potential security risks (caused from information being hacked or not truly being able to opt-out) is not outweighed by the benefits. The fear of government involvement in this scenario is somewhat higher than in the first scenario.</w:t>
      </w:r>
    </w:p>
    <w:p w14:paraId="44693E92" w14:textId="77777777" w:rsidR="001F179C" w:rsidRDefault="001F179C" w:rsidP="00A05A23">
      <w:pPr>
        <w:pStyle w:val="BodyText"/>
        <w:ind w:left="440" w:right="428"/>
        <w:jc w:val="both"/>
      </w:pPr>
    </w:p>
    <w:p w14:paraId="2D3D88A4" w14:textId="114F40EF" w:rsidR="005E62B5" w:rsidRDefault="0023643D">
      <w:pPr>
        <w:pStyle w:val="Heading3"/>
        <w:jc w:val="both"/>
        <w:rPr>
          <w:rFonts w:ascii="Verdana"/>
          <w:color w:val="2CAAE0"/>
        </w:rPr>
      </w:pPr>
      <w:bookmarkStart w:id="5" w:name="_bookmark8"/>
      <w:bookmarkEnd w:id="5"/>
      <w:r>
        <w:rPr>
          <w:rFonts w:ascii="Verdana"/>
          <w:color w:val="2CAAE0"/>
        </w:rPr>
        <w:t>Overall Acceptance of the Program</w:t>
      </w:r>
    </w:p>
    <w:p w14:paraId="66B34525" w14:textId="77777777" w:rsidR="0023643D" w:rsidRDefault="0023643D">
      <w:pPr>
        <w:pStyle w:val="Heading3"/>
        <w:jc w:val="both"/>
        <w:rPr>
          <w:rFonts w:ascii="Verdana"/>
        </w:rPr>
      </w:pPr>
    </w:p>
    <w:p w14:paraId="09BB04C9" w14:textId="1AC3C16B" w:rsidR="0023643D" w:rsidRDefault="0023643D" w:rsidP="0023643D">
      <w:pPr>
        <w:pStyle w:val="BodyText"/>
        <w:ind w:left="440" w:right="428"/>
        <w:jc w:val="both"/>
      </w:pPr>
      <w:r>
        <w:t>If the Government of Canada were to decide to move to this s</w:t>
      </w:r>
      <w:r w:rsidR="00C12548">
        <w:t>ystem, reaction generally ranges</w:t>
      </w:r>
      <w:r>
        <w:t xml:space="preserve"> from positive to </w:t>
      </w:r>
      <w:r w:rsidR="00B53D5E">
        <w:t>neutral</w:t>
      </w:r>
      <w:r>
        <w:t xml:space="preserve">. There are some who would be excited to see this change and to see what services came </w:t>
      </w:r>
      <w:r w:rsidR="00C12548">
        <w:t xml:space="preserve">from it. These </w:t>
      </w:r>
      <w:r w:rsidR="00E1642B">
        <w:t>participants</w:t>
      </w:r>
      <w:r w:rsidR="00C12548">
        <w:t xml:space="preserve"> tend</w:t>
      </w:r>
      <w:r>
        <w:t xml:space="preserve"> to be younger and more accepting of all </w:t>
      </w:r>
      <w:r w:rsidR="00CD1D70">
        <w:t>data-driven</w:t>
      </w:r>
      <w:r>
        <w:t xml:space="preserve"> technologies. They </w:t>
      </w:r>
      <w:r w:rsidR="00C12548">
        <w:t>have</w:t>
      </w:r>
      <w:r>
        <w:t xml:space="preserve"> less concern over security or the idea that it opens the door for the government to get more information </w:t>
      </w:r>
      <w:r w:rsidR="00C12548">
        <w:t>about</w:t>
      </w:r>
      <w:r>
        <w:t xml:space="preserve"> them.  </w:t>
      </w:r>
      <w:r w:rsidR="00C12548">
        <w:t>They</w:t>
      </w:r>
      <w:r>
        <w:t xml:space="preserve"> are used to conveniences in the form of technology and do not see why this additional </w:t>
      </w:r>
      <w:r w:rsidR="00052742">
        <w:t xml:space="preserve">convenience should not be available. </w:t>
      </w:r>
      <w:r w:rsidR="00E75163">
        <w:t>Many</w:t>
      </w:r>
      <w:r w:rsidR="00052742">
        <w:t xml:space="preserve"> in this group </w:t>
      </w:r>
      <w:r w:rsidR="00E75163">
        <w:t>are</w:t>
      </w:r>
      <w:r w:rsidR="00052742">
        <w:t xml:space="preserve"> able to see the be</w:t>
      </w:r>
      <w:r w:rsidR="00E75163">
        <w:t>nefits of the concept scenarios and believe it is worth the inherent risk that comes with any online technolog</w:t>
      </w:r>
      <w:r w:rsidR="00C04983">
        <w:t>y</w:t>
      </w:r>
      <w:r w:rsidR="00E75163">
        <w:t>.</w:t>
      </w:r>
    </w:p>
    <w:p w14:paraId="569E651E" w14:textId="77777777" w:rsidR="00E75163" w:rsidRDefault="00E75163" w:rsidP="0023643D">
      <w:pPr>
        <w:pStyle w:val="BodyText"/>
        <w:ind w:left="440" w:right="428"/>
        <w:jc w:val="both"/>
        <w:rPr>
          <w:i/>
        </w:rPr>
      </w:pPr>
    </w:p>
    <w:p w14:paraId="25A9D020" w14:textId="0F9B358A" w:rsidR="00904C3D" w:rsidRDefault="00052742" w:rsidP="00904C3D">
      <w:pPr>
        <w:pStyle w:val="BodyText"/>
        <w:ind w:left="440" w:right="428"/>
        <w:jc w:val="both"/>
      </w:pPr>
      <w:r>
        <w:t xml:space="preserve">There </w:t>
      </w:r>
      <w:r w:rsidR="00E75163">
        <w:t>are</w:t>
      </w:r>
      <w:r>
        <w:t xml:space="preserve"> many participants who </w:t>
      </w:r>
      <w:r w:rsidR="00B53D5E">
        <w:t>have neutral feelings</w:t>
      </w:r>
      <w:r>
        <w:t xml:space="preserve"> towards the acceptance of this program. </w:t>
      </w:r>
      <w:r w:rsidR="00C04983">
        <w:t>It</w:t>
      </w:r>
      <w:r>
        <w:t xml:space="preserve"> is not something </w:t>
      </w:r>
      <w:r w:rsidR="00C04983">
        <w:t xml:space="preserve">in which </w:t>
      </w:r>
      <w:r>
        <w:t xml:space="preserve">they </w:t>
      </w:r>
      <w:r w:rsidR="00E75163">
        <w:t>are</w:t>
      </w:r>
      <w:r>
        <w:t xml:space="preserve"> particularly interested</w:t>
      </w:r>
      <w:r w:rsidR="00904C3D">
        <w:t xml:space="preserve">. Some of these participants have some concerns over the safety and security of their information. </w:t>
      </w:r>
      <w:r w:rsidR="00E75163">
        <w:t>Even if</w:t>
      </w:r>
      <w:r w:rsidR="00904C3D">
        <w:t xml:space="preserve"> they </w:t>
      </w:r>
      <w:r w:rsidR="00E75163">
        <w:t>think</w:t>
      </w:r>
      <w:r w:rsidR="00904C3D">
        <w:t xml:space="preserve"> there might be some instances where </w:t>
      </w:r>
      <w:r w:rsidR="00E75163">
        <w:t>the system</w:t>
      </w:r>
      <w:r w:rsidR="00904C3D">
        <w:t xml:space="preserve"> could be of use, they </w:t>
      </w:r>
      <w:r w:rsidR="00904C3D">
        <w:lastRenderedPageBreak/>
        <w:t xml:space="preserve">would be late adopters </w:t>
      </w:r>
      <w:r w:rsidR="00E75163">
        <w:t>of the technology. They assume</w:t>
      </w:r>
      <w:r w:rsidR="00904C3D">
        <w:t xml:space="preserve"> there would be “bugs in the system” that would need to be worked out (some mentioning the issue with the Federal Government pay system) and they would let others be the guinea pigs</w:t>
      </w:r>
      <w:r w:rsidR="00E75163">
        <w:t xml:space="preserve"> to </w:t>
      </w:r>
      <w:bookmarkStart w:id="6" w:name="_GoBack"/>
      <w:bookmarkEnd w:id="6"/>
      <w:r w:rsidR="00E75163">
        <w:t>work out these kinks before they tried it</w:t>
      </w:r>
      <w:r w:rsidR="00904C3D">
        <w:t xml:space="preserve">. </w:t>
      </w:r>
      <w:r w:rsidR="00E75163">
        <w:t>While these participants tend</w:t>
      </w:r>
      <w:r w:rsidR="00904C3D">
        <w:t xml:space="preserve"> to be late adopters and non-users of many data-driven services, it should be noted that they all </w:t>
      </w:r>
      <w:r w:rsidR="00E75163">
        <w:t>do</w:t>
      </w:r>
      <w:r w:rsidR="00904C3D">
        <w:t xml:space="preserve"> use at least some, regardless of their reluctance and security concerns. These </w:t>
      </w:r>
      <w:r w:rsidR="00A14C54">
        <w:t xml:space="preserve">participants </w:t>
      </w:r>
      <w:r w:rsidR="00904C3D">
        <w:t xml:space="preserve">need longer to feel comfortable, but as with </w:t>
      </w:r>
      <w:r w:rsidR="00E75163">
        <w:t>those who are in favour of this system</w:t>
      </w:r>
      <w:r w:rsidR="00904C3D">
        <w:t xml:space="preserve">, if they see a benefit and a low security risk, they </w:t>
      </w:r>
      <w:r w:rsidR="00C04983">
        <w:t>would be more likely to use it</w:t>
      </w:r>
      <w:r w:rsidR="00904C3D">
        <w:t>.</w:t>
      </w:r>
    </w:p>
    <w:p w14:paraId="380A7C72" w14:textId="77777777" w:rsidR="00E75163" w:rsidRDefault="00E75163" w:rsidP="00904C3D">
      <w:pPr>
        <w:pStyle w:val="BodyText"/>
        <w:ind w:left="440" w:right="428"/>
        <w:jc w:val="both"/>
      </w:pPr>
    </w:p>
    <w:p w14:paraId="61847AC1" w14:textId="4645459C" w:rsidR="00DB390F" w:rsidRDefault="002625D9" w:rsidP="00DB390F">
      <w:pPr>
        <w:pStyle w:val="BodyText"/>
        <w:ind w:left="440" w:right="428"/>
        <w:jc w:val="both"/>
      </w:pPr>
      <w:r>
        <w:t xml:space="preserve">There </w:t>
      </w:r>
      <w:r w:rsidR="00E75163">
        <w:t>is</w:t>
      </w:r>
      <w:r>
        <w:t xml:space="preserve"> a minority who would be concerned with the Government of Canada moving in this direction. Some are concerned with the ability to opt-in and opt-out. They feel companies might try to trick people into sharing more information than they thought they were (similar to permissions being buried in </w:t>
      </w:r>
      <w:r w:rsidR="00C04983">
        <w:t xml:space="preserve">the </w:t>
      </w:r>
      <w:r>
        <w:t>terms and condition</w:t>
      </w:r>
      <w:r w:rsidR="00C04983">
        <w:t>s</w:t>
      </w:r>
      <w:r>
        <w:t xml:space="preserve"> </w:t>
      </w:r>
      <w:r w:rsidR="00C04983">
        <w:t xml:space="preserve">of </w:t>
      </w:r>
      <w:r>
        <w:t>agreement</w:t>
      </w:r>
      <w:r w:rsidR="00C04983">
        <w:t>s</w:t>
      </w:r>
      <w:r>
        <w:t xml:space="preserve"> </w:t>
      </w:r>
      <w:r w:rsidR="00C04983">
        <w:t>with</w:t>
      </w:r>
      <w:r>
        <w:t xml:space="preserve"> non-financial companies now) or that the opt-out process would be onerous. To help with this issue, these concerned citizens would want to ensure that users would have to opt-in to each piece of information</w:t>
      </w:r>
      <w:r w:rsidR="00E75163">
        <w:t xml:space="preserve"> they wanted shared</w:t>
      </w:r>
      <w:r>
        <w:t xml:space="preserve">, rather than opt-out of information they </w:t>
      </w:r>
      <w:r w:rsidR="00E75163">
        <w:t>do</w:t>
      </w:r>
      <w:r>
        <w:t xml:space="preserve"> not want shared. They would also want the ability to have a time limit on their opt-in agreement, so that instead of having to </w:t>
      </w:r>
      <w:r w:rsidR="00E75163">
        <w:t xml:space="preserve">remember to </w:t>
      </w:r>
      <w:r>
        <w:t>opt-out, they would automatically be opted-out once the time limit was up. It is also important that the system not have lengthy terms and conditions</w:t>
      </w:r>
      <w:r w:rsidR="00C04983">
        <w:t xml:space="preserve"> </w:t>
      </w:r>
      <w:r>
        <w:t xml:space="preserve">that </w:t>
      </w:r>
      <w:r w:rsidR="00C04983">
        <w:t>are</w:t>
      </w:r>
      <w:r>
        <w:t xml:space="preserve"> hard to understand. They would need any </w:t>
      </w:r>
      <w:r w:rsidR="00DB390F">
        <w:t>information to be clear, concise and not written in legalese.</w:t>
      </w:r>
    </w:p>
    <w:p w14:paraId="3B2201B2" w14:textId="77777777" w:rsidR="00DB390F" w:rsidRDefault="00DB390F" w:rsidP="00DB390F">
      <w:pPr>
        <w:pStyle w:val="BodyText"/>
        <w:ind w:left="440" w:right="428"/>
        <w:jc w:val="both"/>
      </w:pPr>
    </w:p>
    <w:p w14:paraId="1A2C4770" w14:textId="62FEAC0F" w:rsidR="00DB390F" w:rsidRDefault="00A367FF" w:rsidP="00DB390F">
      <w:pPr>
        <w:pStyle w:val="BodyText"/>
        <w:ind w:left="440" w:right="428"/>
        <w:jc w:val="both"/>
      </w:pPr>
      <w:r>
        <w:t>There is</w:t>
      </w:r>
      <w:r w:rsidR="00DB390F">
        <w:t xml:space="preserve"> also </w:t>
      </w:r>
      <w:r>
        <w:t>some concern</w:t>
      </w:r>
      <w:r w:rsidR="00C04983">
        <w:t xml:space="preserve"> among a small group of participants as to</w:t>
      </w:r>
      <w:r w:rsidR="00DB390F">
        <w:t xml:space="preserve"> what would happen next</w:t>
      </w:r>
      <w:r>
        <w:t xml:space="preserve"> if this system w</w:t>
      </w:r>
      <w:r w:rsidR="00C04983">
        <w:t>as</w:t>
      </w:r>
      <w:r>
        <w:t xml:space="preserve"> adopted</w:t>
      </w:r>
      <w:r w:rsidR="00DB390F">
        <w:t xml:space="preserve">.  While </w:t>
      </w:r>
      <w:r>
        <w:t xml:space="preserve">these </w:t>
      </w:r>
      <w:r w:rsidR="00E1642B">
        <w:t>participants</w:t>
      </w:r>
      <w:r>
        <w:t xml:space="preserve"> are</w:t>
      </w:r>
      <w:r w:rsidR="00DB390F">
        <w:t xml:space="preserve"> not particularly interested in the system, they </w:t>
      </w:r>
      <w:r>
        <w:t>are</w:t>
      </w:r>
      <w:r w:rsidR="00DB390F">
        <w:t xml:space="preserve"> fine with </w:t>
      </w:r>
      <w:r>
        <w:t>others using it</w:t>
      </w:r>
      <w:r w:rsidR="00DB390F">
        <w:t xml:space="preserve">. </w:t>
      </w:r>
      <w:r w:rsidR="00C04983">
        <w:t>However,</w:t>
      </w:r>
      <w:r w:rsidR="00DB390F">
        <w:t xml:space="preserve"> they </w:t>
      </w:r>
      <w:r>
        <w:t>are</w:t>
      </w:r>
      <w:r w:rsidR="00DB390F">
        <w:t xml:space="preserve"> worried that over time, this option would be taken from them. That if t</w:t>
      </w:r>
      <w:r w:rsidR="00C04983">
        <w:t>he government moved in this direction,</w:t>
      </w:r>
      <w:r w:rsidR="00DB390F">
        <w:t xml:space="preserve"> down the line it would be</w:t>
      </w:r>
      <w:r w:rsidR="00C04983">
        <w:t>come</w:t>
      </w:r>
      <w:r w:rsidR="00DB390F">
        <w:t xml:space="preserve"> so </w:t>
      </w:r>
      <w:r w:rsidR="00C04983">
        <w:t>ubiquitous</w:t>
      </w:r>
      <w:r w:rsidR="00DB390F">
        <w:t xml:space="preserve"> that they would not be able to choose to not participate and obtain the same financial services. They are unable to provide options for easing their comfort on this front, as </w:t>
      </w:r>
      <w:r w:rsidR="00C04983">
        <w:t>they see no</w:t>
      </w:r>
      <w:r w:rsidR="00DB390F">
        <w:t xml:space="preserve"> way to </w:t>
      </w:r>
      <w:r w:rsidR="00C04983">
        <w:t xml:space="preserve">know </w:t>
      </w:r>
      <w:r w:rsidR="00DB390F">
        <w:t>what the future would hold.</w:t>
      </w:r>
    </w:p>
    <w:p w14:paraId="08AA997A" w14:textId="77777777" w:rsidR="00A367FF" w:rsidRDefault="00A367FF" w:rsidP="00DB390F">
      <w:pPr>
        <w:pStyle w:val="BodyText"/>
        <w:ind w:left="440" w:right="428"/>
        <w:jc w:val="both"/>
      </w:pPr>
    </w:p>
    <w:p w14:paraId="576B0623" w14:textId="729567FB" w:rsidR="00EE6A6C" w:rsidRDefault="00EE6A6C" w:rsidP="00EE6A6C">
      <w:pPr>
        <w:pStyle w:val="Heading3"/>
        <w:jc w:val="both"/>
        <w:rPr>
          <w:rFonts w:ascii="Verdana"/>
          <w:color w:val="2CAAE0"/>
        </w:rPr>
      </w:pPr>
      <w:r>
        <w:rPr>
          <w:rFonts w:ascii="Verdana"/>
          <w:color w:val="2CAAE0"/>
        </w:rPr>
        <w:t>Possible Communication Channels</w:t>
      </w:r>
    </w:p>
    <w:p w14:paraId="225AB7F6" w14:textId="77777777" w:rsidR="00DB390F" w:rsidRDefault="00DB390F" w:rsidP="00DB390F">
      <w:pPr>
        <w:pStyle w:val="BodyText"/>
        <w:ind w:left="440" w:right="428"/>
        <w:jc w:val="both"/>
      </w:pPr>
    </w:p>
    <w:p w14:paraId="1DA8CE9B" w14:textId="5A14314E" w:rsidR="00EE6A6C" w:rsidRDefault="00EE6A6C" w:rsidP="00EE6A6C">
      <w:pPr>
        <w:pStyle w:val="BodyText"/>
        <w:ind w:left="440" w:right="428"/>
        <w:jc w:val="both"/>
      </w:pPr>
      <w:r>
        <w:t xml:space="preserve">When it comes to communicating details of Open Banking to the public, there is agreement that the Government of Canada needs to be involved.  Some believe the communication should come directly from the Government, particularly through the </w:t>
      </w:r>
      <w:r w:rsidR="007010B8">
        <w:t xml:space="preserve">CRA </w:t>
      </w:r>
      <w:r>
        <w:t xml:space="preserve">My </w:t>
      </w:r>
      <w:r w:rsidR="007010B8">
        <w:t>Account portal.  Participants who use this portal (of which there are many) agree this is a secure way to receive Government financial communication.  Participants are less likely to feel a direct email from the Government would be effective, as they would be more wary of this communication and less likely to open the email.</w:t>
      </w:r>
    </w:p>
    <w:p w14:paraId="2C94F8A8" w14:textId="77777777" w:rsidR="007010B8" w:rsidRDefault="007010B8" w:rsidP="00EE6A6C">
      <w:pPr>
        <w:pStyle w:val="BodyText"/>
        <w:ind w:left="440" w:right="428"/>
        <w:jc w:val="both"/>
      </w:pPr>
    </w:p>
    <w:p w14:paraId="6A1411E8" w14:textId="77777777" w:rsidR="007010B8" w:rsidRDefault="007010B8" w:rsidP="00EE6A6C">
      <w:pPr>
        <w:pStyle w:val="BodyText"/>
        <w:ind w:left="440" w:right="428"/>
        <w:jc w:val="both"/>
      </w:pPr>
    </w:p>
    <w:p w14:paraId="59242109" w14:textId="77777777" w:rsidR="007010B8" w:rsidRDefault="007010B8" w:rsidP="00EE6A6C">
      <w:pPr>
        <w:pStyle w:val="BodyText"/>
        <w:ind w:left="440" w:right="428"/>
        <w:jc w:val="both"/>
      </w:pPr>
    </w:p>
    <w:p w14:paraId="53B471C6" w14:textId="40AB2483" w:rsidR="007010B8" w:rsidRDefault="007010B8" w:rsidP="00EE6A6C">
      <w:pPr>
        <w:pStyle w:val="BodyText"/>
        <w:ind w:left="440" w:right="428"/>
        <w:jc w:val="both"/>
      </w:pPr>
      <w:r>
        <w:t xml:space="preserve">Some believe it would make sense to have this communication come from their financial institution.  This would be the institution most involved in the logistics of the service, as well as being a trusted source of communication.  While these </w:t>
      </w:r>
      <w:r w:rsidR="00A14C54">
        <w:t xml:space="preserve">participants </w:t>
      </w:r>
      <w:r>
        <w:t xml:space="preserve">believe the communication should come from the banks, they also feel it needs to be partnered with the Government of Canada.  It is important </w:t>
      </w:r>
      <w:r w:rsidR="00C04983">
        <w:t xml:space="preserve">that it </w:t>
      </w:r>
      <w:r>
        <w:t>be clear that this information is coming from the Government and that the communication include a Government of Canada logo as well as a link to more information on a Government of Canada website.</w:t>
      </w:r>
    </w:p>
    <w:p w14:paraId="7BA1F80F" w14:textId="77777777" w:rsidR="00E1642B" w:rsidRDefault="00E1642B" w:rsidP="00EE6A6C">
      <w:pPr>
        <w:pStyle w:val="BodyText"/>
        <w:ind w:left="440" w:right="428"/>
        <w:jc w:val="both"/>
      </w:pPr>
    </w:p>
    <w:p w14:paraId="1BD86EC3" w14:textId="5814AF46" w:rsidR="007010B8" w:rsidRDefault="007010B8" w:rsidP="00EE6A6C">
      <w:pPr>
        <w:pStyle w:val="BodyText"/>
        <w:ind w:left="440" w:right="428"/>
        <w:jc w:val="both"/>
      </w:pPr>
      <w:r>
        <w:t>If messages were to be delivered using mass media, again all messages should come from the Government of Canada and should include a link to a Government of Canada website.</w:t>
      </w:r>
    </w:p>
    <w:p w14:paraId="4D46BC4C" w14:textId="0FB660B9" w:rsidR="00E1642B" w:rsidRDefault="00E1642B">
      <w:pPr>
        <w:rPr>
          <w:sz w:val="24"/>
          <w:szCs w:val="24"/>
        </w:rPr>
      </w:pPr>
      <w:r>
        <w:br w:type="page"/>
      </w:r>
    </w:p>
    <w:p w14:paraId="1296B6C5" w14:textId="77777777" w:rsidR="00E1642B" w:rsidRDefault="00E1642B">
      <w:pPr>
        <w:pStyle w:val="Heading3"/>
        <w:rPr>
          <w:rFonts w:ascii="Verdana"/>
          <w:color w:val="2CAAE0"/>
        </w:rPr>
      </w:pPr>
    </w:p>
    <w:p w14:paraId="02836DFF" w14:textId="249ED78B" w:rsidR="005E62B5" w:rsidRDefault="00916028">
      <w:pPr>
        <w:pStyle w:val="Heading3"/>
        <w:rPr>
          <w:rFonts w:ascii="Verdana"/>
          <w:color w:val="2CAAE0"/>
        </w:rPr>
      </w:pPr>
      <w:r>
        <w:rPr>
          <w:rFonts w:ascii="Verdana"/>
          <w:color w:val="2CAAE0"/>
        </w:rPr>
        <w:t>APPENDIX 1:  RECRUITMENT SCREENER</w:t>
      </w:r>
      <w:r w:rsidR="00F47A8B">
        <w:rPr>
          <w:rFonts w:ascii="Verdana"/>
          <w:color w:val="2CAAE0"/>
        </w:rPr>
        <w:t xml:space="preserve"> </w:t>
      </w:r>
      <w:r w:rsidR="00F47A8B">
        <w:rPr>
          <w:rFonts w:ascii="Verdana"/>
          <w:color w:val="2CAAE0"/>
        </w:rPr>
        <w:t>–</w:t>
      </w:r>
      <w:r w:rsidR="00F47A8B">
        <w:rPr>
          <w:rFonts w:ascii="Verdana"/>
          <w:color w:val="2CAAE0"/>
        </w:rPr>
        <w:t xml:space="preserve"> TRADITIONAL FOCUS GROUPS</w:t>
      </w:r>
    </w:p>
    <w:p w14:paraId="2845C94B" w14:textId="77777777" w:rsidR="00F47A8B" w:rsidRDefault="00F47A8B" w:rsidP="00F47A8B">
      <w:pPr>
        <w:jc w:val="both"/>
        <w:rPr>
          <w:b/>
        </w:rPr>
      </w:pPr>
    </w:p>
    <w:p w14:paraId="2E42B393" w14:textId="77777777" w:rsidR="00F47A8B" w:rsidRPr="00691528" w:rsidRDefault="00F47A8B" w:rsidP="00F47A8B">
      <w:pPr>
        <w:jc w:val="both"/>
        <w:rPr>
          <w:b/>
        </w:rPr>
      </w:pPr>
      <w:r w:rsidRPr="00691528">
        <w:rPr>
          <w:b/>
        </w:rPr>
        <w:t>Tradi</w:t>
      </w:r>
      <w:r>
        <w:rPr>
          <w:b/>
        </w:rPr>
        <w:t>tional Face-to-Face Focus Group Schedule</w:t>
      </w:r>
    </w:p>
    <w:tbl>
      <w:tblPr>
        <w:tblStyle w:val="MediumShading1-Accent11"/>
        <w:tblW w:w="9072" w:type="dxa"/>
        <w:tblInd w:w="534" w:type="dxa"/>
        <w:tblLook w:val="04A0" w:firstRow="1" w:lastRow="0" w:firstColumn="1" w:lastColumn="0" w:noHBand="0" w:noVBand="1"/>
      </w:tblPr>
      <w:tblGrid>
        <w:gridCol w:w="2268"/>
        <w:gridCol w:w="6780"/>
        <w:gridCol w:w="24"/>
      </w:tblGrid>
      <w:tr w:rsidR="00F47A8B" w:rsidRPr="000333EB" w14:paraId="6D03531D" w14:textId="77777777" w:rsidTr="00FD5616">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9072" w:type="dxa"/>
            <w:gridSpan w:val="3"/>
            <w:shd w:val="clear" w:color="auto" w:fill="336699"/>
          </w:tcPr>
          <w:p w14:paraId="4FEFE88A" w14:textId="77777777" w:rsidR="00F47A8B" w:rsidRDefault="00F47A8B" w:rsidP="00FD5616">
            <w:pPr>
              <w:jc w:val="both"/>
              <w:rPr>
                <w:sz w:val="22"/>
                <w:szCs w:val="22"/>
              </w:rPr>
            </w:pPr>
            <w:r>
              <w:rPr>
                <w:sz w:val="22"/>
                <w:szCs w:val="22"/>
              </w:rPr>
              <w:t xml:space="preserve">Vancouver – Saturday February 16th                             </w:t>
            </w:r>
          </w:p>
          <w:p w14:paraId="41B8E3AE" w14:textId="77777777" w:rsidR="00F47A8B" w:rsidRPr="001937FA" w:rsidRDefault="00F47A8B" w:rsidP="00FD5616">
            <w:pPr>
              <w:jc w:val="both"/>
              <w:rPr>
                <w:sz w:val="22"/>
                <w:szCs w:val="22"/>
              </w:rPr>
            </w:pPr>
            <w:r>
              <w:rPr>
                <w:sz w:val="22"/>
                <w:szCs w:val="22"/>
              </w:rPr>
              <w:t xml:space="preserve">                                           </w:t>
            </w:r>
          </w:p>
        </w:tc>
      </w:tr>
      <w:tr w:rsidR="00F47A8B" w:rsidRPr="000333EB" w14:paraId="46C08A07" w14:textId="77777777" w:rsidTr="00FD5616">
        <w:trPr>
          <w:gridAfter w:val="1"/>
          <w:cnfStyle w:val="000000100000" w:firstRow="0" w:lastRow="0" w:firstColumn="0" w:lastColumn="0" w:oddVBand="0" w:evenVBand="0" w:oddHBand="1" w:evenHBand="0" w:firstRowFirstColumn="0" w:firstRowLastColumn="0" w:lastRowFirstColumn="0" w:lastRowLastColumn="0"/>
          <w:wAfter w:w="24" w:type="dxa"/>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339875A0" w14:textId="77777777" w:rsidR="00F47A8B" w:rsidRPr="000333EB" w:rsidRDefault="00F47A8B" w:rsidP="00FD5616">
            <w:pPr>
              <w:jc w:val="both"/>
              <w:rPr>
                <w:b w:val="0"/>
                <w:sz w:val="22"/>
                <w:szCs w:val="22"/>
              </w:rPr>
            </w:pPr>
            <w:r>
              <w:rPr>
                <w:b w:val="0"/>
                <w:sz w:val="22"/>
                <w:szCs w:val="22"/>
              </w:rPr>
              <w:t>10am – 12pm</w:t>
            </w:r>
          </w:p>
        </w:tc>
        <w:tc>
          <w:tcPr>
            <w:tcW w:w="6780" w:type="dxa"/>
            <w:shd w:val="clear" w:color="auto" w:fill="auto"/>
          </w:tcPr>
          <w:p w14:paraId="7AE538CA" w14:textId="77777777" w:rsidR="00F47A8B" w:rsidRPr="000333EB" w:rsidRDefault="00F47A8B" w:rsidP="00FD5616">
            <w:pPr>
              <w:ind w:left="1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Women, mix of age and income</w:t>
            </w:r>
          </w:p>
        </w:tc>
      </w:tr>
      <w:tr w:rsidR="00F47A8B" w:rsidRPr="000333EB" w14:paraId="1D6E8E64" w14:textId="77777777" w:rsidTr="00FD5616">
        <w:trPr>
          <w:gridAfter w:val="1"/>
          <w:cnfStyle w:val="000000010000" w:firstRow="0" w:lastRow="0" w:firstColumn="0" w:lastColumn="0" w:oddVBand="0" w:evenVBand="0" w:oddHBand="0" w:evenHBand="1" w:firstRowFirstColumn="0" w:firstRowLastColumn="0" w:lastRowFirstColumn="0" w:lastRowLastColumn="0"/>
          <w:wAfter w:w="24" w:type="dxa"/>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637C1711" w14:textId="77777777" w:rsidR="00F47A8B" w:rsidRPr="00CC656A" w:rsidRDefault="00F47A8B" w:rsidP="00FD5616">
            <w:pPr>
              <w:jc w:val="both"/>
              <w:rPr>
                <w:b w:val="0"/>
                <w:sz w:val="22"/>
                <w:szCs w:val="22"/>
              </w:rPr>
            </w:pPr>
            <w:r>
              <w:rPr>
                <w:b w:val="0"/>
                <w:sz w:val="22"/>
                <w:szCs w:val="22"/>
              </w:rPr>
              <w:t xml:space="preserve">12pm – 2pm </w:t>
            </w:r>
          </w:p>
        </w:tc>
        <w:tc>
          <w:tcPr>
            <w:tcW w:w="6780" w:type="dxa"/>
            <w:shd w:val="clear" w:color="auto" w:fill="auto"/>
          </w:tcPr>
          <w:p w14:paraId="2A8DCFED" w14:textId="77777777" w:rsidR="00F47A8B" w:rsidRDefault="00F47A8B" w:rsidP="00FD5616">
            <w:pPr>
              <w:ind w:left="10"/>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Men, mix of age and income</w:t>
            </w:r>
          </w:p>
        </w:tc>
      </w:tr>
      <w:tr w:rsidR="00F47A8B" w:rsidRPr="000333EB" w14:paraId="405B7907" w14:textId="77777777" w:rsidTr="00FD56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3"/>
            <w:shd w:val="clear" w:color="auto" w:fill="336699"/>
          </w:tcPr>
          <w:p w14:paraId="35595D42" w14:textId="77777777" w:rsidR="00F47A8B" w:rsidRPr="000333EB" w:rsidRDefault="00F47A8B" w:rsidP="00FD5616">
            <w:pPr>
              <w:rPr>
                <w:color w:val="FFFFFF" w:themeColor="background1"/>
                <w:sz w:val="22"/>
                <w:szCs w:val="22"/>
              </w:rPr>
            </w:pPr>
            <w:r>
              <w:rPr>
                <w:color w:val="FFFFFF" w:themeColor="background1"/>
                <w:sz w:val="22"/>
                <w:szCs w:val="22"/>
              </w:rPr>
              <w:t>Toronto – Tuesday February 19th</w:t>
            </w:r>
          </w:p>
        </w:tc>
      </w:tr>
      <w:tr w:rsidR="00F47A8B" w:rsidRPr="000333EB" w14:paraId="24B38060" w14:textId="77777777" w:rsidTr="00FD5616">
        <w:trPr>
          <w:gridAfter w:val="1"/>
          <w:cnfStyle w:val="000000010000" w:firstRow="0" w:lastRow="0" w:firstColumn="0" w:lastColumn="0" w:oddVBand="0" w:evenVBand="0" w:oddHBand="0" w:evenHBand="1" w:firstRowFirstColumn="0" w:firstRowLastColumn="0" w:lastRowFirstColumn="0" w:lastRowLastColumn="0"/>
          <w:wAfter w:w="24" w:type="dxa"/>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103EE966" w14:textId="77777777" w:rsidR="00F47A8B" w:rsidRPr="000333EB" w:rsidRDefault="00F47A8B" w:rsidP="00FD5616">
            <w:pPr>
              <w:jc w:val="both"/>
              <w:rPr>
                <w:sz w:val="22"/>
                <w:szCs w:val="22"/>
              </w:rPr>
            </w:pPr>
            <w:r>
              <w:rPr>
                <w:b w:val="0"/>
                <w:sz w:val="22"/>
                <w:szCs w:val="22"/>
              </w:rPr>
              <w:t>5:30pm-7:30pm</w:t>
            </w:r>
          </w:p>
        </w:tc>
        <w:tc>
          <w:tcPr>
            <w:tcW w:w="6780" w:type="dxa"/>
            <w:shd w:val="clear" w:color="auto" w:fill="auto"/>
          </w:tcPr>
          <w:p w14:paraId="588C9817" w14:textId="77777777" w:rsidR="00F47A8B" w:rsidRPr="000333EB" w:rsidRDefault="00F47A8B" w:rsidP="00FD5616">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HHI of less than $75K, mix of gender and age</w:t>
            </w:r>
          </w:p>
        </w:tc>
      </w:tr>
      <w:tr w:rsidR="00F47A8B" w:rsidRPr="000333EB" w14:paraId="71F7E63C" w14:textId="77777777" w:rsidTr="00FD5616">
        <w:trPr>
          <w:gridAfter w:val="1"/>
          <w:cnfStyle w:val="000000100000" w:firstRow="0" w:lastRow="0" w:firstColumn="0" w:lastColumn="0" w:oddVBand="0" w:evenVBand="0" w:oddHBand="1" w:evenHBand="0" w:firstRowFirstColumn="0" w:firstRowLastColumn="0" w:lastRowFirstColumn="0" w:lastRowLastColumn="0"/>
          <w:wAfter w:w="24" w:type="dxa"/>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1550AA6F" w14:textId="77777777" w:rsidR="00F47A8B" w:rsidRPr="00DC1956" w:rsidRDefault="00F47A8B" w:rsidP="00FD5616">
            <w:pPr>
              <w:jc w:val="both"/>
              <w:rPr>
                <w:b w:val="0"/>
                <w:sz w:val="22"/>
                <w:szCs w:val="22"/>
              </w:rPr>
            </w:pPr>
            <w:r>
              <w:rPr>
                <w:b w:val="0"/>
                <w:sz w:val="22"/>
                <w:szCs w:val="22"/>
              </w:rPr>
              <w:t>7:30pm-9:30pm</w:t>
            </w:r>
          </w:p>
        </w:tc>
        <w:tc>
          <w:tcPr>
            <w:tcW w:w="6780" w:type="dxa"/>
            <w:shd w:val="clear" w:color="auto" w:fill="auto"/>
          </w:tcPr>
          <w:p w14:paraId="52A729B5" w14:textId="77777777" w:rsidR="00F47A8B" w:rsidRDefault="00F47A8B" w:rsidP="00FD5616">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HHI if $75K +, mix of gender and age</w:t>
            </w:r>
          </w:p>
        </w:tc>
      </w:tr>
      <w:tr w:rsidR="00F47A8B" w:rsidRPr="000333EB" w14:paraId="4C3EBB11" w14:textId="77777777" w:rsidTr="00FD5616">
        <w:trPr>
          <w:gridAfter w:val="1"/>
          <w:cnfStyle w:val="000000010000" w:firstRow="0" w:lastRow="0" w:firstColumn="0" w:lastColumn="0" w:oddVBand="0" w:evenVBand="0" w:oddHBand="0" w:evenHBand="1" w:firstRowFirstColumn="0" w:firstRowLastColumn="0" w:lastRowFirstColumn="0" w:lastRowLastColumn="0"/>
          <w:wAfter w:w="24" w:type="dxa"/>
        </w:trPr>
        <w:tc>
          <w:tcPr>
            <w:cnfStyle w:val="001000000000" w:firstRow="0" w:lastRow="0" w:firstColumn="1" w:lastColumn="0" w:oddVBand="0" w:evenVBand="0" w:oddHBand="0" w:evenHBand="0" w:firstRowFirstColumn="0" w:firstRowLastColumn="0" w:lastRowFirstColumn="0" w:lastRowLastColumn="0"/>
            <w:tcW w:w="9048" w:type="dxa"/>
            <w:gridSpan w:val="2"/>
            <w:shd w:val="clear" w:color="auto" w:fill="336699"/>
          </w:tcPr>
          <w:p w14:paraId="4E4871B3" w14:textId="77777777" w:rsidR="00F47A8B" w:rsidRPr="00DC1956" w:rsidRDefault="00F47A8B" w:rsidP="00FD5616">
            <w:pPr>
              <w:jc w:val="both"/>
              <w:rPr>
                <w:b w:val="0"/>
                <w:bCs w:val="0"/>
                <w:color w:val="FFFFFF" w:themeColor="background1"/>
                <w:sz w:val="22"/>
                <w:szCs w:val="22"/>
              </w:rPr>
            </w:pPr>
            <w:r>
              <w:rPr>
                <w:color w:val="FFFFFF" w:themeColor="background1"/>
                <w:sz w:val="22"/>
                <w:szCs w:val="22"/>
              </w:rPr>
              <w:t>Montreal – Thursday February 21st</w:t>
            </w:r>
          </w:p>
        </w:tc>
      </w:tr>
      <w:tr w:rsidR="00F47A8B" w:rsidRPr="000333EB" w14:paraId="235B502F" w14:textId="77777777" w:rsidTr="00FD5616">
        <w:trPr>
          <w:gridAfter w:val="1"/>
          <w:cnfStyle w:val="000000100000" w:firstRow="0" w:lastRow="0" w:firstColumn="0" w:lastColumn="0" w:oddVBand="0" w:evenVBand="0" w:oddHBand="1" w:evenHBand="0" w:firstRowFirstColumn="0" w:firstRowLastColumn="0" w:lastRowFirstColumn="0" w:lastRowLastColumn="0"/>
          <w:wAfter w:w="24" w:type="dxa"/>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1D9B4941" w14:textId="77777777" w:rsidR="00F47A8B" w:rsidRPr="000333EB" w:rsidRDefault="00F47A8B" w:rsidP="00FD5616">
            <w:pPr>
              <w:jc w:val="both"/>
              <w:rPr>
                <w:sz w:val="22"/>
                <w:szCs w:val="22"/>
              </w:rPr>
            </w:pPr>
            <w:r>
              <w:rPr>
                <w:b w:val="0"/>
                <w:sz w:val="22"/>
                <w:szCs w:val="22"/>
              </w:rPr>
              <w:t>5:30pm-7:30pm</w:t>
            </w:r>
          </w:p>
        </w:tc>
        <w:tc>
          <w:tcPr>
            <w:tcW w:w="6780" w:type="dxa"/>
            <w:shd w:val="clear" w:color="auto" w:fill="auto"/>
          </w:tcPr>
          <w:p w14:paraId="6956006D" w14:textId="77777777" w:rsidR="00F47A8B" w:rsidRPr="009216D4" w:rsidRDefault="00F47A8B" w:rsidP="00FD5616">
            <w:pPr>
              <w:cnfStyle w:val="000000100000" w:firstRow="0" w:lastRow="0" w:firstColumn="0" w:lastColumn="0" w:oddVBand="0" w:evenVBand="0" w:oddHBand="1" w:evenHBand="0" w:firstRowFirstColumn="0" w:firstRowLastColumn="0" w:lastRowFirstColumn="0" w:lastRowLastColumn="0"/>
              <w:rPr>
                <w:b/>
                <w:sz w:val="22"/>
                <w:szCs w:val="22"/>
              </w:rPr>
            </w:pPr>
            <w:r>
              <w:rPr>
                <w:sz w:val="22"/>
                <w:szCs w:val="22"/>
              </w:rPr>
              <w:t>Women, mix of age and income (In French)</w:t>
            </w:r>
          </w:p>
        </w:tc>
      </w:tr>
      <w:tr w:rsidR="00F47A8B" w:rsidRPr="000333EB" w14:paraId="3E999166" w14:textId="77777777" w:rsidTr="00FD5616">
        <w:trPr>
          <w:gridAfter w:val="1"/>
          <w:cnfStyle w:val="000000010000" w:firstRow="0" w:lastRow="0" w:firstColumn="0" w:lastColumn="0" w:oddVBand="0" w:evenVBand="0" w:oddHBand="0" w:evenHBand="1" w:firstRowFirstColumn="0" w:firstRowLastColumn="0" w:lastRowFirstColumn="0" w:lastRowLastColumn="0"/>
          <w:wAfter w:w="24" w:type="dxa"/>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011FD4D9" w14:textId="77777777" w:rsidR="00F47A8B" w:rsidRDefault="00F47A8B" w:rsidP="00FD5616">
            <w:pPr>
              <w:jc w:val="both"/>
              <w:rPr>
                <w:sz w:val="22"/>
                <w:szCs w:val="22"/>
              </w:rPr>
            </w:pPr>
            <w:r>
              <w:rPr>
                <w:b w:val="0"/>
                <w:sz w:val="22"/>
                <w:szCs w:val="22"/>
              </w:rPr>
              <w:t>7:30pm-9:30pm</w:t>
            </w:r>
          </w:p>
        </w:tc>
        <w:tc>
          <w:tcPr>
            <w:tcW w:w="6780" w:type="dxa"/>
            <w:shd w:val="clear" w:color="auto" w:fill="auto"/>
          </w:tcPr>
          <w:p w14:paraId="3D353E08" w14:textId="77777777" w:rsidR="00F47A8B" w:rsidRDefault="00F47A8B" w:rsidP="00FD5616">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Men, mix of age and income (In French)</w:t>
            </w:r>
          </w:p>
        </w:tc>
      </w:tr>
    </w:tbl>
    <w:p w14:paraId="246BC8DA" w14:textId="77777777" w:rsidR="00F47A8B" w:rsidRDefault="00F47A8B" w:rsidP="00F47A8B">
      <w:pPr>
        <w:pStyle w:val="Title"/>
        <w:rPr>
          <w:rFonts w:asciiTheme="minorHAnsi" w:hAnsiTheme="minorHAnsi" w:cstheme="minorHAnsi"/>
          <w:sz w:val="24"/>
        </w:rPr>
      </w:pPr>
    </w:p>
    <w:p w14:paraId="56052205" w14:textId="77777777" w:rsidR="00F47A8B" w:rsidRDefault="00F47A8B" w:rsidP="00F47A8B">
      <w:pPr>
        <w:pStyle w:val="ListParagraph"/>
        <w:widowControl/>
        <w:numPr>
          <w:ilvl w:val="0"/>
          <w:numId w:val="17"/>
        </w:numPr>
        <w:autoSpaceDE/>
        <w:autoSpaceDN/>
        <w:contextualSpacing/>
        <w:rPr>
          <w:rFonts w:asciiTheme="minorHAnsi" w:hAnsiTheme="minorHAnsi" w:cstheme="minorHAnsi"/>
          <w:b/>
          <w:sz w:val="28"/>
          <w:szCs w:val="28"/>
        </w:rPr>
      </w:pPr>
      <w:r>
        <w:rPr>
          <w:rFonts w:asciiTheme="minorHAnsi" w:hAnsiTheme="minorHAnsi" w:cstheme="minorHAnsi"/>
          <w:b/>
          <w:sz w:val="28"/>
          <w:szCs w:val="28"/>
        </w:rPr>
        <w:t xml:space="preserve">See quotas in screener.  </w:t>
      </w:r>
    </w:p>
    <w:p w14:paraId="1DF6F6F4" w14:textId="77777777" w:rsidR="00F47A8B" w:rsidRPr="006446BB" w:rsidRDefault="00F47A8B" w:rsidP="00F47A8B">
      <w:pPr>
        <w:pStyle w:val="ListParagraph"/>
        <w:widowControl/>
        <w:numPr>
          <w:ilvl w:val="0"/>
          <w:numId w:val="17"/>
        </w:numPr>
        <w:autoSpaceDE/>
        <w:autoSpaceDN/>
        <w:contextualSpacing/>
        <w:rPr>
          <w:rFonts w:asciiTheme="minorHAnsi" w:hAnsiTheme="minorHAnsi" w:cstheme="minorHAnsi"/>
          <w:b/>
          <w:sz w:val="28"/>
          <w:szCs w:val="28"/>
        </w:rPr>
      </w:pPr>
      <w:r>
        <w:rPr>
          <w:rFonts w:asciiTheme="minorHAnsi" w:hAnsiTheme="minorHAnsi" w:cstheme="minorHAnsi"/>
          <w:b/>
          <w:sz w:val="28"/>
          <w:szCs w:val="28"/>
        </w:rPr>
        <w:t xml:space="preserve">RECRUIT 11 FOR 9-10 </w:t>
      </w:r>
      <w:r w:rsidRPr="006446BB">
        <w:rPr>
          <w:rFonts w:asciiTheme="minorHAnsi" w:hAnsiTheme="minorHAnsi" w:cstheme="minorHAnsi"/>
          <w:b/>
          <w:sz w:val="28"/>
          <w:szCs w:val="28"/>
        </w:rPr>
        <w:t>TO SHOW</w:t>
      </w:r>
    </w:p>
    <w:p w14:paraId="266CC004" w14:textId="77777777" w:rsidR="00F47A8B" w:rsidRDefault="00F47A8B" w:rsidP="00F47A8B">
      <w:pPr>
        <w:pStyle w:val="ListParagraph"/>
        <w:widowControl/>
        <w:numPr>
          <w:ilvl w:val="0"/>
          <w:numId w:val="17"/>
        </w:numPr>
        <w:autoSpaceDE/>
        <w:autoSpaceDN/>
        <w:contextualSpacing/>
        <w:rPr>
          <w:rFonts w:asciiTheme="minorHAnsi" w:hAnsiTheme="minorHAnsi" w:cstheme="minorHAnsi"/>
          <w:b/>
          <w:sz w:val="28"/>
          <w:szCs w:val="28"/>
        </w:rPr>
      </w:pPr>
      <w:r w:rsidRPr="006446BB">
        <w:rPr>
          <w:rFonts w:asciiTheme="minorHAnsi" w:hAnsiTheme="minorHAnsi" w:cstheme="minorHAnsi"/>
          <w:b/>
          <w:sz w:val="28"/>
          <w:szCs w:val="28"/>
        </w:rPr>
        <w:t>INCENTIVE:</w:t>
      </w:r>
      <w:r>
        <w:rPr>
          <w:rFonts w:asciiTheme="minorHAnsi" w:hAnsiTheme="minorHAnsi" w:cstheme="minorHAnsi"/>
          <w:b/>
          <w:sz w:val="28"/>
          <w:szCs w:val="28"/>
        </w:rPr>
        <w:t xml:space="preserve"> </w:t>
      </w:r>
      <w:r w:rsidRPr="00E46A42">
        <w:rPr>
          <w:rFonts w:asciiTheme="minorHAnsi" w:hAnsiTheme="minorHAnsi" w:cstheme="minorHAnsi"/>
          <w:b/>
          <w:sz w:val="28"/>
          <w:szCs w:val="28"/>
        </w:rPr>
        <w:t xml:space="preserve"> $</w:t>
      </w:r>
      <w:r>
        <w:rPr>
          <w:rFonts w:asciiTheme="minorHAnsi" w:hAnsiTheme="minorHAnsi" w:cstheme="minorHAnsi"/>
          <w:b/>
          <w:sz w:val="28"/>
          <w:szCs w:val="28"/>
        </w:rPr>
        <w:t>100</w:t>
      </w:r>
    </w:p>
    <w:p w14:paraId="5CC25A72" w14:textId="205EF5B2" w:rsidR="00F47A8B" w:rsidRPr="00510AB4" w:rsidRDefault="00F47A8B" w:rsidP="00F47A8B">
      <w:pPr>
        <w:pStyle w:val="Title"/>
        <w:rPr>
          <w:rFonts w:asciiTheme="minorHAnsi" w:hAnsiTheme="minorHAnsi" w:cstheme="minorHAnsi"/>
          <w:sz w:val="24"/>
        </w:rPr>
      </w:pPr>
      <w:r w:rsidRPr="00510AB4">
        <w:rPr>
          <w:rFonts w:asciiTheme="minorHAnsi" w:hAnsiTheme="minorHAnsi" w:cstheme="minorHAnsi"/>
          <w:sz w:val="24"/>
        </w:rPr>
        <w:t xml:space="preserve"> </w:t>
      </w:r>
    </w:p>
    <w:p w14:paraId="2714BACE" w14:textId="77777777" w:rsidR="00F47A8B" w:rsidRDefault="00F47A8B" w:rsidP="00F47A8B">
      <w:pPr>
        <w:rPr>
          <w:rFonts w:asciiTheme="minorHAnsi" w:hAnsiTheme="minorHAnsi" w:cstheme="minorHAnsi"/>
        </w:rPr>
      </w:pPr>
      <w:r w:rsidRPr="006446BB">
        <w:rPr>
          <w:rFonts w:asciiTheme="minorHAnsi" w:hAnsiTheme="minorHAnsi" w:cstheme="minorHAnsi"/>
        </w:rPr>
        <w:t xml:space="preserve">Good afternoon/ evening. My name is ______, and I am calling from </w:t>
      </w:r>
      <w:r>
        <w:rPr>
          <w:rFonts w:asciiTheme="minorHAnsi" w:hAnsiTheme="minorHAnsi" w:cstheme="minorHAnsi"/>
        </w:rPr>
        <w:t>Pollara</w:t>
      </w:r>
      <w:r w:rsidRPr="006446BB">
        <w:rPr>
          <w:rFonts w:asciiTheme="minorHAnsi" w:hAnsiTheme="minorHAnsi" w:cstheme="minorHAnsi"/>
        </w:rPr>
        <w:t xml:space="preserve"> a Canadian research firm.  I would like to invite you to attend a research focus group on </w:t>
      </w:r>
      <w:r w:rsidRPr="00CB299E">
        <w:rPr>
          <w:rFonts w:asciiTheme="minorHAnsi" w:hAnsiTheme="minorHAnsi" w:cstheme="minorHAnsi"/>
        </w:rPr>
        <w:t>DATE, in LOCATION.</w:t>
      </w:r>
      <w:r>
        <w:rPr>
          <w:rFonts w:asciiTheme="minorHAnsi" w:hAnsiTheme="minorHAnsi" w:cstheme="minorHAnsi"/>
        </w:rPr>
        <w:t xml:space="preserve"> </w:t>
      </w:r>
      <w:r w:rsidRPr="006446BB">
        <w:rPr>
          <w:rFonts w:asciiTheme="minorHAnsi" w:hAnsiTheme="minorHAnsi" w:cstheme="minorHAnsi"/>
        </w:rPr>
        <w:t xml:space="preserve"> </w:t>
      </w:r>
    </w:p>
    <w:p w14:paraId="614F402F" w14:textId="77777777" w:rsidR="00F47A8B" w:rsidRDefault="00F47A8B" w:rsidP="00F47A8B">
      <w:pPr>
        <w:rPr>
          <w:rFonts w:asciiTheme="minorHAnsi" w:hAnsiTheme="minorHAnsi" w:cstheme="minorHAnsi"/>
        </w:rPr>
      </w:pPr>
    </w:p>
    <w:p w14:paraId="385E32A0" w14:textId="77777777" w:rsidR="00F47A8B" w:rsidRDefault="00F47A8B" w:rsidP="00F47A8B">
      <w:pPr>
        <w:rPr>
          <w:rFonts w:asciiTheme="minorHAnsi" w:hAnsiTheme="minorHAnsi" w:cstheme="minorHAnsi"/>
        </w:rPr>
      </w:pPr>
      <w:r>
        <w:rPr>
          <w:rFonts w:asciiTheme="minorHAnsi" w:hAnsiTheme="minorHAnsi" w:cstheme="minorHAnsi"/>
        </w:rPr>
        <w:t>SCREENING NOTE: IF PARTICIPANTS WOULD LIKE TO CONTACT POLLARA DIRECTLY, THEY CAN CALL 416-921-0090 X 2207</w:t>
      </w:r>
    </w:p>
    <w:p w14:paraId="10C8FF04" w14:textId="77777777" w:rsidR="00F47A8B" w:rsidRDefault="00F47A8B" w:rsidP="00F47A8B">
      <w:pPr>
        <w:rPr>
          <w:rFonts w:asciiTheme="minorHAnsi" w:hAnsiTheme="minorHAnsi" w:cstheme="minorHAnsi"/>
        </w:rPr>
      </w:pPr>
    </w:p>
    <w:p w14:paraId="09EBFC98" w14:textId="77777777" w:rsidR="00F47A8B" w:rsidRDefault="00F47A8B" w:rsidP="00F47A8B">
      <w:pPr>
        <w:rPr>
          <w:rFonts w:asciiTheme="minorHAnsi" w:hAnsiTheme="minorHAnsi" w:cstheme="minorHAnsi"/>
        </w:rPr>
      </w:pPr>
      <w:r>
        <w:rPr>
          <w:rFonts w:asciiTheme="minorHAnsi" w:hAnsiTheme="minorHAnsi" w:cstheme="minorHAnsi"/>
        </w:rPr>
        <w:t>This screening process is available in French or English.  Would you like to continue in French?</w:t>
      </w:r>
    </w:p>
    <w:p w14:paraId="3D461947" w14:textId="77777777" w:rsidR="00F47A8B" w:rsidRDefault="00F47A8B" w:rsidP="00F47A8B">
      <w:pPr>
        <w:rPr>
          <w:rFonts w:asciiTheme="minorHAnsi" w:hAnsiTheme="minorHAnsi" w:cstheme="minorHAnsi"/>
        </w:rPr>
      </w:pPr>
    </w:p>
    <w:p w14:paraId="45448C43" w14:textId="77777777" w:rsidR="00F47A8B" w:rsidRDefault="00F47A8B" w:rsidP="00F47A8B">
      <w:pPr>
        <w:rPr>
          <w:rFonts w:asciiTheme="minorHAnsi" w:hAnsiTheme="minorHAnsi" w:cstheme="minorHAnsi"/>
        </w:rPr>
      </w:pPr>
      <w:r>
        <w:rPr>
          <w:rFonts w:asciiTheme="minorHAnsi" w:hAnsiTheme="minorHAnsi" w:cstheme="minorHAnsi"/>
        </w:rPr>
        <w:t xml:space="preserve">Yes </w:t>
      </w:r>
      <w:r w:rsidRPr="003B5EE6">
        <w:rPr>
          <w:rFonts w:asciiTheme="minorHAnsi" w:hAnsiTheme="minorHAnsi" w:cstheme="minorHAnsi"/>
        </w:rPr>
        <w:sym w:font="Wingdings" w:char="F0E0"/>
      </w:r>
      <w:r>
        <w:rPr>
          <w:rFonts w:asciiTheme="minorHAnsi" w:hAnsiTheme="minorHAnsi" w:cstheme="minorHAnsi"/>
        </w:rPr>
        <w:t xml:space="preserve"> Reschedule with a French interviewer</w:t>
      </w:r>
    </w:p>
    <w:p w14:paraId="71C5CD83" w14:textId="77777777" w:rsidR="00F47A8B" w:rsidRDefault="00F47A8B" w:rsidP="00F47A8B">
      <w:pPr>
        <w:rPr>
          <w:rFonts w:asciiTheme="minorHAnsi" w:hAnsiTheme="minorHAnsi" w:cstheme="minorHAnsi"/>
        </w:rPr>
      </w:pPr>
      <w:r>
        <w:rPr>
          <w:rFonts w:asciiTheme="minorHAnsi" w:hAnsiTheme="minorHAnsi" w:cstheme="minorHAnsi"/>
        </w:rPr>
        <w:t xml:space="preserve">No </w:t>
      </w:r>
      <w:r w:rsidRPr="003B5EE6">
        <w:rPr>
          <w:rFonts w:asciiTheme="minorHAnsi" w:hAnsiTheme="minorHAnsi" w:cstheme="minorHAnsi"/>
        </w:rPr>
        <w:sym w:font="Wingdings" w:char="F0E0"/>
      </w:r>
      <w:r>
        <w:rPr>
          <w:rFonts w:asciiTheme="minorHAnsi" w:hAnsiTheme="minorHAnsi" w:cstheme="minorHAnsi"/>
        </w:rPr>
        <w:t xml:space="preserve"> Continue in English</w:t>
      </w:r>
    </w:p>
    <w:p w14:paraId="4C6A1F5D" w14:textId="77777777" w:rsidR="00F47A8B" w:rsidRDefault="00F47A8B" w:rsidP="00F47A8B">
      <w:pPr>
        <w:rPr>
          <w:rFonts w:asciiTheme="minorHAnsi" w:hAnsiTheme="minorHAnsi" w:cstheme="minorHAnsi"/>
        </w:rPr>
      </w:pPr>
    </w:p>
    <w:p w14:paraId="1E420788" w14:textId="77777777" w:rsidR="00F47A8B" w:rsidRDefault="00F47A8B" w:rsidP="00F47A8B">
      <w:pPr>
        <w:rPr>
          <w:rFonts w:asciiTheme="minorHAnsi" w:hAnsiTheme="minorHAnsi" w:cstheme="minorHAnsi"/>
        </w:rPr>
      </w:pPr>
      <w:r>
        <w:rPr>
          <w:rFonts w:asciiTheme="minorHAnsi" w:hAnsiTheme="minorHAnsi" w:cstheme="minorHAnsi"/>
        </w:rPr>
        <w:t>For this research focus group, y</w:t>
      </w:r>
      <w:r w:rsidRPr="006446BB">
        <w:rPr>
          <w:rFonts w:asciiTheme="minorHAnsi" w:hAnsiTheme="minorHAnsi" w:cstheme="minorHAnsi"/>
        </w:rPr>
        <w:t>ou will be joined by several other</w:t>
      </w:r>
      <w:r>
        <w:rPr>
          <w:rFonts w:asciiTheme="minorHAnsi" w:hAnsiTheme="minorHAnsi" w:cstheme="minorHAnsi"/>
        </w:rPr>
        <w:t xml:space="preserve"> people like yourself</w:t>
      </w:r>
      <w:r w:rsidRPr="006446BB">
        <w:rPr>
          <w:rFonts w:asciiTheme="minorHAnsi" w:hAnsiTheme="minorHAnsi" w:cstheme="minorHAnsi"/>
        </w:rPr>
        <w:t xml:space="preserve"> and asked to share your opinions</w:t>
      </w:r>
      <w:r>
        <w:rPr>
          <w:rFonts w:asciiTheme="minorHAnsi" w:hAnsiTheme="minorHAnsi" w:cstheme="minorHAnsi"/>
        </w:rPr>
        <w:t xml:space="preserve"> on some current issues in the news.</w:t>
      </w:r>
      <w:r w:rsidRPr="006446BB">
        <w:rPr>
          <w:rFonts w:asciiTheme="minorHAnsi" w:hAnsiTheme="minorHAnsi" w:cstheme="minorHAnsi"/>
        </w:rPr>
        <w:t xml:space="preserve"> If you qualify and attend this group you will receive a </w:t>
      </w:r>
      <w:r w:rsidRPr="00F55F4D">
        <w:rPr>
          <w:rFonts w:asciiTheme="minorHAnsi" w:hAnsiTheme="minorHAnsi" w:cstheme="minorHAnsi"/>
        </w:rPr>
        <w:t>monetary fee for your participation</w:t>
      </w:r>
      <w:r w:rsidRPr="006446BB">
        <w:rPr>
          <w:rFonts w:asciiTheme="minorHAnsi" w:hAnsiTheme="minorHAnsi" w:cstheme="minorHAnsi"/>
        </w:rPr>
        <w:t>.</w:t>
      </w:r>
      <w:r>
        <w:rPr>
          <w:rFonts w:asciiTheme="minorHAnsi" w:hAnsiTheme="minorHAnsi" w:cstheme="minorHAnsi"/>
        </w:rPr>
        <w:t xml:space="preserve">  This research is being conducted on behalf of the Government of Canada, Department of Finance.  Your participation will help to inform future policies.  Your participation in this study is voluntary.  Your information will be kept confidential and this research project will not attempt to sell or market anything to you.</w:t>
      </w:r>
    </w:p>
    <w:p w14:paraId="6627B097" w14:textId="77777777" w:rsidR="00F47A8B" w:rsidRDefault="00F47A8B" w:rsidP="00F47A8B">
      <w:pPr>
        <w:rPr>
          <w:rFonts w:asciiTheme="minorHAnsi" w:hAnsiTheme="minorHAnsi" w:cstheme="minorHAnsi"/>
        </w:rPr>
      </w:pPr>
    </w:p>
    <w:p w14:paraId="1BAE75F0" w14:textId="77777777" w:rsidR="00F47A8B" w:rsidRDefault="00F47A8B" w:rsidP="00F47A8B">
      <w:pPr>
        <w:rPr>
          <w:rFonts w:asciiTheme="minorHAnsi" w:hAnsiTheme="minorHAnsi" w:cstheme="minorHAnsi"/>
        </w:rPr>
      </w:pPr>
      <w:r>
        <w:rPr>
          <w:rFonts w:asciiTheme="minorHAnsi" w:hAnsiTheme="minorHAnsi" w:cstheme="minorHAnsi"/>
        </w:rPr>
        <w:t>READ TO ALL POTENTIAL PARTICIPANTS</w:t>
      </w:r>
    </w:p>
    <w:p w14:paraId="0EEF2CF1" w14:textId="77777777" w:rsidR="00F47A8B" w:rsidRDefault="00F47A8B" w:rsidP="00F47A8B">
      <w:pPr>
        <w:jc w:val="both"/>
        <w:rPr>
          <w:rFonts w:asciiTheme="minorHAnsi" w:hAnsiTheme="minorHAnsi" w:cstheme="minorHAnsi"/>
          <w:i/>
          <w:iCs/>
        </w:rPr>
      </w:pPr>
      <w:r w:rsidRPr="006446BB">
        <w:rPr>
          <w:rFonts w:asciiTheme="minorHAnsi" w:hAnsiTheme="minorHAnsi" w:cstheme="minorHAnsi"/>
          <w:i/>
          <w:iCs/>
        </w:rPr>
        <w:t>“A focus group consists of about eight to ten participants and one moderator. During a two-hour session, participants will be asked to discuss a range</w:t>
      </w:r>
      <w:r>
        <w:rPr>
          <w:rFonts w:asciiTheme="minorHAnsi" w:hAnsiTheme="minorHAnsi" w:cstheme="minorHAnsi"/>
          <w:i/>
          <w:iCs/>
        </w:rPr>
        <w:t xml:space="preserve"> of issues related to the topic.</w:t>
      </w:r>
    </w:p>
    <w:p w14:paraId="089BC83C" w14:textId="77777777" w:rsidR="00F47A8B" w:rsidRPr="00724BCB" w:rsidRDefault="00F47A8B" w:rsidP="00F47A8B">
      <w:pPr>
        <w:jc w:val="both"/>
        <w:rPr>
          <w:rFonts w:asciiTheme="minorHAnsi" w:hAnsiTheme="minorHAnsi" w:cstheme="minorHAnsi"/>
          <w:i/>
          <w:iCs/>
        </w:rPr>
      </w:pPr>
      <w:r w:rsidRPr="002D78C7">
        <w:rPr>
          <w:rFonts w:asciiTheme="minorHAnsi" w:hAnsiTheme="minorHAnsi" w:cstheme="minorHAnsi"/>
          <w:i/>
          <w:iCs/>
          <w:lang w:val="x-none"/>
        </w:rPr>
        <w:t xml:space="preserve">Participation is voluntary. We are interested in hearing your opinions, no attempt will be made to sell you anything or change your point of view. </w:t>
      </w:r>
      <w:r>
        <w:rPr>
          <w:rFonts w:asciiTheme="minorHAnsi" w:hAnsiTheme="minorHAnsi" w:cstheme="minorHAnsi"/>
          <w:i/>
          <w:iCs/>
        </w:rPr>
        <w:t xml:space="preserve">The sessions will be recorded but </w:t>
      </w:r>
      <w:r>
        <w:rPr>
          <w:rFonts w:asciiTheme="minorHAnsi" w:hAnsiTheme="minorHAnsi" w:cstheme="minorHAnsi"/>
          <w:i/>
          <w:iCs/>
          <w:lang w:val="x-none"/>
        </w:rPr>
        <w:t>a</w:t>
      </w:r>
      <w:r w:rsidRPr="002D78C7">
        <w:rPr>
          <w:rFonts w:asciiTheme="minorHAnsi" w:hAnsiTheme="minorHAnsi" w:cstheme="minorHAnsi"/>
          <w:i/>
          <w:iCs/>
          <w:lang w:val="x-none"/>
        </w:rPr>
        <w:t>ll opinions expressed will remain anonymous and views will be grouped together to ensure no particular individual can be identified.</w:t>
      </w:r>
      <w:r>
        <w:rPr>
          <w:rFonts w:asciiTheme="minorHAnsi" w:hAnsiTheme="minorHAnsi" w:cstheme="minorHAnsi"/>
          <w:i/>
          <w:iCs/>
        </w:rPr>
        <w:t xml:space="preserve">  </w:t>
      </w:r>
    </w:p>
    <w:p w14:paraId="5B5D5F7E" w14:textId="77777777" w:rsidR="00F47A8B" w:rsidRPr="00063D65" w:rsidRDefault="00F47A8B" w:rsidP="00F47A8B">
      <w:pPr>
        <w:jc w:val="both"/>
        <w:rPr>
          <w:rFonts w:asciiTheme="minorHAnsi" w:hAnsiTheme="minorHAnsi" w:cstheme="minorHAnsi"/>
          <w:i/>
          <w:iCs/>
        </w:rPr>
      </w:pPr>
      <w:r w:rsidRPr="00063D65">
        <w:rPr>
          <w:rFonts w:asciiTheme="minorHAnsi" w:hAnsiTheme="minorHAnsi" w:cstheme="minorHAnsi"/>
          <w:i/>
          <w:iCs/>
        </w:rPr>
        <w:lastRenderedPageBreak/>
        <w:t xml:space="preserve">An audio and/or video tape of the group session will be produced for research purposes.  The tapes will be used only by the research professional to assist in preparing a report on the research findings and will be destroyed once the report is completed.  </w:t>
      </w:r>
    </w:p>
    <w:p w14:paraId="2825395F" w14:textId="77777777" w:rsidR="00F47A8B" w:rsidRDefault="00F47A8B" w:rsidP="00F47A8B">
      <w:pPr>
        <w:jc w:val="both"/>
        <w:rPr>
          <w:rFonts w:asciiTheme="minorHAnsi" w:hAnsiTheme="minorHAnsi" w:cstheme="minorHAnsi"/>
          <w:i/>
          <w:iCs/>
        </w:rPr>
      </w:pPr>
      <w:r w:rsidRPr="00063D65">
        <w:rPr>
          <w:rFonts w:asciiTheme="minorHAnsi" w:hAnsiTheme="minorHAnsi" w:cstheme="minorHAnsi"/>
          <w:i/>
          <w:iCs/>
        </w:rPr>
        <w:t>Do you agree to be audio and/or videotaped for research purposes only?</w:t>
      </w:r>
    </w:p>
    <w:p w14:paraId="3716A7C3" w14:textId="77777777" w:rsidR="00F47A8B" w:rsidRDefault="00F47A8B" w:rsidP="00F47A8B">
      <w:pPr>
        <w:rPr>
          <w:rFonts w:asciiTheme="minorHAnsi" w:hAnsiTheme="minorHAnsi" w:cstheme="minorHAnsi"/>
        </w:rPr>
      </w:pPr>
    </w:p>
    <w:p w14:paraId="7B2EAACB" w14:textId="77777777" w:rsidR="00F47A8B" w:rsidRDefault="00F47A8B" w:rsidP="00F47A8B">
      <w:pPr>
        <w:ind w:firstLine="720"/>
        <w:rPr>
          <w:rFonts w:asciiTheme="minorHAnsi" w:hAnsiTheme="minorHAnsi" w:cstheme="minorHAnsi"/>
        </w:rPr>
      </w:pPr>
      <w:r>
        <w:rPr>
          <w:rFonts w:asciiTheme="minorHAnsi" w:hAnsiTheme="minorHAnsi" w:cstheme="minorHAnsi"/>
        </w:rPr>
        <w:t>Yes</w:t>
      </w:r>
    </w:p>
    <w:p w14:paraId="485B2E79" w14:textId="77777777" w:rsidR="00F47A8B" w:rsidRPr="006446BB" w:rsidRDefault="00F47A8B" w:rsidP="00F47A8B">
      <w:pPr>
        <w:ind w:firstLine="720"/>
        <w:rPr>
          <w:rFonts w:asciiTheme="minorHAnsi" w:hAnsiTheme="minorHAnsi" w:cstheme="minorHAnsi"/>
        </w:rPr>
      </w:pPr>
      <w:r>
        <w:rPr>
          <w:rFonts w:asciiTheme="minorHAnsi" w:hAnsiTheme="minorHAnsi" w:cstheme="minorHAnsi"/>
        </w:rPr>
        <w:t>No</w:t>
      </w:r>
    </w:p>
    <w:p w14:paraId="6D12B431" w14:textId="77777777" w:rsidR="00F47A8B" w:rsidRPr="006446BB" w:rsidRDefault="00F47A8B" w:rsidP="00F47A8B">
      <w:pPr>
        <w:rPr>
          <w:rFonts w:asciiTheme="minorHAnsi" w:hAnsiTheme="minorHAnsi" w:cstheme="minorHAnsi"/>
        </w:rPr>
      </w:pPr>
    </w:p>
    <w:p w14:paraId="0197ACA6" w14:textId="77777777" w:rsidR="00F47A8B" w:rsidRDefault="00F47A8B" w:rsidP="00F47A8B">
      <w:pPr>
        <w:pStyle w:val="BodyText"/>
        <w:rPr>
          <w:rFonts w:asciiTheme="minorHAnsi" w:hAnsiTheme="minorHAnsi" w:cstheme="minorHAnsi"/>
          <w:b/>
          <w:szCs w:val="22"/>
        </w:rPr>
      </w:pPr>
      <w:r w:rsidRPr="006446BB">
        <w:rPr>
          <w:rFonts w:asciiTheme="minorHAnsi" w:hAnsiTheme="minorHAnsi" w:cstheme="minorHAnsi"/>
          <w:b/>
          <w:szCs w:val="22"/>
        </w:rPr>
        <w:t xml:space="preserve">IF YES: </w:t>
      </w:r>
    </w:p>
    <w:p w14:paraId="32C6FEB3" w14:textId="77777777" w:rsidR="00F47A8B" w:rsidRPr="004C26C4" w:rsidRDefault="00F47A8B" w:rsidP="00F47A8B">
      <w:pPr>
        <w:pStyle w:val="ListParagraph"/>
        <w:widowControl/>
        <w:numPr>
          <w:ilvl w:val="0"/>
          <w:numId w:val="18"/>
        </w:numPr>
        <w:autoSpaceDE/>
        <w:autoSpaceDN/>
        <w:ind w:left="426"/>
        <w:contextualSpacing/>
        <w:rPr>
          <w:rFonts w:asciiTheme="minorHAnsi" w:hAnsiTheme="minorHAnsi" w:cstheme="minorHAnsi"/>
        </w:rPr>
      </w:pPr>
      <w:r w:rsidRPr="004C26C4">
        <w:rPr>
          <w:rFonts w:asciiTheme="minorHAnsi" w:hAnsiTheme="minorHAnsi" w:cstheme="minorHAnsi"/>
        </w:rPr>
        <w:t>Which age group do you fall into?</w:t>
      </w:r>
    </w:p>
    <w:p w14:paraId="1725DAD2" w14:textId="77777777" w:rsidR="00F47A8B" w:rsidRPr="006446BB" w:rsidRDefault="00F47A8B" w:rsidP="00F47A8B">
      <w:pPr>
        <w:rPr>
          <w:rFonts w:asciiTheme="minorHAnsi" w:hAnsiTheme="minorHAnsi" w:cstheme="minorHAnsi"/>
        </w:rPr>
      </w:pPr>
    </w:p>
    <w:p w14:paraId="22485556" w14:textId="77777777" w:rsidR="00F47A8B" w:rsidRPr="00D95257" w:rsidRDefault="00F47A8B" w:rsidP="00F47A8B">
      <w:pPr>
        <w:ind w:left="720"/>
        <w:rPr>
          <w:rFonts w:asciiTheme="minorHAnsi" w:hAnsiTheme="minorHAnsi" w:cstheme="minorHAnsi"/>
        </w:rPr>
      </w:pPr>
      <w:r>
        <w:rPr>
          <w:rFonts w:asciiTheme="minorHAnsi" w:hAnsiTheme="minorHAnsi" w:cstheme="minorHAnsi"/>
        </w:rPr>
        <w:t xml:space="preserve">Under 18 </w:t>
      </w:r>
      <w:r>
        <w:rPr>
          <w:rFonts w:asciiTheme="minorHAnsi" w:hAnsiTheme="minorHAnsi" w:cstheme="minorHAnsi"/>
        </w:rPr>
        <w:tab/>
      </w:r>
      <w:r>
        <w:rPr>
          <w:rFonts w:asciiTheme="minorHAnsi" w:hAnsiTheme="minorHAnsi" w:cstheme="minorHAnsi"/>
        </w:rPr>
        <w:tab/>
        <w:t>(THANK &amp; TERMINATE)</w:t>
      </w:r>
    </w:p>
    <w:p w14:paraId="4BFE986C" w14:textId="77777777" w:rsidR="00F47A8B" w:rsidRDefault="00F47A8B" w:rsidP="00F47A8B">
      <w:pPr>
        <w:ind w:left="720"/>
        <w:rPr>
          <w:rFonts w:asciiTheme="minorHAnsi" w:hAnsiTheme="minorHAnsi" w:cstheme="minorHAnsi"/>
        </w:rPr>
      </w:pPr>
      <w:r>
        <w:rPr>
          <w:rFonts w:asciiTheme="minorHAnsi" w:hAnsiTheme="minorHAnsi" w:cstheme="minorHAnsi"/>
        </w:rPr>
        <w:t>18-24</w:t>
      </w:r>
    </w:p>
    <w:p w14:paraId="012A5712" w14:textId="77777777" w:rsidR="00F47A8B" w:rsidRDefault="00F47A8B" w:rsidP="00F47A8B">
      <w:pPr>
        <w:ind w:left="720"/>
        <w:rPr>
          <w:rFonts w:asciiTheme="minorHAnsi" w:hAnsiTheme="minorHAnsi" w:cstheme="minorHAnsi"/>
        </w:rPr>
      </w:pPr>
      <w:r>
        <w:rPr>
          <w:rFonts w:asciiTheme="minorHAnsi" w:hAnsiTheme="minorHAnsi" w:cstheme="minorHAnsi"/>
        </w:rPr>
        <w:t>25-29</w:t>
      </w:r>
    </w:p>
    <w:p w14:paraId="505AF1A7" w14:textId="77777777" w:rsidR="00F47A8B" w:rsidRDefault="00F47A8B" w:rsidP="00F47A8B">
      <w:pPr>
        <w:ind w:left="720"/>
        <w:rPr>
          <w:rFonts w:asciiTheme="minorHAnsi" w:hAnsiTheme="minorHAnsi" w:cstheme="minorHAnsi"/>
        </w:rPr>
      </w:pPr>
      <w:r>
        <w:rPr>
          <w:rFonts w:asciiTheme="minorHAnsi" w:hAnsiTheme="minorHAnsi" w:cstheme="minorHAnsi"/>
        </w:rPr>
        <w:t>30-34</w:t>
      </w:r>
    </w:p>
    <w:p w14:paraId="4BF582A3" w14:textId="77777777" w:rsidR="00F47A8B" w:rsidRDefault="00F47A8B" w:rsidP="00F47A8B">
      <w:pPr>
        <w:ind w:left="720"/>
        <w:rPr>
          <w:rFonts w:asciiTheme="minorHAnsi" w:hAnsiTheme="minorHAnsi" w:cstheme="minorHAnsi"/>
        </w:rPr>
      </w:pPr>
      <w:r>
        <w:rPr>
          <w:rFonts w:asciiTheme="minorHAnsi" w:hAnsiTheme="minorHAnsi" w:cstheme="minorHAnsi"/>
        </w:rPr>
        <w:t>35-39</w:t>
      </w:r>
    </w:p>
    <w:p w14:paraId="24A18CE5" w14:textId="77777777" w:rsidR="00F47A8B" w:rsidRDefault="00F47A8B" w:rsidP="00F47A8B">
      <w:pPr>
        <w:ind w:left="720"/>
        <w:rPr>
          <w:rFonts w:asciiTheme="minorHAnsi" w:hAnsiTheme="minorHAnsi" w:cstheme="minorHAnsi"/>
        </w:rPr>
      </w:pPr>
      <w:r>
        <w:rPr>
          <w:rFonts w:asciiTheme="minorHAnsi" w:hAnsiTheme="minorHAnsi" w:cstheme="minorHAnsi"/>
        </w:rPr>
        <w:t>40-44</w:t>
      </w:r>
    </w:p>
    <w:p w14:paraId="64A6F353" w14:textId="77777777" w:rsidR="00F47A8B" w:rsidRDefault="00F47A8B" w:rsidP="00F47A8B">
      <w:pPr>
        <w:ind w:left="720"/>
        <w:rPr>
          <w:rFonts w:asciiTheme="minorHAnsi" w:hAnsiTheme="minorHAnsi" w:cstheme="minorHAnsi"/>
        </w:rPr>
      </w:pPr>
      <w:r>
        <w:rPr>
          <w:rFonts w:asciiTheme="minorHAnsi" w:hAnsiTheme="minorHAnsi" w:cstheme="minorHAnsi"/>
        </w:rPr>
        <w:t>45-49</w:t>
      </w:r>
    </w:p>
    <w:p w14:paraId="73D19197" w14:textId="77777777" w:rsidR="00F47A8B" w:rsidRDefault="00F47A8B" w:rsidP="00F47A8B">
      <w:pPr>
        <w:ind w:left="720"/>
        <w:rPr>
          <w:rFonts w:asciiTheme="minorHAnsi" w:hAnsiTheme="minorHAnsi" w:cstheme="minorHAnsi"/>
        </w:rPr>
      </w:pPr>
      <w:r>
        <w:rPr>
          <w:rFonts w:asciiTheme="minorHAnsi" w:hAnsiTheme="minorHAnsi" w:cstheme="minorHAnsi"/>
        </w:rPr>
        <w:t>50-54</w:t>
      </w:r>
    </w:p>
    <w:p w14:paraId="49CB30E9" w14:textId="77777777" w:rsidR="00F47A8B" w:rsidRDefault="00F47A8B" w:rsidP="00F47A8B">
      <w:pPr>
        <w:ind w:left="720"/>
        <w:rPr>
          <w:rFonts w:asciiTheme="minorHAnsi" w:hAnsiTheme="minorHAnsi" w:cstheme="minorHAnsi"/>
        </w:rPr>
      </w:pPr>
      <w:r>
        <w:rPr>
          <w:rFonts w:asciiTheme="minorHAnsi" w:hAnsiTheme="minorHAnsi" w:cstheme="minorHAnsi"/>
        </w:rPr>
        <w:t>55-59</w:t>
      </w:r>
    </w:p>
    <w:p w14:paraId="13203995" w14:textId="77777777" w:rsidR="00F47A8B" w:rsidRDefault="00F47A8B" w:rsidP="00F47A8B">
      <w:pPr>
        <w:ind w:left="720"/>
        <w:rPr>
          <w:rFonts w:asciiTheme="minorHAnsi" w:hAnsiTheme="minorHAnsi" w:cstheme="minorHAnsi"/>
        </w:rPr>
      </w:pPr>
      <w:r>
        <w:rPr>
          <w:rFonts w:asciiTheme="minorHAnsi" w:hAnsiTheme="minorHAnsi" w:cstheme="minorHAnsi"/>
        </w:rPr>
        <w:t>60-64</w:t>
      </w:r>
    </w:p>
    <w:p w14:paraId="564DC1EC" w14:textId="77777777" w:rsidR="00F47A8B" w:rsidRDefault="00F47A8B" w:rsidP="00F47A8B">
      <w:pPr>
        <w:ind w:left="720"/>
        <w:rPr>
          <w:rFonts w:asciiTheme="minorHAnsi" w:hAnsiTheme="minorHAnsi" w:cstheme="minorHAnsi"/>
        </w:rPr>
      </w:pPr>
      <w:r>
        <w:rPr>
          <w:rFonts w:asciiTheme="minorHAnsi" w:hAnsiTheme="minorHAnsi" w:cstheme="minorHAnsi"/>
        </w:rPr>
        <w:t>65-69</w:t>
      </w:r>
    </w:p>
    <w:p w14:paraId="00156ECD" w14:textId="77777777" w:rsidR="00F47A8B" w:rsidRPr="00A742CC" w:rsidRDefault="00F47A8B" w:rsidP="00F47A8B">
      <w:pPr>
        <w:ind w:left="720"/>
        <w:rPr>
          <w:rFonts w:asciiTheme="minorHAnsi" w:hAnsiTheme="minorHAnsi" w:cstheme="minorHAnsi"/>
        </w:rPr>
      </w:pPr>
      <w:r>
        <w:rPr>
          <w:rFonts w:asciiTheme="minorHAnsi" w:hAnsiTheme="minorHAnsi" w:cstheme="minorHAnsi"/>
        </w:rPr>
        <w:t xml:space="preserve">70 or older </w:t>
      </w:r>
      <w:r w:rsidRPr="006446BB">
        <w:rPr>
          <w:rFonts w:asciiTheme="minorHAnsi" w:hAnsiTheme="minorHAnsi" w:cstheme="minorHAnsi"/>
        </w:rPr>
        <w:tab/>
      </w:r>
      <w:r w:rsidRPr="006446BB">
        <w:rPr>
          <w:rFonts w:asciiTheme="minorHAnsi" w:hAnsiTheme="minorHAnsi" w:cstheme="minorHAnsi"/>
        </w:rPr>
        <w:tab/>
      </w:r>
      <w:r w:rsidRPr="006446BB">
        <w:rPr>
          <w:rFonts w:asciiTheme="minorHAnsi" w:hAnsiTheme="minorHAnsi" w:cstheme="minorHAnsi"/>
        </w:rPr>
        <w:tab/>
      </w:r>
      <w:r>
        <w:rPr>
          <w:rFonts w:asciiTheme="minorHAnsi" w:hAnsiTheme="minorHAnsi" w:cstheme="minorHAnsi"/>
        </w:rPr>
        <w:t xml:space="preserve"> </w:t>
      </w:r>
    </w:p>
    <w:p w14:paraId="51486FCF" w14:textId="77777777" w:rsidR="00F47A8B" w:rsidRPr="00A742CC" w:rsidRDefault="00F47A8B" w:rsidP="00F47A8B">
      <w:pPr>
        <w:ind w:left="360" w:firstLine="360"/>
        <w:rPr>
          <w:rFonts w:asciiTheme="minorHAnsi" w:hAnsiTheme="minorHAnsi" w:cstheme="minorHAnsi"/>
        </w:rPr>
      </w:pPr>
      <w:r w:rsidRPr="00A742CC">
        <w:rPr>
          <w:rFonts w:asciiTheme="minorHAnsi" w:hAnsiTheme="minorHAnsi" w:cstheme="minorHAnsi"/>
        </w:rPr>
        <w:t xml:space="preserve">Refused </w:t>
      </w:r>
      <w:r w:rsidRPr="00A742CC">
        <w:rPr>
          <w:rFonts w:asciiTheme="minorHAnsi" w:hAnsiTheme="minorHAnsi" w:cstheme="minorHAnsi"/>
        </w:rPr>
        <w:tab/>
      </w:r>
      <w:r w:rsidRPr="00A742CC">
        <w:rPr>
          <w:rFonts w:asciiTheme="minorHAnsi" w:hAnsiTheme="minorHAnsi" w:cstheme="minorHAnsi"/>
        </w:rPr>
        <w:tab/>
      </w:r>
      <w:r w:rsidRPr="00A742CC">
        <w:rPr>
          <w:rFonts w:asciiTheme="minorHAnsi" w:hAnsiTheme="minorHAnsi" w:cstheme="minorHAnsi"/>
          <w:color w:val="1F497D" w:themeColor="text2"/>
        </w:rPr>
        <w:t>(</w:t>
      </w:r>
      <w:r w:rsidRPr="00A742CC">
        <w:rPr>
          <w:rFonts w:asciiTheme="minorHAnsi" w:hAnsiTheme="minorHAnsi" w:cstheme="minorHAnsi"/>
          <w:b/>
          <w:bCs/>
          <w:color w:val="1F497D" w:themeColor="text2"/>
        </w:rPr>
        <w:t>THANK &amp; TERMINATE)</w:t>
      </w:r>
    </w:p>
    <w:p w14:paraId="62F64106" w14:textId="77777777" w:rsidR="00F47A8B" w:rsidRDefault="00F47A8B" w:rsidP="00F47A8B">
      <w:pPr>
        <w:rPr>
          <w:rFonts w:asciiTheme="minorHAnsi" w:hAnsiTheme="minorHAnsi"/>
          <w:b/>
          <w:color w:val="1F497D" w:themeColor="text2"/>
        </w:rPr>
      </w:pPr>
      <w:r w:rsidRPr="004C26C4">
        <w:rPr>
          <w:rFonts w:asciiTheme="minorHAnsi" w:hAnsiTheme="minorHAnsi"/>
          <w:b/>
          <w:color w:val="1F497D" w:themeColor="text2"/>
        </w:rPr>
        <w:t>OBTAIN MIX WITHIN ALL GROUPS</w:t>
      </w:r>
    </w:p>
    <w:p w14:paraId="76046050" w14:textId="77777777" w:rsidR="00F47A8B" w:rsidRDefault="00F47A8B" w:rsidP="00F47A8B">
      <w:pPr>
        <w:rPr>
          <w:rFonts w:asciiTheme="minorHAnsi" w:hAnsiTheme="minorHAnsi"/>
          <w:b/>
          <w:color w:val="1F497D" w:themeColor="text2"/>
        </w:rPr>
      </w:pPr>
    </w:p>
    <w:p w14:paraId="1C296F14" w14:textId="77777777" w:rsidR="00F47A8B" w:rsidRPr="006446BB" w:rsidRDefault="00F47A8B" w:rsidP="00F47A8B">
      <w:pPr>
        <w:pStyle w:val="BodyText"/>
        <w:widowControl/>
        <w:numPr>
          <w:ilvl w:val="0"/>
          <w:numId w:val="18"/>
        </w:numPr>
        <w:autoSpaceDE/>
        <w:autoSpaceDN/>
        <w:ind w:left="284"/>
        <w:rPr>
          <w:rFonts w:asciiTheme="minorHAnsi" w:hAnsiTheme="minorHAnsi" w:cstheme="minorHAnsi"/>
          <w:szCs w:val="22"/>
        </w:rPr>
      </w:pPr>
      <w:r w:rsidRPr="006446BB">
        <w:rPr>
          <w:rFonts w:asciiTheme="minorHAnsi" w:hAnsiTheme="minorHAnsi" w:cstheme="minorHAnsi"/>
          <w:szCs w:val="22"/>
        </w:rPr>
        <w:t xml:space="preserve">Have you attended a focus group within the last </w:t>
      </w:r>
      <w:r>
        <w:rPr>
          <w:rFonts w:asciiTheme="minorHAnsi" w:hAnsiTheme="minorHAnsi" w:cstheme="minorHAnsi"/>
          <w:szCs w:val="22"/>
        </w:rPr>
        <w:t>6</w:t>
      </w:r>
      <w:r w:rsidRPr="006446BB">
        <w:rPr>
          <w:rFonts w:asciiTheme="minorHAnsi" w:hAnsiTheme="minorHAnsi" w:cstheme="minorHAnsi"/>
          <w:szCs w:val="22"/>
        </w:rPr>
        <w:t xml:space="preserve"> months?</w:t>
      </w:r>
    </w:p>
    <w:p w14:paraId="7C971B51" w14:textId="77777777" w:rsidR="00F47A8B" w:rsidRPr="006446BB" w:rsidRDefault="00F47A8B" w:rsidP="00F47A8B">
      <w:pPr>
        <w:pStyle w:val="BodyText"/>
        <w:ind w:left="360"/>
        <w:rPr>
          <w:rFonts w:asciiTheme="minorHAnsi" w:hAnsiTheme="minorHAnsi" w:cstheme="minorHAnsi"/>
          <w:szCs w:val="22"/>
        </w:rPr>
      </w:pPr>
    </w:p>
    <w:p w14:paraId="4BFFF673" w14:textId="77777777" w:rsidR="00F47A8B" w:rsidRPr="006446BB" w:rsidRDefault="00F47A8B" w:rsidP="00F47A8B">
      <w:pPr>
        <w:pStyle w:val="BodyText"/>
        <w:ind w:left="720"/>
        <w:rPr>
          <w:rFonts w:asciiTheme="minorHAnsi" w:hAnsiTheme="minorHAnsi" w:cstheme="minorHAnsi"/>
          <w:szCs w:val="22"/>
        </w:rPr>
      </w:pPr>
      <w:r w:rsidRPr="00D67EEA">
        <w:rPr>
          <w:rFonts w:asciiTheme="minorHAnsi" w:hAnsiTheme="minorHAnsi" w:cstheme="minorHAnsi"/>
          <w:szCs w:val="22"/>
        </w:rPr>
        <w:t xml:space="preserve">YES </w:t>
      </w:r>
      <w:r w:rsidRPr="00D67EEA">
        <w:rPr>
          <w:rFonts w:asciiTheme="minorHAnsi" w:hAnsiTheme="minorHAnsi" w:cstheme="minorHAnsi"/>
          <w:szCs w:val="22"/>
        </w:rPr>
        <w:tab/>
      </w:r>
      <w:r w:rsidRPr="00D67EEA">
        <w:rPr>
          <w:rFonts w:asciiTheme="minorHAnsi" w:hAnsiTheme="minorHAnsi" w:cstheme="minorHAnsi"/>
          <w:szCs w:val="22"/>
        </w:rPr>
        <w:tab/>
      </w:r>
      <w:r w:rsidRPr="00D67EEA">
        <w:rPr>
          <w:rFonts w:asciiTheme="minorHAnsi" w:hAnsiTheme="minorHAnsi" w:cstheme="minorHAnsi"/>
          <w:szCs w:val="22"/>
        </w:rPr>
        <w:tab/>
      </w:r>
      <w:r w:rsidRPr="00D67EEA">
        <w:rPr>
          <w:rFonts w:asciiTheme="minorHAnsi" w:hAnsiTheme="minorHAnsi" w:cstheme="minorHAnsi"/>
          <w:color w:val="1F497D" w:themeColor="text2"/>
          <w:szCs w:val="22"/>
        </w:rPr>
        <w:t>(</w:t>
      </w:r>
      <w:r w:rsidRPr="00D67EEA">
        <w:rPr>
          <w:rFonts w:asciiTheme="minorHAnsi" w:hAnsiTheme="minorHAnsi" w:cstheme="minorHAnsi"/>
          <w:b/>
          <w:bCs/>
          <w:color w:val="1F497D" w:themeColor="text2"/>
          <w:szCs w:val="22"/>
        </w:rPr>
        <w:t>THANK &amp; TERMINATE)</w:t>
      </w:r>
    </w:p>
    <w:p w14:paraId="359E75B7" w14:textId="77777777" w:rsidR="00F47A8B" w:rsidRPr="006446BB" w:rsidRDefault="00F47A8B" w:rsidP="00F47A8B">
      <w:pPr>
        <w:pStyle w:val="BodyText"/>
        <w:ind w:left="360"/>
        <w:rPr>
          <w:rFonts w:asciiTheme="minorHAnsi" w:hAnsiTheme="minorHAnsi" w:cstheme="minorHAnsi"/>
          <w:szCs w:val="22"/>
        </w:rPr>
      </w:pPr>
      <w:r w:rsidRPr="006446BB">
        <w:rPr>
          <w:rFonts w:asciiTheme="minorHAnsi" w:hAnsiTheme="minorHAnsi" w:cstheme="minorHAnsi"/>
          <w:szCs w:val="22"/>
        </w:rPr>
        <w:tab/>
        <w:t>NO</w:t>
      </w:r>
      <w:r w:rsidRPr="006446BB">
        <w:rPr>
          <w:rFonts w:asciiTheme="minorHAnsi" w:hAnsiTheme="minorHAnsi" w:cstheme="minorHAnsi"/>
          <w:szCs w:val="22"/>
        </w:rPr>
        <w:tab/>
      </w:r>
      <w:r w:rsidRPr="006446BB">
        <w:rPr>
          <w:rFonts w:asciiTheme="minorHAnsi" w:hAnsiTheme="minorHAnsi" w:cstheme="minorHAnsi"/>
          <w:szCs w:val="22"/>
        </w:rPr>
        <w:tab/>
      </w:r>
      <w:r w:rsidRPr="006446BB">
        <w:rPr>
          <w:rFonts w:asciiTheme="minorHAnsi" w:hAnsiTheme="minorHAnsi" w:cstheme="minorHAnsi"/>
          <w:szCs w:val="22"/>
        </w:rPr>
        <w:tab/>
      </w:r>
    </w:p>
    <w:p w14:paraId="1B16C274" w14:textId="77777777" w:rsidR="00F47A8B" w:rsidRPr="006446BB" w:rsidRDefault="00F47A8B" w:rsidP="00F47A8B">
      <w:pPr>
        <w:pStyle w:val="BodyText"/>
        <w:ind w:left="360"/>
        <w:rPr>
          <w:rFonts w:asciiTheme="minorHAnsi" w:hAnsiTheme="minorHAnsi" w:cstheme="minorHAnsi"/>
          <w:szCs w:val="22"/>
        </w:rPr>
      </w:pPr>
      <w:r w:rsidRPr="006446BB">
        <w:rPr>
          <w:rFonts w:asciiTheme="minorHAnsi" w:hAnsiTheme="minorHAnsi" w:cstheme="minorHAnsi"/>
          <w:szCs w:val="22"/>
        </w:rPr>
        <w:tab/>
      </w:r>
      <w:r w:rsidRPr="00D67EEA">
        <w:rPr>
          <w:rFonts w:asciiTheme="minorHAnsi" w:hAnsiTheme="minorHAnsi" w:cstheme="minorHAnsi"/>
          <w:szCs w:val="22"/>
        </w:rPr>
        <w:t>DON’T KNOW</w:t>
      </w:r>
      <w:r w:rsidRPr="00D67EEA">
        <w:rPr>
          <w:rFonts w:asciiTheme="minorHAnsi" w:hAnsiTheme="minorHAnsi" w:cstheme="minorHAnsi"/>
          <w:szCs w:val="22"/>
        </w:rPr>
        <w:tab/>
      </w:r>
      <w:r w:rsidRPr="00D67EEA">
        <w:rPr>
          <w:rFonts w:asciiTheme="minorHAnsi" w:hAnsiTheme="minorHAnsi" w:cstheme="minorHAnsi"/>
          <w:szCs w:val="22"/>
        </w:rPr>
        <w:tab/>
      </w:r>
      <w:r w:rsidRPr="00D67EEA">
        <w:rPr>
          <w:rFonts w:asciiTheme="minorHAnsi" w:hAnsiTheme="minorHAnsi" w:cstheme="minorHAnsi"/>
          <w:color w:val="1F497D" w:themeColor="text2"/>
          <w:szCs w:val="22"/>
        </w:rPr>
        <w:t>(</w:t>
      </w:r>
      <w:r w:rsidRPr="00D67EEA">
        <w:rPr>
          <w:rFonts w:asciiTheme="minorHAnsi" w:hAnsiTheme="minorHAnsi" w:cstheme="minorHAnsi"/>
          <w:b/>
          <w:bCs/>
          <w:color w:val="1F497D" w:themeColor="text2"/>
          <w:szCs w:val="22"/>
        </w:rPr>
        <w:t>THANK &amp; TERMINATE)</w:t>
      </w:r>
    </w:p>
    <w:p w14:paraId="532E8EDE" w14:textId="77777777" w:rsidR="00F47A8B" w:rsidRPr="006446BB" w:rsidRDefault="00F47A8B" w:rsidP="00F47A8B">
      <w:pPr>
        <w:pStyle w:val="BodyText"/>
        <w:rPr>
          <w:rFonts w:asciiTheme="minorHAnsi" w:hAnsiTheme="minorHAnsi" w:cstheme="minorHAnsi"/>
          <w:szCs w:val="22"/>
        </w:rPr>
      </w:pPr>
    </w:p>
    <w:p w14:paraId="3C2BB35D" w14:textId="77777777" w:rsidR="00F47A8B" w:rsidRDefault="00F47A8B" w:rsidP="00F47A8B">
      <w:pPr>
        <w:pStyle w:val="BodyText"/>
        <w:widowControl/>
        <w:numPr>
          <w:ilvl w:val="0"/>
          <w:numId w:val="18"/>
        </w:numPr>
        <w:autoSpaceDE/>
        <w:autoSpaceDN/>
        <w:ind w:left="426"/>
        <w:rPr>
          <w:rFonts w:asciiTheme="minorHAnsi" w:hAnsiTheme="minorHAnsi" w:cstheme="minorHAnsi"/>
          <w:szCs w:val="22"/>
        </w:rPr>
      </w:pPr>
      <w:r>
        <w:rPr>
          <w:rFonts w:asciiTheme="minorHAnsi" w:hAnsiTheme="minorHAnsi" w:cstheme="minorHAnsi"/>
          <w:szCs w:val="22"/>
        </w:rPr>
        <w:t>How many focus group have you attended in the past 5 years</w:t>
      </w:r>
    </w:p>
    <w:p w14:paraId="738CD305" w14:textId="77777777" w:rsidR="00F47A8B" w:rsidRDefault="00F47A8B" w:rsidP="00F47A8B">
      <w:pPr>
        <w:pStyle w:val="BodyText"/>
        <w:ind w:left="720"/>
        <w:rPr>
          <w:rFonts w:asciiTheme="minorHAnsi" w:hAnsiTheme="minorHAnsi" w:cstheme="minorHAnsi"/>
          <w:szCs w:val="22"/>
        </w:rPr>
      </w:pPr>
      <w:r>
        <w:rPr>
          <w:rFonts w:asciiTheme="minorHAnsi" w:hAnsiTheme="minorHAnsi" w:cstheme="minorHAnsi"/>
          <w:szCs w:val="22"/>
        </w:rPr>
        <w:t>None</w:t>
      </w:r>
    </w:p>
    <w:p w14:paraId="7C8857A8" w14:textId="77777777" w:rsidR="00F47A8B" w:rsidRDefault="00F47A8B" w:rsidP="00F47A8B">
      <w:pPr>
        <w:pStyle w:val="BodyText"/>
        <w:ind w:left="720"/>
        <w:rPr>
          <w:rFonts w:asciiTheme="minorHAnsi" w:hAnsiTheme="minorHAnsi" w:cstheme="minorHAnsi"/>
          <w:szCs w:val="22"/>
        </w:rPr>
      </w:pPr>
      <w:r>
        <w:rPr>
          <w:rFonts w:asciiTheme="minorHAnsi" w:hAnsiTheme="minorHAnsi" w:cstheme="minorHAnsi"/>
          <w:szCs w:val="22"/>
        </w:rPr>
        <w:t>1</w:t>
      </w:r>
    </w:p>
    <w:p w14:paraId="1597B727" w14:textId="77777777" w:rsidR="00F47A8B" w:rsidRDefault="00F47A8B" w:rsidP="00F47A8B">
      <w:pPr>
        <w:pStyle w:val="BodyText"/>
        <w:ind w:left="720"/>
        <w:rPr>
          <w:rFonts w:asciiTheme="minorHAnsi" w:hAnsiTheme="minorHAnsi" w:cstheme="minorHAnsi"/>
          <w:szCs w:val="22"/>
        </w:rPr>
      </w:pPr>
      <w:r>
        <w:rPr>
          <w:rFonts w:asciiTheme="minorHAnsi" w:hAnsiTheme="minorHAnsi" w:cstheme="minorHAnsi"/>
          <w:szCs w:val="22"/>
        </w:rPr>
        <w:t>2</w:t>
      </w:r>
    </w:p>
    <w:p w14:paraId="785A1507" w14:textId="77777777" w:rsidR="00F47A8B" w:rsidRDefault="00F47A8B" w:rsidP="00F47A8B">
      <w:pPr>
        <w:pStyle w:val="BodyText"/>
        <w:ind w:left="720"/>
        <w:rPr>
          <w:rFonts w:asciiTheme="minorHAnsi" w:hAnsiTheme="minorHAnsi" w:cstheme="minorHAnsi"/>
          <w:szCs w:val="22"/>
        </w:rPr>
      </w:pPr>
      <w:r>
        <w:rPr>
          <w:rFonts w:asciiTheme="minorHAnsi" w:hAnsiTheme="minorHAnsi" w:cstheme="minorHAnsi"/>
          <w:szCs w:val="22"/>
        </w:rPr>
        <w:t>3</w:t>
      </w:r>
    </w:p>
    <w:p w14:paraId="32E5A0C9" w14:textId="77777777" w:rsidR="00F47A8B" w:rsidRDefault="00F47A8B" w:rsidP="00F47A8B">
      <w:pPr>
        <w:pStyle w:val="BodyText"/>
        <w:ind w:left="720"/>
        <w:rPr>
          <w:rFonts w:asciiTheme="minorHAnsi" w:hAnsiTheme="minorHAnsi" w:cstheme="minorHAnsi"/>
          <w:szCs w:val="22"/>
        </w:rPr>
      </w:pPr>
      <w:r>
        <w:rPr>
          <w:rFonts w:asciiTheme="minorHAnsi" w:hAnsiTheme="minorHAnsi" w:cstheme="minorHAnsi"/>
          <w:szCs w:val="22"/>
        </w:rPr>
        <w:t>4</w:t>
      </w:r>
    </w:p>
    <w:p w14:paraId="2E560095" w14:textId="77777777" w:rsidR="00F47A8B" w:rsidRDefault="00F47A8B" w:rsidP="00F47A8B">
      <w:pPr>
        <w:pStyle w:val="BodyText"/>
        <w:ind w:left="720"/>
        <w:rPr>
          <w:rFonts w:asciiTheme="minorHAnsi" w:hAnsiTheme="minorHAnsi" w:cstheme="minorHAnsi"/>
          <w:szCs w:val="22"/>
        </w:rPr>
      </w:pPr>
      <w:r>
        <w:rPr>
          <w:rFonts w:asciiTheme="minorHAnsi" w:hAnsiTheme="minorHAnsi" w:cstheme="minorHAnsi"/>
          <w:szCs w:val="22"/>
        </w:rPr>
        <w:t>5</w:t>
      </w:r>
    </w:p>
    <w:p w14:paraId="34612B7F" w14:textId="77777777" w:rsidR="00F47A8B" w:rsidRDefault="00F47A8B" w:rsidP="00F47A8B">
      <w:pPr>
        <w:pStyle w:val="BodyText"/>
        <w:ind w:left="720"/>
        <w:rPr>
          <w:rFonts w:asciiTheme="minorHAnsi" w:hAnsiTheme="minorHAnsi" w:cstheme="minorHAnsi"/>
          <w:szCs w:val="22"/>
        </w:rPr>
      </w:pPr>
      <w:r>
        <w:rPr>
          <w:rFonts w:asciiTheme="minorHAnsi" w:hAnsiTheme="minorHAnsi" w:cstheme="minorHAnsi"/>
          <w:szCs w:val="22"/>
        </w:rPr>
        <w:t xml:space="preserve">6 or more </w:t>
      </w:r>
      <w:r>
        <w:rPr>
          <w:rFonts w:asciiTheme="minorHAnsi" w:hAnsiTheme="minorHAnsi" w:cstheme="minorHAnsi"/>
          <w:szCs w:val="22"/>
        </w:rPr>
        <w:tab/>
      </w:r>
      <w:r>
        <w:rPr>
          <w:rFonts w:asciiTheme="minorHAnsi" w:hAnsiTheme="minorHAnsi" w:cstheme="minorHAnsi"/>
          <w:szCs w:val="22"/>
        </w:rPr>
        <w:tab/>
      </w:r>
      <w:r w:rsidRPr="00D67EEA">
        <w:rPr>
          <w:rFonts w:asciiTheme="minorHAnsi" w:hAnsiTheme="minorHAnsi" w:cstheme="minorHAnsi"/>
          <w:color w:val="1F497D" w:themeColor="text2"/>
          <w:szCs w:val="22"/>
        </w:rPr>
        <w:t>(</w:t>
      </w:r>
      <w:r w:rsidRPr="00D67EEA">
        <w:rPr>
          <w:rFonts w:asciiTheme="minorHAnsi" w:hAnsiTheme="minorHAnsi" w:cstheme="minorHAnsi"/>
          <w:b/>
          <w:bCs/>
          <w:color w:val="1F497D" w:themeColor="text2"/>
          <w:szCs w:val="22"/>
        </w:rPr>
        <w:t>THANK &amp; TERMINATE)</w:t>
      </w:r>
    </w:p>
    <w:p w14:paraId="0ECE7909" w14:textId="77777777" w:rsidR="00F47A8B" w:rsidRDefault="00F47A8B" w:rsidP="00F47A8B">
      <w:pPr>
        <w:rPr>
          <w:rFonts w:asciiTheme="minorHAnsi" w:hAnsiTheme="minorHAnsi" w:cstheme="minorHAnsi"/>
        </w:rPr>
      </w:pPr>
    </w:p>
    <w:p w14:paraId="22061634" w14:textId="77777777" w:rsidR="00F47A8B" w:rsidRDefault="00F47A8B" w:rsidP="00F47A8B">
      <w:pPr>
        <w:pStyle w:val="BodyText"/>
        <w:rPr>
          <w:rFonts w:asciiTheme="minorHAnsi" w:hAnsiTheme="minorHAnsi" w:cstheme="minorHAnsi"/>
          <w:szCs w:val="22"/>
        </w:rPr>
      </w:pPr>
    </w:p>
    <w:p w14:paraId="5E8E8AC0" w14:textId="77777777" w:rsidR="00F47A8B" w:rsidRDefault="00F47A8B" w:rsidP="00F47A8B">
      <w:pPr>
        <w:pStyle w:val="BodyText"/>
        <w:widowControl/>
        <w:numPr>
          <w:ilvl w:val="0"/>
          <w:numId w:val="18"/>
        </w:numPr>
        <w:autoSpaceDE/>
        <w:autoSpaceDN/>
        <w:ind w:left="426"/>
        <w:rPr>
          <w:rFonts w:asciiTheme="minorHAnsi" w:hAnsiTheme="minorHAnsi" w:cstheme="minorHAnsi"/>
          <w:szCs w:val="22"/>
        </w:rPr>
      </w:pPr>
      <w:r>
        <w:rPr>
          <w:rFonts w:asciiTheme="minorHAnsi" w:hAnsiTheme="minorHAnsi" w:cstheme="minorHAnsi"/>
          <w:szCs w:val="22"/>
        </w:rPr>
        <w:t>IF NONE AT Q2 SKIP TO Q4.  And what were the topics of the focus groups that you have attended in the past 5 years? DO NOT READ LIST</w:t>
      </w:r>
    </w:p>
    <w:p w14:paraId="1D6DDAFE" w14:textId="77777777" w:rsidR="00F47A8B" w:rsidRDefault="00F47A8B" w:rsidP="00F47A8B">
      <w:pPr>
        <w:pStyle w:val="BodyText"/>
        <w:ind w:left="720"/>
        <w:rPr>
          <w:rFonts w:asciiTheme="minorHAnsi" w:hAnsiTheme="minorHAnsi" w:cstheme="minorHAnsi"/>
          <w:szCs w:val="22"/>
        </w:rPr>
      </w:pPr>
      <w:r>
        <w:rPr>
          <w:rFonts w:asciiTheme="minorHAnsi" w:hAnsiTheme="minorHAnsi" w:cstheme="minorHAnsi"/>
          <w:szCs w:val="22"/>
        </w:rPr>
        <w:t>Banking or finance</w:t>
      </w:r>
      <w:r>
        <w:rPr>
          <w:rFonts w:asciiTheme="minorHAnsi" w:hAnsiTheme="minorHAnsi" w:cstheme="minorHAnsi"/>
          <w:szCs w:val="22"/>
        </w:rPr>
        <w:tab/>
      </w:r>
      <w:r w:rsidRPr="00D67EEA">
        <w:rPr>
          <w:rFonts w:asciiTheme="minorHAnsi" w:hAnsiTheme="minorHAnsi" w:cstheme="minorHAnsi"/>
          <w:color w:val="1F497D" w:themeColor="text2"/>
          <w:szCs w:val="22"/>
        </w:rPr>
        <w:t>(</w:t>
      </w:r>
      <w:r w:rsidRPr="00D67EEA">
        <w:rPr>
          <w:rFonts w:asciiTheme="minorHAnsi" w:hAnsiTheme="minorHAnsi" w:cstheme="minorHAnsi"/>
          <w:b/>
          <w:bCs/>
          <w:color w:val="1F497D" w:themeColor="text2"/>
          <w:szCs w:val="22"/>
        </w:rPr>
        <w:t>THANK &amp; TERMINATE)</w:t>
      </w:r>
    </w:p>
    <w:p w14:paraId="1A7703B0" w14:textId="77777777" w:rsidR="00F47A8B" w:rsidRDefault="00F47A8B" w:rsidP="00F47A8B">
      <w:pPr>
        <w:pStyle w:val="BodyText"/>
        <w:ind w:left="720"/>
        <w:rPr>
          <w:rFonts w:asciiTheme="minorHAnsi" w:hAnsiTheme="minorHAnsi" w:cstheme="minorHAnsi"/>
          <w:szCs w:val="22"/>
        </w:rPr>
      </w:pPr>
      <w:r>
        <w:rPr>
          <w:rFonts w:asciiTheme="minorHAnsi" w:hAnsiTheme="minorHAnsi" w:cstheme="minorHAnsi"/>
          <w:szCs w:val="22"/>
        </w:rPr>
        <w:lastRenderedPageBreak/>
        <w:t>Other</w:t>
      </w:r>
    </w:p>
    <w:p w14:paraId="62D5405E" w14:textId="77777777" w:rsidR="00F47A8B" w:rsidRPr="00AE34BF" w:rsidRDefault="00F47A8B" w:rsidP="00F47A8B">
      <w:pPr>
        <w:pStyle w:val="BodyText"/>
        <w:ind w:left="720"/>
        <w:rPr>
          <w:rFonts w:asciiTheme="minorHAnsi" w:hAnsiTheme="minorHAnsi" w:cstheme="minorHAnsi"/>
          <w:b/>
          <w:szCs w:val="22"/>
        </w:rPr>
      </w:pPr>
      <w:r>
        <w:rPr>
          <w:rFonts w:asciiTheme="minorHAnsi" w:hAnsiTheme="minorHAnsi" w:cstheme="minorHAnsi"/>
          <w:szCs w:val="22"/>
        </w:rPr>
        <w:tab/>
      </w:r>
    </w:p>
    <w:p w14:paraId="2A13304A" w14:textId="77777777" w:rsidR="00F47A8B" w:rsidRDefault="00F47A8B" w:rsidP="00F47A8B">
      <w:pPr>
        <w:pStyle w:val="BodyText"/>
        <w:ind w:left="720"/>
        <w:rPr>
          <w:rFonts w:asciiTheme="minorHAnsi" w:hAnsiTheme="minorHAnsi" w:cstheme="minorHAnsi"/>
          <w:szCs w:val="22"/>
        </w:rPr>
      </w:pPr>
    </w:p>
    <w:p w14:paraId="3D304E11" w14:textId="77777777" w:rsidR="00F47A8B" w:rsidRPr="006446BB" w:rsidRDefault="00F47A8B" w:rsidP="00F47A8B">
      <w:pPr>
        <w:pStyle w:val="BodyText"/>
        <w:rPr>
          <w:rFonts w:asciiTheme="minorHAnsi" w:hAnsiTheme="minorHAnsi" w:cstheme="minorHAnsi"/>
          <w:szCs w:val="22"/>
        </w:rPr>
      </w:pPr>
      <w:r w:rsidRPr="006446BB">
        <w:rPr>
          <w:rFonts w:asciiTheme="minorHAnsi" w:hAnsiTheme="minorHAnsi" w:cstheme="minorHAnsi"/>
          <w:szCs w:val="22"/>
        </w:rPr>
        <w:t>I would like to ask you a few brief questions to see if you qualify. Your responses will remain confidential.</w:t>
      </w:r>
      <w:r>
        <w:rPr>
          <w:rFonts w:asciiTheme="minorHAnsi" w:hAnsiTheme="minorHAnsi" w:cstheme="minorHAnsi"/>
          <w:szCs w:val="22"/>
        </w:rPr>
        <w:t xml:space="preserve">  This will only take about 5 minutes.</w:t>
      </w:r>
    </w:p>
    <w:p w14:paraId="012FAB16" w14:textId="77777777" w:rsidR="00F47A8B" w:rsidRPr="006446BB" w:rsidRDefault="00F47A8B" w:rsidP="00F47A8B">
      <w:pPr>
        <w:rPr>
          <w:rFonts w:asciiTheme="minorHAnsi" w:hAnsiTheme="minorHAnsi" w:cstheme="minorHAnsi"/>
        </w:rPr>
      </w:pPr>
    </w:p>
    <w:p w14:paraId="1CC3145B" w14:textId="77777777" w:rsidR="00F47A8B" w:rsidRPr="00691528" w:rsidRDefault="00F47A8B" w:rsidP="00F47A8B">
      <w:pPr>
        <w:pStyle w:val="ListParagraph"/>
        <w:widowControl/>
        <w:numPr>
          <w:ilvl w:val="0"/>
          <w:numId w:val="18"/>
        </w:numPr>
        <w:autoSpaceDE/>
        <w:autoSpaceDN/>
        <w:ind w:left="426"/>
        <w:contextualSpacing/>
        <w:rPr>
          <w:rFonts w:asciiTheme="minorHAnsi" w:hAnsiTheme="minorHAnsi" w:cstheme="minorHAnsi"/>
          <w:b/>
        </w:rPr>
      </w:pPr>
      <w:r w:rsidRPr="00691528">
        <w:rPr>
          <w:rFonts w:asciiTheme="minorHAnsi" w:hAnsiTheme="minorHAnsi" w:cstheme="minorHAnsi"/>
          <w:b/>
        </w:rPr>
        <w:t>RECORD GENDER:</w:t>
      </w:r>
    </w:p>
    <w:p w14:paraId="02F0A4BB" w14:textId="77777777" w:rsidR="00F47A8B" w:rsidRPr="006446BB" w:rsidRDefault="00F47A8B" w:rsidP="00F47A8B">
      <w:pPr>
        <w:ind w:firstLine="360"/>
        <w:rPr>
          <w:rFonts w:asciiTheme="minorHAnsi" w:hAnsiTheme="minorHAnsi" w:cstheme="minorHAnsi"/>
        </w:rPr>
      </w:pPr>
      <w:r w:rsidRPr="006446BB">
        <w:rPr>
          <w:rFonts w:asciiTheme="minorHAnsi" w:hAnsiTheme="minorHAnsi" w:cstheme="minorHAnsi"/>
        </w:rPr>
        <w:t xml:space="preserve">Female   </w:t>
      </w:r>
    </w:p>
    <w:p w14:paraId="64EC455A" w14:textId="77777777" w:rsidR="00F47A8B" w:rsidRPr="006446BB" w:rsidRDefault="00F47A8B" w:rsidP="00F47A8B">
      <w:pPr>
        <w:ind w:firstLine="360"/>
        <w:rPr>
          <w:rFonts w:asciiTheme="minorHAnsi" w:hAnsiTheme="minorHAnsi" w:cstheme="minorHAnsi"/>
        </w:rPr>
      </w:pPr>
      <w:r w:rsidRPr="006446BB">
        <w:rPr>
          <w:rFonts w:asciiTheme="minorHAnsi" w:hAnsiTheme="minorHAnsi" w:cstheme="minorHAnsi"/>
        </w:rPr>
        <w:t xml:space="preserve">Male  </w:t>
      </w:r>
    </w:p>
    <w:p w14:paraId="572D84B8" w14:textId="77777777" w:rsidR="00F47A8B" w:rsidRDefault="00F47A8B" w:rsidP="00F47A8B">
      <w:pPr>
        <w:rPr>
          <w:rFonts w:asciiTheme="minorHAnsi" w:hAnsiTheme="minorHAnsi" w:cstheme="minorHAnsi"/>
          <w:b/>
          <w:i/>
          <w:iCs/>
          <w:color w:val="1F497D" w:themeColor="text2"/>
        </w:rPr>
      </w:pPr>
    </w:p>
    <w:p w14:paraId="0849790A" w14:textId="77777777" w:rsidR="00F47A8B" w:rsidRDefault="00F47A8B" w:rsidP="00F47A8B">
      <w:pPr>
        <w:rPr>
          <w:rFonts w:asciiTheme="minorHAnsi" w:hAnsiTheme="minorHAnsi" w:cstheme="minorHAnsi"/>
          <w:b/>
          <w:iCs/>
          <w:color w:val="1F497D" w:themeColor="text2"/>
        </w:rPr>
      </w:pPr>
      <w:r>
        <w:rPr>
          <w:rFonts w:asciiTheme="minorHAnsi" w:hAnsiTheme="minorHAnsi" w:cstheme="minorHAnsi"/>
          <w:b/>
          <w:iCs/>
          <w:color w:val="1F497D" w:themeColor="text2"/>
        </w:rPr>
        <w:t>QUOTAS: IN VANCOUVER AND MONTREAL – ONE GROUP OF MEN, ONE GROUP OF WOMEN.  IN TORONTO, GOOD MIX OF GENDERS IN EACH GROUP.</w:t>
      </w:r>
    </w:p>
    <w:p w14:paraId="05B52138" w14:textId="77777777" w:rsidR="00F47A8B" w:rsidRPr="00691528" w:rsidRDefault="00F47A8B" w:rsidP="00F47A8B">
      <w:pPr>
        <w:rPr>
          <w:rFonts w:asciiTheme="minorHAnsi" w:hAnsiTheme="minorHAnsi" w:cstheme="minorHAnsi"/>
        </w:rPr>
      </w:pPr>
    </w:p>
    <w:p w14:paraId="10C817BF" w14:textId="77777777" w:rsidR="00F47A8B" w:rsidRPr="00691528" w:rsidRDefault="00F47A8B" w:rsidP="00F47A8B">
      <w:pPr>
        <w:pStyle w:val="ListParagraph"/>
        <w:widowControl/>
        <w:numPr>
          <w:ilvl w:val="0"/>
          <w:numId w:val="18"/>
        </w:numPr>
        <w:autoSpaceDE/>
        <w:autoSpaceDN/>
        <w:ind w:left="426"/>
        <w:contextualSpacing/>
        <w:rPr>
          <w:rFonts w:asciiTheme="minorHAnsi" w:hAnsiTheme="minorHAnsi" w:cstheme="minorHAnsi"/>
        </w:rPr>
      </w:pPr>
      <w:r>
        <w:rPr>
          <w:rFonts w:asciiTheme="minorHAnsi" w:hAnsiTheme="minorHAnsi" w:cstheme="minorHAnsi"/>
        </w:rPr>
        <w:t xml:space="preserve">Do you or does any member of your household current work or volunteer, or has worked in the past five years for </w:t>
      </w:r>
      <w:r w:rsidRPr="00691528">
        <w:rPr>
          <w:rFonts w:asciiTheme="minorHAnsi" w:hAnsiTheme="minorHAnsi" w:cstheme="minorHAnsi"/>
        </w:rPr>
        <w:t xml:space="preserve">any of the following organizations (READ LIST, </w:t>
      </w:r>
      <w:r w:rsidRPr="00691528">
        <w:rPr>
          <w:rFonts w:asciiTheme="minorHAnsi" w:hAnsiTheme="minorHAnsi" w:cstheme="minorHAnsi"/>
          <w:b/>
          <w:bCs/>
        </w:rPr>
        <w:t xml:space="preserve">- </w:t>
      </w:r>
      <w:r w:rsidRPr="00691528">
        <w:rPr>
          <w:rFonts w:asciiTheme="minorHAnsi" w:hAnsiTheme="minorHAnsi" w:cstheme="minorHAnsi"/>
          <w:b/>
          <w:bCs/>
          <w:color w:val="1F497D" w:themeColor="text2"/>
        </w:rPr>
        <w:t>IF YES TO ANY, THANK AND</w:t>
      </w:r>
      <w:r w:rsidRPr="00691528">
        <w:rPr>
          <w:rFonts w:asciiTheme="minorHAnsi" w:hAnsiTheme="minorHAnsi" w:cstheme="minorHAnsi"/>
          <w:color w:val="1F497D" w:themeColor="text2"/>
        </w:rPr>
        <w:t xml:space="preserve"> </w:t>
      </w:r>
      <w:r w:rsidRPr="00691528">
        <w:rPr>
          <w:rFonts w:asciiTheme="minorHAnsi" w:hAnsiTheme="minorHAnsi" w:cstheme="minorHAnsi"/>
          <w:b/>
          <w:bCs/>
          <w:color w:val="1F497D" w:themeColor="text2"/>
        </w:rPr>
        <w:t>TERMINATE</w:t>
      </w:r>
      <w:r w:rsidRPr="00691528">
        <w:rPr>
          <w:rFonts w:asciiTheme="minorHAnsi" w:hAnsiTheme="minorHAnsi" w:cstheme="minorHAnsi"/>
          <w:color w:val="1F497D" w:themeColor="text2"/>
        </w:rPr>
        <w:t>)</w:t>
      </w:r>
    </w:p>
    <w:p w14:paraId="6743A8EA" w14:textId="77777777" w:rsidR="00F47A8B" w:rsidRPr="00D67EEA" w:rsidRDefault="00F47A8B" w:rsidP="00F47A8B">
      <w:pPr>
        <w:rPr>
          <w:rFonts w:asciiTheme="minorHAnsi" w:hAnsiTheme="minorHAnsi" w:cstheme="minorHAnsi"/>
        </w:rPr>
      </w:pPr>
    </w:p>
    <w:p w14:paraId="29B4117F" w14:textId="77777777" w:rsidR="00F47A8B" w:rsidRPr="00D67EEA" w:rsidRDefault="00F47A8B" w:rsidP="00F47A8B">
      <w:pPr>
        <w:ind w:left="720"/>
        <w:rPr>
          <w:rFonts w:asciiTheme="minorHAnsi" w:hAnsiTheme="minorHAnsi" w:cstheme="minorHAnsi"/>
        </w:rPr>
      </w:pPr>
      <w:r w:rsidRPr="00D67EEA">
        <w:rPr>
          <w:rFonts w:asciiTheme="minorHAnsi" w:hAnsiTheme="minorHAnsi" w:cstheme="minorHAnsi"/>
        </w:rPr>
        <w:t>The Media</w:t>
      </w:r>
    </w:p>
    <w:p w14:paraId="7C0FEB9B" w14:textId="77777777" w:rsidR="00F47A8B" w:rsidRPr="00D67EEA" w:rsidRDefault="00F47A8B" w:rsidP="00F47A8B">
      <w:pPr>
        <w:ind w:left="720"/>
        <w:rPr>
          <w:rFonts w:asciiTheme="minorHAnsi" w:hAnsiTheme="minorHAnsi" w:cstheme="minorHAnsi"/>
        </w:rPr>
      </w:pPr>
      <w:r w:rsidRPr="00D67EEA">
        <w:rPr>
          <w:rFonts w:asciiTheme="minorHAnsi" w:hAnsiTheme="minorHAnsi" w:cstheme="minorHAnsi"/>
        </w:rPr>
        <w:t>A Market Research Firm, PR firm, or advertising agency</w:t>
      </w:r>
    </w:p>
    <w:p w14:paraId="09CE9B8A" w14:textId="77777777" w:rsidR="00F47A8B" w:rsidRPr="00D67EEA" w:rsidRDefault="00F47A8B" w:rsidP="00F47A8B">
      <w:pPr>
        <w:ind w:left="720"/>
        <w:rPr>
          <w:rFonts w:asciiTheme="minorHAnsi" w:hAnsiTheme="minorHAnsi" w:cstheme="minorHAnsi"/>
        </w:rPr>
      </w:pPr>
      <w:r w:rsidRPr="00D67EEA">
        <w:rPr>
          <w:rFonts w:asciiTheme="minorHAnsi" w:hAnsiTheme="minorHAnsi" w:cstheme="minorHAnsi"/>
        </w:rPr>
        <w:t>A Political Party</w:t>
      </w:r>
    </w:p>
    <w:p w14:paraId="5631A4EB" w14:textId="77777777" w:rsidR="00F47A8B" w:rsidRDefault="00F47A8B" w:rsidP="00F47A8B">
      <w:pPr>
        <w:ind w:left="720"/>
        <w:rPr>
          <w:rFonts w:asciiTheme="minorHAnsi" w:hAnsiTheme="minorHAnsi" w:cstheme="minorHAnsi"/>
        </w:rPr>
      </w:pPr>
      <w:r w:rsidRPr="00D67EEA">
        <w:rPr>
          <w:rFonts w:asciiTheme="minorHAnsi" w:hAnsiTheme="minorHAnsi" w:cstheme="minorHAnsi"/>
        </w:rPr>
        <w:t>The federal, provincial, or local government</w:t>
      </w:r>
    </w:p>
    <w:p w14:paraId="4990B685" w14:textId="77777777" w:rsidR="00F47A8B" w:rsidRPr="00D67EEA" w:rsidRDefault="00F47A8B" w:rsidP="00F47A8B">
      <w:pPr>
        <w:ind w:left="720"/>
        <w:rPr>
          <w:rFonts w:asciiTheme="minorHAnsi" w:hAnsiTheme="minorHAnsi" w:cstheme="minorHAnsi"/>
        </w:rPr>
      </w:pPr>
      <w:r>
        <w:rPr>
          <w:rFonts w:asciiTheme="minorHAnsi" w:hAnsiTheme="minorHAnsi" w:cstheme="minorHAnsi"/>
        </w:rPr>
        <w:t>A financial institution</w:t>
      </w:r>
    </w:p>
    <w:p w14:paraId="3532AF04" w14:textId="77777777" w:rsidR="00F47A8B" w:rsidRDefault="00F47A8B" w:rsidP="00F47A8B">
      <w:pPr>
        <w:pStyle w:val="BodyTextIndent"/>
        <w:ind w:left="0"/>
        <w:rPr>
          <w:rFonts w:asciiTheme="minorHAnsi" w:hAnsiTheme="minorHAnsi" w:cstheme="minorHAnsi"/>
          <w:bCs/>
          <w:i/>
          <w:iCs/>
        </w:rPr>
      </w:pPr>
    </w:p>
    <w:p w14:paraId="7471047E" w14:textId="77777777" w:rsidR="00F47A8B" w:rsidRDefault="00F47A8B" w:rsidP="00F47A8B">
      <w:pPr>
        <w:pStyle w:val="BodyTextIndent"/>
        <w:widowControl/>
        <w:numPr>
          <w:ilvl w:val="0"/>
          <w:numId w:val="18"/>
        </w:numPr>
        <w:autoSpaceDE/>
        <w:autoSpaceDN/>
        <w:spacing w:after="0"/>
        <w:ind w:left="426"/>
        <w:rPr>
          <w:color w:val="1F497D" w:themeColor="text2"/>
        </w:rPr>
      </w:pPr>
      <w:r w:rsidRPr="00A31D19">
        <w:t xml:space="preserve">Do you live in... ? </w:t>
      </w:r>
    </w:p>
    <w:p w14:paraId="2EC64006" w14:textId="77777777" w:rsidR="00F47A8B" w:rsidRPr="00A31D19" w:rsidRDefault="00F47A8B" w:rsidP="00F47A8B">
      <w:pPr>
        <w:pStyle w:val="BodyTextIndent"/>
        <w:ind w:left="0"/>
        <w:rPr>
          <w:color w:val="1F497D" w:themeColor="text2"/>
        </w:rPr>
      </w:pPr>
      <w:r>
        <w:rPr>
          <w:color w:val="1F497D" w:themeColor="text2"/>
        </w:rPr>
        <w:tab/>
        <w:t>For Vancouver</w:t>
      </w:r>
    </w:p>
    <w:p w14:paraId="0692EF8A" w14:textId="77777777" w:rsidR="00F47A8B" w:rsidRDefault="00F47A8B" w:rsidP="00F47A8B">
      <w:pPr>
        <w:ind w:left="1080"/>
      </w:pPr>
      <w:r>
        <w:t>The city of Vancouver</w:t>
      </w:r>
    </w:p>
    <w:p w14:paraId="4DFC2DF0" w14:textId="77777777" w:rsidR="00F47A8B" w:rsidRDefault="00F47A8B" w:rsidP="00F47A8B">
      <w:pPr>
        <w:ind w:left="1080"/>
      </w:pPr>
      <w:r>
        <w:t>Outside the City of Vancouver, but in a nearby community</w:t>
      </w:r>
    </w:p>
    <w:p w14:paraId="5E7B41DA" w14:textId="77777777" w:rsidR="00F47A8B" w:rsidRPr="00691528" w:rsidRDefault="00F47A8B" w:rsidP="00F47A8B">
      <w:pPr>
        <w:rPr>
          <w:b/>
          <w:color w:val="1F497D" w:themeColor="text2"/>
        </w:rPr>
      </w:pPr>
      <w:r>
        <w:tab/>
      </w:r>
      <w:r w:rsidRPr="00691528">
        <w:rPr>
          <w:b/>
          <w:color w:val="1F497D" w:themeColor="text2"/>
        </w:rPr>
        <w:t>For Toronto</w:t>
      </w:r>
    </w:p>
    <w:p w14:paraId="399A3717" w14:textId="77777777" w:rsidR="00F47A8B" w:rsidRDefault="00F47A8B" w:rsidP="00F47A8B">
      <w:pPr>
        <w:tabs>
          <w:tab w:val="left" w:pos="1134"/>
        </w:tabs>
      </w:pPr>
      <w:r>
        <w:tab/>
        <w:t>The City of Toronto</w:t>
      </w:r>
    </w:p>
    <w:p w14:paraId="6C404099" w14:textId="77777777" w:rsidR="00F47A8B" w:rsidRDefault="00F47A8B" w:rsidP="00F47A8B">
      <w:pPr>
        <w:tabs>
          <w:tab w:val="left" w:pos="1134"/>
        </w:tabs>
      </w:pPr>
      <w:r>
        <w:tab/>
        <w:t>Outside the City of Toronto, but in a nearby community</w:t>
      </w:r>
    </w:p>
    <w:p w14:paraId="77FB2637" w14:textId="77777777" w:rsidR="00F47A8B" w:rsidRPr="00691528" w:rsidRDefault="00F47A8B" w:rsidP="00F47A8B">
      <w:pPr>
        <w:tabs>
          <w:tab w:val="left" w:pos="709"/>
          <w:tab w:val="left" w:pos="1134"/>
        </w:tabs>
        <w:rPr>
          <w:b/>
        </w:rPr>
      </w:pPr>
      <w:r>
        <w:tab/>
      </w:r>
      <w:r w:rsidRPr="00691528">
        <w:rPr>
          <w:b/>
          <w:color w:val="1F497D" w:themeColor="text2"/>
        </w:rPr>
        <w:t>For Montreal</w:t>
      </w:r>
    </w:p>
    <w:p w14:paraId="78F5F6E6" w14:textId="77777777" w:rsidR="00F47A8B" w:rsidRDefault="00F47A8B" w:rsidP="00F47A8B">
      <w:pPr>
        <w:tabs>
          <w:tab w:val="left" w:pos="567"/>
          <w:tab w:val="left" w:pos="1134"/>
        </w:tabs>
      </w:pPr>
      <w:r>
        <w:tab/>
      </w:r>
      <w:r>
        <w:tab/>
        <w:t>The City of Montreal</w:t>
      </w:r>
    </w:p>
    <w:p w14:paraId="0F0DDD8E" w14:textId="77777777" w:rsidR="00F47A8B" w:rsidRDefault="00F47A8B" w:rsidP="00F47A8B">
      <w:pPr>
        <w:tabs>
          <w:tab w:val="left" w:pos="567"/>
          <w:tab w:val="left" w:pos="1134"/>
        </w:tabs>
      </w:pPr>
      <w:r>
        <w:tab/>
      </w:r>
      <w:r>
        <w:tab/>
        <w:t>Outside the City of Montreal, but in a nearby community</w:t>
      </w:r>
    </w:p>
    <w:p w14:paraId="21F937C7" w14:textId="77777777" w:rsidR="00F47A8B" w:rsidRPr="004C26C4" w:rsidRDefault="00F47A8B" w:rsidP="00F47A8B">
      <w:pPr>
        <w:tabs>
          <w:tab w:val="left" w:pos="567"/>
          <w:tab w:val="left" w:pos="1134"/>
        </w:tabs>
        <w:rPr>
          <w:b/>
          <w:color w:val="1F497D" w:themeColor="text2"/>
        </w:rPr>
      </w:pPr>
      <w:r w:rsidRPr="004C26C4">
        <w:rPr>
          <w:b/>
          <w:color w:val="1F497D" w:themeColor="text2"/>
        </w:rPr>
        <w:t>OBTAIN MIX OF THOSE LIVING WITHIN THE CITY AND SURROUNDING AREA</w:t>
      </w:r>
    </w:p>
    <w:p w14:paraId="70DD80B1" w14:textId="77777777" w:rsidR="00F47A8B" w:rsidRPr="004C26C4" w:rsidRDefault="00F47A8B" w:rsidP="00F47A8B">
      <w:pPr>
        <w:rPr>
          <w:rFonts w:asciiTheme="minorHAnsi" w:hAnsiTheme="minorHAnsi"/>
          <w:b/>
          <w:color w:val="1F497D" w:themeColor="text2"/>
        </w:rPr>
      </w:pPr>
      <w:bookmarkStart w:id="7" w:name="OLE_LINK1"/>
      <w:bookmarkStart w:id="8" w:name="OLE_LINK2"/>
    </w:p>
    <w:p w14:paraId="7C9EF75D" w14:textId="77777777" w:rsidR="00F47A8B" w:rsidRPr="004C26C4" w:rsidRDefault="00F47A8B" w:rsidP="00F47A8B">
      <w:pPr>
        <w:pStyle w:val="ListParagraph"/>
        <w:widowControl/>
        <w:numPr>
          <w:ilvl w:val="0"/>
          <w:numId w:val="18"/>
        </w:numPr>
        <w:autoSpaceDE/>
        <w:autoSpaceDN/>
        <w:ind w:left="426"/>
        <w:contextualSpacing/>
        <w:rPr>
          <w:rFonts w:asciiTheme="minorHAnsi" w:hAnsiTheme="minorHAnsi"/>
        </w:rPr>
      </w:pPr>
      <w:r w:rsidRPr="004C26C4">
        <w:rPr>
          <w:rFonts w:asciiTheme="minorHAnsi" w:hAnsiTheme="minorHAnsi"/>
        </w:rPr>
        <w:t>Which of the following types of bank accounts do you personally have, whether it is yours alone, or a joint account with another person?</w:t>
      </w:r>
    </w:p>
    <w:p w14:paraId="7984AEBB" w14:textId="77777777" w:rsidR="00F47A8B" w:rsidRDefault="00F47A8B" w:rsidP="00F47A8B">
      <w:pPr>
        <w:rPr>
          <w:rFonts w:asciiTheme="minorHAnsi" w:hAnsiTheme="minorHAnsi"/>
        </w:rPr>
      </w:pPr>
    </w:p>
    <w:p w14:paraId="72303730" w14:textId="77777777" w:rsidR="00F47A8B" w:rsidRDefault="00F47A8B" w:rsidP="00F47A8B">
      <w:pPr>
        <w:rPr>
          <w:rFonts w:asciiTheme="minorHAnsi" w:hAnsiTheme="minorHAnsi"/>
        </w:rPr>
      </w:pPr>
      <w:r>
        <w:rPr>
          <w:rFonts w:asciiTheme="minorHAnsi" w:hAnsiTheme="minorHAnsi"/>
        </w:rPr>
        <w:tab/>
        <w:t>A chequing account</w:t>
      </w:r>
    </w:p>
    <w:p w14:paraId="3EC224FF" w14:textId="77777777" w:rsidR="00F47A8B" w:rsidRDefault="00F47A8B" w:rsidP="00F47A8B">
      <w:pPr>
        <w:rPr>
          <w:rFonts w:asciiTheme="minorHAnsi" w:hAnsiTheme="minorHAnsi"/>
        </w:rPr>
      </w:pPr>
      <w:r>
        <w:rPr>
          <w:rFonts w:asciiTheme="minorHAnsi" w:hAnsiTheme="minorHAnsi"/>
        </w:rPr>
        <w:tab/>
        <w:t>A savings account</w:t>
      </w:r>
    </w:p>
    <w:p w14:paraId="39122E84" w14:textId="77777777" w:rsidR="00F47A8B" w:rsidRDefault="00F47A8B" w:rsidP="00F47A8B">
      <w:pPr>
        <w:rPr>
          <w:rFonts w:asciiTheme="minorHAnsi" w:hAnsiTheme="minorHAnsi"/>
          <w:b/>
          <w:color w:val="1F497D" w:themeColor="text2"/>
        </w:rPr>
      </w:pPr>
      <w:r>
        <w:rPr>
          <w:rFonts w:asciiTheme="minorHAnsi" w:hAnsiTheme="minorHAnsi"/>
        </w:rPr>
        <w:tab/>
        <w:t xml:space="preserve">Do not have a bank account </w:t>
      </w:r>
      <w:r>
        <w:rPr>
          <w:rFonts w:asciiTheme="minorHAnsi" w:hAnsiTheme="minorHAnsi"/>
        </w:rPr>
        <w:tab/>
      </w:r>
      <w:r w:rsidRPr="004C26C4">
        <w:rPr>
          <w:rFonts w:asciiTheme="minorHAnsi" w:hAnsiTheme="minorHAnsi"/>
          <w:b/>
          <w:color w:val="1F497D" w:themeColor="text2"/>
        </w:rPr>
        <w:t>(THANK &amp; TERMINATE)</w:t>
      </w:r>
    </w:p>
    <w:p w14:paraId="098F5CAB" w14:textId="77777777" w:rsidR="00F47A8B" w:rsidRDefault="00F47A8B" w:rsidP="00F47A8B">
      <w:pPr>
        <w:rPr>
          <w:rFonts w:asciiTheme="minorHAnsi" w:hAnsiTheme="minorHAnsi"/>
        </w:rPr>
      </w:pPr>
      <w:r>
        <w:rPr>
          <w:rFonts w:asciiTheme="minorHAnsi" w:hAnsiTheme="minorHAnsi"/>
          <w:b/>
          <w:color w:val="1F497D" w:themeColor="text2"/>
        </w:rPr>
        <w:t>MUST HAVE A BANK ACCOUNT</w:t>
      </w:r>
    </w:p>
    <w:p w14:paraId="5BE2B003" w14:textId="77777777" w:rsidR="00F47A8B" w:rsidRDefault="00F47A8B" w:rsidP="00F47A8B">
      <w:pPr>
        <w:rPr>
          <w:rFonts w:asciiTheme="minorHAnsi" w:hAnsiTheme="minorHAnsi"/>
        </w:rPr>
      </w:pPr>
    </w:p>
    <w:p w14:paraId="22873D28" w14:textId="77777777" w:rsidR="00F47A8B" w:rsidRPr="004C26C4" w:rsidRDefault="00F47A8B" w:rsidP="00F47A8B">
      <w:pPr>
        <w:pStyle w:val="ListParagraph"/>
        <w:widowControl/>
        <w:numPr>
          <w:ilvl w:val="0"/>
          <w:numId w:val="18"/>
        </w:numPr>
        <w:autoSpaceDE/>
        <w:autoSpaceDN/>
        <w:ind w:left="426"/>
        <w:contextualSpacing/>
        <w:rPr>
          <w:rFonts w:asciiTheme="minorHAnsi" w:hAnsiTheme="minorHAnsi"/>
        </w:rPr>
      </w:pPr>
      <w:r w:rsidRPr="004C26C4">
        <w:rPr>
          <w:rFonts w:asciiTheme="minorHAnsi" w:hAnsiTheme="minorHAnsi"/>
        </w:rPr>
        <w:t>And what other financial products do you personally have, whether it is yours alone or with another person?</w:t>
      </w:r>
    </w:p>
    <w:p w14:paraId="3941E7BF" w14:textId="77777777" w:rsidR="00F47A8B" w:rsidRDefault="00F47A8B" w:rsidP="00F47A8B">
      <w:pPr>
        <w:rPr>
          <w:rFonts w:asciiTheme="minorHAnsi" w:hAnsiTheme="minorHAnsi"/>
        </w:rPr>
      </w:pPr>
    </w:p>
    <w:p w14:paraId="3064576A" w14:textId="77777777" w:rsidR="00F47A8B" w:rsidRDefault="00F47A8B" w:rsidP="00F47A8B">
      <w:pPr>
        <w:rPr>
          <w:rFonts w:asciiTheme="minorHAnsi" w:hAnsiTheme="minorHAnsi"/>
        </w:rPr>
      </w:pPr>
      <w:r>
        <w:rPr>
          <w:rFonts w:asciiTheme="minorHAnsi" w:hAnsiTheme="minorHAnsi"/>
        </w:rPr>
        <w:tab/>
        <w:t>A mortgage</w:t>
      </w:r>
    </w:p>
    <w:p w14:paraId="147A4CDC" w14:textId="77777777" w:rsidR="00F47A8B" w:rsidRDefault="00F47A8B" w:rsidP="00F47A8B">
      <w:pPr>
        <w:rPr>
          <w:rFonts w:asciiTheme="minorHAnsi" w:hAnsiTheme="minorHAnsi"/>
        </w:rPr>
      </w:pPr>
      <w:r>
        <w:rPr>
          <w:rFonts w:asciiTheme="minorHAnsi" w:hAnsiTheme="minorHAnsi"/>
        </w:rPr>
        <w:tab/>
        <w:t>A credit card</w:t>
      </w:r>
    </w:p>
    <w:p w14:paraId="32E3551C" w14:textId="77777777" w:rsidR="00F47A8B" w:rsidRDefault="00F47A8B" w:rsidP="00F47A8B">
      <w:pPr>
        <w:rPr>
          <w:rFonts w:asciiTheme="minorHAnsi" w:hAnsiTheme="minorHAnsi"/>
        </w:rPr>
      </w:pPr>
      <w:r>
        <w:rPr>
          <w:rFonts w:asciiTheme="minorHAnsi" w:hAnsiTheme="minorHAnsi"/>
        </w:rPr>
        <w:tab/>
        <w:t xml:space="preserve">A line of credit </w:t>
      </w:r>
    </w:p>
    <w:p w14:paraId="5644EE0F" w14:textId="77777777" w:rsidR="00F47A8B" w:rsidRDefault="00F47A8B" w:rsidP="00F47A8B">
      <w:pPr>
        <w:rPr>
          <w:rFonts w:asciiTheme="minorHAnsi" w:hAnsiTheme="minorHAnsi"/>
        </w:rPr>
      </w:pPr>
      <w:r>
        <w:rPr>
          <w:rFonts w:asciiTheme="minorHAnsi" w:hAnsiTheme="minorHAnsi"/>
        </w:rPr>
        <w:tab/>
        <w:t>A loan from a bank or other financial institution</w:t>
      </w:r>
    </w:p>
    <w:p w14:paraId="2D6D9BF4" w14:textId="77777777" w:rsidR="00F47A8B" w:rsidRDefault="00F47A8B" w:rsidP="00F47A8B">
      <w:pPr>
        <w:rPr>
          <w:rFonts w:asciiTheme="minorHAnsi" w:hAnsiTheme="minorHAnsi"/>
        </w:rPr>
      </w:pPr>
      <w:r>
        <w:rPr>
          <w:rFonts w:asciiTheme="minorHAnsi" w:hAnsiTheme="minorHAnsi"/>
        </w:rPr>
        <w:tab/>
        <w:t>A TFSA</w:t>
      </w:r>
    </w:p>
    <w:p w14:paraId="6104A5B2" w14:textId="77777777" w:rsidR="00F47A8B" w:rsidRDefault="00F47A8B" w:rsidP="00F47A8B">
      <w:pPr>
        <w:rPr>
          <w:rFonts w:asciiTheme="minorHAnsi" w:hAnsiTheme="minorHAnsi"/>
        </w:rPr>
      </w:pPr>
      <w:r>
        <w:rPr>
          <w:rFonts w:asciiTheme="minorHAnsi" w:hAnsiTheme="minorHAnsi"/>
        </w:rPr>
        <w:tab/>
        <w:t>A registered investment account such as an RRSP or RESP</w:t>
      </w:r>
    </w:p>
    <w:p w14:paraId="0A559780" w14:textId="77777777" w:rsidR="00F47A8B" w:rsidRDefault="00F47A8B" w:rsidP="00F47A8B">
      <w:pPr>
        <w:rPr>
          <w:rFonts w:asciiTheme="minorHAnsi" w:hAnsiTheme="minorHAnsi"/>
        </w:rPr>
      </w:pPr>
      <w:r>
        <w:rPr>
          <w:rFonts w:asciiTheme="minorHAnsi" w:hAnsiTheme="minorHAnsi"/>
        </w:rPr>
        <w:tab/>
        <w:t>None of the above</w:t>
      </w:r>
    </w:p>
    <w:p w14:paraId="10A1CA51" w14:textId="77777777" w:rsidR="00F47A8B" w:rsidRPr="004C26C4" w:rsidRDefault="00F47A8B" w:rsidP="00F47A8B">
      <w:pPr>
        <w:rPr>
          <w:rFonts w:asciiTheme="minorHAnsi" w:hAnsiTheme="minorHAnsi"/>
          <w:b/>
          <w:color w:val="1F497D" w:themeColor="text2"/>
        </w:rPr>
      </w:pPr>
      <w:r w:rsidRPr="004C26C4">
        <w:rPr>
          <w:rFonts w:asciiTheme="minorHAnsi" w:hAnsiTheme="minorHAnsi"/>
          <w:b/>
          <w:color w:val="1F497D" w:themeColor="text2"/>
        </w:rPr>
        <w:t>OBTAIN MIX OF PRODUCTS.  NO MORE THAN THREE PER GROUP TO SAY NONE OF THE ABOVE</w:t>
      </w:r>
    </w:p>
    <w:p w14:paraId="29DB3D79" w14:textId="77777777" w:rsidR="00F47A8B" w:rsidRDefault="00F47A8B" w:rsidP="00F47A8B">
      <w:pPr>
        <w:rPr>
          <w:rFonts w:asciiTheme="minorHAnsi" w:hAnsiTheme="minorHAnsi"/>
        </w:rPr>
      </w:pPr>
    </w:p>
    <w:p w14:paraId="5AD21FB3" w14:textId="77777777" w:rsidR="00F47A8B" w:rsidRPr="004C26C4" w:rsidRDefault="00F47A8B" w:rsidP="00F47A8B">
      <w:pPr>
        <w:pStyle w:val="ListParagraph"/>
        <w:widowControl/>
        <w:numPr>
          <w:ilvl w:val="0"/>
          <w:numId w:val="18"/>
        </w:numPr>
        <w:autoSpaceDE/>
        <w:autoSpaceDN/>
        <w:ind w:left="426"/>
        <w:contextualSpacing/>
        <w:rPr>
          <w:rFonts w:asciiTheme="minorHAnsi" w:hAnsiTheme="minorHAnsi"/>
        </w:rPr>
      </w:pPr>
      <w:r w:rsidRPr="004C26C4">
        <w:rPr>
          <w:rFonts w:asciiTheme="minorHAnsi" w:hAnsiTheme="minorHAnsi"/>
        </w:rPr>
        <w:t>Which do you consider to be your primary financial institution?  That is the bank or financial institution that you deal with most often?</w:t>
      </w:r>
    </w:p>
    <w:p w14:paraId="4A170093" w14:textId="77777777" w:rsidR="00F47A8B" w:rsidRDefault="00F47A8B" w:rsidP="00F47A8B">
      <w:pPr>
        <w:rPr>
          <w:rFonts w:asciiTheme="minorHAnsi" w:hAnsiTheme="minorHAnsi"/>
        </w:rPr>
      </w:pPr>
    </w:p>
    <w:p w14:paraId="6F7DEC7A" w14:textId="77777777" w:rsidR="00F47A8B" w:rsidRDefault="00F47A8B" w:rsidP="00F47A8B">
      <w:pPr>
        <w:rPr>
          <w:rFonts w:asciiTheme="minorHAnsi" w:hAnsiTheme="minorHAnsi"/>
        </w:rPr>
      </w:pPr>
      <w:r>
        <w:rPr>
          <w:rFonts w:asciiTheme="minorHAnsi" w:hAnsiTheme="minorHAnsi"/>
        </w:rPr>
        <w:tab/>
        <w:t>Royal Bank</w:t>
      </w:r>
    </w:p>
    <w:p w14:paraId="4CE605CC" w14:textId="77777777" w:rsidR="00F47A8B" w:rsidRDefault="00F47A8B" w:rsidP="00F47A8B">
      <w:pPr>
        <w:rPr>
          <w:rFonts w:asciiTheme="minorHAnsi" w:hAnsiTheme="minorHAnsi"/>
        </w:rPr>
      </w:pPr>
      <w:r>
        <w:rPr>
          <w:rFonts w:asciiTheme="minorHAnsi" w:hAnsiTheme="minorHAnsi"/>
        </w:rPr>
        <w:tab/>
        <w:t>BMO Bank of Montreal</w:t>
      </w:r>
    </w:p>
    <w:p w14:paraId="2F793828" w14:textId="77777777" w:rsidR="00F47A8B" w:rsidRDefault="00F47A8B" w:rsidP="00F47A8B">
      <w:pPr>
        <w:rPr>
          <w:rFonts w:asciiTheme="minorHAnsi" w:hAnsiTheme="minorHAnsi"/>
        </w:rPr>
      </w:pPr>
      <w:r>
        <w:rPr>
          <w:rFonts w:asciiTheme="minorHAnsi" w:hAnsiTheme="minorHAnsi"/>
        </w:rPr>
        <w:tab/>
        <w:t>TD Canada Trust/ Toronto Dominion Bank</w:t>
      </w:r>
    </w:p>
    <w:p w14:paraId="586C103A" w14:textId="77777777" w:rsidR="00F47A8B" w:rsidRDefault="00F47A8B" w:rsidP="00F47A8B">
      <w:pPr>
        <w:rPr>
          <w:rFonts w:asciiTheme="minorHAnsi" w:hAnsiTheme="minorHAnsi"/>
        </w:rPr>
      </w:pPr>
      <w:r>
        <w:rPr>
          <w:rFonts w:asciiTheme="minorHAnsi" w:hAnsiTheme="minorHAnsi"/>
        </w:rPr>
        <w:tab/>
        <w:t>Bank of Nova Scotia/Scotia Bank</w:t>
      </w:r>
    </w:p>
    <w:p w14:paraId="44B755AA" w14:textId="77777777" w:rsidR="00F47A8B" w:rsidRDefault="00F47A8B" w:rsidP="00F47A8B">
      <w:pPr>
        <w:rPr>
          <w:rFonts w:asciiTheme="minorHAnsi" w:hAnsiTheme="minorHAnsi"/>
        </w:rPr>
      </w:pPr>
      <w:r>
        <w:rPr>
          <w:rFonts w:asciiTheme="minorHAnsi" w:hAnsiTheme="minorHAnsi"/>
        </w:rPr>
        <w:tab/>
        <w:t>CIBC/Canadian Imperial Bank of Commerce</w:t>
      </w:r>
    </w:p>
    <w:p w14:paraId="485E375E" w14:textId="77777777" w:rsidR="00F47A8B" w:rsidRDefault="00F47A8B" w:rsidP="00F47A8B">
      <w:pPr>
        <w:rPr>
          <w:rFonts w:asciiTheme="minorHAnsi" w:hAnsiTheme="minorHAnsi"/>
        </w:rPr>
      </w:pPr>
      <w:r>
        <w:rPr>
          <w:rFonts w:asciiTheme="minorHAnsi" w:hAnsiTheme="minorHAnsi"/>
        </w:rPr>
        <w:tab/>
        <w:t>Canadian Western Bank</w:t>
      </w:r>
    </w:p>
    <w:p w14:paraId="617EFE78" w14:textId="77777777" w:rsidR="00F47A8B" w:rsidRDefault="00F47A8B" w:rsidP="00F47A8B">
      <w:pPr>
        <w:rPr>
          <w:rFonts w:asciiTheme="minorHAnsi" w:hAnsiTheme="minorHAnsi"/>
        </w:rPr>
      </w:pPr>
      <w:r>
        <w:rPr>
          <w:rFonts w:asciiTheme="minorHAnsi" w:hAnsiTheme="minorHAnsi"/>
        </w:rPr>
        <w:tab/>
        <w:t>National Bank of Canada</w:t>
      </w:r>
    </w:p>
    <w:p w14:paraId="5FF51BF5" w14:textId="77777777" w:rsidR="00F47A8B" w:rsidRDefault="00F47A8B" w:rsidP="00F47A8B">
      <w:pPr>
        <w:rPr>
          <w:rFonts w:asciiTheme="minorHAnsi" w:hAnsiTheme="minorHAnsi"/>
        </w:rPr>
      </w:pPr>
      <w:r>
        <w:rPr>
          <w:rFonts w:asciiTheme="minorHAnsi" w:hAnsiTheme="minorHAnsi"/>
        </w:rPr>
        <w:tab/>
        <w:t>Laurentian Bank</w:t>
      </w:r>
    </w:p>
    <w:p w14:paraId="593E6217" w14:textId="77777777" w:rsidR="00F47A8B" w:rsidRDefault="00F47A8B" w:rsidP="00F47A8B">
      <w:pPr>
        <w:rPr>
          <w:rFonts w:asciiTheme="minorHAnsi" w:hAnsiTheme="minorHAnsi"/>
        </w:rPr>
      </w:pPr>
      <w:r>
        <w:rPr>
          <w:rFonts w:asciiTheme="minorHAnsi" w:hAnsiTheme="minorHAnsi"/>
        </w:rPr>
        <w:tab/>
        <w:t>HSBC Bank of Canada</w:t>
      </w:r>
    </w:p>
    <w:p w14:paraId="4945EF43" w14:textId="77777777" w:rsidR="00F47A8B" w:rsidRDefault="00F47A8B" w:rsidP="00F47A8B">
      <w:pPr>
        <w:rPr>
          <w:rFonts w:asciiTheme="minorHAnsi" w:hAnsiTheme="minorHAnsi"/>
        </w:rPr>
      </w:pPr>
      <w:r>
        <w:rPr>
          <w:rFonts w:asciiTheme="minorHAnsi" w:hAnsiTheme="minorHAnsi"/>
        </w:rPr>
        <w:tab/>
        <w:t>Tangerine Bank</w:t>
      </w:r>
    </w:p>
    <w:p w14:paraId="1AF8AE31" w14:textId="77777777" w:rsidR="00F47A8B" w:rsidRDefault="00F47A8B" w:rsidP="00F47A8B">
      <w:pPr>
        <w:rPr>
          <w:rFonts w:asciiTheme="minorHAnsi" w:hAnsiTheme="minorHAnsi"/>
        </w:rPr>
      </w:pPr>
      <w:r>
        <w:rPr>
          <w:rFonts w:asciiTheme="minorHAnsi" w:hAnsiTheme="minorHAnsi"/>
        </w:rPr>
        <w:tab/>
        <w:t>A credit union</w:t>
      </w:r>
    </w:p>
    <w:p w14:paraId="513F40E7" w14:textId="77777777" w:rsidR="00F47A8B" w:rsidRDefault="00F47A8B" w:rsidP="00F47A8B">
      <w:pPr>
        <w:rPr>
          <w:rFonts w:asciiTheme="minorHAnsi" w:hAnsiTheme="minorHAnsi"/>
        </w:rPr>
      </w:pPr>
      <w:r>
        <w:rPr>
          <w:rFonts w:asciiTheme="minorHAnsi" w:hAnsiTheme="minorHAnsi"/>
        </w:rPr>
        <w:tab/>
        <w:t>Other</w:t>
      </w:r>
    </w:p>
    <w:p w14:paraId="02A9B31E" w14:textId="77777777" w:rsidR="00F47A8B" w:rsidRDefault="00F47A8B" w:rsidP="00F47A8B">
      <w:pPr>
        <w:rPr>
          <w:rFonts w:asciiTheme="minorHAnsi" w:hAnsiTheme="minorHAnsi"/>
        </w:rPr>
      </w:pPr>
      <w:r>
        <w:rPr>
          <w:rFonts w:asciiTheme="minorHAnsi" w:hAnsiTheme="minorHAnsi"/>
        </w:rPr>
        <w:tab/>
        <w:t>Don’t know/Prefer not to say</w:t>
      </w:r>
      <w:r>
        <w:rPr>
          <w:rFonts w:asciiTheme="minorHAnsi" w:hAnsiTheme="minorHAnsi"/>
        </w:rPr>
        <w:tab/>
      </w:r>
      <w:r>
        <w:rPr>
          <w:rFonts w:asciiTheme="minorHAnsi" w:hAnsiTheme="minorHAnsi"/>
        </w:rPr>
        <w:tab/>
      </w:r>
    </w:p>
    <w:p w14:paraId="4349272B" w14:textId="77777777" w:rsidR="00F47A8B" w:rsidRPr="004C26C4" w:rsidRDefault="00F47A8B" w:rsidP="00F47A8B">
      <w:pPr>
        <w:rPr>
          <w:rFonts w:asciiTheme="minorHAnsi" w:hAnsiTheme="minorHAnsi"/>
          <w:b/>
          <w:color w:val="1F497D" w:themeColor="text2"/>
        </w:rPr>
      </w:pPr>
      <w:r w:rsidRPr="004C26C4">
        <w:rPr>
          <w:rFonts w:asciiTheme="minorHAnsi" w:hAnsiTheme="minorHAnsi"/>
          <w:b/>
          <w:color w:val="1F497D" w:themeColor="text2"/>
        </w:rPr>
        <w:t>RECRUIT MIX OF PRIMARY FINANCIAL INSTITUTIONS</w:t>
      </w:r>
    </w:p>
    <w:p w14:paraId="687068F9" w14:textId="77777777" w:rsidR="00F47A8B" w:rsidRDefault="00F47A8B" w:rsidP="00F47A8B">
      <w:pPr>
        <w:rPr>
          <w:rFonts w:asciiTheme="minorHAnsi" w:hAnsiTheme="minorHAnsi"/>
        </w:rPr>
      </w:pPr>
    </w:p>
    <w:p w14:paraId="3B780CD2" w14:textId="77777777" w:rsidR="00F47A8B" w:rsidRPr="004C26C4" w:rsidRDefault="00F47A8B" w:rsidP="00F47A8B">
      <w:pPr>
        <w:pStyle w:val="ListParagraph"/>
        <w:widowControl/>
        <w:numPr>
          <w:ilvl w:val="0"/>
          <w:numId w:val="18"/>
        </w:numPr>
        <w:autoSpaceDE/>
        <w:autoSpaceDN/>
        <w:ind w:left="426"/>
        <w:contextualSpacing/>
        <w:rPr>
          <w:rFonts w:asciiTheme="minorHAnsi" w:hAnsiTheme="minorHAnsi"/>
        </w:rPr>
      </w:pPr>
      <w:r w:rsidRPr="004C26C4">
        <w:rPr>
          <w:rFonts w:asciiTheme="minorHAnsi" w:hAnsiTheme="minorHAnsi"/>
        </w:rPr>
        <w:t>And what other banks or financial institutions do you use occasionally, if any?</w:t>
      </w:r>
    </w:p>
    <w:p w14:paraId="0790B181" w14:textId="77777777" w:rsidR="00F47A8B" w:rsidRDefault="00F47A8B" w:rsidP="00F47A8B">
      <w:pPr>
        <w:rPr>
          <w:rFonts w:asciiTheme="minorHAnsi" w:hAnsiTheme="minorHAnsi"/>
        </w:rPr>
      </w:pPr>
    </w:p>
    <w:p w14:paraId="54F653D7" w14:textId="77777777" w:rsidR="00F47A8B" w:rsidRDefault="00F47A8B" w:rsidP="00F47A8B">
      <w:pPr>
        <w:ind w:firstLine="720"/>
        <w:rPr>
          <w:rFonts w:asciiTheme="minorHAnsi" w:hAnsiTheme="minorHAnsi"/>
        </w:rPr>
      </w:pPr>
      <w:r>
        <w:rPr>
          <w:rFonts w:asciiTheme="minorHAnsi" w:hAnsiTheme="minorHAnsi"/>
        </w:rPr>
        <w:t>Royal Bank</w:t>
      </w:r>
    </w:p>
    <w:p w14:paraId="08FB3EDE" w14:textId="77777777" w:rsidR="00F47A8B" w:rsidRDefault="00F47A8B" w:rsidP="00F47A8B">
      <w:pPr>
        <w:rPr>
          <w:rFonts w:asciiTheme="minorHAnsi" w:hAnsiTheme="minorHAnsi"/>
        </w:rPr>
      </w:pPr>
      <w:r>
        <w:rPr>
          <w:rFonts w:asciiTheme="minorHAnsi" w:hAnsiTheme="minorHAnsi"/>
        </w:rPr>
        <w:tab/>
        <w:t>BMO Bank of Montreal</w:t>
      </w:r>
    </w:p>
    <w:p w14:paraId="29A7835F" w14:textId="77777777" w:rsidR="00F47A8B" w:rsidRDefault="00F47A8B" w:rsidP="00F47A8B">
      <w:pPr>
        <w:rPr>
          <w:rFonts w:asciiTheme="minorHAnsi" w:hAnsiTheme="minorHAnsi"/>
        </w:rPr>
      </w:pPr>
      <w:r>
        <w:rPr>
          <w:rFonts w:asciiTheme="minorHAnsi" w:hAnsiTheme="minorHAnsi"/>
        </w:rPr>
        <w:tab/>
        <w:t>TD Canada Trust/ Toronto Dominion Bank</w:t>
      </w:r>
    </w:p>
    <w:p w14:paraId="1A679A3F" w14:textId="77777777" w:rsidR="00F47A8B" w:rsidRDefault="00F47A8B" w:rsidP="00F47A8B">
      <w:pPr>
        <w:rPr>
          <w:rFonts w:asciiTheme="minorHAnsi" w:hAnsiTheme="minorHAnsi"/>
        </w:rPr>
      </w:pPr>
      <w:r>
        <w:rPr>
          <w:rFonts w:asciiTheme="minorHAnsi" w:hAnsiTheme="minorHAnsi"/>
        </w:rPr>
        <w:tab/>
        <w:t>Bank of Nova Scotia/Scotia Bank</w:t>
      </w:r>
    </w:p>
    <w:p w14:paraId="13952859" w14:textId="77777777" w:rsidR="00F47A8B" w:rsidRDefault="00F47A8B" w:rsidP="00F47A8B">
      <w:pPr>
        <w:rPr>
          <w:rFonts w:asciiTheme="minorHAnsi" w:hAnsiTheme="minorHAnsi"/>
        </w:rPr>
      </w:pPr>
      <w:r>
        <w:rPr>
          <w:rFonts w:asciiTheme="minorHAnsi" w:hAnsiTheme="minorHAnsi"/>
        </w:rPr>
        <w:tab/>
        <w:t>CIBC/Canadian Imperial Bank of Commerce</w:t>
      </w:r>
    </w:p>
    <w:p w14:paraId="5C39A06B" w14:textId="77777777" w:rsidR="00F47A8B" w:rsidRDefault="00F47A8B" w:rsidP="00F47A8B">
      <w:pPr>
        <w:rPr>
          <w:rFonts w:asciiTheme="minorHAnsi" w:hAnsiTheme="minorHAnsi"/>
        </w:rPr>
      </w:pPr>
      <w:r>
        <w:rPr>
          <w:rFonts w:asciiTheme="minorHAnsi" w:hAnsiTheme="minorHAnsi"/>
        </w:rPr>
        <w:tab/>
        <w:t>Canadian Western Bank</w:t>
      </w:r>
    </w:p>
    <w:p w14:paraId="29CC0AA7" w14:textId="77777777" w:rsidR="00F47A8B" w:rsidRDefault="00F47A8B" w:rsidP="00F47A8B">
      <w:pPr>
        <w:rPr>
          <w:rFonts w:asciiTheme="minorHAnsi" w:hAnsiTheme="minorHAnsi"/>
        </w:rPr>
      </w:pPr>
      <w:r>
        <w:rPr>
          <w:rFonts w:asciiTheme="minorHAnsi" w:hAnsiTheme="minorHAnsi"/>
        </w:rPr>
        <w:tab/>
        <w:t>National Bank of Canada</w:t>
      </w:r>
    </w:p>
    <w:p w14:paraId="13C18415" w14:textId="77777777" w:rsidR="00F47A8B" w:rsidRDefault="00F47A8B" w:rsidP="00F47A8B">
      <w:pPr>
        <w:rPr>
          <w:rFonts w:asciiTheme="minorHAnsi" w:hAnsiTheme="minorHAnsi"/>
        </w:rPr>
      </w:pPr>
      <w:r>
        <w:rPr>
          <w:rFonts w:asciiTheme="minorHAnsi" w:hAnsiTheme="minorHAnsi"/>
        </w:rPr>
        <w:tab/>
        <w:t>Laurentian Bank</w:t>
      </w:r>
    </w:p>
    <w:p w14:paraId="01F4E430" w14:textId="77777777" w:rsidR="00F47A8B" w:rsidRDefault="00F47A8B" w:rsidP="00F47A8B">
      <w:pPr>
        <w:rPr>
          <w:rFonts w:asciiTheme="minorHAnsi" w:hAnsiTheme="minorHAnsi"/>
        </w:rPr>
      </w:pPr>
      <w:r>
        <w:rPr>
          <w:rFonts w:asciiTheme="minorHAnsi" w:hAnsiTheme="minorHAnsi"/>
        </w:rPr>
        <w:tab/>
        <w:t>HSBC Bank of Canada</w:t>
      </w:r>
    </w:p>
    <w:p w14:paraId="2AE2AEA6" w14:textId="77777777" w:rsidR="00F47A8B" w:rsidRDefault="00F47A8B" w:rsidP="00F47A8B">
      <w:pPr>
        <w:rPr>
          <w:rFonts w:asciiTheme="minorHAnsi" w:hAnsiTheme="minorHAnsi"/>
        </w:rPr>
      </w:pPr>
      <w:r>
        <w:rPr>
          <w:rFonts w:asciiTheme="minorHAnsi" w:hAnsiTheme="minorHAnsi"/>
        </w:rPr>
        <w:tab/>
        <w:t>Tangerine Bank</w:t>
      </w:r>
    </w:p>
    <w:p w14:paraId="5552EC66" w14:textId="77777777" w:rsidR="00F47A8B" w:rsidRDefault="00F47A8B" w:rsidP="00F47A8B">
      <w:pPr>
        <w:rPr>
          <w:rFonts w:asciiTheme="minorHAnsi" w:hAnsiTheme="minorHAnsi"/>
        </w:rPr>
      </w:pPr>
      <w:r>
        <w:rPr>
          <w:rFonts w:asciiTheme="minorHAnsi" w:hAnsiTheme="minorHAnsi"/>
        </w:rPr>
        <w:tab/>
        <w:t>A credit union</w:t>
      </w:r>
    </w:p>
    <w:p w14:paraId="6943EA95" w14:textId="77777777" w:rsidR="00F47A8B" w:rsidRDefault="00F47A8B" w:rsidP="00F47A8B">
      <w:pPr>
        <w:rPr>
          <w:rFonts w:asciiTheme="minorHAnsi" w:hAnsiTheme="minorHAnsi"/>
        </w:rPr>
      </w:pPr>
      <w:r>
        <w:rPr>
          <w:rFonts w:asciiTheme="minorHAnsi" w:hAnsiTheme="minorHAnsi"/>
        </w:rPr>
        <w:tab/>
        <w:t>Other</w:t>
      </w:r>
    </w:p>
    <w:p w14:paraId="6D8B34B0" w14:textId="77777777" w:rsidR="00F47A8B" w:rsidRDefault="00F47A8B" w:rsidP="00F47A8B">
      <w:pPr>
        <w:rPr>
          <w:rFonts w:asciiTheme="minorHAnsi" w:hAnsiTheme="minorHAnsi"/>
        </w:rPr>
      </w:pPr>
      <w:r>
        <w:rPr>
          <w:rFonts w:asciiTheme="minorHAnsi" w:hAnsiTheme="minorHAnsi"/>
        </w:rPr>
        <w:tab/>
        <w:t>None – only use one bank</w:t>
      </w:r>
    </w:p>
    <w:p w14:paraId="1071269F" w14:textId="77777777" w:rsidR="00F47A8B" w:rsidRDefault="00F47A8B" w:rsidP="00F47A8B">
      <w:pPr>
        <w:rPr>
          <w:rFonts w:asciiTheme="minorHAnsi" w:hAnsiTheme="minorHAnsi"/>
        </w:rPr>
      </w:pPr>
      <w:r>
        <w:rPr>
          <w:rFonts w:asciiTheme="minorHAnsi" w:hAnsiTheme="minorHAnsi"/>
        </w:rPr>
        <w:tab/>
        <w:t>Don’t know/Prefer not to say</w:t>
      </w:r>
      <w:r>
        <w:rPr>
          <w:rFonts w:asciiTheme="minorHAnsi" w:hAnsiTheme="minorHAnsi"/>
        </w:rPr>
        <w:tab/>
      </w:r>
    </w:p>
    <w:p w14:paraId="5FE35DC7" w14:textId="77777777" w:rsidR="00F47A8B" w:rsidRPr="004C26C4" w:rsidRDefault="00F47A8B" w:rsidP="00F47A8B">
      <w:pPr>
        <w:rPr>
          <w:rFonts w:asciiTheme="minorHAnsi" w:hAnsiTheme="minorHAnsi"/>
          <w:b/>
          <w:color w:val="1F497D" w:themeColor="text2"/>
        </w:rPr>
      </w:pPr>
      <w:r w:rsidRPr="004C26C4">
        <w:rPr>
          <w:rFonts w:asciiTheme="minorHAnsi" w:hAnsiTheme="minorHAnsi"/>
          <w:b/>
          <w:color w:val="1F497D" w:themeColor="text2"/>
        </w:rPr>
        <w:t xml:space="preserve">OBTAIN MIX – AT LEAST </w:t>
      </w:r>
      <w:r>
        <w:rPr>
          <w:rFonts w:asciiTheme="minorHAnsi" w:hAnsiTheme="minorHAnsi"/>
          <w:b/>
          <w:color w:val="1F497D" w:themeColor="text2"/>
        </w:rPr>
        <w:t>HALF</w:t>
      </w:r>
      <w:r w:rsidRPr="004C26C4">
        <w:rPr>
          <w:rFonts w:asciiTheme="minorHAnsi" w:hAnsiTheme="minorHAnsi"/>
          <w:b/>
          <w:color w:val="1F497D" w:themeColor="text2"/>
        </w:rPr>
        <w:t xml:space="preserve"> IN EACH GROUP TO USE MORE THAN ONE FI</w:t>
      </w:r>
      <w:r w:rsidRPr="004C26C4">
        <w:rPr>
          <w:rFonts w:asciiTheme="minorHAnsi" w:hAnsiTheme="minorHAnsi"/>
          <w:b/>
          <w:color w:val="1F497D" w:themeColor="text2"/>
        </w:rPr>
        <w:tab/>
      </w:r>
    </w:p>
    <w:p w14:paraId="30918817" w14:textId="77777777" w:rsidR="00F47A8B" w:rsidRPr="0073209C" w:rsidRDefault="00F47A8B" w:rsidP="00F47A8B">
      <w:pPr>
        <w:rPr>
          <w:rFonts w:asciiTheme="minorHAnsi" w:hAnsiTheme="minorHAnsi"/>
        </w:rPr>
      </w:pPr>
      <w:r>
        <w:rPr>
          <w:rFonts w:asciiTheme="minorHAnsi" w:hAnsiTheme="minorHAnsi"/>
        </w:rPr>
        <w:tab/>
      </w:r>
    </w:p>
    <w:bookmarkEnd w:id="7"/>
    <w:bookmarkEnd w:id="8"/>
    <w:p w14:paraId="5A1EAA4D" w14:textId="77777777" w:rsidR="00F47A8B" w:rsidRPr="00CB299E" w:rsidRDefault="00F47A8B" w:rsidP="00F47A8B">
      <w:pPr>
        <w:pStyle w:val="ListParagraph"/>
        <w:widowControl/>
        <w:numPr>
          <w:ilvl w:val="0"/>
          <w:numId w:val="18"/>
        </w:numPr>
        <w:autoSpaceDE/>
        <w:autoSpaceDN/>
        <w:ind w:left="426"/>
        <w:contextualSpacing/>
        <w:rPr>
          <w:rFonts w:asciiTheme="minorHAnsi" w:hAnsiTheme="minorHAnsi" w:cstheme="minorHAnsi"/>
        </w:rPr>
      </w:pPr>
      <w:r w:rsidRPr="00CB299E">
        <w:rPr>
          <w:rFonts w:asciiTheme="minorHAnsi" w:hAnsiTheme="minorHAnsi" w:cstheme="minorHAnsi"/>
        </w:rPr>
        <w:t>Which of the following categories best describes your current employment status?</w:t>
      </w:r>
    </w:p>
    <w:p w14:paraId="657844E8" w14:textId="77777777" w:rsidR="00F47A8B" w:rsidRPr="006446BB" w:rsidRDefault="00F47A8B" w:rsidP="00F47A8B">
      <w:pPr>
        <w:rPr>
          <w:rFonts w:asciiTheme="minorHAnsi" w:hAnsiTheme="minorHAnsi" w:cstheme="minorHAnsi"/>
        </w:rPr>
      </w:pPr>
    </w:p>
    <w:p w14:paraId="51F85890" w14:textId="77777777" w:rsidR="00F47A8B" w:rsidRDefault="00F47A8B" w:rsidP="00F47A8B">
      <w:pPr>
        <w:ind w:left="1440"/>
        <w:rPr>
          <w:rFonts w:asciiTheme="minorHAnsi" w:hAnsiTheme="minorHAnsi" w:cstheme="minorHAnsi"/>
        </w:rPr>
      </w:pPr>
      <w:r>
        <w:rPr>
          <w:rFonts w:asciiTheme="minorHAnsi" w:hAnsiTheme="minorHAnsi" w:cstheme="minorHAnsi"/>
        </w:rPr>
        <w:t>Student</w:t>
      </w:r>
    </w:p>
    <w:p w14:paraId="3F6A75D0" w14:textId="77777777" w:rsidR="00F47A8B" w:rsidRPr="00A742CC" w:rsidRDefault="00F47A8B" w:rsidP="00F47A8B">
      <w:pPr>
        <w:ind w:left="1440"/>
        <w:rPr>
          <w:rFonts w:asciiTheme="minorHAnsi" w:hAnsiTheme="minorHAnsi" w:cstheme="minorHAnsi"/>
        </w:rPr>
      </w:pPr>
      <w:r w:rsidRPr="00A742CC">
        <w:rPr>
          <w:rFonts w:asciiTheme="minorHAnsi" w:hAnsiTheme="minorHAnsi" w:cstheme="minorHAnsi"/>
        </w:rPr>
        <w:t>Self-employed</w:t>
      </w:r>
    </w:p>
    <w:p w14:paraId="72367CCF" w14:textId="77777777" w:rsidR="00F47A8B" w:rsidRPr="00A742CC" w:rsidRDefault="00F47A8B" w:rsidP="00F47A8B">
      <w:pPr>
        <w:ind w:left="1440"/>
        <w:rPr>
          <w:rFonts w:asciiTheme="minorHAnsi" w:hAnsiTheme="minorHAnsi" w:cstheme="minorHAnsi"/>
        </w:rPr>
      </w:pPr>
      <w:r w:rsidRPr="00A742CC">
        <w:rPr>
          <w:rFonts w:asciiTheme="minorHAnsi" w:hAnsiTheme="minorHAnsi" w:cstheme="minorHAnsi"/>
        </w:rPr>
        <w:t>Employed full-time</w:t>
      </w:r>
    </w:p>
    <w:p w14:paraId="2F5EFFA5" w14:textId="77777777" w:rsidR="00F47A8B" w:rsidRPr="00A742CC" w:rsidRDefault="00F47A8B" w:rsidP="00F47A8B">
      <w:pPr>
        <w:ind w:left="1440"/>
        <w:rPr>
          <w:rFonts w:asciiTheme="minorHAnsi" w:hAnsiTheme="minorHAnsi" w:cstheme="minorHAnsi"/>
        </w:rPr>
      </w:pPr>
      <w:r w:rsidRPr="00A742CC">
        <w:rPr>
          <w:rFonts w:asciiTheme="minorHAnsi" w:hAnsiTheme="minorHAnsi" w:cstheme="minorHAnsi"/>
        </w:rPr>
        <w:t xml:space="preserve">Employed part-time </w:t>
      </w:r>
    </w:p>
    <w:p w14:paraId="6A822CE3" w14:textId="77777777" w:rsidR="00F47A8B" w:rsidRPr="00A742CC" w:rsidRDefault="00F47A8B" w:rsidP="00F47A8B">
      <w:pPr>
        <w:ind w:left="1440"/>
        <w:rPr>
          <w:rFonts w:asciiTheme="minorHAnsi" w:hAnsiTheme="minorHAnsi" w:cstheme="minorHAnsi"/>
        </w:rPr>
      </w:pPr>
      <w:r w:rsidRPr="00A742CC">
        <w:rPr>
          <w:rFonts w:asciiTheme="minorHAnsi" w:hAnsiTheme="minorHAnsi" w:cstheme="minorHAnsi"/>
        </w:rPr>
        <w:t xml:space="preserve">Unemployed </w:t>
      </w:r>
      <w:r w:rsidRPr="00A742CC">
        <w:rPr>
          <w:rFonts w:asciiTheme="minorHAnsi" w:hAnsiTheme="minorHAnsi" w:cstheme="minorHAnsi"/>
        </w:rPr>
        <w:tab/>
      </w:r>
      <w:r w:rsidRPr="00A742CC">
        <w:rPr>
          <w:rFonts w:asciiTheme="minorHAnsi" w:hAnsiTheme="minorHAnsi" w:cstheme="minorHAnsi"/>
        </w:rPr>
        <w:tab/>
      </w:r>
      <w:r w:rsidRPr="00A742CC">
        <w:rPr>
          <w:rFonts w:asciiTheme="minorHAnsi" w:hAnsiTheme="minorHAnsi" w:cstheme="minorHAnsi"/>
        </w:rPr>
        <w:tab/>
      </w:r>
      <w:r w:rsidRPr="00A742CC">
        <w:rPr>
          <w:rFonts w:asciiTheme="minorHAnsi" w:hAnsiTheme="minorHAnsi" w:cstheme="minorHAnsi"/>
          <w:b/>
          <w:color w:val="1F497D" w:themeColor="text2"/>
        </w:rPr>
        <w:t xml:space="preserve"> </w:t>
      </w:r>
    </w:p>
    <w:p w14:paraId="1F00F967" w14:textId="77777777" w:rsidR="00F47A8B" w:rsidRPr="00A742CC" w:rsidRDefault="00F47A8B" w:rsidP="00F47A8B">
      <w:pPr>
        <w:ind w:left="1440"/>
        <w:rPr>
          <w:rFonts w:asciiTheme="minorHAnsi" w:hAnsiTheme="minorHAnsi" w:cstheme="minorHAnsi"/>
        </w:rPr>
      </w:pPr>
      <w:r w:rsidRPr="00A742CC">
        <w:rPr>
          <w:rFonts w:asciiTheme="minorHAnsi" w:hAnsiTheme="minorHAnsi" w:cstheme="minorHAnsi"/>
        </w:rPr>
        <w:t>Retired</w:t>
      </w:r>
    </w:p>
    <w:p w14:paraId="036C9E57" w14:textId="77777777" w:rsidR="00F47A8B" w:rsidRPr="00A742CC" w:rsidRDefault="00F47A8B" w:rsidP="00F47A8B">
      <w:pPr>
        <w:ind w:left="1440"/>
        <w:rPr>
          <w:rFonts w:asciiTheme="minorHAnsi" w:hAnsiTheme="minorHAnsi" w:cstheme="minorHAnsi"/>
        </w:rPr>
      </w:pPr>
      <w:r w:rsidRPr="00A742CC">
        <w:rPr>
          <w:rFonts w:asciiTheme="minorHAnsi" w:hAnsiTheme="minorHAnsi" w:cstheme="minorHAnsi"/>
        </w:rPr>
        <w:t>Homemaker</w:t>
      </w:r>
    </w:p>
    <w:p w14:paraId="790332BD" w14:textId="77777777" w:rsidR="00F47A8B" w:rsidRPr="00A742CC" w:rsidRDefault="00F47A8B" w:rsidP="00F47A8B">
      <w:pPr>
        <w:ind w:left="1440"/>
        <w:rPr>
          <w:rFonts w:asciiTheme="minorHAnsi" w:hAnsiTheme="minorHAnsi" w:cstheme="minorHAnsi"/>
        </w:rPr>
      </w:pPr>
      <w:r w:rsidRPr="00A742CC">
        <w:rPr>
          <w:rFonts w:asciiTheme="minorHAnsi" w:hAnsiTheme="minorHAnsi" w:cstheme="minorHAnsi"/>
        </w:rPr>
        <w:t>Other</w:t>
      </w:r>
    </w:p>
    <w:p w14:paraId="0ABE7346" w14:textId="77777777" w:rsidR="00F47A8B" w:rsidRPr="004C26C4" w:rsidRDefault="00F47A8B" w:rsidP="00F47A8B">
      <w:pPr>
        <w:rPr>
          <w:rFonts w:asciiTheme="minorHAnsi" w:hAnsiTheme="minorHAnsi" w:cstheme="minorHAnsi"/>
          <w:b/>
          <w:color w:val="1F497D" w:themeColor="text2"/>
        </w:rPr>
      </w:pPr>
      <w:r w:rsidRPr="004C26C4">
        <w:rPr>
          <w:rFonts w:asciiTheme="minorHAnsi" w:hAnsiTheme="minorHAnsi" w:cstheme="minorHAnsi"/>
          <w:b/>
          <w:color w:val="1F497D" w:themeColor="text2"/>
        </w:rPr>
        <w:t>OBTAIN MIX</w:t>
      </w:r>
    </w:p>
    <w:p w14:paraId="47590C96" w14:textId="77777777" w:rsidR="00F47A8B" w:rsidRDefault="00F47A8B" w:rsidP="00F47A8B">
      <w:pPr>
        <w:ind w:left="1440"/>
        <w:rPr>
          <w:rFonts w:asciiTheme="minorHAnsi" w:hAnsiTheme="minorHAnsi" w:cstheme="minorHAnsi"/>
          <w:sz w:val="16"/>
          <w:szCs w:val="16"/>
        </w:rPr>
      </w:pPr>
    </w:p>
    <w:p w14:paraId="3E44AD42" w14:textId="77777777" w:rsidR="00F47A8B" w:rsidRPr="00CB299E" w:rsidRDefault="00F47A8B" w:rsidP="00F47A8B">
      <w:pPr>
        <w:pStyle w:val="ListParagraph"/>
        <w:widowControl/>
        <w:numPr>
          <w:ilvl w:val="0"/>
          <w:numId w:val="18"/>
        </w:numPr>
        <w:autoSpaceDE/>
        <w:autoSpaceDN/>
        <w:ind w:left="426"/>
        <w:contextualSpacing/>
        <w:rPr>
          <w:rFonts w:asciiTheme="minorHAnsi" w:hAnsiTheme="minorHAnsi" w:cstheme="minorHAnsi"/>
        </w:rPr>
      </w:pPr>
      <w:r w:rsidRPr="00CB299E">
        <w:rPr>
          <w:rFonts w:asciiTheme="minorHAnsi" w:hAnsiTheme="minorHAnsi" w:cstheme="minorHAnsi"/>
        </w:rPr>
        <w:t>And what is your annual household income before taxes?  Just stop me when I reach your category.</w:t>
      </w:r>
    </w:p>
    <w:p w14:paraId="6BB7A3DA" w14:textId="77777777" w:rsidR="00F47A8B" w:rsidRPr="002B1EEB" w:rsidRDefault="00F47A8B" w:rsidP="00F47A8B">
      <w:pPr>
        <w:rPr>
          <w:rFonts w:asciiTheme="minorHAnsi" w:hAnsiTheme="minorHAnsi" w:cstheme="minorHAnsi"/>
          <w:sz w:val="18"/>
          <w:szCs w:val="18"/>
        </w:rPr>
      </w:pPr>
    </w:p>
    <w:p w14:paraId="7F15CB17" w14:textId="77777777" w:rsidR="00F47A8B" w:rsidRPr="00A742CC" w:rsidRDefault="00F47A8B" w:rsidP="00F47A8B">
      <w:pPr>
        <w:ind w:left="1440"/>
        <w:rPr>
          <w:rFonts w:asciiTheme="minorHAnsi" w:hAnsiTheme="minorHAnsi" w:cstheme="minorHAnsi"/>
        </w:rPr>
      </w:pPr>
      <w:r w:rsidRPr="00A742CC">
        <w:rPr>
          <w:rFonts w:asciiTheme="minorHAnsi" w:hAnsiTheme="minorHAnsi" w:cstheme="minorHAnsi"/>
        </w:rPr>
        <w:t>Under $25,000</w:t>
      </w:r>
    </w:p>
    <w:p w14:paraId="021D3CF3" w14:textId="77777777" w:rsidR="00F47A8B" w:rsidRPr="00A742CC" w:rsidRDefault="00F47A8B" w:rsidP="00F47A8B">
      <w:pPr>
        <w:ind w:left="1440"/>
        <w:rPr>
          <w:rFonts w:asciiTheme="minorHAnsi" w:hAnsiTheme="minorHAnsi" w:cstheme="minorHAnsi"/>
        </w:rPr>
      </w:pPr>
      <w:r w:rsidRPr="00A742CC">
        <w:rPr>
          <w:rFonts w:asciiTheme="minorHAnsi" w:hAnsiTheme="minorHAnsi" w:cstheme="minorHAnsi"/>
        </w:rPr>
        <w:t>$25,000 to under $50,000</w:t>
      </w:r>
    </w:p>
    <w:p w14:paraId="36B7F90A" w14:textId="77777777" w:rsidR="00F47A8B" w:rsidRDefault="00F47A8B" w:rsidP="00F47A8B">
      <w:pPr>
        <w:ind w:left="1440"/>
        <w:rPr>
          <w:rFonts w:asciiTheme="minorHAnsi" w:hAnsiTheme="minorHAnsi" w:cstheme="minorHAnsi"/>
        </w:rPr>
      </w:pPr>
      <w:r w:rsidRPr="00A742CC">
        <w:rPr>
          <w:rFonts w:asciiTheme="minorHAnsi" w:hAnsiTheme="minorHAnsi" w:cstheme="minorHAnsi"/>
        </w:rPr>
        <w:t>$50,000 to under $</w:t>
      </w:r>
      <w:r>
        <w:rPr>
          <w:rFonts w:asciiTheme="minorHAnsi" w:hAnsiTheme="minorHAnsi" w:cstheme="minorHAnsi"/>
        </w:rPr>
        <w:t>75</w:t>
      </w:r>
      <w:r w:rsidRPr="00A742CC">
        <w:rPr>
          <w:rFonts w:asciiTheme="minorHAnsi" w:hAnsiTheme="minorHAnsi" w:cstheme="minorHAnsi"/>
        </w:rPr>
        <w:t>,000</w:t>
      </w:r>
    </w:p>
    <w:p w14:paraId="4AD9C868" w14:textId="77777777" w:rsidR="00F47A8B" w:rsidRPr="00A742CC" w:rsidRDefault="00F47A8B" w:rsidP="00F47A8B">
      <w:pPr>
        <w:ind w:left="1440"/>
        <w:rPr>
          <w:rFonts w:asciiTheme="minorHAnsi" w:hAnsiTheme="minorHAnsi" w:cstheme="minorHAnsi"/>
        </w:rPr>
      </w:pPr>
      <w:r>
        <w:rPr>
          <w:rFonts w:asciiTheme="minorHAnsi" w:hAnsiTheme="minorHAnsi" w:cstheme="minorHAnsi"/>
        </w:rPr>
        <w:t>$75,000 to under $100,000</w:t>
      </w:r>
    </w:p>
    <w:p w14:paraId="1FEA0B1C" w14:textId="77777777" w:rsidR="00F47A8B" w:rsidRPr="00A742CC" w:rsidRDefault="00F47A8B" w:rsidP="00F47A8B">
      <w:pPr>
        <w:ind w:left="1440"/>
        <w:rPr>
          <w:rFonts w:asciiTheme="minorHAnsi" w:hAnsiTheme="minorHAnsi" w:cstheme="minorHAnsi"/>
        </w:rPr>
      </w:pPr>
      <w:r w:rsidRPr="00A742CC">
        <w:rPr>
          <w:rFonts w:asciiTheme="minorHAnsi" w:hAnsiTheme="minorHAnsi" w:cstheme="minorHAnsi"/>
        </w:rPr>
        <w:t xml:space="preserve">$100,000 or more </w:t>
      </w:r>
    </w:p>
    <w:p w14:paraId="70B8F607" w14:textId="77777777" w:rsidR="00F47A8B" w:rsidRPr="00A742CC" w:rsidRDefault="00F47A8B" w:rsidP="00F47A8B">
      <w:pPr>
        <w:ind w:left="1440"/>
        <w:rPr>
          <w:rFonts w:asciiTheme="minorHAnsi" w:hAnsiTheme="minorHAnsi" w:cstheme="minorHAnsi"/>
          <w:b/>
        </w:rPr>
      </w:pPr>
      <w:r w:rsidRPr="00A742CC">
        <w:rPr>
          <w:rFonts w:asciiTheme="minorHAnsi" w:hAnsiTheme="minorHAnsi" w:cstheme="minorHAnsi"/>
        </w:rPr>
        <w:t>Refused</w:t>
      </w:r>
      <w:r w:rsidRPr="00A742CC">
        <w:rPr>
          <w:rFonts w:asciiTheme="minorHAnsi" w:hAnsiTheme="minorHAnsi" w:cstheme="minorHAnsi"/>
        </w:rPr>
        <w:tab/>
      </w:r>
      <w:r w:rsidRPr="00A742CC">
        <w:rPr>
          <w:rFonts w:asciiTheme="minorHAnsi" w:hAnsiTheme="minorHAnsi" w:cstheme="minorHAnsi"/>
        </w:rPr>
        <w:tab/>
      </w:r>
      <w:r w:rsidRPr="00A742CC">
        <w:rPr>
          <w:rFonts w:asciiTheme="minorHAnsi" w:hAnsiTheme="minorHAnsi" w:cstheme="minorHAnsi"/>
          <w:color w:val="1F497D" w:themeColor="text2"/>
        </w:rPr>
        <w:t xml:space="preserve"> </w:t>
      </w:r>
    </w:p>
    <w:p w14:paraId="02C367FA" w14:textId="77777777" w:rsidR="00F47A8B" w:rsidRDefault="00F47A8B" w:rsidP="00F47A8B">
      <w:pPr>
        <w:pStyle w:val="BodyTextIndent2"/>
        <w:ind w:left="0"/>
        <w:rPr>
          <w:rFonts w:asciiTheme="minorHAnsi" w:hAnsiTheme="minorHAnsi" w:cs="Arial"/>
          <w:b/>
          <w:color w:val="1F497D" w:themeColor="text2"/>
        </w:rPr>
      </w:pPr>
      <w:r>
        <w:rPr>
          <w:rFonts w:asciiTheme="minorHAnsi" w:hAnsiTheme="minorHAnsi" w:cs="Arial"/>
          <w:b/>
          <w:color w:val="1F497D" w:themeColor="text2"/>
        </w:rPr>
        <w:t>QUOTAS: IN TORONTO, ONE GROUP UNDER $100,000, WITH AT LEAST HALF BEING UNDER $50,000, AND ONE GROUP $100,000 OR MORE</w:t>
      </w:r>
    </w:p>
    <w:p w14:paraId="1D7897FF" w14:textId="77777777" w:rsidR="00F47A8B" w:rsidRPr="00835BF3" w:rsidRDefault="00F47A8B" w:rsidP="00F47A8B">
      <w:pPr>
        <w:pStyle w:val="BodyTextIndent2"/>
        <w:ind w:left="0"/>
        <w:rPr>
          <w:rFonts w:asciiTheme="minorHAnsi" w:hAnsiTheme="minorHAnsi"/>
          <w:b/>
          <w:color w:val="1F497D" w:themeColor="text2"/>
        </w:rPr>
      </w:pPr>
      <w:r>
        <w:rPr>
          <w:rFonts w:asciiTheme="minorHAnsi" w:hAnsiTheme="minorHAnsi" w:cs="Arial"/>
          <w:b/>
          <w:color w:val="1F497D" w:themeColor="text2"/>
        </w:rPr>
        <w:t>IN VANCOUVER AND MONTREAL, MIX OF INCOME WITH AT LEAST FOUR BEING UNDER $50,000</w:t>
      </w:r>
    </w:p>
    <w:p w14:paraId="366BD1A1" w14:textId="77777777" w:rsidR="00F47A8B" w:rsidRDefault="00F47A8B" w:rsidP="00F47A8B">
      <w:pPr>
        <w:rPr>
          <w:rFonts w:asciiTheme="minorHAnsi" w:hAnsiTheme="minorHAnsi" w:cstheme="minorHAnsi"/>
          <w:b/>
        </w:rPr>
      </w:pPr>
    </w:p>
    <w:p w14:paraId="6155DC9C" w14:textId="77777777" w:rsidR="00F47A8B" w:rsidRPr="00CB299E" w:rsidRDefault="00F47A8B" w:rsidP="00F47A8B">
      <w:pPr>
        <w:pStyle w:val="ListParagraph"/>
        <w:widowControl/>
        <w:numPr>
          <w:ilvl w:val="0"/>
          <w:numId w:val="18"/>
        </w:numPr>
        <w:autoSpaceDE/>
        <w:autoSpaceDN/>
        <w:ind w:left="426"/>
        <w:contextualSpacing/>
        <w:rPr>
          <w:rFonts w:asciiTheme="minorHAnsi" w:hAnsiTheme="minorHAnsi" w:cstheme="minorHAnsi"/>
        </w:rPr>
      </w:pPr>
      <w:r w:rsidRPr="00CB299E">
        <w:rPr>
          <w:rFonts w:asciiTheme="minorHAnsi" w:hAnsiTheme="minorHAnsi" w:cstheme="minorHAnsi"/>
        </w:rPr>
        <w:t>Could you please tell me what is the highest level of education that you have attained?</w:t>
      </w:r>
    </w:p>
    <w:p w14:paraId="35FD45AF" w14:textId="77777777" w:rsidR="00F47A8B" w:rsidRPr="00063D65" w:rsidRDefault="00F47A8B" w:rsidP="00F47A8B">
      <w:pPr>
        <w:rPr>
          <w:rFonts w:asciiTheme="minorHAnsi" w:hAnsiTheme="minorHAnsi" w:cstheme="minorHAnsi"/>
          <w:b/>
        </w:rPr>
      </w:pPr>
      <w:r w:rsidRPr="00063D65">
        <w:rPr>
          <w:rFonts w:asciiTheme="minorHAnsi" w:hAnsiTheme="minorHAnsi" w:cstheme="minorHAnsi"/>
          <w:b/>
        </w:rPr>
        <w:tab/>
      </w:r>
      <w:r w:rsidRPr="00063D65">
        <w:rPr>
          <w:rFonts w:asciiTheme="minorHAnsi" w:hAnsiTheme="minorHAnsi" w:cstheme="minorHAnsi"/>
          <w:b/>
        </w:rPr>
        <w:tab/>
      </w:r>
    </w:p>
    <w:p w14:paraId="50670B76" w14:textId="77777777" w:rsidR="00F47A8B" w:rsidRPr="0051557E" w:rsidRDefault="00F47A8B" w:rsidP="00F47A8B">
      <w:pPr>
        <w:rPr>
          <w:rFonts w:asciiTheme="minorHAnsi" w:hAnsiTheme="minorHAnsi" w:cstheme="minorHAnsi"/>
        </w:rPr>
      </w:pPr>
      <w:r>
        <w:rPr>
          <w:rFonts w:asciiTheme="minorHAnsi" w:hAnsiTheme="minorHAnsi" w:cstheme="minorHAnsi"/>
          <w:b/>
        </w:rPr>
        <w:tab/>
      </w:r>
      <w:r>
        <w:rPr>
          <w:rFonts w:asciiTheme="minorHAnsi" w:hAnsiTheme="minorHAnsi" w:cstheme="minorHAnsi"/>
          <w:b/>
        </w:rPr>
        <w:tab/>
      </w:r>
      <w:r w:rsidRPr="0051557E">
        <w:rPr>
          <w:rFonts w:asciiTheme="minorHAnsi" w:hAnsiTheme="minorHAnsi" w:cstheme="minorHAnsi"/>
        </w:rPr>
        <w:t>Some high school or less</w:t>
      </w:r>
      <w:r w:rsidRPr="0051557E">
        <w:rPr>
          <w:rFonts w:asciiTheme="minorHAnsi" w:hAnsiTheme="minorHAnsi" w:cstheme="minorHAnsi"/>
        </w:rPr>
        <w:tab/>
      </w:r>
      <w:r w:rsidRPr="0051557E">
        <w:rPr>
          <w:rFonts w:asciiTheme="minorHAnsi" w:hAnsiTheme="minorHAnsi" w:cstheme="minorHAnsi"/>
        </w:rPr>
        <w:tab/>
      </w:r>
      <w:r w:rsidRPr="0051557E">
        <w:rPr>
          <w:rFonts w:asciiTheme="minorHAnsi" w:hAnsiTheme="minorHAnsi" w:cstheme="minorHAnsi"/>
        </w:rPr>
        <w:tab/>
      </w:r>
      <w:r w:rsidRPr="0051557E">
        <w:rPr>
          <w:rFonts w:asciiTheme="minorHAnsi" w:hAnsiTheme="minorHAnsi" w:cstheme="minorHAnsi"/>
        </w:rPr>
        <w:tab/>
      </w:r>
    </w:p>
    <w:p w14:paraId="1C2F933F" w14:textId="77777777" w:rsidR="00F47A8B" w:rsidRPr="0051557E" w:rsidRDefault="00F47A8B" w:rsidP="00F47A8B">
      <w:pPr>
        <w:rPr>
          <w:rFonts w:asciiTheme="minorHAnsi" w:hAnsiTheme="minorHAnsi" w:cstheme="minorHAnsi"/>
        </w:rPr>
      </w:pPr>
      <w:r w:rsidRPr="0051557E">
        <w:rPr>
          <w:rFonts w:asciiTheme="minorHAnsi" w:hAnsiTheme="minorHAnsi" w:cstheme="minorHAnsi"/>
        </w:rPr>
        <w:tab/>
      </w:r>
      <w:r w:rsidRPr="0051557E">
        <w:rPr>
          <w:rFonts w:asciiTheme="minorHAnsi" w:hAnsiTheme="minorHAnsi" w:cstheme="minorHAnsi"/>
        </w:rPr>
        <w:tab/>
        <w:t>Completed high school</w:t>
      </w:r>
      <w:r w:rsidRPr="0051557E">
        <w:rPr>
          <w:rFonts w:asciiTheme="minorHAnsi" w:hAnsiTheme="minorHAnsi" w:cstheme="minorHAnsi"/>
        </w:rPr>
        <w:tab/>
      </w:r>
      <w:r w:rsidRPr="0051557E">
        <w:rPr>
          <w:rFonts w:asciiTheme="minorHAnsi" w:hAnsiTheme="minorHAnsi" w:cstheme="minorHAnsi"/>
        </w:rPr>
        <w:tab/>
      </w:r>
      <w:r w:rsidRPr="0051557E">
        <w:rPr>
          <w:rFonts w:asciiTheme="minorHAnsi" w:hAnsiTheme="minorHAnsi" w:cstheme="minorHAnsi"/>
        </w:rPr>
        <w:tab/>
      </w:r>
    </w:p>
    <w:p w14:paraId="6830A882" w14:textId="77777777" w:rsidR="00F47A8B" w:rsidRPr="0051557E" w:rsidRDefault="00F47A8B" w:rsidP="00F47A8B">
      <w:pPr>
        <w:rPr>
          <w:rFonts w:asciiTheme="minorHAnsi" w:hAnsiTheme="minorHAnsi" w:cstheme="minorHAnsi"/>
        </w:rPr>
      </w:pPr>
      <w:r w:rsidRPr="0051557E">
        <w:rPr>
          <w:rFonts w:asciiTheme="minorHAnsi" w:hAnsiTheme="minorHAnsi" w:cstheme="minorHAnsi"/>
        </w:rPr>
        <w:tab/>
      </w:r>
      <w:r w:rsidRPr="0051557E">
        <w:rPr>
          <w:rFonts w:asciiTheme="minorHAnsi" w:hAnsiTheme="minorHAnsi" w:cstheme="minorHAnsi"/>
        </w:rPr>
        <w:tab/>
        <w:t>Some College/University</w:t>
      </w:r>
      <w:r w:rsidRPr="0051557E">
        <w:rPr>
          <w:rFonts w:asciiTheme="minorHAnsi" w:hAnsiTheme="minorHAnsi" w:cstheme="minorHAnsi"/>
        </w:rPr>
        <w:tab/>
      </w:r>
      <w:r w:rsidRPr="0051557E">
        <w:rPr>
          <w:rFonts w:asciiTheme="minorHAnsi" w:hAnsiTheme="minorHAnsi" w:cstheme="minorHAnsi"/>
        </w:rPr>
        <w:tab/>
      </w:r>
      <w:r w:rsidRPr="0051557E">
        <w:rPr>
          <w:rFonts w:asciiTheme="minorHAnsi" w:hAnsiTheme="minorHAnsi" w:cstheme="minorHAnsi"/>
        </w:rPr>
        <w:tab/>
      </w:r>
      <w:r w:rsidRPr="0051557E">
        <w:rPr>
          <w:rFonts w:asciiTheme="minorHAnsi" w:hAnsiTheme="minorHAnsi" w:cstheme="minorHAnsi"/>
        </w:rPr>
        <w:tab/>
      </w:r>
    </w:p>
    <w:p w14:paraId="2DBD6E27" w14:textId="77777777" w:rsidR="00F47A8B" w:rsidRPr="0051557E" w:rsidRDefault="00F47A8B" w:rsidP="00F47A8B">
      <w:pPr>
        <w:rPr>
          <w:rFonts w:asciiTheme="minorHAnsi" w:hAnsiTheme="minorHAnsi" w:cstheme="minorHAnsi"/>
        </w:rPr>
      </w:pPr>
      <w:r w:rsidRPr="0051557E">
        <w:rPr>
          <w:rFonts w:asciiTheme="minorHAnsi" w:hAnsiTheme="minorHAnsi" w:cstheme="minorHAnsi"/>
        </w:rPr>
        <w:tab/>
      </w:r>
      <w:r w:rsidRPr="0051557E">
        <w:rPr>
          <w:rFonts w:asciiTheme="minorHAnsi" w:hAnsiTheme="minorHAnsi" w:cstheme="minorHAnsi"/>
        </w:rPr>
        <w:tab/>
        <w:t>Completed College/University</w:t>
      </w:r>
      <w:r w:rsidRPr="0051557E">
        <w:rPr>
          <w:rFonts w:asciiTheme="minorHAnsi" w:hAnsiTheme="minorHAnsi" w:cstheme="minorHAnsi"/>
        </w:rPr>
        <w:tab/>
      </w:r>
      <w:r w:rsidRPr="0051557E">
        <w:rPr>
          <w:rFonts w:asciiTheme="minorHAnsi" w:hAnsiTheme="minorHAnsi" w:cstheme="minorHAnsi"/>
        </w:rPr>
        <w:tab/>
      </w:r>
      <w:r w:rsidRPr="0051557E">
        <w:rPr>
          <w:rFonts w:asciiTheme="minorHAnsi" w:hAnsiTheme="minorHAnsi" w:cstheme="minorHAnsi"/>
        </w:rPr>
        <w:tab/>
      </w:r>
    </w:p>
    <w:p w14:paraId="5737895C" w14:textId="77777777" w:rsidR="00F47A8B" w:rsidRPr="0051557E" w:rsidRDefault="00F47A8B" w:rsidP="00F47A8B">
      <w:pPr>
        <w:rPr>
          <w:rFonts w:asciiTheme="minorHAnsi" w:hAnsiTheme="minorHAnsi" w:cstheme="minorHAnsi"/>
        </w:rPr>
      </w:pPr>
      <w:r w:rsidRPr="0051557E">
        <w:rPr>
          <w:rFonts w:asciiTheme="minorHAnsi" w:hAnsiTheme="minorHAnsi" w:cstheme="minorHAnsi"/>
        </w:rPr>
        <w:tab/>
      </w:r>
      <w:r w:rsidRPr="0051557E">
        <w:rPr>
          <w:rFonts w:asciiTheme="minorHAnsi" w:hAnsiTheme="minorHAnsi" w:cstheme="minorHAnsi"/>
        </w:rPr>
        <w:tab/>
        <w:t>RF/DK</w:t>
      </w:r>
      <w:r w:rsidRPr="0051557E">
        <w:rPr>
          <w:rFonts w:asciiTheme="minorHAnsi" w:hAnsiTheme="minorHAnsi" w:cstheme="minorHAnsi"/>
        </w:rPr>
        <w:tab/>
      </w:r>
      <w:r w:rsidRPr="0051557E">
        <w:rPr>
          <w:rFonts w:asciiTheme="minorHAnsi" w:hAnsiTheme="minorHAnsi" w:cstheme="minorHAnsi"/>
        </w:rPr>
        <w:tab/>
      </w:r>
      <w:r w:rsidRPr="0051557E">
        <w:rPr>
          <w:rFonts w:asciiTheme="minorHAnsi" w:hAnsiTheme="minorHAnsi" w:cstheme="minorHAnsi"/>
        </w:rPr>
        <w:tab/>
      </w:r>
      <w:r w:rsidRPr="0051557E">
        <w:rPr>
          <w:rFonts w:asciiTheme="minorHAnsi" w:hAnsiTheme="minorHAnsi" w:cstheme="minorHAnsi"/>
        </w:rPr>
        <w:tab/>
      </w:r>
      <w:r w:rsidRPr="0051557E">
        <w:rPr>
          <w:rFonts w:asciiTheme="minorHAnsi" w:hAnsiTheme="minorHAnsi" w:cstheme="minorHAnsi"/>
        </w:rPr>
        <w:tab/>
      </w:r>
    </w:p>
    <w:p w14:paraId="089D7B4C" w14:textId="77777777" w:rsidR="00F47A8B" w:rsidRPr="00CB299E" w:rsidRDefault="00F47A8B" w:rsidP="00F47A8B">
      <w:pPr>
        <w:rPr>
          <w:rFonts w:asciiTheme="minorHAnsi" w:hAnsiTheme="minorHAnsi" w:cstheme="minorHAnsi"/>
          <w:b/>
          <w:color w:val="1F497D" w:themeColor="text2"/>
        </w:rPr>
      </w:pPr>
      <w:r w:rsidRPr="00CB299E">
        <w:rPr>
          <w:rFonts w:asciiTheme="minorHAnsi" w:hAnsiTheme="minorHAnsi" w:cstheme="minorHAnsi"/>
          <w:b/>
          <w:color w:val="1F497D" w:themeColor="text2"/>
        </w:rPr>
        <w:t>OBTAIN MIX IN EACH GROUP</w:t>
      </w:r>
    </w:p>
    <w:p w14:paraId="1C8FC32A" w14:textId="2BD1D96B" w:rsidR="00F47A8B" w:rsidRDefault="00F47A8B" w:rsidP="00F47A8B">
      <w:pPr>
        <w:rPr>
          <w:rFonts w:asciiTheme="minorHAnsi" w:hAnsiTheme="minorHAnsi" w:cstheme="minorHAnsi"/>
          <w:b/>
        </w:rPr>
      </w:pPr>
    </w:p>
    <w:p w14:paraId="523EF0B5" w14:textId="77777777" w:rsidR="00F47A8B" w:rsidRDefault="00F47A8B" w:rsidP="00F47A8B">
      <w:pPr>
        <w:pStyle w:val="BodyText"/>
        <w:widowControl/>
        <w:numPr>
          <w:ilvl w:val="0"/>
          <w:numId w:val="18"/>
        </w:numPr>
        <w:autoSpaceDE/>
        <w:autoSpaceDN/>
        <w:ind w:left="426"/>
        <w:rPr>
          <w:rFonts w:asciiTheme="minorHAnsi" w:hAnsiTheme="minorHAnsi" w:cstheme="minorHAnsi"/>
          <w:szCs w:val="22"/>
        </w:rPr>
      </w:pPr>
      <w:r>
        <w:rPr>
          <w:rFonts w:asciiTheme="minorHAnsi" w:hAnsiTheme="minorHAnsi" w:cstheme="minorHAnsi"/>
          <w:szCs w:val="22"/>
        </w:rPr>
        <w:t>How long have you lived in Canada?</w:t>
      </w:r>
    </w:p>
    <w:p w14:paraId="53A53069" w14:textId="77777777" w:rsidR="00F47A8B" w:rsidRDefault="00F47A8B" w:rsidP="00F47A8B">
      <w:pPr>
        <w:pStyle w:val="BodyText"/>
        <w:ind w:left="426"/>
        <w:rPr>
          <w:rFonts w:asciiTheme="minorHAnsi" w:hAnsiTheme="minorHAnsi" w:cstheme="minorHAnsi"/>
          <w:szCs w:val="22"/>
        </w:rPr>
      </w:pPr>
    </w:p>
    <w:p w14:paraId="033F1220" w14:textId="77777777" w:rsidR="00F47A8B" w:rsidRDefault="00F47A8B" w:rsidP="00F47A8B">
      <w:pPr>
        <w:pStyle w:val="BodyText"/>
        <w:ind w:left="720"/>
        <w:rPr>
          <w:rFonts w:asciiTheme="minorHAnsi" w:hAnsiTheme="minorHAnsi" w:cstheme="minorHAnsi"/>
          <w:szCs w:val="22"/>
        </w:rPr>
      </w:pPr>
      <w:r>
        <w:rPr>
          <w:rFonts w:asciiTheme="minorHAnsi" w:hAnsiTheme="minorHAnsi" w:cstheme="minorHAnsi"/>
          <w:szCs w:val="22"/>
        </w:rPr>
        <w:t xml:space="preserve">Was born in Canada </w:t>
      </w:r>
    </w:p>
    <w:p w14:paraId="25A71145" w14:textId="77777777" w:rsidR="00F47A8B" w:rsidRDefault="00F47A8B" w:rsidP="00F47A8B">
      <w:pPr>
        <w:pStyle w:val="BodyText"/>
        <w:ind w:left="720"/>
        <w:rPr>
          <w:rFonts w:asciiTheme="minorHAnsi" w:hAnsiTheme="minorHAnsi" w:cstheme="minorHAnsi"/>
          <w:szCs w:val="22"/>
        </w:rPr>
      </w:pPr>
      <w:r>
        <w:rPr>
          <w:rFonts w:asciiTheme="minorHAnsi" w:hAnsiTheme="minorHAnsi" w:cstheme="minorHAnsi"/>
          <w:szCs w:val="22"/>
        </w:rPr>
        <w:t>Less than 5 years</w:t>
      </w:r>
    </w:p>
    <w:p w14:paraId="154E4E07" w14:textId="77777777" w:rsidR="00F47A8B" w:rsidRDefault="00F47A8B" w:rsidP="00F47A8B">
      <w:pPr>
        <w:pStyle w:val="BodyText"/>
        <w:ind w:left="720"/>
        <w:rPr>
          <w:rFonts w:asciiTheme="minorHAnsi" w:hAnsiTheme="minorHAnsi" w:cstheme="minorHAnsi"/>
          <w:szCs w:val="22"/>
        </w:rPr>
      </w:pPr>
      <w:r>
        <w:rPr>
          <w:rFonts w:asciiTheme="minorHAnsi" w:hAnsiTheme="minorHAnsi" w:cstheme="minorHAnsi"/>
          <w:szCs w:val="22"/>
        </w:rPr>
        <w:t>5 to less than 10 years</w:t>
      </w:r>
    </w:p>
    <w:p w14:paraId="7814115F" w14:textId="77777777" w:rsidR="00F47A8B" w:rsidRDefault="00F47A8B" w:rsidP="00F47A8B">
      <w:pPr>
        <w:pStyle w:val="BodyText"/>
        <w:ind w:left="720"/>
        <w:rPr>
          <w:rFonts w:asciiTheme="minorHAnsi" w:hAnsiTheme="minorHAnsi" w:cstheme="minorHAnsi"/>
          <w:szCs w:val="22"/>
        </w:rPr>
      </w:pPr>
      <w:r>
        <w:rPr>
          <w:rFonts w:asciiTheme="minorHAnsi" w:hAnsiTheme="minorHAnsi" w:cstheme="minorHAnsi"/>
          <w:szCs w:val="22"/>
        </w:rPr>
        <w:t>10 to less than 20 years</w:t>
      </w:r>
    </w:p>
    <w:p w14:paraId="34EB5782" w14:textId="77777777" w:rsidR="00F47A8B" w:rsidRDefault="00F47A8B" w:rsidP="00F47A8B">
      <w:pPr>
        <w:pStyle w:val="BodyText"/>
        <w:ind w:left="720"/>
        <w:rPr>
          <w:rFonts w:asciiTheme="minorHAnsi" w:hAnsiTheme="minorHAnsi" w:cstheme="minorHAnsi"/>
          <w:szCs w:val="22"/>
        </w:rPr>
      </w:pPr>
      <w:r>
        <w:rPr>
          <w:rFonts w:asciiTheme="minorHAnsi" w:hAnsiTheme="minorHAnsi" w:cstheme="minorHAnsi"/>
          <w:szCs w:val="22"/>
        </w:rPr>
        <w:t>20 years or more</w:t>
      </w:r>
    </w:p>
    <w:p w14:paraId="4388E294" w14:textId="77777777" w:rsidR="00F47A8B" w:rsidRPr="00FE35C5" w:rsidRDefault="00F47A8B" w:rsidP="00F47A8B">
      <w:pPr>
        <w:pStyle w:val="BodyText"/>
        <w:rPr>
          <w:rFonts w:asciiTheme="minorHAnsi" w:hAnsiTheme="minorHAnsi" w:cstheme="minorHAnsi"/>
          <w:b/>
          <w:color w:val="1F497D" w:themeColor="text2"/>
          <w:szCs w:val="22"/>
        </w:rPr>
      </w:pPr>
      <w:r w:rsidRPr="00FE35C5">
        <w:rPr>
          <w:rFonts w:asciiTheme="minorHAnsi" w:hAnsiTheme="minorHAnsi" w:cstheme="minorHAnsi"/>
          <w:b/>
          <w:color w:val="1F497D" w:themeColor="text2"/>
          <w:szCs w:val="22"/>
        </w:rPr>
        <w:t>OBTAIN MIX</w:t>
      </w:r>
    </w:p>
    <w:p w14:paraId="5DC222E7" w14:textId="4F8CF6BC" w:rsidR="00F47A8B" w:rsidRDefault="00F47A8B" w:rsidP="00B047D2">
      <w:pPr>
        <w:rPr>
          <w:rFonts w:asciiTheme="minorHAnsi" w:hAnsiTheme="minorHAnsi" w:cstheme="minorHAnsi"/>
        </w:rPr>
      </w:pPr>
      <w:r>
        <w:rPr>
          <w:rFonts w:asciiTheme="minorHAnsi" w:hAnsiTheme="minorHAnsi" w:cstheme="minorHAnsi"/>
        </w:rPr>
        <w:br w:type="page"/>
      </w:r>
      <w:r>
        <w:rPr>
          <w:rFonts w:asciiTheme="minorHAnsi" w:hAnsiTheme="minorHAnsi" w:cstheme="minorHAnsi"/>
        </w:rPr>
        <w:lastRenderedPageBreak/>
        <w:t>Are you a member of the Aboriginal Community?</w:t>
      </w:r>
    </w:p>
    <w:p w14:paraId="7BC1CF81" w14:textId="77777777" w:rsidR="00F47A8B" w:rsidRDefault="00F47A8B" w:rsidP="00F47A8B">
      <w:pPr>
        <w:pStyle w:val="BodyText"/>
        <w:ind w:left="720"/>
        <w:rPr>
          <w:rFonts w:asciiTheme="minorHAnsi" w:hAnsiTheme="minorHAnsi" w:cstheme="minorHAnsi"/>
          <w:szCs w:val="22"/>
        </w:rPr>
      </w:pPr>
      <w:r>
        <w:rPr>
          <w:rFonts w:asciiTheme="minorHAnsi" w:hAnsiTheme="minorHAnsi" w:cstheme="minorHAnsi"/>
          <w:szCs w:val="22"/>
        </w:rPr>
        <w:t>Yes</w:t>
      </w:r>
    </w:p>
    <w:p w14:paraId="55429507" w14:textId="77777777" w:rsidR="00F47A8B" w:rsidRDefault="00F47A8B" w:rsidP="00F47A8B">
      <w:pPr>
        <w:pStyle w:val="BodyText"/>
        <w:ind w:left="720"/>
        <w:rPr>
          <w:rFonts w:asciiTheme="minorHAnsi" w:hAnsiTheme="minorHAnsi" w:cstheme="minorHAnsi"/>
          <w:szCs w:val="22"/>
        </w:rPr>
      </w:pPr>
      <w:r>
        <w:rPr>
          <w:rFonts w:asciiTheme="minorHAnsi" w:hAnsiTheme="minorHAnsi" w:cstheme="minorHAnsi"/>
          <w:szCs w:val="22"/>
        </w:rPr>
        <w:t>No</w:t>
      </w:r>
    </w:p>
    <w:p w14:paraId="765C0F79" w14:textId="77777777" w:rsidR="00F47A8B" w:rsidRPr="00FE35C5" w:rsidRDefault="00F47A8B" w:rsidP="00F47A8B">
      <w:pPr>
        <w:pStyle w:val="BodyText"/>
        <w:rPr>
          <w:rFonts w:asciiTheme="minorHAnsi" w:hAnsiTheme="minorHAnsi" w:cstheme="minorHAnsi"/>
          <w:b/>
          <w:color w:val="1F497D" w:themeColor="text2"/>
          <w:szCs w:val="22"/>
        </w:rPr>
      </w:pPr>
      <w:r w:rsidRPr="00FE35C5">
        <w:rPr>
          <w:rFonts w:asciiTheme="minorHAnsi" w:hAnsiTheme="minorHAnsi" w:cstheme="minorHAnsi"/>
          <w:b/>
          <w:color w:val="1F497D" w:themeColor="text2"/>
          <w:szCs w:val="22"/>
        </w:rPr>
        <w:t>OBTAIN SOME MEMBERS OF THE ABORIGINAL COMMUNITY</w:t>
      </w:r>
    </w:p>
    <w:p w14:paraId="44CA7E4E" w14:textId="77777777" w:rsidR="00F47A8B" w:rsidRDefault="00F47A8B" w:rsidP="00F47A8B">
      <w:pPr>
        <w:pStyle w:val="BodyText"/>
        <w:rPr>
          <w:rFonts w:asciiTheme="minorHAnsi" w:hAnsiTheme="minorHAnsi" w:cstheme="minorHAnsi"/>
          <w:b/>
          <w:szCs w:val="22"/>
        </w:rPr>
      </w:pPr>
    </w:p>
    <w:p w14:paraId="275C5F2A" w14:textId="77777777" w:rsidR="00F47A8B" w:rsidRPr="006446BB" w:rsidRDefault="00F47A8B" w:rsidP="00F47A8B">
      <w:pPr>
        <w:pStyle w:val="BodyTextIndent2"/>
        <w:widowControl/>
        <w:numPr>
          <w:ilvl w:val="0"/>
          <w:numId w:val="18"/>
        </w:numPr>
        <w:adjustRightInd w:val="0"/>
        <w:spacing w:after="0" w:line="240" w:lineRule="auto"/>
        <w:ind w:left="426"/>
        <w:rPr>
          <w:rFonts w:asciiTheme="minorHAnsi" w:hAnsiTheme="minorHAnsi" w:cstheme="minorHAnsi"/>
        </w:rPr>
      </w:pPr>
      <w:r w:rsidRPr="006446BB">
        <w:rPr>
          <w:rFonts w:asciiTheme="minorHAnsi" w:hAnsiTheme="minorHAnsi" w:cstheme="minorHAnsi"/>
        </w:rPr>
        <w:t xml:space="preserve">In order for our client to understand the demographics of those attending the group, it may be necessary for us to share with them some of the answers to the questions we've just asked you.  </w:t>
      </w:r>
      <w:r>
        <w:rPr>
          <w:rFonts w:asciiTheme="minorHAnsi" w:hAnsiTheme="minorHAnsi" w:cstheme="minorHAnsi"/>
        </w:rPr>
        <w:t>However, t</w:t>
      </w:r>
      <w:r w:rsidRPr="006446BB">
        <w:rPr>
          <w:rFonts w:asciiTheme="minorHAnsi" w:hAnsiTheme="minorHAnsi" w:cstheme="minorHAnsi"/>
        </w:rPr>
        <w:t xml:space="preserve">his information will </w:t>
      </w:r>
      <w:r w:rsidRPr="006446BB">
        <w:rPr>
          <w:rFonts w:asciiTheme="minorHAnsi" w:hAnsiTheme="minorHAnsi" w:cstheme="minorHAnsi"/>
          <w:u w:val="single"/>
        </w:rPr>
        <w:t>not</w:t>
      </w:r>
      <w:r w:rsidRPr="006446BB">
        <w:rPr>
          <w:rFonts w:asciiTheme="minorHAnsi" w:hAnsiTheme="minorHAnsi" w:cstheme="minorHAnsi"/>
        </w:rPr>
        <w:t xml:space="preserve"> be attached to your full name or contact information.  Do you consent to this</w:t>
      </w:r>
      <w:r w:rsidRPr="006446BB">
        <w:rPr>
          <w:rFonts w:asciiTheme="minorHAnsi" w:hAnsiTheme="minorHAnsi" w:cstheme="minorHAnsi"/>
          <w:color w:val="1F497D" w:themeColor="text2"/>
        </w:rPr>
        <w:t xml:space="preserve">? </w:t>
      </w:r>
      <w:r w:rsidRPr="006446BB">
        <w:rPr>
          <w:rFonts w:asciiTheme="minorHAnsi" w:hAnsiTheme="minorHAnsi" w:cstheme="minorHAnsi"/>
          <w:b/>
          <w:bCs/>
          <w:color w:val="1F497D" w:themeColor="text2"/>
        </w:rPr>
        <w:t>(RECRUIT ONLY IF THEY AGREE)</w:t>
      </w:r>
    </w:p>
    <w:p w14:paraId="1DBB8628" w14:textId="77777777" w:rsidR="00F47A8B" w:rsidRPr="00FE35C5" w:rsidRDefault="00F47A8B" w:rsidP="00F47A8B">
      <w:pPr>
        <w:pStyle w:val="BodyText"/>
        <w:rPr>
          <w:rFonts w:asciiTheme="minorHAnsi" w:hAnsiTheme="minorHAnsi" w:cstheme="minorHAnsi"/>
          <w:b/>
          <w:szCs w:val="22"/>
        </w:rPr>
      </w:pPr>
    </w:p>
    <w:p w14:paraId="3E167357" w14:textId="77777777" w:rsidR="00F47A8B" w:rsidRPr="00FB23B1" w:rsidRDefault="00F47A8B" w:rsidP="00F47A8B">
      <w:pPr>
        <w:pStyle w:val="BodyText"/>
        <w:rPr>
          <w:rFonts w:asciiTheme="minorHAnsi" w:hAnsiTheme="minorHAnsi" w:cstheme="minorHAnsi"/>
          <w:b/>
          <w:szCs w:val="22"/>
        </w:rPr>
      </w:pPr>
      <w:r w:rsidRPr="006446BB">
        <w:rPr>
          <w:rFonts w:asciiTheme="minorHAnsi" w:hAnsiTheme="minorHAnsi" w:cstheme="minorHAnsi"/>
          <w:szCs w:val="22"/>
        </w:rPr>
        <w:t>I would like to invite you to attend the session on:</w:t>
      </w:r>
      <w:r>
        <w:rPr>
          <w:rFonts w:asciiTheme="minorHAnsi" w:hAnsiTheme="minorHAnsi" w:cstheme="minorHAnsi"/>
          <w:szCs w:val="22"/>
        </w:rPr>
        <w:t xml:space="preserve">  </w:t>
      </w:r>
      <w:r w:rsidRPr="00FB23B1">
        <w:rPr>
          <w:rFonts w:asciiTheme="minorHAnsi" w:hAnsiTheme="minorHAnsi" w:cstheme="minorHAnsi"/>
          <w:b/>
          <w:sz w:val="20"/>
          <w:szCs w:val="20"/>
        </w:rPr>
        <w:t>[SEE SCHEDULING MATRIX AT TOP OF DOCUMENT]</w:t>
      </w:r>
    </w:p>
    <w:p w14:paraId="7E539D07" w14:textId="77777777" w:rsidR="00F47A8B" w:rsidRPr="006446BB" w:rsidRDefault="00F47A8B" w:rsidP="00F47A8B">
      <w:pPr>
        <w:rPr>
          <w:rFonts w:asciiTheme="minorHAnsi" w:hAnsiTheme="minorHAnsi" w:cstheme="minorHAnsi"/>
        </w:rPr>
      </w:pPr>
    </w:p>
    <w:p w14:paraId="68BC203C" w14:textId="77777777" w:rsidR="00F47A8B" w:rsidRPr="00CB299E" w:rsidRDefault="00F47A8B" w:rsidP="00F47A8B">
      <w:pPr>
        <w:rPr>
          <w:rFonts w:asciiTheme="minorHAnsi" w:hAnsiTheme="minorHAnsi" w:cstheme="minorHAnsi"/>
          <w:b/>
          <w:bCs/>
        </w:rPr>
      </w:pPr>
      <w:r w:rsidRPr="00CB299E">
        <w:rPr>
          <w:rFonts w:asciiTheme="minorHAnsi" w:hAnsiTheme="minorHAnsi" w:cstheme="minorHAnsi"/>
          <w:b/>
          <w:bCs/>
        </w:rPr>
        <w:t xml:space="preserve">DATE at TIME (LOCATION)  </w:t>
      </w:r>
    </w:p>
    <w:p w14:paraId="142D8008" w14:textId="77777777" w:rsidR="00F47A8B" w:rsidRPr="00CB299E" w:rsidRDefault="00F47A8B" w:rsidP="00F47A8B">
      <w:pPr>
        <w:rPr>
          <w:rFonts w:asciiTheme="minorHAnsi" w:hAnsiTheme="minorHAnsi" w:cstheme="minorHAnsi"/>
          <w:b/>
          <w:bCs/>
        </w:rPr>
      </w:pPr>
      <w:r w:rsidRPr="00CB299E">
        <w:rPr>
          <w:rFonts w:asciiTheme="minorHAnsi" w:hAnsiTheme="minorHAnsi" w:cstheme="minorHAnsi"/>
          <w:b/>
          <w:bCs/>
        </w:rPr>
        <w:t xml:space="preserve">DATE at TIME (LOCATION)  </w:t>
      </w:r>
    </w:p>
    <w:p w14:paraId="30956B67" w14:textId="77777777" w:rsidR="00F47A8B" w:rsidRPr="00CB299E" w:rsidRDefault="00F47A8B" w:rsidP="00F47A8B">
      <w:pPr>
        <w:rPr>
          <w:rFonts w:asciiTheme="minorHAnsi" w:hAnsiTheme="minorHAnsi" w:cstheme="minorHAnsi"/>
          <w:b/>
          <w:bCs/>
        </w:rPr>
      </w:pPr>
    </w:p>
    <w:p w14:paraId="6F46269B" w14:textId="77777777" w:rsidR="00F47A8B" w:rsidRDefault="00F47A8B" w:rsidP="00F47A8B">
      <w:pPr>
        <w:pStyle w:val="BodyText3"/>
        <w:rPr>
          <w:rFonts w:asciiTheme="minorHAnsi" w:hAnsiTheme="minorHAnsi" w:cstheme="minorHAnsi"/>
          <w:i/>
          <w:sz w:val="22"/>
          <w:szCs w:val="22"/>
        </w:rPr>
      </w:pPr>
      <w:r w:rsidRPr="00CB299E">
        <w:rPr>
          <w:rFonts w:asciiTheme="minorHAnsi" w:hAnsiTheme="minorHAnsi" w:cstheme="minorHAnsi"/>
          <w:sz w:val="22"/>
          <w:szCs w:val="22"/>
        </w:rPr>
        <w:t xml:space="preserve">The session will last approximately </w:t>
      </w:r>
      <w:r>
        <w:rPr>
          <w:rFonts w:asciiTheme="minorHAnsi" w:hAnsiTheme="minorHAnsi" w:cstheme="minorHAnsi"/>
          <w:sz w:val="22"/>
          <w:szCs w:val="22"/>
        </w:rPr>
        <w:t>2 hours</w:t>
      </w:r>
      <w:r w:rsidRPr="00CB299E">
        <w:rPr>
          <w:rFonts w:asciiTheme="minorHAnsi" w:hAnsiTheme="minorHAnsi" w:cstheme="minorHAnsi"/>
          <w:sz w:val="22"/>
          <w:szCs w:val="22"/>
        </w:rPr>
        <w:t xml:space="preserve"> and will be held at the X FACILITY, at LOCATION, near DIRECTIONS. The phone number there is (XXX) XXX-XXXX.  Please arrive 10 to 15</w:t>
      </w:r>
      <w:r w:rsidRPr="006446BB">
        <w:rPr>
          <w:rFonts w:asciiTheme="minorHAnsi" w:hAnsiTheme="minorHAnsi" w:cstheme="minorHAnsi"/>
          <w:sz w:val="22"/>
          <w:szCs w:val="22"/>
        </w:rPr>
        <w:t xml:space="preserve"> minutes prior to this time for registration.  </w:t>
      </w:r>
      <w:r>
        <w:rPr>
          <w:rFonts w:asciiTheme="minorHAnsi" w:hAnsiTheme="minorHAnsi" w:cstheme="minorHAnsi"/>
          <w:sz w:val="22"/>
          <w:szCs w:val="22"/>
        </w:rPr>
        <w:t>R</w:t>
      </w:r>
      <w:r w:rsidRPr="006446BB">
        <w:rPr>
          <w:rFonts w:asciiTheme="minorHAnsi" w:hAnsiTheme="minorHAnsi" w:cstheme="minorHAnsi"/>
          <w:sz w:val="22"/>
          <w:szCs w:val="22"/>
        </w:rPr>
        <w:t>efreshments will be served during the session.</w:t>
      </w:r>
      <w:r>
        <w:rPr>
          <w:rFonts w:asciiTheme="minorHAnsi" w:hAnsiTheme="minorHAnsi" w:cstheme="minorHAnsi"/>
          <w:sz w:val="22"/>
          <w:szCs w:val="22"/>
        </w:rPr>
        <w:t xml:space="preserve">  You will be paid $100 for your participation.</w:t>
      </w:r>
    </w:p>
    <w:p w14:paraId="7144007E" w14:textId="77777777" w:rsidR="00F47A8B" w:rsidRDefault="00F47A8B" w:rsidP="00F47A8B">
      <w:pPr>
        <w:pStyle w:val="BodyText3"/>
        <w:rPr>
          <w:rFonts w:asciiTheme="minorHAnsi" w:hAnsiTheme="minorHAnsi" w:cstheme="minorHAnsi"/>
          <w:i/>
          <w:sz w:val="22"/>
          <w:szCs w:val="22"/>
        </w:rPr>
      </w:pPr>
    </w:p>
    <w:p w14:paraId="58D3C919" w14:textId="77777777" w:rsidR="00F47A8B" w:rsidRDefault="00F47A8B" w:rsidP="00F47A8B">
      <w:pPr>
        <w:pStyle w:val="BodyText3"/>
        <w:rPr>
          <w:rFonts w:asciiTheme="minorHAnsi" w:hAnsiTheme="minorHAnsi" w:cstheme="minorHAnsi"/>
          <w:i/>
          <w:sz w:val="22"/>
          <w:szCs w:val="22"/>
        </w:rPr>
      </w:pPr>
      <w:r>
        <w:rPr>
          <w:rFonts w:asciiTheme="minorHAnsi" w:hAnsiTheme="minorHAnsi" w:cstheme="minorHAnsi"/>
          <w:sz w:val="22"/>
          <w:szCs w:val="22"/>
        </w:rPr>
        <w:t>You may be asked to read documents or watch video, as well as take part in discussions.  So please bring reading glasses or any other items you may need to do this.  Children should not be brought to the research facility.</w:t>
      </w:r>
    </w:p>
    <w:p w14:paraId="4FD6B081" w14:textId="77777777" w:rsidR="00F47A8B" w:rsidRDefault="00F47A8B" w:rsidP="00F47A8B">
      <w:pPr>
        <w:pStyle w:val="BodyText3"/>
        <w:rPr>
          <w:rFonts w:asciiTheme="minorHAnsi" w:hAnsiTheme="minorHAnsi" w:cstheme="minorHAnsi"/>
          <w:i/>
          <w:sz w:val="22"/>
          <w:szCs w:val="22"/>
        </w:rPr>
      </w:pPr>
    </w:p>
    <w:p w14:paraId="7A3E1855" w14:textId="77777777" w:rsidR="00F47A8B" w:rsidRDefault="00F47A8B" w:rsidP="00F47A8B">
      <w:pPr>
        <w:pStyle w:val="BodyText3"/>
        <w:rPr>
          <w:rFonts w:asciiTheme="minorHAnsi" w:hAnsiTheme="minorHAnsi" w:cstheme="minorHAnsi"/>
          <w:i/>
          <w:sz w:val="22"/>
          <w:szCs w:val="22"/>
        </w:rPr>
      </w:pPr>
      <w:r>
        <w:rPr>
          <w:rFonts w:asciiTheme="minorHAnsi" w:hAnsiTheme="minorHAnsi" w:cstheme="minorHAnsi"/>
          <w:sz w:val="22"/>
          <w:szCs w:val="22"/>
        </w:rPr>
        <w:t>If something comes up and you are unable to attend, please call us as soon as possible at (XXX)XXX-XXXX. This invitation is for you only.  You will not be able to send someone else in your place.  Please bring photo identification with you to the facility, as you will be asked to show it on your arrival.</w:t>
      </w:r>
    </w:p>
    <w:p w14:paraId="3B385C0E" w14:textId="77777777" w:rsidR="00F47A8B" w:rsidRDefault="00F47A8B" w:rsidP="00F47A8B">
      <w:pPr>
        <w:pStyle w:val="BodyText3"/>
        <w:rPr>
          <w:rFonts w:asciiTheme="minorHAnsi" w:hAnsiTheme="minorHAnsi" w:cstheme="minorHAnsi"/>
          <w:i/>
          <w:sz w:val="22"/>
          <w:szCs w:val="22"/>
        </w:rPr>
      </w:pPr>
    </w:p>
    <w:p w14:paraId="7C306391" w14:textId="77777777" w:rsidR="00F47A8B" w:rsidRPr="006446BB" w:rsidRDefault="00F47A8B" w:rsidP="00F47A8B">
      <w:pPr>
        <w:pStyle w:val="BodyText3"/>
        <w:rPr>
          <w:rFonts w:asciiTheme="minorHAnsi" w:hAnsiTheme="minorHAnsi" w:cstheme="minorHAnsi"/>
          <w:i/>
          <w:sz w:val="22"/>
          <w:szCs w:val="22"/>
        </w:rPr>
      </w:pPr>
      <w:r>
        <w:rPr>
          <w:rFonts w:asciiTheme="minorHAnsi" w:hAnsiTheme="minorHAnsi" w:cstheme="minorHAnsi"/>
          <w:sz w:val="22"/>
          <w:szCs w:val="22"/>
        </w:rPr>
        <w:t>If you would like more information about our privacy policy, we will email or mail it to you.</w:t>
      </w:r>
    </w:p>
    <w:p w14:paraId="6768B3C0" w14:textId="77777777" w:rsidR="00F47A8B" w:rsidRPr="006446BB" w:rsidRDefault="00F47A8B" w:rsidP="00F47A8B">
      <w:pPr>
        <w:adjustRightInd w:val="0"/>
        <w:rPr>
          <w:rFonts w:asciiTheme="minorHAnsi" w:hAnsiTheme="minorHAnsi" w:cstheme="minorHAnsi"/>
        </w:rPr>
      </w:pPr>
    </w:p>
    <w:p w14:paraId="36C4B32E" w14:textId="77777777" w:rsidR="00F47A8B" w:rsidRPr="006446BB" w:rsidRDefault="00F47A8B" w:rsidP="00F47A8B">
      <w:pPr>
        <w:rPr>
          <w:rFonts w:asciiTheme="minorHAnsi" w:hAnsiTheme="minorHAnsi" w:cstheme="minorHAnsi"/>
        </w:rPr>
      </w:pPr>
      <w:r w:rsidRPr="006446BB">
        <w:rPr>
          <w:rFonts w:asciiTheme="minorHAnsi" w:hAnsiTheme="minorHAnsi" w:cstheme="minorHAnsi"/>
        </w:rPr>
        <w:t>Could I please have your name and phone number</w:t>
      </w:r>
      <w:r>
        <w:rPr>
          <w:rFonts w:asciiTheme="minorHAnsi" w:hAnsiTheme="minorHAnsi" w:cstheme="minorHAnsi"/>
        </w:rPr>
        <w:t>, so that we may contact you to confirm attendance closer to the group</w:t>
      </w:r>
      <w:r w:rsidRPr="006446BB">
        <w:rPr>
          <w:rFonts w:asciiTheme="minorHAnsi" w:hAnsiTheme="minorHAnsi" w:cstheme="minorHAnsi"/>
        </w:rPr>
        <w:t>:</w:t>
      </w:r>
    </w:p>
    <w:p w14:paraId="331AAACD" w14:textId="77777777" w:rsidR="00F47A8B" w:rsidRPr="006446BB" w:rsidRDefault="00F47A8B" w:rsidP="00F47A8B">
      <w:pPr>
        <w:rPr>
          <w:rFonts w:asciiTheme="minorHAnsi" w:hAnsiTheme="minorHAnsi" w:cstheme="minorHAnsi"/>
        </w:rPr>
      </w:pPr>
    </w:p>
    <w:p w14:paraId="21175211" w14:textId="77777777" w:rsidR="00F47A8B" w:rsidRDefault="00F47A8B" w:rsidP="00F47A8B">
      <w:pPr>
        <w:rPr>
          <w:rFonts w:asciiTheme="minorHAnsi" w:hAnsiTheme="minorHAnsi" w:cstheme="minorHAnsi"/>
        </w:rPr>
      </w:pPr>
      <w:r w:rsidRPr="006446BB">
        <w:rPr>
          <w:rFonts w:asciiTheme="minorHAnsi" w:hAnsiTheme="minorHAnsi" w:cstheme="minorHAnsi"/>
        </w:rPr>
        <w:t>Name:_____________</w:t>
      </w:r>
      <w:r w:rsidRPr="00510AB4">
        <w:rPr>
          <w:rFonts w:asciiTheme="minorHAnsi" w:hAnsiTheme="minorHAnsi" w:cstheme="minorHAnsi"/>
        </w:rPr>
        <w:t>_____________  Phone Number: __________________</w:t>
      </w:r>
      <w:r>
        <w:rPr>
          <w:rFonts w:asciiTheme="minorHAnsi" w:hAnsiTheme="minorHAnsi" w:cstheme="minorHAnsi"/>
        </w:rPr>
        <w:t xml:space="preserve"> </w:t>
      </w:r>
    </w:p>
    <w:p w14:paraId="16B4169E" w14:textId="77777777" w:rsidR="00F47A8B" w:rsidRDefault="00F47A8B" w:rsidP="00F47A8B">
      <w:pPr>
        <w:rPr>
          <w:rFonts w:asciiTheme="minorHAnsi" w:hAnsiTheme="minorHAnsi" w:cstheme="minorHAnsi"/>
        </w:rPr>
      </w:pPr>
    </w:p>
    <w:p w14:paraId="15D466F8" w14:textId="77777777" w:rsidR="00F47A8B" w:rsidRDefault="00F47A8B" w:rsidP="00F47A8B">
      <w:pPr>
        <w:rPr>
          <w:rFonts w:asciiTheme="minorHAnsi" w:hAnsiTheme="minorHAnsi" w:cstheme="minorHAnsi"/>
        </w:rPr>
      </w:pPr>
    </w:p>
    <w:p w14:paraId="107EFB15" w14:textId="77777777" w:rsidR="00F47A8B" w:rsidRDefault="00F47A8B" w:rsidP="00F47A8B">
      <w:pPr>
        <w:rPr>
          <w:rFonts w:asciiTheme="minorHAnsi" w:hAnsiTheme="minorHAnsi" w:cstheme="minorHAnsi"/>
        </w:rPr>
      </w:pPr>
      <w:r>
        <w:rPr>
          <w:rFonts w:asciiTheme="minorHAnsi" w:hAnsiTheme="minorHAnsi" w:cstheme="minorHAnsi"/>
        </w:rPr>
        <w:t>Email Address ________________</w:t>
      </w:r>
    </w:p>
    <w:p w14:paraId="727316F0" w14:textId="77777777" w:rsidR="00F47A8B" w:rsidRDefault="00F47A8B" w:rsidP="00F47A8B">
      <w:pPr>
        <w:rPr>
          <w:rFonts w:asciiTheme="minorHAnsi" w:hAnsiTheme="minorHAnsi" w:cstheme="minorHAnsi"/>
        </w:rPr>
      </w:pPr>
    </w:p>
    <w:p w14:paraId="4443EBE0" w14:textId="77777777" w:rsidR="00F47A8B" w:rsidRDefault="00F47A8B" w:rsidP="00F47A8B">
      <w:pPr>
        <w:rPr>
          <w:rFonts w:asciiTheme="minorHAnsi" w:hAnsiTheme="minorHAnsi" w:cstheme="minorHAnsi"/>
        </w:rPr>
      </w:pPr>
    </w:p>
    <w:p w14:paraId="7CBCBF6C" w14:textId="77777777" w:rsidR="00F47A8B" w:rsidRPr="00E46A42" w:rsidRDefault="00F47A8B" w:rsidP="00F47A8B">
      <w:pPr>
        <w:pStyle w:val="BodyText"/>
        <w:rPr>
          <w:rFonts w:asciiTheme="minorHAnsi" w:hAnsiTheme="minorHAnsi" w:cstheme="minorHAnsi"/>
          <w:b/>
        </w:rPr>
      </w:pPr>
      <w:r>
        <w:rPr>
          <w:rFonts w:asciiTheme="minorHAnsi" w:hAnsiTheme="minorHAnsi" w:cstheme="minorHAnsi"/>
          <w:b/>
        </w:rPr>
        <w:t xml:space="preserve"> </w:t>
      </w:r>
    </w:p>
    <w:p w14:paraId="3B3B3271" w14:textId="77777777" w:rsidR="00F47A8B" w:rsidRDefault="00F47A8B">
      <w:pPr>
        <w:pStyle w:val="Heading3"/>
        <w:rPr>
          <w:rFonts w:ascii="Verdana"/>
          <w:color w:val="2CAAE0"/>
        </w:rPr>
      </w:pPr>
    </w:p>
    <w:p w14:paraId="15A2C9D5" w14:textId="681FC390" w:rsidR="007010B8" w:rsidRDefault="007010B8">
      <w:pPr>
        <w:rPr>
          <w:rFonts w:ascii="Verdana" w:hAnsi="Verdana"/>
          <w:b/>
          <w:color w:val="2CAAE0"/>
          <w:sz w:val="28"/>
        </w:rPr>
      </w:pPr>
    </w:p>
    <w:p w14:paraId="5F26B8C4" w14:textId="02F99A83" w:rsidR="00F47A8B" w:rsidRDefault="00F47A8B" w:rsidP="00F47A8B">
      <w:pPr>
        <w:pStyle w:val="Heading3"/>
        <w:rPr>
          <w:rFonts w:ascii="Verdana"/>
          <w:color w:val="2CAAE0"/>
        </w:rPr>
      </w:pPr>
      <w:r>
        <w:rPr>
          <w:rFonts w:ascii="Verdana"/>
          <w:color w:val="2CAAE0"/>
        </w:rPr>
        <w:lastRenderedPageBreak/>
        <w:t xml:space="preserve">APPENDIX 2:  RECRUITMENT SCREENER </w:t>
      </w:r>
      <w:r>
        <w:rPr>
          <w:rFonts w:ascii="Verdana"/>
          <w:color w:val="2CAAE0"/>
        </w:rPr>
        <w:t>–</w:t>
      </w:r>
      <w:r>
        <w:rPr>
          <w:rFonts w:ascii="Verdana"/>
          <w:color w:val="2CAAE0"/>
        </w:rPr>
        <w:t xml:space="preserve"> VIRTUAL FOCUS GROUPS</w:t>
      </w:r>
    </w:p>
    <w:p w14:paraId="50AAE4D1" w14:textId="77777777" w:rsidR="00F47A8B" w:rsidRDefault="00F47A8B" w:rsidP="00F47A8B">
      <w:pPr>
        <w:pStyle w:val="Title"/>
        <w:rPr>
          <w:rFonts w:asciiTheme="minorHAnsi" w:hAnsiTheme="minorHAnsi" w:cstheme="minorHAnsi"/>
          <w:sz w:val="24"/>
        </w:rPr>
      </w:pPr>
    </w:p>
    <w:p w14:paraId="4719035C" w14:textId="77777777" w:rsidR="00F47A8B" w:rsidRDefault="00F47A8B" w:rsidP="00F47A8B">
      <w:pPr>
        <w:pStyle w:val="Title"/>
        <w:jc w:val="left"/>
        <w:rPr>
          <w:rFonts w:asciiTheme="minorHAnsi" w:hAnsiTheme="minorHAnsi" w:cstheme="minorHAnsi"/>
          <w:sz w:val="24"/>
        </w:rPr>
      </w:pPr>
      <w:r>
        <w:rPr>
          <w:rFonts w:asciiTheme="minorHAnsi" w:hAnsiTheme="minorHAnsi" w:cstheme="minorHAnsi"/>
          <w:sz w:val="24"/>
        </w:rPr>
        <w:t>Virtual Focus Group Schedule</w:t>
      </w:r>
    </w:p>
    <w:tbl>
      <w:tblPr>
        <w:tblStyle w:val="MediumShading1-Accent11"/>
        <w:tblW w:w="9072" w:type="dxa"/>
        <w:tblInd w:w="534" w:type="dxa"/>
        <w:tblLook w:val="04A0" w:firstRow="1" w:lastRow="0" w:firstColumn="1" w:lastColumn="0" w:noHBand="0" w:noVBand="1"/>
      </w:tblPr>
      <w:tblGrid>
        <w:gridCol w:w="2268"/>
        <w:gridCol w:w="6780"/>
        <w:gridCol w:w="24"/>
      </w:tblGrid>
      <w:tr w:rsidR="00F47A8B" w:rsidRPr="008F5A7B" w14:paraId="71B8EC83" w14:textId="77777777" w:rsidTr="00FD5616">
        <w:trPr>
          <w:cnfStyle w:val="100000000000" w:firstRow="1" w:lastRow="0" w:firstColumn="0" w:lastColumn="0" w:oddVBand="0" w:evenVBand="0" w:oddHBand="0"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9072" w:type="dxa"/>
            <w:gridSpan w:val="3"/>
            <w:shd w:val="clear" w:color="auto" w:fill="336699"/>
          </w:tcPr>
          <w:p w14:paraId="25A2CDAB" w14:textId="77777777" w:rsidR="00F47A8B" w:rsidRPr="008F5A7B" w:rsidRDefault="00F47A8B" w:rsidP="00FD5616">
            <w:pPr>
              <w:jc w:val="both"/>
              <w:rPr>
                <w:rFonts w:cstheme="minorHAnsi"/>
              </w:rPr>
            </w:pPr>
            <w:r w:rsidRPr="008F5A7B">
              <w:rPr>
                <w:rFonts w:cstheme="minorHAnsi"/>
              </w:rPr>
              <w:t xml:space="preserve">Monday February 25th                                           </w:t>
            </w:r>
          </w:p>
        </w:tc>
      </w:tr>
      <w:tr w:rsidR="00F47A8B" w:rsidRPr="008F5A7B" w14:paraId="39B938F8" w14:textId="77777777" w:rsidTr="00FD5616">
        <w:trPr>
          <w:gridAfter w:val="1"/>
          <w:cnfStyle w:val="000000100000" w:firstRow="0" w:lastRow="0" w:firstColumn="0" w:lastColumn="0" w:oddVBand="0" w:evenVBand="0" w:oddHBand="1" w:evenHBand="0" w:firstRowFirstColumn="0" w:firstRowLastColumn="0" w:lastRowFirstColumn="0" w:lastRowLastColumn="0"/>
          <w:wAfter w:w="24" w:type="dxa"/>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5E566429" w14:textId="77777777" w:rsidR="00F47A8B" w:rsidRPr="008F5A7B" w:rsidRDefault="00F47A8B" w:rsidP="00FD5616">
            <w:pPr>
              <w:jc w:val="both"/>
              <w:rPr>
                <w:rFonts w:cstheme="minorHAnsi"/>
                <w:b w:val="0"/>
              </w:rPr>
            </w:pPr>
            <w:r w:rsidRPr="008F5A7B">
              <w:rPr>
                <w:rFonts w:cstheme="minorHAnsi"/>
                <w:b w:val="0"/>
              </w:rPr>
              <w:t>5:30pm-7:30pm EST</w:t>
            </w:r>
          </w:p>
        </w:tc>
        <w:tc>
          <w:tcPr>
            <w:tcW w:w="6780" w:type="dxa"/>
            <w:shd w:val="clear" w:color="auto" w:fill="auto"/>
          </w:tcPr>
          <w:p w14:paraId="334D5B6D" w14:textId="77777777" w:rsidR="00F47A8B" w:rsidRPr="008F5A7B" w:rsidRDefault="00F47A8B" w:rsidP="00FD5616">
            <w:pPr>
              <w:ind w:left="10"/>
              <w:cnfStyle w:val="000000100000" w:firstRow="0" w:lastRow="0" w:firstColumn="0" w:lastColumn="0" w:oddVBand="0" w:evenVBand="0" w:oddHBand="1" w:evenHBand="0" w:firstRowFirstColumn="0" w:firstRowLastColumn="0" w:lastRowFirstColumn="0" w:lastRowLastColumn="0"/>
              <w:rPr>
                <w:rFonts w:cstheme="minorHAnsi"/>
              </w:rPr>
            </w:pPr>
            <w:r w:rsidRPr="008F5A7B">
              <w:rPr>
                <w:rFonts w:cstheme="minorHAnsi"/>
              </w:rPr>
              <w:t>Maritimes Urban Centres</w:t>
            </w:r>
          </w:p>
        </w:tc>
      </w:tr>
      <w:tr w:rsidR="00F47A8B" w:rsidRPr="008F5A7B" w14:paraId="752014FC" w14:textId="77777777" w:rsidTr="00FD5616">
        <w:trPr>
          <w:gridAfter w:val="1"/>
          <w:cnfStyle w:val="000000010000" w:firstRow="0" w:lastRow="0" w:firstColumn="0" w:lastColumn="0" w:oddVBand="0" w:evenVBand="0" w:oddHBand="0" w:evenHBand="1" w:firstRowFirstColumn="0" w:firstRowLastColumn="0" w:lastRowFirstColumn="0" w:lastRowLastColumn="0"/>
          <w:wAfter w:w="24" w:type="dxa"/>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11CB49CE" w14:textId="77777777" w:rsidR="00F47A8B" w:rsidRPr="008F5A7B" w:rsidRDefault="00F47A8B" w:rsidP="00FD5616">
            <w:pPr>
              <w:jc w:val="both"/>
              <w:rPr>
                <w:rFonts w:cstheme="minorHAnsi"/>
                <w:b w:val="0"/>
              </w:rPr>
            </w:pPr>
            <w:r w:rsidRPr="008F5A7B">
              <w:rPr>
                <w:rFonts w:cstheme="minorHAnsi"/>
                <w:b w:val="0"/>
              </w:rPr>
              <w:t xml:space="preserve">7:30pm – 9:30pm EST  </w:t>
            </w:r>
          </w:p>
        </w:tc>
        <w:tc>
          <w:tcPr>
            <w:tcW w:w="6780" w:type="dxa"/>
            <w:shd w:val="clear" w:color="auto" w:fill="auto"/>
          </w:tcPr>
          <w:p w14:paraId="3EDB10CB" w14:textId="77777777" w:rsidR="00F47A8B" w:rsidRPr="008F5A7B" w:rsidRDefault="00F47A8B" w:rsidP="00FD5616">
            <w:pPr>
              <w:ind w:left="10"/>
              <w:cnfStyle w:val="000000010000" w:firstRow="0" w:lastRow="0" w:firstColumn="0" w:lastColumn="0" w:oddVBand="0" w:evenVBand="0" w:oddHBand="0" w:evenHBand="1" w:firstRowFirstColumn="0" w:firstRowLastColumn="0" w:lastRowFirstColumn="0" w:lastRowLastColumn="0"/>
              <w:rPr>
                <w:rFonts w:cstheme="minorHAnsi"/>
              </w:rPr>
            </w:pPr>
            <w:r w:rsidRPr="008F5A7B">
              <w:rPr>
                <w:rFonts w:cstheme="minorHAnsi"/>
              </w:rPr>
              <w:t>Quebec rural areas (In French)</w:t>
            </w:r>
          </w:p>
        </w:tc>
      </w:tr>
      <w:tr w:rsidR="00F47A8B" w:rsidRPr="008F5A7B" w14:paraId="12ABEEAD" w14:textId="77777777" w:rsidTr="00FD56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3"/>
            <w:shd w:val="clear" w:color="auto" w:fill="336699"/>
          </w:tcPr>
          <w:p w14:paraId="6AD1EE32" w14:textId="77777777" w:rsidR="00F47A8B" w:rsidRPr="008F5A7B" w:rsidRDefault="00F47A8B" w:rsidP="00FD5616">
            <w:pPr>
              <w:rPr>
                <w:rFonts w:cstheme="minorHAnsi"/>
                <w:color w:val="FFFFFF" w:themeColor="background1"/>
              </w:rPr>
            </w:pPr>
            <w:r w:rsidRPr="008F5A7B">
              <w:rPr>
                <w:rFonts w:cstheme="minorHAnsi"/>
                <w:color w:val="FFFFFF" w:themeColor="background1"/>
              </w:rPr>
              <w:t>Tuesday February 26th</w:t>
            </w:r>
          </w:p>
        </w:tc>
      </w:tr>
      <w:tr w:rsidR="00F47A8B" w:rsidRPr="008F5A7B" w14:paraId="4F8B0BEA" w14:textId="77777777" w:rsidTr="00FD5616">
        <w:trPr>
          <w:gridAfter w:val="1"/>
          <w:cnfStyle w:val="000000010000" w:firstRow="0" w:lastRow="0" w:firstColumn="0" w:lastColumn="0" w:oddVBand="0" w:evenVBand="0" w:oddHBand="0" w:evenHBand="1" w:firstRowFirstColumn="0" w:firstRowLastColumn="0" w:lastRowFirstColumn="0" w:lastRowLastColumn="0"/>
          <w:wAfter w:w="24" w:type="dxa"/>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68F015B9" w14:textId="77777777" w:rsidR="00F47A8B" w:rsidRPr="008F5A7B" w:rsidRDefault="00F47A8B" w:rsidP="00FD5616">
            <w:pPr>
              <w:jc w:val="both"/>
              <w:rPr>
                <w:rFonts w:cstheme="minorHAnsi"/>
              </w:rPr>
            </w:pPr>
            <w:r w:rsidRPr="008F5A7B">
              <w:rPr>
                <w:rFonts w:cstheme="minorHAnsi"/>
                <w:b w:val="0"/>
              </w:rPr>
              <w:t>5:30pm- 7:30pm EST</w:t>
            </w:r>
          </w:p>
        </w:tc>
        <w:tc>
          <w:tcPr>
            <w:tcW w:w="6780" w:type="dxa"/>
            <w:shd w:val="clear" w:color="auto" w:fill="auto"/>
          </w:tcPr>
          <w:p w14:paraId="5D7E40DB" w14:textId="77777777" w:rsidR="00F47A8B" w:rsidRPr="008F5A7B" w:rsidRDefault="00F47A8B" w:rsidP="00FD5616">
            <w:pPr>
              <w:cnfStyle w:val="000000010000" w:firstRow="0" w:lastRow="0" w:firstColumn="0" w:lastColumn="0" w:oddVBand="0" w:evenVBand="0" w:oddHBand="0" w:evenHBand="1" w:firstRowFirstColumn="0" w:firstRowLastColumn="0" w:lastRowFirstColumn="0" w:lastRowLastColumn="0"/>
              <w:rPr>
                <w:rFonts w:cstheme="minorHAnsi"/>
              </w:rPr>
            </w:pPr>
            <w:r w:rsidRPr="008F5A7B">
              <w:rPr>
                <w:rFonts w:cstheme="minorHAnsi"/>
              </w:rPr>
              <w:t>Maritimes Rural areas</w:t>
            </w:r>
          </w:p>
        </w:tc>
      </w:tr>
      <w:tr w:rsidR="00F47A8B" w:rsidRPr="008F5A7B" w14:paraId="503D7C98" w14:textId="77777777" w:rsidTr="00FD5616">
        <w:trPr>
          <w:gridAfter w:val="1"/>
          <w:cnfStyle w:val="000000100000" w:firstRow="0" w:lastRow="0" w:firstColumn="0" w:lastColumn="0" w:oddVBand="0" w:evenVBand="0" w:oddHBand="1" w:evenHBand="0" w:firstRowFirstColumn="0" w:firstRowLastColumn="0" w:lastRowFirstColumn="0" w:lastRowLastColumn="0"/>
          <w:wAfter w:w="24" w:type="dxa"/>
        </w:trPr>
        <w:tc>
          <w:tcPr>
            <w:cnfStyle w:val="001000000000" w:firstRow="0" w:lastRow="0" w:firstColumn="1" w:lastColumn="0" w:oddVBand="0" w:evenVBand="0" w:oddHBand="0" w:evenHBand="0" w:firstRowFirstColumn="0" w:firstRowLastColumn="0" w:lastRowFirstColumn="0" w:lastRowLastColumn="0"/>
            <w:tcW w:w="2268" w:type="dxa"/>
            <w:tcBorders>
              <w:bottom w:val="single" w:sz="8" w:space="0" w:color="7BA0CD" w:themeColor="accent1" w:themeTint="BF"/>
            </w:tcBorders>
            <w:shd w:val="clear" w:color="auto" w:fill="auto"/>
          </w:tcPr>
          <w:p w14:paraId="2455019A" w14:textId="77777777" w:rsidR="00F47A8B" w:rsidRPr="008F5A7B" w:rsidRDefault="00F47A8B" w:rsidP="00FD5616">
            <w:pPr>
              <w:jc w:val="both"/>
              <w:rPr>
                <w:rFonts w:cstheme="minorHAnsi"/>
                <w:b w:val="0"/>
              </w:rPr>
            </w:pPr>
            <w:r w:rsidRPr="008F5A7B">
              <w:rPr>
                <w:rFonts w:cstheme="minorHAnsi"/>
                <w:b w:val="0"/>
              </w:rPr>
              <w:t xml:space="preserve">7:30pm – 9:30pm EST  </w:t>
            </w:r>
          </w:p>
        </w:tc>
        <w:tc>
          <w:tcPr>
            <w:tcW w:w="6780" w:type="dxa"/>
            <w:tcBorders>
              <w:bottom w:val="single" w:sz="8" w:space="0" w:color="7BA0CD" w:themeColor="accent1" w:themeTint="BF"/>
            </w:tcBorders>
            <w:shd w:val="clear" w:color="auto" w:fill="auto"/>
          </w:tcPr>
          <w:p w14:paraId="6C2B3281" w14:textId="77777777" w:rsidR="00F47A8B" w:rsidRPr="008F5A7B" w:rsidRDefault="00F47A8B" w:rsidP="00FD5616">
            <w:pPr>
              <w:cnfStyle w:val="000000100000" w:firstRow="0" w:lastRow="0" w:firstColumn="0" w:lastColumn="0" w:oddVBand="0" w:evenVBand="0" w:oddHBand="1" w:evenHBand="0" w:firstRowFirstColumn="0" w:firstRowLastColumn="0" w:lastRowFirstColumn="0" w:lastRowLastColumn="0"/>
              <w:rPr>
                <w:rFonts w:cstheme="minorHAnsi"/>
              </w:rPr>
            </w:pPr>
            <w:r w:rsidRPr="008F5A7B">
              <w:rPr>
                <w:rFonts w:cstheme="minorHAnsi"/>
              </w:rPr>
              <w:t xml:space="preserve">Prairie Rural areas </w:t>
            </w:r>
          </w:p>
        </w:tc>
      </w:tr>
      <w:tr w:rsidR="00F47A8B" w:rsidRPr="008F5A7B" w14:paraId="288DF793" w14:textId="77777777" w:rsidTr="00FD5616">
        <w:trPr>
          <w:gridAfter w:val="1"/>
          <w:cnfStyle w:val="000000010000" w:firstRow="0" w:lastRow="0" w:firstColumn="0" w:lastColumn="0" w:oddVBand="0" w:evenVBand="0" w:oddHBand="0" w:evenHBand="1" w:firstRowFirstColumn="0" w:firstRowLastColumn="0" w:lastRowFirstColumn="0" w:lastRowLastColumn="0"/>
          <w:wAfter w:w="24" w:type="dxa"/>
        </w:trPr>
        <w:tc>
          <w:tcPr>
            <w:cnfStyle w:val="001000000000" w:firstRow="0" w:lastRow="0" w:firstColumn="1" w:lastColumn="0" w:oddVBand="0" w:evenVBand="0" w:oddHBand="0" w:evenHBand="0" w:firstRowFirstColumn="0" w:firstRowLastColumn="0" w:lastRowFirstColumn="0" w:lastRowLastColumn="0"/>
            <w:tcW w:w="9048" w:type="dxa"/>
            <w:gridSpan w:val="2"/>
            <w:shd w:val="clear" w:color="auto" w:fill="1F497D" w:themeFill="text2"/>
          </w:tcPr>
          <w:p w14:paraId="61E1A543" w14:textId="77777777" w:rsidR="00F47A8B" w:rsidRPr="008F5A7B" w:rsidRDefault="00F47A8B" w:rsidP="00FD5616">
            <w:pPr>
              <w:rPr>
                <w:rFonts w:cstheme="minorHAnsi"/>
              </w:rPr>
            </w:pPr>
            <w:r w:rsidRPr="008F5A7B">
              <w:rPr>
                <w:rFonts w:cstheme="minorHAnsi"/>
                <w:color w:val="FFFFFF" w:themeColor="background1"/>
              </w:rPr>
              <w:t>Wednesday February 27th</w:t>
            </w:r>
          </w:p>
        </w:tc>
      </w:tr>
      <w:tr w:rsidR="00F47A8B" w:rsidRPr="008F5A7B" w14:paraId="363C2292" w14:textId="77777777" w:rsidTr="00FD5616">
        <w:trPr>
          <w:gridAfter w:val="1"/>
          <w:cnfStyle w:val="000000100000" w:firstRow="0" w:lastRow="0" w:firstColumn="0" w:lastColumn="0" w:oddVBand="0" w:evenVBand="0" w:oddHBand="1" w:evenHBand="0" w:firstRowFirstColumn="0" w:firstRowLastColumn="0" w:lastRowFirstColumn="0" w:lastRowLastColumn="0"/>
          <w:wAfter w:w="24" w:type="dxa"/>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695F7C05" w14:textId="77777777" w:rsidR="00F47A8B" w:rsidRPr="008F5A7B" w:rsidRDefault="00F47A8B" w:rsidP="00FD5616">
            <w:pPr>
              <w:jc w:val="both"/>
              <w:rPr>
                <w:rFonts w:cstheme="minorHAnsi"/>
              </w:rPr>
            </w:pPr>
            <w:r w:rsidRPr="008F5A7B">
              <w:rPr>
                <w:rFonts w:cstheme="minorHAnsi"/>
                <w:b w:val="0"/>
              </w:rPr>
              <w:t>5:30pm-7:30pm EST</w:t>
            </w:r>
          </w:p>
        </w:tc>
        <w:tc>
          <w:tcPr>
            <w:tcW w:w="6780" w:type="dxa"/>
            <w:shd w:val="clear" w:color="auto" w:fill="auto"/>
          </w:tcPr>
          <w:p w14:paraId="0F25BFCF" w14:textId="77777777" w:rsidR="00F47A8B" w:rsidRPr="008F5A7B" w:rsidRDefault="00F47A8B" w:rsidP="00FD5616">
            <w:pPr>
              <w:cnfStyle w:val="000000100000" w:firstRow="0" w:lastRow="0" w:firstColumn="0" w:lastColumn="0" w:oddVBand="0" w:evenVBand="0" w:oddHBand="1" w:evenHBand="0" w:firstRowFirstColumn="0" w:firstRowLastColumn="0" w:lastRowFirstColumn="0" w:lastRowLastColumn="0"/>
              <w:rPr>
                <w:rFonts w:cstheme="minorHAnsi"/>
              </w:rPr>
            </w:pPr>
            <w:r w:rsidRPr="008F5A7B">
              <w:rPr>
                <w:rFonts w:cstheme="minorHAnsi"/>
              </w:rPr>
              <w:t>Ontario rural areas</w:t>
            </w:r>
          </w:p>
        </w:tc>
      </w:tr>
      <w:tr w:rsidR="00F47A8B" w:rsidRPr="008F5A7B" w14:paraId="75FCC0A1" w14:textId="77777777" w:rsidTr="00FD5616">
        <w:trPr>
          <w:gridAfter w:val="1"/>
          <w:cnfStyle w:val="000000010000" w:firstRow="0" w:lastRow="0" w:firstColumn="0" w:lastColumn="0" w:oddVBand="0" w:evenVBand="0" w:oddHBand="0" w:evenHBand="1" w:firstRowFirstColumn="0" w:firstRowLastColumn="0" w:lastRowFirstColumn="0" w:lastRowLastColumn="0"/>
          <w:wAfter w:w="24" w:type="dxa"/>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3C07019F" w14:textId="77777777" w:rsidR="00F47A8B" w:rsidRPr="008F5A7B" w:rsidRDefault="00F47A8B" w:rsidP="00FD5616">
            <w:pPr>
              <w:jc w:val="both"/>
              <w:rPr>
                <w:rFonts w:cstheme="minorHAnsi"/>
              </w:rPr>
            </w:pPr>
            <w:r w:rsidRPr="008F5A7B">
              <w:rPr>
                <w:rFonts w:cstheme="minorHAnsi"/>
                <w:b w:val="0"/>
              </w:rPr>
              <w:t>7:30pm-9:30pm EST</w:t>
            </w:r>
          </w:p>
        </w:tc>
        <w:tc>
          <w:tcPr>
            <w:tcW w:w="6780" w:type="dxa"/>
            <w:shd w:val="clear" w:color="auto" w:fill="auto"/>
          </w:tcPr>
          <w:p w14:paraId="73D60EA5" w14:textId="77777777" w:rsidR="00F47A8B" w:rsidRPr="008F5A7B" w:rsidRDefault="00F47A8B" w:rsidP="00FD5616">
            <w:pPr>
              <w:cnfStyle w:val="000000010000" w:firstRow="0" w:lastRow="0" w:firstColumn="0" w:lastColumn="0" w:oddVBand="0" w:evenVBand="0" w:oddHBand="0" w:evenHBand="1" w:firstRowFirstColumn="0" w:firstRowLastColumn="0" w:lastRowFirstColumn="0" w:lastRowLastColumn="0"/>
              <w:rPr>
                <w:rFonts w:cstheme="minorHAnsi"/>
              </w:rPr>
            </w:pPr>
            <w:r w:rsidRPr="008F5A7B">
              <w:rPr>
                <w:rFonts w:cstheme="minorHAnsi"/>
              </w:rPr>
              <w:t xml:space="preserve">Prairie Urban Centres </w:t>
            </w:r>
          </w:p>
        </w:tc>
      </w:tr>
      <w:tr w:rsidR="00F47A8B" w:rsidRPr="008F5A7B" w14:paraId="78AAABA1" w14:textId="77777777" w:rsidTr="00FD5616">
        <w:trPr>
          <w:gridAfter w:val="1"/>
          <w:cnfStyle w:val="000000100000" w:firstRow="0" w:lastRow="0" w:firstColumn="0" w:lastColumn="0" w:oddVBand="0" w:evenVBand="0" w:oddHBand="1" w:evenHBand="0" w:firstRowFirstColumn="0" w:firstRowLastColumn="0" w:lastRowFirstColumn="0" w:lastRowLastColumn="0"/>
          <w:wAfter w:w="24" w:type="dxa"/>
        </w:trPr>
        <w:tc>
          <w:tcPr>
            <w:cnfStyle w:val="001000000000" w:firstRow="0" w:lastRow="0" w:firstColumn="1" w:lastColumn="0" w:oddVBand="0" w:evenVBand="0" w:oddHBand="0" w:evenHBand="0" w:firstRowFirstColumn="0" w:firstRowLastColumn="0" w:lastRowFirstColumn="0" w:lastRowLastColumn="0"/>
            <w:tcW w:w="9048" w:type="dxa"/>
            <w:gridSpan w:val="2"/>
            <w:shd w:val="clear" w:color="auto" w:fill="1F497D" w:themeFill="text2"/>
          </w:tcPr>
          <w:p w14:paraId="7C76E7E1" w14:textId="77777777" w:rsidR="00F47A8B" w:rsidRPr="003B5D45" w:rsidRDefault="00F47A8B" w:rsidP="00FD5616">
            <w:pPr>
              <w:rPr>
                <w:rFonts w:cstheme="minorHAnsi"/>
                <w:color w:val="FFFFFF" w:themeColor="background1"/>
              </w:rPr>
            </w:pPr>
            <w:r>
              <w:rPr>
                <w:rFonts w:cstheme="minorHAnsi"/>
                <w:color w:val="FFFFFF" w:themeColor="background1"/>
              </w:rPr>
              <w:t>Monday March 4th</w:t>
            </w:r>
          </w:p>
        </w:tc>
      </w:tr>
      <w:tr w:rsidR="00F47A8B" w:rsidRPr="008F5A7B" w14:paraId="064F5398" w14:textId="77777777" w:rsidTr="00FD5616">
        <w:trPr>
          <w:gridAfter w:val="1"/>
          <w:cnfStyle w:val="000000010000" w:firstRow="0" w:lastRow="0" w:firstColumn="0" w:lastColumn="0" w:oddVBand="0" w:evenVBand="0" w:oddHBand="0" w:evenHBand="1" w:firstRowFirstColumn="0" w:firstRowLastColumn="0" w:lastRowFirstColumn="0" w:lastRowLastColumn="0"/>
          <w:wAfter w:w="24" w:type="dxa"/>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46873A4C" w14:textId="77777777" w:rsidR="00F47A8B" w:rsidRPr="008F5A7B" w:rsidRDefault="00F47A8B" w:rsidP="00FD5616">
            <w:pPr>
              <w:jc w:val="both"/>
              <w:rPr>
                <w:rFonts w:cstheme="minorHAnsi"/>
              </w:rPr>
            </w:pPr>
            <w:r w:rsidRPr="008F5A7B">
              <w:rPr>
                <w:rFonts w:cstheme="minorHAnsi"/>
                <w:b w:val="0"/>
              </w:rPr>
              <w:t>5:30pm-7:30pm EST</w:t>
            </w:r>
          </w:p>
        </w:tc>
        <w:tc>
          <w:tcPr>
            <w:tcW w:w="6780" w:type="dxa"/>
            <w:shd w:val="clear" w:color="auto" w:fill="auto"/>
          </w:tcPr>
          <w:p w14:paraId="4CD4445C" w14:textId="77777777" w:rsidR="00F47A8B" w:rsidRPr="008F5A7B" w:rsidRDefault="00F47A8B" w:rsidP="00FD5616">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Under 50</w:t>
            </w:r>
          </w:p>
        </w:tc>
      </w:tr>
      <w:tr w:rsidR="00F47A8B" w:rsidRPr="008F5A7B" w14:paraId="6083EDF9" w14:textId="77777777" w:rsidTr="00FD5616">
        <w:trPr>
          <w:gridAfter w:val="1"/>
          <w:cnfStyle w:val="000000100000" w:firstRow="0" w:lastRow="0" w:firstColumn="0" w:lastColumn="0" w:oddVBand="0" w:evenVBand="0" w:oddHBand="1" w:evenHBand="0" w:firstRowFirstColumn="0" w:firstRowLastColumn="0" w:lastRowFirstColumn="0" w:lastRowLastColumn="0"/>
          <w:wAfter w:w="24" w:type="dxa"/>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2C469D5A" w14:textId="77777777" w:rsidR="00F47A8B" w:rsidRPr="008F5A7B" w:rsidRDefault="00F47A8B" w:rsidP="00FD5616">
            <w:pPr>
              <w:jc w:val="both"/>
              <w:rPr>
                <w:rFonts w:cstheme="minorHAnsi"/>
              </w:rPr>
            </w:pPr>
            <w:r w:rsidRPr="008F5A7B">
              <w:rPr>
                <w:rFonts w:cstheme="minorHAnsi"/>
                <w:b w:val="0"/>
              </w:rPr>
              <w:t>7:30pm-9:30pm EST</w:t>
            </w:r>
          </w:p>
        </w:tc>
        <w:tc>
          <w:tcPr>
            <w:tcW w:w="6780" w:type="dxa"/>
            <w:shd w:val="clear" w:color="auto" w:fill="auto"/>
          </w:tcPr>
          <w:p w14:paraId="2C0F42D7" w14:textId="77777777" w:rsidR="00F47A8B" w:rsidRPr="008F5A7B" w:rsidRDefault="00F47A8B" w:rsidP="00FD5616">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Under 50</w:t>
            </w:r>
            <w:r w:rsidRPr="008F5A7B">
              <w:rPr>
                <w:rFonts w:cstheme="minorHAnsi"/>
              </w:rPr>
              <w:t xml:space="preserve"> </w:t>
            </w:r>
          </w:p>
        </w:tc>
      </w:tr>
    </w:tbl>
    <w:p w14:paraId="404D4851" w14:textId="77777777" w:rsidR="00F47A8B" w:rsidRDefault="00F47A8B" w:rsidP="00F47A8B">
      <w:pPr>
        <w:pStyle w:val="Title"/>
        <w:jc w:val="left"/>
        <w:rPr>
          <w:rFonts w:asciiTheme="minorHAnsi" w:hAnsiTheme="minorHAnsi" w:cstheme="minorHAnsi"/>
          <w:sz w:val="24"/>
        </w:rPr>
      </w:pPr>
    </w:p>
    <w:p w14:paraId="6FDC239D" w14:textId="77777777" w:rsidR="00F47A8B" w:rsidRDefault="00F47A8B" w:rsidP="00F47A8B">
      <w:pPr>
        <w:pStyle w:val="Title"/>
        <w:jc w:val="left"/>
        <w:rPr>
          <w:rFonts w:asciiTheme="minorHAnsi" w:hAnsiTheme="minorHAnsi" w:cstheme="minorHAnsi"/>
          <w:sz w:val="24"/>
        </w:rPr>
      </w:pPr>
    </w:p>
    <w:p w14:paraId="6B4F3638" w14:textId="77777777" w:rsidR="00F47A8B" w:rsidRDefault="00F47A8B" w:rsidP="00F47A8B">
      <w:pPr>
        <w:pStyle w:val="ListParagraph"/>
        <w:widowControl/>
        <w:numPr>
          <w:ilvl w:val="0"/>
          <w:numId w:val="17"/>
        </w:numPr>
        <w:autoSpaceDE/>
        <w:autoSpaceDN/>
        <w:contextualSpacing/>
        <w:rPr>
          <w:rFonts w:asciiTheme="minorHAnsi" w:hAnsiTheme="minorHAnsi" w:cstheme="minorHAnsi"/>
          <w:b/>
          <w:sz w:val="28"/>
          <w:szCs w:val="28"/>
        </w:rPr>
      </w:pPr>
      <w:r>
        <w:rPr>
          <w:rFonts w:asciiTheme="minorHAnsi" w:hAnsiTheme="minorHAnsi" w:cstheme="minorHAnsi"/>
          <w:b/>
          <w:sz w:val="28"/>
          <w:szCs w:val="28"/>
        </w:rPr>
        <w:t xml:space="preserve">See quotas in screener.  </w:t>
      </w:r>
    </w:p>
    <w:p w14:paraId="58DFE9AB" w14:textId="77777777" w:rsidR="00F47A8B" w:rsidRPr="006446BB" w:rsidRDefault="00F47A8B" w:rsidP="00F47A8B">
      <w:pPr>
        <w:pStyle w:val="ListParagraph"/>
        <w:widowControl/>
        <w:numPr>
          <w:ilvl w:val="0"/>
          <w:numId w:val="17"/>
        </w:numPr>
        <w:autoSpaceDE/>
        <w:autoSpaceDN/>
        <w:contextualSpacing/>
        <w:rPr>
          <w:rFonts w:asciiTheme="minorHAnsi" w:hAnsiTheme="minorHAnsi" w:cstheme="minorHAnsi"/>
          <w:b/>
          <w:sz w:val="28"/>
          <w:szCs w:val="28"/>
        </w:rPr>
      </w:pPr>
      <w:r>
        <w:rPr>
          <w:rFonts w:asciiTheme="minorHAnsi" w:hAnsiTheme="minorHAnsi" w:cstheme="minorHAnsi"/>
          <w:b/>
          <w:sz w:val="28"/>
          <w:szCs w:val="28"/>
        </w:rPr>
        <w:t xml:space="preserve">RECRUIT 11 FOR 9-10 </w:t>
      </w:r>
      <w:r w:rsidRPr="006446BB">
        <w:rPr>
          <w:rFonts w:asciiTheme="minorHAnsi" w:hAnsiTheme="minorHAnsi" w:cstheme="minorHAnsi"/>
          <w:b/>
          <w:sz w:val="28"/>
          <w:szCs w:val="28"/>
        </w:rPr>
        <w:t>TO SHOW</w:t>
      </w:r>
    </w:p>
    <w:p w14:paraId="2114318B" w14:textId="77777777" w:rsidR="00F47A8B" w:rsidRDefault="00F47A8B" w:rsidP="00F47A8B">
      <w:pPr>
        <w:pStyle w:val="ListParagraph"/>
        <w:widowControl/>
        <w:numPr>
          <w:ilvl w:val="0"/>
          <w:numId w:val="17"/>
        </w:numPr>
        <w:autoSpaceDE/>
        <w:autoSpaceDN/>
        <w:contextualSpacing/>
        <w:rPr>
          <w:rFonts w:asciiTheme="minorHAnsi" w:hAnsiTheme="minorHAnsi" w:cstheme="minorHAnsi"/>
          <w:b/>
          <w:sz w:val="28"/>
          <w:szCs w:val="28"/>
        </w:rPr>
      </w:pPr>
      <w:r w:rsidRPr="006446BB">
        <w:rPr>
          <w:rFonts w:asciiTheme="minorHAnsi" w:hAnsiTheme="minorHAnsi" w:cstheme="minorHAnsi"/>
          <w:b/>
          <w:sz w:val="28"/>
          <w:szCs w:val="28"/>
        </w:rPr>
        <w:t>INCENTIVE:</w:t>
      </w:r>
      <w:r>
        <w:rPr>
          <w:rFonts w:asciiTheme="minorHAnsi" w:hAnsiTheme="minorHAnsi" w:cstheme="minorHAnsi"/>
          <w:b/>
          <w:sz w:val="28"/>
          <w:szCs w:val="28"/>
        </w:rPr>
        <w:t xml:space="preserve"> </w:t>
      </w:r>
      <w:r w:rsidRPr="00E46A42">
        <w:rPr>
          <w:rFonts w:asciiTheme="minorHAnsi" w:hAnsiTheme="minorHAnsi" w:cstheme="minorHAnsi"/>
          <w:b/>
          <w:sz w:val="28"/>
          <w:szCs w:val="28"/>
        </w:rPr>
        <w:t xml:space="preserve"> $</w:t>
      </w:r>
      <w:r>
        <w:rPr>
          <w:rFonts w:asciiTheme="minorHAnsi" w:hAnsiTheme="minorHAnsi" w:cstheme="minorHAnsi"/>
          <w:b/>
          <w:sz w:val="28"/>
          <w:szCs w:val="28"/>
        </w:rPr>
        <w:t>100</w:t>
      </w:r>
    </w:p>
    <w:p w14:paraId="1EBD74F8" w14:textId="77777777" w:rsidR="00F47A8B" w:rsidRPr="003F0CBF" w:rsidRDefault="00F47A8B" w:rsidP="00F47A8B">
      <w:pPr>
        <w:ind w:left="720"/>
        <w:rPr>
          <w:rFonts w:asciiTheme="minorHAnsi" w:hAnsiTheme="minorHAnsi" w:cstheme="minorHAnsi"/>
          <w:b/>
          <w:sz w:val="28"/>
          <w:szCs w:val="28"/>
        </w:rPr>
      </w:pPr>
      <w:r w:rsidRPr="003F0CBF">
        <w:rPr>
          <w:rFonts w:asciiTheme="minorHAnsi" w:hAnsiTheme="minorHAnsi" w:cstheme="minorHAnsi"/>
          <w:b/>
          <w:sz w:val="28"/>
          <w:szCs w:val="28"/>
        </w:rPr>
        <w:t xml:space="preserve"> </w:t>
      </w:r>
    </w:p>
    <w:p w14:paraId="653D0EE8" w14:textId="77777777" w:rsidR="00F47A8B" w:rsidRPr="006446BB" w:rsidRDefault="00F47A8B" w:rsidP="00F47A8B">
      <w:pPr>
        <w:rPr>
          <w:rFonts w:asciiTheme="minorHAnsi" w:hAnsiTheme="minorHAnsi" w:cstheme="minorHAnsi"/>
          <w:u w:val="single"/>
        </w:rPr>
      </w:pPr>
    </w:p>
    <w:p w14:paraId="7271B8B0" w14:textId="77777777" w:rsidR="00F47A8B" w:rsidRPr="006446BB" w:rsidRDefault="00F47A8B" w:rsidP="00F47A8B">
      <w:pPr>
        <w:pStyle w:val="ListParagraph"/>
        <w:widowControl/>
        <w:numPr>
          <w:ilvl w:val="0"/>
          <w:numId w:val="17"/>
        </w:numPr>
        <w:autoSpaceDE/>
        <w:autoSpaceDN/>
        <w:contextualSpacing/>
        <w:rPr>
          <w:rFonts w:asciiTheme="minorHAnsi" w:hAnsiTheme="minorHAnsi" w:cstheme="minorHAnsi"/>
          <w:b/>
          <w:bCs/>
          <w:i/>
          <w:iCs/>
          <w:sz w:val="28"/>
          <w:szCs w:val="28"/>
        </w:rPr>
      </w:pPr>
      <w:r w:rsidRPr="006446BB">
        <w:rPr>
          <w:rFonts w:asciiTheme="minorHAnsi" w:hAnsiTheme="minorHAnsi" w:cstheme="minorHAnsi"/>
          <w:b/>
          <w:bCs/>
          <w:i/>
          <w:iCs/>
          <w:sz w:val="28"/>
          <w:szCs w:val="28"/>
        </w:rPr>
        <w:t>NOTE</w:t>
      </w:r>
      <w:r>
        <w:rPr>
          <w:rFonts w:asciiTheme="minorHAnsi" w:hAnsiTheme="minorHAnsi" w:cstheme="minorHAnsi"/>
          <w:b/>
          <w:bCs/>
          <w:i/>
          <w:iCs/>
          <w:sz w:val="28"/>
          <w:szCs w:val="28"/>
        </w:rPr>
        <w:t>S</w:t>
      </w:r>
      <w:r w:rsidRPr="006446BB">
        <w:rPr>
          <w:rFonts w:asciiTheme="minorHAnsi" w:hAnsiTheme="minorHAnsi" w:cstheme="minorHAnsi"/>
          <w:b/>
          <w:bCs/>
          <w:i/>
          <w:iCs/>
          <w:sz w:val="28"/>
          <w:szCs w:val="28"/>
        </w:rPr>
        <w:t>:</w:t>
      </w:r>
    </w:p>
    <w:p w14:paraId="0FC7330C" w14:textId="77777777" w:rsidR="00F47A8B" w:rsidRPr="006446BB" w:rsidRDefault="00F47A8B" w:rsidP="00F47A8B">
      <w:pPr>
        <w:rPr>
          <w:rFonts w:asciiTheme="minorHAnsi" w:hAnsiTheme="minorHAnsi" w:cstheme="minorHAnsi"/>
        </w:rPr>
      </w:pPr>
    </w:p>
    <w:p w14:paraId="67FE179E" w14:textId="77777777" w:rsidR="00F47A8B" w:rsidRPr="006446BB" w:rsidRDefault="00F47A8B" w:rsidP="00F47A8B">
      <w:pPr>
        <w:pStyle w:val="ListParagraph"/>
        <w:widowControl/>
        <w:numPr>
          <w:ilvl w:val="1"/>
          <w:numId w:val="17"/>
        </w:numPr>
        <w:autoSpaceDE/>
        <w:autoSpaceDN/>
        <w:contextualSpacing/>
        <w:rPr>
          <w:rFonts w:asciiTheme="minorHAnsi" w:hAnsiTheme="minorHAnsi" w:cstheme="minorHAnsi"/>
        </w:rPr>
      </w:pPr>
      <w:r>
        <w:rPr>
          <w:rFonts w:asciiTheme="minorHAnsi" w:hAnsiTheme="minorHAnsi" w:cstheme="minorHAnsi"/>
        </w:rPr>
        <w:t xml:space="preserve">Do not reveal the client. </w:t>
      </w:r>
      <w:r w:rsidRPr="006446BB">
        <w:rPr>
          <w:rFonts w:asciiTheme="minorHAnsi" w:hAnsiTheme="minorHAnsi" w:cstheme="minorHAnsi"/>
        </w:rPr>
        <w:t xml:space="preserve">  Do *not* say that this is for the government or about government issues.  </w:t>
      </w:r>
    </w:p>
    <w:p w14:paraId="19DCF473" w14:textId="77777777" w:rsidR="00F47A8B" w:rsidRPr="00817FBE" w:rsidRDefault="00F47A8B" w:rsidP="00F47A8B">
      <w:pPr>
        <w:pStyle w:val="ListParagraph"/>
        <w:widowControl/>
        <w:numPr>
          <w:ilvl w:val="1"/>
          <w:numId w:val="17"/>
        </w:numPr>
        <w:autoSpaceDE/>
        <w:autoSpaceDN/>
        <w:contextualSpacing/>
        <w:rPr>
          <w:rFonts w:asciiTheme="minorHAnsi" w:hAnsiTheme="minorHAnsi" w:cstheme="minorHAnsi"/>
        </w:rPr>
      </w:pPr>
      <w:r w:rsidRPr="006446BB">
        <w:rPr>
          <w:rFonts w:asciiTheme="minorHAnsi" w:hAnsiTheme="minorHAnsi" w:cstheme="minorHAnsi"/>
        </w:rPr>
        <w:t xml:space="preserve">If asked, it is fine to say that the group is about </w:t>
      </w:r>
      <w:r>
        <w:rPr>
          <w:rFonts w:asciiTheme="minorHAnsi" w:hAnsiTheme="minorHAnsi" w:cstheme="minorHAnsi"/>
        </w:rPr>
        <w:t>current</w:t>
      </w:r>
      <w:r w:rsidRPr="00817FBE">
        <w:rPr>
          <w:rFonts w:asciiTheme="minorHAnsi" w:hAnsiTheme="minorHAnsi" w:cstheme="minorHAnsi"/>
        </w:rPr>
        <w:t xml:space="preserve"> issues </w:t>
      </w:r>
      <w:r>
        <w:rPr>
          <w:rFonts w:asciiTheme="minorHAnsi" w:hAnsiTheme="minorHAnsi" w:cstheme="minorHAnsi"/>
        </w:rPr>
        <w:t>in Canada</w:t>
      </w:r>
      <w:r w:rsidRPr="00817FBE">
        <w:rPr>
          <w:rFonts w:asciiTheme="minorHAnsi" w:hAnsiTheme="minorHAnsi" w:cstheme="minorHAnsi"/>
        </w:rPr>
        <w:t xml:space="preserve">.    </w:t>
      </w:r>
    </w:p>
    <w:p w14:paraId="4C9A9068" w14:textId="77777777" w:rsidR="00F47A8B" w:rsidRDefault="00F47A8B" w:rsidP="00F47A8B">
      <w:pPr>
        <w:pStyle w:val="ListParagraph"/>
        <w:widowControl/>
        <w:numPr>
          <w:ilvl w:val="1"/>
          <w:numId w:val="17"/>
        </w:numPr>
        <w:autoSpaceDE/>
        <w:autoSpaceDN/>
        <w:contextualSpacing/>
        <w:rPr>
          <w:rFonts w:asciiTheme="minorHAnsi" w:hAnsiTheme="minorHAnsi" w:cstheme="minorHAnsi"/>
          <w:b/>
        </w:rPr>
      </w:pPr>
      <w:r>
        <w:rPr>
          <w:rFonts w:asciiTheme="minorHAnsi" w:hAnsiTheme="minorHAnsi" w:cstheme="minorHAnsi"/>
          <w:b/>
        </w:rPr>
        <w:t xml:space="preserve">Take </w:t>
      </w:r>
      <w:r w:rsidRPr="006446BB">
        <w:rPr>
          <w:rFonts w:asciiTheme="minorHAnsi" w:hAnsiTheme="minorHAnsi" w:cstheme="minorHAnsi"/>
          <w:b/>
        </w:rPr>
        <w:t>special note of the quotas</w:t>
      </w:r>
      <w:r>
        <w:rPr>
          <w:rFonts w:asciiTheme="minorHAnsi" w:hAnsiTheme="minorHAnsi" w:cstheme="minorHAnsi"/>
          <w:b/>
        </w:rPr>
        <w:t xml:space="preserve"> in screeners.  </w:t>
      </w:r>
    </w:p>
    <w:p w14:paraId="60A2BB33" w14:textId="77777777" w:rsidR="00F47A8B" w:rsidRPr="006446BB" w:rsidRDefault="00F47A8B" w:rsidP="00F47A8B">
      <w:pPr>
        <w:rPr>
          <w:rFonts w:asciiTheme="minorHAnsi" w:hAnsiTheme="minorHAnsi" w:cstheme="minorHAnsi"/>
        </w:rPr>
      </w:pPr>
    </w:p>
    <w:p w14:paraId="5DF47010" w14:textId="77777777" w:rsidR="00F47A8B" w:rsidRPr="006446BB" w:rsidRDefault="00F47A8B" w:rsidP="00F47A8B">
      <w:pPr>
        <w:ind w:left="5040" w:hanging="5040"/>
        <w:rPr>
          <w:rFonts w:asciiTheme="minorHAnsi" w:hAnsiTheme="minorHAnsi" w:cstheme="minorHAnsi"/>
        </w:rPr>
      </w:pPr>
    </w:p>
    <w:p w14:paraId="057BFC2B" w14:textId="77777777" w:rsidR="00F47A8B" w:rsidRPr="00510AB4" w:rsidRDefault="00F47A8B" w:rsidP="00F47A8B">
      <w:pPr>
        <w:pStyle w:val="Title"/>
        <w:rPr>
          <w:rFonts w:asciiTheme="minorHAnsi" w:hAnsiTheme="minorHAnsi" w:cstheme="minorHAnsi"/>
          <w:sz w:val="24"/>
        </w:rPr>
      </w:pPr>
      <w:r w:rsidRPr="00510AB4">
        <w:rPr>
          <w:rFonts w:asciiTheme="minorHAnsi" w:hAnsiTheme="minorHAnsi" w:cstheme="minorHAnsi"/>
        </w:rPr>
        <w:br w:type="page"/>
      </w:r>
      <w:r w:rsidRPr="00510AB4">
        <w:rPr>
          <w:rFonts w:asciiTheme="minorHAnsi" w:hAnsiTheme="minorHAnsi" w:cstheme="minorHAnsi"/>
          <w:sz w:val="24"/>
        </w:rPr>
        <w:lastRenderedPageBreak/>
        <w:t xml:space="preserve"> </w:t>
      </w:r>
    </w:p>
    <w:p w14:paraId="0085B5BF" w14:textId="77777777" w:rsidR="00F47A8B" w:rsidRDefault="00F47A8B" w:rsidP="00F47A8B">
      <w:pPr>
        <w:rPr>
          <w:rFonts w:asciiTheme="minorHAnsi" w:hAnsiTheme="minorHAnsi" w:cstheme="minorHAnsi"/>
        </w:rPr>
      </w:pPr>
      <w:r>
        <w:rPr>
          <w:rFonts w:asciiTheme="minorHAnsi" w:hAnsiTheme="minorHAnsi" w:cstheme="minorHAnsi"/>
        </w:rPr>
        <w:t xml:space="preserve">Thank you for taking part in this survey, designed to invite people to </w:t>
      </w:r>
      <w:r w:rsidRPr="00E74CA3">
        <w:rPr>
          <w:rFonts w:asciiTheme="minorHAnsi" w:hAnsiTheme="minorHAnsi" w:cstheme="minorHAnsi"/>
          <w:b/>
          <w:bCs/>
        </w:rPr>
        <w:t>online focus groups</w:t>
      </w:r>
      <w:r>
        <w:rPr>
          <w:rFonts w:asciiTheme="minorHAnsi" w:hAnsiTheme="minorHAnsi" w:cstheme="minorHAnsi"/>
        </w:rPr>
        <w:t xml:space="preserve"> about some </w:t>
      </w:r>
      <w:r w:rsidRPr="00E74CA3">
        <w:rPr>
          <w:rFonts w:asciiTheme="minorHAnsi" w:hAnsiTheme="minorHAnsi" w:cstheme="minorHAnsi"/>
          <w:b/>
          <w:bCs/>
        </w:rPr>
        <w:t xml:space="preserve">current issues in </w:t>
      </w:r>
      <w:r>
        <w:rPr>
          <w:rFonts w:asciiTheme="minorHAnsi" w:hAnsiTheme="minorHAnsi" w:cstheme="minorHAnsi"/>
          <w:b/>
          <w:bCs/>
        </w:rPr>
        <w:t>Canada</w:t>
      </w:r>
      <w:r>
        <w:rPr>
          <w:rFonts w:asciiTheme="minorHAnsi" w:hAnsiTheme="minorHAnsi" w:cstheme="minorHAnsi"/>
        </w:rPr>
        <w:t xml:space="preserve">.  </w:t>
      </w:r>
    </w:p>
    <w:p w14:paraId="249A15BD" w14:textId="77777777" w:rsidR="00F47A8B" w:rsidRDefault="00F47A8B" w:rsidP="00F47A8B">
      <w:pPr>
        <w:rPr>
          <w:rFonts w:asciiTheme="minorHAnsi" w:hAnsiTheme="minorHAnsi" w:cstheme="minorHAnsi"/>
        </w:rPr>
      </w:pPr>
    </w:p>
    <w:p w14:paraId="4640B3BA" w14:textId="77777777" w:rsidR="00F47A8B" w:rsidRDefault="00F47A8B" w:rsidP="00F47A8B">
      <w:pPr>
        <w:rPr>
          <w:rFonts w:asciiTheme="minorHAnsi" w:hAnsiTheme="minorHAnsi" w:cstheme="minorHAnsi"/>
        </w:rPr>
      </w:pPr>
      <w:r>
        <w:rPr>
          <w:rFonts w:asciiTheme="minorHAnsi" w:hAnsiTheme="minorHAnsi" w:cstheme="minorHAnsi"/>
        </w:rPr>
        <w:t xml:space="preserve">The focus groups will be held during the </w:t>
      </w:r>
      <w:r w:rsidRPr="00E74CA3">
        <w:rPr>
          <w:rFonts w:asciiTheme="minorHAnsi" w:hAnsiTheme="minorHAnsi" w:cstheme="minorHAnsi"/>
          <w:b/>
          <w:bCs/>
        </w:rPr>
        <w:t>early evening</w:t>
      </w:r>
      <w:r>
        <w:rPr>
          <w:rFonts w:asciiTheme="minorHAnsi" w:hAnsiTheme="minorHAnsi" w:cstheme="minorHAnsi"/>
          <w:b/>
          <w:bCs/>
        </w:rPr>
        <w:t>s</w:t>
      </w:r>
      <w:r w:rsidRPr="00E74CA3">
        <w:rPr>
          <w:rFonts w:asciiTheme="minorHAnsi" w:hAnsiTheme="minorHAnsi" w:cstheme="minorHAnsi"/>
          <w:b/>
          <w:bCs/>
        </w:rPr>
        <w:t xml:space="preserve"> of</w:t>
      </w:r>
      <w:r>
        <w:rPr>
          <w:rFonts w:asciiTheme="minorHAnsi" w:hAnsiTheme="minorHAnsi" w:cstheme="minorHAnsi"/>
        </w:rPr>
        <w:t xml:space="preserve"> </w:t>
      </w:r>
      <w:r>
        <w:rPr>
          <w:rFonts w:asciiTheme="minorHAnsi" w:hAnsiTheme="minorHAnsi" w:cstheme="minorHAnsi"/>
          <w:b/>
          <w:bCs/>
        </w:rPr>
        <w:t>February 20</w:t>
      </w:r>
      <w:r w:rsidRPr="00D3096A">
        <w:rPr>
          <w:rFonts w:asciiTheme="minorHAnsi" w:hAnsiTheme="minorHAnsi" w:cstheme="minorHAnsi"/>
          <w:b/>
          <w:bCs/>
          <w:vertAlign w:val="superscript"/>
        </w:rPr>
        <w:t>th</w:t>
      </w:r>
      <w:r>
        <w:rPr>
          <w:rFonts w:asciiTheme="minorHAnsi" w:hAnsiTheme="minorHAnsi" w:cstheme="minorHAnsi"/>
          <w:b/>
          <w:bCs/>
        </w:rPr>
        <w:t xml:space="preserve"> and 25</w:t>
      </w:r>
      <w:r w:rsidRPr="00D3096A">
        <w:rPr>
          <w:rFonts w:asciiTheme="minorHAnsi" w:hAnsiTheme="minorHAnsi" w:cstheme="minorHAnsi"/>
          <w:b/>
          <w:bCs/>
          <w:vertAlign w:val="superscript"/>
        </w:rPr>
        <w:t>th</w:t>
      </w:r>
      <w:r>
        <w:rPr>
          <w:rFonts w:asciiTheme="minorHAnsi" w:hAnsiTheme="minorHAnsi" w:cstheme="minorHAnsi"/>
        </w:rPr>
        <w:t xml:space="preserve">, via the iTracks online focus group platform.  Each focus group lasts about </w:t>
      </w:r>
      <w:r>
        <w:rPr>
          <w:rFonts w:asciiTheme="minorHAnsi" w:hAnsiTheme="minorHAnsi" w:cstheme="minorHAnsi"/>
          <w:b/>
          <w:bCs/>
        </w:rPr>
        <w:t>2 hours</w:t>
      </w:r>
      <w:r>
        <w:rPr>
          <w:rFonts w:asciiTheme="minorHAnsi" w:hAnsiTheme="minorHAnsi" w:cstheme="minorHAnsi"/>
        </w:rPr>
        <w:t>.</w:t>
      </w:r>
    </w:p>
    <w:p w14:paraId="3B3BB129" w14:textId="77777777" w:rsidR="00F47A8B" w:rsidRDefault="00F47A8B" w:rsidP="00F47A8B">
      <w:pPr>
        <w:rPr>
          <w:rFonts w:asciiTheme="minorHAnsi" w:hAnsiTheme="minorHAnsi" w:cstheme="minorHAnsi"/>
        </w:rPr>
      </w:pPr>
    </w:p>
    <w:p w14:paraId="7C085818" w14:textId="77777777" w:rsidR="00F47A8B" w:rsidRDefault="00F47A8B" w:rsidP="00F47A8B">
      <w:pPr>
        <w:jc w:val="both"/>
        <w:rPr>
          <w:rFonts w:asciiTheme="minorHAnsi" w:hAnsiTheme="minorHAnsi" w:cstheme="minorHAnsi"/>
          <w:i/>
          <w:iCs/>
        </w:rPr>
      </w:pPr>
      <w:r w:rsidRPr="006446BB">
        <w:rPr>
          <w:rFonts w:asciiTheme="minorHAnsi" w:hAnsiTheme="minorHAnsi" w:cstheme="minorHAnsi"/>
          <w:i/>
          <w:iCs/>
        </w:rPr>
        <w:t>“A focus group consists of about eight to ten participants and one moderator. During a two-hour session, participants will be asked to discuss a range</w:t>
      </w:r>
      <w:r>
        <w:rPr>
          <w:rFonts w:asciiTheme="minorHAnsi" w:hAnsiTheme="minorHAnsi" w:cstheme="minorHAnsi"/>
          <w:i/>
          <w:iCs/>
        </w:rPr>
        <w:t xml:space="preserve"> of issues related to the topic.</w:t>
      </w:r>
    </w:p>
    <w:p w14:paraId="672887A1" w14:textId="77777777" w:rsidR="00F47A8B" w:rsidRDefault="00F47A8B" w:rsidP="00F47A8B">
      <w:pPr>
        <w:jc w:val="both"/>
        <w:rPr>
          <w:rFonts w:asciiTheme="minorHAnsi" w:hAnsiTheme="minorHAnsi" w:cstheme="minorHAnsi"/>
          <w:i/>
          <w:iCs/>
        </w:rPr>
      </w:pPr>
    </w:p>
    <w:p w14:paraId="18E80F85" w14:textId="77777777" w:rsidR="00F47A8B" w:rsidRPr="00724BCB" w:rsidRDefault="00F47A8B" w:rsidP="00F47A8B">
      <w:pPr>
        <w:jc w:val="both"/>
        <w:rPr>
          <w:rFonts w:asciiTheme="minorHAnsi" w:hAnsiTheme="minorHAnsi" w:cstheme="minorHAnsi"/>
          <w:i/>
          <w:iCs/>
        </w:rPr>
      </w:pPr>
      <w:r w:rsidRPr="002D78C7">
        <w:rPr>
          <w:rFonts w:asciiTheme="minorHAnsi" w:hAnsiTheme="minorHAnsi" w:cstheme="minorHAnsi"/>
          <w:i/>
          <w:iCs/>
          <w:lang w:val="x-none"/>
        </w:rPr>
        <w:t xml:space="preserve">Participation is voluntary. We are interested in hearing your opinions, no attempt will be made to sell you anything or change your point of view. </w:t>
      </w:r>
      <w:r>
        <w:rPr>
          <w:rFonts w:asciiTheme="minorHAnsi" w:hAnsiTheme="minorHAnsi" w:cstheme="minorHAnsi"/>
          <w:i/>
          <w:iCs/>
        </w:rPr>
        <w:t xml:space="preserve">The sessions will be recorded but </w:t>
      </w:r>
      <w:r>
        <w:rPr>
          <w:rFonts w:asciiTheme="minorHAnsi" w:hAnsiTheme="minorHAnsi" w:cstheme="minorHAnsi"/>
          <w:i/>
          <w:iCs/>
          <w:lang w:val="x-none"/>
        </w:rPr>
        <w:t>a</w:t>
      </w:r>
      <w:r w:rsidRPr="002D78C7">
        <w:rPr>
          <w:rFonts w:asciiTheme="minorHAnsi" w:hAnsiTheme="minorHAnsi" w:cstheme="minorHAnsi"/>
          <w:i/>
          <w:iCs/>
          <w:lang w:val="x-none"/>
        </w:rPr>
        <w:t>ll opinions expressed will remain anonymous and views will be grouped together to ensure no particular individual can be identified.</w:t>
      </w:r>
      <w:r>
        <w:rPr>
          <w:rFonts w:asciiTheme="minorHAnsi" w:hAnsiTheme="minorHAnsi" w:cstheme="minorHAnsi"/>
          <w:i/>
          <w:iCs/>
        </w:rPr>
        <w:t xml:space="preserve">  </w:t>
      </w:r>
    </w:p>
    <w:p w14:paraId="19A8279A" w14:textId="77777777" w:rsidR="00F47A8B" w:rsidRDefault="00F47A8B" w:rsidP="00F47A8B">
      <w:pPr>
        <w:jc w:val="both"/>
        <w:rPr>
          <w:rFonts w:asciiTheme="minorHAnsi" w:hAnsiTheme="minorHAnsi" w:cstheme="minorHAnsi"/>
          <w:i/>
          <w:iCs/>
          <w:lang w:val="x-none"/>
        </w:rPr>
      </w:pPr>
    </w:p>
    <w:p w14:paraId="630400F5" w14:textId="77777777" w:rsidR="00F47A8B" w:rsidRPr="00063D65" w:rsidRDefault="00F47A8B" w:rsidP="00F47A8B">
      <w:pPr>
        <w:jc w:val="both"/>
        <w:rPr>
          <w:rFonts w:asciiTheme="minorHAnsi" w:hAnsiTheme="minorHAnsi" w:cstheme="minorHAnsi"/>
          <w:i/>
          <w:iCs/>
        </w:rPr>
      </w:pPr>
      <w:r w:rsidRPr="00063D65">
        <w:rPr>
          <w:rFonts w:asciiTheme="minorHAnsi" w:hAnsiTheme="minorHAnsi" w:cstheme="minorHAnsi"/>
          <w:i/>
          <w:iCs/>
        </w:rPr>
        <w:t xml:space="preserve">An audio and/or video tape of the group session will be produced for research purposes.  The tapes will be used only by the research professional to assist in preparing a report on the research findings and will be destroyed once the report is completed.  </w:t>
      </w:r>
    </w:p>
    <w:p w14:paraId="2BA591D2" w14:textId="77777777" w:rsidR="00F47A8B" w:rsidRPr="00063D65" w:rsidRDefault="00F47A8B" w:rsidP="00F47A8B">
      <w:pPr>
        <w:jc w:val="both"/>
        <w:rPr>
          <w:rFonts w:asciiTheme="minorHAnsi" w:hAnsiTheme="minorHAnsi" w:cstheme="minorHAnsi"/>
          <w:i/>
          <w:iCs/>
        </w:rPr>
      </w:pPr>
    </w:p>
    <w:p w14:paraId="09D7DE77" w14:textId="77777777" w:rsidR="00F47A8B" w:rsidRDefault="00F47A8B" w:rsidP="00F47A8B">
      <w:pPr>
        <w:jc w:val="both"/>
        <w:rPr>
          <w:rFonts w:asciiTheme="minorHAnsi" w:hAnsiTheme="minorHAnsi" w:cstheme="minorHAnsi"/>
          <w:i/>
          <w:iCs/>
        </w:rPr>
      </w:pPr>
      <w:r w:rsidRPr="00063D65">
        <w:rPr>
          <w:rFonts w:asciiTheme="minorHAnsi" w:hAnsiTheme="minorHAnsi" w:cstheme="minorHAnsi"/>
          <w:i/>
          <w:iCs/>
        </w:rPr>
        <w:t>Do you agree to be audio and/or videotaped for research purposes only?</w:t>
      </w:r>
    </w:p>
    <w:p w14:paraId="397E1F0C" w14:textId="77777777" w:rsidR="00F47A8B" w:rsidRDefault="00F47A8B" w:rsidP="00F47A8B">
      <w:pPr>
        <w:jc w:val="both"/>
        <w:rPr>
          <w:rFonts w:asciiTheme="minorHAnsi" w:hAnsiTheme="minorHAnsi" w:cstheme="minorHAnsi"/>
          <w:i/>
          <w:iCs/>
        </w:rPr>
      </w:pPr>
    </w:p>
    <w:p w14:paraId="3679E275" w14:textId="77777777" w:rsidR="00F47A8B" w:rsidRDefault="00F47A8B" w:rsidP="00F47A8B">
      <w:pPr>
        <w:jc w:val="both"/>
        <w:rPr>
          <w:rFonts w:asciiTheme="minorHAnsi" w:hAnsiTheme="minorHAnsi" w:cstheme="minorHAnsi"/>
          <w:iCs/>
        </w:rPr>
      </w:pPr>
      <w:r>
        <w:rPr>
          <w:rFonts w:asciiTheme="minorHAnsi" w:hAnsiTheme="minorHAnsi" w:cstheme="minorHAnsi"/>
          <w:iCs/>
        </w:rPr>
        <w:tab/>
        <w:t>Yes</w:t>
      </w:r>
    </w:p>
    <w:p w14:paraId="7CF166D6" w14:textId="77777777" w:rsidR="00F47A8B" w:rsidRPr="00FE35C5" w:rsidRDefault="00F47A8B" w:rsidP="00F47A8B">
      <w:pPr>
        <w:jc w:val="both"/>
        <w:rPr>
          <w:rFonts w:asciiTheme="minorHAnsi" w:hAnsiTheme="minorHAnsi" w:cstheme="minorHAnsi"/>
          <w:iCs/>
        </w:rPr>
      </w:pPr>
      <w:r>
        <w:rPr>
          <w:rFonts w:asciiTheme="minorHAnsi" w:hAnsiTheme="minorHAnsi" w:cstheme="minorHAnsi"/>
          <w:iCs/>
        </w:rPr>
        <w:tab/>
        <w:t xml:space="preserve">No </w:t>
      </w:r>
      <w:r>
        <w:rPr>
          <w:rFonts w:asciiTheme="minorHAnsi" w:hAnsiTheme="minorHAnsi" w:cstheme="minorHAnsi"/>
          <w:iCs/>
        </w:rPr>
        <w:tab/>
      </w:r>
      <w:r w:rsidRPr="00FE35C5">
        <w:rPr>
          <w:rFonts w:asciiTheme="minorHAnsi" w:hAnsiTheme="minorHAnsi" w:cstheme="minorHAnsi"/>
          <w:b/>
          <w:iCs/>
          <w:color w:val="1F497D" w:themeColor="text2"/>
        </w:rPr>
        <w:t>(THANK AND TERMINATE)</w:t>
      </w:r>
    </w:p>
    <w:p w14:paraId="540312C2" w14:textId="77777777" w:rsidR="00F47A8B" w:rsidRDefault="00F47A8B" w:rsidP="00F47A8B">
      <w:pPr>
        <w:rPr>
          <w:rFonts w:asciiTheme="minorHAnsi" w:hAnsiTheme="minorHAnsi" w:cstheme="minorHAnsi"/>
        </w:rPr>
      </w:pPr>
    </w:p>
    <w:p w14:paraId="14F36F6D" w14:textId="77777777" w:rsidR="00F47A8B" w:rsidRDefault="00F47A8B" w:rsidP="00F47A8B">
      <w:pPr>
        <w:rPr>
          <w:rFonts w:asciiTheme="minorHAnsi" w:hAnsiTheme="minorHAnsi" w:cstheme="minorHAnsi"/>
        </w:rPr>
      </w:pPr>
      <w:r>
        <w:rPr>
          <w:rFonts w:asciiTheme="minorHAnsi" w:hAnsiTheme="minorHAnsi" w:cstheme="minorHAnsi"/>
        </w:rPr>
        <w:t xml:space="preserve">If you qualify to participate in one of the groups, you will join 7-8 other people like yourself in a </w:t>
      </w:r>
      <w:r w:rsidRPr="00E74CA3">
        <w:rPr>
          <w:rFonts w:asciiTheme="minorHAnsi" w:hAnsiTheme="minorHAnsi" w:cstheme="minorHAnsi"/>
          <w:b/>
          <w:bCs/>
        </w:rPr>
        <w:t>webcam-based discussion via your computer, that will be moderated by a professional researcher</w:t>
      </w:r>
      <w:r>
        <w:rPr>
          <w:rFonts w:asciiTheme="minorHAnsi" w:hAnsiTheme="minorHAnsi" w:cstheme="minorHAnsi"/>
        </w:rPr>
        <w:t xml:space="preserve"> – who will ask questions and manage the discussion. </w:t>
      </w:r>
    </w:p>
    <w:p w14:paraId="5A065EFF" w14:textId="77777777" w:rsidR="00F47A8B" w:rsidRDefault="00F47A8B" w:rsidP="00F47A8B">
      <w:pPr>
        <w:rPr>
          <w:rFonts w:asciiTheme="minorHAnsi" w:hAnsiTheme="minorHAnsi" w:cstheme="minorHAnsi"/>
        </w:rPr>
      </w:pPr>
    </w:p>
    <w:p w14:paraId="41773188" w14:textId="77777777" w:rsidR="00F47A8B" w:rsidRPr="00E74CA3" w:rsidRDefault="00F47A8B" w:rsidP="00F47A8B">
      <w:pPr>
        <w:rPr>
          <w:rFonts w:asciiTheme="minorHAnsi" w:hAnsiTheme="minorHAnsi" w:cstheme="minorHAnsi"/>
          <w:b/>
          <w:bCs/>
        </w:rPr>
      </w:pPr>
      <w:r w:rsidRPr="00E74CA3">
        <w:rPr>
          <w:rFonts w:asciiTheme="minorHAnsi" w:hAnsiTheme="minorHAnsi" w:cstheme="minorHAnsi"/>
          <w:b/>
          <w:bCs/>
          <w:u w:val="single"/>
        </w:rPr>
        <w:t>All participants must be willing to participate in the discussion via webcam</w:t>
      </w:r>
      <w:r w:rsidRPr="00E74CA3">
        <w:rPr>
          <w:rFonts w:asciiTheme="minorHAnsi" w:hAnsiTheme="minorHAnsi" w:cstheme="minorHAnsi"/>
          <w:b/>
          <w:bCs/>
        </w:rPr>
        <w:t xml:space="preserve">.  </w:t>
      </w:r>
    </w:p>
    <w:p w14:paraId="14B40088" w14:textId="77777777" w:rsidR="00F47A8B" w:rsidRDefault="00F47A8B" w:rsidP="00F47A8B">
      <w:pPr>
        <w:ind w:left="720"/>
        <w:rPr>
          <w:rFonts w:asciiTheme="minorHAnsi" w:hAnsiTheme="minorHAnsi" w:cstheme="minorHAnsi"/>
          <w:i/>
          <w:iCs/>
        </w:rPr>
      </w:pPr>
    </w:p>
    <w:p w14:paraId="588517E1" w14:textId="77777777" w:rsidR="00F47A8B" w:rsidRPr="00D3096A" w:rsidRDefault="00F47A8B" w:rsidP="00F47A8B">
      <w:pPr>
        <w:pStyle w:val="ListParagraph"/>
        <w:widowControl/>
        <w:numPr>
          <w:ilvl w:val="0"/>
          <w:numId w:val="19"/>
        </w:numPr>
        <w:autoSpaceDE/>
        <w:autoSpaceDN/>
        <w:ind w:left="426"/>
        <w:contextualSpacing/>
        <w:rPr>
          <w:rFonts w:asciiTheme="minorHAnsi" w:hAnsiTheme="minorHAnsi" w:cstheme="minorHAnsi"/>
        </w:rPr>
      </w:pPr>
      <w:r w:rsidRPr="00D3096A">
        <w:rPr>
          <w:rFonts w:asciiTheme="minorHAnsi" w:hAnsiTheme="minorHAnsi" w:cstheme="minorHAnsi"/>
        </w:rPr>
        <w:t>Based on this description, would you be interested in attending this session?</w:t>
      </w:r>
    </w:p>
    <w:p w14:paraId="04F1EE9B" w14:textId="77777777" w:rsidR="00F47A8B" w:rsidRDefault="00F47A8B" w:rsidP="00F47A8B">
      <w:pPr>
        <w:rPr>
          <w:rFonts w:asciiTheme="minorHAnsi" w:hAnsiTheme="minorHAnsi" w:cstheme="minorHAnsi"/>
        </w:rPr>
      </w:pPr>
    </w:p>
    <w:p w14:paraId="505B57F2" w14:textId="77777777" w:rsidR="00F47A8B" w:rsidRDefault="00F47A8B" w:rsidP="00F47A8B">
      <w:pPr>
        <w:ind w:left="426"/>
        <w:rPr>
          <w:rFonts w:asciiTheme="minorHAnsi" w:hAnsiTheme="minorHAnsi" w:cstheme="minorHAnsi"/>
        </w:rPr>
      </w:pPr>
      <w:r>
        <w:rPr>
          <w:rFonts w:asciiTheme="minorHAnsi" w:hAnsiTheme="minorHAnsi" w:cstheme="minorHAnsi"/>
        </w:rPr>
        <w:t>Yes</w:t>
      </w:r>
    </w:p>
    <w:p w14:paraId="5B49BC20" w14:textId="77777777" w:rsidR="00F47A8B" w:rsidRDefault="00F47A8B" w:rsidP="00F47A8B">
      <w:pPr>
        <w:ind w:left="426"/>
        <w:rPr>
          <w:rFonts w:asciiTheme="minorHAnsi" w:hAnsiTheme="minorHAnsi" w:cstheme="minorHAnsi"/>
        </w:rPr>
      </w:pPr>
      <w:r>
        <w:rPr>
          <w:rFonts w:asciiTheme="minorHAnsi" w:hAnsiTheme="minorHAnsi" w:cstheme="minorHAnsi"/>
        </w:rPr>
        <w:t>No</w:t>
      </w:r>
    </w:p>
    <w:p w14:paraId="36C2EFF7" w14:textId="77777777" w:rsidR="00F47A8B" w:rsidRDefault="00F47A8B" w:rsidP="00F47A8B">
      <w:pPr>
        <w:rPr>
          <w:rFonts w:asciiTheme="minorHAnsi" w:hAnsiTheme="minorHAnsi" w:cstheme="minorHAnsi"/>
        </w:rPr>
      </w:pPr>
    </w:p>
    <w:p w14:paraId="6F7CB67C" w14:textId="77777777" w:rsidR="00F47A8B" w:rsidRPr="006446BB" w:rsidRDefault="00F47A8B" w:rsidP="00F47A8B">
      <w:pPr>
        <w:rPr>
          <w:rFonts w:asciiTheme="minorHAnsi" w:hAnsiTheme="minorHAnsi" w:cstheme="minorHAnsi"/>
          <w:b/>
        </w:rPr>
      </w:pPr>
      <w:r w:rsidRPr="006446BB">
        <w:rPr>
          <w:rFonts w:asciiTheme="minorHAnsi" w:hAnsiTheme="minorHAnsi" w:cstheme="minorHAnsi"/>
          <w:b/>
        </w:rPr>
        <w:t xml:space="preserve">IF YES: </w:t>
      </w:r>
    </w:p>
    <w:p w14:paraId="1E71B87F" w14:textId="77777777" w:rsidR="00F47A8B" w:rsidRPr="006446BB" w:rsidRDefault="00F47A8B" w:rsidP="00F47A8B">
      <w:pPr>
        <w:pStyle w:val="BodyText"/>
        <w:widowControl/>
        <w:numPr>
          <w:ilvl w:val="0"/>
          <w:numId w:val="19"/>
        </w:numPr>
        <w:autoSpaceDE/>
        <w:autoSpaceDN/>
        <w:ind w:left="284"/>
        <w:rPr>
          <w:rFonts w:asciiTheme="minorHAnsi" w:hAnsiTheme="minorHAnsi" w:cstheme="minorHAnsi"/>
          <w:szCs w:val="22"/>
        </w:rPr>
      </w:pPr>
      <w:r w:rsidRPr="006446BB">
        <w:rPr>
          <w:rFonts w:asciiTheme="minorHAnsi" w:hAnsiTheme="minorHAnsi" w:cstheme="minorHAnsi"/>
          <w:szCs w:val="22"/>
        </w:rPr>
        <w:t xml:space="preserve">Have you attended a focus group within the last </w:t>
      </w:r>
      <w:r>
        <w:rPr>
          <w:rFonts w:asciiTheme="minorHAnsi" w:hAnsiTheme="minorHAnsi" w:cstheme="minorHAnsi"/>
          <w:szCs w:val="22"/>
        </w:rPr>
        <w:t>6</w:t>
      </w:r>
      <w:r w:rsidRPr="006446BB">
        <w:rPr>
          <w:rFonts w:asciiTheme="minorHAnsi" w:hAnsiTheme="minorHAnsi" w:cstheme="minorHAnsi"/>
          <w:szCs w:val="22"/>
        </w:rPr>
        <w:t xml:space="preserve"> months?</w:t>
      </w:r>
    </w:p>
    <w:p w14:paraId="0BBFA6F3" w14:textId="77777777" w:rsidR="00F47A8B" w:rsidRPr="006446BB" w:rsidRDefault="00F47A8B" w:rsidP="00F47A8B">
      <w:pPr>
        <w:pStyle w:val="BodyText"/>
        <w:ind w:left="360"/>
        <w:rPr>
          <w:rFonts w:asciiTheme="minorHAnsi" w:hAnsiTheme="minorHAnsi" w:cstheme="minorHAnsi"/>
          <w:szCs w:val="22"/>
        </w:rPr>
      </w:pPr>
    </w:p>
    <w:p w14:paraId="52745E57" w14:textId="77777777" w:rsidR="00F47A8B" w:rsidRPr="006446BB" w:rsidRDefault="00F47A8B" w:rsidP="00F47A8B">
      <w:pPr>
        <w:pStyle w:val="BodyText"/>
        <w:ind w:left="720"/>
        <w:rPr>
          <w:rFonts w:asciiTheme="minorHAnsi" w:hAnsiTheme="minorHAnsi" w:cstheme="minorHAnsi"/>
          <w:szCs w:val="22"/>
        </w:rPr>
      </w:pPr>
      <w:r w:rsidRPr="00D67EEA">
        <w:rPr>
          <w:rFonts w:asciiTheme="minorHAnsi" w:hAnsiTheme="minorHAnsi" w:cstheme="minorHAnsi"/>
          <w:szCs w:val="22"/>
        </w:rPr>
        <w:t xml:space="preserve">YES </w:t>
      </w:r>
      <w:r w:rsidRPr="00D67EEA">
        <w:rPr>
          <w:rFonts w:asciiTheme="minorHAnsi" w:hAnsiTheme="minorHAnsi" w:cstheme="minorHAnsi"/>
          <w:szCs w:val="22"/>
        </w:rPr>
        <w:tab/>
      </w:r>
      <w:r w:rsidRPr="00D67EEA">
        <w:rPr>
          <w:rFonts w:asciiTheme="minorHAnsi" w:hAnsiTheme="minorHAnsi" w:cstheme="minorHAnsi"/>
          <w:szCs w:val="22"/>
        </w:rPr>
        <w:tab/>
      </w:r>
      <w:r w:rsidRPr="00D67EEA">
        <w:rPr>
          <w:rFonts w:asciiTheme="minorHAnsi" w:hAnsiTheme="minorHAnsi" w:cstheme="minorHAnsi"/>
          <w:szCs w:val="22"/>
        </w:rPr>
        <w:tab/>
      </w:r>
      <w:r w:rsidRPr="00D67EEA">
        <w:rPr>
          <w:rFonts w:asciiTheme="minorHAnsi" w:hAnsiTheme="minorHAnsi" w:cstheme="minorHAnsi"/>
          <w:color w:val="1F497D" w:themeColor="text2"/>
          <w:szCs w:val="22"/>
        </w:rPr>
        <w:t>(</w:t>
      </w:r>
      <w:r w:rsidRPr="00D67EEA">
        <w:rPr>
          <w:rFonts w:asciiTheme="minorHAnsi" w:hAnsiTheme="minorHAnsi" w:cstheme="minorHAnsi"/>
          <w:b/>
          <w:bCs/>
          <w:color w:val="1F497D" w:themeColor="text2"/>
          <w:szCs w:val="22"/>
        </w:rPr>
        <w:t>THANK &amp; TERMINATE)</w:t>
      </w:r>
    </w:p>
    <w:p w14:paraId="555413EF" w14:textId="77777777" w:rsidR="00F47A8B" w:rsidRPr="006446BB" w:rsidRDefault="00F47A8B" w:rsidP="00F47A8B">
      <w:pPr>
        <w:pStyle w:val="BodyText"/>
        <w:ind w:left="360"/>
        <w:rPr>
          <w:rFonts w:asciiTheme="minorHAnsi" w:hAnsiTheme="minorHAnsi" w:cstheme="minorHAnsi"/>
          <w:szCs w:val="22"/>
        </w:rPr>
      </w:pPr>
      <w:r w:rsidRPr="006446BB">
        <w:rPr>
          <w:rFonts w:asciiTheme="minorHAnsi" w:hAnsiTheme="minorHAnsi" w:cstheme="minorHAnsi"/>
          <w:szCs w:val="22"/>
        </w:rPr>
        <w:tab/>
        <w:t>NO</w:t>
      </w:r>
      <w:r w:rsidRPr="006446BB">
        <w:rPr>
          <w:rFonts w:asciiTheme="minorHAnsi" w:hAnsiTheme="minorHAnsi" w:cstheme="minorHAnsi"/>
          <w:szCs w:val="22"/>
        </w:rPr>
        <w:tab/>
      </w:r>
      <w:r w:rsidRPr="006446BB">
        <w:rPr>
          <w:rFonts w:asciiTheme="minorHAnsi" w:hAnsiTheme="minorHAnsi" w:cstheme="minorHAnsi"/>
          <w:szCs w:val="22"/>
        </w:rPr>
        <w:tab/>
      </w:r>
      <w:r w:rsidRPr="006446BB">
        <w:rPr>
          <w:rFonts w:asciiTheme="minorHAnsi" w:hAnsiTheme="minorHAnsi" w:cstheme="minorHAnsi"/>
          <w:szCs w:val="22"/>
        </w:rPr>
        <w:tab/>
      </w:r>
    </w:p>
    <w:p w14:paraId="158D99FC" w14:textId="77777777" w:rsidR="00F47A8B" w:rsidRPr="006446BB" w:rsidRDefault="00F47A8B" w:rsidP="00F47A8B">
      <w:pPr>
        <w:pStyle w:val="BodyText"/>
        <w:ind w:left="360"/>
        <w:rPr>
          <w:rFonts w:asciiTheme="minorHAnsi" w:hAnsiTheme="minorHAnsi" w:cstheme="minorHAnsi"/>
          <w:szCs w:val="22"/>
        </w:rPr>
      </w:pPr>
      <w:r w:rsidRPr="006446BB">
        <w:rPr>
          <w:rFonts w:asciiTheme="minorHAnsi" w:hAnsiTheme="minorHAnsi" w:cstheme="minorHAnsi"/>
          <w:szCs w:val="22"/>
        </w:rPr>
        <w:tab/>
      </w:r>
      <w:r w:rsidRPr="00D67EEA">
        <w:rPr>
          <w:rFonts w:asciiTheme="minorHAnsi" w:hAnsiTheme="minorHAnsi" w:cstheme="minorHAnsi"/>
          <w:szCs w:val="22"/>
        </w:rPr>
        <w:t>DON’T KNOW</w:t>
      </w:r>
      <w:r w:rsidRPr="00D67EEA">
        <w:rPr>
          <w:rFonts w:asciiTheme="minorHAnsi" w:hAnsiTheme="minorHAnsi" w:cstheme="minorHAnsi"/>
          <w:szCs w:val="22"/>
        </w:rPr>
        <w:tab/>
      </w:r>
      <w:r w:rsidRPr="00D67EEA">
        <w:rPr>
          <w:rFonts w:asciiTheme="minorHAnsi" w:hAnsiTheme="minorHAnsi" w:cstheme="minorHAnsi"/>
          <w:szCs w:val="22"/>
        </w:rPr>
        <w:tab/>
      </w:r>
      <w:r w:rsidRPr="00D67EEA">
        <w:rPr>
          <w:rFonts w:asciiTheme="minorHAnsi" w:hAnsiTheme="minorHAnsi" w:cstheme="minorHAnsi"/>
          <w:color w:val="1F497D" w:themeColor="text2"/>
          <w:szCs w:val="22"/>
        </w:rPr>
        <w:t>(</w:t>
      </w:r>
      <w:r w:rsidRPr="00D67EEA">
        <w:rPr>
          <w:rFonts w:asciiTheme="minorHAnsi" w:hAnsiTheme="minorHAnsi" w:cstheme="minorHAnsi"/>
          <w:b/>
          <w:bCs/>
          <w:color w:val="1F497D" w:themeColor="text2"/>
          <w:szCs w:val="22"/>
        </w:rPr>
        <w:t>THANK &amp; TERMINATE)</w:t>
      </w:r>
    </w:p>
    <w:p w14:paraId="74590A12" w14:textId="77777777" w:rsidR="00F47A8B" w:rsidRPr="006446BB" w:rsidRDefault="00F47A8B" w:rsidP="00F47A8B">
      <w:pPr>
        <w:pStyle w:val="BodyText"/>
        <w:rPr>
          <w:rFonts w:asciiTheme="minorHAnsi" w:hAnsiTheme="minorHAnsi" w:cstheme="minorHAnsi"/>
          <w:szCs w:val="22"/>
        </w:rPr>
      </w:pPr>
    </w:p>
    <w:p w14:paraId="16E45738" w14:textId="77777777" w:rsidR="00F47A8B" w:rsidRPr="006446BB" w:rsidRDefault="00F47A8B" w:rsidP="00F47A8B">
      <w:pPr>
        <w:pStyle w:val="BodyText"/>
        <w:rPr>
          <w:rFonts w:asciiTheme="minorHAnsi" w:hAnsiTheme="minorHAnsi" w:cstheme="minorHAnsi"/>
          <w:szCs w:val="22"/>
        </w:rPr>
      </w:pPr>
      <w:r w:rsidRPr="006446BB">
        <w:rPr>
          <w:rFonts w:asciiTheme="minorHAnsi" w:hAnsiTheme="minorHAnsi" w:cstheme="minorHAnsi"/>
          <w:szCs w:val="22"/>
        </w:rPr>
        <w:t>I would like to ask you a few brief questions to see if you qualify. Your responses will remain confidential.</w:t>
      </w:r>
    </w:p>
    <w:p w14:paraId="50F2AA6D" w14:textId="77777777" w:rsidR="00F47A8B" w:rsidRPr="006446BB" w:rsidRDefault="00F47A8B" w:rsidP="00F47A8B">
      <w:pPr>
        <w:rPr>
          <w:rFonts w:asciiTheme="minorHAnsi" w:hAnsiTheme="minorHAnsi" w:cstheme="minorHAnsi"/>
        </w:rPr>
      </w:pPr>
    </w:p>
    <w:p w14:paraId="08810273" w14:textId="77777777" w:rsidR="00F47A8B" w:rsidRPr="00D3096A" w:rsidRDefault="00F47A8B" w:rsidP="00F47A8B">
      <w:pPr>
        <w:pStyle w:val="ListParagraph"/>
        <w:widowControl/>
        <w:numPr>
          <w:ilvl w:val="0"/>
          <w:numId w:val="19"/>
        </w:numPr>
        <w:autoSpaceDE/>
        <w:autoSpaceDN/>
        <w:ind w:left="426"/>
        <w:contextualSpacing/>
        <w:rPr>
          <w:rFonts w:asciiTheme="minorHAnsi" w:hAnsiTheme="minorHAnsi" w:cstheme="minorHAnsi"/>
        </w:rPr>
      </w:pPr>
      <w:r>
        <w:rPr>
          <w:rFonts w:asciiTheme="minorHAnsi" w:hAnsiTheme="minorHAnsi" w:cstheme="minorHAnsi"/>
        </w:rPr>
        <w:t>Are you…</w:t>
      </w:r>
    </w:p>
    <w:p w14:paraId="5847AA00" w14:textId="77777777" w:rsidR="00F47A8B" w:rsidRPr="006446BB" w:rsidRDefault="00F47A8B" w:rsidP="00F47A8B">
      <w:pPr>
        <w:ind w:firstLine="360"/>
        <w:rPr>
          <w:rFonts w:asciiTheme="minorHAnsi" w:hAnsiTheme="minorHAnsi" w:cstheme="minorHAnsi"/>
        </w:rPr>
      </w:pPr>
      <w:r w:rsidRPr="006446BB">
        <w:rPr>
          <w:rFonts w:asciiTheme="minorHAnsi" w:hAnsiTheme="minorHAnsi" w:cstheme="minorHAnsi"/>
        </w:rPr>
        <w:t xml:space="preserve">Female   </w:t>
      </w:r>
    </w:p>
    <w:p w14:paraId="5051B2FE" w14:textId="77777777" w:rsidR="00F47A8B" w:rsidRPr="006446BB" w:rsidRDefault="00F47A8B" w:rsidP="00F47A8B">
      <w:pPr>
        <w:ind w:firstLine="360"/>
        <w:rPr>
          <w:rFonts w:asciiTheme="minorHAnsi" w:hAnsiTheme="minorHAnsi" w:cstheme="minorHAnsi"/>
        </w:rPr>
      </w:pPr>
      <w:r w:rsidRPr="006446BB">
        <w:rPr>
          <w:rFonts w:asciiTheme="minorHAnsi" w:hAnsiTheme="minorHAnsi" w:cstheme="minorHAnsi"/>
        </w:rPr>
        <w:lastRenderedPageBreak/>
        <w:t xml:space="preserve">Male  </w:t>
      </w:r>
    </w:p>
    <w:p w14:paraId="694C90D0" w14:textId="77777777" w:rsidR="00F47A8B" w:rsidRDefault="00F47A8B" w:rsidP="00F47A8B">
      <w:pPr>
        <w:rPr>
          <w:rFonts w:asciiTheme="minorHAnsi" w:hAnsiTheme="minorHAnsi" w:cstheme="minorHAnsi"/>
          <w:b/>
          <w:i/>
          <w:iCs/>
          <w:color w:val="1F497D" w:themeColor="text2"/>
        </w:rPr>
      </w:pPr>
    </w:p>
    <w:p w14:paraId="395C73E6" w14:textId="77777777" w:rsidR="00F47A8B" w:rsidRDefault="00F47A8B" w:rsidP="00F47A8B">
      <w:pPr>
        <w:rPr>
          <w:rFonts w:asciiTheme="minorHAnsi" w:hAnsiTheme="minorHAnsi" w:cstheme="minorHAnsi"/>
          <w:b/>
          <w:iCs/>
          <w:color w:val="1F497D" w:themeColor="text2"/>
        </w:rPr>
      </w:pPr>
      <w:r>
        <w:rPr>
          <w:rFonts w:asciiTheme="minorHAnsi" w:hAnsiTheme="minorHAnsi" w:cstheme="minorHAnsi"/>
          <w:b/>
          <w:iCs/>
          <w:color w:val="1F497D" w:themeColor="text2"/>
        </w:rPr>
        <w:t>MIX OF GENDERS IN EACH GROUP</w:t>
      </w:r>
    </w:p>
    <w:p w14:paraId="2AD70D75" w14:textId="77777777" w:rsidR="00F47A8B" w:rsidRPr="00691528" w:rsidRDefault="00F47A8B" w:rsidP="00F47A8B">
      <w:pPr>
        <w:rPr>
          <w:rFonts w:asciiTheme="minorHAnsi" w:hAnsiTheme="minorHAnsi" w:cstheme="minorHAnsi"/>
        </w:rPr>
      </w:pPr>
    </w:p>
    <w:p w14:paraId="172BFF3F" w14:textId="77777777" w:rsidR="00F47A8B" w:rsidRPr="00691528" w:rsidRDefault="00F47A8B" w:rsidP="00F47A8B">
      <w:pPr>
        <w:pStyle w:val="ListParagraph"/>
        <w:widowControl/>
        <w:numPr>
          <w:ilvl w:val="0"/>
          <w:numId w:val="19"/>
        </w:numPr>
        <w:autoSpaceDE/>
        <w:autoSpaceDN/>
        <w:ind w:left="426"/>
        <w:contextualSpacing/>
        <w:rPr>
          <w:rFonts w:asciiTheme="minorHAnsi" w:hAnsiTheme="minorHAnsi" w:cstheme="minorHAnsi"/>
        </w:rPr>
      </w:pPr>
      <w:r w:rsidRPr="00691528">
        <w:rPr>
          <w:rFonts w:asciiTheme="minorHAnsi" w:hAnsiTheme="minorHAnsi" w:cstheme="minorHAnsi"/>
        </w:rPr>
        <w:t xml:space="preserve">Have you or has any member of your household ever worked or volunteered for any of the following organizations (READ LIST, </w:t>
      </w:r>
      <w:r w:rsidRPr="00691528">
        <w:rPr>
          <w:rFonts w:asciiTheme="minorHAnsi" w:hAnsiTheme="minorHAnsi" w:cstheme="minorHAnsi"/>
          <w:b/>
          <w:bCs/>
        </w:rPr>
        <w:t xml:space="preserve">- </w:t>
      </w:r>
      <w:r w:rsidRPr="00691528">
        <w:rPr>
          <w:rFonts w:asciiTheme="minorHAnsi" w:hAnsiTheme="minorHAnsi" w:cstheme="minorHAnsi"/>
          <w:b/>
          <w:bCs/>
          <w:color w:val="1F497D" w:themeColor="text2"/>
        </w:rPr>
        <w:t>IF YES TO ANY, THANK AND</w:t>
      </w:r>
      <w:r w:rsidRPr="00691528">
        <w:rPr>
          <w:rFonts w:asciiTheme="minorHAnsi" w:hAnsiTheme="minorHAnsi" w:cstheme="minorHAnsi"/>
          <w:color w:val="1F497D" w:themeColor="text2"/>
        </w:rPr>
        <w:t xml:space="preserve"> </w:t>
      </w:r>
      <w:r w:rsidRPr="00691528">
        <w:rPr>
          <w:rFonts w:asciiTheme="minorHAnsi" w:hAnsiTheme="minorHAnsi" w:cstheme="minorHAnsi"/>
          <w:b/>
          <w:bCs/>
          <w:color w:val="1F497D" w:themeColor="text2"/>
        </w:rPr>
        <w:t>TERMINATE</w:t>
      </w:r>
      <w:r w:rsidRPr="00691528">
        <w:rPr>
          <w:rFonts w:asciiTheme="minorHAnsi" w:hAnsiTheme="minorHAnsi" w:cstheme="minorHAnsi"/>
          <w:color w:val="1F497D" w:themeColor="text2"/>
        </w:rPr>
        <w:t>)</w:t>
      </w:r>
    </w:p>
    <w:p w14:paraId="0DEBE124" w14:textId="77777777" w:rsidR="00F47A8B" w:rsidRPr="00D67EEA" w:rsidRDefault="00F47A8B" w:rsidP="00F47A8B">
      <w:pPr>
        <w:rPr>
          <w:rFonts w:asciiTheme="minorHAnsi" w:hAnsiTheme="minorHAnsi" w:cstheme="minorHAnsi"/>
        </w:rPr>
      </w:pPr>
    </w:p>
    <w:p w14:paraId="2D28DFF8" w14:textId="77777777" w:rsidR="00F47A8B" w:rsidRPr="00D67EEA" w:rsidRDefault="00F47A8B" w:rsidP="00F47A8B">
      <w:pPr>
        <w:ind w:left="720"/>
        <w:rPr>
          <w:rFonts w:asciiTheme="minorHAnsi" w:hAnsiTheme="minorHAnsi" w:cstheme="minorHAnsi"/>
        </w:rPr>
      </w:pPr>
      <w:r w:rsidRPr="00D67EEA">
        <w:rPr>
          <w:rFonts w:asciiTheme="minorHAnsi" w:hAnsiTheme="minorHAnsi" w:cstheme="minorHAnsi"/>
        </w:rPr>
        <w:t>The Media</w:t>
      </w:r>
    </w:p>
    <w:p w14:paraId="14250849" w14:textId="77777777" w:rsidR="00F47A8B" w:rsidRPr="00D67EEA" w:rsidRDefault="00F47A8B" w:rsidP="00F47A8B">
      <w:pPr>
        <w:ind w:left="720"/>
        <w:rPr>
          <w:rFonts w:asciiTheme="minorHAnsi" w:hAnsiTheme="minorHAnsi" w:cstheme="minorHAnsi"/>
        </w:rPr>
      </w:pPr>
      <w:r w:rsidRPr="00D67EEA">
        <w:rPr>
          <w:rFonts w:asciiTheme="minorHAnsi" w:hAnsiTheme="minorHAnsi" w:cstheme="minorHAnsi"/>
        </w:rPr>
        <w:t>A Market Research Firm, PR firm, or advertising agency</w:t>
      </w:r>
    </w:p>
    <w:p w14:paraId="6BBB8E2A" w14:textId="77777777" w:rsidR="00F47A8B" w:rsidRPr="00D67EEA" w:rsidRDefault="00F47A8B" w:rsidP="00F47A8B">
      <w:pPr>
        <w:ind w:left="720"/>
        <w:rPr>
          <w:rFonts w:asciiTheme="minorHAnsi" w:hAnsiTheme="minorHAnsi" w:cstheme="minorHAnsi"/>
        </w:rPr>
      </w:pPr>
      <w:r w:rsidRPr="00D67EEA">
        <w:rPr>
          <w:rFonts w:asciiTheme="minorHAnsi" w:hAnsiTheme="minorHAnsi" w:cstheme="minorHAnsi"/>
        </w:rPr>
        <w:t>A Political Party</w:t>
      </w:r>
    </w:p>
    <w:p w14:paraId="1549E390" w14:textId="77777777" w:rsidR="00F47A8B" w:rsidRPr="00D67EEA" w:rsidRDefault="00F47A8B" w:rsidP="00F47A8B">
      <w:pPr>
        <w:ind w:left="720"/>
        <w:rPr>
          <w:rFonts w:asciiTheme="minorHAnsi" w:hAnsiTheme="minorHAnsi" w:cstheme="minorHAnsi"/>
        </w:rPr>
      </w:pPr>
      <w:r w:rsidRPr="00D67EEA">
        <w:rPr>
          <w:rFonts w:asciiTheme="minorHAnsi" w:hAnsiTheme="minorHAnsi" w:cstheme="minorHAnsi"/>
        </w:rPr>
        <w:t>The federal, provincial, or local government</w:t>
      </w:r>
    </w:p>
    <w:p w14:paraId="4EABB9FE" w14:textId="77777777" w:rsidR="00F47A8B" w:rsidRDefault="00F47A8B" w:rsidP="00F47A8B">
      <w:pPr>
        <w:pStyle w:val="BodyTextIndent"/>
        <w:ind w:left="0"/>
        <w:rPr>
          <w:rFonts w:asciiTheme="minorHAnsi" w:hAnsiTheme="minorHAnsi" w:cstheme="minorHAnsi"/>
          <w:bCs/>
          <w:i/>
          <w:iCs/>
        </w:rPr>
      </w:pPr>
    </w:p>
    <w:p w14:paraId="2D0B2555" w14:textId="77777777" w:rsidR="00F47A8B" w:rsidRPr="00D3096A" w:rsidRDefault="00F47A8B" w:rsidP="00F47A8B">
      <w:pPr>
        <w:pStyle w:val="ListParagraph"/>
        <w:widowControl/>
        <w:numPr>
          <w:ilvl w:val="0"/>
          <w:numId w:val="19"/>
        </w:numPr>
        <w:autoSpaceDE/>
        <w:autoSpaceDN/>
        <w:ind w:left="426"/>
        <w:contextualSpacing/>
        <w:rPr>
          <w:rFonts w:asciiTheme="minorHAnsi" w:hAnsiTheme="minorHAnsi" w:cstheme="minorHAnsi"/>
        </w:rPr>
      </w:pPr>
      <w:r w:rsidRPr="00D3096A">
        <w:rPr>
          <w:rFonts w:asciiTheme="minorHAnsi" w:hAnsiTheme="minorHAnsi" w:cstheme="minorHAnsi"/>
        </w:rPr>
        <w:t>This discussion group will be conducted in English</w:t>
      </w:r>
      <w:r>
        <w:rPr>
          <w:rFonts w:asciiTheme="minorHAnsi" w:hAnsiTheme="minorHAnsi" w:cstheme="minorHAnsi"/>
        </w:rPr>
        <w:t xml:space="preserve">/(French in French Screener) </w:t>
      </w:r>
      <w:r w:rsidRPr="00D3096A">
        <w:rPr>
          <w:rFonts w:asciiTheme="minorHAnsi" w:hAnsiTheme="minorHAnsi" w:cstheme="minorHAnsi"/>
        </w:rPr>
        <w:t xml:space="preserve">and require participants to watch videos, look at images, verbally share their thoughts, and maybe type in their thoughts as well.   </w:t>
      </w:r>
    </w:p>
    <w:p w14:paraId="1FA4027A" w14:textId="77777777" w:rsidR="00F47A8B" w:rsidRPr="006446BB" w:rsidRDefault="00F47A8B" w:rsidP="00F47A8B">
      <w:pPr>
        <w:ind w:left="360"/>
        <w:rPr>
          <w:rFonts w:asciiTheme="minorHAnsi" w:hAnsiTheme="minorHAnsi" w:cstheme="minorHAnsi"/>
        </w:rPr>
      </w:pPr>
    </w:p>
    <w:p w14:paraId="71FFB891" w14:textId="77777777" w:rsidR="00F47A8B" w:rsidRPr="006446BB" w:rsidRDefault="00F47A8B" w:rsidP="00F47A8B">
      <w:pPr>
        <w:ind w:left="360"/>
        <w:rPr>
          <w:rFonts w:asciiTheme="minorHAnsi" w:hAnsiTheme="minorHAnsi" w:cstheme="minorHAnsi"/>
        </w:rPr>
      </w:pPr>
      <w:r>
        <w:rPr>
          <w:rFonts w:asciiTheme="minorHAnsi" w:hAnsiTheme="minorHAnsi" w:cstheme="minorHAnsi"/>
        </w:rPr>
        <w:t xml:space="preserve">        </w:t>
      </w:r>
      <w:r w:rsidRPr="006446BB">
        <w:rPr>
          <w:rFonts w:asciiTheme="minorHAnsi" w:hAnsiTheme="minorHAnsi" w:cstheme="minorHAnsi"/>
        </w:rPr>
        <w:t xml:space="preserve">Do you have any problems which may prevent you from doing </w:t>
      </w:r>
      <w:r>
        <w:rPr>
          <w:rFonts w:asciiTheme="minorHAnsi" w:hAnsiTheme="minorHAnsi" w:cstheme="minorHAnsi"/>
        </w:rPr>
        <w:t>any of these things</w:t>
      </w:r>
      <w:r w:rsidRPr="006446BB">
        <w:rPr>
          <w:rFonts w:asciiTheme="minorHAnsi" w:hAnsiTheme="minorHAnsi" w:cstheme="minorHAnsi"/>
        </w:rPr>
        <w:t>?</w:t>
      </w:r>
    </w:p>
    <w:p w14:paraId="7A587FFE" w14:textId="77777777" w:rsidR="00F47A8B" w:rsidRPr="006446BB" w:rsidRDefault="00F47A8B" w:rsidP="00F47A8B">
      <w:pPr>
        <w:ind w:left="360"/>
        <w:rPr>
          <w:rFonts w:asciiTheme="minorHAnsi" w:hAnsiTheme="minorHAnsi" w:cstheme="minorHAnsi"/>
        </w:rPr>
      </w:pPr>
    </w:p>
    <w:p w14:paraId="30333414" w14:textId="77777777" w:rsidR="00F47A8B" w:rsidRPr="006446BB" w:rsidRDefault="00F47A8B" w:rsidP="00F47A8B">
      <w:pPr>
        <w:ind w:left="360" w:firstLine="360"/>
        <w:rPr>
          <w:rFonts w:asciiTheme="minorHAnsi" w:hAnsiTheme="minorHAnsi" w:cstheme="minorHAnsi"/>
        </w:rPr>
      </w:pPr>
      <w:r w:rsidRPr="006446BB">
        <w:rPr>
          <w:rFonts w:asciiTheme="minorHAnsi" w:hAnsiTheme="minorHAnsi" w:cstheme="minorHAnsi"/>
        </w:rPr>
        <w:t xml:space="preserve">Yes </w:t>
      </w:r>
      <w:r w:rsidRPr="006446BB">
        <w:rPr>
          <w:rFonts w:asciiTheme="minorHAnsi" w:hAnsiTheme="minorHAnsi" w:cstheme="minorHAnsi"/>
        </w:rPr>
        <w:tab/>
      </w:r>
      <w:r w:rsidRPr="00827B78">
        <w:rPr>
          <w:rFonts w:asciiTheme="minorHAnsi" w:hAnsiTheme="minorHAnsi" w:cstheme="minorHAnsi"/>
          <w:color w:val="1F497D" w:themeColor="text2"/>
        </w:rPr>
        <w:t>(</w:t>
      </w:r>
      <w:r w:rsidRPr="00827B78">
        <w:rPr>
          <w:rFonts w:asciiTheme="minorHAnsi" w:hAnsiTheme="minorHAnsi" w:cstheme="minorHAnsi"/>
          <w:b/>
          <w:bCs/>
          <w:color w:val="1F497D" w:themeColor="text2"/>
        </w:rPr>
        <w:t>THANK AND TERMINATE</w:t>
      </w:r>
      <w:r w:rsidRPr="00827B78">
        <w:rPr>
          <w:rFonts w:asciiTheme="minorHAnsi" w:hAnsiTheme="minorHAnsi" w:cstheme="minorHAnsi"/>
          <w:color w:val="1F497D" w:themeColor="text2"/>
        </w:rPr>
        <w:t>)</w:t>
      </w:r>
    </w:p>
    <w:p w14:paraId="3761A009" w14:textId="77777777" w:rsidR="00F47A8B" w:rsidRPr="006446BB" w:rsidRDefault="00F47A8B" w:rsidP="00F47A8B">
      <w:pPr>
        <w:ind w:left="360" w:firstLine="360"/>
        <w:rPr>
          <w:rFonts w:asciiTheme="minorHAnsi" w:hAnsiTheme="minorHAnsi" w:cstheme="minorHAnsi"/>
        </w:rPr>
      </w:pPr>
      <w:r w:rsidRPr="006446BB">
        <w:rPr>
          <w:rFonts w:asciiTheme="minorHAnsi" w:hAnsiTheme="minorHAnsi" w:cstheme="minorHAnsi"/>
        </w:rPr>
        <w:t xml:space="preserve">No </w:t>
      </w:r>
    </w:p>
    <w:p w14:paraId="374538A9" w14:textId="77777777" w:rsidR="00F47A8B" w:rsidRDefault="00F47A8B" w:rsidP="00F47A8B">
      <w:pPr>
        <w:pStyle w:val="BodyTextIndent"/>
        <w:ind w:left="0"/>
        <w:rPr>
          <w:rFonts w:asciiTheme="minorHAnsi" w:hAnsiTheme="minorHAnsi" w:cstheme="minorHAnsi"/>
          <w:bCs/>
          <w:i/>
          <w:iCs/>
        </w:rPr>
      </w:pPr>
    </w:p>
    <w:p w14:paraId="759B787E" w14:textId="77777777" w:rsidR="00F47A8B" w:rsidRDefault="00F47A8B" w:rsidP="00F47A8B">
      <w:pPr>
        <w:pStyle w:val="BodyTextIndent"/>
        <w:widowControl/>
        <w:numPr>
          <w:ilvl w:val="0"/>
          <w:numId w:val="19"/>
        </w:numPr>
        <w:autoSpaceDE/>
        <w:autoSpaceDN/>
        <w:spacing w:after="0"/>
        <w:rPr>
          <w:b/>
        </w:rPr>
      </w:pPr>
      <w:r>
        <w:t>What province do you live in?</w:t>
      </w:r>
    </w:p>
    <w:p w14:paraId="686A7674" w14:textId="77777777" w:rsidR="00F47A8B" w:rsidRDefault="00F47A8B" w:rsidP="00F47A8B">
      <w:pPr>
        <w:pStyle w:val="BodyTextIndent"/>
        <w:spacing w:after="0"/>
        <w:ind w:left="0"/>
        <w:rPr>
          <w:b/>
        </w:rPr>
      </w:pPr>
      <w:r>
        <w:tab/>
        <w:t xml:space="preserve">British Columbia </w:t>
      </w:r>
      <w:r>
        <w:tab/>
      </w:r>
      <w:r w:rsidRPr="00827B78">
        <w:rPr>
          <w:rFonts w:asciiTheme="minorHAnsi" w:hAnsiTheme="minorHAnsi" w:cstheme="minorHAnsi"/>
          <w:color w:val="1F497D" w:themeColor="text2"/>
        </w:rPr>
        <w:t>(THANK AND TERMINATE)</w:t>
      </w:r>
    </w:p>
    <w:p w14:paraId="574F2392" w14:textId="77777777" w:rsidR="00F47A8B" w:rsidRDefault="00F47A8B" w:rsidP="00F47A8B">
      <w:pPr>
        <w:pStyle w:val="BodyTextIndent"/>
        <w:spacing w:after="0"/>
        <w:ind w:left="0"/>
        <w:rPr>
          <w:b/>
        </w:rPr>
      </w:pPr>
      <w:r>
        <w:tab/>
        <w:t>Alberta</w:t>
      </w:r>
    </w:p>
    <w:p w14:paraId="1214734E" w14:textId="77777777" w:rsidR="00F47A8B" w:rsidRDefault="00F47A8B" w:rsidP="00F47A8B">
      <w:pPr>
        <w:pStyle w:val="BodyTextIndent"/>
        <w:spacing w:after="0"/>
        <w:ind w:left="0"/>
        <w:rPr>
          <w:b/>
        </w:rPr>
      </w:pPr>
      <w:r>
        <w:tab/>
        <w:t>Saskatchewan</w:t>
      </w:r>
    </w:p>
    <w:p w14:paraId="359833F4" w14:textId="77777777" w:rsidR="00F47A8B" w:rsidRDefault="00F47A8B" w:rsidP="00F47A8B">
      <w:pPr>
        <w:pStyle w:val="BodyTextIndent"/>
        <w:spacing w:after="0"/>
        <w:ind w:left="0"/>
        <w:rPr>
          <w:b/>
        </w:rPr>
      </w:pPr>
      <w:r>
        <w:tab/>
        <w:t>Manitoba</w:t>
      </w:r>
    </w:p>
    <w:p w14:paraId="2B0DEF75" w14:textId="77777777" w:rsidR="00F47A8B" w:rsidRDefault="00F47A8B" w:rsidP="00F47A8B">
      <w:pPr>
        <w:pStyle w:val="BodyTextIndent"/>
        <w:spacing w:after="0"/>
        <w:ind w:left="0"/>
        <w:rPr>
          <w:b/>
        </w:rPr>
      </w:pPr>
      <w:r>
        <w:tab/>
        <w:t>Ontario</w:t>
      </w:r>
    </w:p>
    <w:p w14:paraId="50A830D9" w14:textId="77777777" w:rsidR="00F47A8B" w:rsidRDefault="00F47A8B" w:rsidP="00F47A8B">
      <w:pPr>
        <w:pStyle w:val="BodyTextIndent"/>
        <w:spacing w:after="0"/>
        <w:ind w:left="0"/>
        <w:rPr>
          <w:b/>
        </w:rPr>
      </w:pPr>
      <w:r>
        <w:tab/>
        <w:t>Quebec</w:t>
      </w:r>
    </w:p>
    <w:p w14:paraId="5F66CA66" w14:textId="77777777" w:rsidR="00F47A8B" w:rsidRDefault="00F47A8B" w:rsidP="00F47A8B">
      <w:pPr>
        <w:pStyle w:val="BodyTextIndent"/>
        <w:spacing w:after="0"/>
        <w:ind w:left="0"/>
        <w:rPr>
          <w:b/>
        </w:rPr>
      </w:pPr>
      <w:r>
        <w:tab/>
        <w:t>Nova Scotia</w:t>
      </w:r>
    </w:p>
    <w:p w14:paraId="056F9588" w14:textId="77777777" w:rsidR="00F47A8B" w:rsidRDefault="00F47A8B" w:rsidP="00F47A8B">
      <w:pPr>
        <w:pStyle w:val="BodyTextIndent"/>
        <w:spacing w:after="0"/>
        <w:ind w:left="0"/>
        <w:rPr>
          <w:b/>
        </w:rPr>
      </w:pPr>
      <w:r>
        <w:tab/>
        <w:t>New Brunswick</w:t>
      </w:r>
    </w:p>
    <w:p w14:paraId="24C83A28" w14:textId="77777777" w:rsidR="00F47A8B" w:rsidRDefault="00F47A8B" w:rsidP="00F47A8B">
      <w:pPr>
        <w:pStyle w:val="BodyTextIndent"/>
        <w:spacing w:after="0"/>
        <w:ind w:left="0"/>
        <w:rPr>
          <w:b/>
        </w:rPr>
      </w:pPr>
      <w:r>
        <w:tab/>
        <w:t>Newfoundland</w:t>
      </w:r>
    </w:p>
    <w:p w14:paraId="306BC967" w14:textId="77777777" w:rsidR="00F47A8B" w:rsidRDefault="00F47A8B" w:rsidP="00F47A8B">
      <w:pPr>
        <w:pStyle w:val="BodyTextIndent"/>
        <w:spacing w:after="0"/>
        <w:ind w:left="0"/>
        <w:rPr>
          <w:b/>
        </w:rPr>
      </w:pPr>
      <w:r>
        <w:tab/>
        <w:t>PEI</w:t>
      </w:r>
    </w:p>
    <w:p w14:paraId="321A4917" w14:textId="77777777" w:rsidR="00F47A8B" w:rsidRDefault="00F47A8B" w:rsidP="00F47A8B">
      <w:pPr>
        <w:pStyle w:val="BodyTextIndent"/>
        <w:spacing w:after="0"/>
        <w:ind w:left="0"/>
        <w:rPr>
          <w:b/>
        </w:rPr>
      </w:pPr>
      <w:r>
        <w:tab/>
        <w:t>Nunavut</w:t>
      </w:r>
    </w:p>
    <w:p w14:paraId="3572B493" w14:textId="77777777" w:rsidR="00F47A8B" w:rsidRDefault="00F47A8B" w:rsidP="00F47A8B">
      <w:pPr>
        <w:pStyle w:val="BodyTextIndent"/>
        <w:spacing w:after="0"/>
        <w:ind w:left="0"/>
        <w:rPr>
          <w:b/>
        </w:rPr>
      </w:pPr>
      <w:r>
        <w:tab/>
        <w:t>Northwest Territories</w:t>
      </w:r>
    </w:p>
    <w:p w14:paraId="0C862E3E" w14:textId="77777777" w:rsidR="00F47A8B" w:rsidRDefault="00F47A8B" w:rsidP="00F47A8B">
      <w:pPr>
        <w:pStyle w:val="BodyTextIndent"/>
        <w:spacing w:after="0"/>
        <w:ind w:left="0"/>
        <w:rPr>
          <w:b/>
        </w:rPr>
      </w:pPr>
      <w:r>
        <w:tab/>
        <w:t>Yukon</w:t>
      </w:r>
    </w:p>
    <w:p w14:paraId="12A8B4E7" w14:textId="77777777" w:rsidR="00F47A8B" w:rsidRDefault="00F47A8B" w:rsidP="00F47A8B">
      <w:pPr>
        <w:pStyle w:val="BodyTextIndent"/>
        <w:spacing w:after="0"/>
        <w:ind w:left="0"/>
        <w:rPr>
          <w:b/>
        </w:rPr>
      </w:pPr>
      <w:r>
        <w:tab/>
        <w:t>Outside of Canada</w:t>
      </w:r>
      <w:r>
        <w:tab/>
        <w:t xml:space="preserve"> </w:t>
      </w:r>
      <w:r w:rsidRPr="00827B78">
        <w:rPr>
          <w:rFonts w:asciiTheme="minorHAnsi" w:hAnsiTheme="minorHAnsi" w:cstheme="minorHAnsi"/>
          <w:color w:val="1F497D" w:themeColor="text2"/>
        </w:rPr>
        <w:t>(THANK AND TERMINATE)</w:t>
      </w:r>
    </w:p>
    <w:p w14:paraId="6D30B41E" w14:textId="77777777" w:rsidR="00F47A8B" w:rsidRDefault="00F47A8B" w:rsidP="00F47A8B">
      <w:pPr>
        <w:pStyle w:val="BodyTextIndent"/>
        <w:spacing w:after="0"/>
        <w:ind w:left="0"/>
        <w:rPr>
          <w:b/>
        </w:rPr>
      </w:pPr>
    </w:p>
    <w:p w14:paraId="007AD791" w14:textId="77777777" w:rsidR="00F47A8B" w:rsidRDefault="00F47A8B" w:rsidP="00F47A8B">
      <w:pPr>
        <w:pStyle w:val="BodyTextIndent"/>
        <w:widowControl/>
        <w:numPr>
          <w:ilvl w:val="0"/>
          <w:numId w:val="19"/>
        </w:numPr>
        <w:autoSpaceDE/>
        <w:autoSpaceDN/>
        <w:spacing w:after="0"/>
        <w:rPr>
          <w:b/>
        </w:rPr>
      </w:pPr>
      <w:r>
        <w:t>What is your postal code?</w:t>
      </w:r>
    </w:p>
    <w:p w14:paraId="03AC821D" w14:textId="77777777" w:rsidR="00F47A8B" w:rsidRDefault="00F47A8B" w:rsidP="00F47A8B">
      <w:pPr>
        <w:pStyle w:val="BodyTextIndent"/>
        <w:rPr>
          <w:b/>
        </w:rPr>
      </w:pPr>
    </w:p>
    <w:p w14:paraId="0C083B00" w14:textId="77777777" w:rsidR="00F47A8B" w:rsidRDefault="00F47A8B" w:rsidP="00F47A8B">
      <w:pPr>
        <w:ind w:firstLine="720"/>
        <w:rPr>
          <w:rFonts w:ascii="Arial" w:hAnsi="Arial"/>
          <w:b/>
          <w:bCs/>
          <w:u w:val="single"/>
        </w:rPr>
      </w:pPr>
      <w:r>
        <w:rPr>
          <w:b/>
        </w:rPr>
        <w:t>___________</w:t>
      </w:r>
    </w:p>
    <w:p w14:paraId="32CC3145" w14:textId="77777777" w:rsidR="00F47A8B" w:rsidRDefault="00F47A8B" w:rsidP="00F47A8B">
      <w:pPr>
        <w:pStyle w:val="BodyTextIndent"/>
        <w:ind w:left="720"/>
        <w:rPr>
          <w:b/>
        </w:rPr>
      </w:pPr>
    </w:p>
    <w:p w14:paraId="5E8AFC76" w14:textId="77777777" w:rsidR="00F47A8B" w:rsidRPr="00A31D19" w:rsidRDefault="00F47A8B" w:rsidP="00F47A8B">
      <w:pPr>
        <w:pStyle w:val="BodyTextIndent"/>
        <w:widowControl/>
        <w:numPr>
          <w:ilvl w:val="0"/>
          <w:numId w:val="19"/>
        </w:numPr>
        <w:autoSpaceDE/>
        <w:autoSpaceDN/>
        <w:spacing w:after="0"/>
        <w:rPr>
          <w:b/>
        </w:rPr>
      </w:pPr>
      <w:r w:rsidRPr="00A31D19">
        <w:t xml:space="preserve">Would you describe your community as... </w:t>
      </w:r>
    </w:p>
    <w:p w14:paraId="15042977" w14:textId="77777777" w:rsidR="00F47A8B" w:rsidRPr="00A31D19" w:rsidRDefault="00F47A8B" w:rsidP="00F47A8B">
      <w:pPr>
        <w:pStyle w:val="BodyTextIndent"/>
        <w:spacing w:after="0"/>
        <w:ind w:left="1077"/>
        <w:rPr>
          <w:b/>
        </w:rPr>
      </w:pPr>
      <w:r w:rsidRPr="00A31D19">
        <w:t xml:space="preserve">A city or town </w:t>
      </w:r>
    </w:p>
    <w:p w14:paraId="5BB7719A" w14:textId="77777777" w:rsidR="00F47A8B" w:rsidRPr="00A31D19" w:rsidRDefault="00F47A8B" w:rsidP="00F47A8B">
      <w:pPr>
        <w:pStyle w:val="BodyTextIndent"/>
        <w:spacing w:after="0"/>
        <w:ind w:left="1077"/>
        <w:rPr>
          <w:b/>
        </w:rPr>
      </w:pPr>
      <w:r w:rsidRPr="00A31D19">
        <w:t xml:space="preserve">A city suburb </w:t>
      </w:r>
      <w:r w:rsidRPr="00A31D19">
        <w:tab/>
      </w:r>
      <w:r w:rsidRPr="00A31D19">
        <w:tab/>
      </w:r>
      <w:r w:rsidRPr="00A31D19">
        <w:tab/>
      </w:r>
    </w:p>
    <w:p w14:paraId="278E03B4" w14:textId="77777777" w:rsidR="00F47A8B" w:rsidRPr="00A31D19" w:rsidRDefault="00F47A8B" w:rsidP="00F47A8B">
      <w:pPr>
        <w:pStyle w:val="BodyTextIndent"/>
        <w:spacing w:after="0"/>
        <w:ind w:left="1077"/>
        <w:rPr>
          <w:b/>
        </w:rPr>
      </w:pPr>
      <w:r w:rsidRPr="00A31D19">
        <w:t xml:space="preserve">A small community, small town or a township </w:t>
      </w:r>
    </w:p>
    <w:p w14:paraId="0E30D34E" w14:textId="77777777" w:rsidR="00F47A8B" w:rsidRDefault="00F47A8B" w:rsidP="00F47A8B">
      <w:pPr>
        <w:pStyle w:val="BodyTextIndent"/>
        <w:spacing w:after="0"/>
        <w:ind w:left="1077"/>
        <w:rPr>
          <w:b/>
        </w:rPr>
      </w:pPr>
      <w:r w:rsidRPr="00A31D19">
        <w:lastRenderedPageBreak/>
        <w:t xml:space="preserve">A rural community </w:t>
      </w:r>
    </w:p>
    <w:p w14:paraId="022712AF" w14:textId="77777777" w:rsidR="00F47A8B" w:rsidRDefault="00F47A8B" w:rsidP="00F47A8B">
      <w:pPr>
        <w:pStyle w:val="BodyTextIndent"/>
        <w:spacing w:after="0"/>
        <w:ind w:left="1077"/>
        <w:rPr>
          <w:b/>
        </w:rPr>
      </w:pPr>
      <w:r>
        <w:t>A remote area</w:t>
      </w:r>
    </w:p>
    <w:p w14:paraId="300471A8" w14:textId="77777777" w:rsidR="00F47A8B" w:rsidRPr="00827B78" w:rsidRDefault="00F47A8B" w:rsidP="00F47A8B">
      <w:pPr>
        <w:pStyle w:val="BodyTextIndent"/>
        <w:rPr>
          <w:color w:val="1F497D" w:themeColor="text2"/>
        </w:rPr>
      </w:pPr>
      <w:r>
        <w:rPr>
          <w:color w:val="1F497D" w:themeColor="text2"/>
        </w:rPr>
        <w:t>QUOTAS: SEE RECRUITMENT SCHEDULE FOR QUOTA GROUPS.  URBAN CENTRE GROUPS INCLUDE CITY OR TOWN AND A CITY SUBURB.  RURAL AREAS INCLUDE SMALL COMMUNITY, RURAL COMMUNITY AND REMOTE AREA.  AT LEAST HALF OF THE RURAL AREA GROUPS MUST COME FROM RURAL COMMUNITIES OR REMOTE AREAS</w:t>
      </w:r>
    </w:p>
    <w:p w14:paraId="68831506" w14:textId="77777777" w:rsidR="00F47A8B" w:rsidRPr="004C26C4" w:rsidRDefault="00F47A8B" w:rsidP="00F47A8B">
      <w:pPr>
        <w:pStyle w:val="ListParagraph"/>
        <w:widowControl/>
        <w:numPr>
          <w:ilvl w:val="0"/>
          <w:numId w:val="19"/>
        </w:numPr>
        <w:autoSpaceDE/>
        <w:autoSpaceDN/>
        <w:ind w:left="426"/>
        <w:contextualSpacing/>
        <w:rPr>
          <w:rFonts w:asciiTheme="minorHAnsi" w:hAnsiTheme="minorHAnsi" w:cstheme="minorHAnsi"/>
        </w:rPr>
      </w:pPr>
      <w:r w:rsidRPr="004C26C4">
        <w:rPr>
          <w:rFonts w:asciiTheme="minorHAnsi" w:hAnsiTheme="minorHAnsi" w:cstheme="minorHAnsi"/>
        </w:rPr>
        <w:t>Which age group do you fall into?</w:t>
      </w:r>
    </w:p>
    <w:p w14:paraId="07CA73AE" w14:textId="77777777" w:rsidR="00F47A8B" w:rsidRPr="006446BB" w:rsidRDefault="00F47A8B" w:rsidP="00F47A8B">
      <w:pPr>
        <w:rPr>
          <w:rFonts w:asciiTheme="minorHAnsi" w:hAnsiTheme="minorHAnsi" w:cstheme="minorHAnsi"/>
        </w:rPr>
      </w:pPr>
    </w:p>
    <w:p w14:paraId="7CC48E48" w14:textId="77777777" w:rsidR="00F47A8B" w:rsidRPr="00D95257" w:rsidRDefault="00F47A8B" w:rsidP="00F47A8B">
      <w:pPr>
        <w:ind w:left="720"/>
        <w:rPr>
          <w:rFonts w:asciiTheme="minorHAnsi" w:hAnsiTheme="minorHAnsi" w:cstheme="minorHAnsi"/>
        </w:rPr>
      </w:pPr>
      <w:r>
        <w:rPr>
          <w:rFonts w:asciiTheme="minorHAnsi" w:hAnsiTheme="minorHAnsi" w:cstheme="minorHAnsi"/>
        </w:rPr>
        <w:t xml:space="preserve">Under 18 </w:t>
      </w:r>
      <w:r>
        <w:rPr>
          <w:rFonts w:asciiTheme="minorHAnsi" w:hAnsiTheme="minorHAnsi" w:cstheme="minorHAnsi"/>
        </w:rPr>
        <w:tab/>
      </w:r>
      <w:r>
        <w:rPr>
          <w:rFonts w:asciiTheme="minorHAnsi" w:hAnsiTheme="minorHAnsi" w:cstheme="minorHAnsi"/>
        </w:rPr>
        <w:tab/>
        <w:t>(THANK &amp; TERMINATE)</w:t>
      </w:r>
    </w:p>
    <w:p w14:paraId="1B936994" w14:textId="77777777" w:rsidR="00F47A8B" w:rsidRDefault="00F47A8B" w:rsidP="00F47A8B">
      <w:pPr>
        <w:ind w:left="720"/>
        <w:rPr>
          <w:rFonts w:asciiTheme="minorHAnsi" w:hAnsiTheme="minorHAnsi" w:cstheme="minorHAnsi"/>
        </w:rPr>
      </w:pPr>
      <w:r>
        <w:rPr>
          <w:rFonts w:asciiTheme="minorHAnsi" w:hAnsiTheme="minorHAnsi" w:cstheme="minorHAnsi"/>
        </w:rPr>
        <w:t>18-24</w:t>
      </w:r>
    </w:p>
    <w:p w14:paraId="01460B57" w14:textId="77777777" w:rsidR="00F47A8B" w:rsidRDefault="00F47A8B" w:rsidP="00F47A8B">
      <w:pPr>
        <w:ind w:left="720"/>
        <w:rPr>
          <w:rFonts w:asciiTheme="minorHAnsi" w:hAnsiTheme="minorHAnsi" w:cstheme="minorHAnsi"/>
        </w:rPr>
      </w:pPr>
      <w:r>
        <w:rPr>
          <w:rFonts w:asciiTheme="minorHAnsi" w:hAnsiTheme="minorHAnsi" w:cstheme="minorHAnsi"/>
        </w:rPr>
        <w:t>25-29</w:t>
      </w:r>
    </w:p>
    <w:p w14:paraId="772DC166" w14:textId="77777777" w:rsidR="00F47A8B" w:rsidRDefault="00F47A8B" w:rsidP="00F47A8B">
      <w:pPr>
        <w:ind w:left="720"/>
        <w:rPr>
          <w:rFonts w:asciiTheme="minorHAnsi" w:hAnsiTheme="minorHAnsi" w:cstheme="minorHAnsi"/>
        </w:rPr>
      </w:pPr>
      <w:r>
        <w:rPr>
          <w:rFonts w:asciiTheme="minorHAnsi" w:hAnsiTheme="minorHAnsi" w:cstheme="minorHAnsi"/>
        </w:rPr>
        <w:t>30-34</w:t>
      </w:r>
    </w:p>
    <w:p w14:paraId="31615A1F" w14:textId="77777777" w:rsidR="00F47A8B" w:rsidRDefault="00F47A8B" w:rsidP="00F47A8B">
      <w:pPr>
        <w:ind w:left="720"/>
        <w:rPr>
          <w:rFonts w:asciiTheme="minorHAnsi" w:hAnsiTheme="minorHAnsi" w:cstheme="minorHAnsi"/>
        </w:rPr>
      </w:pPr>
      <w:r>
        <w:rPr>
          <w:rFonts w:asciiTheme="minorHAnsi" w:hAnsiTheme="minorHAnsi" w:cstheme="minorHAnsi"/>
        </w:rPr>
        <w:t>35-39</w:t>
      </w:r>
    </w:p>
    <w:p w14:paraId="7ECB2436" w14:textId="77777777" w:rsidR="00F47A8B" w:rsidRDefault="00F47A8B" w:rsidP="00F47A8B">
      <w:pPr>
        <w:ind w:left="720"/>
        <w:rPr>
          <w:rFonts w:asciiTheme="minorHAnsi" w:hAnsiTheme="minorHAnsi" w:cstheme="minorHAnsi"/>
        </w:rPr>
      </w:pPr>
      <w:r>
        <w:rPr>
          <w:rFonts w:asciiTheme="minorHAnsi" w:hAnsiTheme="minorHAnsi" w:cstheme="minorHAnsi"/>
        </w:rPr>
        <w:t>40-44</w:t>
      </w:r>
    </w:p>
    <w:p w14:paraId="52391A5C" w14:textId="77777777" w:rsidR="00F47A8B" w:rsidRDefault="00F47A8B" w:rsidP="00F47A8B">
      <w:pPr>
        <w:ind w:left="720"/>
        <w:rPr>
          <w:rFonts w:asciiTheme="minorHAnsi" w:hAnsiTheme="minorHAnsi" w:cstheme="minorHAnsi"/>
        </w:rPr>
      </w:pPr>
      <w:r>
        <w:rPr>
          <w:rFonts w:asciiTheme="minorHAnsi" w:hAnsiTheme="minorHAnsi" w:cstheme="minorHAnsi"/>
        </w:rPr>
        <w:t>45-49</w:t>
      </w:r>
    </w:p>
    <w:p w14:paraId="73B5273E" w14:textId="77777777" w:rsidR="00F47A8B" w:rsidRDefault="00F47A8B" w:rsidP="00F47A8B">
      <w:pPr>
        <w:ind w:left="720"/>
        <w:rPr>
          <w:rFonts w:asciiTheme="minorHAnsi" w:hAnsiTheme="minorHAnsi" w:cstheme="minorHAnsi"/>
        </w:rPr>
      </w:pPr>
      <w:r>
        <w:rPr>
          <w:rFonts w:asciiTheme="minorHAnsi" w:hAnsiTheme="minorHAnsi" w:cstheme="minorHAnsi"/>
        </w:rPr>
        <w:t>50-54</w:t>
      </w:r>
    </w:p>
    <w:p w14:paraId="07AF5DFA" w14:textId="77777777" w:rsidR="00F47A8B" w:rsidRDefault="00F47A8B" w:rsidP="00F47A8B">
      <w:pPr>
        <w:ind w:left="720"/>
        <w:rPr>
          <w:rFonts w:asciiTheme="minorHAnsi" w:hAnsiTheme="minorHAnsi" w:cstheme="minorHAnsi"/>
        </w:rPr>
      </w:pPr>
      <w:r>
        <w:rPr>
          <w:rFonts w:asciiTheme="minorHAnsi" w:hAnsiTheme="minorHAnsi" w:cstheme="minorHAnsi"/>
        </w:rPr>
        <w:t>55-59</w:t>
      </w:r>
    </w:p>
    <w:p w14:paraId="6DB4FB63" w14:textId="77777777" w:rsidR="00F47A8B" w:rsidRDefault="00F47A8B" w:rsidP="00F47A8B">
      <w:pPr>
        <w:ind w:left="720"/>
        <w:rPr>
          <w:rFonts w:asciiTheme="minorHAnsi" w:hAnsiTheme="minorHAnsi" w:cstheme="minorHAnsi"/>
        </w:rPr>
      </w:pPr>
      <w:r>
        <w:rPr>
          <w:rFonts w:asciiTheme="minorHAnsi" w:hAnsiTheme="minorHAnsi" w:cstheme="minorHAnsi"/>
        </w:rPr>
        <w:t>60-64</w:t>
      </w:r>
    </w:p>
    <w:p w14:paraId="531CEE50" w14:textId="77777777" w:rsidR="00F47A8B" w:rsidRDefault="00F47A8B" w:rsidP="00F47A8B">
      <w:pPr>
        <w:ind w:left="720"/>
        <w:rPr>
          <w:rFonts w:asciiTheme="minorHAnsi" w:hAnsiTheme="minorHAnsi" w:cstheme="minorHAnsi"/>
        </w:rPr>
      </w:pPr>
      <w:r>
        <w:rPr>
          <w:rFonts w:asciiTheme="minorHAnsi" w:hAnsiTheme="minorHAnsi" w:cstheme="minorHAnsi"/>
        </w:rPr>
        <w:t>65-69</w:t>
      </w:r>
    </w:p>
    <w:p w14:paraId="17EF5BE4" w14:textId="77777777" w:rsidR="00F47A8B" w:rsidRPr="00A742CC" w:rsidRDefault="00F47A8B" w:rsidP="00F47A8B">
      <w:pPr>
        <w:ind w:left="720"/>
        <w:rPr>
          <w:rFonts w:asciiTheme="minorHAnsi" w:hAnsiTheme="minorHAnsi" w:cstheme="minorHAnsi"/>
        </w:rPr>
      </w:pPr>
      <w:r>
        <w:rPr>
          <w:rFonts w:asciiTheme="minorHAnsi" w:hAnsiTheme="minorHAnsi" w:cstheme="minorHAnsi"/>
        </w:rPr>
        <w:t xml:space="preserve">70 or older </w:t>
      </w:r>
      <w:r w:rsidRPr="006446BB">
        <w:rPr>
          <w:rFonts w:asciiTheme="minorHAnsi" w:hAnsiTheme="minorHAnsi" w:cstheme="minorHAnsi"/>
        </w:rPr>
        <w:tab/>
      </w:r>
      <w:r w:rsidRPr="006446BB">
        <w:rPr>
          <w:rFonts w:asciiTheme="minorHAnsi" w:hAnsiTheme="minorHAnsi" w:cstheme="minorHAnsi"/>
        </w:rPr>
        <w:tab/>
      </w:r>
      <w:r w:rsidRPr="006446BB">
        <w:rPr>
          <w:rFonts w:asciiTheme="minorHAnsi" w:hAnsiTheme="minorHAnsi" w:cstheme="minorHAnsi"/>
        </w:rPr>
        <w:tab/>
      </w:r>
      <w:r>
        <w:rPr>
          <w:rFonts w:asciiTheme="minorHAnsi" w:hAnsiTheme="minorHAnsi" w:cstheme="minorHAnsi"/>
        </w:rPr>
        <w:t xml:space="preserve"> </w:t>
      </w:r>
    </w:p>
    <w:p w14:paraId="54A4F1B9" w14:textId="77777777" w:rsidR="00F47A8B" w:rsidRPr="00A742CC" w:rsidRDefault="00F47A8B" w:rsidP="00F47A8B">
      <w:pPr>
        <w:ind w:left="360" w:firstLine="360"/>
        <w:rPr>
          <w:rFonts w:asciiTheme="minorHAnsi" w:hAnsiTheme="minorHAnsi" w:cstheme="minorHAnsi"/>
        </w:rPr>
      </w:pPr>
      <w:r w:rsidRPr="00A742CC">
        <w:rPr>
          <w:rFonts w:asciiTheme="minorHAnsi" w:hAnsiTheme="minorHAnsi" w:cstheme="minorHAnsi"/>
        </w:rPr>
        <w:t xml:space="preserve">Refused </w:t>
      </w:r>
      <w:r w:rsidRPr="00A742CC">
        <w:rPr>
          <w:rFonts w:asciiTheme="minorHAnsi" w:hAnsiTheme="minorHAnsi" w:cstheme="minorHAnsi"/>
        </w:rPr>
        <w:tab/>
      </w:r>
      <w:r w:rsidRPr="00A742CC">
        <w:rPr>
          <w:rFonts w:asciiTheme="minorHAnsi" w:hAnsiTheme="minorHAnsi" w:cstheme="minorHAnsi"/>
        </w:rPr>
        <w:tab/>
      </w:r>
      <w:r w:rsidRPr="00A742CC">
        <w:rPr>
          <w:rFonts w:asciiTheme="minorHAnsi" w:hAnsiTheme="minorHAnsi" w:cstheme="minorHAnsi"/>
          <w:color w:val="1F497D" w:themeColor="text2"/>
        </w:rPr>
        <w:t>(</w:t>
      </w:r>
      <w:r w:rsidRPr="00A742CC">
        <w:rPr>
          <w:rFonts w:asciiTheme="minorHAnsi" w:hAnsiTheme="minorHAnsi" w:cstheme="minorHAnsi"/>
          <w:b/>
          <w:bCs/>
          <w:color w:val="1F497D" w:themeColor="text2"/>
        </w:rPr>
        <w:t>THANK &amp; TERMINATE)</w:t>
      </w:r>
    </w:p>
    <w:p w14:paraId="56DA3360" w14:textId="77777777" w:rsidR="00F47A8B" w:rsidRDefault="00F47A8B" w:rsidP="00F47A8B">
      <w:pPr>
        <w:rPr>
          <w:rFonts w:asciiTheme="minorHAnsi" w:hAnsiTheme="minorHAnsi"/>
          <w:b/>
          <w:color w:val="1F497D" w:themeColor="text2"/>
        </w:rPr>
      </w:pPr>
      <w:r w:rsidRPr="004C26C4">
        <w:rPr>
          <w:rFonts w:asciiTheme="minorHAnsi" w:hAnsiTheme="minorHAnsi"/>
          <w:b/>
          <w:color w:val="1F497D" w:themeColor="text2"/>
        </w:rPr>
        <w:t>OBTAIN MIX WITHIN ALL GROUPS</w:t>
      </w:r>
    </w:p>
    <w:p w14:paraId="0BF1DCAB" w14:textId="77777777" w:rsidR="00F47A8B" w:rsidRPr="004C26C4" w:rsidRDefault="00F47A8B" w:rsidP="00F47A8B">
      <w:pPr>
        <w:rPr>
          <w:rFonts w:asciiTheme="minorHAnsi" w:hAnsiTheme="minorHAnsi"/>
          <w:b/>
          <w:color w:val="1F497D" w:themeColor="text2"/>
        </w:rPr>
      </w:pPr>
    </w:p>
    <w:p w14:paraId="58AB4A16" w14:textId="77777777" w:rsidR="00F47A8B" w:rsidRPr="004C26C4" w:rsidRDefault="00F47A8B" w:rsidP="00F47A8B">
      <w:pPr>
        <w:pStyle w:val="ListParagraph"/>
        <w:widowControl/>
        <w:numPr>
          <w:ilvl w:val="0"/>
          <w:numId w:val="19"/>
        </w:numPr>
        <w:autoSpaceDE/>
        <w:autoSpaceDN/>
        <w:ind w:left="426"/>
        <w:contextualSpacing/>
        <w:rPr>
          <w:rFonts w:asciiTheme="minorHAnsi" w:hAnsiTheme="minorHAnsi"/>
        </w:rPr>
      </w:pPr>
      <w:r w:rsidRPr="004C26C4">
        <w:rPr>
          <w:rFonts w:asciiTheme="minorHAnsi" w:hAnsiTheme="minorHAnsi"/>
        </w:rPr>
        <w:t>Which of the following types of bank accounts do you personally have, whether it is yours alone, or a joint account with another person?</w:t>
      </w:r>
    </w:p>
    <w:p w14:paraId="3E461026" w14:textId="77777777" w:rsidR="00F47A8B" w:rsidRDefault="00F47A8B" w:rsidP="00F47A8B">
      <w:pPr>
        <w:rPr>
          <w:rFonts w:asciiTheme="minorHAnsi" w:hAnsiTheme="minorHAnsi"/>
        </w:rPr>
      </w:pPr>
    </w:p>
    <w:p w14:paraId="20E659B3" w14:textId="77777777" w:rsidR="00F47A8B" w:rsidRDefault="00F47A8B" w:rsidP="00F47A8B">
      <w:pPr>
        <w:rPr>
          <w:rFonts w:asciiTheme="minorHAnsi" w:hAnsiTheme="minorHAnsi"/>
        </w:rPr>
      </w:pPr>
      <w:r>
        <w:rPr>
          <w:rFonts w:asciiTheme="minorHAnsi" w:hAnsiTheme="minorHAnsi"/>
        </w:rPr>
        <w:tab/>
        <w:t>A chequing account</w:t>
      </w:r>
    </w:p>
    <w:p w14:paraId="400BDDFA" w14:textId="77777777" w:rsidR="00F47A8B" w:rsidRDefault="00F47A8B" w:rsidP="00F47A8B">
      <w:pPr>
        <w:rPr>
          <w:rFonts w:asciiTheme="minorHAnsi" w:hAnsiTheme="minorHAnsi"/>
        </w:rPr>
      </w:pPr>
      <w:r>
        <w:rPr>
          <w:rFonts w:asciiTheme="minorHAnsi" w:hAnsiTheme="minorHAnsi"/>
        </w:rPr>
        <w:tab/>
        <w:t>A savings account</w:t>
      </w:r>
    </w:p>
    <w:p w14:paraId="224F9145" w14:textId="77777777" w:rsidR="00F47A8B" w:rsidRDefault="00F47A8B" w:rsidP="00F47A8B">
      <w:pPr>
        <w:rPr>
          <w:rFonts w:asciiTheme="minorHAnsi" w:hAnsiTheme="minorHAnsi"/>
          <w:b/>
          <w:color w:val="1F497D" w:themeColor="text2"/>
        </w:rPr>
      </w:pPr>
      <w:r>
        <w:rPr>
          <w:rFonts w:asciiTheme="minorHAnsi" w:hAnsiTheme="minorHAnsi"/>
        </w:rPr>
        <w:tab/>
        <w:t xml:space="preserve">Do not have a bank account </w:t>
      </w:r>
      <w:r>
        <w:rPr>
          <w:rFonts w:asciiTheme="minorHAnsi" w:hAnsiTheme="minorHAnsi"/>
        </w:rPr>
        <w:tab/>
      </w:r>
      <w:r w:rsidRPr="004C26C4">
        <w:rPr>
          <w:rFonts w:asciiTheme="minorHAnsi" w:hAnsiTheme="minorHAnsi"/>
          <w:b/>
          <w:color w:val="1F497D" w:themeColor="text2"/>
        </w:rPr>
        <w:t>(THANK &amp; TERMINATE)</w:t>
      </w:r>
    </w:p>
    <w:p w14:paraId="6184C88D" w14:textId="77777777" w:rsidR="00F47A8B" w:rsidRDefault="00F47A8B" w:rsidP="00F47A8B">
      <w:pPr>
        <w:rPr>
          <w:rFonts w:asciiTheme="minorHAnsi" w:hAnsiTheme="minorHAnsi"/>
        </w:rPr>
      </w:pPr>
      <w:r>
        <w:rPr>
          <w:rFonts w:asciiTheme="minorHAnsi" w:hAnsiTheme="minorHAnsi"/>
          <w:b/>
          <w:color w:val="1F497D" w:themeColor="text2"/>
        </w:rPr>
        <w:t>MUST HAVE A BANK ACCOUNT</w:t>
      </w:r>
    </w:p>
    <w:p w14:paraId="3E0EA3D0" w14:textId="77777777" w:rsidR="00F47A8B" w:rsidRDefault="00F47A8B" w:rsidP="00F47A8B">
      <w:pPr>
        <w:rPr>
          <w:rFonts w:asciiTheme="minorHAnsi" w:hAnsiTheme="minorHAnsi"/>
        </w:rPr>
      </w:pPr>
    </w:p>
    <w:p w14:paraId="52AF2D31" w14:textId="77777777" w:rsidR="00F47A8B" w:rsidRPr="004C26C4" w:rsidRDefault="00F47A8B" w:rsidP="00F47A8B">
      <w:pPr>
        <w:pStyle w:val="ListParagraph"/>
        <w:widowControl/>
        <w:numPr>
          <w:ilvl w:val="0"/>
          <w:numId w:val="19"/>
        </w:numPr>
        <w:autoSpaceDE/>
        <w:autoSpaceDN/>
        <w:ind w:left="426"/>
        <w:contextualSpacing/>
        <w:rPr>
          <w:rFonts w:asciiTheme="minorHAnsi" w:hAnsiTheme="minorHAnsi"/>
        </w:rPr>
      </w:pPr>
      <w:r w:rsidRPr="004C26C4">
        <w:rPr>
          <w:rFonts w:asciiTheme="minorHAnsi" w:hAnsiTheme="minorHAnsi"/>
        </w:rPr>
        <w:t>And what other financial products do you personally have, whether it is yours alone or with another person?</w:t>
      </w:r>
    </w:p>
    <w:p w14:paraId="25658758" w14:textId="77777777" w:rsidR="00F47A8B" w:rsidRDefault="00F47A8B" w:rsidP="00F47A8B">
      <w:pPr>
        <w:rPr>
          <w:rFonts w:asciiTheme="minorHAnsi" w:hAnsiTheme="minorHAnsi"/>
        </w:rPr>
      </w:pPr>
    </w:p>
    <w:p w14:paraId="43060CF1" w14:textId="77777777" w:rsidR="00F47A8B" w:rsidRDefault="00F47A8B" w:rsidP="00F47A8B">
      <w:pPr>
        <w:rPr>
          <w:rFonts w:asciiTheme="minorHAnsi" w:hAnsiTheme="minorHAnsi"/>
        </w:rPr>
      </w:pPr>
      <w:r>
        <w:rPr>
          <w:rFonts w:asciiTheme="minorHAnsi" w:hAnsiTheme="minorHAnsi"/>
        </w:rPr>
        <w:tab/>
        <w:t>A mortgage</w:t>
      </w:r>
    </w:p>
    <w:p w14:paraId="5A2B4873" w14:textId="77777777" w:rsidR="00F47A8B" w:rsidRDefault="00F47A8B" w:rsidP="00F47A8B">
      <w:pPr>
        <w:rPr>
          <w:rFonts w:asciiTheme="minorHAnsi" w:hAnsiTheme="minorHAnsi"/>
        </w:rPr>
      </w:pPr>
      <w:r>
        <w:rPr>
          <w:rFonts w:asciiTheme="minorHAnsi" w:hAnsiTheme="minorHAnsi"/>
        </w:rPr>
        <w:tab/>
        <w:t>A credit card</w:t>
      </w:r>
    </w:p>
    <w:p w14:paraId="498747E2" w14:textId="77777777" w:rsidR="00F47A8B" w:rsidRDefault="00F47A8B" w:rsidP="00F47A8B">
      <w:pPr>
        <w:rPr>
          <w:rFonts w:asciiTheme="minorHAnsi" w:hAnsiTheme="minorHAnsi"/>
        </w:rPr>
      </w:pPr>
      <w:r>
        <w:rPr>
          <w:rFonts w:asciiTheme="minorHAnsi" w:hAnsiTheme="minorHAnsi"/>
        </w:rPr>
        <w:tab/>
        <w:t xml:space="preserve">A line of credit </w:t>
      </w:r>
    </w:p>
    <w:p w14:paraId="65DD765A" w14:textId="77777777" w:rsidR="00F47A8B" w:rsidRDefault="00F47A8B" w:rsidP="00F47A8B">
      <w:pPr>
        <w:rPr>
          <w:rFonts w:asciiTheme="minorHAnsi" w:hAnsiTheme="minorHAnsi"/>
        </w:rPr>
      </w:pPr>
      <w:r>
        <w:rPr>
          <w:rFonts w:asciiTheme="minorHAnsi" w:hAnsiTheme="minorHAnsi"/>
        </w:rPr>
        <w:tab/>
        <w:t>A loan from a bank or other financial institution</w:t>
      </w:r>
    </w:p>
    <w:p w14:paraId="7C123EF2" w14:textId="77777777" w:rsidR="00F47A8B" w:rsidRDefault="00F47A8B" w:rsidP="00F47A8B">
      <w:pPr>
        <w:rPr>
          <w:rFonts w:asciiTheme="minorHAnsi" w:hAnsiTheme="minorHAnsi"/>
        </w:rPr>
      </w:pPr>
      <w:r>
        <w:rPr>
          <w:rFonts w:asciiTheme="minorHAnsi" w:hAnsiTheme="minorHAnsi"/>
        </w:rPr>
        <w:tab/>
        <w:t>A TFSA</w:t>
      </w:r>
    </w:p>
    <w:p w14:paraId="6305CB77" w14:textId="77777777" w:rsidR="00F47A8B" w:rsidRDefault="00F47A8B" w:rsidP="00F47A8B">
      <w:pPr>
        <w:rPr>
          <w:rFonts w:asciiTheme="minorHAnsi" w:hAnsiTheme="minorHAnsi"/>
        </w:rPr>
      </w:pPr>
      <w:r>
        <w:rPr>
          <w:rFonts w:asciiTheme="minorHAnsi" w:hAnsiTheme="minorHAnsi"/>
        </w:rPr>
        <w:tab/>
        <w:t>A registered investment account such as an RRSP or RESP</w:t>
      </w:r>
    </w:p>
    <w:p w14:paraId="705B7051" w14:textId="77777777" w:rsidR="00F47A8B" w:rsidRDefault="00F47A8B" w:rsidP="00F47A8B">
      <w:pPr>
        <w:rPr>
          <w:rFonts w:asciiTheme="minorHAnsi" w:hAnsiTheme="minorHAnsi"/>
        </w:rPr>
      </w:pPr>
      <w:r>
        <w:rPr>
          <w:rFonts w:asciiTheme="minorHAnsi" w:hAnsiTheme="minorHAnsi"/>
        </w:rPr>
        <w:tab/>
        <w:t>None of the above</w:t>
      </w:r>
    </w:p>
    <w:p w14:paraId="7EF0B654" w14:textId="77777777" w:rsidR="00F47A8B" w:rsidRPr="004C26C4" w:rsidRDefault="00F47A8B" w:rsidP="00F47A8B">
      <w:pPr>
        <w:rPr>
          <w:rFonts w:asciiTheme="minorHAnsi" w:hAnsiTheme="minorHAnsi"/>
          <w:b/>
          <w:color w:val="1F497D" w:themeColor="text2"/>
        </w:rPr>
      </w:pPr>
      <w:r w:rsidRPr="004C26C4">
        <w:rPr>
          <w:rFonts w:asciiTheme="minorHAnsi" w:hAnsiTheme="minorHAnsi"/>
          <w:b/>
          <w:color w:val="1F497D" w:themeColor="text2"/>
        </w:rPr>
        <w:t>OBTAIN MIX OF PRODUCTS.  NO MORE THAN THREE PER GROUP TO SAY NONE OF THE ABOVE</w:t>
      </w:r>
    </w:p>
    <w:p w14:paraId="738FABB9" w14:textId="4AFF8B14" w:rsidR="00F47A8B" w:rsidRDefault="00F47A8B" w:rsidP="00F47A8B">
      <w:pPr>
        <w:rPr>
          <w:rFonts w:asciiTheme="minorHAnsi" w:hAnsiTheme="minorHAnsi"/>
        </w:rPr>
      </w:pPr>
    </w:p>
    <w:p w14:paraId="69BBD81B" w14:textId="3D1F46ED" w:rsidR="00F47A8B" w:rsidRDefault="00F47A8B">
      <w:pPr>
        <w:rPr>
          <w:rFonts w:asciiTheme="minorHAnsi" w:hAnsiTheme="minorHAnsi"/>
        </w:rPr>
      </w:pPr>
      <w:r>
        <w:rPr>
          <w:rFonts w:asciiTheme="minorHAnsi" w:hAnsiTheme="minorHAnsi"/>
        </w:rPr>
        <w:br w:type="page"/>
      </w:r>
    </w:p>
    <w:p w14:paraId="665E8668" w14:textId="77777777" w:rsidR="00F47A8B" w:rsidRPr="004C26C4" w:rsidRDefault="00F47A8B" w:rsidP="00F47A8B">
      <w:pPr>
        <w:pStyle w:val="ListParagraph"/>
        <w:widowControl/>
        <w:numPr>
          <w:ilvl w:val="0"/>
          <w:numId w:val="19"/>
        </w:numPr>
        <w:autoSpaceDE/>
        <w:autoSpaceDN/>
        <w:ind w:left="426"/>
        <w:contextualSpacing/>
        <w:rPr>
          <w:rFonts w:asciiTheme="minorHAnsi" w:hAnsiTheme="minorHAnsi"/>
        </w:rPr>
      </w:pPr>
      <w:r w:rsidRPr="004C26C4">
        <w:rPr>
          <w:rFonts w:asciiTheme="minorHAnsi" w:hAnsiTheme="minorHAnsi"/>
        </w:rPr>
        <w:lastRenderedPageBreak/>
        <w:t>Which do you consider to be your primary financial institution?  That is the bank or financial institution that you deal with most often?</w:t>
      </w:r>
    </w:p>
    <w:p w14:paraId="5357349F" w14:textId="77777777" w:rsidR="00F47A8B" w:rsidRDefault="00F47A8B" w:rsidP="00F47A8B">
      <w:pPr>
        <w:rPr>
          <w:rFonts w:asciiTheme="minorHAnsi" w:hAnsiTheme="minorHAnsi"/>
        </w:rPr>
      </w:pPr>
    </w:p>
    <w:p w14:paraId="538AA6BB" w14:textId="77777777" w:rsidR="00F47A8B" w:rsidRDefault="00F47A8B" w:rsidP="00F47A8B">
      <w:pPr>
        <w:rPr>
          <w:rFonts w:asciiTheme="minorHAnsi" w:hAnsiTheme="minorHAnsi"/>
        </w:rPr>
      </w:pPr>
      <w:r>
        <w:rPr>
          <w:rFonts w:asciiTheme="minorHAnsi" w:hAnsiTheme="minorHAnsi"/>
        </w:rPr>
        <w:tab/>
        <w:t>Royal Bank</w:t>
      </w:r>
    </w:p>
    <w:p w14:paraId="092B2E27" w14:textId="77777777" w:rsidR="00F47A8B" w:rsidRDefault="00F47A8B" w:rsidP="00F47A8B">
      <w:pPr>
        <w:rPr>
          <w:rFonts w:asciiTheme="minorHAnsi" w:hAnsiTheme="minorHAnsi"/>
        </w:rPr>
      </w:pPr>
      <w:r>
        <w:rPr>
          <w:rFonts w:asciiTheme="minorHAnsi" w:hAnsiTheme="minorHAnsi"/>
        </w:rPr>
        <w:tab/>
        <w:t>BMO Bank of Montreal</w:t>
      </w:r>
    </w:p>
    <w:p w14:paraId="589635F4" w14:textId="77777777" w:rsidR="00F47A8B" w:rsidRDefault="00F47A8B" w:rsidP="00F47A8B">
      <w:pPr>
        <w:rPr>
          <w:rFonts w:asciiTheme="minorHAnsi" w:hAnsiTheme="minorHAnsi"/>
        </w:rPr>
      </w:pPr>
      <w:r>
        <w:rPr>
          <w:rFonts w:asciiTheme="minorHAnsi" w:hAnsiTheme="minorHAnsi"/>
        </w:rPr>
        <w:tab/>
        <w:t>TD Canada Trust/ Toronto Dominion Bank</w:t>
      </w:r>
    </w:p>
    <w:p w14:paraId="15A0BCCA" w14:textId="77777777" w:rsidR="00F47A8B" w:rsidRDefault="00F47A8B" w:rsidP="00F47A8B">
      <w:pPr>
        <w:rPr>
          <w:rFonts w:asciiTheme="minorHAnsi" w:hAnsiTheme="minorHAnsi"/>
        </w:rPr>
      </w:pPr>
      <w:r>
        <w:rPr>
          <w:rFonts w:asciiTheme="minorHAnsi" w:hAnsiTheme="minorHAnsi"/>
        </w:rPr>
        <w:tab/>
        <w:t>Bank of Nova Scotia/Scotia Bank</w:t>
      </w:r>
    </w:p>
    <w:p w14:paraId="5277617B" w14:textId="77777777" w:rsidR="00F47A8B" w:rsidRDefault="00F47A8B" w:rsidP="00F47A8B">
      <w:pPr>
        <w:rPr>
          <w:rFonts w:asciiTheme="minorHAnsi" w:hAnsiTheme="minorHAnsi"/>
        </w:rPr>
      </w:pPr>
      <w:r>
        <w:rPr>
          <w:rFonts w:asciiTheme="minorHAnsi" w:hAnsiTheme="minorHAnsi"/>
        </w:rPr>
        <w:tab/>
        <w:t>CIBC/Canadian Imperial Bank of Commerce</w:t>
      </w:r>
    </w:p>
    <w:p w14:paraId="48E38C31" w14:textId="77777777" w:rsidR="00F47A8B" w:rsidRDefault="00F47A8B" w:rsidP="00F47A8B">
      <w:pPr>
        <w:rPr>
          <w:rFonts w:asciiTheme="minorHAnsi" w:hAnsiTheme="minorHAnsi"/>
        </w:rPr>
      </w:pPr>
      <w:r>
        <w:rPr>
          <w:rFonts w:asciiTheme="minorHAnsi" w:hAnsiTheme="minorHAnsi"/>
        </w:rPr>
        <w:tab/>
        <w:t>Canadian Western Bank</w:t>
      </w:r>
    </w:p>
    <w:p w14:paraId="5C860BD7" w14:textId="77777777" w:rsidR="00F47A8B" w:rsidRDefault="00F47A8B" w:rsidP="00F47A8B">
      <w:pPr>
        <w:rPr>
          <w:rFonts w:asciiTheme="minorHAnsi" w:hAnsiTheme="minorHAnsi"/>
        </w:rPr>
      </w:pPr>
      <w:r>
        <w:rPr>
          <w:rFonts w:asciiTheme="minorHAnsi" w:hAnsiTheme="minorHAnsi"/>
        </w:rPr>
        <w:tab/>
        <w:t>National Bank of Canada</w:t>
      </w:r>
    </w:p>
    <w:p w14:paraId="1D81215B" w14:textId="77777777" w:rsidR="00F47A8B" w:rsidRDefault="00F47A8B" w:rsidP="00F47A8B">
      <w:pPr>
        <w:rPr>
          <w:rFonts w:asciiTheme="minorHAnsi" w:hAnsiTheme="minorHAnsi"/>
        </w:rPr>
      </w:pPr>
      <w:r>
        <w:rPr>
          <w:rFonts w:asciiTheme="minorHAnsi" w:hAnsiTheme="minorHAnsi"/>
        </w:rPr>
        <w:tab/>
        <w:t>Laurentian Bank</w:t>
      </w:r>
    </w:p>
    <w:p w14:paraId="7DE96943" w14:textId="77777777" w:rsidR="00F47A8B" w:rsidRDefault="00F47A8B" w:rsidP="00F47A8B">
      <w:pPr>
        <w:rPr>
          <w:rFonts w:asciiTheme="minorHAnsi" w:hAnsiTheme="minorHAnsi"/>
        </w:rPr>
      </w:pPr>
      <w:r>
        <w:rPr>
          <w:rFonts w:asciiTheme="minorHAnsi" w:hAnsiTheme="minorHAnsi"/>
        </w:rPr>
        <w:tab/>
        <w:t>HSBC Bank of Canada</w:t>
      </w:r>
    </w:p>
    <w:p w14:paraId="7E781AEF" w14:textId="77777777" w:rsidR="00F47A8B" w:rsidRDefault="00F47A8B" w:rsidP="00F47A8B">
      <w:pPr>
        <w:rPr>
          <w:rFonts w:asciiTheme="minorHAnsi" w:hAnsiTheme="minorHAnsi"/>
        </w:rPr>
      </w:pPr>
      <w:r>
        <w:rPr>
          <w:rFonts w:asciiTheme="minorHAnsi" w:hAnsiTheme="minorHAnsi"/>
        </w:rPr>
        <w:tab/>
        <w:t>Tangerine Bank</w:t>
      </w:r>
    </w:p>
    <w:p w14:paraId="60AE3CBB" w14:textId="77777777" w:rsidR="00F47A8B" w:rsidRDefault="00F47A8B" w:rsidP="00F47A8B">
      <w:pPr>
        <w:rPr>
          <w:rFonts w:asciiTheme="minorHAnsi" w:hAnsiTheme="minorHAnsi"/>
        </w:rPr>
      </w:pPr>
      <w:r>
        <w:rPr>
          <w:rFonts w:asciiTheme="minorHAnsi" w:hAnsiTheme="minorHAnsi"/>
        </w:rPr>
        <w:tab/>
        <w:t>A credit union</w:t>
      </w:r>
    </w:p>
    <w:p w14:paraId="175CC028" w14:textId="77777777" w:rsidR="00F47A8B" w:rsidRDefault="00F47A8B" w:rsidP="00F47A8B">
      <w:pPr>
        <w:rPr>
          <w:rFonts w:asciiTheme="minorHAnsi" w:hAnsiTheme="minorHAnsi"/>
        </w:rPr>
      </w:pPr>
      <w:r>
        <w:rPr>
          <w:rFonts w:asciiTheme="minorHAnsi" w:hAnsiTheme="minorHAnsi"/>
        </w:rPr>
        <w:tab/>
        <w:t>Other</w:t>
      </w:r>
    </w:p>
    <w:p w14:paraId="5C44796C" w14:textId="77777777" w:rsidR="00F47A8B" w:rsidRDefault="00F47A8B" w:rsidP="00F47A8B">
      <w:pPr>
        <w:rPr>
          <w:rFonts w:asciiTheme="minorHAnsi" w:hAnsiTheme="minorHAnsi"/>
        </w:rPr>
      </w:pPr>
      <w:r>
        <w:rPr>
          <w:rFonts w:asciiTheme="minorHAnsi" w:hAnsiTheme="minorHAnsi"/>
        </w:rPr>
        <w:tab/>
        <w:t>Don’t know/Prefer not to say</w:t>
      </w:r>
      <w:r>
        <w:rPr>
          <w:rFonts w:asciiTheme="minorHAnsi" w:hAnsiTheme="minorHAnsi"/>
        </w:rPr>
        <w:tab/>
      </w:r>
      <w:r>
        <w:rPr>
          <w:rFonts w:asciiTheme="minorHAnsi" w:hAnsiTheme="minorHAnsi"/>
        </w:rPr>
        <w:tab/>
      </w:r>
    </w:p>
    <w:p w14:paraId="49F31B98" w14:textId="77777777" w:rsidR="00F47A8B" w:rsidRPr="004C26C4" w:rsidRDefault="00F47A8B" w:rsidP="00F47A8B">
      <w:pPr>
        <w:rPr>
          <w:rFonts w:asciiTheme="minorHAnsi" w:hAnsiTheme="minorHAnsi"/>
          <w:b/>
          <w:color w:val="1F497D" w:themeColor="text2"/>
        </w:rPr>
      </w:pPr>
      <w:r w:rsidRPr="004C26C4">
        <w:rPr>
          <w:rFonts w:asciiTheme="minorHAnsi" w:hAnsiTheme="minorHAnsi"/>
          <w:b/>
          <w:color w:val="1F497D" w:themeColor="text2"/>
        </w:rPr>
        <w:t>RECRUIT MIX OF PRIMARY FINANCIAL INSTITUTIONS</w:t>
      </w:r>
    </w:p>
    <w:p w14:paraId="0E767DA0" w14:textId="77777777" w:rsidR="00F47A8B" w:rsidRDefault="00F47A8B" w:rsidP="00F47A8B">
      <w:pPr>
        <w:rPr>
          <w:rFonts w:asciiTheme="minorHAnsi" w:hAnsiTheme="minorHAnsi"/>
        </w:rPr>
      </w:pPr>
    </w:p>
    <w:p w14:paraId="72BE09B6" w14:textId="77777777" w:rsidR="00F47A8B" w:rsidRPr="004C26C4" w:rsidRDefault="00F47A8B" w:rsidP="00F47A8B">
      <w:pPr>
        <w:pStyle w:val="ListParagraph"/>
        <w:widowControl/>
        <w:numPr>
          <w:ilvl w:val="0"/>
          <w:numId w:val="19"/>
        </w:numPr>
        <w:autoSpaceDE/>
        <w:autoSpaceDN/>
        <w:ind w:left="426"/>
        <w:contextualSpacing/>
        <w:rPr>
          <w:rFonts w:asciiTheme="minorHAnsi" w:hAnsiTheme="minorHAnsi"/>
        </w:rPr>
      </w:pPr>
      <w:r w:rsidRPr="004C26C4">
        <w:rPr>
          <w:rFonts w:asciiTheme="minorHAnsi" w:hAnsiTheme="minorHAnsi"/>
        </w:rPr>
        <w:t>And what other banks or financial institutions do you use occasionally, if any?</w:t>
      </w:r>
    </w:p>
    <w:p w14:paraId="7F8779DC" w14:textId="77777777" w:rsidR="00F47A8B" w:rsidRDefault="00F47A8B" w:rsidP="00F47A8B">
      <w:pPr>
        <w:rPr>
          <w:rFonts w:asciiTheme="minorHAnsi" w:hAnsiTheme="minorHAnsi"/>
        </w:rPr>
      </w:pPr>
    </w:p>
    <w:p w14:paraId="0B5AD8BF" w14:textId="77777777" w:rsidR="00F47A8B" w:rsidRDefault="00F47A8B" w:rsidP="00F47A8B">
      <w:pPr>
        <w:ind w:firstLine="720"/>
        <w:rPr>
          <w:rFonts w:asciiTheme="minorHAnsi" w:hAnsiTheme="minorHAnsi"/>
        </w:rPr>
      </w:pPr>
      <w:r>
        <w:rPr>
          <w:rFonts w:asciiTheme="minorHAnsi" w:hAnsiTheme="minorHAnsi"/>
        </w:rPr>
        <w:t>Royal Bank</w:t>
      </w:r>
    </w:p>
    <w:p w14:paraId="3739D98D" w14:textId="77777777" w:rsidR="00F47A8B" w:rsidRDefault="00F47A8B" w:rsidP="00F47A8B">
      <w:pPr>
        <w:rPr>
          <w:rFonts w:asciiTheme="minorHAnsi" w:hAnsiTheme="minorHAnsi"/>
        </w:rPr>
      </w:pPr>
      <w:r>
        <w:rPr>
          <w:rFonts w:asciiTheme="minorHAnsi" w:hAnsiTheme="minorHAnsi"/>
        </w:rPr>
        <w:tab/>
        <w:t>BMO Bank of Montreal</w:t>
      </w:r>
    </w:p>
    <w:p w14:paraId="415BB89C" w14:textId="77777777" w:rsidR="00F47A8B" w:rsidRDefault="00F47A8B" w:rsidP="00F47A8B">
      <w:pPr>
        <w:rPr>
          <w:rFonts w:asciiTheme="minorHAnsi" w:hAnsiTheme="minorHAnsi"/>
        </w:rPr>
      </w:pPr>
      <w:r>
        <w:rPr>
          <w:rFonts w:asciiTheme="minorHAnsi" w:hAnsiTheme="minorHAnsi"/>
        </w:rPr>
        <w:tab/>
        <w:t>TD Canada Trust/ Toronto Dominion Bank</w:t>
      </w:r>
    </w:p>
    <w:p w14:paraId="76C60FF6" w14:textId="77777777" w:rsidR="00F47A8B" w:rsidRDefault="00F47A8B" w:rsidP="00F47A8B">
      <w:pPr>
        <w:rPr>
          <w:rFonts w:asciiTheme="minorHAnsi" w:hAnsiTheme="minorHAnsi"/>
        </w:rPr>
      </w:pPr>
      <w:r>
        <w:rPr>
          <w:rFonts w:asciiTheme="minorHAnsi" w:hAnsiTheme="minorHAnsi"/>
        </w:rPr>
        <w:tab/>
        <w:t>Bank of Nova Scotia/Scotia Bank</w:t>
      </w:r>
    </w:p>
    <w:p w14:paraId="275F41A9" w14:textId="77777777" w:rsidR="00F47A8B" w:rsidRDefault="00F47A8B" w:rsidP="00F47A8B">
      <w:pPr>
        <w:rPr>
          <w:rFonts w:asciiTheme="minorHAnsi" w:hAnsiTheme="minorHAnsi"/>
        </w:rPr>
      </w:pPr>
      <w:r>
        <w:rPr>
          <w:rFonts w:asciiTheme="minorHAnsi" w:hAnsiTheme="minorHAnsi"/>
        </w:rPr>
        <w:tab/>
        <w:t>CIBC/Canadian Imperial Bank of Commerce</w:t>
      </w:r>
    </w:p>
    <w:p w14:paraId="0C66BC73" w14:textId="77777777" w:rsidR="00F47A8B" w:rsidRDefault="00F47A8B" w:rsidP="00F47A8B">
      <w:pPr>
        <w:rPr>
          <w:rFonts w:asciiTheme="minorHAnsi" w:hAnsiTheme="minorHAnsi"/>
        </w:rPr>
      </w:pPr>
      <w:r>
        <w:rPr>
          <w:rFonts w:asciiTheme="minorHAnsi" w:hAnsiTheme="minorHAnsi"/>
        </w:rPr>
        <w:tab/>
        <w:t>Canadian Western Bank</w:t>
      </w:r>
    </w:p>
    <w:p w14:paraId="5C584943" w14:textId="77777777" w:rsidR="00F47A8B" w:rsidRDefault="00F47A8B" w:rsidP="00F47A8B">
      <w:pPr>
        <w:rPr>
          <w:rFonts w:asciiTheme="minorHAnsi" w:hAnsiTheme="minorHAnsi"/>
        </w:rPr>
      </w:pPr>
      <w:r>
        <w:rPr>
          <w:rFonts w:asciiTheme="minorHAnsi" w:hAnsiTheme="minorHAnsi"/>
        </w:rPr>
        <w:tab/>
        <w:t>National Bank of Canada</w:t>
      </w:r>
    </w:p>
    <w:p w14:paraId="41FF861A" w14:textId="77777777" w:rsidR="00F47A8B" w:rsidRDefault="00F47A8B" w:rsidP="00F47A8B">
      <w:pPr>
        <w:rPr>
          <w:rFonts w:asciiTheme="minorHAnsi" w:hAnsiTheme="minorHAnsi"/>
        </w:rPr>
      </w:pPr>
      <w:r>
        <w:rPr>
          <w:rFonts w:asciiTheme="minorHAnsi" w:hAnsiTheme="minorHAnsi"/>
        </w:rPr>
        <w:tab/>
        <w:t>Laurentian Bank</w:t>
      </w:r>
    </w:p>
    <w:p w14:paraId="02C86978" w14:textId="77777777" w:rsidR="00F47A8B" w:rsidRDefault="00F47A8B" w:rsidP="00F47A8B">
      <w:pPr>
        <w:rPr>
          <w:rFonts w:asciiTheme="minorHAnsi" w:hAnsiTheme="minorHAnsi"/>
        </w:rPr>
      </w:pPr>
      <w:r>
        <w:rPr>
          <w:rFonts w:asciiTheme="minorHAnsi" w:hAnsiTheme="minorHAnsi"/>
        </w:rPr>
        <w:tab/>
        <w:t>HSBC Bank of Canada</w:t>
      </w:r>
    </w:p>
    <w:p w14:paraId="5D82C1C9" w14:textId="77777777" w:rsidR="00F47A8B" w:rsidRDefault="00F47A8B" w:rsidP="00F47A8B">
      <w:pPr>
        <w:rPr>
          <w:rFonts w:asciiTheme="minorHAnsi" w:hAnsiTheme="minorHAnsi"/>
        </w:rPr>
      </w:pPr>
      <w:r>
        <w:rPr>
          <w:rFonts w:asciiTheme="minorHAnsi" w:hAnsiTheme="minorHAnsi"/>
        </w:rPr>
        <w:tab/>
        <w:t>Tangerine Bank</w:t>
      </w:r>
    </w:p>
    <w:p w14:paraId="7C5127C4" w14:textId="77777777" w:rsidR="00F47A8B" w:rsidRDefault="00F47A8B" w:rsidP="00F47A8B">
      <w:pPr>
        <w:rPr>
          <w:rFonts w:asciiTheme="minorHAnsi" w:hAnsiTheme="minorHAnsi"/>
        </w:rPr>
      </w:pPr>
      <w:r>
        <w:rPr>
          <w:rFonts w:asciiTheme="minorHAnsi" w:hAnsiTheme="minorHAnsi"/>
        </w:rPr>
        <w:tab/>
        <w:t>A credit union</w:t>
      </w:r>
    </w:p>
    <w:p w14:paraId="506F82B0" w14:textId="77777777" w:rsidR="00F47A8B" w:rsidRDefault="00F47A8B" w:rsidP="00F47A8B">
      <w:pPr>
        <w:rPr>
          <w:rFonts w:asciiTheme="minorHAnsi" w:hAnsiTheme="minorHAnsi"/>
        </w:rPr>
      </w:pPr>
      <w:r>
        <w:rPr>
          <w:rFonts w:asciiTheme="minorHAnsi" w:hAnsiTheme="minorHAnsi"/>
        </w:rPr>
        <w:tab/>
        <w:t>Other</w:t>
      </w:r>
    </w:p>
    <w:p w14:paraId="60F576C6" w14:textId="77777777" w:rsidR="00F47A8B" w:rsidRDefault="00F47A8B" w:rsidP="00F47A8B">
      <w:pPr>
        <w:rPr>
          <w:rFonts w:asciiTheme="minorHAnsi" w:hAnsiTheme="minorHAnsi"/>
        </w:rPr>
      </w:pPr>
      <w:r>
        <w:rPr>
          <w:rFonts w:asciiTheme="minorHAnsi" w:hAnsiTheme="minorHAnsi"/>
        </w:rPr>
        <w:tab/>
        <w:t>None – only use one bank</w:t>
      </w:r>
    </w:p>
    <w:p w14:paraId="43DA65CB" w14:textId="77777777" w:rsidR="00F47A8B" w:rsidRDefault="00F47A8B" w:rsidP="00F47A8B">
      <w:pPr>
        <w:rPr>
          <w:rFonts w:asciiTheme="minorHAnsi" w:hAnsiTheme="minorHAnsi"/>
        </w:rPr>
      </w:pPr>
      <w:r>
        <w:rPr>
          <w:rFonts w:asciiTheme="minorHAnsi" w:hAnsiTheme="minorHAnsi"/>
        </w:rPr>
        <w:tab/>
        <w:t>Don’t know/Prefer not to say</w:t>
      </w:r>
      <w:r>
        <w:rPr>
          <w:rFonts w:asciiTheme="minorHAnsi" w:hAnsiTheme="minorHAnsi"/>
        </w:rPr>
        <w:tab/>
      </w:r>
    </w:p>
    <w:p w14:paraId="2C7FEABF" w14:textId="77777777" w:rsidR="00F47A8B" w:rsidRPr="004C26C4" w:rsidRDefault="00F47A8B" w:rsidP="00F47A8B">
      <w:pPr>
        <w:rPr>
          <w:rFonts w:asciiTheme="minorHAnsi" w:hAnsiTheme="minorHAnsi"/>
          <w:b/>
          <w:color w:val="1F497D" w:themeColor="text2"/>
        </w:rPr>
      </w:pPr>
      <w:r w:rsidRPr="004C26C4">
        <w:rPr>
          <w:rFonts w:asciiTheme="minorHAnsi" w:hAnsiTheme="minorHAnsi"/>
          <w:b/>
          <w:color w:val="1F497D" w:themeColor="text2"/>
        </w:rPr>
        <w:t xml:space="preserve">OBTAIN MIX – AT LEAST </w:t>
      </w:r>
      <w:r>
        <w:rPr>
          <w:rFonts w:asciiTheme="minorHAnsi" w:hAnsiTheme="minorHAnsi"/>
          <w:b/>
          <w:color w:val="1F497D" w:themeColor="text2"/>
        </w:rPr>
        <w:t>HALF</w:t>
      </w:r>
      <w:r w:rsidRPr="004C26C4">
        <w:rPr>
          <w:rFonts w:asciiTheme="minorHAnsi" w:hAnsiTheme="minorHAnsi"/>
          <w:b/>
          <w:color w:val="1F497D" w:themeColor="text2"/>
        </w:rPr>
        <w:t xml:space="preserve"> IN EACH GROUP TO USE MORE THAN ONE FI</w:t>
      </w:r>
      <w:r w:rsidRPr="004C26C4">
        <w:rPr>
          <w:rFonts w:asciiTheme="minorHAnsi" w:hAnsiTheme="minorHAnsi"/>
          <w:b/>
          <w:color w:val="1F497D" w:themeColor="text2"/>
        </w:rPr>
        <w:tab/>
      </w:r>
    </w:p>
    <w:p w14:paraId="425D7E99" w14:textId="77777777" w:rsidR="00F47A8B" w:rsidRPr="0073209C" w:rsidRDefault="00F47A8B" w:rsidP="00F47A8B">
      <w:pPr>
        <w:rPr>
          <w:rFonts w:asciiTheme="minorHAnsi" w:hAnsiTheme="minorHAnsi"/>
        </w:rPr>
      </w:pPr>
      <w:r>
        <w:rPr>
          <w:rFonts w:asciiTheme="minorHAnsi" w:hAnsiTheme="minorHAnsi"/>
        </w:rPr>
        <w:tab/>
      </w:r>
    </w:p>
    <w:p w14:paraId="17CE8BED" w14:textId="77777777" w:rsidR="00F47A8B" w:rsidRPr="00AE40F6" w:rsidRDefault="00F47A8B" w:rsidP="00F47A8B">
      <w:pPr>
        <w:pStyle w:val="ListParagraph"/>
        <w:widowControl/>
        <w:numPr>
          <w:ilvl w:val="0"/>
          <w:numId w:val="19"/>
        </w:numPr>
        <w:autoSpaceDE/>
        <w:autoSpaceDN/>
        <w:ind w:left="426"/>
        <w:contextualSpacing/>
        <w:rPr>
          <w:rFonts w:asciiTheme="minorHAnsi" w:hAnsiTheme="minorHAnsi" w:cstheme="minorHAnsi"/>
        </w:rPr>
      </w:pPr>
      <w:r w:rsidRPr="00AE40F6">
        <w:rPr>
          <w:rFonts w:asciiTheme="minorHAnsi" w:hAnsiTheme="minorHAnsi" w:cstheme="minorHAnsi"/>
        </w:rPr>
        <w:t>Which of the following categories best describes your current employment status?</w:t>
      </w:r>
    </w:p>
    <w:p w14:paraId="69DABC7E" w14:textId="77777777" w:rsidR="00F47A8B" w:rsidRPr="006446BB" w:rsidRDefault="00F47A8B" w:rsidP="00F47A8B">
      <w:pPr>
        <w:rPr>
          <w:rFonts w:asciiTheme="minorHAnsi" w:hAnsiTheme="minorHAnsi" w:cstheme="minorHAnsi"/>
        </w:rPr>
      </w:pPr>
    </w:p>
    <w:p w14:paraId="077E0CDC" w14:textId="77777777" w:rsidR="00F47A8B" w:rsidRDefault="00F47A8B" w:rsidP="00F47A8B">
      <w:pPr>
        <w:ind w:left="1440"/>
        <w:rPr>
          <w:rFonts w:asciiTheme="minorHAnsi" w:hAnsiTheme="minorHAnsi" w:cstheme="minorHAnsi"/>
        </w:rPr>
      </w:pPr>
      <w:r>
        <w:rPr>
          <w:rFonts w:asciiTheme="minorHAnsi" w:hAnsiTheme="minorHAnsi" w:cstheme="minorHAnsi"/>
        </w:rPr>
        <w:t>Student</w:t>
      </w:r>
    </w:p>
    <w:p w14:paraId="09C01AA8" w14:textId="77777777" w:rsidR="00F47A8B" w:rsidRPr="00A742CC" w:rsidRDefault="00F47A8B" w:rsidP="00F47A8B">
      <w:pPr>
        <w:ind w:left="1440"/>
        <w:rPr>
          <w:rFonts w:asciiTheme="minorHAnsi" w:hAnsiTheme="minorHAnsi" w:cstheme="minorHAnsi"/>
        </w:rPr>
      </w:pPr>
      <w:r w:rsidRPr="00A742CC">
        <w:rPr>
          <w:rFonts w:asciiTheme="minorHAnsi" w:hAnsiTheme="minorHAnsi" w:cstheme="minorHAnsi"/>
        </w:rPr>
        <w:t>Self-employed</w:t>
      </w:r>
    </w:p>
    <w:p w14:paraId="29CB647E" w14:textId="77777777" w:rsidR="00F47A8B" w:rsidRPr="00A742CC" w:rsidRDefault="00F47A8B" w:rsidP="00F47A8B">
      <w:pPr>
        <w:ind w:left="1440"/>
        <w:rPr>
          <w:rFonts w:asciiTheme="minorHAnsi" w:hAnsiTheme="minorHAnsi" w:cstheme="minorHAnsi"/>
        </w:rPr>
      </w:pPr>
      <w:r w:rsidRPr="00A742CC">
        <w:rPr>
          <w:rFonts w:asciiTheme="minorHAnsi" w:hAnsiTheme="minorHAnsi" w:cstheme="minorHAnsi"/>
        </w:rPr>
        <w:t>Employed full-time</w:t>
      </w:r>
    </w:p>
    <w:p w14:paraId="7ADAF7DB" w14:textId="77777777" w:rsidR="00F47A8B" w:rsidRPr="00A742CC" w:rsidRDefault="00F47A8B" w:rsidP="00F47A8B">
      <w:pPr>
        <w:ind w:left="1440"/>
        <w:rPr>
          <w:rFonts w:asciiTheme="minorHAnsi" w:hAnsiTheme="minorHAnsi" w:cstheme="minorHAnsi"/>
        </w:rPr>
      </w:pPr>
      <w:r w:rsidRPr="00A742CC">
        <w:rPr>
          <w:rFonts w:asciiTheme="minorHAnsi" w:hAnsiTheme="minorHAnsi" w:cstheme="minorHAnsi"/>
        </w:rPr>
        <w:t xml:space="preserve">Employed part-time </w:t>
      </w:r>
    </w:p>
    <w:p w14:paraId="3D6394B4" w14:textId="77777777" w:rsidR="00F47A8B" w:rsidRPr="00A742CC" w:rsidRDefault="00F47A8B" w:rsidP="00F47A8B">
      <w:pPr>
        <w:ind w:left="1440"/>
        <w:rPr>
          <w:rFonts w:asciiTheme="minorHAnsi" w:hAnsiTheme="minorHAnsi" w:cstheme="minorHAnsi"/>
        </w:rPr>
      </w:pPr>
      <w:r w:rsidRPr="00A742CC">
        <w:rPr>
          <w:rFonts w:asciiTheme="minorHAnsi" w:hAnsiTheme="minorHAnsi" w:cstheme="minorHAnsi"/>
        </w:rPr>
        <w:t xml:space="preserve">Unemployed </w:t>
      </w:r>
      <w:r w:rsidRPr="00A742CC">
        <w:rPr>
          <w:rFonts w:asciiTheme="minorHAnsi" w:hAnsiTheme="minorHAnsi" w:cstheme="minorHAnsi"/>
        </w:rPr>
        <w:tab/>
      </w:r>
      <w:r w:rsidRPr="00A742CC">
        <w:rPr>
          <w:rFonts w:asciiTheme="minorHAnsi" w:hAnsiTheme="minorHAnsi" w:cstheme="minorHAnsi"/>
        </w:rPr>
        <w:tab/>
      </w:r>
      <w:r w:rsidRPr="00A742CC">
        <w:rPr>
          <w:rFonts w:asciiTheme="minorHAnsi" w:hAnsiTheme="minorHAnsi" w:cstheme="minorHAnsi"/>
        </w:rPr>
        <w:tab/>
      </w:r>
      <w:r w:rsidRPr="00A742CC">
        <w:rPr>
          <w:rFonts w:asciiTheme="minorHAnsi" w:hAnsiTheme="minorHAnsi" w:cstheme="minorHAnsi"/>
          <w:b/>
          <w:color w:val="1F497D" w:themeColor="text2"/>
        </w:rPr>
        <w:t xml:space="preserve"> </w:t>
      </w:r>
    </w:p>
    <w:p w14:paraId="304C98E1" w14:textId="77777777" w:rsidR="00F47A8B" w:rsidRPr="00A742CC" w:rsidRDefault="00F47A8B" w:rsidP="00F47A8B">
      <w:pPr>
        <w:ind w:left="1440"/>
        <w:rPr>
          <w:rFonts w:asciiTheme="minorHAnsi" w:hAnsiTheme="minorHAnsi" w:cstheme="minorHAnsi"/>
        </w:rPr>
      </w:pPr>
      <w:r w:rsidRPr="00A742CC">
        <w:rPr>
          <w:rFonts w:asciiTheme="minorHAnsi" w:hAnsiTheme="minorHAnsi" w:cstheme="minorHAnsi"/>
        </w:rPr>
        <w:t>Retired</w:t>
      </w:r>
    </w:p>
    <w:p w14:paraId="0591C144" w14:textId="77777777" w:rsidR="00F47A8B" w:rsidRPr="00A742CC" w:rsidRDefault="00F47A8B" w:rsidP="00F47A8B">
      <w:pPr>
        <w:ind w:left="1440"/>
        <w:rPr>
          <w:rFonts w:asciiTheme="minorHAnsi" w:hAnsiTheme="minorHAnsi" w:cstheme="minorHAnsi"/>
        </w:rPr>
      </w:pPr>
      <w:r w:rsidRPr="00A742CC">
        <w:rPr>
          <w:rFonts w:asciiTheme="minorHAnsi" w:hAnsiTheme="minorHAnsi" w:cstheme="minorHAnsi"/>
        </w:rPr>
        <w:t>Homemaker</w:t>
      </w:r>
    </w:p>
    <w:p w14:paraId="43AFF2CB" w14:textId="77777777" w:rsidR="00F47A8B" w:rsidRPr="00A742CC" w:rsidRDefault="00F47A8B" w:rsidP="00F47A8B">
      <w:pPr>
        <w:ind w:left="1440"/>
        <w:rPr>
          <w:rFonts w:asciiTheme="minorHAnsi" w:hAnsiTheme="minorHAnsi" w:cstheme="minorHAnsi"/>
        </w:rPr>
      </w:pPr>
      <w:r w:rsidRPr="00A742CC">
        <w:rPr>
          <w:rFonts w:asciiTheme="minorHAnsi" w:hAnsiTheme="minorHAnsi" w:cstheme="minorHAnsi"/>
        </w:rPr>
        <w:t>Other</w:t>
      </w:r>
    </w:p>
    <w:p w14:paraId="50022C36" w14:textId="77777777" w:rsidR="00F47A8B" w:rsidRPr="004C26C4" w:rsidRDefault="00F47A8B" w:rsidP="00F47A8B">
      <w:pPr>
        <w:rPr>
          <w:rFonts w:asciiTheme="minorHAnsi" w:hAnsiTheme="minorHAnsi" w:cstheme="minorHAnsi"/>
          <w:b/>
          <w:color w:val="1F497D" w:themeColor="text2"/>
        </w:rPr>
      </w:pPr>
      <w:r w:rsidRPr="004C26C4">
        <w:rPr>
          <w:rFonts w:asciiTheme="minorHAnsi" w:hAnsiTheme="minorHAnsi" w:cstheme="minorHAnsi"/>
          <w:b/>
          <w:color w:val="1F497D" w:themeColor="text2"/>
        </w:rPr>
        <w:t>OBTAIN MIX</w:t>
      </w:r>
    </w:p>
    <w:p w14:paraId="7E6704FB" w14:textId="77777777" w:rsidR="00F47A8B" w:rsidRDefault="00F47A8B" w:rsidP="00F47A8B">
      <w:pPr>
        <w:ind w:left="1440"/>
        <w:rPr>
          <w:rFonts w:asciiTheme="minorHAnsi" w:hAnsiTheme="minorHAnsi" w:cstheme="minorHAnsi"/>
          <w:sz w:val="16"/>
          <w:szCs w:val="16"/>
        </w:rPr>
      </w:pPr>
    </w:p>
    <w:p w14:paraId="76BCA68D" w14:textId="77777777" w:rsidR="00F47A8B" w:rsidRPr="00AE40F6" w:rsidRDefault="00F47A8B" w:rsidP="00F47A8B">
      <w:pPr>
        <w:pStyle w:val="ListParagraph"/>
        <w:widowControl/>
        <w:numPr>
          <w:ilvl w:val="0"/>
          <w:numId w:val="19"/>
        </w:numPr>
        <w:autoSpaceDE/>
        <w:autoSpaceDN/>
        <w:ind w:left="426"/>
        <w:contextualSpacing/>
        <w:rPr>
          <w:rFonts w:asciiTheme="minorHAnsi" w:hAnsiTheme="minorHAnsi" w:cstheme="minorHAnsi"/>
        </w:rPr>
      </w:pPr>
      <w:r w:rsidRPr="00AE40F6">
        <w:rPr>
          <w:rFonts w:asciiTheme="minorHAnsi" w:hAnsiTheme="minorHAnsi" w:cstheme="minorHAnsi"/>
        </w:rPr>
        <w:t>And what is your annual household income before taxes?  Just stop me when I reach your category.</w:t>
      </w:r>
    </w:p>
    <w:p w14:paraId="3E4E6815" w14:textId="77777777" w:rsidR="00F47A8B" w:rsidRPr="002B1EEB" w:rsidRDefault="00F47A8B" w:rsidP="00F47A8B">
      <w:pPr>
        <w:rPr>
          <w:rFonts w:asciiTheme="minorHAnsi" w:hAnsiTheme="minorHAnsi" w:cstheme="minorHAnsi"/>
          <w:sz w:val="18"/>
          <w:szCs w:val="18"/>
        </w:rPr>
      </w:pPr>
    </w:p>
    <w:p w14:paraId="60FBC704" w14:textId="77777777" w:rsidR="00F47A8B" w:rsidRPr="00A742CC" w:rsidRDefault="00F47A8B" w:rsidP="00F47A8B">
      <w:pPr>
        <w:ind w:left="1440"/>
        <w:rPr>
          <w:rFonts w:asciiTheme="minorHAnsi" w:hAnsiTheme="minorHAnsi" w:cstheme="minorHAnsi"/>
        </w:rPr>
      </w:pPr>
      <w:r w:rsidRPr="00A742CC">
        <w:rPr>
          <w:rFonts w:asciiTheme="minorHAnsi" w:hAnsiTheme="minorHAnsi" w:cstheme="minorHAnsi"/>
        </w:rPr>
        <w:t>Under $25,000</w:t>
      </w:r>
    </w:p>
    <w:p w14:paraId="360ED90B" w14:textId="77777777" w:rsidR="00F47A8B" w:rsidRPr="00A742CC" w:rsidRDefault="00F47A8B" w:rsidP="00F47A8B">
      <w:pPr>
        <w:ind w:left="1440"/>
        <w:rPr>
          <w:rFonts w:asciiTheme="minorHAnsi" w:hAnsiTheme="minorHAnsi" w:cstheme="minorHAnsi"/>
        </w:rPr>
      </w:pPr>
      <w:r w:rsidRPr="00A742CC">
        <w:rPr>
          <w:rFonts w:asciiTheme="minorHAnsi" w:hAnsiTheme="minorHAnsi" w:cstheme="minorHAnsi"/>
        </w:rPr>
        <w:t>$25,000 to under $50,000</w:t>
      </w:r>
    </w:p>
    <w:p w14:paraId="72A946BF" w14:textId="77777777" w:rsidR="00F47A8B" w:rsidRDefault="00F47A8B" w:rsidP="00F47A8B">
      <w:pPr>
        <w:ind w:left="1440"/>
        <w:rPr>
          <w:rFonts w:asciiTheme="minorHAnsi" w:hAnsiTheme="minorHAnsi" w:cstheme="minorHAnsi"/>
        </w:rPr>
      </w:pPr>
      <w:r w:rsidRPr="00A742CC">
        <w:rPr>
          <w:rFonts w:asciiTheme="minorHAnsi" w:hAnsiTheme="minorHAnsi" w:cstheme="minorHAnsi"/>
        </w:rPr>
        <w:t>$50,000 to under $</w:t>
      </w:r>
      <w:r>
        <w:rPr>
          <w:rFonts w:asciiTheme="minorHAnsi" w:hAnsiTheme="minorHAnsi" w:cstheme="minorHAnsi"/>
        </w:rPr>
        <w:t>75</w:t>
      </w:r>
      <w:r w:rsidRPr="00A742CC">
        <w:rPr>
          <w:rFonts w:asciiTheme="minorHAnsi" w:hAnsiTheme="minorHAnsi" w:cstheme="minorHAnsi"/>
        </w:rPr>
        <w:t>,000</w:t>
      </w:r>
    </w:p>
    <w:p w14:paraId="630BFFBA" w14:textId="77777777" w:rsidR="00F47A8B" w:rsidRPr="00A742CC" w:rsidRDefault="00F47A8B" w:rsidP="00F47A8B">
      <w:pPr>
        <w:ind w:left="1440"/>
        <w:rPr>
          <w:rFonts w:asciiTheme="minorHAnsi" w:hAnsiTheme="minorHAnsi" w:cstheme="minorHAnsi"/>
        </w:rPr>
      </w:pPr>
      <w:r>
        <w:rPr>
          <w:rFonts w:asciiTheme="minorHAnsi" w:hAnsiTheme="minorHAnsi" w:cstheme="minorHAnsi"/>
        </w:rPr>
        <w:t>$75,000 to under $100,000</w:t>
      </w:r>
    </w:p>
    <w:p w14:paraId="5E5E639A" w14:textId="77777777" w:rsidR="00F47A8B" w:rsidRPr="00A742CC" w:rsidRDefault="00F47A8B" w:rsidP="00F47A8B">
      <w:pPr>
        <w:ind w:left="1440"/>
        <w:rPr>
          <w:rFonts w:asciiTheme="minorHAnsi" w:hAnsiTheme="minorHAnsi" w:cstheme="minorHAnsi"/>
        </w:rPr>
      </w:pPr>
      <w:r w:rsidRPr="00A742CC">
        <w:rPr>
          <w:rFonts w:asciiTheme="minorHAnsi" w:hAnsiTheme="minorHAnsi" w:cstheme="minorHAnsi"/>
        </w:rPr>
        <w:t xml:space="preserve">$100,000 or more </w:t>
      </w:r>
    </w:p>
    <w:p w14:paraId="3DB688B5" w14:textId="77777777" w:rsidR="00F47A8B" w:rsidRDefault="00F47A8B" w:rsidP="00F47A8B">
      <w:pPr>
        <w:ind w:left="1440"/>
        <w:rPr>
          <w:rFonts w:asciiTheme="minorHAnsi" w:hAnsiTheme="minorHAnsi" w:cstheme="minorHAnsi"/>
        </w:rPr>
      </w:pPr>
      <w:r w:rsidRPr="00A742CC">
        <w:rPr>
          <w:rFonts w:asciiTheme="minorHAnsi" w:hAnsiTheme="minorHAnsi" w:cstheme="minorHAnsi"/>
        </w:rPr>
        <w:t>Refused</w:t>
      </w:r>
      <w:r w:rsidRPr="00A742CC">
        <w:rPr>
          <w:rFonts w:asciiTheme="minorHAnsi" w:hAnsiTheme="minorHAnsi" w:cstheme="minorHAnsi"/>
        </w:rPr>
        <w:tab/>
      </w:r>
    </w:p>
    <w:p w14:paraId="0F33E054" w14:textId="77777777" w:rsidR="00F47A8B" w:rsidRPr="00CB299E" w:rsidRDefault="00F47A8B" w:rsidP="00F47A8B">
      <w:pPr>
        <w:rPr>
          <w:rFonts w:asciiTheme="minorHAnsi" w:hAnsiTheme="minorHAnsi" w:cstheme="minorHAnsi"/>
          <w:b/>
          <w:color w:val="1F497D" w:themeColor="text2"/>
        </w:rPr>
      </w:pPr>
      <w:r w:rsidRPr="00CB299E">
        <w:rPr>
          <w:rFonts w:asciiTheme="minorHAnsi" w:hAnsiTheme="minorHAnsi" w:cstheme="minorHAnsi"/>
          <w:b/>
          <w:color w:val="1F497D" w:themeColor="text2"/>
        </w:rPr>
        <w:t>OBTAIN MIX IN EACH GROUP</w:t>
      </w:r>
    </w:p>
    <w:p w14:paraId="1629D7F6" w14:textId="77777777" w:rsidR="00F47A8B" w:rsidRDefault="00F47A8B" w:rsidP="00F47A8B">
      <w:pPr>
        <w:ind w:left="1440"/>
        <w:rPr>
          <w:rFonts w:asciiTheme="minorHAnsi" w:hAnsiTheme="minorHAnsi" w:cstheme="minorHAnsi"/>
        </w:rPr>
      </w:pPr>
    </w:p>
    <w:p w14:paraId="661FED66" w14:textId="1EA76065" w:rsidR="00F47A8B" w:rsidRPr="00A742CC" w:rsidRDefault="00F47A8B" w:rsidP="00F47A8B">
      <w:pPr>
        <w:ind w:left="1440"/>
        <w:rPr>
          <w:rFonts w:asciiTheme="minorHAnsi" w:hAnsiTheme="minorHAnsi" w:cstheme="minorHAnsi"/>
          <w:b/>
        </w:rPr>
      </w:pPr>
      <w:r w:rsidRPr="00A742CC">
        <w:rPr>
          <w:rFonts w:asciiTheme="minorHAnsi" w:hAnsiTheme="minorHAnsi" w:cstheme="minorHAnsi"/>
        </w:rPr>
        <w:tab/>
      </w:r>
      <w:r w:rsidRPr="00A742CC">
        <w:rPr>
          <w:rFonts w:asciiTheme="minorHAnsi" w:hAnsiTheme="minorHAnsi" w:cstheme="minorHAnsi"/>
          <w:color w:val="1F497D" w:themeColor="text2"/>
        </w:rPr>
        <w:t xml:space="preserve"> </w:t>
      </w:r>
    </w:p>
    <w:p w14:paraId="254BB53B" w14:textId="77777777" w:rsidR="00F47A8B" w:rsidRPr="00CB299E" w:rsidRDefault="00F47A8B" w:rsidP="00F47A8B">
      <w:pPr>
        <w:pStyle w:val="ListParagraph"/>
        <w:widowControl/>
        <w:numPr>
          <w:ilvl w:val="0"/>
          <w:numId w:val="19"/>
        </w:numPr>
        <w:autoSpaceDE/>
        <w:autoSpaceDN/>
        <w:ind w:left="426"/>
        <w:contextualSpacing/>
        <w:rPr>
          <w:rFonts w:asciiTheme="minorHAnsi" w:hAnsiTheme="minorHAnsi" w:cstheme="minorHAnsi"/>
        </w:rPr>
      </w:pPr>
      <w:r w:rsidRPr="00CB299E">
        <w:rPr>
          <w:rFonts w:asciiTheme="minorHAnsi" w:hAnsiTheme="minorHAnsi" w:cstheme="minorHAnsi"/>
        </w:rPr>
        <w:t>Could you please tell me what is the highest level of education that you have attained?</w:t>
      </w:r>
    </w:p>
    <w:p w14:paraId="64746D53" w14:textId="77777777" w:rsidR="00F47A8B" w:rsidRPr="00063D65" w:rsidRDefault="00F47A8B" w:rsidP="00F47A8B">
      <w:pPr>
        <w:rPr>
          <w:rFonts w:asciiTheme="minorHAnsi" w:hAnsiTheme="minorHAnsi" w:cstheme="minorHAnsi"/>
          <w:b/>
        </w:rPr>
      </w:pPr>
      <w:r w:rsidRPr="00063D65">
        <w:rPr>
          <w:rFonts w:asciiTheme="minorHAnsi" w:hAnsiTheme="minorHAnsi" w:cstheme="minorHAnsi"/>
          <w:b/>
        </w:rPr>
        <w:tab/>
      </w:r>
      <w:r w:rsidRPr="00063D65">
        <w:rPr>
          <w:rFonts w:asciiTheme="minorHAnsi" w:hAnsiTheme="minorHAnsi" w:cstheme="minorHAnsi"/>
          <w:b/>
        </w:rPr>
        <w:tab/>
      </w:r>
    </w:p>
    <w:p w14:paraId="619301A3" w14:textId="77777777" w:rsidR="00F47A8B" w:rsidRPr="0051557E" w:rsidRDefault="00F47A8B" w:rsidP="00F47A8B">
      <w:pPr>
        <w:rPr>
          <w:rFonts w:asciiTheme="minorHAnsi" w:hAnsiTheme="minorHAnsi" w:cstheme="minorHAnsi"/>
        </w:rPr>
      </w:pPr>
      <w:r>
        <w:rPr>
          <w:rFonts w:asciiTheme="minorHAnsi" w:hAnsiTheme="minorHAnsi" w:cstheme="minorHAnsi"/>
          <w:b/>
        </w:rPr>
        <w:tab/>
      </w:r>
      <w:r>
        <w:rPr>
          <w:rFonts w:asciiTheme="minorHAnsi" w:hAnsiTheme="minorHAnsi" w:cstheme="minorHAnsi"/>
          <w:b/>
        </w:rPr>
        <w:tab/>
      </w:r>
      <w:r w:rsidRPr="0051557E">
        <w:rPr>
          <w:rFonts w:asciiTheme="minorHAnsi" w:hAnsiTheme="minorHAnsi" w:cstheme="minorHAnsi"/>
        </w:rPr>
        <w:t>Some high school or less</w:t>
      </w:r>
      <w:r w:rsidRPr="0051557E">
        <w:rPr>
          <w:rFonts w:asciiTheme="minorHAnsi" w:hAnsiTheme="minorHAnsi" w:cstheme="minorHAnsi"/>
        </w:rPr>
        <w:tab/>
      </w:r>
      <w:r w:rsidRPr="0051557E">
        <w:rPr>
          <w:rFonts w:asciiTheme="minorHAnsi" w:hAnsiTheme="minorHAnsi" w:cstheme="minorHAnsi"/>
        </w:rPr>
        <w:tab/>
      </w:r>
      <w:r w:rsidRPr="0051557E">
        <w:rPr>
          <w:rFonts w:asciiTheme="minorHAnsi" w:hAnsiTheme="minorHAnsi" w:cstheme="minorHAnsi"/>
        </w:rPr>
        <w:tab/>
      </w:r>
      <w:r w:rsidRPr="0051557E">
        <w:rPr>
          <w:rFonts w:asciiTheme="minorHAnsi" w:hAnsiTheme="minorHAnsi" w:cstheme="minorHAnsi"/>
        </w:rPr>
        <w:tab/>
      </w:r>
    </w:p>
    <w:p w14:paraId="5FB2A70D" w14:textId="77777777" w:rsidR="00F47A8B" w:rsidRPr="0051557E" w:rsidRDefault="00F47A8B" w:rsidP="00F47A8B">
      <w:pPr>
        <w:rPr>
          <w:rFonts w:asciiTheme="minorHAnsi" w:hAnsiTheme="minorHAnsi" w:cstheme="minorHAnsi"/>
        </w:rPr>
      </w:pPr>
      <w:r w:rsidRPr="0051557E">
        <w:rPr>
          <w:rFonts w:asciiTheme="minorHAnsi" w:hAnsiTheme="minorHAnsi" w:cstheme="minorHAnsi"/>
        </w:rPr>
        <w:tab/>
      </w:r>
      <w:r w:rsidRPr="0051557E">
        <w:rPr>
          <w:rFonts w:asciiTheme="minorHAnsi" w:hAnsiTheme="minorHAnsi" w:cstheme="minorHAnsi"/>
        </w:rPr>
        <w:tab/>
        <w:t>Completed high school</w:t>
      </w:r>
      <w:r w:rsidRPr="0051557E">
        <w:rPr>
          <w:rFonts w:asciiTheme="minorHAnsi" w:hAnsiTheme="minorHAnsi" w:cstheme="minorHAnsi"/>
        </w:rPr>
        <w:tab/>
      </w:r>
      <w:r w:rsidRPr="0051557E">
        <w:rPr>
          <w:rFonts w:asciiTheme="minorHAnsi" w:hAnsiTheme="minorHAnsi" w:cstheme="minorHAnsi"/>
        </w:rPr>
        <w:tab/>
      </w:r>
      <w:r w:rsidRPr="0051557E">
        <w:rPr>
          <w:rFonts w:asciiTheme="minorHAnsi" w:hAnsiTheme="minorHAnsi" w:cstheme="minorHAnsi"/>
        </w:rPr>
        <w:tab/>
      </w:r>
    </w:p>
    <w:p w14:paraId="63BF7995" w14:textId="77777777" w:rsidR="00F47A8B" w:rsidRPr="0051557E" w:rsidRDefault="00F47A8B" w:rsidP="00F47A8B">
      <w:pPr>
        <w:rPr>
          <w:rFonts w:asciiTheme="minorHAnsi" w:hAnsiTheme="minorHAnsi" w:cstheme="minorHAnsi"/>
        </w:rPr>
      </w:pPr>
      <w:r w:rsidRPr="0051557E">
        <w:rPr>
          <w:rFonts w:asciiTheme="minorHAnsi" w:hAnsiTheme="minorHAnsi" w:cstheme="minorHAnsi"/>
        </w:rPr>
        <w:tab/>
      </w:r>
      <w:r w:rsidRPr="0051557E">
        <w:rPr>
          <w:rFonts w:asciiTheme="minorHAnsi" w:hAnsiTheme="minorHAnsi" w:cstheme="minorHAnsi"/>
        </w:rPr>
        <w:tab/>
        <w:t>Some College/University</w:t>
      </w:r>
      <w:r w:rsidRPr="0051557E">
        <w:rPr>
          <w:rFonts w:asciiTheme="minorHAnsi" w:hAnsiTheme="minorHAnsi" w:cstheme="minorHAnsi"/>
        </w:rPr>
        <w:tab/>
      </w:r>
      <w:r w:rsidRPr="0051557E">
        <w:rPr>
          <w:rFonts w:asciiTheme="minorHAnsi" w:hAnsiTheme="minorHAnsi" w:cstheme="minorHAnsi"/>
        </w:rPr>
        <w:tab/>
      </w:r>
      <w:r w:rsidRPr="0051557E">
        <w:rPr>
          <w:rFonts w:asciiTheme="minorHAnsi" w:hAnsiTheme="minorHAnsi" w:cstheme="minorHAnsi"/>
        </w:rPr>
        <w:tab/>
      </w:r>
      <w:r w:rsidRPr="0051557E">
        <w:rPr>
          <w:rFonts w:asciiTheme="minorHAnsi" w:hAnsiTheme="minorHAnsi" w:cstheme="minorHAnsi"/>
        </w:rPr>
        <w:tab/>
      </w:r>
    </w:p>
    <w:p w14:paraId="43A83D7E" w14:textId="77777777" w:rsidR="00F47A8B" w:rsidRPr="0051557E" w:rsidRDefault="00F47A8B" w:rsidP="00F47A8B">
      <w:pPr>
        <w:rPr>
          <w:rFonts w:asciiTheme="minorHAnsi" w:hAnsiTheme="minorHAnsi" w:cstheme="minorHAnsi"/>
        </w:rPr>
      </w:pPr>
      <w:r w:rsidRPr="0051557E">
        <w:rPr>
          <w:rFonts w:asciiTheme="minorHAnsi" w:hAnsiTheme="minorHAnsi" w:cstheme="minorHAnsi"/>
        </w:rPr>
        <w:tab/>
      </w:r>
      <w:r w:rsidRPr="0051557E">
        <w:rPr>
          <w:rFonts w:asciiTheme="minorHAnsi" w:hAnsiTheme="minorHAnsi" w:cstheme="minorHAnsi"/>
        </w:rPr>
        <w:tab/>
        <w:t>Completed College/University</w:t>
      </w:r>
      <w:r w:rsidRPr="0051557E">
        <w:rPr>
          <w:rFonts w:asciiTheme="minorHAnsi" w:hAnsiTheme="minorHAnsi" w:cstheme="minorHAnsi"/>
        </w:rPr>
        <w:tab/>
      </w:r>
      <w:r w:rsidRPr="0051557E">
        <w:rPr>
          <w:rFonts w:asciiTheme="minorHAnsi" w:hAnsiTheme="minorHAnsi" w:cstheme="minorHAnsi"/>
        </w:rPr>
        <w:tab/>
      </w:r>
      <w:r w:rsidRPr="0051557E">
        <w:rPr>
          <w:rFonts w:asciiTheme="minorHAnsi" w:hAnsiTheme="minorHAnsi" w:cstheme="minorHAnsi"/>
        </w:rPr>
        <w:tab/>
      </w:r>
    </w:p>
    <w:p w14:paraId="284BE7FC" w14:textId="77777777" w:rsidR="00F47A8B" w:rsidRPr="0051557E" w:rsidRDefault="00F47A8B" w:rsidP="00F47A8B">
      <w:pPr>
        <w:rPr>
          <w:rFonts w:asciiTheme="minorHAnsi" w:hAnsiTheme="minorHAnsi" w:cstheme="minorHAnsi"/>
        </w:rPr>
      </w:pPr>
      <w:r w:rsidRPr="0051557E">
        <w:rPr>
          <w:rFonts w:asciiTheme="minorHAnsi" w:hAnsiTheme="minorHAnsi" w:cstheme="minorHAnsi"/>
        </w:rPr>
        <w:tab/>
      </w:r>
      <w:r w:rsidRPr="0051557E">
        <w:rPr>
          <w:rFonts w:asciiTheme="minorHAnsi" w:hAnsiTheme="minorHAnsi" w:cstheme="minorHAnsi"/>
        </w:rPr>
        <w:tab/>
        <w:t>RF/DK</w:t>
      </w:r>
      <w:r w:rsidRPr="0051557E">
        <w:rPr>
          <w:rFonts w:asciiTheme="minorHAnsi" w:hAnsiTheme="minorHAnsi" w:cstheme="minorHAnsi"/>
        </w:rPr>
        <w:tab/>
      </w:r>
      <w:r w:rsidRPr="0051557E">
        <w:rPr>
          <w:rFonts w:asciiTheme="minorHAnsi" w:hAnsiTheme="minorHAnsi" w:cstheme="minorHAnsi"/>
        </w:rPr>
        <w:tab/>
      </w:r>
      <w:r w:rsidRPr="0051557E">
        <w:rPr>
          <w:rFonts w:asciiTheme="minorHAnsi" w:hAnsiTheme="minorHAnsi" w:cstheme="minorHAnsi"/>
        </w:rPr>
        <w:tab/>
      </w:r>
      <w:r w:rsidRPr="0051557E">
        <w:rPr>
          <w:rFonts w:asciiTheme="minorHAnsi" w:hAnsiTheme="minorHAnsi" w:cstheme="minorHAnsi"/>
        </w:rPr>
        <w:tab/>
      </w:r>
      <w:r w:rsidRPr="0051557E">
        <w:rPr>
          <w:rFonts w:asciiTheme="minorHAnsi" w:hAnsiTheme="minorHAnsi" w:cstheme="minorHAnsi"/>
        </w:rPr>
        <w:tab/>
      </w:r>
    </w:p>
    <w:p w14:paraId="030F86E4" w14:textId="77777777" w:rsidR="00F47A8B" w:rsidRPr="00CB299E" w:rsidRDefault="00F47A8B" w:rsidP="00F47A8B">
      <w:pPr>
        <w:rPr>
          <w:rFonts w:asciiTheme="minorHAnsi" w:hAnsiTheme="minorHAnsi" w:cstheme="minorHAnsi"/>
          <w:b/>
          <w:color w:val="1F497D" w:themeColor="text2"/>
        </w:rPr>
      </w:pPr>
      <w:r w:rsidRPr="00CB299E">
        <w:rPr>
          <w:rFonts w:asciiTheme="minorHAnsi" w:hAnsiTheme="minorHAnsi" w:cstheme="minorHAnsi"/>
          <w:b/>
          <w:color w:val="1F497D" w:themeColor="text2"/>
        </w:rPr>
        <w:t>OBTAIN MIX IN EACH GROUP</w:t>
      </w:r>
    </w:p>
    <w:p w14:paraId="481473CB" w14:textId="77777777" w:rsidR="00F47A8B" w:rsidRDefault="00F47A8B" w:rsidP="00F47A8B">
      <w:pPr>
        <w:pStyle w:val="BodyText"/>
        <w:widowControl/>
        <w:numPr>
          <w:ilvl w:val="0"/>
          <w:numId w:val="19"/>
        </w:numPr>
        <w:autoSpaceDE/>
        <w:autoSpaceDN/>
        <w:ind w:left="426"/>
        <w:rPr>
          <w:rFonts w:asciiTheme="minorHAnsi" w:hAnsiTheme="minorHAnsi" w:cstheme="minorHAnsi"/>
          <w:szCs w:val="22"/>
        </w:rPr>
      </w:pPr>
      <w:r>
        <w:rPr>
          <w:rFonts w:asciiTheme="minorHAnsi" w:hAnsiTheme="minorHAnsi" w:cstheme="minorHAnsi"/>
          <w:szCs w:val="22"/>
        </w:rPr>
        <w:t>How long have you lived in Canada?</w:t>
      </w:r>
    </w:p>
    <w:p w14:paraId="53AB1079" w14:textId="77777777" w:rsidR="00F47A8B" w:rsidRDefault="00F47A8B" w:rsidP="00F47A8B">
      <w:pPr>
        <w:pStyle w:val="BodyText"/>
        <w:ind w:left="426"/>
        <w:rPr>
          <w:rFonts w:asciiTheme="minorHAnsi" w:hAnsiTheme="minorHAnsi" w:cstheme="minorHAnsi"/>
          <w:szCs w:val="22"/>
        </w:rPr>
      </w:pPr>
    </w:p>
    <w:p w14:paraId="64A3C56D" w14:textId="77777777" w:rsidR="00F47A8B" w:rsidRDefault="00F47A8B" w:rsidP="00F47A8B">
      <w:pPr>
        <w:pStyle w:val="BodyText"/>
        <w:ind w:left="720"/>
        <w:rPr>
          <w:rFonts w:asciiTheme="minorHAnsi" w:hAnsiTheme="minorHAnsi" w:cstheme="minorHAnsi"/>
          <w:szCs w:val="22"/>
        </w:rPr>
      </w:pPr>
      <w:r>
        <w:rPr>
          <w:rFonts w:asciiTheme="minorHAnsi" w:hAnsiTheme="minorHAnsi" w:cstheme="minorHAnsi"/>
          <w:szCs w:val="22"/>
        </w:rPr>
        <w:t xml:space="preserve">Was born in Canada </w:t>
      </w:r>
    </w:p>
    <w:p w14:paraId="79D9CDC5" w14:textId="77777777" w:rsidR="00F47A8B" w:rsidRDefault="00F47A8B" w:rsidP="00F47A8B">
      <w:pPr>
        <w:pStyle w:val="BodyText"/>
        <w:ind w:left="720"/>
        <w:rPr>
          <w:rFonts w:asciiTheme="minorHAnsi" w:hAnsiTheme="minorHAnsi" w:cstheme="minorHAnsi"/>
          <w:szCs w:val="22"/>
        </w:rPr>
      </w:pPr>
      <w:r>
        <w:rPr>
          <w:rFonts w:asciiTheme="minorHAnsi" w:hAnsiTheme="minorHAnsi" w:cstheme="minorHAnsi"/>
          <w:szCs w:val="22"/>
        </w:rPr>
        <w:t>Less than 5 years</w:t>
      </w:r>
    </w:p>
    <w:p w14:paraId="33B80357" w14:textId="77777777" w:rsidR="00F47A8B" w:rsidRDefault="00F47A8B" w:rsidP="00F47A8B">
      <w:pPr>
        <w:pStyle w:val="BodyText"/>
        <w:ind w:left="720"/>
        <w:rPr>
          <w:rFonts w:asciiTheme="minorHAnsi" w:hAnsiTheme="minorHAnsi" w:cstheme="minorHAnsi"/>
          <w:szCs w:val="22"/>
        </w:rPr>
      </w:pPr>
      <w:r>
        <w:rPr>
          <w:rFonts w:asciiTheme="minorHAnsi" w:hAnsiTheme="minorHAnsi" w:cstheme="minorHAnsi"/>
          <w:szCs w:val="22"/>
        </w:rPr>
        <w:t>5 to less than 10 years</w:t>
      </w:r>
    </w:p>
    <w:p w14:paraId="3564F55A" w14:textId="77777777" w:rsidR="00F47A8B" w:rsidRDefault="00F47A8B" w:rsidP="00F47A8B">
      <w:pPr>
        <w:pStyle w:val="BodyText"/>
        <w:ind w:left="720"/>
        <w:rPr>
          <w:rFonts w:asciiTheme="minorHAnsi" w:hAnsiTheme="minorHAnsi" w:cstheme="minorHAnsi"/>
          <w:szCs w:val="22"/>
        </w:rPr>
      </w:pPr>
      <w:r>
        <w:rPr>
          <w:rFonts w:asciiTheme="minorHAnsi" w:hAnsiTheme="minorHAnsi" w:cstheme="minorHAnsi"/>
          <w:szCs w:val="22"/>
        </w:rPr>
        <w:t>10 to less than 20 years</w:t>
      </w:r>
    </w:p>
    <w:p w14:paraId="7D2541E0" w14:textId="77777777" w:rsidR="00F47A8B" w:rsidRDefault="00F47A8B" w:rsidP="00F47A8B">
      <w:pPr>
        <w:pStyle w:val="BodyText"/>
        <w:ind w:left="720"/>
        <w:rPr>
          <w:rFonts w:asciiTheme="minorHAnsi" w:hAnsiTheme="minorHAnsi" w:cstheme="minorHAnsi"/>
          <w:szCs w:val="22"/>
        </w:rPr>
      </w:pPr>
      <w:r>
        <w:rPr>
          <w:rFonts w:asciiTheme="minorHAnsi" w:hAnsiTheme="minorHAnsi" w:cstheme="minorHAnsi"/>
          <w:szCs w:val="22"/>
        </w:rPr>
        <w:t>20 years or more</w:t>
      </w:r>
    </w:p>
    <w:p w14:paraId="195D39D2" w14:textId="77777777" w:rsidR="00F47A8B" w:rsidRPr="00FE35C5" w:rsidRDefault="00F47A8B" w:rsidP="00F47A8B">
      <w:pPr>
        <w:pStyle w:val="BodyText"/>
        <w:rPr>
          <w:rFonts w:asciiTheme="minorHAnsi" w:hAnsiTheme="minorHAnsi" w:cstheme="minorHAnsi"/>
          <w:b/>
          <w:color w:val="1F497D" w:themeColor="text2"/>
          <w:szCs w:val="22"/>
        </w:rPr>
      </w:pPr>
      <w:r w:rsidRPr="00FE35C5">
        <w:rPr>
          <w:rFonts w:asciiTheme="minorHAnsi" w:hAnsiTheme="minorHAnsi" w:cstheme="minorHAnsi"/>
          <w:b/>
          <w:color w:val="1F497D" w:themeColor="text2"/>
          <w:szCs w:val="22"/>
        </w:rPr>
        <w:t>OBTAIN MIX</w:t>
      </w:r>
    </w:p>
    <w:p w14:paraId="287FE21E" w14:textId="77777777" w:rsidR="00F47A8B" w:rsidRDefault="00F47A8B" w:rsidP="00F47A8B">
      <w:pPr>
        <w:pStyle w:val="BodyText"/>
        <w:rPr>
          <w:rFonts w:asciiTheme="minorHAnsi" w:hAnsiTheme="minorHAnsi" w:cstheme="minorHAnsi"/>
          <w:szCs w:val="22"/>
        </w:rPr>
      </w:pPr>
    </w:p>
    <w:p w14:paraId="4D124E8C" w14:textId="77777777" w:rsidR="00F47A8B" w:rsidRDefault="00F47A8B" w:rsidP="00F47A8B">
      <w:pPr>
        <w:pStyle w:val="BodyText"/>
        <w:widowControl/>
        <w:numPr>
          <w:ilvl w:val="0"/>
          <w:numId w:val="19"/>
        </w:numPr>
        <w:autoSpaceDE/>
        <w:autoSpaceDN/>
        <w:ind w:left="426"/>
        <w:rPr>
          <w:rFonts w:asciiTheme="minorHAnsi" w:hAnsiTheme="minorHAnsi" w:cstheme="minorHAnsi"/>
          <w:szCs w:val="22"/>
        </w:rPr>
      </w:pPr>
      <w:r>
        <w:rPr>
          <w:rFonts w:asciiTheme="minorHAnsi" w:hAnsiTheme="minorHAnsi" w:cstheme="minorHAnsi"/>
          <w:szCs w:val="22"/>
        </w:rPr>
        <w:t>Are you a member of the Aboriginal Community?</w:t>
      </w:r>
    </w:p>
    <w:p w14:paraId="525C2CCC" w14:textId="77777777" w:rsidR="00F47A8B" w:rsidRDefault="00F47A8B" w:rsidP="00F47A8B">
      <w:pPr>
        <w:pStyle w:val="BodyText"/>
        <w:ind w:left="720"/>
        <w:rPr>
          <w:rFonts w:asciiTheme="minorHAnsi" w:hAnsiTheme="minorHAnsi" w:cstheme="minorHAnsi"/>
          <w:szCs w:val="22"/>
        </w:rPr>
      </w:pPr>
      <w:r>
        <w:rPr>
          <w:rFonts w:asciiTheme="minorHAnsi" w:hAnsiTheme="minorHAnsi" w:cstheme="minorHAnsi"/>
          <w:szCs w:val="22"/>
        </w:rPr>
        <w:t>Yes</w:t>
      </w:r>
    </w:p>
    <w:p w14:paraId="352F6314" w14:textId="77777777" w:rsidR="00F47A8B" w:rsidRDefault="00F47A8B" w:rsidP="00F47A8B">
      <w:pPr>
        <w:pStyle w:val="BodyText"/>
        <w:ind w:left="720"/>
        <w:rPr>
          <w:rFonts w:asciiTheme="minorHAnsi" w:hAnsiTheme="minorHAnsi" w:cstheme="minorHAnsi"/>
          <w:szCs w:val="22"/>
        </w:rPr>
      </w:pPr>
      <w:r>
        <w:rPr>
          <w:rFonts w:asciiTheme="minorHAnsi" w:hAnsiTheme="minorHAnsi" w:cstheme="minorHAnsi"/>
          <w:szCs w:val="22"/>
        </w:rPr>
        <w:t>No</w:t>
      </w:r>
    </w:p>
    <w:p w14:paraId="75F8CF5A" w14:textId="77777777" w:rsidR="00F47A8B" w:rsidRPr="00FE35C5" w:rsidRDefault="00F47A8B" w:rsidP="00F47A8B">
      <w:pPr>
        <w:pStyle w:val="BodyText"/>
        <w:rPr>
          <w:rFonts w:asciiTheme="minorHAnsi" w:hAnsiTheme="minorHAnsi" w:cstheme="minorHAnsi"/>
          <w:b/>
          <w:color w:val="1F497D" w:themeColor="text2"/>
          <w:szCs w:val="22"/>
        </w:rPr>
      </w:pPr>
      <w:r w:rsidRPr="00FE35C5">
        <w:rPr>
          <w:rFonts w:asciiTheme="minorHAnsi" w:hAnsiTheme="minorHAnsi" w:cstheme="minorHAnsi"/>
          <w:b/>
          <w:color w:val="1F497D" w:themeColor="text2"/>
          <w:szCs w:val="22"/>
        </w:rPr>
        <w:t>OBTAIN SOME MEMBERS OF THE ABORIGINAL COMMUNITY</w:t>
      </w:r>
    </w:p>
    <w:p w14:paraId="6537AEC6" w14:textId="77777777" w:rsidR="00F47A8B" w:rsidRDefault="00F47A8B" w:rsidP="00F47A8B">
      <w:pPr>
        <w:pStyle w:val="BodyText"/>
        <w:rPr>
          <w:rFonts w:asciiTheme="minorHAnsi" w:hAnsiTheme="minorHAnsi" w:cstheme="minorHAnsi"/>
          <w:b/>
          <w:szCs w:val="22"/>
        </w:rPr>
      </w:pPr>
    </w:p>
    <w:p w14:paraId="2438BE2B" w14:textId="77777777" w:rsidR="00F47A8B" w:rsidRPr="006446BB" w:rsidRDefault="00F47A8B" w:rsidP="00F47A8B">
      <w:pPr>
        <w:pStyle w:val="BodyTextIndent2"/>
        <w:widowControl/>
        <w:numPr>
          <w:ilvl w:val="0"/>
          <w:numId w:val="19"/>
        </w:numPr>
        <w:adjustRightInd w:val="0"/>
        <w:spacing w:after="0" w:line="240" w:lineRule="auto"/>
        <w:ind w:left="426"/>
        <w:rPr>
          <w:rFonts w:asciiTheme="minorHAnsi" w:hAnsiTheme="minorHAnsi" w:cstheme="minorHAnsi"/>
        </w:rPr>
      </w:pPr>
      <w:r w:rsidRPr="006446BB">
        <w:rPr>
          <w:rFonts w:asciiTheme="minorHAnsi" w:hAnsiTheme="minorHAnsi" w:cstheme="minorHAnsi"/>
        </w:rPr>
        <w:t xml:space="preserve">In order for our client to understand the demographics of those attending the group, it may be necessary for us to share with them some of the answers to the questions we've just asked you.  </w:t>
      </w:r>
      <w:r>
        <w:rPr>
          <w:rFonts w:asciiTheme="minorHAnsi" w:hAnsiTheme="minorHAnsi" w:cstheme="minorHAnsi"/>
        </w:rPr>
        <w:t>However, t</w:t>
      </w:r>
      <w:r w:rsidRPr="006446BB">
        <w:rPr>
          <w:rFonts w:asciiTheme="minorHAnsi" w:hAnsiTheme="minorHAnsi" w:cstheme="minorHAnsi"/>
        </w:rPr>
        <w:t xml:space="preserve">his information will </w:t>
      </w:r>
      <w:r w:rsidRPr="006446BB">
        <w:rPr>
          <w:rFonts w:asciiTheme="minorHAnsi" w:hAnsiTheme="minorHAnsi" w:cstheme="minorHAnsi"/>
          <w:u w:val="single"/>
        </w:rPr>
        <w:t>not</w:t>
      </w:r>
      <w:r w:rsidRPr="006446BB">
        <w:rPr>
          <w:rFonts w:asciiTheme="minorHAnsi" w:hAnsiTheme="minorHAnsi" w:cstheme="minorHAnsi"/>
        </w:rPr>
        <w:t xml:space="preserve"> be attached to your full name or contact information.  Do you consent to this</w:t>
      </w:r>
      <w:r w:rsidRPr="006446BB">
        <w:rPr>
          <w:rFonts w:asciiTheme="minorHAnsi" w:hAnsiTheme="minorHAnsi" w:cstheme="minorHAnsi"/>
          <w:color w:val="1F497D" w:themeColor="text2"/>
        </w:rPr>
        <w:t xml:space="preserve">? </w:t>
      </w:r>
      <w:r w:rsidRPr="006446BB">
        <w:rPr>
          <w:rFonts w:asciiTheme="minorHAnsi" w:hAnsiTheme="minorHAnsi" w:cstheme="minorHAnsi"/>
          <w:b/>
          <w:bCs/>
          <w:color w:val="1F497D" w:themeColor="text2"/>
        </w:rPr>
        <w:t>(RECRUIT ONLY IF THEY AGREE)</w:t>
      </w:r>
    </w:p>
    <w:p w14:paraId="2FE4421A" w14:textId="77777777" w:rsidR="00F47A8B" w:rsidRPr="00FE35C5" w:rsidRDefault="00F47A8B" w:rsidP="00F47A8B">
      <w:pPr>
        <w:pStyle w:val="BodyText"/>
        <w:rPr>
          <w:rFonts w:asciiTheme="minorHAnsi" w:hAnsiTheme="minorHAnsi" w:cstheme="minorHAnsi"/>
          <w:b/>
          <w:szCs w:val="22"/>
        </w:rPr>
      </w:pPr>
    </w:p>
    <w:p w14:paraId="62C8A80D" w14:textId="77777777" w:rsidR="00F47A8B" w:rsidRPr="00FB23B1" w:rsidRDefault="00F47A8B" w:rsidP="00F47A8B">
      <w:pPr>
        <w:pStyle w:val="BodyText"/>
        <w:rPr>
          <w:rFonts w:asciiTheme="minorHAnsi" w:hAnsiTheme="minorHAnsi" w:cstheme="minorHAnsi"/>
          <w:b/>
          <w:szCs w:val="22"/>
        </w:rPr>
      </w:pPr>
      <w:r w:rsidRPr="006446BB">
        <w:rPr>
          <w:rFonts w:asciiTheme="minorHAnsi" w:hAnsiTheme="minorHAnsi" w:cstheme="minorHAnsi"/>
          <w:szCs w:val="22"/>
        </w:rPr>
        <w:t>I would like to invite you to attend the session on:</w:t>
      </w:r>
      <w:r>
        <w:rPr>
          <w:rFonts w:asciiTheme="minorHAnsi" w:hAnsiTheme="minorHAnsi" w:cstheme="minorHAnsi"/>
          <w:szCs w:val="22"/>
        </w:rPr>
        <w:t xml:space="preserve">  </w:t>
      </w:r>
      <w:r w:rsidRPr="00FB23B1">
        <w:rPr>
          <w:rFonts w:asciiTheme="minorHAnsi" w:hAnsiTheme="minorHAnsi" w:cstheme="minorHAnsi"/>
          <w:b/>
          <w:sz w:val="20"/>
          <w:szCs w:val="20"/>
        </w:rPr>
        <w:t>[SEE SCHEDULING MATRIX AT TOP OF DOCUMENT]</w:t>
      </w:r>
    </w:p>
    <w:p w14:paraId="46E3D4F0" w14:textId="77777777" w:rsidR="00F47A8B" w:rsidRPr="006446BB" w:rsidRDefault="00F47A8B" w:rsidP="00F47A8B">
      <w:pPr>
        <w:rPr>
          <w:rFonts w:asciiTheme="minorHAnsi" w:hAnsiTheme="minorHAnsi" w:cstheme="minorHAnsi"/>
        </w:rPr>
      </w:pPr>
    </w:p>
    <w:p w14:paraId="2D6CC957" w14:textId="77777777" w:rsidR="00F47A8B" w:rsidRPr="00DB200D" w:rsidRDefault="00F47A8B" w:rsidP="00F47A8B">
      <w:pPr>
        <w:rPr>
          <w:rFonts w:asciiTheme="minorHAnsi" w:hAnsiTheme="minorHAnsi" w:cstheme="minorHAnsi"/>
          <w:b/>
          <w:bCs/>
        </w:rPr>
      </w:pPr>
      <w:r w:rsidRPr="00DB200D">
        <w:rPr>
          <w:rFonts w:asciiTheme="minorHAnsi" w:hAnsiTheme="minorHAnsi" w:cstheme="minorHAnsi"/>
          <w:b/>
          <w:bCs/>
        </w:rPr>
        <w:t xml:space="preserve">DATE at TIME (LOCATION)  </w:t>
      </w:r>
    </w:p>
    <w:p w14:paraId="4174D364" w14:textId="77777777" w:rsidR="00F47A8B" w:rsidRPr="006446BB" w:rsidRDefault="00F47A8B" w:rsidP="00F47A8B">
      <w:pPr>
        <w:rPr>
          <w:rFonts w:asciiTheme="minorHAnsi" w:hAnsiTheme="minorHAnsi" w:cstheme="minorHAnsi"/>
          <w:b/>
          <w:bCs/>
        </w:rPr>
      </w:pPr>
      <w:r w:rsidRPr="00DB200D">
        <w:rPr>
          <w:rFonts w:asciiTheme="minorHAnsi" w:hAnsiTheme="minorHAnsi" w:cstheme="minorHAnsi"/>
          <w:b/>
          <w:bCs/>
        </w:rPr>
        <w:t xml:space="preserve">DATE at TIME (LOCATION) </w:t>
      </w:r>
      <w:r w:rsidRPr="006446BB">
        <w:rPr>
          <w:rFonts w:asciiTheme="minorHAnsi" w:hAnsiTheme="minorHAnsi" w:cstheme="minorHAnsi"/>
          <w:b/>
          <w:bCs/>
        </w:rPr>
        <w:t xml:space="preserve"> </w:t>
      </w:r>
    </w:p>
    <w:p w14:paraId="39DE736D" w14:textId="77777777" w:rsidR="00F47A8B" w:rsidRPr="006446BB" w:rsidRDefault="00F47A8B" w:rsidP="00F47A8B">
      <w:pPr>
        <w:rPr>
          <w:rFonts w:asciiTheme="minorHAnsi" w:hAnsiTheme="minorHAnsi" w:cstheme="minorHAnsi"/>
          <w:b/>
          <w:bCs/>
        </w:rPr>
      </w:pPr>
    </w:p>
    <w:p w14:paraId="25FEFD1B" w14:textId="77777777" w:rsidR="00F47A8B" w:rsidRPr="00DB200D" w:rsidRDefault="00F47A8B" w:rsidP="00F47A8B">
      <w:pPr>
        <w:pStyle w:val="BodyText3"/>
        <w:rPr>
          <w:rFonts w:asciiTheme="minorHAnsi" w:hAnsiTheme="minorHAnsi" w:cstheme="minorHAnsi"/>
          <w:i/>
        </w:rPr>
      </w:pPr>
      <w:r w:rsidRPr="006446BB">
        <w:rPr>
          <w:rFonts w:asciiTheme="minorHAnsi" w:hAnsiTheme="minorHAnsi" w:cstheme="minorHAnsi"/>
          <w:sz w:val="22"/>
          <w:szCs w:val="22"/>
        </w:rPr>
        <w:t xml:space="preserve">The session will last approximately </w:t>
      </w:r>
      <w:r>
        <w:rPr>
          <w:rFonts w:asciiTheme="minorHAnsi" w:hAnsiTheme="minorHAnsi" w:cstheme="minorHAnsi"/>
          <w:sz w:val="22"/>
          <w:szCs w:val="22"/>
        </w:rPr>
        <w:t xml:space="preserve">2 hours </w:t>
      </w:r>
      <w:r w:rsidRPr="006446BB">
        <w:rPr>
          <w:rFonts w:asciiTheme="minorHAnsi" w:hAnsiTheme="minorHAnsi" w:cstheme="minorHAnsi"/>
          <w:sz w:val="22"/>
          <w:szCs w:val="22"/>
        </w:rPr>
        <w:t xml:space="preserve">and will be held </w:t>
      </w:r>
      <w:r>
        <w:rPr>
          <w:rFonts w:asciiTheme="minorHAnsi" w:hAnsiTheme="minorHAnsi" w:cstheme="minorHAnsi"/>
          <w:sz w:val="22"/>
          <w:szCs w:val="22"/>
        </w:rPr>
        <w:t>(Itracks instructions on how to access/attend/confirm). Please arrive 10 to 15 minutes prior to the time for registration.</w:t>
      </w:r>
    </w:p>
    <w:p w14:paraId="4240CCD9" w14:textId="77777777" w:rsidR="00F47A8B" w:rsidRPr="00E46A42" w:rsidRDefault="00F47A8B" w:rsidP="00F47A8B">
      <w:pPr>
        <w:pStyle w:val="BodyText"/>
        <w:rPr>
          <w:rFonts w:asciiTheme="minorHAnsi" w:hAnsiTheme="minorHAnsi" w:cstheme="minorHAnsi"/>
          <w:b/>
        </w:rPr>
      </w:pPr>
      <w:r>
        <w:rPr>
          <w:rFonts w:asciiTheme="minorHAnsi" w:hAnsiTheme="minorHAnsi" w:cstheme="minorHAnsi"/>
          <w:b/>
        </w:rPr>
        <w:lastRenderedPageBreak/>
        <w:t xml:space="preserve"> </w:t>
      </w:r>
    </w:p>
    <w:p w14:paraId="1A0463D6" w14:textId="341906F3" w:rsidR="005E62B5" w:rsidRDefault="00F47A8B" w:rsidP="00B047D2">
      <w:pPr>
        <w:spacing w:before="101"/>
        <w:rPr>
          <w:rFonts w:ascii="Verdana" w:hAnsi="Verdana"/>
          <w:b/>
          <w:color w:val="2CAAE0"/>
          <w:sz w:val="28"/>
        </w:rPr>
      </w:pPr>
      <w:r>
        <w:rPr>
          <w:rFonts w:ascii="Verdana" w:hAnsi="Verdana"/>
          <w:b/>
          <w:color w:val="2CAAE0"/>
          <w:sz w:val="28"/>
        </w:rPr>
        <w:t>APPENDIX 3</w:t>
      </w:r>
      <w:r w:rsidR="00916028">
        <w:rPr>
          <w:rFonts w:ascii="Verdana" w:hAnsi="Verdana"/>
          <w:b/>
          <w:color w:val="2CAAE0"/>
          <w:sz w:val="28"/>
        </w:rPr>
        <w:t>: MODERATOR’ S GUIDE</w:t>
      </w:r>
    </w:p>
    <w:p w14:paraId="6214F751" w14:textId="77777777" w:rsidR="007010B8" w:rsidRPr="0069258F" w:rsidRDefault="007010B8" w:rsidP="007010B8">
      <w:pPr>
        <w:pStyle w:val="Heading2"/>
        <w:rPr>
          <w:rFonts w:ascii="Calibri" w:hAnsi="Calibri" w:cs="Calibri"/>
          <w:color w:val="1F497D"/>
          <w:sz w:val="22"/>
          <w:szCs w:val="22"/>
          <w:u w:val="single"/>
        </w:rPr>
      </w:pPr>
      <w:r w:rsidRPr="0069258F">
        <w:rPr>
          <w:rFonts w:ascii="Calibri" w:hAnsi="Calibri" w:cs="Calibri"/>
          <w:color w:val="1F497D"/>
          <w:sz w:val="22"/>
          <w:szCs w:val="22"/>
          <w:u w:val="single"/>
        </w:rPr>
        <w:t>A:  START/INTRO</w:t>
      </w:r>
      <w:r>
        <w:rPr>
          <w:rFonts w:ascii="Calibri" w:hAnsi="Calibri" w:cs="Calibri"/>
          <w:color w:val="1F497D"/>
          <w:sz w:val="22"/>
          <w:szCs w:val="22"/>
          <w:u w:val="single"/>
        </w:rPr>
        <w:t xml:space="preserve"> (10 MINUTES) </w:t>
      </w:r>
      <w:r w:rsidRPr="0069258F">
        <w:rPr>
          <w:rFonts w:ascii="Calibri" w:hAnsi="Calibri" w:cs="Calibri"/>
          <w:color w:val="1F497D"/>
          <w:sz w:val="22"/>
          <w:szCs w:val="22"/>
          <w:u w:val="single"/>
        </w:rPr>
        <w:t xml:space="preserve">   </w:t>
      </w:r>
    </w:p>
    <w:p w14:paraId="5960D70F" w14:textId="77777777" w:rsidR="007010B8" w:rsidRPr="0069258F" w:rsidRDefault="007010B8" w:rsidP="007010B8">
      <w:pPr>
        <w:rPr>
          <w:color w:val="0070C0"/>
        </w:rPr>
      </w:pPr>
    </w:p>
    <w:p w14:paraId="73274538" w14:textId="77777777" w:rsidR="007010B8" w:rsidRPr="000563AF" w:rsidRDefault="007010B8" w:rsidP="007010B8">
      <w:pPr>
        <w:widowControl/>
        <w:numPr>
          <w:ilvl w:val="0"/>
          <w:numId w:val="16"/>
        </w:numPr>
        <w:autoSpaceDE/>
        <w:autoSpaceDN/>
        <w:spacing w:after="60"/>
      </w:pPr>
      <w:r w:rsidRPr="000563AF">
        <w:t>Introduction of moderator and company – Pollara Strategic Insights, an independent market research company</w:t>
      </w:r>
      <w:r>
        <w:t>.</w:t>
      </w:r>
    </w:p>
    <w:p w14:paraId="44976F54" w14:textId="77777777" w:rsidR="007010B8" w:rsidRPr="000563AF" w:rsidRDefault="007010B8" w:rsidP="007010B8">
      <w:pPr>
        <w:widowControl/>
        <w:numPr>
          <w:ilvl w:val="0"/>
          <w:numId w:val="16"/>
        </w:numPr>
        <w:autoSpaceDE/>
        <w:autoSpaceDN/>
        <w:spacing w:after="60"/>
      </w:pPr>
      <w:r w:rsidRPr="000563AF">
        <w:t xml:space="preserve">Explain focus groups: Today we are here on behalf </w:t>
      </w:r>
      <w:r>
        <w:t>of the Government of Canada</w:t>
      </w:r>
      <w:r w:rsidRPr="000563AF">
        <w:t xml:space="preserve"> to obtain your opinions about some current issues in the news.  Your feedback will help to inform future policies.  The session will last 2 hours. </w:t>
      </w:r>
    </w:p>
    <w:p w14:paraId="0096B845" w14:textId="77777777" w:rsidR="007010B8" w:rsidRPr="000563AF" w:rsidRDefault="007010B8" w:rsidP="007010B8">
      <w:pPr>
        <w:pStyle w:val="bullet"/>
        <w:numPr>
          <w:ilvl w:val="0"/>
          <w:numId w:val="16"/>
        </w:numPr>
        <w:spacing w:after="60"/>
        <w:rPr>
          <w:rFonts w:ascii="Calibri" w:hAnsi="Calibri" w:cs="Calibri"/>
          <w:sz w:val="22"/>
          <w:szCs w:val="22"/>
        </w:rPr>
      </w:pPr>
      <w:r w:rsidRPr="000563AF">
        <w:rPr>
          <w:rFonts w:ascii="Calibri" w:hAnsi="Calibri" w:cs="Calibri"/>
          <w:sz w:val="22"/>
          <w:szCs w:val="22"/>
        </w:rPr>
        <w:t>Explain room: The sessions are being recorded for the purpose of this research only.  They are strictly confidential.  They will not be used in any communication, commercials or online.  They are simply there to remind me of what was said in this group.  Once the report is written, the recordings will be deleted.  There is also a room behind this glass and there are people</w:t>
      </w:r>
      <w:r>
        <w:rPr>
          <w:rFonts w:ascii="Calibri" w:hAnsi="Calibri" w:cs="Calibri"/>
          <w:sz w:val="22"/>
          <w:szCs w:val="22"/>
        </w:rPr>
        <w:t xml:space="preserve"> from the Canadian government</w:t>
      </w:r>
      <w:r w:rsidRPr="000563AF">
        <w:rPr>
          <w:rFonts w:ascii="Calibri" w:hAnsi="Calibri" w:cs="Calibri"/>
          <w:sz w:val="22"/>
          <w:szCs w:val="22"/>
        </w:rPr>
        <w:t xml:space="preserve"> there observing this group.  They are only there because they are interested in what you have to say.  But your identities will remain confidential.</w:t>
      </w:r>
    </w:p>
    <w:p w14:paraId="3127DEDF" w14:textId="77777777" w:rsidR="007010B8" w:rsidRPr="000563AF" w:rsidRDefault="007010B8" w:rsidP="007010B8">
      <w:pPr>
        <w:pStyle w:val="bullet"/>
        <w:numPr>
          <w:ilvl w:val="0"/>
          <w:numId w:val="16"/>
        </w:numPr>
        <w:spacing w:after="60"/>
        <w:rPr>
          <w:rFonts w:ascii="Calibri" w:hAnsi="Calibri" w:cs="Calibri"/>
          <w:sz w:val="22"/>
          <w:szCs w:val="22"/>
        </w:rPr>
      </w:pPr>
      <w:r w:rsidRPr="000563AF">
        <w:rPr>
          <w:rFonts w:ascii="Calibri" w:hAnsi="Calibri" w:cs="Calibri"/>
          <w:sz w:val="22"/>
          <w:szCs w:val="22"/>
        </w:rPr>
        <w:t>My job: Moderate participation, Ask questions</w:t>
      </w:r>
    </w:p>
    <w:p w14:paraId="619DE681" w14:textId="77777777" w:rsidR="007010B8" w:rsidRDefault="007010B8" w:rsidP="007010B8">
      <w:pPr>
        <w:pStyle w:val="bullet"/>
        <w:numPr>
          <w:ilvl w:val="0"/>
          <w:numId w:val="16"/>
        </w:numPr>
        <w:spacing w:after="60"/>
        <w:rPr>
          <w:rFonts w:ascii="Calibri" w:hAnsi="Calibri" w:cs="Calibri"/>
          <w:sz w:val="22"/>
          <w:szCs w:val="22"/>
        </w:rPr>
      </w:pPr>
      <w:r w:rsidRPr="000563AF">
        <w:rPr>
          <w:rFonts w:ascii="Calibri" w:hAnsi="Calibri" w:cs="Calibri"/>
          <w:sz w:val="22"/>
          <w:szCs w:val="22"/>
        </w:rPr>
        <w:t xml:space="preserve">Your job is to participate. </w:t>
      </w:r>
      <w:r>
        <w:rPr>
          <w:rFonts w:ascii="Calibri" w:hAnsi="Calibri" w:cs="Calibri"/>
          <w:sz w:val="22"/>
          <w:szCs w:val="22"/>
        </w:rPr>
        <w:t xml:space="preserve"> You will receive an incentive at the end of this for your participation.</w:t>
      </w:r>
      <w:r w:rsidRPr="000563AF">
        <w:rPr>
          <w:rFonts w:ascii="Calibri" w:hAnsi="Calibri" w:cs="Calibri"/>
          <w:sz w:val="22"/>
          <w:szCs w:val="22"/>
        </w:rPr>
        <w:t xml:space="preserve"> It is very important that we hear your honest opinions.  There are no right or wrong answers.  We all are different people, coming from different background and experiences.  I would expect us to have different opinions.  It is important that I hear them all, and that everyone in this room respects everyone else’s opinions.  Even if everyone seems to be agreeing on a point, and there is one of you who does not agree, it is important that I hear from that one person.  Although you may be the only one in this room, there will be more people in the </w:t>
      </w:r>
      <w:r>
        <w:rPr>
          <w:rFonts w:ascii="Calibri" w:hAnsi="Calibri" w:cs="Calibri"/>
          <w:sz w:val="22"/>
          <w:szCs w:val="22"/>
        </w:rPr>
        <w:t>community</w:t>
      </w:r>
      <w:r w:rsidRPr="000563AF">
        <w:rPr>
          <w:rFonts w:ascii="Calibri" w:hAnsi="Calibri" w:cs="Calibri"/>
          <w:sz w:val="22"/>
          <w:szCs w:val="22"/>
        </w:rPr>
        <w:t xml:space="preserve"> who feel the same as you.  So please make sure I hear what you have to say. However, I am going to ask that you don’t all talk at once.  If I am taking to someone on this side, and people are on that side are speaking, I will miss what you have to say, and when I play back the recording, I won’t hear any of it.  So if you have something to say and I am speaking to someone else, hold on to it, but make sure I do get to you because I do want to hear it.</w:t>
      </w:r>
      <w:r>
        <w:rPr>
          <w:rFonts w:ascii="Calibri" w:hAnsi="Calibri" w:cs="Calibri"/>
          <w:sz w:val="22"/>
          <w:szCs w:val="22"/>
        </w:rPr>
        <w:t xml:space="preserve">  </w:t>
      </w:r>
    </w:p>
    <w:p w14:paraId="01A0D1E0" w14:textId="77777777" w:rsidR="007010B8" w:rsidRDefault="007010B8" w:rsidP="007010B8">
      <w:pPr>
        <w:pStyle w:val="bullet"/>
        <w:numPr>
          <w:ilvl w:val="0"/>
          <w:numId w:val="16"/>
        </w:numPr>
        <w:spacing w:after="60"/>
        <w:rPr>
          <w:rFonts w:ascii="Calibri" w:hAnsi="Calibri" w:cs="Calibri"/>
          <w:sz w:val="22"/>
          <w:szCs w:val="22"/>
        </w:rPr>
      </w:pPr>
      <w:r>
        <w:rPr>
          <w:rFonts w:ascii="Calibri" w:hAnsi="Calibri" w:cs="Calibri"/>
          <w:sz w:val="22"/>
          <w:szCs w:val="22"/>
        </w:rPr>
        <w:t>Please keep in mind that what we talk about here is confidential.  Please do not discuss it with others after you leave the room.</w:t>
      </w:r>
    </w:p>
    <w:p w14:paraId="11A0227E" w14:textId="77777777" w:rsidR="007010B8" w:rsidRPr="000563AF" w:rsidRDefault="007010B8" w:rsidP="007010B8">
      <w:pPr>
        <w:pStyle w:val="bullet"/>
        <w:numPr>
          <w:ilvl w:val="0"/>
          <w:numId w:val="16"/>
        </w:numPr>
        <w:spacing w:after="60"/>
        <w:rPr>
          <w:rFonts w:ascii="Calibri" w:hAnsi="Calibri" w:cs="Calibri"/>
          <w:sz w:val="22"/>
          <w:szCs w:val="22"/>
        </w:rPr>
      </w:pPr>
      <w:r>
        <w:rPr>
          <w:rFonts w:ascii="Calibri" w:hAnsi="Calibri" w:cs="Calibri"/>
          <w:sz w:val="22"/>
          <w:szCs w:val="22"/>
        </w:rPr>
        <w:t>Introduction: Now, I am going to ask you to introduce yourself.  I will go around the room and if you could tell me your first name, in what area you live (in the city or outside), if you work what you do, and who lives at home with you.</w:t>
      </w:r>
    </w:p>
    <w:p w14:paraId="16ACE2F5" w14:textId="77777777" w:rsidR="007010B8" w:rsidRPr="0069258F" w:rsidRDefault="007010B8" w:rsidP="007010B8">
      <w:pPr>
        <w:pStyle w:val="Heading2"/>
        <w:tabs>
          <w:tab w:val="left" w:pos="0"/>
        </w:tabs>
        <w:ind w:left="0"/>
        <w:rPr>
          <w:rFonts w:ascii="Calibri" w:hAnsi="Calibri" w:cs="Calibri"/>
          <w:color w:val="002060"/>
          <w:sz w:val="22"/>
          <w:szCs w:val="22"/>
          <w:u w:val="single"/>
        </w:rPr>
      </w:pPr>
      <w:r w:rsidRPr="0069258F">
        <w:rPr>
          <w:rFonts w:ascii="Calibri" w:hAnsi="Calibri" w:cs="Calibri"/>
          <w:color w:val="002060"/>
          <w:sz w:val="22"/>
          <w:szCs w:val="22"/>
          <w:u w:val="single"/>
        </w:rPr>
        <w:t xml:space="preserve">B:  </w:t>
      </w:r>
      <w:r>
        <w:rPr>
          <w:rFonts w:ascii="Calibri" w:hAnsi="Calibri" w:cs="Calibri"/>
          <w:color w:val="002060"/>
          <w:sz w:val="22"/>
          <w:szCs w:val="22"/>
          <w:u w:val="single"/>
        </w:rPr>
        <w:t>RELATIONSHIP WITH CURRENT FINANCIAL SERVICE PROVIDER (45 MINUTES)</w:t>
      </w:r>
    </w:p>
    <w:p w14:paraId="018B8768" w14:textId="77777777" w:rsidR="007010B8" w:rsidRPr="0069258F" w:rsidRDefault="007010B8" w:rsidP="007010B8">
      <w:pPr>
        <w:pStyle w:val="BulletTable"/>
        <w:numPr>
          <w:ilvl w:val="0"/>
          <w:numId w:val="0"/>
        </w:numPr>
        <w:spacing w:after="60"/>
        <w:ind w:left="360"/>
        <w:rPr>
          <w:rFonts w:ascii="Calibri" w:hAnsi="Calibri" w:cs="Calibri"/>
          <w:szCs w:val="22"/>
          <w:lang w:val="en-US"/>
        </w:rPr>
      </w:pPr>
    </w:p>
    <w:p w14:paraId="60D64F4F" w14:textId="77777777" w:rsidR="007010B8" w:rsidRDefault="007010B8" w:rsidP="007010B8">
      <w:pPr>
        <w:pStyle w:val="BulletTable"/>
        <w:numPr>
          <w:ilvl w:val="0"/>
          <w:numId w:val="13"/>
        </w:numPr>
        <w:spacing w:after="60"/>
        <w:rPr>
          <w:rFonts w:ascii="Calibri" w:hAnsi="Calibri" w:cs="Calibri"/>
          <w:szCs w:val="22"/>
          <w:lang w:val="en-US"/>
        </w:rPr>
      </w:pPr>
      <w:r>
        <w:rPr>
          <w:rFonts w:ascii="Calibri" w:hAnsi="Calibri" w:cs="Calibri"/>
          <w:szCs w:val="22"/>
          <w:lang w:val="en-US"/>
        </w:rPr>
        <w:t>First, I would like to talk to you about your financial service provider.  Do you have all your dealings with one bank/financial institution or do you use more than one</w:t>
      </w:r>
      <w:r w:rsidRPr="0069258F">
        <w:rPr>
          <w:rFonts w:ascii="Calibri" w:hAnsi="Calibri" w:cs="Calibri"/>
          <w:szCs w:val="22"/>
          <w:lang w:val="en-US"/>
        </w:rPr>
        <w:t>?</w:t>
      </w:r>
    </w:p>
    <w:p w14:paraId="18AD8230" w14:textId="77777777" w:rsidR="007010B8" w:rsidRDefault="007010B8" w:rsidP="007010B8">
      <w:pPr>
        <w:pStyle w:val="BulletTable"/>
        <w:numPr>
          <w:ilvl w:val="0"/>
          <w:numId w:val="0"/>
        </w:numPr>
        <w:spacing w:after="60"/>
        <w:ind w:left="360"/>
        <w:rPr>
          <w:rFonts w:ascii="Calibri" w:hAnsi="Calibri" w:cs="Calibri"/>
          <w:szCs w:val="22"/>
          <w:lang w:val="en-US"/>
        </w:rPr>
      </w:pPr>
    </w:p>
    <w:p w14:paraId="53682D60" w14:textId="77777777" w:rsidR="007010B8" w:rsidRPr="00CD4003" w:rsidRDefault="007010B8" w:rsidP="007010B8">
      <w:pPr>
        <w:pStyle w:val="BulletTable"/>
        <w:numPr>
          <w:ilvl w:val="0"/>
          <w:numId w:val="13"/>
        </w:numPr>
        <w:spacing w:after="60"/>
        <w:rPr>
          <w:rFonts w:ascii="Calibri" w:hAnsi="Calibri" w:cs="Calibri"/>
          <w:szCs w:val="22"/>
          <w:lang w:val="en-US"/>
        </w:rPr>
      </w:pPr>
      <w:r>
        <w:rPr>
          <w:rFonts w:ascii="Calibri" w:hAnsi="Calibri" w:cs="Calibri"/>
          <w:szCs w:val="22"/>
          <w:lang w:val="en-US"/>
        </w:rPr>
        <w:t>IF MORE THAN ONE:</w:t>
      </w:r>
    </w:p>
    <w:p w14:paraId="5EA18FB8" w14:textId="77777777" w:rsidR="007010B8" w:rsidRPr="0069258F" w:rsidRDefault="007010B8" w:rsidP="007010B8">
      <w:pPr>
        <w:pStyle w:val="BulletTable"/>
        <w:numPr>
          <w:ilvl w:val="1"/>
          <w:numId w:val="13"/>
        </w:numPr>
        <w:spacing w:after="60"/>
        <w:rPr>
          <w:rFonts w:ascii="Calibri" w:hAnsi="Calibri" w:cs="Calibri"/>
          <w:szCs w:val="22"/>
          <w:lang w:val="en-US"/>
        </w:rPr>
      </w:pPr>
      <w:r>
        <w:rPr>
          <w:rFonts w:ascii="Calibri" w:hAnsi="Calibri" w:cs="Calibri"/>
          <w:szCs w:val="22"/>
          <w:lang w:val="en-US"/>
        </w:rPr>
        <w:t>Why do you choose to use more than one financial institution?  What are the benefits to that</w:t>
      </w:r>
      <w:r w:rsidRPr="0069258F">
        <w:rPr>
          <w:rFonts w:ascii="Calibri" w:hAnsi="Calibri" w:cs="Calibri"/>
          <w:szCs w:val="22"/>
          <w:lang w:val="en-US"/>
        </w:rPr>
        <w:t>?</w:t>
      </w:r>
    </w:p>
    <w:p w14:paraId="7713697F" w14:textId="77777777" w:rsidR="007010B8" w:rsidRDefault="007010B8" w:rsidP="007010B8">
      <w:pPr>
        <w:pStyle w:val="BulletTable"/>
        <w:numPr>
          <w:ilvl w:val="1"/>
          <w:numId w:val="13"/>
        </w:numPr>
        <w:spacing w:after="60"/>
        <w:rPr>
          <w:rFonts w:ascii="Calibri" w:hAnsi="Calibri" w:cs="Calibri"/>
          <w:szCs w:val="22"/>
          <w:lang w:val="en-US"/>
        </w:rPr>
      </w:pPr>
      <w:r>
        <w:rPr>
          <w:rFonts w:ascii="Calibri" w:hAnsi="Calibri" w:cs="Calibri"/>
          <w:szCs w:val="22"/>
          <w:lang w:val="en-US"/>
        </w:rPr>
        <w:lastRenderedPageBreak/>
        <w:t>What do you have at different providers</w:t>
      </w:r>
      <w:r w:rsidRPr="0069258F">
        <w:rPr>
          <w:rFonts w:ascii="Calibri" w:hAnsi="Calibri" w:cs="Calibri"/>
          <w:szCs w:val="22"/>
          <w:lang w:val="en-US"/>
        </w:rPr>
        <w:t>?</w:t>
      </w:r>
      <w:r>
        <w:rPr>
          <w:rFonts w:ascii="Calibri" w:hAnsi="Calibri" w:cs="Calibri"/>
          <w:szCs w:val="22"/>
          <w:lang w:val="en-US"/>
        </w:rPr>
        <w:t xml:space="preserve">  Do you have accounts at different providers?  Loans/Mortgages?  Investments?</w:t>
      </w:r>
    </w:p>
    <w:p w14:paraId="3EC31D4E" w14:textId="77777777" w:rsidR="007010B8" w:rsidRDefault="007010B8" w:rsidP="007010B8">
      <w:pPr>
        <w:pStyle w:val="BulletTable"/>
        <w:numPr>
          <w:ilvl w:val="1"/>
          <w:numId w:val="13"/>
        </w:numPr>
        <w:spacing w:after="60"/>
        <w:rPr>
          <w:rFonts w:ascii="Calibri" w:hAnsi="Calibri" w:cs="Calibri"/>
          <w:szCs w:val="22"/>
          <w:lang w:val="en-US"/>
        </w:rPr>
      </w:pPr>
      <w:r>
        <w:rPr>
          <w:rFonts w:ascii="Calibri" w:hAnsi="Calibri" w:cs="Calibri"/>
          <w:szCs w:val="22"/>
          <w:lang w:val="en-US"/>
        </w:rPr>
        <w:t>Are there any disadvantages to using different providers?  Anything you find difficult or irritating?</w:t>
      </w:r>
    </w:p>
    <w:p w14:paraId="5E481007" w14:textId="77777777" w:rsidR="007010B8" w:rsidRPr="0069258F" w:rsidRDefault="007010B8" w:rsidP="007010B8">
      <w:pPr>
        <w:pStyle w:val="BulletTable"/>
        <w:numPr>
          <w:ilvl w:val="1"/>
          <w:numId w:val="13"/>
        </w:numPr>
        <w:spacing w:after="60"/>
        <w:rPr>
          <w:rFonts w:ascii="Calibri" w:hAnsi="Calibri" w:cs="Calibri"/>
          <w:szCs w:val="22"/>
          <w:lang w:val="en-US"/>
        </w:rPr>
      </w:pPr>
      <w:r>
        <w:rPr>
          <w:rFonts w:ascii="Calibri" w:hAnsi="Calibri" w:cs="Calibri"/>
          <w:szCs w:val="22"/>
          <w:lang w:val="en-US"/>
        </w:rPr>
        <w:t>Do you find it difficult or irritating to manage your relationship with different financial institutions?  Why?</w:t>
      </w:r>
    </w:p>
    <w:p w14:paraId="28F9C799" w14:textId="77777777" w:rsidR="007010B8" w:rsidRPr="0069258F" w:rsidRDefault="007010B8" w:rsidP="007010B8">
      <w:pPr>
        <w:pStyle w:val="BulletTable"/>
        <w:numPr>
          <w:ilvl w:val="0"/>
          <w:numId w:val="13"/>
        </w:numPr>
        <w:spacing w:after="60"/>
        <w:rPr>
          <w:rFonts w:ascii="Calibri" w:hAnsi="Calibri" w:cs="Calibri"/>
          <w:szCs w:val="22"/>
          <w:lang w:val="en-US"/>
        </w:rPr>
      </w:pPr>
      <w:r>
        <w:rPr>
          <w:rFonts w:ascii="Calibri" w:hAnsi="Calibri" w:cs="Calibri"/>
          <w:szCs w:val="22"/>
        </w:rPr>
        <w:t>IF ONLY ONE</w:t>
      </w:r>
      <w:r w:rsidRPr="0069258F">
        <w:rPr>
          <w:rFonts w:ascii="Calibri" w:hAnsi="Calibri" w:cs="Calibri"/>
          <w:szCs w:val="22"/>
        </w:rPr>
        <w:t>:</w:t>
      </w:r>
    </w:p>
    <w:p w14:paraId="116AF128" w14:textId="77777777" w:rsidR="007010B8" w:rsidRDefault="007010B8" w:rsidP="007010B8">
      <w:pPr>
        <w:pStyle w:val="BulletTable"/>
        <w:numPr>
          <w:ilvl w:val="1"/>
          <w:numId w:val="13"/>
        </w:numPr>
        <w:spacing w:after="60"/>
        <w:rPr>
          <w:rFonts w:ascii="Calibri" w:hAnsi="Calibri" w:cs="Calibri"/>
          <w:szCs w:val="22"/>
          <w:lang w:val="en-US"/>
        </w:rPr>
      </w:pPr>
      <w:r>
        <w:rPr>
          <w:rFonts w:ascii="Calibri" w:hAnsi="Calibri" w:cs="Calibri"/>
          <w:szCs w:val="22"/>
          <w:lang w:val="en-US"/>
        </w:rPr>
        <w:t>Why do you choose to have all your dealings at only one financial institution?  What are the benefits to that?</w:t>
      </w:r>
    </w:p>
    <w:p w14:paraId="4EB24454" w14:textId="77777777" w:rsidR="007010B8" w:rsidRDefault="007010B8" w:rsidP="007010B8">
      <w:pPr>
        <w:pStyle w:val="BulletTable"/>
        <w:numPr>
          <w:ilvl w:val="1"/>
          <w:numId w:val="13"/>
        </w:numPr>
        <w:spacing w:after="60"/>
        <w:rPr>
          <w:rFonts w:ascii="Calibri" w:hAnsi="Calibri" w:cs="Calibri"/>
          <w:szCs w:val="22"/>
          <w:lang w:val="en-US"/>
        </w:rPr>
      </w:pPr>
      <w:r>
        <w:rPr>
          <w:rFonts w:ascii="Calibri" w:hAnsi="Calibri" w:cs="Calibri"/>
          <w:szCs w:val="22"/>
          <w:lang w:val="en-US"/>
        </w:rPr>
        <w:t>Are there any disadvantages to using only one provider?</w:t>
      </w:r>
    </w:p>
    <w:p w14:paraId="27F41838" w14:textId="77777777" w:rsidR="007010B8" w:rsidRPr="0069258F" w:rsidRDefault="007010B8" w:rsidP="007010B8">
      <w:pPr>
        <w:pStyle w:val="BulletTable"/>
        <w:numPr>
          <w:ilvl w:val="1"/>
          <w:numId w:val="13"/>
        </w:numPr>
        <w:spacing w:after="60"/>
        <w:rPr>
          <w:rFonts w:ascii="Calibri" w:hAnsi="Calibri" w:cs="Calibri"/>
          <w:szCs w:val="22"/>
          <w:lang w:val="en-US"/>
        </w:rPr>
      </w:pPr>
      <w:r>
        <w:rPr>
          <w:rFonts w:ascii="Calibri" w:hAnsi="Calibri" w:cs="Calibri"/>
          <w:szCs w:val="22"/>
          <w:lang w:val="en-US"/>
        </w:rPr>
        <w:t>Do you feel you have a better relationship with your financial institution because it is the only one you deal with?  Do you feel this relationship is easier to manage than if you used more than one</w:t>
      </w:r>
      <w:r>
        <w:rPr>
          <w:rFonts w:ascii="Calibri" w:hAnsi="Calibri" w:cs="Calibri"/>
          <w:szCs w:val="22"/>
        </w:rPr>
        <w:t>?</w:t>
      </w:r>
    </w:p>
    <w:p w14:paraId="5A51DDAE" w14:textId="77777777" w:rsidR="007010B8" w:rsidRPr="0069258F" w:rsidRDefault="007010B8" w:rsidP="007010B8">
      <w:pPr>
        <w:pStyle w:val="ListParagraph"/>
        <w:rPr>
          <w:rFonts w:ascii="Calibri" w:hAnsi="Calibri" w:cs="Calibri"/>
        </w:rPr>
      </w:pPr>
    </w:p>
    <w:p w14:paraId="11B2450A" w14:textId="77777777" w:rsidR="007010B8" w:rsidRDefault="007010B8" w:rsidP="007010B8">
      <w:pPr>
        <w:pStyle w:val="BulletTable"/>
        <w:numPr>
          <w:ilvl w:val="0"/>
          <w:numId w:val="13"/>
        </w:numPr>
        <w:spacing w:after="60"/>
        <w:rPr>
          <w:rFonts w:ascii="Calibri" w:hAnsi="Calibri" w:cs="Calibri"/>
          <w:szCs w:val="22"/>
          <w:lang w:val="en-US"/>
        </w:rPr>
      </w:pPr>
      <w:r>
        <w:rPr>
          <w:rFonts w:ascii="Calibri" w:hAnsi="Calibri" w:cs="Calibri"/>
          <w:szCs w:val="22"/>
          <w:lang w:val="en-US"/>
        </w:rPr>
        <w:t>How do you conduct most of your banking?  Is it in person at a branch?  Over the phone?  Online?  Through an App?  Why do you choose this method?</w:t>
      </w:r>
    </w:p>
    <w:p w14:paraId="7F0F4887" w14:textId="77777777" w:rsidR="007010B8" w:rsidRDefault="007010B8" w:rsidP="007010B8">
      <w:pPr>
        <w:pStyle w:val="BulletTable"/>
        <w:numPr>
          <w:ilvl w:val="1"/>
          <w:numId w:val="13"/>
        </w:numPr>
        <w:spacing w:after="60"/>
        <w:rPr>
          <w:rFonts w:ascii="Calibri" w:hAnsi="Calibri" w:cs="Calibri"/>
          <w:szCs w:val="22"/>
          <w:lang w:val="en-US"/>
        </w:rPr>
      </w:pPr>
      <w:r>
        <w:rPr>
          <w:rFonts w:ascii="Calibri" w:hAnsi="Calibri" w:cs="Calibri"/>
          <w:szCs w:val="22"/>
          <w:lang w:val="en-US"/>
        </w:rPr>
        <w:t>IF NOT AT BRANCH: Do your financial institutions have a physical branch?  Is it close to you?  Can you easily get to it?</w:t>
      </w:r>
    </w:p>
    <w:p w14:paraId="085E5038" w14:textId="77777777" w:rsidR="007010B8" w:rsidRDefault="007010B8" w:rsidP="007010B8">
      <w:pPr>
        <w:pStyle w:val="BulletTable"/>
        <w:numPr>
          <w:ilvl w:val="1"/>
          <w:numId w:val="13"/>
        </w:numPr>
        <w:spacing w:after="60"/>
        <w:rPr>
          <w:rFonts w:ascii="Calibri" w:hAnsi="Calibri" w:cs="Calibri"/>
          <w:szCs w:val="22"/>
          <w:lang w:val="en-US"/>
        </w:rPr>
      </w:pPr>
      <w:r>
        <w:rPr>
          <w:rFonts w:ascii="Calibri" w:hAnsi="Calibri" w:cs="Calibri"/>
          <w:szCs w:val="22"/>
          <w:lang w:val="en-US"/>
        </w:rPr>
        <w:t>IF YES: Do you go to this branch?  Why or why not?</w:t>
      </w:r>
    </w:p>
    <w:p w14:paraId="25381A7C" w14:textId="77777777" w:rsidR="007010B8" w:rsidRDefault="007010B8" w:rsidP="007010B8">
      <w:pPr>
        <w:pStyle w:val="BulletTable"/>
        <w:numPr>
          <w:ilvl w:val="1"/>
          <w:numId w:val="13"/>
        </w:numPr>
        <w:spacing w:after="60"/>
        <w:rPr>
          <w:rFonts w:ascii="Calibri" w:hAnsi="Calibri" w:cs="Calibri"/>
          <w:szCs w:val="22"/>
          <w:lang w:val="en-US"/>
        </w:rPr>
      </w:pPr>
      <w:r>
        <w:rPr>
          <w:rFonts w:ascii="Calibri" w:hAnsi="Calibri" w:cs="Calibri"/>
          <w:szCs w:val="22"/>
          <w:lang w:val="en-US"/>
        </w:rPr>
        <w:t>IF NO: How do you feel about not having a branch?  Does this bother you?  Would you like to have the ability to visit a branch or is it not necessary?  If not necessary, what do you do instead?</w:t>
      </w:r>
    </w:p>
    <w:p w14:paraId="745CCBFA" w14:textId="77777777" w:rsidR="007010B8" w:rsidRPr="00786428" w:rsidRDefault="007010B8" w:rsidP="007010B8">
      <w:pPr>
        <w:pStyle w:val="BulletTable"/>
        <w:numPr>
          <w:ilvl w:val="1"/>
          <w:numId w:val="13"/>
        </w:numPr>
        <w:spacing w:after="60"/>
        <w:rPr>
          <w:rFonts w:ascii="Calibri" w:hAnsi="Calibri" w:cs="Calibri"/>
          <w:szCs w:val="22"/>
          <w:lang w:val="en-US"/>
        </w:rPr>
      </w:pPr>
      <w:r w:rsidRPr="00786428">
        <w:rPr>
          <w:rFonts w:ascii="Calibri" w:hAnsi="Calibri" w:cs="Calibri"/>
          <w:szCs w:val="22"/>
          <w:lang w:val="en-US"/>
        </w:rPr>
        <w:t>Does the financial institution you use provide you with acceptable access to services in your area?  Are there services that you wish you had but are not in your area?  Which ones?  Why are they not available to you?</w:t>
      </w:r>
    </w:p>
    <w:p w14:paraId="270A3A38" w14:textId="77777777" w:rsidR="007010B8" w:rsidRDefault="007010B8" w:rsidP="007010B8">
      <w:pPr>
        <w:pStyle w:val="BulletTable"/>
        <w:numPr>
          <w:ilvl w:val="0"/>
          <w:numId w:val="0"/>
        </w:numPr>
        <w:spacing w:after="60"/>
        <w:ind w:left="360"/>
        <w:rPr>
          <w:rFonts w:ascii="Calibri" w:hAnsi="Calibri" w:cs="Calibri"/>
          <w:szCs w:val="22"/>
          <w:lang w:val="en-US"/>
        </w:rPr>
      </w:pPr>
    </w:p>
    <w:p w14:paraId="4E684EAF" w14:textId="77777777" w:rsidR="007010B8" w:rsidRDefault="007010B8" w:rsidP="007010B8">
      <w:pPr>
        <w:pStyle w:val="BulletTable"/>
        <w:numPr>
          <w:ilvl w:val="0"/>
          <w:numId w:val="13"/>
        </w:numPr>
        <w:spacing w:after="60"/>
        <w:rPr>
          <w:rFonts w:ascii="Calibri" w:hAnsi="Calibri" w:cs="Calibri"/>
          <w:szCs w:val="22"/>
          <w:lang w:val="en-US"/>
        </w:rPr>
      </w:pPr>
      <w:r>
        <w:rPr>
          <w:rFonts w:ascii="Calibri" w:hAnsi="Calibri" w:cs="Calibri"/>
          <w:szCs w:val="22"/>
          <w:lang w:val="en-US"/>
        </w:rPr>
        <w:t xml:space="preserve">How do you feel about your relationship with your financial institution?  For those who have more than one, please consider your primary financial institution – that is the one you use most often for your day-to-day banking.  </w:t>
      </w:r>
    </w:p>
    <w:p w14:paraId="129F6F56" w14:textId="77777777" w:rsidR="007010B8" w:rsidRDefault="007010B8" w:rsidP="007010B8">
      <w:pPr>
        <w:pStyle w:val="BulletTable"/>
        <w:numPr>
          <w:ilvl w:val="1"/>
          <w:numId w:val="13"/>
        </w:numPr>
        <w:spacing w:after="60"/>
        <w:rPr>
          <w:rFonts w:ascii="Calibri" w:hAnsi="Calibri" w:cs="Calibri"/>
          <w:szCs w:val="22"/>
          <w:lang w:val="en-US"/>
        </w:rPr>
      </w:pPr>
      <w:r>
        <w:rPr>
          <w:rFonts w:ascii="Calibri" w:hAnsi="Calibri" w:cs="Calibri"/>
          <w:szCs w:val="22"/>
          <w:lang w:val="en-US"/>
        </w:rPr>
        <w:t>What makes your feel this way about your relationship?  What does it do to make you feel this way?</w:t>
      </w:r>
    </w:p>
    <w:p w14:paraId="097EEEF7" w14:textId="77777777" w:rsidR="007010B8" w:rsidRDefault="007010B8" w:rsidP="007010B8">
      <w:pPr>
        <w:pStyle w:val="BulletTable"/>
        <w:numPr>
          <w:ilvl w:val="1"/>
          <w:numId w:val="13"/>
        </w:numPr>
        <w:spacing w:after="60"/>
        <w:rPr>
          <w:rFonts w:ascii="Calibri" w:hAnsi="Calibri" w:cs="Calibri"/>
          <w:szCs w:val="22"/>
          <w:lang w:val="en-US"/>
        </w:rPr>
      </w:pPr>
      <w:r>
        <w:rPr>
          <w:rFonts w:ascii="Calibri" w:hAnsi="Calibri" w:cs="Calibri"/>
          <w:szCs w:val="22"/>
          <w:lang w:val="en-US"/>
        </w:rPr>
        <w:t>How satisfied are your with the services you currently get from your financial institution?  What makes you say that?</w:t>
      </w:r>
    </w:p>
    <w:p w14:paraId="65A24076" w14:textId="77777777" w:rsidR="007010B8" w:rsidRDefault="007010B8" w:rsidP="007010B8">
      <w:pPr>
        <w:pStyle w:val="BulletTable"/>
        <w:numPr>
          <w:ilvl w:val="1"/>
          <w:numId w:val="13"/>
        </w:numPr>
        <w:spacing w:after="60"/>
        <w:rPr>
          <w:rFonts w:ascii="Calibri" w:hAnsi="Calibri" w:cs="Calibri"/>
          <w:szCs w:val="22"/>
          <w:lang w:val="en-US"/>
        </w:rPr>
      </w:pPr>
      <w:r>
        <w:rPr>
          <w:rFonts w:ascii="Calibri" w:hAnsi="Calibri" w:cs="Calibri"/>
          <w:szCs w:val="22"/>
          <w:lang w:val="en-US"/>
        </w:rPr>
        <w:t xml:space="preserve">For those who have more than one financial institution, how would you rate your relationship with the other ones you use?  Do you feel better or worse about them?  </w:t>
      </w:r>
    </w:p>
    <w:p w14:paraId="1C8FDAB1" w14:textId="77777777" w:rsidR="007010B8" w:rsidRPr="00090A1F" w:rsidRDefault="007010B8" w:rsidP="007010B8">
      <w:pPr>
        <w:pStyle w:val="BulletTable"/>
        <w:numPr>
          <w:ilvl w:val="1"/>
          <w:numId w:val="13"/>
        </w:numPr>
        <w:spacing w:after="60"/>
        <w:rPr>
          <w:rFonts w:ascii="Calibri" w:hAnsi="Calibri" w:cs="Calibri"/>
          <w:szCs w:val="22"/>
          <w:lang w:val="en-US"/>
        </w:rPr>
      </w:pPr>
      <w:r>
        <w:rPr>
          <w:rFonts w:ascii="Calibri" w:hAnsi="Calibri" w:cs="Calibri"/>
          <w:szCs w:val="22"/>
          <w:lang w:val="en-US"/>
        </w:rPr>
        <w:t>IF BETTER: If you feel you have a better relationship with your secondary financial institutions, why do you not use them more often?  IF WORSE: If you feel you have a worse relationship with your secondary financial institution, why do you not switch more to the primary?</w:t>
      </w:r>
    </w:p>
    <w:p w14:paraId="55C57A63" w14:textId="77777777" w:rsidR="007010B8" w:rsidRPr="0069258F" w:rsidRDefault="007010B8" w:rsidP="007010B8">
      <w:pPr>
        <w:pStyle w:val="BulletTable"/>
        <w:numPr>
          <w:ilvl w:val="0"/>
          <w:numId w:val="0"/>
        </w:numPr>
        <w:spacing w:after="60"/>
        <w:ind w:left="360"/>
        <w:rPr>
          <w:rFonts w:ascii="Calibri" w:hAnsi="Calibri" w:cs="Calibri"/>
          <w:szCs w:val="22"/>
          <w:lang w:val="en-US"/>
        </w:rPr>
      </w:pPr>
    </w:p>
    <w:p w14:paraId="13F509C0" w14:textId="77777777" w:rsidR="007010B8" w:rsidRPr="0069258F" w:rsidRDefault="007010B8" w:rsidP="007010B8">
      <w:pPr>
        <w:pStyle w:val="BulletTable"/>
        <w:numPr>
          <w:ilvl w:val="0"/>
          <w:numId w:val="13"/>
        </w:numPr>
        <w:spacing w:after="60"/>
        <w:rPr>
          <w:rFonts w:ascii="Calibri" w:hAnsi="Calibri" w:cs="Calibri"/>
          <w:szCs w:val="22"/>
          <w:lang w:val="en-US"/>
        </w:rPr>
      </w:pPr>
      <w:r>
        <w:rPr>
          <w:rFonts w:ascii="Calibri" w:hAnsi="Calibri" w:cs="Calibri"/>
          <w:szCs w:val="22"/>
          <w:lang w:val="en-US"/>
        </w:rPr>
        <w:t>Are there any additional services that you would like to receive from your financial institution that you are not now?  What ones?  To your knowledge, are there any financial institutions that offer these services?  IF SO: why do you not use them?</w:t>
      </w:r>
    </w:p>
    <w:p w14:paraId="3A83BFCD" w14:textId="77777777" w:rsidR="007010B8" w:rsidRPr="0069258F" w:rsidRDefault="007010B8" w:rsidP="007010B8">
      <w:pPr>
        <w:pStyle w:val="ListParagraph"/>
        <w:rPr>
          <w:rFonts w:ascii="Calibri" w:hAnsi="Calibri" w:cs="Calibri"/>
        </w:rPr>
      </w:pPr>
    </w:p>
    <w:p w14:paraId="6B61E606" w14:textId="77777777" w:rsidR="007010B8" w:rsidRDefault="007010B8" w:rsidP="007010B8">
      <w:pPr>
        <w:pStyle w:val="BulletTable"/>
        <w:numPr>
          <w:ilvl w:val="0"/>
          <w:numId w:val="13"/>
        </w:numPr>
        <w:spacing w:after="60"/>
        <w:rPr>
          <w:rFonts w:ascii="Calibri" w:hAnsi="Calibri" w:cs="Calibri"/>
          <w:szCs w:val="22"/>
          <w:lang w:val="en-US"/>
        </w:rPr>
      </w:pPr>
      <w:r>
        <w:rPr>
          <w:rFonts w:ascii="Calibri" w:hAnsi="Calibri" w:cs="Calibri"/>
          <w:szCs w:val="22"/>
          <w:lang w:val="en-US"/>
        </w:rPr>
        <w:t>Generally, do you feel you are paying reasonable rates at your financial institutions?  Why or why not</w:t>
      </w:r>
      <w:r w:rsidRPr="0069258F">
        <w:rPr>
          <w:rFonts w:ascii="Calibri" w:hAnsi="Calibri" w:cs="Calibri"/>
          <w:szCs w:val="22"/>
          <w:lang w:val="en-US"/>
        </w:rPr>
        <w:t>?</w:t>
      </w:r>
    </w:p>
    <w:p w14:paraId="25C26A1E" w14:textId="77777777" w:rsidR="007010B8" w:rsidRPr="00B02C84" w:rsidRDefault="007010B8" w:rsidP="007010B8">
      <w:pPr>
        <w:pStyle w:val="BulletTable"/>
        <w:numPr>
          <w:ilvl w:val="1"/>
          <w:numId w:val="13"/>
        </w:numPr>
        <w:spacing w:after="60"/>
        <w:rPr>
          <w:rFonts w:ascii="Calibri" w:hAnsi="Calibri" w:cs="Calibri"/>
          <w:szCs w:val="22"/>
          <w:lang w:val="en-US"/>
        </w:rPr>
      </w:pPr>
      <w:r>
        <w:rPr>
          <w:rFonts w:ascii="Calibri" w:hAnsi="Calibri" w:cs="Calibri"/>
          <w:szCs w:val="22"/>
          <w:lang w:val="en-US"/>
        </w:rPr>
        <w:t>Does your relationship with your financial institution influence these rates?  In what way?  Do you get better rates if you have more products with one institution?  Should you?</w:t>
      </w:r>
    </w:p>
    <w:p w14:paraId="2E6DD724" w14:textId="77777777" w:rsidR="007010B8" w:rsidRPr="0069258F" w:rsidRDefault="007010B8" w:rsidP="007010B8">
      <w:pPr>
        <w:pStyle w:val="ListParagraph"/>
        <w:rPr>
          <w:rFonts w:ascii="Calibri" w:hAnsi="Calibri" w:cs="Calibri"/>
        </w:rPr>
      </w:pPr>
    </w:p>
    <w:p w14:paraId="46E35C8A" w14:textId="77777777" w:rsidR="007010B8" w:rsidRDefault="007010B8" w:rsidP="007010B8">
      <w:pPr>
        <w:pStyle w:val="BulletTable"/>
        <w:numPr>
          <w:ilvl w:val="0"/>
          <w:numId w:val="13"/>
        </w:numPr>
        <w:spacing w:after="60"/>
        <w:rPr>
          <w:rFonts w:ascii="Calibri" w:hAnsi="Calibri" w:cs="Calibri"/>
          <w:szCs w:val="22"/>
          <w:lang w:val="en-US"/>
        </w:rPr>
      </w:pPr>
      <w:r>
        <w:rPr>
          <w:rFonts w:ascii="Calibri" w:hAnsi="Calibri" w:cs="Calibri"/>
          <w:szCs w:val="22"/>
          <w:lang w:val="en-US"/>
        </w:rPr>
        <w:t>If you need a new financial product – such as getting a mortgage for the first time, or a new insurance policy, do you shop around at different institutions or do you go to the institutions you already use</w:t>
      </w:r>
      <w:r w:rsidRPr="0069258F">
        <w:rPr>
          <w:rFonts w:ascii="Calibri" w:hAnsi="Calibri" w:cs="Calibri"/>
          <w:szCs w:val="22"/>
          <w:lang w:val="en-US"/>
        </w:rPr>
        <w:t>?</w:t>
      </w:r>
      <w:r>
        <w:rPr>
          <w:rFonts w:ascii="Calibri" w:hAnsi="Calibri" w:cs="Calibri"/>
          <w:szCs w:val="22"/>
          <w:lang w:val="en-US"/>
        </w:rPr>
        <w:t xml:space="preserve">  Why?</w:t>
      </w:r>
    </w:p>
    <w:p w14:paraId="1B61F985" w14:textId="77777777" w:rsidR="007010B8" w:rsidRDefault="007010B8" w:rsidP="007010B8">
      <w:pPr>
        <w:pStyle w:val="BulletTable"/>
        <w:numPr>
          <w:ilvl w:val="1"/>
          <w:numId w:val="13"/>
        </w:numPr>
        <w:spacing w:after="60"/>
        <w:rPr>
          <w:rFonts w:ascii="Calibri" w:hAnsi="Calibri" w:cs="Calibri"/>
          <w:szCs w:val="22"/>
          <w:lang w:val="en-US"/>
        </w:rPr>
      </w:pPr>
      <w:r>
        <w:rPr>
          <w:rFonts w:ascii="Calibri" w:hAnsi="Calibri" w:cs="Calibri"/>
          <w:szCs w:val="22"/>
          <w:lang w:val="en-US"/>
        </w:rPr>
        <w:t>What if you need to renew a product – renew your mortgage or your insurance policies – do you shop around or renew them where you already have them?  Why?</w:t>
      </w:r>
    </w:p>
    <w:p w14:paraId="18AE1F90" w14:textId="77777777" w:rsidR="007010B8" w:rsidRDefault="007010B8" w:rsidP="007010B8">
      <w:pPr>
        <w:pStyle w:val="BulletTable"/>
        <w:numPr>
          <w:ilvl w:val="1"/>
          <w:numId w:val="13"/>
        </w:numPr>
        <w:spacing w:after="60"/>
        <w:rPr>
          <w:rFonts w:ascii="Calibri" w:hAnsi="Calibri" w:cs="Calibri"/>
          <w:szCs w:val="22"/>
          <w:lang w:val="en-US"/>
        </w:rPr>
      </w:pPr>
      <w:r>
        <w:rPr>
          <w:rFonts w:ascii="Calibri" w:hAnsi="Calibri" w:cs="Calibri"/>
          <w:szCs w:val="22"/>
          <w:lang w:val="en-US"/>
        </w:rPr>
        <w:t>Is there anything stopping your from shopping around?  What?  Would you like to be able to shop around more than you do?</w:t>
      </w:r>
    </w:p>
    <w:p w14:paraId="6AFD8C49" w14:textId="77777777" w:rsidR="007010B8" w:rsidRDefault="007010B8" w:rsidP="007010B8">
      <w:pPr>
        <w:pStyle w:val="BulletTable"/>
        <w:numPr>
          <w:ilvl w:val="1"/>
          <w:numId w:val="13"/>
        </w:numPr>
        <w:spacing w:after="60"/>
        <w:rPr>
          <w:rFonts w:ascii="Calibri" w:hAnsi="Calibri" w:cs="Calibri"/>
          <w:szCs w:val="22"/>
          <w:lang w:val="en-US"/>
        </w:rPr>
      </w:pPr>
      <w:r>
        <w:rPr>
          <w:rFonts w:ascii="Calibri" w:hAnsi="Calibri" w:cs="Calibri"/>
          <w:szCs w:val="22"/>
          <w:lang w:val="en-US"/>
        </w:rPr>
        <w:t>Do you expect a financial institution that you already use to give you good rates?  Why or why not?  Do you expect the rates to be better than competitors?  Why or why not?</w:t>
      </w:r>
    </w:p>
    <w:p w14:paraId="1BFBB678" w14:textId="77777777" w:rsidR="007010B8" w:rsidRPr="0016579D" w:rsidRDefault="007010B8" w:rsidP="007010B8">
      <w:pPr>
        <w:pStyle w:val="BulletTable"/>
        <w:numPr>
          <w:ilvl w:val="1"/>
          <w:numId w:val="13"/>
        </w:numPr>
        <w:spacing w:after="60"/>
        <w:rPr>
          <w:rFonts w:ascii="Calibri" w:hAnsi="Calibri" w:cs="Calibri"/>
          <w:szCs w:val="22"/>
          <w:lang w:val="en-US"/>
        </w:rPr>
      </w:pPr>
      <w:r>
        <w:rPr>
          <w:rFonts w:ascii="Calibri" w:hAnsi="Calibri" w:cs="Calibri"/>
          <w:szCs w:val="22"/>
          <w:lang w:val="en-US"/>
        </w:rPr>
        <w:t>Do you expect financial institutions that you already use to give you better service?  Why?  Do you expect the service to be better than competitors?  Why or why not?</w:t>
      </w:r>
    </w:p>
    <w:p w14:paraId="2293ED71" w14:textId="77777777" w:rsidR="007010B8" w:rsidRPr="0069258F" w:rsidRDefault="007010B8" w:rsidP="007010B8">
      <w:pPr>
        <w:pStyle w:val="BulletTable"/>
        <w:numPr>
          <w:ilvl w:val="1"/>
          <w:numId w:val="13"/>
        </w:numPr>
        <w:spacing w:after="60"/>
        <w:rPr>
          <w:rFonts w:ascii="Calibri" w:hAnsi="Calibri" w:cs="Calibri"/>
          <w:szCs w:val="22"/>
          <w:lang w:val="en-US"/>
        </w:rPr>
      </w:pPr>
      <w:r>
        <w:rPr>
          <w:rFonts w:ascii="Calibri" w:hAnsi="Calibri" w:cs="Calibri"/>
          <w:szCs w:val="22"/>
          <w:lang w:val="en-US"/>
        </w:rPr>
        <w:t>Have you ever had challenges in securing credit?  Why?  Do you feel a financial institution that you already use would be more likely to give you credit than one that you have no dealings with?  Why or why not?</w:t>
      </w:r>
    </w:p>
    <w:p w14:paraId="2008C558" w14:textId="77777777" w:rsidR="007010B8" w:rsidRPr="0069258F" w:rsidRDefault="007010B8" w:rsidP="007010B8">
      <w:pPr>
        <w:pStyle w:val="ListParagraph"/>
        <w:rPr>
          <w:rFonts w:ascii="Calibri" w:hAnsi="Calibri" w:cs="Calibri"/>
        </w:rPr>
      </w:pPr>
    </w:p>
    <w:p w14:paraId="0B878AC7" w14:textId="77777777" w:rsidR="007010B8" w:rsidRPr="0069258F" w:rsidRDefault="007010B8" w:rsidP="007010B8">
      <w:pPr>
        <w:pStyle w:val="BulletTable"/>
        <w:numPr>
          <w:ilvl w:val="0"/>
          <w:numId w:val="13"/>
        </w:numPr>
        <w:spacing w:after="60"/>
        <w:rPr>
          <w:rFonts w:ascii="Calibri" w:hAnsi="Calibri" w:cs="Calibri"/>
          <w:szCs w:val="22"/>
          <w:lang w:val="en-US"/>
        </w:rPr>
      </w:pPr>
      <w:r>
        <w:rPr>
          <w:rFonts w:ascii="Calibri" w:hAnsi="Calibri" w:cs="Calibri"/>
          <w:szCs w:val="22"/>
        </w:rPr>
        <w:t>How would you rate your level of trust of your current financial institution?  Why do you say that?  Is there anything in particular that you don’t trust?  What</w:t>
      </w:r>
      <w:r w:rsidRPr="0069258F">
        <w:rPr>
          <w:rFonts w:ascii="Calibri" w:hAnsi="Calibri" w:cs="Calibri"/>
          <w:szCs w:val="22"/>
        </w:rPr>
        <w:t>?</w:t>
      </w:r>
    </w:p>
    <w:p w14:paraId="69E3A48B" w14:textId="77777777" w:rsidR="007010B8" w:rsidRDefault="007010B8" w:rsidP="007010B8">
      <w:pPr>
        <w:pStyle w:val="BulletTable"/>
        <w:numPr>
          <w:ilvl w:val="1"/>
          <w:numId w:val="13"/>
        </w:numPr>
        <w:spacing w:after="60"/>
        <w:rPr>
          <w:rFonts w:ascii="Calibri" w:hAnsi="Calibri" w:cs="Calibri"/>
          <w:szCs w:val="22"/>
          <w:lang w:val="en-US"/>
        </w:rPr>
      </w:pPr>
      <w:r>
        <w:rPr>
          <w:rFonts w:ascii="Calibri" w:hAnsi="Calibri" w:cs="Calibri"/>
          <w:szCs w:val="22"/>
          <w:lang w:val="en-US"/>
        </w:rPr>
        <w:t>Generally speaking, do you feel your financial information is safe?  IF YES: What gives you this feeling of security?  IF NO: What specifically has made you feel unsafe?</w:t>
      </w:r>
    </w:p>
    <w:p w14:paraId="5D2C67CC" w14:textId="77777777" w:rsidR="007010B8" w:rsidRDefault="007010B8" w:rsidP="007010B8">
      <w:pPr>
        <w:pStyle w:val="BulletTable"/>
        <w:numPr>
          <w:ilvl w:val="1"/>
          <w:numId w:val="13"/>
        </w:numPr>
        <w:spacing w:after="60"/>
        <w:rPr>
          <w:rFonts w:ascii="Calibri" w:hAnsi="Calibri" w:cs="Calibri"/>
          <w:szCs w:val="22"/>
          <w:lang w:val="en-US"/>
        </w:rPr>
      </w:pPr>
      <w:r>
        <w:rPr>
          <w:rFonts w:ascii="Calibri" w:hAnsi="Calibri" w:cs="Calibri"/>
          <w:szCs w:val="22"/>
          <w:lang w:val="en-US"/>
        </w:rPr>
        <w:t>How do you feel about your financial institution’s ability to keep your personal information safe</w:t>
      </w:r>
      <w:r w:rsidRPr="0069258F">
        <w:rPr>
          <w:rFonts w:ascii="Calibri" w:hAnsi="Calibri" w:cs="Calibri"/>
          <w:szCs w:val="22"/>
          <w:lang w:val="en-US"/>
        </w:rPr>
        <w:t>?</w:t>
      </w:r>
      <w:r>
        <w:rPr>
          <w:rFonts w:ascii="Calibri" w:hAnsi="Calibri" w:cs="Calibri"/>
          <w:szCs w:val="22"/>
          <w:lang w:val="en-US"/>
        </w:rPr>
        <w:t xml:space="preserve">  Do they take steps to make sure it is safe?  Is it enough to keep it safe?  Could they/should they be doing more?</w:t>
      </w:r>
    </w:p>
    <w:p w14:paraId="0B96EE41" w14:textId="77777777" w:rsidR="007010B8" w:rsidRDefault="007010B8" w:rsidP="007010B8">
      <w:pPr>
        <w:pStyle w:val="BulletTable"/>
        <w:numPr>
          <w:ilvl w:val="1"/>
          <w:numId w:val="13"/>
        </w:numPr>
        <w:spacing w:after="60"/>
        <w:rPr>
          <w:rFonts w:ascii="Calibri" w:hAnsi="Calibri" w:cs="Calibri"/>
          <w:szCs w:val="22"/>
          <w:lang w:val="en-US"/>
        </w:rPr>
      </w:pPr>
      <w:r w:rsidRPr="00F2484F">
        <w:rPr>
          <w:rFonts w:ascii="Calibri" w:hAnsi="Calibri" w:cs="Calibri"/>
          <w:szCs w:val="22"/>
          <w:lang w:val="en-US"/>
        </w:rPr>
        <w:t xml:space="preserve">Do you feel you have sufficient access to your financial data?  </w:t>
      </w:r>
    </w:p>
    <w:p w14:paraId="383EF1BB" w14:textId="77777777" w:rsidR="007010B8" w:rsidRPr="00F2484F" w:rsidRDefault="007010B8" w:rsidP="007010B8">
      <w:pPr>
        <w:pStyle w:val="BulletTable"/>
        <w:numPr>
          <w:ilvl w:val="1"/>
          <w:numId w:val="13"/>
        </w:numPr>
        <w:spacing w:after="60"/>
        <w:rPr>
          <w:rFonts w:ascii="Calibri" w:hAnsi="Calibri" w:cs="Calibri"/>
          <w:szCs w:val="22"/>
          <w:lang w:val="en-US"/>
        </w:rPr>
      </w:pPr>
      <w:r w:rsidRPr="00F2484F">
        <w:rPr>
          <w:rFonts w:ascii="Calibri" w:hAnsi="Calibri" w:cs="Calibri"/>
          <w:szCs w:val="22"/>
          <w:lang w:val="en-US"/>
        </w:rPr>
        <w:t xml:space="preserve">Do you feel you have sufficient control of your financial data?  </w:t>
      </w:r>
    </w:p>
    <w:p w14:paraId="61CC5CA9" w14:textId="77777777" w:rsidR="007010B8" w:rsidRPr="0069258F" w:rsidRDefault="007010B8" w:rsidP="007010B8">
      <w:pPr>
        <w:pStyle w:val="BulletTable"/>
        <w:numPr>
          <w:ilvl w:val="1"/>
          <w:numId w:val="13"/>
        </w:numPr>
        <w:spacing w:after="60"/>
        <w:rPr>
          <w:rFonts w:ascii="Calibri" w:hAnsi="Calibri" w:cs="Calibri"/>
          <w:szCs w:val="22"/>
          <w:lang w:val="en-US"/>
        </w:rPr>
      </w:pPr>
      <w:r>
        <w:rPr>
          <w:rFonts w:ascii="Calibri" w:hAnsi="Calibri" w:cs="Calibri"/>
          <w:szCs w:val="22"/>
          <w:lang w:val="en-US"/>
        </w:rPr>
        <w:t>Is the level of access to and control over your financial data a problem to you at all?  Why?</w:t>
      </w:r>
    </w:p>
    <w:p w14:paraId="780BB567" w14:textId="77777777" w:rsidR="007010B8" w:rsidRDefault="007010B8" w:rsidP="007010B8">
      <w:pPr>
        <w:pStyle w:val="BulletTable"/>
        <w:numPr>
          <w:ilvl w:val="0"/>
          <w:numId w:val="0"/>
        </w:numPr>
        <w:spacing w:after="60"/>
        <w:ind w:left="1080"/>
        <w:rPr>
          <w:rFonts w:ascii="Calibri" w:hAnsi="Calibri" w:cs="Calibri"/>
          <w:szCs w:val="22"/>
          <w:lang w:val="en-US"/>
        </w:rPr>
      </w:pPr>
    </w:p>
    <w:p w14:paraId="743B33D7" w14:textId="77777777" w:rsidR="007010B8" w:rsidRPr="0069258F" w:rsidRDefault="007010B8" w:rsidP="007010B8">
      <w:pPr>
        <w:pStyle w:val="Heading2"/>
        <w:tabs>
          <w:tab w:val="left" w:pos="0"/>
        </w:tabs>
        <w:ind w:left="0"/>
        <w:rPr>
          <w:rFonts w:ascii="Calibri" w:hAnsi="Calibri" w:cs="Calibri"/>
          <w:color w:val="002060"/>
          <w:sz w:val="22"/>
          <w:szCs w:val="22"/>
          <w:u w:val="single"/>
        </w:rPr>
      </w:pPr>
      <w:r w:rsidRPr="0069258F">
        <w:rPr>
          <w:rFonts w:ascii="Calibri" w:hAnsi="Calibri" w:cs="Calibri"/>
          <w:color w:val="002060"/>
          <w:sz w:val="22"/>
          <w:szCs w:val="22"/>
          <w:u w:val="single"/>
        </w:rPr>
        <w:t xml:space="preserve">C:  </w:t>
      </w:r>
      <w:r>
        <w:rPr>
          <w:rFonts w:ascii="Calibri" w:hAnsi="Calibri" w:cs="Calibri"/>
          <w:color w:val="002060"/>
          <w:sz w:val="22"/>
          <w:szCs w:val="22"/>
          <w:u w:val="single"/>
        </w:rPr>
        <w:t>OWNERSHIP AND SHARING OF DATA (30 MINUTES)</w:t>
      </w:r>
    </w:p>
    <w:p w14:paraId="1E40B006" w14:textId="77777777" w:rsidR="007010B8" w:rsidRPr="0069258F" w:rsidRDefault="007010B8" w:rsidP="007010B8">
      <w:pPr>
        <w:pStyle w:val="BulletTable"/>
        <w:numPr>
          <w:ilvl w:val="0"/>
          <w:numId w:val="0"/>
        </w:numPr>
        <w:spacing w:after="60"/>
        <w:ind w:left="360"/>
        <w:rPr>
          <w:rFonts w:ascii="Calibri" w:hAnsi="Calibri" w:cs="Calibri"/>
          <w:szCs w:val="22"/>
          <w:lang w:val="en-US"/>
        </w:rPr>
      </w:pPr>
    </w:p>
    <w:p w14:paraId="32ADA5D4" w14:textId="77777777" w:rsidR="007010B8" w:rsidRDefault="007010B8" w:rsidP="007010B8">
      <w:pPr>
        <w:pStyle w:val="BulletTable"/>
        <w:numPr>
          <w:ilvl w:val="0"/>
          <w:numId w:val="13"/>
        </w:numPr>
        <w:spacing w:after="60"/>
        <w:rPr>
          <w:rFonts w:ascii="Calibri" w:hAnsi="Calibri" w:cs="Calibri"/>
          <w:szCs w:val="22"/>
          <w:lang w:val="en-US"/>
        </w:rPr>
      </w:pPr>
      <w:r>
        <w:rPr>
          <w:rFonts w:ascii="Calibri" w:hAnsi="Calibri" w:cs="Calibri"/>
          <w:szCs w:val="22"/>
          <w:lang w:val="en-US"/>
        </w:rPr>
        <w:t>Who do you think has the primary control over the information your financial institution has about you and your financial situation?  Is it you?  Is it the financial institution?  Or do you both have equal control?</w:t>
      </w:r>
    </w:p>
    <w:p w14:paraId="4ABF9314" w14:textId="77777777" w:rsidR="007010B8" w:rsidRDefault="007010B8" w:rsidP="007010B8">
      <w:pPr>
        <w:pStyle w:val="BulletTable"/>
        <w:numPr>
          <w:ilvl w:val="1"/>
          <w:numId w:val="13"/>
        </w:numPr>
        <w:spacing w:after="60"/>
        <w:rPr>
          <w:rFonts w:ascii="Calibri" w:hAnsi="Calibri" w:cs="Calibri"/>
          <w:szCs w:val="22"/>
          <w:lang w:val="en-US"/>
        </w:rPr>
      </w:pPr>
      <w:r>
        <w:rPr>
          <w:rFonts w:ascii="Calibri" w:hAnsi="Calibri" w:cs="Calibri"/>
          <w:szCs w:val="22"/>
          <w:lang w:val="en-US"/>
        </w:rPr>
        <w:t>What do you feel about that?  Is this the way it should be?  Should the control be in someone else’s hands?</w:t>
      </w:r>
    </w:p>
    <w:p w14:paraId="327A30AC" w14:textId="77777777" w:rsidR="007010B8" w:rsidRDefault="007010B8" w:rsidP="007010B8">
      <w:pPr>
        <w:pStyle w:val="BulletTable"/>
        <w:numPr>
          <w:ilvl w:val="1"/>
          <w:numId w:val="13"/>
        </w:numPr>
        <w:spacing w:after="60"/>
        <w:rPr>
          <w:rFonts w:ascii="Calibri" w:hAnsi="Calibri" w:cs="Calibri"/>
          <w:szCs w:val="22"/>
          <w:lang w:val="en-US"/>
        </w:rPr>
      </w:pPr>
      <w:r>
        <w:rPr>
          <w:rFonts w:ascii="Calibri" w:hAnsi="Calibri" w:cs="Calibri"/>
          <w:szCs w:val="22"/>
          <w:lang w:val="en-US"/>
        </w:rPr>
        <w:t>If you requested all your data from your financial institution, do you think they would give it to you?  Do you think they should give it to you?  Why or why not?</w:t>
      </w:r>
    </w:p>
    <w:p w14:paraId="14A9F820" w14:textId="77777777" w:rsidR="007010B8" w:rsidRPr="0069258F" w:rsidRDefault="007010B8" w:rsidP="007010B8">
      <w:pPr>
        <w:pStyle w:val="BulletTable"/>
        <w:numPr>
          <w:ilvl w:val="1"/>
          <w:numId w:val="13"/>
        </w:numPr>
        <w:spacing w:after="60"/>
        <w:rPr>
          <w:rFonts w:ascii="Calibri" w:hAnsi="Calibri" w:cs="Calibri"/>
          <w:szCs w:val="22"/>
          <w:lang w:val="en-US"/>
        </w:rPr>
      </w:pPr>
      <w:r>
        <w:rPr>
          <w:rFonts w:ascii="Calibri" w:hAnsi="Calibri" w:cs="Calibri"/>
          <w:szCs w:val="22"/>
          <w:lang w:val="en-US"/>
        </w:rPr>
        <w:lastRenderedPageBreak/>
        <w:t>If you wanted to send all the information your financial institution has about you to a different, competitive financial institution, would you be able to do that?  Should you be able to?  If you asked your financial institution to do that, would they?  Why or why not?</w:t>
      </w:r>
    </w:p>
    <w:p w14:paraId="57A09B98" w14:textId="77777777" w:rsidR="007010B8" w:rsidRPr="0069258F" w:rsidRDefault="007010B8" w:rsidP="007010B8">
      <w:pPr>
        <w:pStyle w:val="BulletTable"/>
        <w:numPr>
          <w:ilvl w:val="0"/>
          <w:numId w:val="0"/>
        </w:numPr>
        <w:spacing w:after="60"/>
        <w:ind w:left="360"/>
        <w:rPr>
          <w:rFonts w:ascii="Calibri" w:hAnsi="Calibri" w:cs="Calibri"/>
          <w:szCs w:val="22"/>
          <w:lang w:val="en-US"/>
        </w:rPr>
      </w:pPr>
    </w:p>
    <w:p w14:paraId="477E0A5C" w14:textId="77777777" w:rsidR="007010B8" w:rsidRPr="003E1D42" w:rsidRDefault="007010B8" w:rsidP="007010B8">
      <w:pPr>
        <w:pStyle w:val="BulletTable"/>
        <w:numPr>
          <w:ilvl w:val="0"/>
          <w:numId w:val="13"/>
        </w:numPr>
        <w:spacing w:after="60"/>
        <w:rPr>
          <w:rFonts w:ascii="Calibri" w:hAnsi="Calibri" w:cs="Calibri"/>
          <w:szCs w:val="22"/>
          <w:u w:val="single"/>
          <w:lang w:val="en-US"/>
        </w:rPr>
      </w:pPr>
      <w:r>
        <w:rPr>
          <w:rFonts w:ascii="Calibri" w:hAnsi="Calibri" w:cs="Calibri"/>
          <w:szCs w:val="22"/>
          <w:lang w:val="en-US"/>
        </w:rPr>
        <w:t>How important is it to you to have more access to your personal information?  Why?</w:t>
      </w:r>
    </w:p>
    <w:p w14:paraId="496033BA" w14:textId="77777777" w:rsidR="007010B8" w:rsidRPr="00317597" w:rsidRDefault="007010B8" w:rsidP="007010B8">
      <w:pPr>
        <w:pStyle w:val="BulletTable"/>
        <w:numPr>
          <w:ilvl w:val="1"/>
          <w:numId w:val="13"/>
        </w:numPr>
        <w:spacing w:after="60"/>
        <w:rPr>
          <w:rFonts w:ascii="Calibri" w:hAnsi="Calibri" w:cs="Calibri"/>
          <w:szCs w:val="22"/>
          <w:u w:val="single"/>
          <w:lang w:val="en-US"/>
        </w:rPr>
      </w:pPr>
      <w:r>
        <w:rPr>
          <w:rFonts w:ascii="Calibri" w:hAnsi="Calibri" w:cs="Calibri"/>
          <w:szCs w:val="22"/>
          <w:lang w:val="en-US"/>
        </w:rPr>
        <w:t>IF IMPORTANT: What does “more access” mean to you?  What would you want to have?  PROBE: EASIER TO SEE, KNOW ALL THE DETAILS, ETC.</w:t>
      </w:r>
    </w:p>
    <w:p w14:paraId="0AAD4B47" w14:textId="77777777" w:rsidR="007010B8" w:rsidRPr="0069258F" w:rsidRDefault="007010B8" w:rsidP="007010B8">
      <w:pPr>
        <w:pStyle w:val="BulletTable"/>
        <w:numPr>
          <w:ilvl w:val="0"/>
          <w:numId w:val="13"/>
        </w:numPr>
        <w:spacing w:after="60"/>
        <w:rPr>
          <w:rFonts w:ascii="Calibri" w:hAnsi="Calibri" w:cs="Calibri"/>
          <w:szCs w:val="22"/>
          <w:u w:val="single"/>
          <w:lang w:val="en-US"/>
        </w:rPr>
      </w:pPr>
      <w:r>
        <w:rPr>
          <w:rFonts w:ascii="Calibri" w:hAnsi="Calibri" w:cs="Calibri"/>
          <w:szCs w:val="22"/>
          <w:lang w:val="en-US"/>
        </w:rPr>
        <w:t>How much control do you have over how companies use your data?  Do you feel that you know when your information is being used or shared?  Or is it sometimes being used or shared without your knowledge? Do you feel you have more or less control when it comes to financial institutions compared to other companies?</w:t>
      </w:r>
    </w:p>
    <w:p w14:paraId="352D9B11" w14:textId="77777777" w:rsidR="007010B8" w:rsidRPr="0069258F" w:rsidRDefault="007010B8" w:rsidP="007010B8">
      <w:pPr>
        <w:pStyle w:val="BulletTable"/>
        <w:numPr>
          <w:ilvl w:val="1"/>
          <w:numId w:val="13"/>
        </w:numPr>
        <w:spacing w:after="60"/>
        <w:rPr>
          <w:rFonts w:ascii="Calibri" w:hAnsi="Calibri" w:cs="Calibri"/>
          <w:szCs w:val="22"/>
          <w:lang w:val="en-US"/>
        </w:rPr>
      </w:pPr>
      <w:r>
        <w:rPr>
          <w:rFonts w:ascii="Calibri" w:hAnsi="Calibri" w:cs="Calibri"/>
          <w:szCs w:val="22"/>
          <w:lang w:val="en-US"/>
        </w:rPr>
        <w:t>PROBE FOR SITUATIONS WHERE IT IS BEING USED OR SHARED WITHOUT KNOWLEDGE</w:t>
      </w:r>
    </w:p>
    <w:p w14:paraId="31A29E76" w14:textId="77777777" w:rsidR="007010B8" w:rsidRPr="0069258F" w:rsidRDefault="007010B8" w:rsidP="007010B8">
      <w:pPr>
        <w:pStyle w:val="BulletTable"/>
        <w:numPr>
          <w:ilvl w:val="1"/>
          <w:numId w:val="13"/>
        </w:numPr>
        <w:spacing w:after="60"/>
        <w:rPr>
          <w:rFonts w:ascii="Calibri" w:hAnsi="Calibri" w:cs="Calibri"/>
          <w:szCs w:val="22"/>
          <w:lang w:val="en-US"/>
        </w:rPr>
      </w:pPr>
      <w:r>
        <w:rPr>
          <w:rFonts w:ascii="Calibri" w:hAnsi="Calibri" w:cs="Calibri"/>
          <w:szCs w:val="22"/>
          <w:lang w:val="en-US"/>
        </w:rPr>
        <w:t>PROBE FOR SITUATION WHERE YOUR INFORMATION IS CONFIDENTIAL</w:t>
      </w:r>
    </w:p>
    <w:p w14:paraId="46A5F30D" w14:textId="77777777" w:rsidR="007010B8" w:rsidRPr="0069258F" w:rsidRDefault="007010B8" w:rsidP="007010B8">
      <w:pPr>
        <w:pStyle w:val="BulletTable"/>
        <w:numPr>
          <w:ilvl w:val="0"/>
          <w:numId w:val="0"/>
        </w:numPr>
        <w:spacing w:after="60"/>
        <w:ind w:left="360"/>
        <w:rPr>
          <w:rFonts w:ascii="Calibri" w:hAnsi="Calibri" w:cs="Calibri"/>
          <w:szCs w:val="22"/>
          <w:lang w:val="en-US"/>
        </w:rPr>
      </w:pPr>
    </w:p>
    <w:p w14:paraId="676A1FEC" w14:textId="77777777" w:rsidR="007010B8" w:rsidRPr="0069258F" w:rsidRDefault="007010B8" w:rsidP="007010B8">
      <w:pPr>
        <w:pStyle w:val="BulletTable"/>
        <w:numPr>
          <w:ilvl w:val="0"/>
          <w:numId w:val="13"/>
        </w:numPr>
        <w:spacing w:after="60"/>
        <w:rPr>
          <w:rFonts w:ascii="Calibri" w:hAnsi="Calibri" w:cs="Calibri"/>
          <w:szCs w:val="22"/>
          <w:lang w:val="en-US"/>
        </w:rPr>
      </w:pPr>
      <w:r>
        <w:rPr>
          <w:rFonts w:ascii="Calibri" w:hAnsi="Calibri" w:cs="Calibri"/>
          <w:szCs w:val="22"/>
          <w:lang w:val="en-US"/>
        </w:rPr>
        <w:t>How important to you is it to have more control over how your data is used?  Why?</w:t>
      </w:r>
    </w:p>
    <w:p w14:paraId="6D5797A5" w14:textId="77777777" w:rsidR="007010B8" w:rsidRPr="0069258F" w:rsidRDefault="007010B8" w:rsidP="007010B8">
      <w:pPr>
        <w:pStyle w:val="BulletTable"/>
        <w:numPr>
          <w:ilvl w:val="1"/>
          <w:numId w:val="13"/>
        </w:numPr>
        <w:spacing w:after="60"/>
        <w:rPr>
          <w:rFonts w:ascii="Calibri" w:hAnsi="Calibri" w:cs="Calibri"/>
          <w:szCs w:val="22"/>
          <w:lang w:val="en-US"/>
        </w:rPr>
      </w:pPr>
      <w:r>
        <w:rPr>
          <w:rFonts w:ascii="Calibri" w:hAnsi="Calibri" w:cs="Calibri"/>
          <w:szCs w:val="22"/>
          <w:lang w:val="en-US"/>
        </w:rPr>
        <w:t>IF IMPORTANT: What does “more control” mean to you?  What would you want to have</w:t>
      </w:r>
      <w:r w:rsidRPr="0069258F">
        <w:rPr>
          <w:rFonts w:ascii="Calibri" w:hAnsi="Calibri" w:cs="Calibri"/>
          <w:szCs w:val="22"/>
          <w:lang w:val="en-US"/>
        </w:rPr>
        <w:t>?</w:t>
      </w:r>
    </w:p>
    <w:p w14:paraId="546178E5" w14:textId="77777777" w:rsidR="007010B8" w:rsidRDefault="007010B8" w:rsidP="007010B8">
      <w:pPr>
        <w:pStyle w:val="BulletTable"/>
        <w:numPr>
          <w:ilvl w:val="0"/>
          <w:numId w:val="0"/>
        </w:numPr>
        <w:spacing w:after="60"/>
        <w:ind w:left="1080"/>
        <w:rPr>
          <w:rFonts w:ascii="Calibri" w:hAnsi="Calibri" w:cs="Calibri"/>
          <w:szCs w:val="22"/>
          <w:lang w:val="en-US"/>
        </w:rPr>
      </w:pPr>
    </w:p>
    <w:p w14:paraId="39DC6B33" w14:textId="77777777" w:rsidR="007010B8" w:rsidRPr="0069258F" w:rsidRDefault="007010B8" w:rsidP="007010B8">
      <w:pPr>
        <w:pStyle w:val="BulletTable"/>
        <w:numPr>
          <w:ilvl w:val="0"/>
          <w:numId w:val="13"/>
        </w:numPr>
        <w:spacing w:after="60"/>
        <w:rPr>
          <w:rFonts w:ascii="Calibri" w:hAnsi="Calibri" w:cs="Calibri"/>
          <w:szCs w:val="22"/>
          <w:u w:val="single"/>
          <w:lang w:val="en-US"/>
        </w:rPr>
      </w:pPr>
      <w:r>
        <w:rPr>
          <w:rFonts w:ascii="Calibri" w:hAnsi="Calibri" w:cs="Calibri"/>
          <w:szCs w:val="22"/>
        </w:rPr>
        <w:t>Do you use data-driven services, such as Uber, Google Maps, FitBit, insurance trackers, Alexa or Google Home?  Do you consider these to be data-driven?  Why or why not?</w:t>
      </w:r>
    </w:p>
    <w:p w14:paraId="58095B44" w14:textId="77777777" w:rsidR="007010B8" w:rsidRDefault="007010B8" w:rsidP="007010B8">
      <w:pPr>
        <w:pStyle w:val="BulletTable"/>
        <w:numPr>
          <w:ilvl w:val="1"/>
          <w:numId w:val="13"/>
        </w:numPr>
        <w:spacing w:after="60"/>
        <w:rPr>
          <w:rFonts w:ascii="Calibri" w:hAnsi="Calibri" w:cs="Calibri"/>
          <w:szCs w:val="22"/>
          <w:lang w:val="en-US"/>
        </w:rPr>
      </w:pPr>
      <w:r>
        <w:rPr>
          <w:rFonts w:ascii="Calibri" w:hAnsi="Calibri" w:cs="Calibri"/>
          <w:szCs w:val="22"/>
          <w:lang w:val="en-US"/>
        </w:rPr>
        <w:t>IF YES: Which ones do you use?  What do you like about these services? IF NOT MENTIONED PROBE: Do you like to be able to use these services without having to enter personal data?  Do you find it beneficial that they track your information for you?</w:t>
      </w:r>
    </w:p>
    <w:p w14:paraId="79FF3470" w14:textId="77777777" w:rsidR="007010B8" w:rsidRPr="00A26E0C" w:rsidRDefault="007010B8" w:rsidP="007010B8">
      <w:pPr>
        <w:pStyle w:val="BulletTable"/>
        <w:numPr>
          <w:ilvl w:val="1"/>
          <w:numId w:val="13"/>
        </w:numPr>
        <w:spacing w:after="60"/>
        <w:rPr>
          <w:rFonts w:ascii="Calibri" w:hAnsi="Calibri" w:cs="Calibri"/>
          <w:szCs w:val="22"/>
          <w:lang w:val="en-US"/>
        </w:rPr>
      </w:pPr>
      <w:r>
        <w:rPr>
          <w:rFonts w:ascii="Calibri" w:hAnsi="Calibri" w:cs="Calibri"/>
          <w:szCs w:val="22"/>
          <w:lang w:val="en-US"/>
        </w:rPr>
        <w:t xml:space="preserve">IF DO NOT USE SERVICES: Why do you not use these services?  </w:t>
      </w:r>
    </w:p>
    <w:p w14:paraId="4E8BACBD" w14:textId="77777777" w:rsidR="007010B8" w:rsidRDefault="007010B8" w:rsidP="007010B8">
      <w:pPr>
        <w:pStyle w:val="BulletTable"/>
        <w:numPr>
          <w:ilvl w:val="1"/>
          <w:numId w:val="13"/>
        </w:numPr>
        <w:spacing w:after="60"/>
        <w:rPr>
          <w:rFonts w:ascii="Calibri" w:hAnsi="Calibri" w:cs="Calibri"/>
          <w:szCs w:val="22"/>
          <w:lang w:val="en-US"/>
        </w:rPr>
      </w:pPr>
      <w:r>
        <w:rPr>
          <w:rFonts w:ascii="Calibri" w:hAnsi="Calibri" w:cs="Calibri"/>
          <w:szCs w:val="22"/>
          <w:lang w:val="en-US"/>
        </w:rPr>
        <w:t>Do you have any concerns about the use of your data with these services</w:t>
      </w:r>
      <w:r w:rsidRPr="0069258F">
        <w:rPr>
          <w:rFonts w:ascii="Calibri" w:hAnsi="Calibri" w:cs="Calibri"/>
          <w:szCs w:val="22"/>
          <w:lang w:val="en-US"/>
        </w:rPr>
        <w:t>?</w:t>
      </w:r>
      <w:r>
        <w:rPr>
          <w:rFonts w:ascii="Calibri" w:hAnsi="Calibri" w:cs="Calibri"/>
          <w:szCs w:val="22"/>
          <w:lang w:val="en-US"/>
        </w:rPr>
        <w:t xml:space="preserve">  If so, what concerns?  Has the company done anything to reassure your concerns?  Should they do more?  What should they do?</w:t>
      </w:r>
    </w:p>
    <w:p w14:paraId="5F6EB8D5" w14:textId="77777777" w:rsidR="007010B8" w:rsidRDefault="007010B8" w:rsidP="007010B8">
      <w:pPr>
        <w:pStyle w:val="BulletTable"/>
        <w:numPr>
          <w:ilvl w:val="0"/>
          <w:numId w:val="0"/>
        </w:numPr>
        <w:spacing w:after="60"/>
        <w:ind w:left="1080"/>
        <w:rPr>
          <w:rFonts w:ascii="Calibri" w:hAnsi="Calibri" w:cs="Calibri"/>
          <w:szCs w:val="22"/>
          <w:lang w:val="en-US"/>
        </w:rPr>
      </w:pPr>
    </w:p>
    <w:p w14:paraId="35B5ABFB" w14:textId="77777777" w:rsidR="007010B8" w:rsidRPr="0069258F" w:rsidRDefault="007010B8" w:rsidP="007010B8">
      <w:pPr>
        <w:pStyle w:val="BulletTable"/>
        <w:numPr>
          <w:ilvl w:val="0"/>
          <w:numId w:val="13"/>
        </w:numPr>
        <w:spacing w:after="60"/>
        <w:rPr>
          <w:rFonts w:ascii="Calibri" w:hAnsi="Calibri" w:cs="Calibri"/>
          <w:szCs w:val="22"/>
          <w:u w:val="single"/>
          <w:lang w:val="en-US"/>
        </w:rPr>
      </w:pPr>
      <w:r>
        <w:rPr>
          <w:rFonts w:ascii="Calibri" w:hAnsi="Calibri" w:cs="Calibri"/>
          <w:szCs w:val="22"/>
        </w:rPr>
        <w:t xml:space="preserve">Do you use innovative financial services products, such as PayPal or electronic cheque cashing?  </w:t>
      </w:r>
    </w:p>
    <w:p w14:paraId="1593858B" w14:textId="77777777" w:rsidR="007010B8" w:rsidRDefault="007010B8" w:rsidP="007010B8">
      <w:pPr>
        <w:pStyle w:val="BulletTable"/>
        <w:numPr>
          <w:ilvl w:val="1"/>
          <w:numId w:val="13"/>
        </w:numPr>
        <w:spacing w:after="60"/>
        <w:rPr>
          <w:rFonts w:ascii="Calibri" w:hAnsi="Calibri" w:cs="Calibri"/>
          <w:szCs w:val="22"/>
          <w:lang w:val="en-US"/>
        </w:rPr>
      </w:pPr>
      <w:r w:rsidRPr="00A26E0C">
        <w:rPr>
          <w:rFonts w:ascii="Calibri" w:hAnsi="Calibri" w:cs="Calibri"/>
          <w:szCs w:val="22"/>
          <w:lang w:val="en-US"/>
        </w:rPr>
        <w:t xml:space="preserve">IF YES: Which ones do you use?  What do you like about these services? </w:t>
      </w:r>
      <w:r>
        <w:rPr>
          <w:rFonts w:ascii="Calibri" w:hAnsi="Calibri" w:cs="Calibri"/>
          <w:szCs w:val="22"/>
          <w:lang w:val="en-US"/>
        </w:rPr>
        <w:t>What motivated you to start using them?</w:t>
      </w:r>
    </w:p>
    <w:p w14:paraId="5776D24D" w14:textId="77777777" w:rsidR="007010B8" w:rsidRPr="00A26E0C" w:rsidRDefault="007010B8" w:rsidP="007010B8">
      <w:pPr>
        <w:pStyle w:val="BulletTable"/>
        <w:numPr>
          <w:ilvl w:val="1"/>
          <w:numId w:val="13"/>
        </w:numPr>
        <w:spacing w:after="60"/>
        <w:rPr>
          <w:rFonts w:ascii="Calibri" w:hAnsi="Calibri" w:cs="Calibri"/>
          <w:szCs w:val="22"/>
          <w:lang w:val="en-US"/>
        </w:rPr>
      </w:pPr>
      <w:r w:rsidRPr="00A26E0C">
        <w:rPr>
          <w:rFonts w:ascii="Calibri" w:hAnsi="Calibri" w:cs="Calibri"/>
          <w:szCs w:val="22"/>
          <w:lang w:val="en-US"/>
        </w:rPr>
        <w:t xml:space="preserve">IF DO NOT USE SERVICES: Why do you not use these services?  </w:t>
      </w:r>
    </w:p>
    <w:p w14:paraId="046EC5A5" w14:textId="77777777" w:rsidR="007010B8" w:rsidRDefault="007010B8" w:rsidP="007010B8">
      <w:pPr>
        <w:pStyle w:val="BulletTable"/>
        <w:numPr>
          <w:ilvl w:val="1"/>
          <w:numId w:val="13"/>
        </w:numPr>
        <w:spacing w:after="60"/>
        <w:rPr>
          <w:rFonts w:ascii="Calibri" w:hAnsi="Calibri" w:cs="Calibri"/>
          <w:szCs w:val="22"/>
          <w:lang w:val="en-US"/>
        </w:rPr>
      </w:pPr>
      <w:r>
        <w:rPr>
          <w:rFonts w:ascii="Calibri" w:hAnsi="Calibri" w:cs="Calibri"/>
          <w:szCs w:val="22"/>
          <w:lang w:val="en-US"/>
        </w:rPr>
        <w:t>Do you have any concerns about the use of your data with these services</w:t>
      </w:r>
      <w:r w:rsidRPr="0069258F">
        <w:rPr>
          <w:rFonts w:ascii="Calibri" w:hAnsi="Calibri" w:cs="Calibri"/>
          <w:szCs w:val="22"/>
          <w:lang w:val="en-US"/>
        </w:rPr>
        <w:t>?</w:t>
      </w:r>
      <w:r>
        <w:rPr>
          <w:rFonts w:ascii="Calibri" w:hAnsi="Calibri" w:cs="Calibri"/>
          <w:szCs w:val="22"/>
          <w:lang w:val="en-US"/>
        </w:rPr>
        <w:t xml:space="preserve">  If so, what concerns?  Has the company done anything to reassure your concerns?  Should they do more?  What should they do?</w:t>
      </w:r>
    </w:p>
    <w:p w14:paraId="28A0ED1C" w14:textId="77777777" w:rsidR="007010B8" w:rsidRDefault="007010B8" w:rsidP="007010B8">
      <w:pPr>
        <w:pStyle w:val="BulletTable"/>
        <w:numPr>
          <w:ilvl w:val="1"/>
          <w:numId w:val="13"/>
        </w:numPr>
        <w:spacing w:after="60"/>
        <w:rPr>
          <w:rFonts w:ascii="Calibri" w:hAnsi="Calibri" w:cs="Calibri"/>
          <w:szCs w:val="22"/>
          <w:lang w:val="en-US"/>
        </w:rPr>
      </w:pPr>
      <w:r>
        <w:rPr>
          <w:rFonts w:ascii="Calibri" w:hAnsi="Calibri" w:cs="Calibri"/>
          <w:szCs w:val="22"/>
          <w:lang w:val="en-US"/>
        </w:rPr>
        <w:t xml:space="preserve">Has safety concerns ever prevented you from using an innovative financial service product (such as pay pal, mobile cheque cashing, etc.)?  How?  </w:t>
      </w:r>
    </w:p>
    <w:p w14:paraId="40B51E6B" w14:textId="77777777" w:rsidR="007010B8" w:rsidRPr="0069258F" w:rsidRDefault="007010B8" w:rsidP="007010B8">
      <w:pPr>
        <w:pStyle w:val="ListParagraph"/>
        <w:rPr>
          <w:rFonts w:ascii="Calibri" w:hAnsi="Calibri" w:cs="Calibri"/>
        </w:rPr>
      </w:pPr>
    </w:p>
    <w:p w14:paraId="7F5CC124" w14:textId="77777777" w:rsidR="007010B8" w:rsidRPr="0069258F" w:rsidRDefault="007010B8" w:rsidP="007010B8">
      <w:pPr>
        <w:pStyle w:val="Heading2"/>
        <w:tabs>
          <w:tab w:val="left" w:pos="0"/>
        </w:tabs>
        <w:ind w:left="0"/>
        <w:rPr>
          <w:rFonts w:ascii="Calibri" w:hAnsi="Calibri" w:cs="Calibri"/>
          <w:color w:val="002060"/>
          <w:sz w:val="22"/>
          <w:szCs w:val="22"/>
          <w:u w:val="single"/>
        </w:rPr>
      </w:pPr>
      <w:r w:rsidRPr="0069258F">
        <w:rPr>
          <w:rFonts w:ascii="Calibri" w:hAnsi="Calibri" w:cs="Calibri"/>
          <w:color w:val="002060"/>
          <w:sz w:val="22"/>
          <w:szCs w:val="22"/>
          <w:u w:val="single"/>
        </w:rPr>
        <w:t xml:space="preserve">D:  </w:t>
      </w:r>
      <w:r>
        <w:rPr>
          <w:rFonts w:ascii="Calibri" w:hAnsi="Calibri" w:cs="Calibri"/>
          <w:color w:val="002060"/>
          <w:sz w:val="22"/>
          <w:szCs w:val="22"/>
          <w:u w:val="single"/>
        </w:rPr>
        <w:t>AWARENESS OF AND SENTIMENT TOWARD OPEN BANKING (30 MINUTES)</w:t>
      </w:r>
    </w:p>
    <w:p w14:paraId="246A6CDA" w14:textId="77777777" w:rsidR="007010B8" w:rsidRPr="0069258F" w:rsidRDefault="007010B8" w:rsidP="007010B8">
      <w:pPr>
        <w:pStyle w:val="BulletTable"/>
        <w:numPr>
          <w:ilvl w:val="0"/>
          <w:numId w:val="0"/>
        </w:numPr>
        <w:spacing w:after="60"/>
        <w:ind w:left="360"/>
        <w:rPr>
          <w:rFonts w:ascii="Calibri" w:hAnsi="Calibri" w:cs="Calibri"/>
          <w:szCs w:val="22"/>
          <w:lang w:val="en-US"/>
        </w:rPr>
      </w:pPr>
    </w:p>
    <w:p w14:paraId="21DEBAE4" w14:textId="77777777" w:rsidR="007010B8" w:rsidRDefault="007010B8" w:rsidP="007010B8">
      <w:pPr>
        <w:pStyle w:val="BulletTable"/>
        <w:numPr>
          <w:ilvl w:val="0"/>
          <w:numId w:val="13"/>
        </w:numPr>
        <w:spacing w:after="60"/>
        <w:rPr>
          <w:rFonts w:ascii="Calibri" w:hAnsi="Calibri" w:cs="Calibri"/>
          <w:szCs w:val="22"/>
          <w:lang w:val="en-US"/>
        </w:rPr>
      </w:pPr>
      <w:r>
        <w:rPr>
          <w:rFonts w:ascii="Calibri" w:hAnsi="Calibri" w:cs="Calibri"/>
          <w:szCs w:val="22"/>
          <w:lang w:val="en-US"/>
        </w:rPr>
        <w:t>Now I would like to talk to you about something called (Financial) Data Right.  Even if you have not heard this term before, what do you think of it?  What do you think it might be?</w:t>
      </w:r>
    </w:p>
    <w:p w14:paraId="78B4928B" w14:textId="77777777" w:rsidR="007010B8" w:rsidRDefault="007010B8" w:rsidP="007010B8">
      <w:pPr>
        <w:pStyle w:val="BulletTable"/>
        <w:numPr>
          <w:ilvl w:val="1"/>
          <w:numId w:val="13"/>
        </w:numPr>
        <w:spacing w:after="60"/>
        <w:rPr>
          <w:rFonts w:ascii="Calibri" w:hAnsi="Calibri" w:cs="Calibri"/>
          <w:szCs w:val="22"/>
          <w:lang w:val="en-US"/>
        </w:rPr>
      </w:pPr>
      <w:r>
        <w:rPr>
          <w:rFonts w:ascii="Calibri" w:hAnsi="Calibri" w:cs="Calibri"/>
          <w:szCs w:val="22"/>
          <w:lang w:val="en-US"/>
        </w:rPr>
        <w:lastRenderedPageBreak/>
        <w:t>Do you think this sounds like a positive or a negative?  Are you interested in finding out what it might be?</w:t>
      </w:r>
    </w:p>
    <w:p w14:paraId="4266D6E8" w14:textId="77777777" w:rsidR="007010B8" w:rsidRDefault="007010B8" w:rsidP="007010B8">
      <w:pPr>
        <w:pStyle w:val="BulletTable"/>
        <w:numPr>
          <w:ilvl w:val="0"/>
          <w:numId w:val="0"/>
        </w:numPr>
        <w:spacing w:after="60"/>
        <w:ind w:left="360" w:hanging="360"/>
        <w:rPr>
          <w:rFonts w:ascii="Calibri" w:hAnsi="Calibri" w:cs="Calibri"/>
          <w:szCs w:val="22"/>
          <w:lang w:val="en-US"/>
        </w:rPr>
      </w:pPr>
    </w:p>
    <w:p w14:paraId="7E4F5838" w14:textId="77777777" w:rsidR="007010B8" w:rsidRDefault="007010B8" w:rsidP="007010B8">
      <w:pPr>
        <w:pStyle w:val="BulletTable"/>
        <w:numPr>
          <w:ilvl w:val="0"/>
          <w:numId w:val="13"/>
        </w:numPr>
        <w:spacing w:after="60"/>
        <w:rPr>
          <w:rFonts w:asciiTheme="minorHAnsi" w:hAnsiTheme="minorHAnsi" w:cstheme="minorHAnsi"/>
          <w:szCs w:val="22"/>
          <w:lang w:val="en-US"/>
        </w:rPr>
      </w:pPr>
      <w:r>
        <w:rPr>
          <w:rFonts w:asciiTheme="minorHAnsi" w:hAnsiTheme="minorHAnsi" w:cstheme="minorHAnsi"/>
          <w:szCs w:val="22"/>
          <w:lang w:val="en-US"/>
        </w:rPr>
        <w:t>Do you currently use or have you ever used apps for financial services?  What have you used?</w:t>
      </w:r>
    </w:p>
    <w:p w14:paraId="44F869A9" w14:textId="77777777" w:rsidR="007010B8" w:rsidRDefault="007010B8" w:rsidP="007010B8">
      <w:pPr>
        <w:pStyle w:val="BulletTable"/>
        <w:numPr>
          <w:ilvl w:val="1"/>
          <w:numId w:val="13"/>
        </w:numPr>
        <w:spacing w:after="60"/>
        <w:rPr>
          <w:rFonts w:asciiTheme="minorHAnsi" w:hAnsiTheme="minorHAnsi" w:cstheme="minorHAnsi"/>
          <w:szCs w:val="22"/>
          <w:lang w:val="en-US"/>
        </w:rPr>
      </w:pPr>
      <w:r>
        <w:rPr>
          <w:rFonts w:asciiTheme="minorHAnsi" w:hAnsiTheme="minorHAnsi" w:cstheme="minorHAnsi"/>
          <w:szCs w:val="22"/>
          <w:lang w:val="en-US"/>
        </w:rPr>
        <w:t>What do you/did you think of these apps?  Were they beneficial to you?  How?</w:t>
      </w:r>
    </w:p>
    <w:p w14:paraId="08FA420D" w14:textId="77777777" w:rsidR="007010B8" w:rsidRDefault="007010B8" w:rsidP="007010B8">
      <w:pPr>
        <w:pStyle w:val="BulletTable"/>
        <w:numPr>
          <w:ilvl w:val="1"/>
          <w:numId w:val="13"/>
        </w:numPr>
        <w:spacing w:after="60"/>
        <w:rPr>
          <w:rFonts w:asciiTheme="minorHAnsi" w:hAnsiTheme="minorHAnsi" w:cstheme="minorHAnsi"/>
          <w:szCs w:val="22"/>
          <w:lang w:val="en-US"/>
        </w:rPr>
      </w:pPr>
      <w:r>
        <w:rPr>
          <w:rFonts w:asciiTheme="minorHAnsi" w:hAnsiTheme="minorHAnsi" w:cstheme="minorHAnsi"/>
          <w:szCs w:val="22"/>
          <w:lang w:val="en-US"/>
        </w:rPr>
        <w:t>How do you feel about your privacy and security of your information in regard to these apps?  Did you have any concerns?  What?</w:t>
      </w:r>
    </w:p>
    <w:p w14:paraId="03C4B568" w14:textId="77777777" w:rsidR="007010B8" w:rsidRDefault="007010B8" w:rsidP="007010B8">
      <w:pPr>
        <w:pStyle w:val="BulletTable"/>
        <w:numPr>
          <w:ilvl w:val="1"/>
          <w:numId w:val="13"/>
        </w:numPr>
        <w:spacing w:after="60"/>
        <w:rPr>
          <w:rFonts w:asciiTheme="minorHAnsi" w:hAnsiTheme="minorHAnsi" w:cstheme="minorHAnsi"/>
          <w:szCs w:val="22"/>
          <w:lang w:val="en-US"/>
        </w:rPr>
      </w:pPr>
      <w:r>
        <w:rPr>
          <w:rFonts w:asciiTheme="minorHAnsi" w:hAnsiTheme="minorHAnsi" w:cstheme="minorHAnsi"/>
          <w:szCs w:val="22"/>
          <w:lang w:val="en-US"/>
        </w:rPr>
        <w:t>Do you still use these apps?  Why or why not?</w:t>
      </w:r>
    </w:p>
    <w:p w14:paraId="2C70119A" w14:textId="77777777" w:rsidR="007010B8" w:rsidRDefault="007010B8" w:rsidP="007010B8">
      <w:pPr>
        <w:pStyle w:val="BulletTable"/>
        <w:numPr>
          <w:ilvl w:val="0"/>
          <w:numId w:val="0"/>
        </w:numPr>
        <w:spacing w:after="60"/>
        <w:ind w:left="360" w:hanging="360"/>
        <w:rPr>
          <w:rFonts w:asciiTheme="minorHAnsi" w:hAnsiTheme="minorHAnsi" w:cstheme="minorHAnsi"/>
          <w:szCs w:val="22"/>
          <w:lang w:val="en-US"/>
        </w:rPr>
      </w:pPr>
    </w:p>
    <w:p w14:paraId="62600AF9" w14:textId="77777777" w:rsidR="007010B8" w:rsidRPr="00B34F68" w:rsidRDefault="007010B8" w:rsidP="007010B8">
      <w:pPr>
        <w:pStyle w:val="BulletTable"/>
        <w:numPr>
          <w:ilvl w:val="0"/>
          <w:numId w:val="0"/>
        </w:numPr>
        <w:spacing w:after="60"/>
        <w:ind w:left="360" w:hanging="360"/>
        <w:rPr>
          <w:rFonts w:asciiTheme="minorHAnsi" w:hAnsiTheme="minorHAnsi" w:cstheme="minorHAnsi"/>
          <w:szCs w:val="22"/>
          <w:lang w:val="en-US"/>
        </w:rPr>
      </w:pPr>
      <w:r>
        <w:rPr>
          <w:rFonts w:asciiTheme="minorHAnsi" w:hAnsiTheme="minorHAnsi" w:cstheme="minorHAnsi"/>
          <w:szCs w:val="22"/>
          <w:lang w:val="en-US"/>
        </w:rPr>
        <w:t>ROTATE ORDER OF WHICH IS SHOWN FIRST: DEFINITION OR USE CASE</w:t>
      </w:r>
    </w:p>
    <w:p w14:paraId="1991DDFB" w14:textId="77777777" w:rsidR="007010B8" w:rsidRPr="00B34F68" w:rsidRDefault="007010B8" w:rsidP="007010B8">
      <w:pPr>
        <w:pStyle w:val="BulletTable"/>
        <w:numPr>
          <w:ilvl w:val="0"/>
          <w:numId w:val="13"/>
        </w:numPr>
        <w:spacing w:after="60"/>
        <w:rPr>
          <w:rFonts w:asciiTheme="minorHAnsi" w:hAnsiTheme="minorHAnsi" w:cstheme="minorHAnsi"/>
          <w:szCs w:val="22"/>
          <w:lang w:val="en-US"/>
        </w:rPr>
      </w:pPr>
      <w:r>
        <w:rPr>
          <w:rFonts w:ascii="Calibri" w:hAnsi="Calibri" w:cs="Calibri"/>
          <w:szCs w:val="22"/>
          <w:lang w:val="en-US"/>
        </w:rPr>
        <w:t xml:space="preserve">Generally, Open Banking </w:t>
      </w:r>
      <w:r w:rsidRPr="00B34F68">
        <w:rPr>
          <w:rStyle w:val="ilfuvd"/>
          <w:rFonts w:asciiTheme="minorHAnsi" w:hAnsiTheme="minorHAnsi" w:cstheme="minorHAnsi"/>
          <w:color w:val="222222"/>
        </w:rPr>
        <w:t>empowers consumers (including small businesses) to share their financial data with a broader range of financial service providers through secure online channels, in order to access new, innovative, consumer-centric financial services.</w:t>
      </w:r>
      <w:r>
        <w:rPr>
          <w:rStyle w:val="ilfuvd"/>
          <w:rFonts w:asciiTheme="minorHAnsi" w:hAnsiTheme="minorHAnsi" w:cstheme="minorHAnsi"/>
          <w:color w:val="222222"/>
        </w:rPr>
        <w:t xml:space="preserve">  This means consumers could use an app that manages accounts across several financial services providers, enables them to pay bills, apply for loans, transfer funds, manage their budgets, etc.  </w:t>
      </w:r>
    </w:p>
    <w:p w14:paraId="0BFDB2C4" w14:textId="77777777" w:rsidR="007010B8" w:rsidRDefault="007010B8" w:rsidP="007010B8">
      <w:pPr>
        <w:pStyle w:val="BulletTable"/>
        <w:numPr>
          <w:ilvl w:val="1"/>
          <w:numId w:val="13"/>
        </w:numPr>
        <w:spacing w:after="60"/>
        <w:rPr>
          <w:rFonts w:ascii="Calibri" w:hAnsi="Calibri" w:cs="Calibri"/>
          <w:szCs w:val="22"/>
          <w:lang w:val="en-US"/>
        </w:rPr>
      </w:pPr>
      <w:r>
        <w:rPr>
          <w:rFonts w:ascii="Calibri" w:hAnsi="Calibri" w:cs="Calibri"/>
          <w:szCs w:val="22"/>
          <w:lang w:val="en-US"/>
        </w:rPr>
        <w:t>With this description, what do you think of Open Banking?  Do you think it could be beneficial to consumers?  In what way?</w:t>
      </w:r>
    </w:p>
    <w:p w14:paraId="1EBFAEBF" w14:textId="77777777" w:rsidR="007010B8" w:rsidRDefault="007010B8" w:rsidP="007010B8">
      <w:pPr>
        <w:pStyle w:val="BulletTable"/>
        <w:numPr>
          <w:ilvl w:val="1"/>
          <w:numId w:val="13"/>
        </w:numPr>
        <w:spacing w:after="60"/>
        <w:rPr>
          <w:rFonts w:ascii="Calibri" w:hAnsi="Calibri" w:cs="Calibri"/>
          <w:szCs w:val="22"/>
          <w:lang w:val="en-US"/>
        </w:rPr>
      </w:pPr>
      <w:r>
        <w:rPr>
          <w:rFonts w:ascii="Calibri" w:hAnsi="Calibri" w:cs="Calibri"/>
          <w:szCs w:val="22"/>
          <w:lang w:val="en-US"/>
        </w:rPr>
        <w:t xml:space="preserve">Are there any concerns you have about Open Banking?  What?  </w:t>
      </w:r>
    </w:p>
    <w:p w14:paraId="3A9F88F0" w14:textId="77777777" w:rsidR="007010B8" w:rsidRPr="0069258F" w:rsidRDefault="007010B8" w:rsidP="007010B8">
      <w:pPr>
        <w:pStyle w:val="BulletTable"/>
        <w:numPr>
          <w:ilvl w:val="0"/>
          <w:numId w:val="0"/>
        </w:numPr>
        <w:spacing w:after="60"/>
        <w:ind w:left="360"/>
        <w:rPr>
          <w:rFonts w:ascii="Calibri" w:hAnsi="Calibri" w:cs="Calibri"/>
          <w:szCs w:val="22"/>
          <w:lang w:val="en-US"/>
        </w:rPr>
      </w:pPr>
    </w:p>
    <w:p w14:paraId="155537D5" w14:textId="77777777" w:rsidR="007010B8" w:rsidRDefault="007010B8" w:rsidP="007010B8">
      <w:pPr>
        <w:pStyle w:val="BulletTable"/>
        <w:numPr>
          <w:ilvl w:val="0"/>
          <w:numId w:val="13"/>
        </w:numPr>
        <w:spacing w:after="60"/>
        <w:rPr>
          <w:rFonts w:ascii="Calibri" w:hAnsi="Calibri" w:cs="Calibri"/>
          <w:szCs w:val="22"/>
          <w:lang w:val="en-US"/>
        </w:rPr>
      </w:pPr>
      <w:r>
        <w:rPr>
          <w:rFonts w:ascii="Calibri" w:hAnsi="Calibri" w:cs="Calibri"/>
          <w:szCs w:val="22"/>
          <w:lang w:val="en-US"/>
        </w:rPr>
        <w:t>Do you feel that having access to these types of services would improve your ability to manage your finances or your small business (for those who have one)</w:t>
      </w:r>
      <w:r w:rsidRPr="0069258F">
        <w:rPr>
          <w:rFonts w:ascii="Calibri" w:hAnsi="Calibri" w:cs="Calibri"/>
          <w:szCs w:val="22"/>
          <w:lang w:val="en-US"/>
        </w:rPr>
        <w:t>?</w:t>
      </w:r>
      <w:r>
        <w:rPr>
          <w:rFonts w:ascii="Calibri" w:hAnsi="Calibri" w:cs="Calibri"/>
          <w:szCs w:val="22"/>
          <w:lang w:val="en-US"/>
        </w:rPr>
        <w:t xml:space="preserve">  How?  Do you feel this type of service is available now?</w:t>
      </w:r>
    </w:p>
    <w:p w14:paraId="014B954A" w14:textId="77777777" w:rsidR="007010B8" w:rsidRDefault="007010B8" w:rsidP="007010B8">
      <w:pPr>
        <w:pStyle w:val="BulletTable"/>
        <w:numPr>
          <w:ilvl w:val="1"/>
          <w:numId w:val="13"/>
        </w:numPr>
        <w:spacing w:after="60"/>
        <w:rPr>
          <w:rFonts w:ascii="Calibri" w:hAnsi="Calibri" w:cs="Calibri"/>
          <w:szCs w:val="22"/>
          <w:lang w:val="en-US"/>
        </w:rPr>
      </w:pPr>
      <w:r>
        <w:rPr>
          <w:rFonts w:ascii="Calibri" w:hAnsi="Calibri" w:cs="Calibri"/>
          <w:szCs w:val="22"/>
          <w:lang w:val="en-US"/>
        </w:rPr>
        <w:t>What impact do you feel that Open Banking would have on your access to financial services?  Would it be better?  Worse?  No Different?  How?</w:t>
      </w:r>
    </w:p>
    <w:p w14:paraId="4BAAE01E" w14:textId="77777777" w:rsidR="007010B8" w:rsidRDefault="007010B8" w:rsidP="007010B8">
      <w:pPr>
        <w:pStyle w:val="BulletTable"/>
        <w:numPr>
          <w:ilvl w:val="0"/>
          <w:numId w:val="0"/>
        </w:numPr>
        <w:spacing w:after="60"/>
        <w:ind w:left="1080"/>
        <w:rPr>
          <w:rFonts w:ascii="Calibri" w:hAnsi="Calibri" w:cs="Calibri"/>
          <w:szCs w:val="22"/>
          <w:lang w:val="en-US"/>
        </w:rPr>
      </w:pPr>
    </w:p>
    <w:p w14:paraId="7564CD7E" w14:textId="77777777" w:rsidR="007010B8" w:rsidRDefault="007010B8" w:rsidP="007010B8">
      <w:pPr>
        <w:pStyle w:val="BulletTable"/>
        <w:numPr>
          <w:ilvl w:val="0"/>
          <w:numId w:val="13"/>
        </w:numPr>
        <w:spacing w:after="60"/>
        <w:rPr>
          <w:rFonts w:ascii="Calibri" w:hAnsi="Calibri" w:cs="Calibri"/>
          <w:szCs w:val="22"/>
          <w:lang w:val="en-US"/>
        </w:rPr>
      </w:pPr>
      <w:r w:rsidRPr="000B41A3">
        <w:rPr>
          <w:rFonts w:asciiTheme="minorHAnsi" w:hAnsiTheme="minorHAnsi"/>
        </w:rPr>
        <w:t>Imagine that you want to improve your financial health, pay down debt and begin saving for something - a trip or for your kids to go to University or for a down payment on a house. Would you go to your bank to get assistance on this?  Why or why not?</w:t>
      </w:r>
      <w:r>
        <w:rPr>
          <w:rFonts w:asciiTheme="minorHAnsi" w:hAnsiTheme="minorHAnsi"/>
        </w:rPr>
        <w:t xml:space="preserve">  Do you trust your bank to give you the right advice?</w:t>
      </w:r>
    </w:p>
    <w:p w14:paraId="372C43F9" w14:textId="77777777" w:rsidR="007010B8" w:rsidRPr="000B41A3" w:rsidRDefault="007010B8" w:rsidP="007010B8">
      <w:pPr>
        <w:pStyle w:val="BulletTable"/>
        <w:numPr>
          <w:ilvl w:val="1"/>
          <w:numId w:val="13"/>
        </w:numPr>
        <w:spacing w:after="60"/>
        <w:rPr>
          <w:rFonts w:ascii="Calibri" w:hAnsi="Calibri" w:cs="Calibri"/>
          <w:szCs w:val="22"/>
          <w:lang w:val="en-US"/>
        </w:rPr>
      </w:pPr>
      <w:r>
        <w:rPr>
          <w:rFonts w:ascii="Calibri" w:hAnsi="Calibri" w:cs="Calibri"/>
          <w:szCs w:val="22"/>
          <w:lang w:val="en-US"/>
        </w:rPr>
        <w:t>Do you think this would give you the full picture of your finances?  How would you get the full picture?</w:t>
      </w:r>
    </w:p>
    <w:p w14:paraId="38388232" w14:textId="77777777" w:rsidR="007010B8" w:rsidRDefault="007010B8" w:rsidP="007010B8">
      <w:pPr>
        <w:pStyle w:val="BulletTable"/>
        <w:numPr>
          <w:ilvl w:val="0"/>
          <w:numId w:val="0"/>
        </w:numPr>
        <w:spacing w:after="60"/>
        <w:ind w:left="360"/>
        <w:rPr>
          <w:rFonts w:ascii="Calibri" w:hAnsi="Calibri" w:cs="Calibri"/>
          <w:szCs w:val="22"/>
          <w:lang w:val="en-US"/>
        </w:rPr>
      </w:pPr>
    </w:p>
    <w:p w14:paraId="6AE790BA" w14:textId="77777777" w:rsidR="007010B8" w:rsidRPr="009C6541" w:rsidRDefault="007010B8" w:rsidP="007010B8">
      <w:pPr>
        <w:pStyle w:val="BulletTable"/>
        <w:numPr>
          <w:ilvl w:val="0"/>
          <w:numId w:val="14"/>
        </w:numPr>
        <w:spacing w:after="60"/>
        <w:ind w:left="284"/>
        <w:rPr>
          <w:rFonts w:ascii="Calibri" w:hAnsi="Calibri" w:cs="Calibri"/>
          <w:szCs w:val="22"/>
          <w:lang w:val="en-US"/>
        </w:rPr>
      </w:pPr>
      <w:r w:rsidRPr="009C6541">
        <w:rPr>
          <w:rFonts w:ascii="Calibri" w:hAnsi="Calibri" w:cs="Calibri"/>
          <w:szCs w:val="22"/>
          <w:lang w:val="en-US"/>
        </w:rPr>
        <w:t xml:space="preserve">Imagine a system where you could securely provide your financial information to an accredited and reputable third party.  That third party would take all that information, even if it was from different financial institutions, and provide you with a full picture of your finances and provide support to you for meeting your goals – reducing your debt or saving for an expense. You would have to opt-in to get this service, and you could opt-out at any time, knowing that access to your accounts and information are governed by clear rules and protections.  </w:t>
      </w:r>
    </w:p>
    <w:p w14:paraId="50A8243C" w14:textId="77777777" w:rsidR="007010B8" w:rsidRDefault="007010B8" w:rsidP="007010B8">
      <w:pPr>
        <w:pStyle w:val="BulletTable"/>
        <w:numPr>
          <w:ilvl w:val="0"/>
          <w:numId w:val="0"/>
        </w:numPr>
        <w:spacing w:after="60"/>
        <w:ind w:left="360"/>
        <w:rPr>
          <w:rFonts w:ascii="Calibri" w:hAnsi="Calibri" w:cs="Calibri"/>
          <w:szCs w:val="22"/>
          <w:lang w:val="en-US"/>
        </w:rPr>
      </w:pPr>
    </w:p>
    <w:p w14:paraId="5D82E497" w14:textId="77777777" w:rsidR="007010B8" w:rsidRDefault="007010B8" w:rsidP="007010B8">
      <w:pPr>
        <w:pStyle w:val="BulletTable"/>
        <w:numPr>
          <w:ilvl w:val="1"/>
          <w:numId w:val="13"/>
        </w:numPr>
        <w:spacing w:after="60"/>
        <w:rPr>
          <w:rFonts w:ascii="Calibri" w:hAnsi="Calibri" w:cs="Calibri"/>
          <w:szCs w:val="22"/>
          <w:lang w:val="en-US"/>
        </w:rPr>
      </w:pPr>
      <w:r>
        <w:rPr>
          <w:rFonts w:ascii="Calibri" w:hAnsi="Calibri" w:cs="Calibri"/>
          <w:szCs w:val="22"/>
          <w:lang w:val="en-US"/>
        </w:rPr>
        <w:t xml:space="preserve">What do you think of this idea?  </w:t>
      </w:r>
    </w:p>
    <w:p w14:paraId="01886A0C" w14:textId="77777777" w:rsidR="007010B8" w:rsidRDefault="007010B8" w:rsidP="007010B8">
      <w:pPr>
        <w:pStyle w:val="BulletTable"/>
        <w:numPr>
          <w:ilvl w:val="1"/>
          <w:numId w:val="13"/>
        </w:numPr>
        <w:spacing w:after="60"/>
        <w:rPr>
          <w:rFonts w:ascii="Calibri" w:hAnsi="Calibri" w:cs="Calibri"/>
          <w:szCs w:val="22"/>
          <w:lang w:val="en-US"/>
        </w:rPr>
      </w:pPr>
      <w:r>
        <w:rPr>
          <w:rFonts w:ascii="Calibri" w:hAnsi="Calibri" w:cs="Calibri"/>
          <w:szCs w:val="22"/>
          <w:lang w:val="en-US"/>
        </w:rPr>
        <w:t>Would it benefit you, the consumer?  How?</w:t>
      </w:r>
    </w:p>
    <w:p w14:paraId="69590521" w14:textId="77777777" w:rsidR="007010B8" w:rsidRDefault="007010B8" w:rsidP="007010B8">
      <w:pPr>
        <w:pStyle w:val="BulletTable"/>
        <w:numPr>
          <w:ilvl w:val="1"/>
          <w:numId w:val="13"/>
        </w:numPr>
        <w:spacing w:after="60"/>
        <w:rPr>
          <w:rFonts w:ascii="Calibri" w:hAnsi="Calibri" w:cs="Calibri"/>
          <w:szCs w:val="22"/>
          <w:lang w:val="en-US"/>
        </w:rPr>
      </w:pPr>
      <w:r>
        <w:rPr>
          <w:rFonts w:ascii="Calibri" w:hAnsi="Calibri" w:cs="Calibri"/>
          <w:szCs w:val="22"/>
          <w:lang w:val="en-US"/>
        </w:rPr>
        <w:t>Do you see any concerns about this scenario?  What?</w:t>
      </w:r>
    </w:p>
    <w:p w14:paraId="1726BABA" w14:textId="77777777" w:rsidR="007010B8" w:rsidRDefault="007010B8" w:rsidP="007010B8">
      <w:pPr>
        <w:pStyle w:val="BulletTable"/>
        <w:numPr>
          <w:ilvl w:val="1"/>
          <w:numId w:val="13"/>
        </w:numPr>
        <w:spacing w:after="60"/>
        <w:rPr>
          <w:rFonts w:ascii="Calibri" w:hAnsi="Calibri" w:cs="Calibri"/>
          <w:szCs w:val="22"/>
          <w:lang w:val="en-US"/>
        </w:rPr>
      </w:pPr>
      <w:r>
        <w:rPr>
          <w:rFonts w:ascii="Calibri" w:hAnsi="Calibri" w:cs="Calibri"/>
          <w:szCs w:val="22"/>
          <w:lang w:val="en-US"/>
        </w:rPr>
        <w:lastRenderedPageBreak/>
        <w:t>Is this something you would be interested in investigating if you were trying to make some changes to your finances like this?  Why or why not?</w:t>
      </w:r>
    </w:p>
    <w:p w14:paraId="43D63A8D" w14:textId="77777777" w:rsidR="007010B8" w:rsidRDefault="007010B8" w:rsidP="007010B8">
      <w:pPr>
        <w:pStyle w:val="BulletTable"/>
        <w:numPr>
          <w:ilvl w:val="0"/>
          <w:numId w:val="0"/>
        </w:numPr>
        <w:spacing w:after="60"/>
        <w:ind w:left="1080"/>
        <w:rPr>
          <w:rFonts w:ascii="Calibri" w:hAnsi="Calibri" w:cs="Calibri"/>
          <w:szCs w:val="22"/>
          <w:lang w:val="en-US"/>
        </w:rPr>
      </w:pPr>
    </w:p>
    <w:p w14:paraId="0C9109EB" w14:textId="77777777" w:rsidR="007010B8" w:rsidRDefault="007010B8" w:rsidP="007010B8">
      <w:pPr>
        <w:pStyle w:val="BulletTable"/>
        <w:numPr>
          <w:ilvl w:val="0"/>
          <w:numId w:val="13"/>
        </w:numPr>
        <w:spacing w:after="60"/>
        <w:rPr>
          <w:rFonts w:ascii="Calibri" w:hAnsi="Calibri" w:cs="Calibri"/>
          <w:szCs w:val="22"/>
          <w:lang w:val="en-US"/>
        </w:rPr>
      </w:pPr>
      <w:r>
        <w:rPr>
          <w:rFonts w:ascii="Calibri" w:hAnsi="Calibri" w:cs="Calibri"/>
          <w:szCs w:val="22"/>
          <w:lang w:val="en-US"/>
        </w:rPr>
        <w:t>Now I will read you a different scenario</w:t>
      </w:r>
    </w:p>
    <w:p w14:paraId="333635EB" w14:textId="77777777" w:rsidR="007010B8" w:rsidRDefault="007010B8" w:rsidP="007010B8">
      <w:pPr>
        <w:pStyle w:val="BulletTable"/>
        <w:numPr>
          <w:ilvl w:val="0"/>
          <w:numId w:val="0"/>
        </w:numPr>
        <w:spacing w:after="60"/>
        <w:ind w:left="360"/>
        <w:rPr>
          <w:rFonts w:ascii="Calibri" w:hAnsi="Calibri" w:cs="Calibri"/>
          <w:szCs w:val="22"/>
          <w:lang w:val="en-US"/>
        </w:rPr>
      </w:pPr>
      <w:r>
        <w:rPr>
          <w:rFonts w:ascii="Calibri" w:hAnsi="Calibri" w:cs="Calibri"/>
          <w:szCs w:val="22"/>
          <w:lang w:val="en-US"/>
        </w:rPr>
        <w:t xml:space="preserve">Imagine you or your child are applying to college or university and are also applying for student loans or OSAP.  In order to apply for this funding, you need to provide a number of different financial documents.  In a system of open banking, you could authorize the sharing of your transactional data with the authorities.  They would be able to get the information needed to process your application, saving you the bother of tracking down all the necessary documentation and ensuring you have everything you need.  You could opt-in to this process, and once your application was processed, you could opt-out, </w:t>
      </w:r>
      <w:r w:rsidRPr="00F45BF1">
        <w:rPr>
          <w:rFonts w:ascii="Calibri" w:hAnsi="Calibri" w:cs="Calibri"/>
          <w:szCs w:val="22"/>
          <w:lang w:val="en-US"/>
        </w:rPr>
        <w:t>knowing that access to your accounts and information are governed by clear rules and protections.</w:t>
      </w:r>
      <w:r>
        <w:rPr>
          <w:rFonts w:ascii="Calibri" w:hAnsi="Calibri" w:cs="Calibri"/>
          <w:szCs w:val="22"/>
          <w:lang w:val="en-US"/>
        </w:rPr>
        <w:t xml:space="preserve">  </w:t>
      </w:r>
    </w:p>
    <w:p w14:paraId="41BF3F07" w14:textId="77777777" w:rsidR="007010B8" w:rsidRDefault="007010B8" w:rsidP="007010B8">
      <w:pPr>
        <w:pStyle w:val="BulletTable"/>
        <w:numPr>
          <w:ilvl w:val="1"/>
          <w:numId w:val="13"/>
        </w:numPr>
        <w:spacing w:after="60"/>
        <w:rPr>
          <w:rFonts w:ascii="Calibri" w:hAnsi="Calibri" w:cs="Calibri"/>
          <w:szCs w:val="22"/>
          <w:lang w:val="en-US"/>
        </w:rPr>
      </w:pPr>
      <w:r>
        <w:rPr>
          <w:rFonts w:ascii="Calibri" w:hAnsi="Calibri" w:cs="Calibri"/>
          <w:szCs w:val="22"/>
          <w:lang w:val="en-US"/>
        </w:rPr>
        <w:t>What do you think of this scenario?</w:t>
      </w:r>
    </w:p>
    <w:p w14:paraId="60E1D465" w14:textId="77777777" w:rsidR="007010B8" w:rsidRDefault="007010B8" w:rsidP="007010B8">
      <w:pPr>
        <w:pStyle w:val="BulletTable"/>
        <w:numPr>
          <w:ilvl w:val="1"/>
          <w:numId w:val="13"/>
        </w:numPr>
        <w:spacing w:after="60"/>
        <w:rPr>
          <w:rFonts w:ascii="Calibri" w:hAnsi="Calibri" w:cs="Calibri"/>
          <w:szCs w:val="22"/>
          <w:lang w:val="en-US"/>
        </w:rPr>
      </w:pPr>
      <w:r>
        <w:rPr>
          <w:rFonts w:ascii="Calibri" w:hAnsi="Calibri" w:cs="Calibri"/>
          <w:szCs w:val="22"/>
          <w:lang w:val="en-US"/>
        </w:rPr>
        <w:t>Do you think this would benefit you, the consumer?  How?</w:t>
      </w:r>
    </w:p>
    <w:p w14:paraId="529E1343" w14:textId="77777777" w:rsidR="007010B8" w:rsidRDefault="007010B8" w:rsidP="007010B8">
      <w:pPr>
        <w:pStyle w:val="BulletTable"/>
        <w:numPr>
          <w:ilvl w:val="1"/>
          <w:numId w:val="13"/>
        </w:numPr>
        <w:spacing w:after="60"/>
        <w:rPr>
          <w:rFonts w:ascii="Calibri" w:hAnsi="Calibri" w:cs="Calibri"/>
          <w:szCs w:val="22"/>
          <w:lang w:val="en-US"/>
        </w:rPr>
      </w:pPr>
      <w:r>
        <w:rPr>
          <w:rFonts w:ascii="Calibri" w:hAnsi="Calibri" w:cs="Calibri"/>
          <w:szCs w:val="22"/>
          <w:lang w:val="en-US"/>
        </w:rPr>
        <w:t>Do you see any concerns about this scenario?  What?</w:t>
      </w:r>
    </w:p>
    <w:p w14:paraId="1555D2C0" w14:textId="77777777" w:rsidR="007010B8" w:rsidRPr="00F44237" w:rsidRDefault="007010B8" w:rsidP="007010B8">
      <w:pPr>
        <w:pStyle w:val="BulletTable"/>
        <w:numPr>
          <w:ilvl w:val="1"/>
          <w:numId w:val="13"/>
        </w:numPr>
        <w:spacing w:after="60"/>
        <w:rPr>
          <w:rFonts w:ascii="Calibri" w:hAnsi="Calibri" w:cs="Calibri"/>
          <w:szCs w:val="22"/>
          <w:lang w:val="en-US"/>
        </w:rPr>
      </w:pPr>
      <w:r>
        <w:rPr>
          <w:rFonts w:ascii="Calibri" w:hAnsi="Calibri" w:cs="Calibri"/>
          <w:szCs w:val="22"/>
          <w:lang w:val="en-US"/>
        </w:rPr>
        <w:t>Is this type of service one you would be interested in investigating if you were in this or a similar scenario?  Why or why not?</w:t>
      </w:r>
    </w:p>
    <w:p w14:paraId="1882C853" w14:textId="77777777" w:rsidR="007010B8" w:rsidRDefault="007010B8" w:rsidP="007010B8">
      <w:pPr>
        <w:pStyle w:val="BulletTable"/>
        <w:numPr>
          <w:ilvl w:val="1"/>
          <w:numId w:val="13"/>
        </w:numPr>
        <w:spacing w:after="60"/>
        <w:rPr>
          <w:rFonts w:ascii="Calibri" w:hAnsi="Calibri" w:cs="Calibri"/>
          <w:szCs w:val="22"/>
          <w:lang w:val="en-US"/>
        </w:rPr>
      </w:pPr>
      <w:r>
        <w:rPr>
          <w:rFonts w:ascii="Calibri" w:hAnsi="Calibri" w:cs="Calibri"/>
          <w:szCs w:val="22"/>
          <w:lang w:val="en-US"/>
        </w:rPr>
        <w:t>Does this make you feel differently about Open Banking?  In what way?  How does it do that?</w:t>
      </w:r>
    </w:p>
    <w:p w14:paraId="6C4BD0F2" w14:textId="77777777" w:rsidR="007010B8" w:rsidRDefault="007010B8" w:rsidP="007010B8"/>
    <w:p w14:paraId="339BC7FB" w14:textId="77777777" w:rsidR="007010B8" w:rsidRDefault="007010B8" w:rsidP="007010B8">
      <w:pPr>
        <w:pStyle w:val="BulletTable"/>
        <w:numPr>
          <w:ilvl w:val="0"/>
          <w:numId w:val="13"/>
        </w:numPr>
        <w:spacing w:after="60"/>
        <w:rPr>
          <w:rFonts w:ascii="Calibri" w:hAnsi="Calibri" w:cs="Calibri"/>
          <w:szCs w:val="22"/>
          <w:lang w:val="en-US"/>
        </w:rPr>
      </w:pPr>
      <w:r>
        <w:rPr>
          <w:rFonts w:ascii="Calibri" w:hAnsi="Calibri" w:cs="Calibri"/>
          <w:szCs w:val="22"/>
          <w:lang w:val="en-US"/>
        </w:rPr>
        <w:t>How comfortable would you feel if Canada was to move toward a system of Open Banking?  Why would you feel that way?</w:t>
      </w:r>
    </w:p>
    <w:p w14:paraId="7A53A998" w14:textId="77777777" w:rsidR="007010B8" w:rsidRDefault="007010B8" w:rsidP="007010B8">
      <w:pPr>
        <w:pStyle w:val="BulletTable"/>
        <w:numPr>
          <w:ilvl w:val="1"/>
          <w:numId w:val="13"/>
        </w:numPr>
        <w:spacing w:after="60"/>
        <w:rPr>
          <w:rFonts w:ascii="Calibri" w:hAnsi="Calibri" w:cs="Calibri"/>
          <w:szCs w:val="22"/>
          <w:lang w:val="en-US"/>
        </w:rPr>
      </w:pPr>
      <w:r>
        <w:rPr>
          <w:rFonts w:ascii="Calibri" w:hAnsi="Calibri" w:cs="Calibri"/>
          <w:szCs w:val="22"/>
          <w:lang w:val="en-US"/>
        </w:rPr>
        <w:t xml:space="preserve">What, if anything, would need to be done to make you feel more comfortable and give you confidence in using these technologies?  </w:t>
      </w:r>
    </w:p>
    <w:p w14:paraId="769E1C02" w14:textId="77777777" w:rsidR="007010B8" w:rsidRDefault="007010B8" w:rsidP="007010B8">
      <w:pPr>
        <w:pStyle w:val="BulletTable"/>
        <w:numPr>
          <w:ilvl w:val="1"/>
          <w:numId w:val="13"/>
        </w:numPr>
        <w:spacing w:after="60"/>
        <w:rPr>
          <w:rFonts w:ascii="Calibri" w:hAnsi="Calibri" w:cs="Calibri"/>
          <w:szCs w:val="22"/>
          <w:lang w:val="en-US"/>
        </w:rPr>
      </w:pPr>
      <w:r>
        <w:rPr>
          <w:rFonts w:ascii="Calibri" w:hAnsi="Calibri" w:cs="Calibri"/>
          <w:szCs w:val="22"/>
          <w:lang w:val="en-US"/>
        </w:rPr>
        <w:t>IF NOT MENTIONED PROBE: Should there be privacy and security rules put in place?  What should they be?  How would you want to know about them?</w:t>
      </w:r>
    </w:p>
    <w:p w14:paraId="2AA5793B" w14:textId="77777777" w:rsidR="007010B8" w:rsidRPr="0040162B" w:rsidRDefault="007010B8" w:rsidP="007010B8">
      <w:pPr>
        <w:pStyle w:val="BulletTable"/>
        <w:numPr>
          <w:ilvl w:val="1"/>
          <w:numId w:val="13"/>
        </w:numPr>
        <w:spacing w:after="60"/>
        <w:rPr>
          <w:rFonts w:ascii="Calibri" w:hAnsi="Calibri" w:cs="Calibri"/>
          <w:szCs w:val="22"/>
          <w:lang w:val="en-US"/>
        </w:rPr>
      </w:pPr>
      <w:r>
        <w:rPr>
          <w:rFonts w:ascii="Calibri" w:hAnsi="Calibri" w:cs="Calibri"/>
          <w:szCs w:val="22"/>
          <w:lang w:val="en-US"/>
        </w:rPr>
        <w:t>What factors could you see making you feel less comfortable about using this technology?</w:t>
      </w:r>
    </w:p>
    <w:p w14:paraId="292893B1" w14:textId="77777777" w:rsidR="007010B8" w:rsidRDefault="007010B8" w:rsidP="007010B8">
      <w:pPr>
        <w:pStyle w:val="BulletTable"/>
        <w:numPr>
          <w:ilvl w:val="0"/>
          <w:numId w:val="13"/>
        </w:numPr>
        <w:spacing w:after="60"/>
        <w:rPr>
          <w:rFonts w:ascii="Calibri" w:hAnsi="Calibri" w:cs="Calibri"/>
          <w:szCs w:val="22"/>
          <w:lang w:val="en-US"/>
        </w:rPr>
      </w:pPr>
      <w:r>
        <w:rPr>
          <w:rFonts w:ascii="Calibri" w:hAnsi="Calibri" w:cs="Calibri"/>
          <w:szCs w:val="22"/>
          <w:lang w:val="en-US"/>
        </w:rPr>
        <w:t>If the government wanted to get you information about Open Banking, how should they do that?</w:t>
      </w:r>
    </w:p>
    <w:p w14:paraId="14B6BD2D" w14:textId="77777777" w:rsidR="007010B8" w:rsidRDefault="007010B8" w:rsidP="007010B8">
      <w:pPr>
        <w:pStyle w:val="BulletTable"/>
        <w:numPr>
          <w:ilvl w:val="1"/>
          <w:numId w:val="13"/>
        </w:numPr>
        <w:spacing w:after="60"/>
        <w:rPr>
          <w:rFonts w:ascii="Calibri" w:hAnsi="Calibri" w:cs="Calibri"/>
          <w:szCs w:val="22"/>
          <w:lang w:val="en-US"/>
        </w:rPr>
      </w:pPr>
      <w:r>
        <w:rPr>
          <w:rFonts w:ascii="Calibri" w:hAnsi="Calibri" w:cs="Calibri"/>
          <w:szCs w:val="22"/>
          <w:lang w:val="en-US"/>
        </w:rPr>
        <w:t>Where should they reach you?</w:t>
      </w:r>
    </w:p>
    <w:p w14:paraId="418432F3" w14:textId="77777777" w:rsidR="007010B8" w:rsidRDefault="007010B8" w:rsidP="007010B8">
      <w:pPr>
        <w:pStyle w:val="BulletTable"/>
        <w:numPr>
          <w:ilvl w:val="1"/>
          <w:numId w:val="13"/>
        </w:numPr>
        <w:spacing w:after="60"/>
        <w:rPr>
          <w:rFonts w:ascii="Calibri" w:hAnsi="Calibri" w:cs="Calibri"/>
          <w:szCs w:val="22"/>
          <w:lang w:val="en-US"/>
        </w:rPr>
      </w:pPr>
      <w:r>
        <w:rPr>
          <w:rFonts w:ascii="Calibri" w:hAnsi="Calibri" w:cs="Calibri"/>
          <w:szCs w:val="22"/>
          <w:lang w:val="en-US"/>
        </w:rPr>
        <w:t>PROBE: Should it come from the Government or your bank?</w:t>
      </w:r>
    </w:p>
    <w:p w14:paraId="07A378AF" w14:textId="77777777" w:rsidR="007010B8" w:rsidRPr="0040162B" w:rsidRDefault="007010B8" w:rsidP="007010B8">
      <w:pPr>
        <w:pStyle w:val="BulletTable"/>
        <w:numPr>
          <w:ilvl w:val="1"/>
          <w:numId w:val="13"/>
        </w:numPr>
        <w:spacing w:after="60"/>
        <w:rPr>
          <w:rFonts w:ascii="Calibri" w:hAnsi="Calibri" w:cs="Calibri"/>
          <w:szCs w:val="22"/>
          <w:lang w:val="en-US"/>
        </w:rPr>
      </w:pPr>
      <w:r>
        <w:rPr>
          <w:rFonts w:ascii="Calibri" w:hAnsi="Calibri" w:cs="Calibri"/>
          <w:szCs w:val="22"/>
          <w:lang w:val="en-US"/>
        </w:rPr>
        <w:t>IF YOUR BANK: Should the government be involved in the communication?</w:t>
      </w:r>
    </w:p>
    <w:p w14:paraId="25599456" w14:textId="77777777" w:rsidR="007010B8" w:rsidRDefault="007010B8" w:rsidP="007010B8">
      <w:pPr>
        <w:pStyle w:val="Heading2"/>
        <w:tabs>
          <w:tab w:val="left" w:pos="0"/>
        </w:tabs>
        <w:ind w:left="0"/>
        <w:rPr>
          <w:rFonts w:ascii="Calibri" w:hAnsi="Calibri" w:cs="Calibri"/>
          <w:color w:val="002060"/>
          <w:sz w:val="22"/>
          <w:szCs w:val="22"/>
          <w:u w:val="single"/>
        </w:rPr>
      </w:pPr>
    </w:p>
    <w:p w14:paraId="789C7B02" w14:textId="77777777" w:rsidR="007010B8" w:rsidRDefault="007010B8" w:rsidP="007010B8">
      <w:pPr>
        <w:pStyle w:val="Heading2"/>
        <w:tabs>
          <w:tab w:val="left" w:pos="0"/>
        </w:tabs>
        <w:ind w:left="0"/>
        <w:rPr>
          <w:rFonts w:ascii="Calibri" w:hAnsi="Calibri" w:cs="Calibri"/>
          <w:color w:val="002060"/>
          <w:sz w:val="22"/>
          <w:szCs w:val="22"/>
          <w:u w:val="single"/>
        </w:rPr>
      </w:pPr>
      <w:r>
        <w:rPr>
          <w:rFonts w:ascii="Calibri" w:hAnsi="Calibri" w:cs="Calibri"/>
          <w:color w:val="002060"/>
          <w:sz w:val="22"/>
          <w:szCs w:val="22"/>
          <w:u w:val="single"/>
        </w:rPr>
        <w:t>E</w:t>
      </w:r>
      <w:r w:rsidRPr="0069258F">
        <w:rPr>
          <w:rFonts w:ascii="Calibri" w:hAnsi="Calibri" w:cs="Calibri"/>
          <w:color w:val="002060"/>
          <w:sz w:val="22"/>
          <w:szCs w:val="22"/>
          <w:u w:val="single"/>
        </w:rPr>
        <w:t xml:space="preserve">:  </w:t>
      </w:r>
      <w:r>
        <w:rPr>
          <w:rFonts w:ascii="Calibri" w:hAnsi="Calibri" w:cs="Calibri"/>
          <w:color w:val="002060"/>
          <w:sz w:val="22"/>
          <w:szCs w:val="22"/>
          <w:u w:val="single"/>
        </w:rPr>
        <w:t>OUTRO (5 MINUTES)</w:t>
      </w:r>
    </w:p>
    <w:p w14:paraId="2627FEC7" w14:textId="77777777" w:rsidR="007010B8" w:rsidRPr="008A4789" w:rsidRDefault="007010B8" w:rsidP="007010B8"/>
    <w:p w14:paraId="6765E64B" w14:textId="77777777" w:rsidR="007010B8" w:rsidRDefault="007010B8" w:rsidP="007010B8">
      <w:pPr>
        <w:pStyle w:val="BulletTable"/>
        <w:numPr>
          <w:ilvl w:val="0"/>
          <w:numId w:val="13"/>
        </w:numPr>
        <w:spacing w:after="60"/>
        <w:rPr>
          <w:rFonts w:ascii="Calibri" w:hAnsi="Calibri" w:cs="Calibri"/>
          <w:szCs w:val="22"/>
          <w:lang w:val="en-US"/>
        </w:rPr>
      </w:pPr>
      <w:r>
        <w:rPr>
          <w:rFonts w:ascii="Calibri" w:hAnsi="Calibri" w:cs="Calibri"/>
          <w:szCs w:val="22"/>
          <w:lang w:val="en-US"/>
        </w:rPr>
        <w:t>That is all we have today/tonight.  Thank you so much for your participation</w:t>
      </w:r>
    </w:p>
    <w:p w14:paraId="4B40A875" w14:textId="77777777" w:rsidR="007010B8" w:rsidRDefault="007010B8" w:rsidP="007010B8">
      <w:pPr>
        <w:pStyle w:val="BulletTable"/>
        <w:numPr>
          <w:ilvl w:val="0"/>
          <w:numId w:val="13"/>
        </w:numPr>
        <w:spacing w:after="60"/>
        <w:rPr>
          <w:rFonts w:ascii="Calibri" w:hAnsi="Calibri" w:cs="Calibri"/>
          <w:szCs w:val="22"/>
          <w:lang w:val="en-US"/>
        </w:rPr>
      </w:pPr>
      <w:r>
        <w:rPr>
          <w:rFonts w:ascii="Calibri" w:hAnsi="Calibri" w:cs="Calibri"/>
          <w:szCs w:val="22"/>
          <w:lang w:val="en-US"/>
        </w:rPr>
        <w:t>There may be others in the waiting room for the next session.  Please do not discuss what we talked about in here.</w:t>
      </w:r>
    </w:p>
    <w:p w14:paraId="0A8B68D9" w14:textId="77777777" w:rsidR="007010B8" w:rsidRDefault="007010B8" w:rsidP="007010B8">
      <w:pPr>
        <w:pStyle w:val="BulletTable"/>
        <w:numPr>
          <w:ilvl w:val="0"/>
          <w:numId w:val="13"/>
        </w:numPr>
        <w:spacing w:after="60"/>
        <w:rPr>
          <w:rFonts w:ascii="Calibri" w:hAnsi="Calibri" w:cs="Calibri"/>
          <w:szCs w:val="22"/>
          <w:lang w:val="en-US"/>
        </w:rPr>
      </w:pPr>
      <w:r>
        <w:rPr>
          <w:rFonts w:ascii="Calibri" w:hAnsi="Calibri" w:cs="Calibri"/>
          <w:szCs w:val="22"/>
          <w:lang w:val="en-US"/>
        </w:rPr>
        <w:t>Please see the receptionist on your way out.  Be safe getting home.</w:t>
      </w:r>
    </w:p>
    <w:p w14:paraId="2142063B" w14:textId="77777777" w:rsidR="007010B8" w:rsidRPr="008A4789" w:rsidRDefault="007010B8" w:rsidP="007010B8"/>
    <w:p w14:paraId="2125B29E" w14:textId="77777777" w:rsidR="007010B8" w:rsidRDefault="007010B8">
      <w:pPr>
        <w:spacing w:before="101"/>
        <w:ind w:left="440"/>
        <w:rPr>
          <w:rFonts w:ascii="Verdana" w:hAnsi="Verdana"/>
          <w:b/>
          <w:sz w:val="28"/>
        </w:rPr>
      </w:pPr>
    </w:p>
    <w:p w14:paraId="5B920B4B" w14:textId="77777777" w:rsidR="005E62B5" w:rsidRDefault="00916028">
      <w:pPr>
        <w:pStyle w:val="BodyText"/>
        <w:spacing w:line="80" w:lineRule="exact"/>
        <w:ind w:left="20844"/>
        <w:rPr>
          <w:sz w:val="8"/>
        </w:rPr>
      </w:pPr>
      <w:r>
        <w:rPr>
          <w:noProof/>
          <w:position w:val="-1"/>
          <w:sz w:val="8"/>
          <w:lang w:val="en-CA" w:eastAsia="en-CA"/>
        </w:rPr>
        <mc:AlternateContent>
          <mc:Choice Requires="wpg">
            <w:drawing>
              <wp:inline distT="0" distB="0" distL="0" distR="0" wp14:anchorId="5B21271A" wp14:editId="21E608B5">
                <wp:extent cx="120650" cy="50800"/>
                <wp:effectExtent l="0" t="0" r="3175" b="6350"/>
                <wp:docPr id="5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50800"/>
                          <a:chOff x="0" y="0"/>
                          <a:chExt cx="190" cy="80"/>
                        </a:xfrm>
                      </wpg:grpSpPr>
                      <wps:wsp>
                        <wps:cNvPr id="184" name="Line 3"/>
                        <wps:cNvCnPr>
                          <a:cxnSpLocks noChangeShapeType="1"/>
                        </wps:cNvCnPr>
                        <wps:spPr bwMode="auto">
                          <a:xfrm>
                            <a:off x="40" y="40"/>
                            <a:ext cx="110" cy="0"/>
                          </a:xfrm>
                          <a:prstGeom prst="line">
                            <a:avLst/>
                          </a:prstGeom>
                          <a:noFill/>
                          <a:ln w="50800">
                            <a:solidFill>
                              <a:srgbClr val="EC7C3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group w14:anchorId="46EA73A9" id="Group 2" o:spid="_x0000_s1026" style="width:9.5pt;height:4pt;mso-position-horizontal-relative:char;mso-position-vertical-relative:line" coordsize="19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">
                <v:line id="Line 3" o:spid="_x0000_s1027" style="position:absolute;visibility:visible;mso-wrap-style:square" from="40,40" to="1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3FcMAAADcAAAADwAAAGRycy9kb3ducmV2LnhtbERPTYvCMBC9L/gfwgh7WTRdEZFqFBGE&#10;RfRg3cvehmZsqs2kNrHt/nuzsOBtHu9zluveVqKlxpeOFXyOExDEudMlFwq+z7vRHIQPyBorx6Tg&#10;lzysV4O3JabadXyiNguFiCHsU1RgQqhTKX1uyKIfu5o4chfXWAwRNoXUDXYx3FZykiQzabHk2GCw&#10;pq2h/JY9rIK9ybqf46G7Hz+u7eW+P1xP6M5KvQ/7zQJEoD68xP/uLx3nz6fw90y8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29xXDAAAA3AAAAA8AAAAAAAAAAAAA&#10;AAAAoQIAAGRycy9kb3ducmV2LnhtbFBLBQYAAAAABAAEAPkAAACRAwAAAAA=&#10;" strokecolor="#ec7c30" strokeweight="4pt"/>
                <w10:anchorlock/>
              </v:group>
            </w:pict>
          </mc:Fallback>
        </mc:AlternateContent>
      </w:r>
    </w:p>
    <w:sectPr w:rsidR="005E62B5" w:rsidSect="00FD5616">
      <w:headerReference w:type="default" r:id="rId15"/>
      <w:footerReference w:type="default" r:id="rId16"/>
      <w:pgSz w:w="12240" w:h="15840" w:code="1"/>
      <w:pgMar w:top="1701"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5E199" w14:textId="77777777" w:rsidR="00D3112B" w:rsidRDefault="00D3112B">
      <w:r>
        <w:separator/>
      </w:r>
    </w:p>
  </w:endnote>
  <w:endnote w:type="continuationSeparator" w:id="0">
    <w:p w14:paraId="363FD0A4" w14:textId="77777777" w:rsidR="00D3112B" w:rsidRDefault="00D31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mark">
    <w:charset w:val="02"/>
    <w:family w:val="swiss"/>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GillSans">
    <w:altName w:val="Gill Sans"/>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2AE67" w14:textId="77777777" w:rsidR="00D3112B" w:rsidRDefault="00D3112B">
    <w:pPr>
      <w:pStyle w:val="BodyText"/>
      <w:spacing w:line="14" w:lineRule="auto"/>
      <w:rPr>
        <w:sz w:val="20"/>
      </w:rPr>
    </w:pPr>
    <w:r>
      <w:rPr>
        <w:noProof/>
        <w:lang w:val="en-CA" w:eastAsia="en-CA"/>
      </w:rPr>
      <mc:AlternateContent>
        <mc:Choice Requires="wps">
          <w:drawing>
            <wp:anchor distT="0" distB="0" distL="114300" distR="114300" simplePos="0" relativeHeight="503271320" behindDoc="1" locked="0" layoutInCell="1" allowOverlap="1" wp14:anchorId="66589A86" wp14:editId="702CFB44">
              <wp:simplePos x="0" y="0"/>
              <wp:positionH relativeFrom="page">
                <wp:posOffset>3826510</wp:posOffset>
              </wp:positionH>
              <wp:positionV relativeFrom="page">
                <wp:posOffset>9671050</wp:posOffset>
              </wp:positionV>
              <wp:extent cx="121920" cy="165735"/>
              <wp:effectExtent l="0" t="3175" r="4445" b="2540"/>
              <wp:wrapNone/>
              <wp:docPr id="4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5047C" w14:textId="71683900" w:rsidR="00D3112B" w:rsidRDefault="00D3112B">
                          <w:pPr>
                            <w:spacing w:line="245" w:lineRule="exact"/>
                            <w:ind w:left="40"/>
                          </w:pPr>
                          <w:r>
                            <w:fldChar w:fldCharType="begin"/>
                          </w:r>
                          <w:r>
                            <w:instrText xml:space="preserve"> PAGE </w:instrText>
                          </w:r>
                          <w:r>
                            <w:fldChar w:fldCharType="separate"/>
                          </w:r>
                          <w:r w:rsidR="00B53D5E">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89A86" id="_x0000_t202" coordsize="21600,21600" o:spt="202" path="m,l,21600r21600,l21600,xe">
              <v:stroke joinstyle="miter"/>
              <v:path gradientshapeok="t" o:connecttype="rect"/>
            </v:shapetype>
            <v:shape id="Text Box 39" o:spid="_x0000_s1027" type="#_x0000_t202" style="position:absolute;margin-left:301.3pt;margin-top:761.5pt;width:9.6pt;height:13.05pt;z-index:-45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ayGsAIAALE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" filled="f" stroked="f">
              <v:textbox inset="0,0,0,0">
                <w:txbxContent>
                  <w:p w14:paraId="36E5047C" w14:textId="71683900" w:rsidR="00D3112B" w:rsidRDefault="00D3112B">
                    <w:pPr>
                      <w:spacing w:line="245" w:lineRule="exact"/>
                      <w:ind w:left="40"/>
                    </w:pPr>
                    <w:r>
                      <w:fldChar w:fldCharType="begin"/>
                    </w:r>
                    <w:r>
                      <w:instrText xml:space="preserve"> PAGE </w:instrText>
                    </w:r>
                    <w:r>
                      <w:fldChar w:fldCharType="separate"/>
                    </w:r>
                    <w:r w:rsidR="00B53D5E">
                      <w:rPr>
                        <w:noProof/>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6832080"/>
      <w:docPartObj>
        <w:docPartGallery w:val="Page Numbers (Bottom of Page)"/>
        <w:docPartUnique/>
      </w:docPartObj>
    </w:sdtPr>
    <w:sdtEndPr>
      <w:rPr>
        <w:noProof/>
      </w:rPr>
    </w:sdtEndPr>
    <w:sdtContent>
      <w:p w14:paraId="7307EAC1" w14:textId="67C94098" w:rsidR="00D3112B" w:rsidRDefault="00D3112B">
        <w:pPr>
          <w:pStyle w:val="Footer"/>
          <w:jc w:val="center"/>
        </w:pPr>
        <w:r>
          <w:fldChar w:fldCharType="begin"/>
        </w:r>
        <w:r>
          <w:instrText xml:space="preserve"> PAGE   \* MERGEFORMAT </w:instrText>
        </w:r>
        <w:r>
          <w:fldChar w:fldCharType="separate"/>
        </w:r>
        <w:r w:rsidR="00B53D5E">
          <w:rPr>
            <w:noProof/>
          </w:rPr>
          <w:t>18</w:t>
        </w:r>
        <w:r>
          <w:rPr>
            <w:noProof/>
          </w:rPr>
          <w:fldChar w:fldCharType="end"/>
        </w:r>
      </w:p>
    </w:sdtContent>
  </w:sdt>
  <w:p w14:paraId="419E17BA" w14:textId="77777777" w:rsidR="00D3112B" w:rsidRDefault="00D3112B">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84D97" w14:textId="77777777" w:rsidR="00D3112B" w:rsidRDefault="00D3112B">
      <w:r>
        <w:separator/>
      </w:r>
    </w:p>
  </w:footnote>
  <w:footnote w:type="continuationSeparator" w:id="0">
    <w:p w14:paraId="4AD17A45" w14:textId="77777777" w:rsidR="00D3112B" w:rsidRDefault="00D311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E76C5" w14:textId="3FC3AB8B" w:rsidR="00D3112B" w:rsidRDefault="00D3112B">
    <w:pPr>
      <w:pStyle w:val="BodyText"/>
      <w:spacing w:line="14" w:lineRule="auto"/>
      <w:rPr>
        <w:sz w:val="20"/>
      </w:rPr>
    </w:pPr>
    <w:r>
      <w:rPr>
        <w:noProof/>
        <w:lang w:val="en-CA" w:eastAsia="en-CA"/>
      </w:rPr>
      <mc:AlternateContent>
        <mc:Choice Requires="wps">
          <w:drawing>
            <wp:anchor distT="0" distB="0" distL="114300" distR="114300" simplePos="0" relativeHeight="503271296" behindDoc="1" locked="0" layoutInCell="1" allowOverlap="1" wp14:anchorId="3EF667EF" wp14:editId="6771C90F">
              <wp:simplePos x="0" y="0"/>
              <wp:positionH relativeFrom="page">
                <wp:posOffset>4490534</wp:posOffset>
              </wp:positionH>
              <wp:positionV relativeFrom="page">
                <wp:posOffset>562610</wp:posOffset>
              </wp:positionV>
              <wp:extent cx="1855470" cy="274955"/>
              <wp:effectExtent l="0" t="635" r="4445" b="635"/>
              <wp:wrapNone/>
              <wp:docPr id="5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D2AEE" w14:textId="6A55F410" w:rsidR="00D3112B" w:rsidRDefault="00D3112B" w:rsidP="00A367FF">
                          <w:pPr>
                            <w:spacing w:before="21"/>
                            <w:ind w:left="696"/>
                            <w:jc w:val="right"/>
                            <w:rPr>
                              <w:rFonts w:ascii="Verdana"/>
                              <w:b/>
                              <w:sz w:val="16"/>
                            </w:rPr>
                          </w:pPr>
                          <w:r>
                            <w:rPr>
                              <w:rFonts w:ascii="Verdana"/>
                              <w:b/>
                              <w:color w:val="7D7D7D"/>
                              <w:sz w:val="16"/>
                            </w:rPr>
                            <w:t>Department of Finance</w:t>
                          </w:r>
                        </w:p>
                        <w:p w14:paraId="2E64DAC2" w14:textId="2EE8C965" w:rsidR="00D3112B" w:rsidRDefault="00D3112B" w:rsidP="00A367FF">
                          <w:pPr>
                            <w:spacing w:before="2"/>
                            <w:ind w:left="20"/>
                            <w:jc w:val="right"/>
                            <w:rPr>
                              <w:rFonts w:ascii="Verdana"/>
                              <w:sz w:val="16"/>
                            </w:rPr>
                          </w:pPr>
                          <w:r>
                            <w:rPr>
                              <w:rFonts w:ascii="Verdana"/>
                              <w:color w:val="7D7D7D"/>
                              <w:sz w:val="16"/>
                            </w:rPr>
                            <w:t>Open Banking Research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F667EF" id="_x0000_t202" coordsize="21600,21600" o:spt="202" path="m,l,21600r21600,l21600,xe">
              <v:stroke joinstyle="miter"/>
              <v:path gradientshapeok="t" o:connecttype="rect"/>
            </v:shapetype>
            <v:shape id="Text Box 40" o:spid="_x0000_s1026" type="#_x0000_t202" style="position:absolute;margin-left:353.6pt;margin-top:44.3pt;width:146.1pt;height:21.65pt;z-index:-4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SBwrgIAAKs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" filled="f" stroked="f">
              <v:textbox inset="0,0,0,0">
                <w:txbxContent>
                  <w:p w14:paraId="7FFD2AEE" w14:textId="6A55F410" w:rsidR="00D3112B" w:rsidRDefault="00D3112B" w:rsidP="00A367FF">
                    <w:pPr>
                      <w:spacing w:before="21"/>
                      <w:ind w:left="696"/>
                      <w:jc w:val="right"/>
                      <w:rPr>
                        <w:rFonts w:ascii="Verdana"/>
                        <w:b/>
                        <w:sz w:val="16"/>
                      </w:rPr>
                    </w:pPr>
                    <w:r>
                      <w:rPr>
                        <w:rFonts w:ascii="Verdana"/>
                        <w:b/>
                        <w:color w:val="7D7D7D"/>
                        <w:sz w:val="16"/>
                      </w:rPr>
                      <w:t>Department of Finance</w:t>
                    </w:r>
                  </w:p>
                  <w:p w14:paraId="2E64DAC2" w14:textId="2EE8C965" w:rsidR="00D3112B" w:rsidRDefault="00D3112B" w:rsidP="00A367FF">
                    <w:pPr>
                      <w:spacing w:before="2"/>
                      <w:ind w:left="20"/>
                      <w:jc w:val="right"/>
                      <w:rPr>
                        <w:rFonts w:ascii="Verdana"/>
                        <w:sz w:val="16"/>
                      </w:rPr>
                    </w:pPr>
                    <w:r>
                      <w:rPr>
                        <w:rFonts w:ascii="Verdana"/>
                        <w:color w:val="7D7D7D"/>
                        <w:sz w:val="16"/>
                      </w:rPr>
                      <w:t>Open Banking Research Report</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3E284" w14:textId="29BCBD2B" w:rsidR="00D3112B" w:rsidRDefault="00D3112B">
    <w:pPr>
      <w:pStyle w:val="BodyText"/>
      <w:spacing w:line="14" w:lineRule="auto"/>
      <w:rPr>
        <w:sz w:val="2"/>
      </w:rPr>
    </w:pPr>
    <w:r>
      <w:rPr>
        <w:noProof/>
        <w:lang w:val="en-CA" w:eastAsia="en-CA"/>
      </w:rPr>
      <mc:AlternateContent>
        <mc:Choice Requires="wps">
          <w:drawing>
            <wp:anchor distT="0" distB="0" distL="114300" distR="114300" simplePos="0" relativeHeight="503275416" behindDoc="1" locked="0" layoutInCell="1" allowOverlap="1" wp14:anchorId="6A233DFE" wp14:editId="1EB3AA30">
              <wp:simplePos x="0" y="0"/>
              <wp:positionH relativeFrom="page">
                <wp:posOffset>4688339</wp:posOffset>
              </wp:positionH>
              <wp:positionV relativeFrom="page">
                <wp:posOffset>549415</wp:posOffset>
              </wp:positionV>
              <wp:extent cx="1855470" cy="274955"/>
              <wp:effectExtent l="0" t="635" r="4445" b="635"/>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45142" w14:textId="77777777" w:rsidR="00D3112B" w:rsidRDefault="00D3112B" w:rsidP="00FD5616">
                          <w:pPr>
                            <w:spacing w:before="21"/>
                            <w:ind w:left="696"/>
                            <w:jc w:val="right"/>
                            <w:rPr>
                              <w:rFonts w:ascii="Verdana"/>
                              <w:b/>
                              <w:sz w:val="16"/>
                            </w:rPr>
                          </w:pPr>
                          <w:r>
                            <w:rPr>
                              <w:rFonts w:ascii="Verdana"/>
                              <w:b/>
                              <w:color w:val="7D7D7D"/>
                              <w:sz w:val="16"/>
                            </w:rPr>
                            <w:t>Department of Finance</w:t>
                          </w:r>
                        </w:p>
                        <w:p w14:paraId="419DFD1C" w14:textId="77777777" w:rsidR="00D3112B" w:rsidRDefault="00D3112B" w:rsidP="00FD5616">
                          <w:pPr>
                            <w:spacing w:before="2"/>
                            <w:ind w:left="20"/>
                            <w:jc w:val="right"/>
                            <w:rPr>
                              <w:rFonts w:ascii="Verdana"/>
                              <w:sz w:val="16"/>
                            </w:rPr>
                          </w:pPr>
                          <w:r>
                            <w:rPr>
                              <w:rFonts w:ascii="Verdana"/>
                              <w:color w:val="7D7D7D"/>
                              <w:sz w:val="16"/>
                            </w:rPr>
                            <w:t>Open Banking Research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33DFE" id="_x0000_t202" coordsize="21600,21600" o:spt="202" path="m,l,21600r21600,l21600,xe">
              <v:stroke joinstyle="miter"/>
              <v:path gradientshapeok="t" o:connecttype="rect"/>
            </v:shapetype>
            <v:shape id="_x0000_s1028" type="#_x0000_t202" style="position:absolute;margin-left:369.15pt;margin-top:43.25pt;width:146.1pt;height:21.65pt;z-index:-41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" filled="f" stroked="f">
              <v:textbox inset="0,0,0,0">
                <w:txbxContent>
                  <w:p w14:paraId="15B45142" w14:textId="77777777" w:rsidR="001D4686" w:rsidRDefault="001D4686" w:rsidP="00FD5616">
                    <w:pPr>
                      <w:spacing w:before="21"/>
                      <w:ind w:left="696"/>
                      <w:jc w:val="right"/>
                      <w:rPr>
                        <w:rFonts w:ascii="Verdana"/>
                        <w:b/>
                        <w:sz w:val="16"/>
                      </w:rPr>
                    </w:pPr>
                    <w:r>
                      <w:rPr>
                        <w:rFonts w:ascii="Verdana"/>
                        <w:b/>
                        <w:color w:val="7D7D7D"/>
                        <w:sz w:val="16"/>
                      </w:rPr>
                      <w:t>Department of Finance</w:t>
                    </w:r>
                  </w:p>
                  <w:p w14:paraId="419DFD1C" w14:textId="77777777" w:rsidR="001D4686" w:rsidRDefault="001D4686" w:rsidP="00FD5616">
                    <w:pPr>
                      <w:spacing w:before="2"/>
                      <w:ind w:left="20"/>
                      <w:jc w:val="right"/>
                      <w:rPr>
                        <w:rFonts w:ascii="Verdana"/>
                        <w:sz w:val="16"/>
                      </w:rPr>
                    </w:pPr>
                    <w:r>
                      <w:rPr>
                        <w:rFonts w:ascii="Verdana"/>
                        <w:color w:val="7D7D7D"/>
                        <w:sz w:val="16"/>
                      </w:rPr>
                      <w:t>Open Banking Research Report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92214"/>
    <w:multiLevelType w:val="hybridMultilevel"/>
    <w:tmpl w:val="3DA200C4"/>
    <w:lvl w:ilvl="0" w:tplc="9E3262A0">
      <w:start w:val="1"/>
      <w:numFmt w:val="upperLetter"/>
      <w:lvlText w:val="%1)"/>
      <w:lvlJc w:val="left"/>
      <w:pPr>
        <w:ind w:left="581" w:hanging="432"/>
      </w:pPr>
      <w:rPr>
        <w:rFonts w:ascii="Courier New" w:eastAsia="Courier New" w:hAnsi="Courier New" w:cs="Courier New" w:hint="default"/>
        <w:color w:val="16161C"/>
        <w:w w:val="108"/>
        <w:sz w:val="23"/>
        <w:szCs w:val="23"/>
      </w:rPr>
    </w:lvl>
    <w:lvl w:ilvl="1" w:tplc="1160D178">
      <w:numFmt w:val="bullet"/>
      <w:lvlText w:val="-"/>
      <w:lvlJc w:val="left"/>
      <w:pPr>
        <w:ind w:left="864" w:hanging="278"/>
      </w:pPr>
      <w:rPr>
        <w:rFonts w:ascii="Courier New" w:eastAsia="Courier New" w:hAnsi="Courier New" w:cs="Courier New" w:hint="default"/>
        <w:color w:val="16161C"/>
        <w:w w:val="97"/>
        <w:sz w:val="23"/>
        <w:szCs w:val="23"/>
      </w:rPr>
    </w:lvl>
    <w:lvl w:ilvl="2" w:tplc="98AA2F34">
      <w:numFmt w:val="bullet"/>
      <w:lvlText w:val="•"/>
      <w:lvlJc w:val="left"/>
      <w:pPr>
        <w:ind w:left="860" w:hanging="278"/>
      </w:pPr>
      <w:rPr>
        <w:rFonts w:hint="default"/>
      </w:rPr>
    </w:lvl>
    <w:lvl w:ilvl="3" w:tplc="32380900">
      <w:numFmt w:val="bullet"/>
      <w:lvlText w:val="•"/>
      <w:lvlJc w:val="left"/>
      <w:pPr>
        <w:ind w:left="1970" w:hanging="278"/>
      </w:pPr>
      <w:rPr>
        <w:rFonts w:hint="default"/>
      </w:rPr>
    </w:lvl>
    <w:lvl w:ilvl="4" w:tplc="A6CED79A">
      <w:numFmt w:val="bullet"/>
      <w:lvlText w:val="•"/>
      <w:lvlJc w:val="left"/>
      <w:pPr>
        <w:ind w:left="3080" w:hanging="278"/>
      </w:pPr>
      <w:rPr>
        <w:rFonts w:hint="default"/>
      </w:rPr>
    </w:lvl>
    <w:lvl w:ilvl="5" w:tplc="A9C0AFCE">
      <w:numFmt w:val="bullet"/>
      <w:lvlText w:val="•"/>
      <w:lvlJc w:val="left"/>
      <w:pPr>
        <w:ind w:left="4190" w:hanging="278"/>
      </w:pPr>
      <w:rPr>
        <w:rFonts w:hint="default"/>
      </w:rPr>
    </w:lvl>
    <w:lvl w:ilvl="6" w:tplc="0C5A30F6">
      <w:numFmt w:val="bullet"/>
      <w:lvlText w:val="•"/>
      <w:lvlJc w:val="left"/>
      <w:pPr>
        <w:ind w:left="5300" w:hanging="278"/>
      </w:pPr>
      <w:rPr>
        <w:rFonts w:hint="default"/>
      </w:rPr>
    </w:lvl>
    <w:lvl w:ilvl="7" w:tplc="96C21EE8">
      <w:numFmt w:val="bullet"/>
      <w:lvlText w:val="•"/>
      <w:lvlJc w:val="left"/>
      <w:pPr>
        <w:ind w:left="6410" w:hanging="278"/>
      </w:pPr>
      <w:rPr>
        <w:rFonts w:hint="default"/>
      </w:rPr>
    </w:lvl>
    <w:lvl w:ilvl="8" w:tplc="08282576">
      <w:numFmt w:val="bullet"/>
      <w:lvlText w:val="•"/>
      <w:lvlJc w:val="left"/>
      <w:pPr>
        <w:ind w:left="7520" w:hanging="278"/>
      </w:pPr>
      <w:rPr>
        <w:rFonts w:hint="default"/>
      </w:rPr>
    </w:lvl>
  </w:abstractNum>
  <w:abstractNum w:abstractNumId="1" w15:restartNumberingAfterBreak="0">
    <w:nsid w:val="0B4E5D01"/>
    <w:multiLevelType w:val="hybridMultilevel"/>
    <w:tmpl w:val="80C212B4"/>
    <w:lvl w:ilvl="0" w:tplc="D20A6E5C">
      <w:numFmt w:val="bullet"/>
      <w:lvlText w:val="•"/>
      <w:lvlJc w:val="left"/>
      <w:pPr>
        <w:ind w:left="1872" w:hanging="361"/>
      </w:pPr>
      <w:rPr>
        <w:rFonts w:ascii="Arial" w:eastAsia="Arial" w:hAnsi="Arial" w:cs="Arial" w:hint="default"/>
        <w:w w:val="100"/>
        <w:sz w:val="28"/>
        <w:szCs w:val="28"/>
      </w:rPr>
    </w:lvl>
    <w:lvl w:ilvl="1" w:tplc="32AA01A8">
      <w:numFmt w:val="bullet"/>
      <w:lvlText w:val="•"/>
      <w:lvlJc w:val="left"/>
      <w:pPr>
        <w:ind w:left="2314" w:hanging="361"/>
      </w:pPr>
      <w:rPr>
        <w:rFonts w:hint="default"/>
      </w:rPr>
    </w:lvl>
    <w:lvl w:ilvl="2" w:tplc="EC7CFBBE">
      <w:numFmt w:val="bullet"/>
      <w:lvlText w:val="•"/>
      <w:lvlJc w:val="left"/>
      <w:pPr>
        <w:ind w:left="2748" w:hanging="361"/>
      </w:pPr>
      <w:rPr>
        <w:rFonts w:hint="default"/>
      </w:rPr>
    </w:lvl>
    <w:lvl w:ilvl="3" w:tplc="657E0128">
      <w:numFmt w:val="bullet"/>
      <w:lvlText w:val="•"/>
      <w:lvlJc w:val="left"/>
      <w:pPr>
        <w:ind w:left="3182" w:hanging="361"/>
      </w:pPr>
      <w:rPr>
        <w:rFonts w:hint="default"/>
      </w:rPr>
    </w:lvl>
    <w:lvl w:ilvl="4" w:tplc="CD2CB690">
      <w:numFmt w:val="bullet"/>
      <w:lvlText w:val="•"/>
      <w:lvlJc w:val="left"/>
      <w:pPr>
        <w:ind w:left="3616" w:hanging="361"/>
      </w:pPr>
      <w:rPr>
        <w:rFonts w:hint="default"/>
      </w:rPr>
    </w:lvl>
    <w:lvl w:ilvl="5" w:tplc="42284E36">
      <w:numFmt w:val="bullet"/>
      <w:lvlText w:val="•"/>
      <w:lvlJc w:val="left"/>
      <w:pPr>
        <w:ind w:left="4050" w:hanging="361"/>
      </w:pPr>
      <w:rPr>
        <w:rFonts w:hint="default"/>
      </w:rPr>
    </w:lvl>
    <w:lvl w:ilvl="6" w:tplc="E850FF3C">
      <w:numFmt w:val="bullet"/>
      <w:lvlText w:val="•"/>
      <w:lvlJc w:val="left"/>
      <w:pPr>
        <w:ind w:left="4484" w:hanging="361"/>
      </w:pPr>
      <w:rPr>
        <w:rFonts w:hint="default"/>
      </w:rPr>
    </w:lvl>
    <w:lvl w:ilvl="7" w:tplc="55B44500">
      <w:numFmt w:val="bullet"/>
      <w:lvlText w:val="•"/>
      <w:lvlJc w:val="left"/>
      <w:pPr>
        <w:ind w:left="4918" w:hanging="361"/>
      </w:pPr>
      <w:rPr>
        <w:rFonts w:hint="default"/>
      </w:rPr>
    </w:lvl>
    <w:lvl w:ilvl="8" w:tplc="849E3C56">
      <w:numFmt w:val="bullet"/>
      <w:lvlText w:val="•"/>
      <w:lvlJc w:val="left"/>
      <w:pPr>
        <w:ind w:left="5352" w:hanging="361"/>
      </w:pPr>
      <w:rPr>
        <w:rFonts w:hint="default"/>
      </w:rPr>
    </w:lvl>
  </w:abstractNum>
  <w:abstractNum w:abstractNumId="2" w15:restartNumberingAfterBreak="0">
    <w:nsid w:val="0F0F53C3"/>
    <w:multiLevelType w:val="hybridMultilevel"/>
    <w:tmpl w:val="2C8EB214"/>
    <w:lvl w:ilvl="0" w:tplc="5D445024">
      <w:numFmt w:val="bullet"/>
      <w:lvlText w:val=""/>
      <w:lvlJc w:val="left"/>
      <w:pPr>
        <w:ind w:left="1227" w:hanging="360"/>
      </w:pPr>
      <w:rPr>
        <w:rFonts w:ascii="Symbol" w:eastAsia="Symbol" w:hAnsi="Symbol" w:cs="Symbol" w:hint="default"/>
        <w:w w:val="100"/>
        <w:sz w:val="22"/>
        <w:szCs w:val="22"/>
      </w:rPr>
    </w:lvl>
    <w:lvl w:ilvl="1" w:tplc="CF4C4224">
      <w:numFmt w:val="bullet"/>
      <w:lvlText w:val="o"/>
      <w:lvlJc w:val="left"/>
      <w:pPr>
        <w:ind w:left="1873" w:hanging="360"/>
      </w:pPr>
      <w:rPr>
        <w:rFonts w:hint="default"/>
        <w:w w:val="100"/>
      </w:rPr>
    </w:lvl>
    <w:lvl w:ilvl="2" w:tplc="B74E9D9E">
      <w:numFmt w:val="bullet"/>
      <w:lvlText w:val="•"/>
      <w:lvlJc w:val="left"/>
      <w:pPr>
        <w:ind w:left="2648" w:hanging="360"/>
      </w:pPr>
      <w:rPr>
        <w:rFonts w:hint="default"/>
      </w:rPr>
    </w:lvl>
    <w:lvl w:ilvl="3" w:tplc="6820F8E4">
      <w:numFmt w:val="bullet"/>
      <w:lvlText w:val="•"/>
      <w:lvlJc w:val="left"/>
      <w:pPr>
        <w:ind w:left="3417" w:hanging="360"/>
      </w:pPr>
      <w:rPr>
        <w:rFonts w:hint="default"/>
      </w:rPr>
    </w:lvl>
    <w:lvl w:ilvl="4" w:tplc="F7A65BC2">
      <w:numFmt w:val="bullet"/>
      <w:lvlText w:val="•"/>
      <w:lvlJc w:val="left"/>
      <w:pPr>
        <w:ind w:left="4186" w:hanging="360"/>
      </w:pPr>
      <w:rPr>
        <w:rFonts w:hint="default"/>
      </w:rPr>
    </w:lvl>
    <w:lvl w:ilvl="5" w:tplc="994EC6E2">
      <w:numFmt w:val="bullet"/>
      <w:lvlText w:val="•"/>
      <w:lvlJc w:val="left"/>
      <w:pPr>
        <w:ind w:left="4955" w:hanging="360"/>
      </w:pPr>
      <w:rPr>
        <w:rFonts w:hint="default"/>
      </w:rPr>
    </w:lvl>
    <w:lvl w:ilvl="6" w:tplc="57E6654A">
      <w:numFmt w:val="bullet"/>
      <w:lvlText w:val="•"/>
      <w:lvlJc w:val="left"/>
      <w:pPr>
        <w:ind w:left="5724" w:hanging="360"/>
      </w:pPr>
      <w:rPr>
        <w:rFonts w:hint="default"/>
      </w:rPr>
    </w:lvl>
    <w:lvl w:ilvl="7" w:tplc="5FE0982E">
      <w:numFmt w:val="bullet"/>
      <w:lvlText w:val="•"/>
      <w:lvlJc w:val="left"/>
      <w:pPr>
        <w:ind w:left="6493" w:hanging="360"/>
      </w:pPr>
      <w:rPr>
        <w:rFonts w:hint="default"/>
      </w:rPr>
    </w:lvl>
    <w:lvl w:ilvl="8" w:tplc="842E5228">
      <w:numFmt w:val="bullet"/>
      <w:lvlText w:val="•"/>
      <w:lvlJc w:val="left"/>
      <w:pPr>
        <w:ind w:left="7262" w:hanging="360"/>
      </w:pPr>
      <w:rPr>
        <w:rFonts w:hint="default"/>
      </w:rPr>
    </w:lvl>
  </w:abstractNum>
  <w:abstractNum w:abstractNumId="3" w15:restartNumberingAfterBreak="0">
    <w:nsid w:val="12A62D7E"/>
    <w:multiLevelType w:val="hybridMultilevel"/>
    <w:tmpl w:val="0E80B6F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85A6C5C"/>
    <w:multiLevelType w:val="hybridMultilevel"/>
    <w:tmpl w:val="A0CEAB20"/>
    <w:lvl w:ilvl="0" w:tplc="9CC84B24">
      <w:start w:val="1"/>
      <w:numFmt w:val="lowerLetter"/>
      <w:lvlText w:val="%1."/>
      <w:lvlJc w:val="left"/>
      <w:pPr>
        <w:ind w:left="440" w:hanging="257"/>
      </w:pPr>
      <w:rPr>
        <w:rFonts w:ascii="Calibri" w:eastAsia="Calibri" w:hAnsi="Calibri" w:cs="Calibri" w:hint="default"/>
        <w:b/>
        <w:bCs/>
        <w:spacing w:val="-1"/>
        <w:w w:val="100"/>
        <w:sz w:val="24"/>
        <w:szCs w:val="24"/>
      </w:rPr>
    </w:lvl>
    <w:lvl w:ilvl="1" w:tplc="30E05B86">
      <w:numFmt w:val="bullet"/>
      <w:lvlText w:val="•"/>
      <w:lvlJc w:val="left"/>
      <w:pPr>
        <w:ind w:left="1276" w:hanging="257"/>
      </w:pPr>
      <w:rPr>
        <w:rFonts w:hint="default"/>
      </w:rPr>
    </w:lvl>
    <w:lvl w:ilvl="2" w:tplc="BE08EAEA">
      <w:numFmt w:val="bullet"/>
      <w:lvlText w:val="•"/>
      <w:lvlJc w:val="left"/>
      <w:pPr>
        <w:ind w:left="2112" w:hanging="257"/>
      </w:pPr>
      <w:rPr>
        <w:rFonts w:hint="default"/>
      </w:rPr>
    </w:lvl>
    <w:lvl w:ilvl="3" w:tplc="BA889E8A">
      <w:numFmt w:val="bullet"/>
      <w:lvlText w:val="•"/>
      <w:lvlJc w:val="left"/>
      <w:pPr>
        <w:ind w:left="2948" w:hanging="257"/>
      </w:pPr>
      <w:rPr>
        <w:rFonts w:hint="default"/>
      </w:rPr>
    </w:lvl>
    <w:lvl w:ilvl="4" w:tplc="B2307A36">
      <w:numFmt w:val="bullet"/>
      <w:lvlText w:val="•"/>
      <w:lvlJc w:val="left"/>
      <w:pPr>
        <w:ind w:left="3784" w:hanging="257"/>
      </w:pPr>
      <w:rPr>
        <w:rFonts w:hint="default"/>
      </w:rPr>
    </w:lvl>
    <w:lvl w:ilvl="5" w:tplc="02A4BD62">
      <w:numFmt w:val="bullet"/>
      <w:lvlText w:val="•"/>
      <w:lvlJc w:val="left"/>
      <w:pPr>
        <w:ind w:left="4620" w:hanging="257"/>
      </w:pPr>
      <w:rPr>
        <w:rFonts w:hint="default"/>
      </w:rPr>
    </w:lvl>
    <w:lvl w:ilvl="6" w:tplc="0C4AD5F6">
      <w:numFmt w:val="bullet"/>
      <w:lvlText w:val="•"/>
      <w:lvlJc w:val="left"/>
      <w:pPr>
        <w:ind w:left="5456" w:hanging="257"/>
      </w:pPr>
      <w:rPr>
        <w:rFonts w:hint="default"/>
      </w:rPr>
    </w:lvl>
    <w:lvl w:ilvl="7" w:tplc="B936D9E4">
      <w:numFmt w:val="bullet"/>
      <w:lvlText w:val="•"/>
      <w:lvlJc w:val="left"/>
      <w:pPr>
        <w:ind w:left="6292" w:hanging="257"/>
      </w:pPr>
      <w:rPr>
        <w:rFonts w:hint="default"/>
      </w:rPr>
    </w:lvl>
    <w:lvl w:ilvl="8" w:tplc="9EFA53AA">
      <w:numFmt w:val="bullet"/>
      <w:lvlText w:val="•"/>
      <w:lvlJc w:val="left"/>
      <w:pPr>
        <w:ind w:left="7128" w:hanging="257"/>
      </w:pPr>
      <w:rPr>
        <w:rFonts w:hint="default"/>
      </w:rPr>
    </w:lvl>
  </w:abstractNum>
  <w:abstractNum w:abstractNumId="5" w15:restartNumberingAfterBreak="0">
    <w:nsid w:val="1D3B23B9"/>
    <w:multiLevelType w:val="hybridMultilevel"/>
    <w:tmpl w:val="4D3A125E"/>
    <w:lvl w:ilvl="0" w:tplc="0CFC7164">
      <w:numFmt w:val="bullet"/>
      <w:lvlText w:val=""/>
      <w:lvlJc w:val="left"/>
      <w:pPr>
        <w:ind w:left="1227" w:hanging="360"/>
      </w:pPr>
      <w:rPr>
        <w:rFonts w:ascii="Symbol" w:eastAsia="Symbol" w:hAnsi="Symbol" w:cs="Symbol" w:hint="default"/>
        <w:w w:val="100"/>
        <w:sz w:val="24"/>
        <w:szCs w:val="24"/>
      </w:rPr>
    </w:lvl>
    <w:lvl w:ilvl="1" w:tplc="7C1466E4">
      <w:numFmt w:val="bullet"/>
      <w:lvlText w:val="•"/>
      <w:lvlJc w:val="left"/>
      <w:pPr>
        <w:ind w:left="1978" w:hanging="360"/>
      </w:pPr>
      <w:rPr>
        <w:rFonts w:hint="default"/>
      </w:rPr>
    </w:lvl>
    <w:lvl w:ilvl="2" w:tplc="A7DAF5EA">
      <w:numFmt w:val="bullet"/>
      <w:lvlText w:val="•"/>
      <w:lvlJc w:val="left"/>
      <w:pPr>
        <w:ind w:left="2736" w:hanging="360"/>
      </w:pPr>
      <w:rPr>
        <w:rFonts w:hint="default"/>
      </w:rPr>
    </w:lvl>
    <w:lvl w:ilvl="3" w:tplc="A8C40D24">
      <w:numFmt w:val="bullet"/>
      <w:lvlText w:val="•"/>
      <w:lvlJc w:val="left"/>
      <w:pPr>
        <w:ind w:left="3494" w:hanging="360"/>
      </w:pPr>
      <w:rPr>
        <w:rFonts w:hint="default"/>
      </w:rPr>
    </w:lvl>
    <w:lvl w:ilvl="4" w:tplc="7750A3D4">
      <w:numFmt w:val="bullet"/>
      <w:lvlText w:val="•"/>
      <w:lvlJc w:val="left"/>
      <w:pPr>
        <w:ind w:left="4252" w:hanging="360"/>
      </w:pPr>
      <w:rPr>
        <w:rFonts w:hint="default"/>
      </w:rPr>
    </w:lvl>
    <w:lvl w:ilvl="5" w:tplc="6A1889B8">
      <w:numFmt w:val="bullet"/>
      <w:lvlText w:val="•"/>
      <w:lvlJc w:val="left"/>
      <w:pPr>
        <w:ind w:left="5010" w:hanging="360"/>
      </w:pPr>
      <w:rPr>
        <w:rFonts w:hint="default"/>
      </w:rPr>
    </w:lvl>
    <w:lvl w:ilvl="6" w:tplc="FD486A78">
      <w:numFmt w:val="bullet"/>
      <w:lvlText w:val="•"/>
      <w:lvlJc w:val="left"/>
      <w:pPr>
        <w:ind w:left="5768" w:hanging="360"/>
      </w:pPr>
      <w:rPr>
        <w:rFonts w:hint="default"/>
      </w:rPr>
    </w:lvl>
    <w:lvl w:ilvl="7" w:tplc="0D9A0B08">
      <w:numFmt w:val="bullet"/>
      <w:lvlText w:val="•"/>
      <w:lvlJc w:val="left"/>
      <w:pPr>
        <w:ind w:left="6526" w:hanging="360"/>
      </w:pPr>
      <w:rPr>
        <w:rFonts w:hint="default"/>
      </w:rPr>
    </w:lvl>
    <w:lvl w:ilvl="8" w:tplc="AF48D99E">
      <w:numFmt w:val="bullet"/>
      <w:lvlText w:val="•"/>
      <w:lvlJc w:val="left"/>
      <w:pPr>
        <w:ind w:left="7284" w:hanging="360"/>
      </w:pPr>
      <w:rPr>
        <w:rFonts w:hint="default"/>
      </w:rPr>
    </w:lvl>
  </w:abstractNum>
  <w:abstractNum w:abstractNumId="6" w15:restartNumberingAfterBreak="0">
    <w:nsid w:val="20534C3D"/>
    <w:multiLevelType w:val="hybridMultilevel"/>
    <w:tmpl w:val="FFCA8F40"/>
    <w:lvl w:ilvl="0" w:tplc="16F88FEC">
      <w:start w:val="1"/>
      <w:numFmt w:val="decimal"/>
      <w:lvlText w:val="%1."/>
      <w:lvlJc w:val="left"/>
      <w:pPr>
        <w:ind w:left="1558" w:hanging="276"/>
      </w:pPr>
      <w:rPr>
        <w:rFonts w:ascii="Calibri" w:eastAsia="Calibri" w:hAnsi="Calibri" w:cs="Calibri" w:hint="default"/>
        <w:color w:val="FFFFFF"/>
        <w:w w:val="100"/>
        <w:sz w:val="28"/>
        <w:szCs w:val="28"/>
      </w:rPr>
    </w:lvl>
    <w:lvl w:ilvl="1" w:tplc="CAA8252E">
      <w:numFmt w:val="bullet"/>
      <w:lvlText w:val="•"/>
      <w:lvlJc w:val="left"/>
      <w:pPr>
        <w:ind w:left="2026" w:hanging="276"/>
      </w:pPr>
      <w:rPr>
        <w:rFonts w:hint="default"/>
      </w:rPr>
    </w:lvl>
    <w:lvl w:ilvl="2" w:tplc="A5A67C06">
      <w:numFmt w:val="bullet"/>
      <w:lvlText w:val="•"/>
      <w:lvlJc w:val="left"/>
      <w:pPr>
        <w:ind w:left="2492" w:hanging="276"/>
      </w:pPr>
      <w:rPr>
        <w:rFonts w:hint="default"/>
      </w:rPr>
    </w:lvl>
    <w:lvl w:ilvl="3" w:tplc="7E6C9446">
      <w:numFmt w:val="bullet"/>
      <w:lvlText w:val="•"/>
      <w:lvlJc w:val="left"/>
      <w:pPr>
        <w:ind w:left="2958" w:hanging="276"/>
      </w:pPr>
      <w:rPr>
        <w:rFonts w:hint="default"/>
      </w:rPr>
    </w:lvl>
    <w:lvl w:ilvl="4" w:tplc="D1E26B8C">
      <w:numFmt w:val="bullet"/>
      <w:lvlText w:val="•"/>
      <w:lvlJc w:val="left"/>
      <w:pPr>
        <w:ind w:left="3424" w:hanging="276"/>
      </w:pPr>
      <w:rPr>
        <w:rFonts w:hint="default"/>
      </w:rPr>
    </w:lvl>
    <w:lvl w:ilvl="5" w:tplc="3CD29F3E">
      <w:numFmt w:val="bullet"/>
      <w:lvlText w:val="•"/>
      <w:lvlJc w:val="left"/>
      <w:pPr>
        <w:ind w:left="3890" w:hanging="276"/>
      </w:pPr>
      <w:rPr>
        <w:rFonts w:hint="default"/>
      </w:rPr>
    </w:lvl>
    <w:lvl w:ilvl="6" w:tplc="AC9EDAB4">
      <w:numFmt w:val="bullet"/>
      <w:lvlText w:val="•"/>
      <w:lvlJc w:val="left"/>
      <w:pPr>
        <w:ind w:left="4356" w:hanging="276"/>
      </w:pPr>
      <w:rPr>
        <w:rFonts w:hint="default"/>
      </w:rPr>
    </w:lvl>
    <w:lvl w:ilvl="7" w:tplc="BCCC732A">
      <w:numFmt w:val="bullet"/>
      <w:lvlText w:val="•"/>
      <w:lvlJc w:val="left"/>
      <w:pPr>
        <w:ind w:left="4822" w:hanging="276"/>
      </w:pPr>
      <w:rPr>
        <w:rFonts w:hint="default"/>
      </w:rPr>
    </w:lvl>
    <w:lvl w:ilvl="8" w:tplc="703C4164">
      <w:numFmt w:val="bullet"/>
      <w:lvlText w:val="•"/>
      <w:lvlJc w:val="left"/>
      <w:pPr>
        <w:ind w:left="5288" w:hanging="276"/>
      </w:pPr>
      <w:rPr>
        <w:rFonts w:hint="default"/>
      </w:rPr>
    </w:lvl>
  </w:abstractNum>
  <w:abstractNum w:abstractNumId="7" w15:restartNumberingAfterBreak="0">
    <w:nsid w:val="27CB5955"/>
    <w:multiLevelType w:val="hybridMultilevel"/>
    <w:tmpl w:val="050295D0"/>
    <w:lvl w:ilvl="0" w:tplc="BC1898EA">
      <w:start w:val="1"/>
      <w:numFmt w:val="bullet"/>
      <w:lvlText w:val="▲"/>
      <w:lvlJc w:val="left"/>
      <w:pPr>
        <w:ind w:left="1080" w:hanging="360"/>
      </w:pPr>
      <w:rPr>
        <w:rFonts w:ascii="Arial" w:hAnsi="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2A4D7D24"/>
    <w:multiLevelType w:val="hybridMultilevel"/>
    <w:tmpl w:val="EA184D7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1F82FDB"/>
    <w:multiLevelType w:val="hybridMultilevel"/>
    <w:tmpl w:val="608EAED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3E0D2BF3"/>
    <w:multiLevelType w:val="hybridMultilevel"/>
    <w:tmpl w:val="875425B6"/>
    <w:lvl w:ilvl="0" w:tplc="1728AC08">
      <w:numFmt w:val="bullet"/>
      <w:lvlText w:val="-"/>
      <w:lvlJc w:val="left"/>
      <w:pPr>
        <w:ind w:left="402" w:hanging="274"/>
      </w:pPr>
      <w:rPr>
        <w:rFonts w:ascii="Courier New" w:eastAsia="Courier New" w:hAnsi="Courier New" w:cs="Courier New" w:hint="default"/>
        <w:color w:val="16161C"/>
        <w:w w:val="92"/>
        <w:sz w:val="23"/>
        <w:szCs w:val="23"/>
      </w:rPr>
    </w:lvl>
    <w:lvl w:ilvl="1" w:tplc="4188842C">
      <w:numFmt w:val="bullet"/>
      <w:lvlText w:val="-"/>
      <w:lvlJc w:val="left"/>
      <w:pPr>
        <w:ind w:left="562" w:hanging="280"/>
      </w:pPr>
      <w:rPr>
        <w:rFonts w:ascii="Courier New" w:eastAsia="Courier New" w:hAnsi="Courier New" w:cs="Courier New" w:hint="default"/>
        <w:color w:val="16161C"/>
        <w:w w:val="92"/>
        <w:sz w:val="23"/>
        <w:szCs w:val="23"/>
      </w:rPr>
    </w:lvl>
    <w:lvl w:ilvl="2" w:tplc="0D84C5C2">
      <w:numFmt w:val="bullet"/>
      <w:lvlText w:val="-"/>
      <w:lvlJc w:val="left"/>
      <w:pPr>
        <w:ind w:left="1138" w:hanging="279"/>
      </w:pPr>
      <w:rPr>
        <w:rFonts w:ascii="Courier New" w:eastAsia="Courier New" w:hAnsi="Courier New" w:cs="Courier New" w:hint="default"/>
        <w:color w:val="16161C"/>
        <w:w w:val="97"/>
        <w:sz w:val="23"/>
        <w:szCs w:val="23"/>
      </w:rPr>
    </w:lvl>
    <w:lvl w:ilvl="3" w:tplc="59DEEEB8">
      <w:numFmt w:val="bullet"/>
      <w:lvlText w:val="•"/>
      <w:lvlJc w:val="left"/>
      <w:pPr>
        <w:ind w:left="2192" w:hanging="279"/>
      </w:pPr>
      <w:rPr>
        <w:rFonts w:hint="default"/>
      </w:rPr>
    </w:lvl>
    <w:lvl w:ilvl="4" w:tplc="8984037C">
      <w:numFmt w:val="bullet"/>
      <w:lvlText w:val="•"/>
      <w:lvlJc w:val="left"/>
      <w:pPr>
        <w:ind w:left="3245" w:hanging="279"/>
      </w:pPr>
      <w:rPr>
        <w:rFonts w:hint="default"/>
      </w:rPr>
    </w:lvl>
    <w:lvl w:ilvl="5" w:tplc="28349C70">
      <w:numFmt w:val="bullet"/>
      <w:lvlText w:val="•"/>
      <w:lvlJc w:val="left"/>
      <w:pPr>
        <w:ind w:left="4297" w:hanging="279"/>
      </w:pPr>
      <w:rPr>
        <w:rFonts w:hint="default"/>
      </w:rPr>
    </w:lvl>
    <w:lvl w:ilvl="6" w:tplc="0E8C7D24">
      <w:numFmt w:val="bullet"/>
      <w:lvlText w:val="•"/>
      <w:lvlJc w:val="left"/>
      <w:pPr>
        <w:ind w:left="5350" w:hanging="279"/>
      </w:pPr>
      <w:rPr>
        <w:rFonts w:hint="default"/>
      </w:rPr>
    </w:lvl>
    <w:lvl w:ilvl="7" w:tplc="36CCA53E">
      <w:numFmt w:val="bullet"/>
      <w:lvlText w:val="•"/>
      <w:lvlJc w:val="left"/>
      <w:pPr>
        <w:ind w:left="6402" w:hanging="279"/>
      </w:pPr>
      <w:rPr>
        <w:rFonts w:hint="default"/>
      </w:rPr>
    </w:lvl>
    <w:lvl w:ilvl="8" w:tplc="A8F414C8">
      <w:numFmt w:val="bullet"/>
      <w:lvlText w:val="•"/>
      <w:lvlJc w:val="left"/>
      <w:pPr>
        <w:ind w:left="7455" w:hanging="279"/>
      </w:pPr>
      <w:rPr>
        <w:rFonts w:hint="default"/>
      </w:rPr>
    </w:lvl>
  </w:abstractNum>
  <w:abstractNum w:abstractNumId="11" w15:restartNumberingAfterBreak="0">
    <w:nsid w:val="444A7ADE"/>
    <w:multiLevelType w:val="hybridMultilevel"/>
    <w:tmpl w:val="FF2034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A061C0E"/>
    <w:multiLevelType w:val="hybridMultilevel"/>
    <w:tmpl w:val="0ACA579C"/>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3" w15:restartNumberingAfterBreak="0">
    <w:nsid w:val="4E084122"/>
    <w:multiLevelType w:val="hybridMultilevel"/>
    <w:tmpl w:val="D77E967E"/>
    <w:lvl w:ilvl="0" w:tplc="DB469016">
      <w:numFmt w:val="bullet"/>
      <w:lvlText w:val="-"/>
      <w:lvlJc w:val="left"/>
      <w:pPr>
        <w:ind w:left="574" w:hanging="274"/>
      </w:pPr>
      <w:rPr>
        <w:rFonts w:hint="default"/>
        <w:w w:val="92"/>
      </w:rPr>
    </w:lvl>
    <w:lvl w:ilvl="1" w:tplc="13702428">
      <w:numFmt w:val="bullet"/>
      <w:lvlText w:val="•"/>
      <w:lvlJc w:val="left"/>
      <w:pPr>
        <w:ind w:left="1496" w:hanging="274"/>
      </w:pPr>
      <w:rPr>
        <w:rFonts w:hint="default"/>
      </w:rPr>
    </w:lvl>
    <w:lvl w:ilvl="2" w:tplc="6DD64310">
      <w:numFmt w:val="bullet"/>
      <w:lvlText w:val="•"/>
      <w:lvlJc w:val="left"/>
      <w:pPr>
        <w:ind w:left="2412" w:hanging="274"/>
      </w:pPr>
      <w:rPr>
        <w:rFonts w:hint="default"/>
      </w:rPr>
    </w:lvl>
    <w:lvl w:ilvl="3" w:tplc="167CED8C">
      <w:numFmt w:val="bullet"/>
      <w:lvlText w:val="•"/>
      <w:lvlJc w:val="left"/>
      <w:pPr>
        <w:ind w:left="3328" w:hanging="274"/>
      </w:pPr>
      <w:rPr>
        <w:rFonts w:hint="default"/>
      </w:rPr>
    </w:lvl>
    <w:lvl w:ilvl="4" w:tplc="B08C9568">
      <w:numFmt w:val="bullet"/>
      <w:lvlText w:val="•"/>
      <w:lvlJc w:val="left"/>
      <w:pPr>
        <w:ind w:left="4244" w:hanging="274"/>
      </w:pPr>
      <w:rPr>
        <w:rFonts w:hint="default"/>
      </w:rPr>
    </w:lvl>
    <w:lvl w:ilvl="5" w:tplc="22848D74">
      <w:numFmt w:val="bullet"/>
      <w:lvlText w:val="•"/>
      <w:lvlJc w:val="left"/>
      <w:pPr>
        <w:ind w:left="5160" w:hanging="274"/>
      </w:pPr>
      <w:rPr>
        <w:rFonts w:hint="default"/>
      </w:rPr>
    </w:lvl>
    <w:lvl w:ilvl="6" w:tplc="372C20B0">
      <w:numFmt w:val="bullet"/>
      <w:lvlText w:val="•"/>
      <w:lvlJc w:val="left"/>
      <w:pPr>
        <w:ind w:left="6076" w:hanging="274"/>
      </w:pPr>
      <w:rPr>
        <w:rFonts w:hint="default"/>
      </w:rPr>
    </w:lvl>
    <w:lvl w:ilvl="7" w:tplc="45DEAC10">
      <w:numFmt w:val="bullet"/>
      <w:lvlText w:val="•"/>
      <w:lvlJc w:val="left"/>
      <w:pPr>
        <w:ind w:left="6992" w:hanging="274"/>
      </w:pPr>
      <w:rPr>
        <w:rFonts w:hint="default"/>
      </w:rPr>
    </w:lvl>
    <w:lvl w:ilvl="8" w:tplc="82E29A24">
      <w:numFmt w:val="bullet"/>
      <w:lvlText w:val="•"/>
      <w:lvlJc w:val="left"/>
      <w:pPr>
        <w:ind w:left="7908" w:hanging="274"/>
      </w:pPr>
      <w:rPr>
        <w:rFonts w:hint="default"/>
      </w:rPr>
    </w:lvl>
  </w:abstractNum>
  <w:abstractNum w:abstractNumId="14" w15:restartNumberingAfterBreak="0">
    <w:nsid w:val="61815268"/>
    <w:multiLevelType w:val="hybridMultilevel"/>
    <w:tmpl w:val="2ADA3B54"/>
    <w:lvl w:ilvl="0" w:tplc="919EF1AA">
      <w:start w:val="1"/>
      <w:numFmt w:val="decimal"/>
      <w:lvlText w:val="%1."/>
      <w:lvlJc w:val="left"/>
      <w:pPr>
        <w:ind w:left="867" w:hanging="360"/>
        <w:jc w:val="right"/>
      </w:pPr>
      <w:rPr>
        <w:rFonts w:hint="default"/>
        <w:w w:val="100"/>
      </w:rPr>
    </w:lvl>
    <w:lvl w:ilvl="1" w:tplc="8D127662">
      <w:numFmt w:val="bullet"/>
      <w:lvlText w:val="•"/>
      <w:lvlJc w:val="left"/>
      <w:pPr>
        <w:ind w:left="1340" w:hanging="360"/>
      </w:pPr>
      <w:rPr>
        <w:rFonts w:hint="default"/>
      </w:rPr>
    </w:lvl>
    <w:lvl w:ilvl="2" w:tplc="135895F4">
      <w:numFmt w:val="bullet"/>
      <w:lvlText w:val="•"/>
      <w:lvlJc w:val="left"/>
      <w:pPr>
        <w:ind w:left="2168" w:hanging="360"/>
      </w:pPr>
      <w:rPr>
        <w:rFonts w:hint="default"/>
      </w:rPr>
    </w:lvl>
    <w:lvl w:ilvl="3" w:tplc="25463172">
      <w:numFmt w:val="bullet"/>
      <w:lvlText w:val="•"/>
      <w:lvlJc w:val="left"/>
      <w:pPr>
        <w:ind w:left="2997" w:hanging="360"/>
      </w:pPr>
      <w:rPr>
        <w:rFonts w:hint="default"/>
      </w:rPr>
    </w:lvl>
    <w:lvl w:ilvl="4" w:tplc="52AE4BA2">
      <w:numFmt w:val="bullet"/>
      <w:lvlText w:val="•"/>
      <w:lvlJc w:val="left"/>
      <w:pPr>
        <w:ind w:left="3826" w:hanging="360"/>
      </w:pPr>
      <w:rPr>
        <w:rFonts w:hint="default"/>
      </w:rPr>
    </w:lvl>
    <w:lvl w:ilvl="5" w:tplc="DD604E32">
      <w:numFmt w:val="bullet"/>
      <w:lvlText w:val="•"/>
      <w:lvlJc w:val="left"/>
      <w:pPr>
        <w:ind w:left="4655" w:hanging="360"/>
      </w:pPr>
      <w:rPr>
        <w:rFonts w:hint="default"/>
      </w:rPr>
    </w:lvl>
    <w:lvl w:ilvl="6" w:tplc="69CE84DE">
      <w:numFmt w:val="bullet"/>
      <w:lvlText w:val="•"/>
      <w:lvlJc w:val="left"/>
      <w:pPr>
        <w:ind w:left="5484" w:hanging="360"/>
      </w:pPr>
      <w:rPr>
        <w:rFonts w:hint="default"/>
      </w:rPr>
    </w:lvl>
    <w:lvl w:ilvl="7" w:tplc="CD248E6A">
      <w:numFmt w:val="bullet"/>
      <w:lvlText w:val="•"/>
      <w:lvlJc w:val="left"/>
      <w:pPr>
        <w:ind w:left="6313" w:hanging="360"/>
      </w:pPr>
      <w:rPr>
        <w:rFonts w:hint="default"/>
      </w:rPr>
    </w:lvl>
    <w:lvl w:ilvl="8" w:tplc="DF86BE24">
      <w:numFmt w:val="bullet"/>
      <w:lvlText w:val="•"/>
      <w:lvlJc w:val="left"/>
      <w:pPr>
        <w:ind w:left="7142" w:hanging="360"/>
      </w:pPr>
      <w:rPr>
        <w:rFonts w:hint="default"/>
      </w:rPr>
    </w:lvl>
  </w:abstractNum>
  <w:abstractNum w:abstractNumId="15" w15:restartNumberingAfterBreak="0">
    <w:nsid w:val="67C415DF"/>
    <w:multiLevelType w:val="singleLevel"/>
    <w:tmpl w:val="F3268992"/>
    <w:lvl w:ilvl="0">
      <w:start w:val="1"/>
      <w:numFmt w:val="bullet"/>
      <w:pStyle w:val="bullet"/>
      <w:lvlText w:val=""/>
      <w:lvlJc w:val="left"/>
      <w:pPr>
        <w:tabs>
          <w:tab w:val="num" w:pos="360"/>
        </w:tabs>
        <w:ind w:left="360" w:hanging="360"/>
      </w:pPr>
      <w:rPr>
        <w:rFonts w:ascii="Canmark" w:hAnsi="Canmark" w:hint="default"/>
        <w:sz w:val="16"/>
      </w:rPr>
    </w:lvl>
  </w:abstractNum>
  <w:abstractNum w:abstractNumId="16" w15:restartNumberingAfterBreak="0">
    <w:nsid w:val="6A36791A"/>
    <w:multiLevelType w:val="hybridMultilevel"/>
    <w:tmpl w:val="97D68542"/>
    <w:lvl w:ilvl="0" w:tplc="BC1898EA">
      <w:start w:val="1"/>
      <w:numFmt w:val="bullet"/>
      <w:lvlText w:val="▲"/>
      <w:lvlJc w:val="left"/>
      <w:pPr>
        <w:ind w:left="360" w:hanging="360"/>
      </w:pPr>
      <w:rPr>
        <w:rFonts w:ascii="Arial" w:hAnsi="Arial" w:hint="default"/>
      </w:rPr>
    </w:lvl>
    <w:lvl w:ilvl="1" w:tplc="87C63A18">
      <w:start w:val="1"/>
      <w:numFmt w:val="bullet"/>
      <w:lvlText w:val="►"/>
      <w:lvlJc w:val="left"/>
      <w:pPr>
        <w:ind w:left="1080" w:hanging="360"/>
      </w:pPr>
      <w:rPr>
        <w:rFonts w:ascii="Arial" w:hAnsi="Arial" w:hint="default"/>
      </w:rPr>
    </w:lvl>
    <w:lvl w:ilvl="2" w:tplc="87C63A18">
      <w:start w:val="1"/>
      <w:numFmt w:val="bullet"/>
      <w:lvlText w:val="►"/>
      <w:lvlJc w:val="left"/>
      <w:pPr>
        <w:ind w:left="1800" w:hanging="360"/>
      </w:pPr>
      <w:rPr>
        <w:rFonts w:ascii="Arial" w:hAnsi="Arial"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6DA94983"/>
    <w:multiLevelType w:val="hybridMultilevel"/>
    <w:tmpl w:val="E6B08CFE"/>
    <w:lvl w:ilvl="0" w:tplc="87C63A18">
      <w:start w:val="1"/>
      <w:numFmt w:val="bullet"/>
      <w:lvlText w:val="►"/>
      <w:lvlJc w:val="left"/>
      <w:pPr>
        <w:ind w:left="360" w:hanging="360"/>
      </w:pPr>
      <w:rPr>
        <w:rFonts w:ascii="Arial" w:hAnsi="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7C952A02"/>
    <w:multiLevelType w:val="singleLevel"/>
    <w:tmpl w:val="D03C1FC2"/>
    <w:lvl w:ilvl="0">
      <w:start w:val="1"/>
      <w:numFmt w:val="bullet"/>
      <w:pStyle w:val="BulletTable"/>
      <w:lvlText w:val=""/>
      <w:lvlJc w:val="left"/>
      <w:pPr>
        <w:tabs>
          <w:tab w:val="num" w:pos="360"/>
        </w:tabs>
        <w:ind w:left="360" w:hanging="360"/>
      </w:pPr>
      <w:rPr>
        <w:rFonts w:ascii="Canmark" w:hAnsi="Canmark" w:hint="default"/>
        <w:sz w:val="24"/>
      </w:rPr>
    </w:lvl>
  </w:abstractNum>
  <w:num w:numId="1">
    <w:abstractNumId w:val="1"/>
  </w:num>
  <w:num w:numId="2">
    <w:abstractNumId w:val="4"/>
  </w:num>
  <w:num w:numId="3">
    <w:abstractNumId w:val="5"/>
  </w:num>
  <w:num w:numId="4">
    <w:abstractNumId w:val="6"/>
  </w:num>
  <w:num w:numId="5">
    <w:abstractNumId w:val="0"/>
  </w:num>
  <w:num w:numId="6">
    <w:abstractNumId w:val="10"/>
  </w:num>
  <w:num w:numId="7">
    <w:abstractNumId w:val="13"/>
  </w:num>
  <w:num w:numId="8">
    <w:abstractNumId w:val="14"/>
  </w:num>
  <w:num w:numId="9">
    <w:abstractNumId w:val="2"/>
  </w:num>
  <w:num w:numId="10">
    <w:abstractNumId w:val="3"/>
  </w:num>
  <w:num w:numId="11">
    <w:abstractNumId w:val="12"/>
  </w:num>
  <w:num w:numId="12">
    <w:abstractNumId w:val="18"/>
  </w:num>
  <w:num w:numId="13">
    <w:abstractNumId w:val="16"/>
  </w:num>
  <w:num w:numId="14">
    <w:abstractNumId w:val="7"/>
  </w:num>
  <w:num w:numId="15">
    <w:abstractNumId w:val="15"/>
  </w:num>
  <w:num w:numId="16">
    <w:abstractNumId w:val="17"/>
  </w:num>
  <w:num w:numId="17">
    <w:abstractNumId w:val="8"/>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83"/>
  <w:doNotDisplayPageBoundaries/>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2B5"/>
    <w:rsid w:val="0003091B"/>
    <w:rsid w:val="00052742"/>
    <w:rsid w:val="00072E61"/>
    <w:rsid w:val="00074BC3"/>
    <w:rsid w:val="00086B9F"/>
    <w:rsid w:val="00091A0C"/>
    <w:rsid w:val="00091E97"/>
    <w:rsid w:val="00093323"/>
    <w:rsid w:val="000B72C9"/>
    <w:rsid w:val="000C00A7"/>
    <w:rsid w:val="001055E7"/>
    <w:rsid w:val="00124129"/>
    <w:rsid w:val="00126D74"/>
    <w:rsid w:val="00130C32"/>
    <w:rsid w:val="0013196B"/>
    <w:rsid w:val="001543EB"/>
    <w:rsid w:val="001547E6"/>
    <w:rsid w:val="00170059"/>
    <w:rsid w:val="001934DA"/>
    <w:rsid w:val="001A0166"/>
    <w:rsid w:val="001A105C"/>
    <w:rsid w:val="001C6032"/>
    <w:rsid w:val="001C700E"/>
    <w:rsid w:val="001D4686"/>
    <w:rsid w:val="001D4D05"/>
    <w:rsid w:val="001D78C3"/>
    <w:rsid w:val="001E19AE"/>
    <w:rsid w:val="001E2000"/>
    <w:rsid w:val="001F0252"/>
    <w:rsid w:val="001F179C"/>
    <w:rsid w:val="00216C78"/>
    <w:rsid w:val="00217DE7"/>
    <w:rsid w:val="002219BC"/>
    <w:rsid w:val="00233B0B"/>
    <w:rsid w:val="0023643D"/>
    <w:rsid w:val="002625D9"/>
    <w:rsid w:val="002653B9"/>
    <w:rsid w:val="0029314C"/>
    <w:rsid w:val="00296D93"/>
    <w:rsid w:val="002B071A"/>
    <w:rsid w:val="002D3669"/>
    <w:rsid w:val="00300243"/>
    <w:rsid w:val="00304F4A"/>
    <w:rsid w:val="00322E59"/>
    <w:rsid w:val="00351798"/>
    <w:rsid w:val="00356AC0"/>
    <w:rsid w:val="00357C91"/>
    <w:rsid w:val="00362A88"/>
    <w:rsid w:val="003836CC"/>
    <w:rsid w:val="003879D8"/>
    <w:rsid w:val="003A7F60"/>
    <w:rsid w:val="003C1DB3"/>
    <w:rsid w:val="003E1FBA"/>
    <w:rsid w:val="003F4C74"/>
    <w:rsid w:val="00401902"/>
    <w:rsid w:val="00420CB2"/>
    <w:rsid w:val="00443971"/>
    <w:rsid w:val="00446F5C"/>
    <w:rsid w:val="00451972"/>
    <w:rsid w:val="004671B0"/>
    <w:rsid w:val="0047328B"/>
    <w:rsid w:val="00491291"/>
    <w:rsid w:val="004B062C"/>
    <w:rsid w:val="004B4891"/>
    <w:rsid w:val="004F0FCB"/>
    <w:rsid w:val="005007E8"/>
    <w:rsid w:val="0050712E"/>
    <w:rsid w:val="005245EF"/>
    <w:rsid w:val="005430C4"/>
    <w:rsid w:val="00550BED"/>
    <w:rsid w:val="00555348"/>
    <w:rsid w:val="005626DD"/>
    <w:rsid w:val="00564D06"/>
    <w:rsid w:val="0057454C"/>
    <w:rsid w:val="005757FC"/>
    <w:rsid w:val="00576EA7"/>
    <w:rsid w:val="005C658A"/>
    <w:rsid w:val="005C688C"/>
    <w:rsid w:val="005D459D"/>
    <w:rsid w:val="005E62B5"/>
    <w:rsid w:val="005E7D54"/>
    <w:rsid w:val="00604B16"/>
    <w:rsid w:val="00611FFC"/>
    <w:rsid w:val="00630E80"/>
    <w:rsid w:val="0065254B"/>
    <w:rsid w:val="00690EEA"/>
    <w:rsid w:val="00693509"/>
    <w:rsid w:val="007010B8"/>
    <w:rsid w:val="007401EB"/>
    <w:rsid w:val="00776AAD"/>
    <w:rsid w:val="007C03F3"/>
    <w:rsid w:val="007D44B8"/>
    <w:rsid w:val="007E3DC4"/>
    <w:rsid w:val="007F59BB"/>
    <w:rsid w:val="00812A88"/>
    <w:rsid w:val="00874064"/>
    <w:rsid w:val="00874D67"/>
    <w:rsid w:val="008A1E31"/>
    <w:rsid w:val="008B543D"/>
    <w:rsid w:val="008C428B"/>
    <w:rsid w:val="008D7813"/>
    <w:rsid w:val="008E74AE"/>
    <w:rsid w:val="008F3A6B"/>
    <w:rsid w:val="00904C3D"/>
    <w:rsid w:val="00916028"/>
    <w:rsid w:val="00944A99"/>
    <w:rsid w:val="00955C49"/>
    <w:rsid w:val="00973403"/>
    <w:rsid w:val="009779CA"/>
    <w:rsid w:val="00992E09"/>
    <w:rsid w:val="009A1636"/>
    <w:rsid w:val="009A2AA6"/>
    <w:rsid w:val="009A2EA5"/>
    <w:rsid w:val="009A6105"/>
    <w:rsid w:val="009C7724"/>
    <w:rsid w:val="009D03D5"/>
    <w:rsid w:val="009F5F5E"/>
    <w:rsid w:val="00A05A23"/>
    <w:rsid w:val="00A14C54"/>
    <w:rsid w:val="00A23A46"/>
    <w:rsid w:val="00A367FF"/>
    <w:rsid w:val="00A442F6"/>
    <w:rsid w:val="00AC2894"/>
    <w:rsid w:val="00AD0D8D"/>
    <w:rsid w:val="00AD2E3D"/>
    <w:rsid w:val="00AF627F"/>
    <w:rsid w:val="00B00CC7"/>
    <w:rsid w:val="00B03882"/>
    <w:rsid w:val="00B047D2"/>
    <w:rsid w:val="00B1641C"/>
    <w:rsid w:val="00B231E5"/>
    <w:rsid w:val="00B53D5E"/>
    <w:rsid w:val="00B61107"/>
    <w:rsid w:val="00B93BEF"/>
    <w:rsid w:val="00BB4A11"/>
    <w:rsid w:val="00BB7487"/>
    <w:rsid w:val="00BC7D65"/>
    <w:rsid w:val="00BF0FED"/>
    <w:rsid w:val="00BF7BEC"/>
    <w:rsid w:val="00C04983"/>
    <w:rsid w:val="00C0784C"/>
    <w:rsid w:val="00C12548"/>
    <w:rsid w:val="00C270BD"/>
    <w:rsid w:val="00C27A17"/>
    <w:rsid w:val="00C520B5"/>
    <w:rsid w:val="00C66E7C"/>
    <w:rsid w:val="00C80C7B"/>
    <w:rsid w:val="00CC4406"/>
    <w:rsid w:val="00CC5B4D"/>
    <w:rsid w:val="00CD1D70"/>
    <w:rsid w:val="00D005F5"/>
    <w:rsid w:val="00D02C22"/>
    <w:rsid w:val="00D14A3F"/>
    <w:rsid w:val="00D2437D"/>
    <w:rsid w:val="00D3112B"/>
    <w:rsid w:val="00D55C72"/>
    <w:rsid w:val="00D565A6"/>
    <w:rsid w:val="00D56908"/>
    <w:rsid w:val="00D646B4"/>
    <w:rsid w:val="00D66703"/>
    <w:rsid w:val="00D74FFC"/>
    <w:rsid w:val="00DA2DEE"/>
    <w:rsid w:val="00DA6690"/>
    <w:rsid w:val="00DB390F"/>
    <w:rsid w:val="00DD1FC5"/>
    <w:rsid w:val="00DF7E03"/>
    <w:rsid w:val="00E0110F"/>
    <w:rsid w:val="00E021B0"/>
    <w:rsid w:val="00E13272"/>
    <w:rsid w:val="00E1642B"/>
    <w:rsid w:val="00E33B72"/>
    <w:rsid w:val="00E75163"/>
    <w:rsid w:val="00E76C66"/>
    <w:rsid w:val="00E81D5E"/>
    <w:rsid w:val="00E83CE5"/>
    <w:rsid w:val="00EA33BF"/>
    <w:rsid w:val="00EB0554"/>
    <w:rsid w:val="00EB2A9A"/>
    <w:rsid w:val="00EB5780"/>
    <w:rsid w:val="00EC6C44"/>
    <w:rsid w:val="00ED5EF6"/>
    <w:rsid w:val="00EE5E4F"/>
    <w:rsid w:val="00EE6A6C"/>
    <w:rsid w:val="00F024A5"/>
    <w:rsid w:val="00F47A8B"/>
    <w:rsid w:val="00FB7E3B"/>
    <w:rsid w:val="00FD56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B6F0899"/>
  <w15:docId w15:val="{6FDEA78D-F7BC-43F5-97EF-7BABCCE0E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71"/>
      <w:ind w:left="144"/>
      <w:outlineLvl w:val="0"/>
    </w:pPr>
    <w:rPr>
      <w:sz w:val="36"/>
      <w:szCs w:val="36"/>
    </w:rPr>
  </w:style>
  <w:style w:type="paragraph" w:styleId="Heading2">
    <w:name w:val="heading 2"/>
    <w:basedOn w:val="Normal"/>
    <w:uiPriority w:val="1"/>
    <w:qFormat/>
    <w:pPr>
      <w:spacing w:before="170"/>
      <w:ind w:left="101"/>
      <w:outlineLvl w:val="1"/>
    </w:pPr>
    <w:rPr>
      <w:rFonts w:ascii="Cambria" w:eastAsia="Cambria" w:hAnsi="Cambria" w:cs="Cambria"/>
      <w:b/>
      <w:bCs/>
      <w:sz w:val="32"/>
      <w:szCs w:val="32"/>
    </w:rPr>
  </w:style>
  <w:style w:type="paragraph" w:styleId="Heading3">
    <w:name w:val="heading 3"/>
    <w:basedOn w:val="Normal"/>
    <w:uiPriority w:val="1"/>
    <w:qFormat/>
    <w:pPr>
      <w:spacing w:before="101"/>
      <w:ind w:left="440"/>
      <w:outlineLvl w:val="2"/>
    </w:pPr>
    <w:rPr>
      <w:b/>
      <w:bCs/>
      <w:sz w:val="28"/>
      <w:szCs w:val="28"/>
    </w:rPr>
  </w:style>
  <w:style w:type="paragraph" w:styleId="Heading4">
    <w:name w:val="heading 4"/>
    <w:basedOn w:val="Normal"/>
    <w:uiPriority w:val="1"/>
    <w:qFormat/>
    <w:pPr>
      <w:ind w:left="143"/>
      <w:outlineLvl w:val="3"/>
    </w:pPr>
    <w:rPr>
      <w:sz w:val="28"/>
      <w:szCs w:val="28"/>
    </w:rPr>
  </w:style>
  <w:style w:type="paragraph" w:styleId="Heading5">
    <w:name w:val="heading 5"/>
    <w:basedOn w:val="Normal"/>
    <w:uiPriority w:val="1"/>
    <w:qFormat/>
    <w:pPr>
      <w:ind w:left="440"/>
      <w:outlineLvl w:val="4"/>
    </w:pPr>
    <w:rPr>
      <w:b/>
      <w:bCs/>
      <w:sz w:val="24"/>
      <w:szCs w:val="24"/>
    </w:rPr>
  </w:style>
  <w:style w:type="paragraph" w:styleId="Heading6">
    <w:name w:val="heading 6"/>
    <w:basedOn w:val="Normal"/>
    <w:uiPriority w:val="1"/>
    <w:qFormat/>
    <w:pPr>
      <w:ind w:left="440"/>
      <w:jc w:val="both"/>
      <w:outlineLvl w:val="5"/>
    </w:pPr>
    <w:rPr>
      <w:rFonts w:ascii="Cambria" w:eastAsia="Cambria" w:hAnsi="Cambria" w:cs="Cambria"/>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57"/>
      <w:ind w:left="440"/>
    </w:pPr>
    <w:rPr>
      <w:b/>
      <w:bCs/>
    </w:rPr>
  </w:style>
  <w:style w:type="paragraph" w:styleId="TOC2">
    <w:name w:val="toc 2"/>
    <w:basedOn w:val="Normal"/>
    <w:uiPriority w:val="1"/>
    <w:qFormat/>
    <w:pPr>
      <w:spacing w:before="360"/>
      <w:ind w:left="723"/>
    </w:pPr>
    <w:rPr>
      <w:b/>
      <w:bCs/>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160" w:hanging="360"/>
    </w:pPr>
    <w:rPr>
      <w:rFonts w:ascii="Courier New" w:eastAsia="Courier New" w:hAnsi="Courier New" w:cs="Courier New"/>
    </w:rPr>
  </w:style>
  <w:style w:type="paragraph" w:customStyle="1" w:styleId="TableParagraph">
    <w:name w:val="Table Paragraph"/>
    <w:basedOn w:val="Normal"/>
    <w:uiPriority w:val="1"/>
    <w:qFormat/>
    <w:pPr>
      <w:spacing w:line="255" w:lineRule="exact"/>
      <w:ind w:left="103"/>
    </w:pPr>
    <w:rPr>
      <w:rFonts w:ascii="Cambria" w:eastAsia="Cambria" w:hAnsi="Cambria" w:cs="Cambria"/>
    </w:rPr>
  </w:style>
  <w:style w:type="paragraph" w:customStyle="1" w:styleId="wordsection1">
    <w:name w:val="wordsection1"/>
    <w:basedOn w:val="Normal"/>
    <w:uiPriority w:val="99"/>
    <w:rsid w:val="00B231E5"/>
    <w:pPr>
      <w:widowControl/>
      <w:autoSpaceDE/>
      <w:autoSpaceDN/>
      <w:spacing w:before="100" w:beforeAutospacing="1" w:after="100" w:afterAutospacing="1"/>
    </w:pPr>
    <w:rPr>
      <w:rFonts w:ascii="Times New Roman" w:eastAsiaTheme="minorHAnsi" w:hAnsi="Times New Roman" w:cs="Times New Roman"/>
      <w:sz w:val="24"/>
      <w:szCs w:val="24"/>
      <w:lang w:val="en-CA"/>
    </w:rPr>
  </w:style>
  <w:style w:type="character" w:styleId="CommentReference">
    <w:name w:val="annotation reference"/>
    <w:basedOn w:val="DefaultParagraphFont"/>
    <w:uiPriority w:val="99"/>
    <w:semiHidden/>
    <w:unhideWhenUsed/>
    <w:rsid w:val="00B231E5"/>
    <w:rPr>
      <w:sz w:val="16"/>
      <w:szCs w:val="16"/>
    </w:rPr>
  </w:style>
  <w:style w:type="paragraph" w:styleId="CommentText">
    <w:name w:val="annotation text"/>
    <w:basedOn w:val="Normal"/>
    <w:link w:val="CommentTextChar"/>
    <w:uiPriority w:val="99"/>
    <w:semiHidden/>
    <w:unhideWhenUsed/>
    <w:rsid w:val="00B231E5"/>
    <w:rPr>
      <w:sz w:val="20"/>
      <w:szCs w:val="20"/>
    </w:rPr>
  </w:style>
  <w:style w:type="character" w:customStyle="1" w:styleId="CommentTextChar">
    <w:name w:val="Comment Text Char"/>
    <w:basedOn w:val="DefaultParagraphFont"/>
    <w:link w:val="CommentText"/>
    <w:uiPriority w:val="99"/>
    <w:semiHidden/>
    <w:rsid w:val="00B231E5"/>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B231E5"/>
    <w:rPr>
      <w:b/>
      <w:bCs/>
    </w:rPr>
  </w:style>
  <w:style w:type="character" w:customStyle="1" w:styleId="CommentSubjectChar">
    <w:name w:val="Comment Subject Char"/>
    <w:basedOn w:val="CommentTextChar"/>
    <w:link w:val="CommentSubject"/>
    <w:uiPriority w:val="99"/>
    <w:semiHidden/>
    <w:rsid w:val="00B231E5"/>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B231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1E5"/>
    <w:rPr>
      <w:rFonts w:ascii="Segoe UI" w:eastAsia="Calibri" w:hAnsi="Segoe UI" w:cs="Segoe UI"/>
      <w:sz w:val="18"/>
      <w:szCs w:val="18"/>
    </w:rPr>
  </w:style>
  <w:style w:type="paragraph" w:styleId="Header">
    <w:name w:val="header"/>
    <w:basedOn w:val="Normal"/>
    <w:link w:val="HeaderChar"/>
    <w:uiPriority w:val="99"/>
    <w:unhideWhenUsed/>
    <w:rsid w:val="00D55C72"/>
    <w:pPr>
      <w:tabs>
        <w:tab w:val="center" w:pos="4680"/>
        <w:tab w:val="right" w:pos="9360"/>
      </w:tabs>
    </w:pPr>
  </w:style>
  <w:style w:type="character" w:customStyle="1" w:styleId="HeaderChar">
    <w:name w:val="Header Char"/>
    <w:basedOn w:val="DefaultParagraphFont"/>
    <w:link w:val="Header"/>
    <w:uiPriority w:val="99"/>
    <w:rsid w:val="00D55C72"/>
    <w:rPr>
      <w:rFonts w:ascii="Calibri" w:eastAsia="Calibri" w:hAnsi="Calibri" w:cs="Calibri"/>
    </w:rPr>
  </w:style>
  <w:style w:type="paragraph" w:styleId="Footer">
    <w:name w:val="footer"/>
    <w:basedOn w:val="Normal"/>
    <w:link w:val="FooterChar"/>
    <w:uiPriority w:val="99"/>
    <w:unhideWhenUsed/>
    <w:rsid w:val="00D55C72"/>
    <w:pPr>
      <w:tabs>
        <w:tab w:val="center" w:pos="4680"/>
        <w:tab w:val="right" w:pos="9360"/>
      </w:tabs>
    </w:pPr>
  </w:style>
  <w:style w:type="character" w:customStyle="1" w:styleId="FooterChar">
    <w:name w:val="Footer Char"/>
    <w:basedOn w:val="DefaultParagraphFont"/>
    <w:link w:val="Footer"/>
    <w:uiPriority w:val="99"/>
    <w:rsid w:val="00D55C72"/>
    <w:rPr>
      <w:rFonts w:ascii="Calibri" w:eastAsia="Calibri" w:hAnsi="Calibri" w:cs="Calibri"/>
    </w:rPr>
  </w:style>
  <w:style w:type="paragraph" w:customStyle="1" w:styleId="BulletTable">
    <w:name w:val="Bullet Table"/>
    <w:rsid w:val="005757FC"/>
    <w:pPr>
      <w:widowControl/>
      <w:numPr>
        <w:numId w:val="12"/>
      </w:numPr>
      <w:autoSpaceDE/>
      <w:autoSpaceDN/>
      <w:spacing w:after="40"/>
    </w:pPr>
    <w:rPr>
      <w:rFonts w:ascii="Arial" w:eastAsia="Times New Roman" w:hAnsi="Arial" w:cs="Times New Roman"/>
      <w:szCs w:val="20"/>
      <w:lang w:val="en-CA" w:eastAsia="en-CA"/>
    </w:rPr>
  </w:style>
  <w:style w:type="character" w:customStyle="1" w:styleId="ilfuvd">
    <w:name w:val="ilfuvd"/>
    <w:basedOn w:val="DefaultParagraphFont"/>
    <w:rsid w:val="005757FC"/>
  </w:style>
  <w:style w:type="paragraph" w:customStyle="1" w:styleId="bullet">
    <w:name w:val="bullet"/>
    <w:basedOn w:val="Normal"/>
    <w:rsid w:val="007010B8"/>
    <w:pPr>
      <w:widowControl/>
      <w:numPr>
        <w:numId w:val="15"/>
      </w:numPr>
      <w:autoSpaceDE/>
      <w:autoSpaceDN/>
    </w:pPr>
    <w:rPr>
      <w:rFonts w:ascii="GillSans" w:eastAsia="Times New Roman" w:hAnsi="GillSans" w:cs="Times New Roman"/>
      <w:sz w:val="24"/>
      <w:szCs w:val="20"/>
      <w:lang w:eastAsia="en-CA"/>
    </w:rPr>
  </w:style>
  <w:style w:type="paragraph" w:styleId="BodyTextIndent">
    <w:name w:val="Body Text Indent"/>
    <w:basedOn w:val="Normal"/>
    <w:link w:val="BodyTextIndentChar"/>
    <w:uiPriority w:val="99"/>
    <w:semiHidden/>
    <w:unhideWhenUsed/>
    <w:rsid w:val="00F47A8B"/>
    <w:pPr>
      <w:spacing w:after="120"/>
      <w:ind w:left="283"/>
    </w:pPr>
  </w:style>
  <w:style w:type="character" w:customStyle="1" w:styleId="BodyTextIndentChar">
    <w:name w:val="Body Text Indent Char"/>
    <w:basedOn w:val="DefaultParagraphFont"/>
    <w:link w:val="BodyTextIndent"/>
    <w:uiPriority w:val="99"/>
    <w:semiHidden/>
    <w:rsid w:val="00F47A8B"/>
    <w:rPr>
      <w:rFonts w:ascii="Calibri" w:eastAsia="Calibri" w:hAnsi="Calibri" w:cs="Calibri"/>
    </w:rPr>
  </w:style>
  <w:style w:type="paragraph" w:styleId="BodyTextIndent2">
    <w:name w:val="Body Text Indent 2"/>
    <w:basedOn w:val="Normal"/>
    <w:link w:val="BodyTextIndent2Char"/>
    <w:uiPriority w:val="99"/>
    <w:semiHidden/>
    <w:unhideWhenUsed/>
    <w:rsid w:val="00F47A8B"/>
    <w:pPr>
      <w:spacing w:after="120" w:line="480" w:lineRule="auto"/>
      <w:ind w:left="283"/>
    </w:pPr>
  </w:style>
  <w:style w:type="character" w:customStyle="1" w:styleId="BodyTextIndent2Char">
    <w:name w:val="Body Text Indent 2 Char"/>
    <w:basedOn w:val="DefaultParagraphFont"/>
    <w:link w:val="BodyTextIndent2"/>
    <w:uiPriority w:val="99"/>
    <w:semiHidden/>
    <w:rsid w:val="00F47A8B"/>
    <w:rPr>
      <w:rFonts w:ascii="Calibri" w:eastAsia="Calibri" w:hAnsi="Calibri" w:cs="Calibri"/>
    </w:rPr>
  </w:style>
  <w:style w:type="paragraph" w:styleId="BodyText3">
    <w:name w:val="Body Text 3"/>
    <w:basedOn w:val="Normal"/>
    <w:link w:val="BodyText3Char"/>
    <w:uiPriority w:val="99"/>
    <w:semiHidden/>
    <w:unhideWhenUsed/>
    <w:rsid w:val="00F47A8B"/>
    <w:pPr>
      <w:spacing w:after="120"/>
    </w:pPr>
    <w:rPr>
      <w:sz w:val="16"/>
      <w:szCs w:val="16"/>
    </w:rPr>
  </w:style>
  <w:style w:type="character" w:customStyle="1" w:styleId="BodyText3Char">
    <w:name w:val="Body Text 3 Char"/>
    <w:basedOn w:val="DefaultParagraphFont"/>
    <w:link w:val="BodyText3"/>
    <w:uiPriority w:val="99"/>
    <w:semiHidden/>
    <w:rsid w:val="00F47A8B"/>
    <w:rPr>
      <w:rFonts w:ascii="Calibri" w:eastAsia="Calibri" w:hAnsi="Calibri" w:cs="Calibri"/>
      <w:sz w:val="16"/>
      <w:szCs w:val="16"/>
    </w:rPr>
  </w:style>
  <w:style w:type="paragraph" w:styleId="Title">
    <w:name w:val="Title"/>
    <w:basedOn w:val="Normal"/>
    <w:link w:val="TitleChar"/>
    <w:qFormat/>
    <w:rsid w:val="00F47A8B"/>
    <w:pPr>
      <w:widowControl/>
      <w:autoSpaceDE/>
      <w:autoSpaceDN/>
      <w:jc w:val="center"/>
    </w:pPr>
    <w:rPr>
      <w:rFonts w:ascii="Arial" w:eastAsia="Times New Roman" w:hAnsi="Arial" w:cs="Times New Roman"/>
      <w:b/>
      <w:bCs/>
      <w:szCs w:val="24"/>
      <w:lang w:val="en-CA"/>
    </w:rPr>
  </w:style>
  <w:style w:type="character" w:customStyle="1" w:styleId="TitleChar">
    <w:name w:val="Title Char"/>
    <w:basedOn w:val="DefaultParagraphFont"/>
    <w:link w:val="Title"/>
    <w:rsid w:val="00F47A8B"/>
    <w:rPr>
      <w:rFonts w:ascii="Arial" w:eastAsia="Times New Roman" w:hAnsi="Arial" w:cs="Times New Roman"/>
      <w:b/>
      <w:bCs/>
      <w:szCs w:val="24"/>
      <w:lang w:val="en-CA"/>
    </w:rPr>
  </w:style>
  <w:style w:type="table" w:customStyle="1" w:styleId="MediumShading1-Accent11">
    <w:name w:val="Medium Shading 1 - Accent 11"/>
    <w:basedOn w:val="TableNormal"/>
    <w:uiPriority w:val="63"/>
    <w:rsid w:val="00F47A8B"/>
    <w:pPr>
      <w:widowControl/>
      <w:autoSpaceDE/>
      <w:autoSpaceDN/>
    </w:pPr>
    <w:rPr>
      <w:rFonts w:eastAsiaTheme="minorEastAsia"/>
      <w:sz w:val="24"/>
      <w:szCs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D565A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772815">
      <w:bodyDiv w:val="1"/>
      <w:marLeft w:val="0"/>
      <w:marRight w:val="0"/>
      <w:marTop w:val="0"/>
      <w:marBottom w:val="0"/>
      <w:divBdr>
        <w:top w:val="none" w:sz="0" w:space="0" w:color="auto"/>
        <w:left w:val="none" w:sz="0" w:space="0" w:color="auto"/>
        <w:bottom w:val="none" w:sz="0" w:space="0" w:color="auto"/>
        <w:right w:val="none" w:sz="0" w:space="0" w:color="auto"/>
      </w:divBdr>
      <w:divsChild>
        <w:div w:id="1042287623">
          <w:marLeft w:val="0"/>
          <w:marRight w:val="0"/>
          <w:marTop w:val="0"/>
          <w:marBottom w:val="0"/>
          <w:divBdr>
            <w:top w:val="none" w:sz="0" w:space="0" w:color="auto"/>
            <w:left w:val="none" w:sz="0" w:space="0" w:color="auto"/>
            <w:bottom w:val="none" w:sz="0" w:space="0" w:color="auto"/>
            <w:right w:val="none" w:sz="0" w:space="0" w:color="auto"/>
          </w:divBdr>
        </w:div>
        <w:div w:id="104424278">
          <w:marLeft w:val="0"/>
          <w:marRight w:val="0"/>
          <w:marTop w:val="0"/>
          <w:marBottom w:val="0"/>
          <w:divBdr>
            <w:top w:val="none" w:sz="0" w:space="0" w:color="auto"/>
            <w:left w:val="none" w:sz="0" w:space="0" w:color="auto"/>
            <w:bottom w:val="none" w:sz="0" w:space="0" w:color="auto"/>
            <w:right w:val="none" w:sz="0" w:space="0" w:color="auto"/>
          </w:divBdr>
        </w:div>
      </w:divsChild>
    </w:div>
    <w:div w:id="1140851430">
      <w:bodyDiv w:val="1"/>
      <w:marLeft w:val="0"/>
      <w:marRight w:val="0"/>
      <w:marTop w:val="0"/>
      <w:marBottom w:val="0"/>
      <w:divBdr>
        <w:top w:val="none" w:sz="0" w:space="0" w:color="auto"/>
        <w:left w:val="none" w:sz="0" w:space="0" w:color="auto"/>
        <w:bottom w:val="none" w:sz="0" w:space="0" w:color="auto"/>
        <w:right w:val="none" w:sz="0" w:space="0" w:color="auto"/>
      </w:divBdr>
      <w:divsChild>
        <w:div w:id="902518997">
          <w:marLeft w:val="0"/>
          <w:marRight w:val="0"/>
          <w:marTop w:val="0"/>
          <w:marBottom w:val="0"/>
          <w:divBdr>
            <w:top w:val="none" w:sz="0" w:space="0" w:color="auto"/>
            <w:left w:val="none" w:sz="0" w:space="0" w:color="auto"/>
            <w:bottom w:val="none" w:sz="0" w:space="0" w:color="auto"/>
            <w:right w:val="none" w:sz="0" w:space="0" w:color="auto"/>
          </w:divBdr>
        </w:div>
        <w:div w:id="405609963">
          <w:marLeft w:val="0"/>
          <w:marRight w:val="0"/>
          <w:marTop w:val="0"/>
          <w:marBottom w:val="0"/>
          <w:divBdr>
            <w:top w:val="none" w:sz="0" w:space="0" w:color="auto"/>
            <w:left w:val="none" w:sz="0" w:space="0" w:color="auto"/>
            <w:bottom w:val="none" w:sz="0" w:space="0" w:color="auto"/>
            <w:right w:val="none" w:sz="0" w:space="0" w:color="auto"/>
          </w:divBdr>
        </w:div>
      </w:divsChild>
    </w:div>
    <w:div w:id="1696232023">
      <w:bodyDiv w:val="1"/>
      <w:marLeft w:val="0"/>
      <w:marRight w:val="0"/>
      <w:marTop w:val="0"/>
      <w:marBottom w:val="0"/>
      <w:divBdr>
        <w:top w:val="none" w:sz="0" w:space="0" w:color="auto"/>
        <w:left w:val="none" w:sz="0" w:space="0" w:color="auto"/>
        <w:bottom w:val="none" w:sz="0" w:space="0" w:color="auto"/>
        <w:right w:val="none" w:sz="0" w:space="0" w:color="auto"/>
      </w:divBdr>
    </w:div>
    <w:div w:id="1704087667">
      <w:bodyDiv w:val="1"/>
      <w:marLeft w:val="0"/>
      <w:marRight w:val="0"/>
      <w:marTop w:val="0"/>
      <w:marBottom w:val="0"/>
      <w:divBdr>
        <w:top w:val="none" w:sz="0" w:space="0" w:color="auto"/>
        <w:left w:val="none" w:sz="0" w:space="0" w:color="auto"/>
        <w:bottom w:val="none" w:sz="0" w:space="0" w:color="auto"/>
        <w:right w:val="none" w:sz="0" w:space="0" w:color="auto"/>
      </w:divBdr>
    </w:div>
    <w:div w:id="1722824508">
      <w:bodyDiv w:val="1"/>
      <w:marLeft w:val="0"/>
      <w:marRight w:val="0"/>
      <w:marTop w:val="0"/>
      <w:marBottom w:val="0"/>
      <w:divBdr>
        <w:top w:val="none" w:sz="0" w:space="0" w:color="auto"/>
        <w:left w:val="none" w:sz="0" w:space="0" w:color="auto"/>
        <w:bottom w:val="none" w:sz="0" w:space="0" w:color="auto"/>
        <w:right w:val="none" w:sz="0" w:space="0" w:color="auto"/>
      </w:divBdr>
    </w:div>
    <w:div w:id="1878658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inpub@fin.gc.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leslimartin@pollara.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EA3F0-1D21-44AB-9250-D4B2B9595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10347</Words>
  <Characters>58979</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Government of Canada / Gouvernement du Canada</Company>
  <LinksUpToDate>false</LinksUpToDate>
  <CharactersWithSpaces>69188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Guilbeault, Steve</dc:creator>
  <cp:lastModifiedBy>Lesli Martin</cp:lastModifiedBy>
  <cp:revision>2</cp:revision>
  <cp:lastPrinted>2019-04-08T15:22:00Z</cp:lastPrinted>
  <dcterms:created xsi:type="dcterms:W3CDTF">2019-05-15T18:48:00Z</dcterms:created>
  <dcterms:modified xsi:type="dcterms:W3CDTF">2019-05-15T18:48:00Z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2018-05-11T00:00:00Z</vt:filetime>
  </property>
  <property fmtid="{D5CDD505-2E9C-101B-9397-08002B2CF9AE}" pid="3" name="Creator">
    <vt:lpwstr>PDFsam Basic v3.3.5</vt:lpwstr>
  </property>
  <property fmtid="{D5CDD505-2E9C-101B-9397-08002B2CF9AE}" pid="4" name="LastSaved">
    <vt:filetime>2018-05-28T00:00:00Z</vt:filetime>
  </property>
</Properties>
</file>