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F2689" w14:textId="20FBDB7B" w:rsidR="005632F9" w:rsidRPr="00B42902" w:rsidRDefault="00A87696" w:rsidP="005632F9">
      <w:pPr>
        <w:ind w:right="446"/>
        <w:jc w:val="left"/>
        <w:rPr>
          <w:rFonts w:asciiTheme="minorHAnsi" w:hAnsiTheme="minorHAnsi"/>
          <w:b/>
          <w:i/>
          <w:sz w:val="56"/>
        </w:rPr>
      </w:pPr>
      <w:r w:rsidRPr="00B42902">
        <w:rPr>
          <w:noProof/>
          <w:lang w:eastAsia="en-CA"/>
        </w:rPr>
        <w:drawing>
          <wp:inline distT="0" distB="0" distL="0" distR="0" wp14:anchorId="5F9E4780" wp14:editId="5629E9D1">
            <wp:extent cx="3990975" cy="323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90975" cy="323850"/>
                    </a:xfrm>
                    <a:prstGeom prst="rect">
                      <a:avLst/>
                    </a:prstGeom>
                  </pic:spPr>
                </pic:pic>
              </a:graphicData>
            </a:graphic>
          </wp:inline>
        </w:drawing>
      </w:r>
    </w:p>
    <w:p w14:paraId="27A6CC90" w14:textId="65FC2A7E" w:rsidR="00555ED4" w:rsidRPr="00B42902" w:rsidRDefault="00A87696" w:rsidP="009F7DC0">
      <w:pPr>
        <w:spacing w:before="2000"/>
        <w:ind w:right="450"/>
        <w:jc w:val="left"/>
        <w:rPr>
          <w:rFonts w:asciiTheme="minorHAnsi" w:hAnsiTheme="minorHAnsi"/>
          <w:b/>
          <w:sz w:val="48"/>
        </w:rPr>
      </w:pPr>
      <w:r w:rsidRPr="00B42902">
        <w:rPr>
          <w:rFonts w:asciiTheme="minorHAnsi" w:hAnsiTheme="minorHAnsi"/>
          <w:b/>
          <w:i/>
          <w:sz w:val="56"/>
        </w:rPr>
        <w:t xml:space="preserve">Survey of </w:t>
      </w:r>
      <w:r w:rsidR="00CD224B" w:rsidRPr="00B42902">
        <w:rPr>
          <w:rFonts w:asciiTheme="minorHAnsi" w:hAnsiTheme="minorHAnsi"/>
          <w:b/>
          <w:i/>
          <w:sz w:val="56"/>
        </w:rPr>
        <w:t>Consumers’ Awareness of Their Financial Rights and Responsibilities</w:t>
      </w:r>
    </w:p>
    <w:p w14:paraId="450270AD" w14:textId="62895C7F" w:rsidR="00555ED4" w:rsidRPr="00B42902" w:rsidRDefault="008F500B" w:rsidP="00555ED4">
      <w:pPr>
        <w:spacing w:before="1000"/>
        <w:jc w:val="left"/>
        <w:rPr>
          <w:rFonts w:asciiTheme="minorHAnsi" w:hAnsiTheme="minorHAnsi"/>
          <w:b/>
          <w:sz w:val="36"/>
        </w:rPr>
      </w:pPr>
      <w:r>
        <w:rPr>
          <w:rFonts w:asciiTheme="minorHAnsi" w:hAnsiTheme="minorHAnsi"/>
          <w:b/>
          <w:sz w:val="36"/>
        </w:rPr>
        <w:t xml:space="preserve">Final </w:t>
      </w:r>
      <w:r w:rsidR="00555ED4" w:rsidRPr="00B42902">
        <w:rPr>
          <w:rFonts w:asciiTheme="minorHAnsi" w:hAnsiTheme="minorHAnsi"/>
          <w:b/>
          <w:sz w:val="36"/>
        </w:rPr>
        <w:t>Report</w:t>
      </w:r>
    </w:p>
    <w:p w14:paraId="09A977D0" w14:textId="66EDEFCE" w:rsidR="00555ED4" w:rsidRPr="00B42902" w:rsidRDefault="00555ED4" w:rsidP="00555ED4">
      <w:pPr>
        <w:spacing w:before="1000"/>
        <w:jc w:val="left"/>
        <w:rPr>
          <w:rFonts w:asciiTheme="minorHAnsi" w:hAnsiTheme="minorHAnsi"/>
          <w:b/>
          <w:sz w:val="32"/>
        </w:rPr>
      </w:pPr>
      <w:r w:rsidRPr="00B42902">
        <w:rPr>
          <w:rFonts w:asciiTheme="minorHAnsi" w:hAnsiTheme="minorHAnsi"/>
          <w:b/>
          <w:sz w:val="32"/>
        </w:rPr>
        <w:t xml:space="preserve">Prepared for </w:t>
      </w:r>
      <w:r w:rsidR="00A87696" w:rsidRPr="00B42902">
        <w:rPr>
          <w:rFonts w:asciiTheme="minorHAnsi" w:hAnsiTheme="minorHAnsi"/>
          <w:b/>
          <w:sz w:val="32"/>
        </w:rPr>
        <w:t>Financial Consumer Agency of</w:t>
      </w:r>
      <w:r w:rsidRPr="00B42902">
        <w:rPr>
          <w:rFonts w:asciiTheme="minorHAnsi" w:hAnsiTheme="minorHAnsi"/>
          <w:b/>
          <w:sz w:val="32"/>
        </w:rPr>
        <w:t xml:space="preserve"> Canada</w:t>
      </w:r>
    </w:p>
    <w:p w14:paraId="45662DAB" w14:textId="77777777" w:rsidR="00555ED4" w:rsidRPr="00B42902" w:rsidRDefault="00555ED4" w:rsidP="00555ED4">
      <w:pPr>
        <w:spacing w:before="500"/>
        <w:jc w:val="left"/>
        <w:rPr>
          <w:rFonts w:asciiTheme="minorHAnsi" w:hAnsiTheme="minorHAnsi"/>
          <w:color w:val="000000" w:themeColor="text1"/>
          <w:szCs w:val="26"/>
        </w:rPr>
      </w:pPr>
      <w:r w:rsidRPr="00B42902">
        <w:rPr>
          <w:rFonts w:asciiTheme="minorHAnsi" w:hAnsiTheme="minorHAnsi"/>
          <w:color w:val="000000" w:themeColor="text1"/>
          <w:szCs w:val="26"/>
        </w:rPr>
        <w:t>Supplier Name: Environics Research</w:t>
      </w:r>
    </w:p>
    <w:p w14:paraId="7BF2E16B" w14:textId="03B21C02" w:rsidR="00555ED4" w:rsidRPr="00B42902" w:rsidRDefault="00555ED4" w:rsidP="00555ED4">
      <w:pPr>
        <w:jc w:val="left"/>
        <w:rPr>
          <w:rFonts w:asciiTheme="minorHAnsi" w:hAnsiTheme="minorHAnsi"/>
          <w:color w:val="000000" w:themeColor="text1"/>
          <w:szCs w:val="26"/>
        </w:rPr>
      </w:pPr>
      <w:r w:rsidRPr="00B42902">
        <w:rPr>
          <w:rFonts w:asciiTheme="minorHAnsi" w:hAnsiTheme="minorHAnsi"/>
          <w:color w:val="000000" w:themeColor="text1"/>
          <w:szCs w:val="26"/>
        </w:rPr>
        <w:t xml:space="preserve">Contract Number: </w:t>
      </w:r>
      <w:r w:rsidR="00CD224B" w:rsidRPr="00B42902">
        <w:rPr>
          <w:rFonts w:asciiTheme="minorHAnsi" w:hAnsiTheme="minorHAnsi"/>
          <w:color w:val="000000" w:themeColor="text1"/>
          <w:szCs w:val="26"/>
        </w:rPr>
        <w:t>5R000-182485/001/CY</w:t>
      </w:r>
    </w:p>
    <w:p w14:paraId="2FBEC015" w14:textId="59C89645" w:rsidR="00555ED4" w:rsidRPr="00B42902" w:rsidRDefault="00555ED4" w:rsidP="00555ED4">
      <w:pPr>
        <w:jc w:val="left"/>
        <w:rPr>
          <w:rFonts w:asciiTheme="minorHAnsi" w:hAnsiTheme="minorHAnsi"/>
          <w:color w:val="000000" w:themeColor="text1"/>
          <w:szCs w:val="26"/>
        </w:rPr>
      </w:pPr>
      <w:r w:rsidRPr="00B42902">
        <w:rPr>
          <w:rFonts w:asciiTheme="minorHAnsi" w:hAnsiTheme="minorHAnsi"/>
          <w:color w:val="000000" w:themeColor="text1"/>
          <w:szCs w:val="26"/>
        </w:rPr>
        <w:t xml:space="preserve">Contract Value: </w:t>
      </w:r>
      <w:r w:rsidRPr="00B42902">
        <w:rPr>
          <w:rFonts w:asciiTheme="minorHAnsi" w:hAnsiTheme="minorHAnsi"/>
          <w:szCs w:val="26"/>
        </w:rPr>
        <w:t>$</w:t>
      </w:r>
      <w:r w:rsidR="00016A15" w:rsidRPr="00B42902">
        <w:rPr>
          <w:rFonts w:asciiTheme="minorHAnsi" w:hAnsiTheme="minorHAnsi"/>
          <w:szCs w:val="26"/>
        </w:rPr>
        <w:t>79,576.63</w:t>
      </w:r>
      <w:r w:rsidRPr="00B42902">
        <w:rPr>
          <w:rFonts w:asciiTheme="minorHAnsi" w:hAnsiTheme="minorHAnsi"/>
          <w:color w:val="000000" w:themeColor="text1"/>
          <w:szCs w:val="26"/>
          <w:lang w:eastAsia="en-CA"/>
        </w:rPr>
        <w:t xml:space="preserve"> (including HST)</w:t>
      </w:r>
      <w:r w:rsidRPr="00B42902">
        <w:rPr>
          <w:rFonts w:asciiTheme="minorHAnsi" w:hAnsiTheme="minorHAnsi"/>
          <w:color w:val="000000" w:themeColor="text1"/>
          <w:szCs w:val="26"/>
        </w:rPr>
        <w:t xml:space="preserve"> </w:t>
      </w:r>
    </w:p>
    <w:p w14:paraId="43DBA2FF" w14:textId="5356E967" w:rsidR="00555ED4" w:rsidRPr="00B42902" w:rsidRDefault="00555ED4" w:rsidP="00555ED4">
      <w:pPr>
        <w:jc w:val="left"/>
        <w:rPr>
          <w:rFonts w:asciiTheme="minorHAnsi" w:hAnsiTheme="minorHAnsi"/>
          <w:color w:val="000000" w:themeColor="text1"/>
          <w:szCs w:val="26"/>
        </w:rPr>
      </w:pPr>
      <w:r w:rsidRPr="00B42902">
        <w:rPr>
          <w:rFonts w:asciiTheme="minorHAnsi" w:hAnsiTheme="minorHAnsi"/>
          <w:color w:val="000000" w:themeColor="text1"/>
          <w:szCs w:val="26"/>
        </w:rPr>
        <w:t xml:space="preserve">Award Date: </w:t>
      </w:r>
      <w:r w:rsidRPr="00B42902">
        <w:rPr>
          <w:rFonts w:asciiTheme="minorHAnsi" w:hAnsiTheme="minorHAnsi" w:cs="Calibri"/>
          <w:szCs w:val="26"/>
        </w:rPr>
        <w:t>2019-</w:t>
      </w:r>
      <w:r w:rsidR="00A87696" w:rsidRPr="00B42902">
        <w:rPr>
          <w:rFonts w:asciiTheme="minorHAnsi" w:hAnsiTheme="minorHAnsi" w:cs="Calibri"/>
          <w:szCs w:val="26"/>
        </w:rPr>
        <w:t>02-08</w:t>
      </w:r>
    </w:p>
    <w:p w14:paraId="5C08E168" w14:textId="04160BA7" w:rsidR="00555ED4" w:rsidRPr="00B42902" w:rsidRDefault="00555ED4" w:rsidP="00555ED4">
      <w:pPr>
        <w:jc w:val="left"/>
        <w:rPr>
          <w:rFonts w:asciiTheme="minorHAnsi" w:hAnsiTheme="minorHAnsi"/>
          <w:color w:val="000000" w:themeColor="text1"/>
          <w:szCs w:val="26"/>
        </w:rPr>
      </w:pPr>
      <w:r w:rsidRPr="007D1FD8">
        <w:rPr>
          <w:rFonts w:asciiTheme="minorHAnsi" w:hAnsiTheme="minorHAnsi"/>
          <w:color w:val="000000" w:themeColor="text1"/>
          <w:szCs w:val="26"/>
        </w:rPr>
        <w:t xml:space="preserve">Delivery Date: </w:t>
      </w:r>
      <w:r w:rsidRPr="007D1FD8">
        <w:rPr>
          <w:rFonts w:asciiTheme="minorHAnsi" w:hAnsiTheme="minorHAnsi" w:cs="Calibri"/>
          <w:szCs w:val="26"/>
        </w:rPr>
        <w:t>2019-</w:t>
      </w:r>
      <w:r w:rsidR="00A87696" w:rsidRPr="007D1FD8">
        <w:rPr>
          <w:rFonts w:asciiTheme="minorHAnsi" w:hAnsiTheme="minorHAnsi" w:cs="Calibri"/>
          <w:szCs w:val="26"/>
        </w:rPr>
        <w:t>0</w:t>
      </w:r>
      <w:r w:rsidR="00E01BD6">
        <w:rPr>
          <w:rFonts w:asciiTheme="minorHAnsi" w:hAnsiTheme="minorHAnsi" w:cs="Calibri"/>
          <w:szCs w:val="26"/>
        </w:rPr>
        <w:t>5</w:t>
      </w:r>
      <w:r w:rsidR="00A87696" w:rsidRPr="007D1FD8">
        <w:rPr>
          <w:rFonts w:asciiTheme="minorHAnsi" w:hAnsiTheme="minorHAnsi" w:cs="Calibri"/>
          <w:szCs w:val="26"/>
        </w:rPr>
        <w:t>-</w:t>
      </w:r>
      <w:r w:rsidR="00E01BD6">
        <w:rPr>
          <w:rFonts w:asciiTheme="minorHAnsi" w:hAnsiTheme="minorHAnsi" w:cs="Calibri"/>
          <w:szCs w:val="26"/>
        </w:rPr>
        <w:t>0</w:t>
      </w:r>
      <w:r w:rsidR="00EE03D9">
        <w:rPr>
          <w:rFonts w:asciiTheme="minorHAnsi" w:hAnsiTheme="minorHAnsi" w:cs="Calibri"/>
          <w:szCs w:val="26"/>
        </w:rPr>
        <w:t>6</w:t>
      </w:r>
    </w:p>
    <w:p w14:paraId="5BBC4BA4" w14:textId="45A71FD2" w:rsidR="00555ED4" w:rsidRPr="00B42902" w:rsidRDefault="00555ED4" w:rsidP="00555ED4">
      <w:pPr>
        <w:spacing w:before="500"/>
        <w:jc w:val="left"/>
        <w:rPr>
          <w:rFonts w:asciiTheme="minorHAnsi" w:hAnsiTheme="minorHAnsi"/>
          <w:color w:val="000000" w:themeColor="text1"/>
          <w:sz w:val="28"/>
        </w:rPr>
      </w:pPr>
      <w:r w:rsidRPr="00B42902">
        <w:rPr>
          <w:rFonts w:asciiTheme="minorHAnsi" w:hAnsiTheme="minorHAnsi"/>
          <w:color w:val="000000" w:themeColor="text1"/>
          <w:sz w:val="28"/>
        </w:rPr>
        <w:t xml:space="preserve">Registration Number: POR </w:t>
      </w:r>
      <w:r w:rsidR="00A87696" w:rsidRPr="00B42902">
        <w:rPr>
          <w:rFonts w:asciiTheme="minorHAnsi" w:hAnsiTheme="minorHAnsi"/>
          <w:color w:val="000000" w:themeColor="text1"/>
          <w:sz w:val="28"/>
        </w:rPr>
        <w:t>12</w:t>
      </w:r>
      <w:r w:rsidR="00016A15" w:rsidRPr="00B42902">
        <w:rPr>
          <w:rFonts w:asciiTheme="minorHAnsi" w:hAnsiTheme="minorHAnsi"/>
          <w:color w:val="000000" w:themeColor="text1"/>
          <w:sz w:val="28"/>
        </w:rPr>
        <w:t>3</w:t>
      </w:r>
      <w:r w:rsidR="00A87696" w:rsidRPr="00B42902">
        <w:rPr>
          <w:rFonts w:asciiTheme="minorHAnsi" w:hAnsiTheme="minorHAnsi"/>
          <w:color w:val="000000" w:themeColor="text1"/>
          <w:sz w:val="28"/>
        </w:rPr>
        <w:t>-18</w:t>
      </w:r>
    </w:p>
    <w:p w14:paraId="61AEABE4" w14:textId="778F0C4C" w:rsidR="00555ED4" w:rsidRPr="00B42902" w:rsidRDefault="00555ED4" w:rsidP="00555ED4">
      <w:pPr>
        <w:spacing w:before="360"/>
        <w:jc w:val="left"/>
        <w:rPr>
          <w:rFonts w:asciiTheme="minorHAnsi" w:hAnsiTheme="minorHAnsi"/>
          <w:sz w:val="20"/>
        </w:rPr>
      </w:pPr>
      <w:r w:rsidRPr="00B42902">
        <w:rPr>
          <w:rFonts w:asciiTheme="minorHAnsi" w:hAnsiTheme="minorHAnsi"/>
          <w:sz w:val="20"/>
        </w:rPr>
        <w:t xml:space="preserve">For more information on this report, please contact </w:t>
      </w:r>
      <w:r w:rsidR="00A87696" w:rsidRPr="00B42902">
        <w:rPr>
          <w:rFonts w:asciiTheme="minorHAnsi" w:hAnsiTheme="minorHAnsi"/>
          <w:sz w:val="20"/>
        </w:rPr>
        <w:t>The Financial Consumer Agency of Canada</w:t>
      </w:r>
      <w:r w:rsidRPr="00B42902">
        <w:rPr>
          <w:rFonts w:asciiTheme="minorHAnsi" w:hAnsiTheme="minorHAnsi"/>
          <w:sz w:val="20"/>
        </w:rPr>
        <w:t xml:space="preserve"> at:</w:t>
      </w:r>
      <w:r w:rsidRPr="00B42902">
        <w:rPr>
          <w:rStyle w:val="Hyperlink"/>
          <w:rFonts w:asciiTheme="minorHAnsi" w:hAnsiTheme="minorHAnsi"/>
          <w:sz w:val="20"/>
        </w:rPr>
        <w:br/>
      </w:r>
      <w:r w:rsidR="00A87696" w:rsidRPr="00B42902">
        <w:rPr>
          <w:rStyle w:val="Hyperlink"/>
          <w:rFonts w:asciiTheme="minorHAnsi" w:hAnsiTheme="minorHAnsi"/>
          <w:sz w:val="20"/>
        </w:rPr>
        <w:t>info@fcac-acfc.gc.ca</w:t>
      </w:r>
    </w:p>
    <w:p w14:paraId="5F2269DD" w14:textId="5EBF7812" w:rsidR="001D7893" w:rsidRDefault="00555ED4" w:rsidP="00555ED4">
      <w:pPr>
        <w:spacing w:before="1200"/>
        <w:rPr>
          <w:rFonts w:asciiTheme="minorHAnsi" w:hAnsiTheme="minorHAnsi"/>
          <w:b/>
          <w:lang w:val="fr-CA"/>
        </w:rPr>
      </w:pPr>
      <w:r w:rsidRPr="007D1FD8">
        <w:rPr>
          <w:rFonts w:asciiTheme="minorHAnsi" w:hAnsiTheme="minorHAnsi"/>
          <w:b/>
          <w:lang w:val="fr-CA"/>
        </w:rPr>
        <w:t xml:space="preserve">Ce rapport est aussi disponible en </w:t>
      </w:r>
      <w:r w:rsidR="00817856">
        <w:rPr>
          <w:rFonts w:asciiTheme="minorHAnsi" w:hAnsiTheme="minorHAnsi"/>
          <w:b/>
          <w:lang w:val="fr-CA"/>
        </w:rPr>
        <w:t>f</w:t>
      </w:r>
      <w:r w:rsidRPr="007D1FD8">
        <w:rPr>
          <w:rFonts w:asciiTheme="minorHAnsi" w:hAnsiTheme="minorHAnsi"/>
          <w:b/>
          <w:lang w:val="fr-CA"/>
        </w:rPr>
        <w:t>rançais</w:t>
      </w:r>
    </w:p>
    <w:p w14:paraId="33C15D94" w14:textId="0282166B" w:rsidR="005632F9" w:rsidRPr="007D1FD8" w:rsidRDefault="001D7893" w:rsidP="007D61FE">
      <w:pPr>
        <w:spacing w:before="480"/>
        <w:jc w:val="right"/>
        <w:rPr>
          <w:rFonts w:asciiTheme="minorHAnsi" w:hAnsiTheme="minorHAnsi"/>
          <w:b/>
          <w:lang w:val="fr-CA"/>
        </w:rPr>
      </w:pPr>
      <w:r w:rsidRPr="00B42902">
        <w:rPr>
          <w:noProof/>
          <w:lang w:eastAsia="en-CA"/>
        </w:rPr>
        <w:lastRenderedPageBreak/>
        <w:drawing>
          <wp:inline distT="0" distB="0" distL="0" distR="0" wp14:anchorId="65291D25" wp14:editId="75500E6C">
            <wp:extent cx="1158240" cy="304800"/>
            <wp:effectExtent l="0" t="0" r="3810" b="0"/>
            <wp:docPr id="11" name="Picture 11" descr="C:\Users\BSharpe\Desktop\Archive\30 mm flag r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Sharpe\Desktop\Archive\30 mm flag red-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8240" cy="304800"/>
                    </a:xfrm>
                    <a:prstGeom prst="rect">
                      <a:avLst/>
                    </a:prstGeom>
                    <a:noFill/>
                    <a:ln>
                      <a:noFill/>
                    </a:ln>
                  </pic:spPr>
                </pic:pic>
              </a:graphicData>
            </a:graphic>
          </wp:inline>
        </w:drawing>
      </w:r>
    </w:p>
    <w:p w14:paraId="141B5621" w14:textId="6E5029C1" w:rsidR="00A87696" w:rsidRPr="00B42902" w:rsidRDefault="00016A15" w:rsidP="00A87696">
      <w:pPr>
        <w:pStyle w:val="Para"/>
        <w:rPr>
          <w:b/>
          <w:lang w:val="en-CA"/>
        </w:rPr>
      </w:pPr>
      <w:r w:rsidRPr="00B42902">
        <w:rPr>
          <w:b/>
          <w:lang w:val="en-CA"/>
        </w:rPr>
        <w:t>Survey of Consumers’ Awareness of Their Financial Rights and Responsibilities</w:t>
      </w:r>
      <w:r w:rsidR="00A87696" w:rsidRPr="00B42902">
        <w:rPr>
          <w:b/>
          <w:lang w:val="en-CA"/>
        </w:rPr>
        <w:br/>
      </w:r>
      <w:r w:rsidR="00BA3A38">
        <w:rPr>
          <w:b/>
          <w:lang w:val="en-CA"/>
        </w:rPr>
        <w:t xml:space="preserve">Final </w:t>
      </w:r>
      <w:r w:rsidR="00A87696" w:rsidRPr="00B42902">
        <w:rPr>
          <w:b/>
          <w:lang w:val="en-CA"/>
        </w:rPr>
        <w:t>report</w:t>
      </w:r>
    </w:p>
    <w:p w14:paraId="10CA7A63" w14:textId="34CE9445" w:rsidR="002C66F8" w:rsidRPr="009E5A3F" w:rsidRDefault="00BD6CA4" w:rsidP="002C66F8">
      <w:pPr>
        <w:pStyle w:val="Para"/>
        <w:rPr>
          <w:lang w:val="en-CA"/>
        </w:rPr>
      </w:pPr>
      <w:r w:rsidRPr="009E5A3F">
        <w:rPr>
          <w:lang w:val="en-CA"/>
        </w:rPr>
        <w:t xml:space="preserve">Prepared for </w:t>
      </w:r>
      <w:r w:rsidR="00A87696" w:rsidRPr="009E5A3F">
        <w:rPr>
          <w:rFonts w:asciiTheme="minorHAnsi" w:hAnsiTheme="minorHAnsi"/>
          <w:lang w:val="en-CA"/>
        </w:rPr>
        <w:t xml:space="preserve">Financial Consumer Agency of Canada </w:t>
      </w:r>
      <w:r w:rsidRPr="009E5A3F">
        <w:rPr>
          <w:lang w:val="en-CA"/>
        </w:rPr>
        <w:t>by Environics Research</w:t>
      </w:r>
    </w:p>
    <w:p w14:paraId="10CA7A64" w14:textId="1995E2BC" w:rsidR="00BD6CA4" w:rsidRPr="009E5A3F" w:rsidRDefault="00A87696" w:rsidP="002C66F8">
      <w:pPr>
        <w:pStyle w:val="Para"/>
        <w:rPr>
          <w:lang w:val="en-CA"/>
        </w:rPr>
      </w:pPr>
      <w:r w:rsidRPr="009E5A3F">
        <w:rPr>
          <w:lang w:val="en-CA"/>
        </w:rPr>
        <w:t>April</w:t>
      </w:r>
      <w:r w:rsidR="00BD6CA4" w:rsidRPr="009E5A3F">
        <w:rPr>
          <w:lang w:val="en-CA"/>
        </w:rPr>
        <w:t xml:space="preserve"> 2019</w:t>
      </w:r>
    </w:p>
    <w:p w14:paraId="10CA7A65" w14:textId="77777777" w:rsidR="002C66F8" w:rsidRPr="009E5A3F" w:rsidRDefault="002C66F8" w:rsidP="002C66F8">
      <w:pPr>
        <w:pStyle w:val="Para"/>
        <w:rPr>
          <w:b/>
          <w:lang w:val="en-CA"/>
        </w:rPr>
      </w:pPr>
      <w:bookmarkStart w:id="0" w:name="_Toc513713174"/>
      <w:bookmarkStart w:id="1" w:name="_Toc513713296"/>
      <w:bookmarkStart w:id="2" w:name="_Toc513727538"/>
      <w:bookmarkStart w:id="3" w:name="_Toc513729503"/>
      <w:bookmarkStart w:id="4" w:name="_Toc513729883"/>
      <w:bookmarkStart w:id="5" w:name="_Toc514756050"/>
      <w:bookmarkStart w:id="6" w:name="_Toc514834227"/>
      <w:bookmarkStart w:id="7" w:name="_Toc514843858"/>
      <w:bookmarkStart w:id="8" w:name="_Toc514849913"/>
      <w:bookmarkStart w:id="9" w:name="_Toc514853149"/>
      <w:bookmarkStart w:id="10" w:name="_Toc514853407"/>
      <w:bookmarkStart w:id="11" w:name="_Toc514853488"/>
      <w:bookmarkStart w:id="12" w:name="_Toc514858020"/>
      <w:bookmarkStart w:id="13" w:name="_Toc514858557"/>
      <w:bookmarkStart w:id="14" w:name="_Toc515228592"/>
      <w:bookmarkStart w:id="15" w:name="_Toc516179250"/>
      <w:bookmarkStart w:id="16" w:name="_Toc516225940"/>
      <w:bookmarkStart w:id="17" w:name="_Toc517092463"/>
      <w:bookmarkStart w:id="18" w:name="_Toc517094458"/>
      <w:bookmarkStart w:id="19" w:name="_Toc517096587"/>
      <w:bookmarkStart w:id="20" w:name="_Toc517167506"/>
      <w:bookmarkStart w:id="21" w:name="_Toc517167796"/>
      <w:bookmarkStart w:id="22" w:name="_Toc517167849"/>
      <w:bookmarkStart w:id="23" w:name="_Toc518894620"/>
      <w:bookmarkStart w:id="24" w:name="_Toc536603553"/>
      <w:r w:rsidRPr="009E5A3F">
        <w:rPr>
          <w:b/>
          <w:lang w:val="en-CA"/>
        </w:rPr>
        <w:t>Permission to reproduce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0CA7A66" w14:textId="4AA7D7B1" w:rsidR="00F942CD" w:rsidRPr="009E5A3F" w:rsidRDefault="00F942CD" w:rsidP="00F942CD">
      <w:pPr>
        <w:pStyle w:val="Para"/>
        <w:rPr>
          <w:lang w:val="en-CA"/>
        </w:rPr>
      </w:pPr>
      <w:r w:rsidRPr="009E5A3F">
        <w:rPr>
          <w:lang w:val="en-CA"/>
        </w:rPr>
        <w:t xml:space="preserve">This publication may be reproduced for non-commercial purposes only. Prior written permission must be obtained from </w:t>
      </w:r>
      <w:r w:rsidR="00A87696" w:rsidRPr="009E5A3F">
        <w:rPr>
          <w:rFonts w:asciiTheme="minorHAnsi" w:hAnsiTheme="minorHAnsi"/>
          <w:lang w:val="en-CA"/>
        </w:rPr>
        <w:t>Financial Consumer Agency of Canada</w:t>
      </w:r>
      <w:r w:rsidRPr="009E5A3F">
        <w:rPr>
          <w:lang w:val="en-CA"/>
        </w:rPr>
        <w:t xml:space="preserve">. For more information on this report, please contact </w:t>
      </w:r>
      <w:r w:rsidR="00A87696" w:rsidRPr="009E5A3F">
        <w:rPr>
          <w:rFonts w:asciiTheme="minorHAnsi" w:hAnsiTheme="minorHAnsi"/>
          <w:lang w:val="en-CA"/>
        </w:rPr>
        <w:t xml:space="preserve">Financial Consumer Agency of Canada </w:t>
      </w:r>
      <w:r w:rsidRPr="009E5A3F">
        <w:rPr>
          <w:lang w:val="en-CA"/>
        </w:rPr>
        <w:t xml:space="preserve">at: </w:t>
      </w:r>
      <w:r w:rsidR="00A87696" w:rsidRPr="009E5A3F">
        <w:rPr>
          <w:rStyle w:val="Hyperlink"/>
          <w:rFonts w:asciiTheme="minorHAnsi" w:hAnsiTheme="minorHAnsi"/>
          <w:sz w:val="20"/>
          <w:lang w:val="en-CA"/>
        </w:rPr>
        <w:t>info@fcac-acfc.gc.ca</w:t>
      </w:r>
    </w:p>
    <w:p w14:paraId="10CA7A67" w14:textId="28CBDF02" w:rsidR="002C66F8" w:rsidRPr="009E5A3F" w:rsidRDefault="002C66F8" w:rsidP="00F942CD">
      <w:pPr>
        <w:pStyle w:val="Para"/>
        <w:rPr>
          <w:lang w:val="en-CA"/>
        </w:rPr>
      </w:pPr>
      <w:r w:rsidRPr="009E5A3F">
        <w:rPr>
          <w:lang w:val="en-CA"/>
        </w:rPr>
        <w:t xml:space="preserve">© Her Majesty the Queen in Right of Canada, as represented by the </w:t>
      </w:r>
      <w:r w:rsidR="002A38A8" w:rsidRPr="009E5A3F">
        <w:rPr>
          <w:lang w:val="en-CA"/>
        </w:rPr>
        <w:t xml:space="preserve">Minister of Public </w:t>
      </w:r>
      <w:r w:rsidR="00583F8D" w:rsidRPr="009E5A3F">
        <w:rPr>
          <w:lang w:val="en-CA"/>
        </w:rPr>
        <w:t>Services and Procurement Canada</w:t>
      </w:r>
      <w:r w:rsidRPr="009E5A3F">
        <w:rPr>
          <w:lang w:val="en-CA"/>
        </w:rPr>
        <w:t>, 2019.</w:t>
      </w:r>
    </w:p>
    <w:p w14:paraId="669CD864" w14:textId="77777777" w:rsidR="00A8362E" w:rsidRPr="00A8362E" w:rsidRDefault="002C66F8" w:rsidP="00A8362E">
      <w:pPr>
        <w:pStyle w:val="Para"/>
        <w:rPr>
          <w:lang w:val="en-CA"/>
        </w:rPr>
      </w:pPr>
      <w:bookmarkStart w:id="25" w:name="_Toc513713175"/>
      <w:bookmarkStart w:id="26" w:name="_Toc513713297"/>
      <w:bookmarkStart w:id="27" w:name="_Toc513727539"/>
      <w:bookmarkStart w:id="28" w:name="_Toc513729504"/>
      <w:bookmarkStart w:id="29" w:name="_Toc513729884"/>
      <w:bookmarkStart w:id="30" w:name="_Toc514756051"/>
      <w:bookmarkStart w:id="31" w:name="_Toc514834228"/>
      <w:bookmarkStart w:id="32" w:name="_Toc514843859"/>
      <w:bookmarkStart w:id="33" w:name="_Toc514849914"/>
      <w:bookmarkStart w:id="34" w:name="_Toc514853150"/>
      <w:bookmarkStart w:id="35" w:name="_Toc514853408"/>
      <w:bookmarkStart w:id="36" w:name="_Toc514853489"/>
      <w:bookmarkStart w:id="37" w:name="_Toc514858021"/>
      <w:bookmarkStart w:id="38" w:name="_Toc514858558"/>
      <w:bookmarkStart w:id="39" w:name="_Toc515228593"/>
      <w:bookmarkStart w:id="40" w:name="_Toc516179251"/>
      <w:bookmarkStart w:id="41" w:name="_Toc516225941"/>
      <w:bookmarkStart w:id="42" w:name="_Toc517092464"/>
      <w:bookmarkStart w:id="43" w:name="_Toc517094459"/>
      <w:bookmarkStart w:id="44" w:name="_Toc517096588"/>
      <w:bookmarkStart w:id="45" w:name="_Toc517167507"/>
      <w:bookmarkStart w:id="46" w:name="_Toc517167797"/>
      <w:bookmarkStart w:id="47" w:name="_Toc517167850"/>
      <w:bookmarkStart w:id="48" w:name="_Toc518894621"/>
      <w:bookmarkStart w:id="49" w:name="_Toc536603554"/>
      <w:r w:rsidRPr="009E5A3F">
        <w:rPr>
          <w:lang w:val="fr-CA"/>
        </w:rPr>
        <w:t>Cat. No.</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2F7813" w:rsidRPr="009E5A3F">
        <w:rPr>
          <w:lang w:val="fr-CA"/>
        </w:rPr>
        <w:t xml:space="preserve"> </w:t>
      </w:r>
      <w:r w:rsidR="00A8362E" w:rsidRPr="00A8362E">
        <w:rPr>
          <w:lang w:val="en-CA"/>
        </w:rPr>
        <w:t>FC5-58/2019E-PDF</w:t>
      </w:r>
    </w:p>
    <w:p w14:paraId="73348E41" w14:textId="009170B1" w:rsidR="00A8362E" w:rsidRPr="00A8362E" w:rsidRDefault="002C66F8" w:rsidP="00A8362E">
      <w:pPr>
        <w:pStyle w:val="Para"/>
        <w:rPr>
          <w:lang w:val="en-CA"/>
        </w:rPr>
      </w:pPr>
      <w:r w:rsidRPr="009E5A3F">
        <w:rPr>
          <w:lang w:val="fr-CA"/>
        </w:rPr>
        <w:t xml:space="preserve">ISBN </w:t>
      </w:r>
      <w:r w:rsidR="00A8362E" w:rsidRPr="00A8362E">
        <w:rPr>
          <w:lang w:val="en-CA"/>
        </w:rPr>
        <w:t>978-0-660-31179-1</w:t>
      </w:r>
    </w:p>
    <w:p w14:paraId="6C615419" w14:textId="77777777" w:rsidR="00A8362E" w:rsidRDefault="00A8362E" w:rsidP="002C66F8">
      <w:pPr>
        <w:pStyle w:val="Para"/>
        <w:rPr>
          <w:lang w:val="fr-CA"/>
        </w:rPr>
      </w:pPr>
    </w:p>
    <w:p w14:paraId="10CA7A6A" w14:textId="022F51CA" w:rsidR="002C66F8" w:rsidRPr="007D1FD8" w:rsidRDefault="002A38A8" w:rsidP="002C66F8">
      <w:pPr>
        <w:pStyle w:val="Para"/>
        <w:rPr>
          <w:sz w:val="24"/>
          <w:lang w:val="fr-CA"/>
        </w:rPr>
      </w:pPr>
      <w:r w:rsidRPr="009E5A3F">
        <w:rPr>
          <w:lang w:val="fr-CA"/>
        </w:rPr>
        <w:t>Cette publication est aussi disponible en français sous le titre</w:t>
      </w:r>
      <w:r w:rsidR="002C66F8" w:rsidRPr="009E5A3F">
        <w:rPr>
          <w:lang w:val="fr-CA"/>
        </w:rPr>
        <w:t xml:space="preserve"> </w:t>
      </w:r>
      <w:r w:rsidR="00406B34" w:rsidRPr="00406B34">
        <w:rPr>
          <w:i/>
          <w:lang w:val="fr-CA"/>
        </w:rPr>
        <w:t>Sondage sur la sensibilisation des consommateurs à l’égard de leurs droits et responsabilités en matière financière</w:t>
      </w:r>
      <w:r w:rsidR="00577339" w:rsidRPr="009E5A3F">
        <w:rPr>
          <w:i/>
          <w:lang w:val="fr-CA"/>
        </w:rPr>
        <w:t>.</w:t>
      </w:r>
    </w:p>
    <w:p w14:paraId="10CA7A6B" w14:textId="77777777" w:rsidR="002C66F8" w:rsidRPr="007D1FD8" w:rsidRDefault="002C66F8" w:rsidP="002C66F8">
      <w:pPr>
        <w:ind w:right="720"/>
        <w:rPr>
          <w:rFonts w:ascii="Calibri" w:hAnsi="Calibri" w:cs="Calibri"/>
          <w:lang w:val="fr-CA"/>
        </w:rPr>
        <w:sectPr w:rsidR="002C66F8" w:rsidRPr="007D1FD8" w:rsidSect="001D789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953" w:right="1170" w:bottom="630" w:left="1170" w:header="709" w:footer="689" w:gutter="0"/>
          <w:pgNumType w:start="1"/>
          <w:cols w:space="720"/>
          <w:titlePg/>
          <w:docGrid w:linePitch="299"/>
        </w:sectPr>
      </w:pPr>
    </w:p>
    <w:p w14:paraId="50382371" w14:textId="2DB3ADFD" w:rsidR="009B35E0" w:rsidRPr="007D1FD8" w:rsidRDefault="009B35E0" w:rsidP="009B35E0">
      <w:pPr>
        <w:tabs>
          <w:tab w:val="left" w:pos="3960"/>
          <w:tab w:val="center" w:pos="5040"/>
        </w:tabs>
        <w:jc w:val="left"/>
        <w:rPr>
          <w:rFonts w:ascii="Calibri" w:hAnsi="Calibri" w:cs="Calibri"/>
          <w:lang w:val="fr-CA"/>
        </w:rPr>
      </w:pPr>
    </w:p>
    <w:p w14:paraId="6A592DFB" w14:textId="77777777" w:rsidR="00005F99" w:rsidRPr="007D1FD8" w:rsidRDefault="00005F99" w:rsidP="009B35E0">
      <w:pPr>
        <w:rPr>
          <w:rFonts w:ascii="Calibri" w:hAnsi="Calibri" w:cs="Calibri"/>
          <w:lang w:val="fr-CA"/>
        </w:rPr>
        <w:sectPr w:rsidR="00005F99" w:rsidRPr="007D1FD8" w:rsidSect="003F2D96">
          <w:headerReference w:type="even" r:id="rId19"/>
          <w:footerReference w:type="even" r:id="rId20"/>
          <w:footerReference w:type="default" r:id="rId21"/>
          <w:type w:val="continuous"/>
          <w:pgSz w:w="12240" w:h="15840" w:code="1"/>
          <w:pgMar w:top="1151" w:right="1170" w:bottom="431" w:left="990" w:header="709" w:footer="431" w:gutter="0"/>
          <w:pgNumType w:start="1"/>
          <w:cols w:space="720"/>
          <w:titlePg/>
          <w:docGrid w:linePitch="299"/>
        </w:sectPr>
      </w:pPr>
      <w:bookmarkStart w:id="50" w:name="_GoBack"/>
      <w:bookmarkEnd w:id="50"/>
    </w:p>
    <w:p w14:paraId="10CA7A6D" w14:textId="77777777" w:rsidR="00660C80" w:rsidRPr="003A3B05" w:rsidRDefault="00660C80" w:rsidP="00BA3349">
      <w:pPr>
        <w:pStyle w:val="Para"/>
        <w:spacing w:before="240" w:after="160"/>
        <w:rPr>
          <w:b/>
          <w:sz w:val="36"/>
          <w:szCs w:val="36"/>
          <w:lang w:val="en-CA"/>
        </w:rPr>
      </w:pPr>
      <w:r w:rsidRPr="003A3B05">
        <w:rPr>
          <w:b/>
          <w:sz w:val="36"/>
          <w:szCs w:val="36"/>
          <w:lang w:val="en-CA"/>
        </w:rPr>
        <w:lastRenderedPageBreak/>
        <w:t xml:space="preserve">Table of </w:t>
      </w:r>
      <w:r w:rsidR="00BA3349" w:rsidRPr="003A3B05">
        <w:rPr>
          <w:b/>
          <w:sz w:val="36"/>
          <w:szCs w:val="36"/>
          <w:lang w:val="en-CA"/>
        </w:rPr>
        <w:t>c</w:t>
      </w:r>
      <w:r w:rsidRPr="003A3B05">
        <w:rPr>
          <w:b/>
          <w:sz w:val="36"/>
          <w:szCs w:val="36"/>
          <w:lang w:val="en-CA"/>
        </w:rPr>
        <w:t>ontents</w:t>
      </w:r>
    </w:p>
    <w:bookmarkStart w:id="51" w:name="_Toc181498929"/>
    <w:p w14:paraId="288FBAF3" w14:textId="0980979B" w:rsidR="00936495" w:rsidRDefault="001957B3">
      <w:pPr>
        <w:pStyle w:val="TOC1"/>
        <w:rPr>
          <w:rFonts w:asciiTheme="minorHAnsi" w:eastAsiaTheme="minorEastAsia" w:hAnsiTheme="minorHAnsi" w:cstheme="minorBidi"/>
          <w:b w:val="0"/>
          <w:bCs w:val="0"/>
          <w:lang w:eastAsia="en-CA"/>
        </w:rPr>
      </w:pPr>
      <w:r w:rsidRPr="00B42902">
        <w:rPr>
          <w:b w:val="0"/>
          <w:bCs w:val="0"/>
        </w:rPr>
        <w:fldChar w:fldCharType="begin"/>
      </w:r>
      <w:r w:rsidRPr="00B42902">
        <w:rPr>
          <w:b w:val="0"/>
          <w:bCs w:val="0"/>
        </w:rPr>
        <w:instrText xml:space="preserve"> TOC \o "1-2" \h \z \u </w:instrText>
      </w:r>
      <w:r w:rsidRPr="00B42902">
        <w:rPr>
          <w:b w:val="0"/>
          <w:bCs w:val="0"/>
        </w:rPr>
        <w:fldChar w:fldCharType="separate"/>
      </w:r>
      <w:hyperlink w:anchor="_Toc7175024" w:history="1">
        <w:r w:rsidR="00936495" w:rsidRPr="0009448E">
          <w:rPr>
            <w:rStyle w:val="Hyperlink"/>
          </w:rPr>
          <w:t>Executive summary</w:t>
        </w:r>
        <w:r w:rsidR="00936495">
          <w:rPr>
            <w:webHidden/>
          </w:rPr>
          <w:tab/>
          <w:t>4</w:t>
        </w:r>
      </w:hyperlink>
    </w:p>
    <w:p w14:paraId="2D03C855" w14:textId="27EF6481" w:rsidR="00936495" w:rsidRDefault="00A8362E">
      <w:pPr>
        <w:pStyle w:val="TOC1"/>
        <w:rPr>
          <w:rFonts w:asciiTheme="minorHAnsi" w:eastAsiaTheme="minorEastAsia" w:hAnsiTheme="minorHAnsi" w:cstheme="minorBidi"/>
          <w:b w:val="0"/>
          <w:bCs w:val="0"/>
          <w:lang w:eastAsia="en-CA"/>
        </w:rPr>
      </w:pPr>
      <w:hyperlink w:anchor="_Toc7175025" w:history="1">
        <w:r w:rsidR="00936495" w:rsidRPr="0009448E">
          <w:rPr>
            <w:rStyle w:val="Hyperlink"/>
          </w:rPr>
          <w:t>Introduction</w:t>
        </w:r>
        <w:r w:rsidR="00936495">
          <w:rPr>
            <w:webHidden/>
          </w:rPr>
          <w:tab/>
        </w:r>
        <w:r w:rsidR="00936495">
          <w:rPr>
            <w:webHidden/>
          </w:rPr>
          <w:fldChar w:fldCharType="begin"/>
        </w:r>
        <w:r w:rsidR="00936495">
          <w:rPr>
            <w:webHidden/>
          </w:rPr>
          <w:instrText xml:space="preserve"> PAGEREF _Toc7175025 \h </w:instrText>
        </w:r>
        <w:r w:rsidR="00936495">
          <w:rPr>
            <w:webHidden/>
          </w:rPr>
        </w:r>
        <w:r w:rsidR="00936495">
          <w:rPr>
            <w:webHidden/>
          </w:rPr>
          <w:fldChar w:fldCharType="separate"/>
        </w:r>
        <w:r w:rsidR="004D2967">
          <w:rPr>
            <w:webHidden/>
          </w:rPr>
          <w:t>7</w:t>
        </w:r>
        <w:r w:rsidR="00936495">
          <w:rPr>
            <w:webHidden/>
          </w:rPr>
          <w:fldChar w:fldCharType="end"/>
        </w:r>
      </w:hyperlink>
    </w:p>
    <w:p w14:paraId="0529265F" w14:textId="7187F333" w:rsidR="00936495" w:rsidRDefault="00A8362E">
      <w:pPr>
        <w:pStyle w:val="TOC1"/>
        <w:rPr>
          <w:rFonts w:asciiTheme="minorHAnsi" w:eastAsiaTheme="minorEastAsia" w:hAnsiTheme="minorHAnsi" w:cstheme="minorBidi"/>
          <w:b w:val="0"/>
          <w:bCs w:val="0"/>
          <w:lang w:eastAsia="en-CA"/>
        </w:rPr>
      </w:pPr>
      <w:hyperlink w:anchor="_Toc7175026" w:history="1">
        <w:r w:rsidR="00936495" w:rsidRPr="0009448E">
          <w:rPr>
            <w:rStyle w:val="Hyperlink"/>
          </w:rPr>
          <w:t>Detailed findings</w:t>
        </w:r>
        <w:r w:rsidR="00936495">
          <w:rPr>
            <w:webHidden/>
          </w:rPr>
          <w:tab/>
        </w:r>
        <w:r w:rsidR="00936495">
          <w:rPr>
            <w:webHidden/>
          </w:rPr>
          <w:fldChar w:fldCharType="begin"/>
        </w:r>
        <w:r w:rsidR="00936495">
          <w:rPr>
            <w:webHidden/>
          </w:rPr>
          <w:instrText xml:space="preserve"> PAGEREF _Toc7175026 \h </w:instrText>
        </w:r>
        <w:r w:rsidR="00936495">
          <w:rPr>
            <w:webHidden/>
          </w:rPr>
        </w:r>
        <w:r w:rsidR="00936495">
          <w:rPr>
            <w:webHidden/>
          </w:rPr>
          <w:fldChar w:fldCharType="separate"/>
        </w:r>
        <w:r w:rsidR="004D2967">
          <w:rPr>
            <w:webHidden/>
          </w:rPr>
          <w:t>8</w:t>
        </w:r>
        <w:r w:rsidR="00936495">
          <w:rPr>
            <w:webHidden/>
          </w:rPr>
          <w:fldChar w:fldCharType="end"/>
        </w:r>
      </w:hyperlink>
    </w:p>
    <w:p w14:paraId="16B1B48D" w14:textId="392FD762" w:rsidR="00936495" w:rsidRDefault="00A8362E">
      <w:pPr>
        <w:pStyle w:val="TOC2"/>
        <w:rPr>
          <w:rFonts w:asciiTheme="minorHAnsi" w:eastAsiaTheme="minorEastAsia" w:hAnsiTheme="minorHAnsi" w:cstheme="minorBidi"/>
          <w:sz w:val="22"/>
          <w:szCs w:val="22"/>
          <w:lang w:val="en-CA" w:eastAsia="en-CA"/>
        </w:rPr>
      </w:pPr>
      <w:hyperlink w:anchor="_Toc7175027" w:history="1">
        <w:r w:rsidR="00936495" w:rsidRPr="0009448E">
          <w:rPr>
            <w:rStyle w:val="Hyperlink"/>
            <w:lang w:val="en-CA"/>
          </w:rPr>
          <w:t>I.</w:t>
        </w:r>
        <w:r w:rsidR="00936495">
          <w:rPr>
            <w:rFonts w:asciiTheme="minorHAnsi" w:eastAsiaTheme="minorEastAsia" w:hAnsiTheme="minorHAnsi" w:cstheme="minorBidi"/>
            <w:sz w:val="22"/>
            <w:szCs w:val="22"/>
            <w:lang w:val="en-CA" w:eastAsia="en-CA"/>
          </w:rPr>
          <w:tab/>
        </w:r>
        <w:r w:rsidR="00936495" w:rsidRPr="0009448E">
          <w:rPr>
            <w:rStyle w:val="Hyperlink"/>
            <w:lang w:val="en-CA"/>
          </w:rPr>
          <w:t>Overall findings</w:t>
        </w:r>
        <w:r w:rsidR="00936495">
          <w:rPr>
            <w:webHidden/>
          </w:rPr>
          <w:tab/>
        </w:r>
        <w:r w:rsidR="00936495">
          <w:rPr>
            <w:webHidden/>
          </w:rPr>
          <w:fldChar w:fldCharType="begin"/>
        </w:r>
        <w:r w:rsidR="00936495">
          <w:rPr>
            <w:webHidden/>
          </w:rPr>
          <w:instrText xml:space="preserve"> PAGEREF _Toc7175027 \h </w:instrText>
        </w:r>
        <w:r w:rsidR="00936495">
          <w:rPr>
            <w:webHidden/>
          </w:rPr>
        </w:r>
        <w:r w:rsidR="00936495">
          <w:rPr>
            <w:webHidden/>
          </w:rPr>
          <w:fldChar w:fldCharType="separate"/>
        </w:r>
        <w:r w:rsidR="004D2967">
          <w:rPr>
            <w:webHidden/>
          </w:rPr>
          <w:t>8</w:t>
        </w:r>
        <w:r w:rsidR="00936495">
          <w:rPr>
            <w:webHidden/>
          </w:rPr>
          <w:fldChar w:fldCharType="end"/>
        </w:r>
      </w:hyperlink>
    </w:p>
    <w:p w14:paraId="3A6834E1" w14:textId="03E096A1" w:rsidR="00936495" w:rsidRDefault="00A8362E">
      <w:pPr>
        <w:pStyle w:val="TOC2"/>
        <w:rPr>
          <w:rFonts w:asciiTheme="minorHAnsi" w:eastAsiaTheme="minorEastAsia" w:hAnsiTheme="minorHAnsi" w:cstheme="minorBidi"/>
          <w:sz w:val="22"/>
          <w:szCs w:val="22"/>
          <w:lang w:val="en-CA" w:eastAsia="en-CA"/>
        </w:rPr>
      </w:pPr>
      <w:hyperlink w:anchor="_Toc7175028" w:history="1">
        <w:r w:rsidR="00936495" w:rsidRPr="0009448E">
          <w:rPr>
            <w:rStyle w:val="Hyperlink"/>
          </w:rPr>
          <w:t>II.</w:t>
        </w:r>
        <w:r w:rsidR="00936495">
          <w:rPr>
            <w:rFonts w:asciiTheme="minorHAnsi" w:eastAsiaTheme="minorEastAsia" w:hAnsiTheme="minorHAnsi" w:cstheme="minorBidi"/>
            <w:sz w:val="22"/>
            <w:szCs w:val="22"/>
            <w:lang w:val="en-CA" w:eastAsia="en-CA"/>
          </w:rPr>
          <w:tab/>
        </w:r>
        <w:r w:rsidR="00936495" w:rsidRPr="0009448E">
          <w:rPr>
            <w:rStyle w:val="Hyperlink"/>
          </w:rPr>
          <w:t>Demographic analysis of financial knowledge</w:t>
        </w:r>
        <w:r w:rsidR="00936495">
          <w:rPr>
            <w:webHidden/>
          </w:rPr>
          <w:tab/>
        </w:r>
        <w:r w:rsidR="00936495">
          <w:rPr>
            <w:webHidden/>
          </w:rPr>
          <w:fldChar w:fldCharType="begin"/>
        </w:r>
        <w:r w:rsidR="00936495">
          <w:rPr>
            <w:webHidden/>
          </w:rPr>
          <w:instrText xml:space="preserve"> PAGEREF _Toc7175028 \h </w:instrText>
        </w:r>
        <w:r w:rsidR="00936495">
          <w:rPr>
            <w:webHidden/>
          </w:rPr>
        </w:r>
        <w:r w:rsidR="00936495">
          <w:rPr>
            <w:webHidden/>
          </w:rPr>
          <w:fldChar w:fldCharType="separate"/>
        </w:r>
        <w:r w:rsidR="004D2967">
          <w:rPr>
            <w:webHidden/>
          </w:rPr>
          <w:t>10</w:t>
        </w:r>
        <w:r w:rsidR="00936495">
          <w:rPr>
            <w:webHidden/>
          </w:rPr>
          <w:fldChar w:fldCharType="end"/>
        </w:r>
      </w:hyperlink>
    </w:p>
    <w:p w14:paraId="4AC1634B" w14:textId="56026DE9" w:rsidR="00936495" w:rsidRDefault="00A8362E">
      <w:pPr>
        <w:pStyle w:val="TOC2"/>
        <w:rPr>
          <w:rFonts w:asciiTheme="minorHAnsi" w:eastAsiaTheme="minorEastAsia" w:hAnsiTheme="minorHAnsi" w:cstheme="minorBidi"/>
          <w:sz w:val="22"/>
          <w:szCs w:val="22"/>
          <w:lang w:val="en-CA" w:eastAsia="en-CA"/>
        </w:rPr>
      </w:pPr>
      <w:hyperlink w:anchor="_Toc7175029" w:history="1">
        <w:r w:rsidR="00936495" w:rsidRPr="0009448E">
          <w:rPr>
            <w:rStyle w:val="Hyperlink"/>
          </w:rPr>
          <w:t>III.</w:t>
        </w:r>
        <w:r w:rsidR="00936495">
          <w:rPr>
            <w:rFonts w:asciiTheme="minorHAnsi" w:eastAsiaTheme="minorEastAsia" w:hAnsiTheme="minorHAnsi" w:cstheme="minorBidi"/>
            <w:sz w:val="22"/>
            <w:szCs w:val="22"/>
            <w:lang w:val="en-CA" w:eastAsia="en-CA"/>
          </w:rPr>
          <w:tab/>
        </w:r>
        <w:r w:rsidR="00936495" w:rsidRPr="0009448E">
          <w:rPr>
            <w:rStyle w:val="Hyperlink"/>
          </w:rPr>
          <w:t>Physical limitations and access to banking services</w:t>
        </w:r>
        <w:r w:rsidR="00936495">
          <w:rPr>
            <w:webHidden/>
          </w:rPr>
          <w:tab/>
        </w:r>
        <w:r w:rsidR="00936495">
          <w:rPr>
            <w:webHidden/>
          </w:rPr>
          <w:fldChar w:fldCharType="begin"/>
        </w:r>
        <w:r w:rsidR="00936495">
          <w:rPr>
            <w:webHidden/>
          </w:rPr>
          <w:instrText xml:space="preserve"> PAGEREF _Toc7175029 \h </w:instrText>
        </w:r>
        <w:r w:rsidR="00936495">
          <w:rPr>
            <w:webHidden/>
          </w:rPr>
        </w:r>
        <w:r w:rsidR="00936495">
          <w:rPr>
            <w:webHidden/>
          </w:rPr>
          <w:fldChar w:fldCharType="separate"/>
        </w:r>
        <w:r w:rsidR="004D2967">
          <w:rPr>
            <w:webHidden/>
          </w:rPr>
          <w:t>12</w:t>
        </w:r>
        <w:r w:rsidR="00936495">
          <w:rPr>
            <w:webHidden/>
          </w:rPr>
          <w:fldChar w:fldCharType="end"/>
        </w:r>
      </w:hyperlink>
    </w:p>
    <w:p w14:paraId="780B1FFD" w14:textId="06B5C9BC" w:rsidR="00936495" w:rsidRDefault="00A8362E">
      <w:pPr>
        <w:pStyle w:val="TOC1"/>
        <w:rPr>
          <w:rFonts w:asciiTheme="minorHAnsi" w:eastAsiaTheme="minorEastAsia" w:hAnsiTheme="minorHAnsi" w:cstheme="minorBidi"/>
          <w:b w:val="0"/>
          <w:bCs w:val="0"/>
          <w:lang w:eastAsia="en-CA"/>
        </w:rPr>
      </w:pPr>
      <w:hyperlink w:anchor="_Toc7175030" w:history="1">
        <w:r w:rsidR="00936495" w:rsidRPr="0009448E">
          <w:rPr>
            <w:rStyle w:val="Hyperlink"/>
          </w:rPr>
          <w:t>Appendix A: Methodology</w:t>
        </w:r>
        <w:r w:rsidR="00936495">
          <w:rPr>
            <w:webHidden/>
          </w:rPr>
          <w:tab/>
        </w:r>
        <w:r w:rsidR="00936495">
          <w:rPr>
            <w:webHidden/>
          </w:rPr>
          <w:fldChar w:fldCharType="begin"/>
        </w:r>
        <w:r w:rsidR="00936495">
          <w:rPr>
            <w:webHidden/>
          </w:rPr>
          <w:instrText xml:space="preserve"> PAGEREF _Toc7175030 \h </w:instrText>
        </w:r>
        <w:r w:rsidR="00936495">
          <w:rPr>
            <w:webHidden/>
          </w:rPr>
        </w:r>
        <w:r w:rsidR="00936495">
          <w:rPr>
            <w:webHidden/>
          </w:rPr>
          <w:fldChar w:fldCharType="separate"/>
        </w:r>
        <w:r w:rsidR="004D2967">
          <w:rPr>
            <w:webHidden/>
          </w:rPr>
          <w:t>13</w:t>
        </w:r>
        <w:r w:rsidR="00936495">
          <w:rPr>
            <w:webHidden/>
          </w:rPr>
          <w:fldChar w:fldCharType="end"/>
        </w:r>
      </w:hyperlink>
    </w:p>
    <w:p w14:paraId="5DD734C1" w14:textId="7E9B79C8" w:rsidR="00936495" w:rsidRDefault="00A8362E">
      <w:pPr>
        <w:pStyle w:val="TOC1"/>
        <w:rPr>
          <w:rFonts w:asciiTheme="minorHAnsi" w:eastAsiaTheme="minorEastAsia" w:hAnsiTheme="minorHAnsi" w:cstheme="minorBidi"/>
          <w:b w:val="0"/>
          <w:bCs w:val="0"/>
          <w:lang w:eastAsia="en-CA"/>
        </w:rPr>
      </w:pPr>
      <w:hyperlink w:anchor="_Toc7175031" w:history="1">
        <w:r w:rsidR="00936495" w:rsidRPr="0009448E">
          <w:rPr>
            <w:rStyle w:val="Hyperlink"/>
            <w:lang w:val="en-US"/>
          </w:rPr>
          <w:t>Appendix B: Quantitative research instrument</w:t>
        </w:r>
        <w:r w:rsidR="00936495">
          <w:rPr>
            <w:webHidden/>
          </w:rPr>
          <w:tab/>
        </w:r>
        <w:r w:rsidR="00936495">
          <w:rPr>
            <w:webHidden/>
          </w:rPr>
          <w:fldChar w:fldCharType="begin"/>
        </w:r>
        <w:r w:rsidR="00936495">
          <w:rPr>
            <w:webHidden/>
          </w:rPr>
          <w:instrText xml:space="preserve"> PAGEREF _Toc7175031 \h </w:instrText>
        </w:r>
        <w:r w:rsidR="00936495">
          <w:rPr>
            <w:webHidden/>
          </w:rPr>
        </w:r>
        <w:r w:rsidR="00936495">
          <w:rPr>
            <w:webHidden/>
          </w:rPr>
          <w:fldChar w:fldCharType="separate"/>
        </w:r>
        <w:r w:rsidR="004D2967">
          <w:rPr>
            <w:webHidden/>
          </w:rPr>
          <w:t>18</w:t>
        </w:r>
        <w:r w:rsidR="00936495">
          <w:rPr>
            <w:webHidden/>
          </w:rPr>
          <w:fldChar w:fldCharType="end"/>
        </w:r>
      </w:hyperlink>
    </w:p>
    <w:p w14:paraId="10CA7A78" w14:textId="0AE905CA" w:rsidR="000A7BC6" w:rsidRPr="00B42902" w:rsidRDefault="001957B3" w:rsidP="00071506">
      <w:pPr>
        <w:jc w:val="left"/>
        <w:rPr>
          <w:rFonts w:ascii="Calibri" w:hAnsi="Calibri" w:cs="Calibri"/>
          <w:sz w:val="24"/>
          <w:szCs w:val="24"/>
        </w:rPr>
      </w:pPr>
      <w:r w:rsidRPr="00B42902">
        <w:rPr>
          <w:rFonts w:ascii="Calibri" w:hAnsi="Calibri"/>
          <w:b/>
          <w:bCs/>
          <w:noProof/>
          <w:sz w:val="22"/>
          <w:szCs w:val="22"/>
        </w:rPr>
        <w:fldChar w:fldCharType="end"/>
      </w:r>
    </w:p>
    <w:p w14:paraId="10CA7A79" w14:textId="77777777" w:rsidR="00650FE5" w:rsidRPr="00B42902" w:rsidRDefault="00650FE5" w:rsidP="003A3B05">
      <w:pPr>
        <w:pStyle w:val="Heading1"/>
        <w:sectPr w:rsidR="00650FE5" w:rsidRPr="00B42902" w:rsidSect="0022650D">
          <w:headerReference w:type="default" r:id="rId22"/>
          <w:footerReference w:type="default" r:id="rId23"/>
          <w:pgSz w:w="12240" w:h="15840" w:code="1"/>
          <w:pgMar w:top="1195" w:right="1170" w:bottom="1627" w:left="990" w:header="605" w:footer="662" w:gutter="0"/>
          <w:cols w:space="720"/>
          <w:docGrid w:linePitch="354"/>
        </w:sectPr>
      </w:pPr>
    </w:p>
    <w:p w14:paraId="10CA7A7A" w14:textId="77777777" w:rsidR="00D12C16" w:rsidRPr="003A3B05" w:rsidRDefault="006115D8" w:rsidP="003A3B05">
      <w:pPr>
        <w:pStyle w:val="Heading1"/>
      </w:pPr>
      <w:bookmarkStart w:id="52" w:name="_Toc7175024"/>
      <w:r w:rsidRPr="003A3B05">
        <w:lastRenderedPageBreak/>
        <w:t>Executive summary</w:t>
      </w:r>
      <w:bookmarkEnd w:id="52"/>
    </w:p>
    <w:p w14:paraId="10CA7A7B" w14:textId="77777777" w:rsidR="006115D8" w:rsidRPr="00B42902" w:rsidRDefault="006115D8" w:rsidP="007D61FE">
      <w:pPr>
        <w:pStyle w:val="Heading3"/>
        <w:ind w:hanging="720"/>
        <w:rPr>
          <w:lang w:val="en-CA"/>
        </w:rPr>
      </w:pPr>
      <w:bookmarkStart w:id="53" w:name="_Toc510013456"/>
      <w:bookmarkStart w:id="54" w:name="_Toc517860319"/>
      <w:bookmarkStart w:id="55" w:name="_Toc518908336"/>
      <w:r w:rsidRPr="00B42902">
        <w:rPr>
          <w:lang w:val="en-CA"/>
        </w:rPr>
        <w:t>Background and objectives</w:t>
      </w:r>
      <w:bookmarkEnd w:id="53"/>
      <w:bookmarkEnd w:id="54"/>
      <w:bookmarkEnd w:id="55"/>
    </w:p>
    <w:p w14:paraId="5DA264BB" w14:textId="1061DDE1" w:rsidR="004B52A1" w:rsidRPr="00B42902" w:rsidRDefault="004B52A1" w:rsidP="000024BB">
      <w:pPr>
        <w:pStyle w:val="Para"/>
        <w:rPr>
          <w:rStyle w:val="eop"/>
          <w:color w:val="000000"/>
          <w:shd w:val="clear" w:color="auto" w:fill="FFFFFF"/>
          <w:lang w:val="en-CA"/>
        </w:rPr>
      </w:pPr>
      <w:r w:rsidRPr="00B42902">
        <w:rPr>
          <w:rStyle w:val="normaltextrun"/>
          <w:color w:val="000000"/>
          <w:shd w:val="clear" w:color="auto" w:fill="FFFFFF"/>
          <w:lang w:val="en-CA"/>
        </w:rPr>
        <w:t xml:space="preserve">FCAC’s priorities </w:t>
      </w:r>
      <w:r w:rsidR="00A169DA" w:rsidRPr="00B42902">
        <w:rPr>
          <w:rStyle w:val="normaltextrun"/>
          <w:color w:val="000000"/>
          <w:shd w:val="clear" w:color="auto" w:fill="FFFFFF"/>
          <w:lang w:val="en-CA"/>
        </w:rPr>
        <w:t xml:space="preserve">include </w:t>
      </w:r>
      <w:r w:rsidRPr="00B42902">
        <w:rPr>
          <w:rStyle w:val="normaltextrun"/>
          <w:color w:val="000000"/>
          <w:shd w:val="clear" w:color="auto" w:fill="FFFFFF"/>
          <w:lang w:val="en-CA"/>
        </w:rPr>
        <w:t>promoting consumers’ awareness of their financial rights and responsibilities (R&amp;R).</w:t>
      </w:r>
      <w:r w:rsidR="004848D8" w:rsidRPr="00B42902">
        <w:rPr>
          <w:rStyle w:val="normaltextrun"/>
          <w:color w:val="000000"/>
          <w:shd w:val="clear" w:color="auto" w:fill="FFFFFF"/>
          <w:lang w:val="en-CA"/>
        </w:rPr>
        <w:t xml:space="preserve"> </w:t>
      </w:r>
      <w:r w:rsidRPr="00B42902">
        <w:rPr>
          <w:rStyle w:val="normaltextrun"/>
          <w:color w:val="000000"/>
          <w:shd w:val="clear" w:color="auto" w:fill="FFFFFF"/>
          <w:lang w:val="en-CA"/>
        </w:rPr>
        <w:t xml:space="preserve">This </w:t>
      </w:r>
      <w:r w:rsidR="004848D8" w:rsidRPr="00B42902">
        <w:rPr>
          <w:rStyle w:val="normaltextrun"/>
          <w:color w:val="000000"/>
          <w:shd w:val="clear" w:color="auto" w:fill="FFFFFF"/>
          <w:lang w:val="en-CA"/>
        </w:rPr>
        <w:t xml:space="preserve">report </w:t>
      </w:r>
      <w:r w:rsidRPr="00B42902">
        <w:rPr>
          <w:rStyle w:val="normaltextrun"/>
          <w:color w:val="000000"/>
          <w:shd w:val="clear" w:color="auto" w:fill="FFFFFF"/>
          <w:lang w:val="en-CA"/>
        </w:rPr>
        <w:t>provide</w:t>
      </w:r>
      <w:r w:rsidR="00A169DA" w:rsidRPr="00B42902">
        <w:rPr>
          <w:rStyle w:val="normaltextrun"/>
          <w:color w:val="000000"/>
          <w:shd w:val="clear" w:color="auto" w:fill="FFFFFF"/>
          <w:lang w:val="en-CA"/>
        </w:rPr>
        <w:t>s</w:t>
      </w:r>
      <w:r w:rsidRPr="00B42902">
        <w:rPr>
          <w:rStyle w:val="normaltextrun"/>
          <w:color w:val="000000"/>
          <w:shd w:val="clear" w:color="auto" w:fill="FFFFFF"/>
          <w:lang w:val="en-CA"/>
        </w:rPr>
        <w:t xml:space="preserve"> quantitative data </w:t>
      </w:r>
      <w:r w:rsidR="007D61FE">
        <w:rPr>
          <w:rStyle w:val="normaltextrun"/>
          <w:color w:val="000000"/>
          <w:shd w:val="clear" w:color="auto" w:fill="FFFFFF"/>
          <w:lang w:val="en-CA"/>
        </w:rPr>
        <w:t>to</w:t>
      </w:r>
      <w:r w:rsidR="00A92B55">
        <w:rPr>
          <w:rStyle w:val="normaltextrun"/>
          <w:color w:val="000000"/>
          <w:shd w:val="clear" w:color="auto" w:fill="FFFFFF"/>
          <w:lang w:val="en-CA"/>
        </w:rPr>
        <w:t xml:space="preserve"> </w:t>
      </w:r>
      <w:r w:rsidRPr="00B42902">
        <w:rPr>
          <w:rStyle w:val="normaltextrun"/>
          <w:color w:val="000000"/>
          <w:shd w:val="clear" w:color="auto" w:fill="FFFFFF"/>
          <w:lang w:val="en-CA"/>
        </w:rPr>
        <w:t xml:space="preserve">help FCAC </w:t>
      </w:r>
      <w:r w:rsidR="00A92B55">
        <w:rPr>
          <w:rStyle w:val="normaltextrun"/>
          <w:color w:val="000000"/>
          <w:shd w:val="clear" w:color="auto" w:fill="FFFFFF"/>
          <w:lang w:val="en-CA"/>
        </w:rPr>
        <w:t xml:space="preserve">to </w:t>
      </w:r>
      <w:r w:rsidRPr="00B42902">
        <w:rPr>
          <w:rStyle w:val="normaltextrun"/>
          <w:color w:val="000000"/>
          <w:shd w:val="clear" w:color="auto" w:fill="FFFFFF"/>
          <w:lang w:val="en-CA"/>
        </w:rPr>
        <w:t xml:space="preserve">identify potential deficiencies in this </w:t>
      </w:r>
      <w:r w:rsidR="000C1F25">
        <w:rPr>
          <w:rStyle w:val="normaltextrun"/>
          <w:color w:val="000000"/>
          <w:shd w:val="clear" w:color="auto" w:fill="FFFFFF"/>
          <w:lang w:val="en-CA"/>
        </w:rPr>
        <w:t>awareness</w:t>
      </w:r>
      <w:r w:rsidR="00A92B55">
        <w:rPr>
          <w:rStyle w:val="normaltextrun"/>
          <w:color w:val="000000"/>
          <w:shd w:val="clear" w:color="auto" w:fill="FFFFFF"/>
          <w:lang w:val="en-CA"/>
        </w:rPr>
        <w:t xml:space="preserve">. </w:t>
      </w:r>
      <w:r w:rsidRPr="00B42902">
        <w:rPr>
          <w:rStyle w:val="normaltextrun"/>
          <w:color w:val="000000"/>
          <w:shd w:val="clear" w:color="auto" w:fill="FFFFFF"/>
          <w:lang w:val="en-CA"/>
        </w:rPr>
        <w:t xml:space="preserve">The results also provide data about whether FCAC is achieving the R&amp;R indicator established in </w:t>
      </w:r>
      <w:r w:rsidR="000F2F57">
        <w:rPr>
          <w:rStyle w:val="normaltextrun"/>
          <w:color w:val="000000"/>
          <w:shd w:val="clear" w:color="auto" w:fill="FFFFFF"/>
          <w:lang w:val="en-CA"/>
        </w:rPr>
        <w:t>its</w:t>
      </w:r>
      <w:r w:rsidRPr="00B42902">
        <w:rPr>
          <w:rStyle w:val="normaltextrun"/>
          <w:color w:val="000000"/>
          <w:shd w:val="clear" w:color="auto" w:fill="FFFFFF"/>
          <w:lang w:val="en-CA"/>
        </w:rPr>
        <w:t xml:space="preserve"> current business plan.</w:t>
      </w:r>
    </w:p>
    <w:p w14:paraId="1BE05B47" w14:textId="77777777" w:rsidR="00666CE0" w:rsidRDefault="00666CE0" w:rsidP="00A169DA">
      <w:pPr>
        <w:pStyle w:val="Para"/>
        <w:rPr>
          <w:rStyle w:val="normaltextrun"/>
          <w:rFonts w:cs="Arial"/>
          <w:lang w:val="en-CA"/>
        </w:rPr>
      </w:pPr>
    </w:p>
    <w:p w14:paraId="690FA7A3" w14:textId="21B445A4" w:rsidR="000024BB" w:rsidRPr="00B42902" w:rsidRDefault="000024BB" w:rsidP="00A169DA">
      <w:pPr>
        <w:pStyle w:val="Para"/>
        <w:rPr>
          <w:rFonts w:ascii="Arial" w:hAnsi="Arial" w:cs="Arial"/>
          <w:lang w:val="en-CA"/>
        </w:rPr>
      </w:pPr>
      <w:r w:rsidRPr="00B42902">
        <w:rPr>
          <w:rStyle w:val="normaltextrun"/>
          <w:rFonts w:cs="Arial"/>
          <w:lang w:val="en-CA"/>
        </w:rPr>
        <w:t xml:space="preserve">The objectives of this research </w:t>
      </w:r>
      <w:r w:rsidR="00E17BA9" w:rsidRPr="00B42902">
        <w:rPr>
          <w:rStyle w:val="normaltextrun"/>
          <w:rFonts w:cs="Arial"/>
          <w:lang w:val="en-CA"/>
        </w:rPr>
        <w:t xml:space="preserve">were </w:t>
      </w:r>
      <w:r w:rsidRPr="00B42902">
        <w:rPr>
          <w:rStyle w:val="normaltextrun"/>
          <w:rFonts w:cs="Arial"/>
          <w:lang w:val="en-CA"/>
        </w:rPr>
        <w:t>to:</w:t>
      </w:r>
      <w:r w:rsidRPr="00B42902">
        <w:rPr>
          <w:rStyle w:val="eop"/>
          <w:rFonts w:cs="Arial"/>
          <w:lang w:val="en-CA"/>
        </w:rPr>
        <w:t> </w:t>
      </w:r>
    </w:p>
    <w:p w14:paraId="189EFB93" w14:textId="77777777" w:rsidR="000024BB" w:rsidRPr="00B42902" w:rsidRDefault="000024BB" w:rsidP="00464B53">
      <w:pPr>
        <w:pStyle w:val="BulletIndent"/>
        <w:tabs>
          <w:tab w:val="clear" w:pos="720"/>
        </w:tabs>
        <w:ind w:left="360"/>
        <w:rPr>
          <w:color w:val="000000"/>
          <w:shd w:val="clear" w:color="auto" w:fill="FFFFFF"/>
          <w:lang w:val="en-CA"/>
        </w:rPr>
      </w:pPr>
      <w:r w:rsidRPr="00B42902">
        <w:rPr>
          <w:color w:val="000000"/>
          <w:shd w:val="clear" w:color="auto" w:fill="FFFFFF"/>
          <w:lang w:val="en-CA"/>
        </w:rPr>
        <w:t>Gather quantitative evidence of consumers’ knowledge and awareness of certain financial rights and responsibilities;</w:t>
      </w:r>
    </w:p>
    <w:p w14:paraId="2625FB57" w14:textId="1139EA49" w:rsidR="000024BB" w:rsidRDefault="000024BB" w:rsidP="00464B53">
      <w:pPr>
        <w:pStyle w:val="BulletIndent"/>
        <w:tabs>
          <w:tab w:val="clear" w:pos="720"/>
        </w:tabs>
        <w:ind w:left="360"/>
        <w:rPr>
          <w:color w:val="000000"/>
          <w:shd w:val="clear" w:color="auto" w:fill="FFFFFF"/>
          <w:lang w:val="en-CA"/>
        </w:rPr>
      </w:pPr>
      <w:r w:rsidRPr="00B42902">
        <w:rPr>
          <w:color w:val="000000"/>
          <w:shd w:val="clear" w:color="auto" w:fill="FFFFFF"/>
          <w:lang w:val="en-CA"/>
        </w:rPr>
        <w:t>Highlight potential deficiencies in consumers’ awareness of certain financial risks identified in FCAC’s recent industry review of bank sales practices; and</w:t>
      </w:r>
    </w:p>
    <w:p w14:paraId="1A27F048" w14:textId="6D3BEDD1" w:rsidR="000024BB" w:rsidRPr="00B42902" w:rsidRDefault="000024BB" w:rsidP="00464B53">
      <w:pPr>
        <w:pStyle w:val="BulletIndent"/>
        <w:tabs>
          <w:tab w:val="clear" w:pos="720"/>
        </w:tabs>
        <w:ind w:left="360"/>
        <w:rPr>
          <w:color w:val="000000"/>
          <w:shd w:val="clear" w:color="auto" w:fill="FFFFFF"/>
          <w:lang w:val="en-CA"/>
        </w:rPr>
      </w:pPr>
      <w:r w:rsidRPr="00B42902">
        <w:rPr>
          <w:color w:val="000000"/>
          <w:shd w:val="clear" w:color="auto" w:fill="FFFFFF"/>
          <w:lang w:val="en-CA"/>
        </w:rPr>
        <w:t>Assess results against the R&amp;R indicator established in FCAC’s current business plan.</w:t>
      </w:r>
    </w:p>
    <w:p w14:paraId="10CA7A82" w14:textId="0EC5642D" w:rsidR="006115D8" w:rsidRPr="00B42902" w:rsidRDefault="00B84A38" w:rsidP="007D61FE">
      <w:pPr>
        <w:pStyle w:val="Heading3"/>
        <w:ind w:hanging="720"/>
        <w:rPr>
          <w:lang w:val="en-CA"/>
        </w:rPr>
      </w:pPr>
      <w:bookmarkStart w:id="56" w:name="_Toc510013457"/>
      <w:bookmarkStart w:id="57" w:name="_Toc517860320"/>
      <w:bookmarkStart w:id="58" w:name="_Toc518908337"/>
      <w:r w:rsidRPr="00B42902">
        <w:rPr>
          <w:lang w:val="en-CA"/>
        </w:rPr>
        <w:t>M</w:t>
      </w:r>
      <w:r w:rsidR="006115D8" w:rsidRPr="00B42902">
        <w:rPr>
          <w:lang w:val="en-CA"/>
        </w:rPr>
        <w:t>ethodology</w:t>
      </w:r>
      <w:bookmarkEnd w:id="56"/>
      <w:bookmarkEnd w:id="57"/>
      <w:bookmarkEnd w:id="58"/>
    </w:p>
    <w:p w14:paraId="387E7A20" w14:textId="77777777" w:rsidR="003961EA" w:rsidRDefault="001A5E86" w:rsidP="00A169DA">
      <w:pPr>
        <w:autoSpaceDE w:val="0"/>
        <w:autoSpaceDN w:val="0"/>
        <w:adjustRightInd w:val="0"/>
        <w:spacing w:line="300" w:lineRule="exact"/>
        <w:jc w:val="left"/>
        <w:rPr>
          <w:rFonts w:ascii="Calibri" w:hAnsi="Calibri" w:cs="Calibri"/>
          <w:color w:val="000000"/>
          <w:sz w:val="22"/>
          <w:szCs w:val="22"/>
        </w:rPr>
      </w:pPr>
      <w:bookmarkStart w:id="59" w:name="_Toc419399059"/>
      <w:r w:rsidRPr="00B42902">
        <w:rPr>
          <w:rFonts w:ascii="Calibri" w:hAnsi="Calibri" w:cs="Calibri"/>
          <w:color w:val="000000"/>
          <w:sz w:val="22"/>
          <w:szCs w:val="22"/>
        </w:rPr>
        <w:t xml:space="preserve">Environics conducted a random-probability telephone survey with </w:t>
      </w:r>
      <w:r w:rsidR="00AC59F4" w:rsidRPr="00B42902">
        <w:rPr>
          <w:rFonts w:ascii="Calibri" w:hAnsi="Calibri" w:cs="Calibri"/>
          <w:color w:val="000000"/>
          <w:sz w:val="22"/>
          <w:szCs w:val="22"/>
        </w:rPr>
        <w:t>3</w:t>
      </w:r>
      <w:r w:rsidRPr="00B42902">
        <w:rPr>
          <w:rFonts w:ascii="Calibri" w:hAnsi="Calibri" w:cs="Calibri"/>
          <w:color w:val="000000"/>
          <w:sz w:val="22"/>
          <w:szCs w:val="22"/>
        </w:rPr>
        <w:t>,00</w:t>
      </w:r>
      <w:r w:rsidR="006A6E1F">
        <w:rPr>
          <w:rFonts w:ascii="Calibri" w:hAnsi="Calibri" w:cs="Calibri"/>
          <w:color w:val="000000"/>
          <w:sz w:val="22"/>
          <w:szCs w:val="22"/>
        </w:rPr>
        <w:t>2</w:t>
      </w:r>
      <w:r w:rsidRPr="00B42902">
        <w:rPr>
          <w:rFonts w:ascii="Calibri" w:hAnsi="Calibri" w:cs="Calibri"/>
          <w:color w:val="000000"/>
          <w:sz w:val="22"/>
          <w:szCs w:val="22"/>
        </w:rPr>
        <w:t xml:space="preserve"> adult residents of Canada, from March </w:t>
      </w:r>
      <w:r w:rsidR="00804EA4" w:rsidRPr="00B42902">
        <w:rPr>
          <w:rFonts w:ascii="Calibri" w:hAnsi="Calibri" w:cs="Calibri"/>
          <w:color w:val="000000"/>
          <w:sz w:val="22"/>
          <w:szCs w:val="22"/>
        </w:rPr>
        <w:t>1</w:t>
      </w:r>
      <w:r w:rsidRPr="00B42902">
        <w:rPr>
          <w:rFonts w:ascii="Calibri" w:hAnsi="Calibri" w:cs="Calibri"/>
          <w:color w:val="000000"/>
          <w:sz w:val="22"/>
          <w:szCs w:val="22"/>
        </w:rPr>
        <w:t xml:space="preserve"> to </w:t>
      </w:r>
      <w:r w:rsidR="00F94A12" w:rsidRPr="00B42902">
        <w:rPr>
          <w:rFonts w:ascii="Calibri" w:hAnsi="Calibri" w:cs="Calibri"/>
          <w:color w:val="000000"/>
          <w:sz w:val="22"/>
          <w:szCs w:val="22"/>
        </w:rPr>
        <w:t>23</w:t>
      </w:r>
      <w:r w:rsidRPr="00B42902">
        <w:rPr>
          <w:rFonts w:ascii="Calibri" w:hAnsi="Calibri" w:cs="Calibri"/>
          <w:color w:val="000000"/>
          <w:sz w:val="22"/>
          <w:szCs w:val="22"/>
        </w:rPr>
        <w:t xml:space="preserve">, 2019. </w:t>
      </w:r>
      <w:r w:rsidR="00A169DA" w:rsidRPr="00B42902">
        <w:rPr>
          <w:rFonts w:ascii="Calibri" w:hAnsi="Calibri" w:cs="Calibri"/>
          <w:color w:val="000000"/>
          <w:sz w:val="22"/>
          <w:szCs w:val="22"/>
        </w:rPr>
        <w:t>This survey target</w:t>
      </w:r>
      <w:r w:rsidR="00406881" w:rsidRPr="00B42902">
        <w:rPr>
          <w:rFonts w:ascii="Calibri" w:hAnsi="Calibri" w:cs="Calibri"/>
          <w:color w:val="000000"/>
          <w:sz w:val="22"/>
          <w:szCs w:val="22"/>
        </w:rPr>
        <w:t>ed</w:t>
      </w:r>
      <w:r w:rsidR="00A169DA" w:rsidRPr="00B42902">
        <w:rPr>
          <w:rFonts w:ascii="Calibri" w:hAnsi="Calibri" w:cs="Calibri"/>
          <w:color w:val="000000"/>
          <w:sz w:val="22"/>
          <w:szCs w:val="22"/>
        </w:rPr>
        <w:t xml:space="preserve"> the general Canadian population, aged 18 and over, who have a product or service with a bank</w:t>
      </w:r>
      <w:r w:rsidR="00A92B55">
        <w:rPr>
          <w:rFonts w:ascii="Calibri" w:hAnsi="Calibri" w:cs="Calibri"/>
          <w:color w:val="000000"/>
          <w:sz w:val="22"/>
          <w:szCs w:val="22"/>
        </w:rPr>
        <w:t xml:space="preserve"> or credit union</w:t>
      </w:r>
      <w:r w:rsidR="00A169DA" w:rsidRPr="00B42902">
        <w:rPr>
          <w:rFonts w:ascii="Calibri" w:hAnsi="Calibri" w:cs="Calibri"/>
          <w:color w:val="000000"/>
          <w:sz w:val="22"/>
          <w:szCs w:val="22"/>
        </w:rPr>
        <w:t xml:space="preserve">. </w:t>
      </w:r>
      <w:r w:rsidRPr="00B42902">
        <w:rPr>
          <w:rFonts w:ascii="Calibri" w:hAnsi="Calibri" w:cs="Calibri"/>
          <w:color w:val="000000"/>
          <w:sz w:val="22"/>
          <w:szCs w:val="22"/>
        </w:rPr>
        <w:t>The sample comprised a mix of landline telephone sample (4</w:t>
      </w:r>
      <w:r w:rsidR="00C3157A" w:rsidRPr="00B42902">
        <w:rPr>
          <w:rFonts w:ascii="Calibri" w:hAnsi="Calibri" w:cs="Calibri"/>
          <w:color w:val="000000"/>
          <w:sz w:val="22"/>
          <w:szCs w:val="22"/>
        </w:rPr>
        <w:t>7</w:t>
      </w:r>
      <w:r w:rsidRPr="00B42902">
        <w:rPr>
          <w:rFonts w:ascii="Calibri" w:hAnsi="Calibri" w:cs="Calibri"/>
          <w:color w:val="000000"/>
          <w:sz w:val="22"/>
          <w:szCs w:val="22"/>
        </w:rPr>
        <w:t>%) and cellphone sample (5</w:t>
      </w:r>
      <w:r w:rsidR="00C3157A" w:rsidRPr="00B42902">
        <w:rPr>
          <w:rFonts w:ascii="Calibri" w:hAnsi="Calibri" w:cs="Calibri"/>
          <w:color w:val="000000"/>
          <w:sz w:val="22"/>
          <w:szCs w:val="22"/>
        </w:rPr>
        <w:t>3</w:t>
      </w:r>
      <w:r w:rsidRPr="00B42902">
        <w:rPr>
          <w:rFonts w:ascii="Calibri" w:hAnsi="Calibri" w:cs="Calibri"/>
          <w:color w:val="000000"/>
          <w:sz w:val="22"/>
          <w:szCs w:val="22"/>
        </w:rPr>
        <w:t>%), which generated 3</w:t>
      </w:r>
      <w:r w:rsidR="00C3157A" w:rsidRPr="00B42902">
        <w:rPr>
          <w:rFonts w:ascii="Calibri" w:hAnsi="Calibri" w:cs="Calibri"/>
          <w:color w:val="000000"/>
          <w:sz w:val="22"/>
          <w:szCs w:val="22"/>
        </w:rPr>
        <w:t>0</w:t>
      </w:r>
      <w:r w:rsidRPr="00B42902">
        <w:rPr>
          <w:rFonts w:ascii="Calibri" w:hAnsi="Calibri" w:cs="Calibri"/>
          <w:color w:val="000000"/>
          <w:sz w:val="22"/>
          <w:szCs w:val="22"/>
        </w:rPr>
        <w:t xml:space="preserve"> percent of interviews with Canadians who use their cellphone exclusively</w:t>
      </w:r>
      <w:r w:rsidR="00C3157A" w:rsidRPr="00B42902">
        <w:rPr>
          <w:rFonts w:ascii="Calibri" w:hAnsi="Calibri" w:cs="Calibri"/>
          <w:color w:val="000000"/>
          <w:sz w:val="22"/>
          <w:szCs w:val="22"/>
        </w:rPr>
        <w:t xml:space="preserve">. </w:t>
      </w:r>
    </w:p>
    <w:p w14:paraId="5A874599" w14:textId="77777777" w:rsidR="003961EA" w:rsidRDefault="003961EA" w:rsidP="00A169DA">
      <w:pPr>
        <w:autoSpaceDE w:val="0"/>
        <w:autoSpaceDN w:val="0"/>
        <w:adjustRightInd w:val="0"/>
        <w:spacing w:line="300" w:lineRule="exact"/>
        <w:jc w:val="left"/>
        <w:rPr>
          <w:rFonts w:ascii="Calibri" w:hAnsi="Calibri" w:cs="Calibri"/>
          <w:color w:val="000000"/>
          <w:sz w:val="22"/>
          <w:szCs w:val="22"/>
        </w:rPr>
      </w:pPr>
    </w:p>
    <w:p w14:paraId="0BC14907" w14:textId="4713B804" w:rsidR="001A5E86" w:rsidRPr="00B42902" w:rsidRDefault="00A169DA" w:rsidP="00A169DA">
      <w:pPr>
        <w:autoSpaceDE w:val="0"/>
        <w:autoSpaceDN w:val="0"/>
        <w:adjustRightInd w:val="0"/>
        <w:spacing w:line="300" w:lineRule="exact"/>
        <w:jc w:val="left"/>
        <w:rPr>
          <w:rFonts w:ascii="Calibri" w:hAnsi="Calibri" w:cs="Calibri"/>
          <w:color w:val="000000"/>
          <w:sz w:val="22"/>
          <w:szCs w:val="22"/>
        </w:rPr>
      </w:pPr>
      <w:r w:rsidRPr="00B42902">
        <w:rPr>
          <w:rFonts w:ascii="Calibri" w:hAnsi="Calibri" w:cs="Calibri"/>
          <w:color w:val="000000"/>
          <w:sz w:val="22"/>
          <w:szCs w:val="22"/>
        </w:rPr>
        <w:t xml:space="preserve">The average survey length was </w:t>
      </w:r>
      <w:r w:rsidR="007D61FE">
        <w:rPr>
          <w:rFonts w:ascii="Calibri" w:hAnsi="Calibri" w:cs="Calibri"/>
          <w:color w:val="000000"/>
          <w:sz w:val="22"/>
          <w:szCs w:val="22"/>
        </w:rPr>
        <w:t>five</w:t>
      </w:r>
      <w:r w:rsidR="007D61FE" w:rsidRPr="00B42902">
        <w:rPr>
          <w:rFonts w:ascii="Calibri" w:hAnsi="Calibri" w:cs="Calibri"/>
          <w:color w:val="000000"/>
          <w:sz w:val="22"/>
          <w:szCs w:val="22"/>
        </w:rPr>
        <w:t xml:space="preserve"> </w:t>
      </w:r>
      <w:r w:rsidRPr="00B42902">
        <w:rPr>
          <w:rFonts w:ascii="Calibri" w:hAnsi="Calibri" w:cs="Calibri"/>
          <w:color w:val="000000"/>
          <w:sz w:val="22"/>
          <w:szCs w:val="22"/>
        </w:rPr>
        <w:t xml:space="preserve">minutes and was conducted in the respondent’s official language of choice. </w:t>
      </w:r>
      <w:r w:rsidR="001A5E86" w:rsidRPr="00B42902">
        <w:rPr>
          <w:rFonts w:ascii="Calibri" w:hAnsi="Calibri" w:cs="Calibri"/>
          <w:color w:val="000000"/>
          <w:sz w:val="22"/>
          <w:szCs w:val="22"/>
        </w:rPr>
        <w:t>The sample was stratified by region to allow for meaningful coverage of lower population areas</w:t>
      </w:r>
      <w:r w:rsidRPr="00B42902">
        <w:rPr>
          <w:rFonts w:ascii="Calibri" w:hAnsi="Calibri" w:cs="Calibri"/>
          <w:color w:val="000000"/>
          <w:sz w:val="22"/>
          <w:szCs w:val="22"/>
        </w:rPr>
        <w:t xml:space="preserve"> and the final data are weighted to 2016 Census information for region, age and gender</w:t>
      </w:r>
      <w:r w:rsidR="001A5E86" w:rsidRPr="00B42902">
        <w:rPr>
          <w:rFonts w:ascii="Calibri" w:hAnsi="Calibri" w:cs="Calibri"/>
          <w:color w:val="000000"/>
          <w:sz w:val="22"/>
          <w:szCs w:val="22"/>
        </w:rPr>
        <w:t>:</w:t>
      </w:r>
    </w:p>
    <w:p w14:paraId="10CA7A99" w14:textId="77777777" w:rsidR="00C132E2" w:rsidRPr="00B42902" w:rsidRDefault="0089457D" w:rsidP="00C132E2">
      <w:pPr>
        <w:pStyle w:val="Para"/>
        <w:rPr>
          <w:lang w:val="en-CA"/>
        </w:rPr>
      </w:pPr>
      <w:r w:rsidRPr="00B42902">
        <w:rPr>
          <w:rStyle w:val="eop"/>
          <w:color w:val="000000"/>
          <w:shd w:val="clear" w:color="auto" w:fill="FFFFFF"/>
          <w:lang w:val="en-CA"/>
        </w:rPr>
        <w:t xml:space="preserve">More information about the methodology for this survey is included in </w:t>
      </w:r>
      <w:r w:rsidRPr="00B42902">
        <w:rPr>
          <w:rStyle w:val="eop"/>
          <w:i/>
          <w:color w:val="000000"/>
          <w:shd w:val="clear" w:color="auto" w:fill="FFFFFF"/>
          <w:lang w:val="en-CA"/>
        </w:rPr>
        <w:t>Appendix A.</w:t>
      </w:r>
    </w:p>
    <w:p w14:paraId="10CA7A9A" w14:textId="77777777" w:rsidR="00585E1B" w:rsidRPr="00B42902" w:rsidRDefault="00765F7D" w:rsidP="007D61FE">
      <w:pPr>
        <w:pStyle w:val="Heading3"/>
        <w:ind w:hanging="720"/>
        <w:rPr>
          <w:lang w:val="en-CA"/>
        </w:rPr>
      </w:pPr>
      <w:bookmarkStart w:id="60" w:name="_Toc510013459"/>
      <w:bookmarkStart w:id="61" w:name="_Toc517860322"/>
      <w:bookmarkStart w:id="62" w:name="_Toc518908339"/>
      <w:r w:rsidRPr="00B42902">
        <w:rPr>
          <w:lang w:val="en-CA"/>
        </w:rPr>
        <w:t>Cost of research</w:t>
      </w:r>
      <w:bookmarkEnd w:id="59"/>
      <w:bookmarkEnd w:id="60"/>
      <w:bookmarkEnd w:id="61"/>
      <w:bookmarkEnd w:id="62"/>
    </w:p>
    <w:p w14:paraId="51907146" w14:textId="3B410CB0" w:rsidR="00551DA6" w:rsidRPr="00B42902" w:rsidRDefault="009B2325" w:rsidP="00551DA6">
      <w:pPr>
        <w:pStyle w:val="Para"/>
        <w:rPr>
          <w:lang w:val="en-CA"/>
        </w:rPr>
      </w:pPr>
      <w:r w:rsidRPr="00B42902">
        <w:rPr>
          <w:lang w:val="en-CA"/>
        </w:rPr>
        <w:t>The cost of this research</w:t>
      </w:r>
      <w:r w:rsidR="007A0A32" w:rsidRPr="00B42902">
        <w:rPr>
          <w:lang w:val="en-CA"/>
        </w:rPr>
        <w:t xml:space="preserve"> </w:t>
      </w:r>
      <w:r w:rsidRPr="00B42902">
        <w:rPr>
          <w:lang w:val="en-CA"/>
        </w:rPr>
        <w:t xml:space="preserve">was </w:t>
      </w:r>
      <w:r w:rsidR="00F066EB" w:rsidRPr="00B42902">
        <w:rPr>
          <w:lang w:val="en-CA"/>
        </w:rPr>
        <w:t>$</w:t>
      </w:r>
      <w:r w:rsidR="00A169DA" w:rsidRPr="00B42902">
        <w:rPr>
          <w:lang w:val="en-CA"/>
        </w:rPr>
        <w:t>79,576.63 (</w:t>
      </w:r>
      <w:r w:rsidRPr="00B42902">
        <w:rPr>
          <w:lang w:val="en-CA"/>
        </w:rPr>
        <w:t>HST included).</w:t>
      </w:r>
      <w:bookmarkStart w:id="63" w:name="_Toc510013460"/>
      <w:bookmarkStart w:id="64" w:name="_Toc517860323"/>
      <w:bookmarkStart w:id="65" w:name="_Toc518908340"/>
    </w:p>
    <w:p w14:paraId="1DDA6EB3" w14:textId="77777777" w:rsidR="00551DA6" w:rsidRPr="00904ADD" w:rsidRDefault="00F008ED" w:rsidP="007D61FE">
      <w:pPr>
        <w:pStyle w:val="Heading3"/>
        <w:ind w:hanging="720"/>
        <w:rPr>
          <w:lang w:val="en-CA"/>
        </w:rPr>
      </w:pPr>
      <w:r w:rsidRPr="00904ADD">
        <w:rPr>
          <w:lang w:val="en-CA"/>
        </w:rPr>
        <w:t>Key findings</w:t>
      </w:r>
      <w:bookmarkEnd w:id="63"/>
      <w:bookmarkEnd w:id="64"/>
      <w:bookmarkEnd w:id="65"/>
    </w:p>
    <w:p w14:paraId="13735571" w14:textId="672FBA61" w:rsidR="007D61FE" w:rsidRDefault="00341021" w:rsidP="00904ADD">
      <w:pPr>
        <w:pStyle w:val="Para"/>
        <w:rPr>
          <w:lang w:val="en-CA"/>
        </w:rPr>
      </w:pPr>
      <w:r w:rsidRPr="00B42902">
        <w:rPr>
          <w:lang w:val="en-CA"/>
        </w:rPr>
        <w:t xml:space="preserve">Canadian consumers of banking products/services were asked a series of true/false questions to measure awareness of their rights and responsibilities when dealing with financial institutions. </w:t>
      </w:r>
      <w:r>
        <w:rPr>
          <w:lang w:val="en-CA"/>
        </w:rPr>
        <w:t>Overall, just over four in ten (44%) Canadians are able to correctly answer four of the five factual questions in this survey.</w:t>
      </w:r>
    </w:p>
    <w:p w14:paraId="31F79B70" w14:textId="77777777" w:rsidR="007D61FE" w:rsidRDefault="00904ADD" w:rsidP="00464B53">
      <w:pPr>
        <w:pStyle w:val="Para"/>
        <w:numPr>
          <w:ilvl w:val="0"/>
          <w:numId w:val="16"/>
        </w:numPr>
        <w:ind w:left="360"/>
        <w:rPr>
          <w:lang w:val="en-CA"/>
        </w:rPr>
      </w:pPr>
      <w:r w:rsidRPr="00904ADD">
        <w:rPr>
          <w:lang w:val="en-CA"/>
        </w:rPr>
        <w:t>Canadians are most aware of their rights in terms of receiving easy-to-understand information about the costs of financial products/services (81%)</w:t>
      </w:r>
      <w:r w:rsidR="007D61FE">
        <w:rPr>
          <w:lang w:val="en-CA"/>
        </w:rPr>
        <w:t>,</w:t>
      </w:r>
      <w:r w:rsidRPr="00904ADD">
        <w:rPr>
          <w:lang w:val="en-CA"/>
        </w:rPr>
        <w:t xml:space="preserve"> and that a bank cannot issue a credit card (78%) or increase its limit (60%) without approval. Knowledge about credit card insurance products is not as strong</w:t>
      </w:r>
      <w:r w:rsidR="007D61FE">
        <w:rPr>
          <w:lang w:val="en-CA"/>
        </w:rPr>
        <w:t>,</w:t>
      </w:r>
      <w:r w:rsidRPr="00904ADD">
        <w:rPr>
          <w:lang w:val="en-CA"/>
        </w:rPr>
        <w:t xml:space="preserve"> with two thirds knowing they do not have to agree to it when applying for a card (69%) but only a third (34%) aware of whether it will always cover the outstanding balance on a card</w:t>
      </w:r>
      <w:r w:rsidR="007D61FE">
        <w:rPr>
          <w:lang w:val="en-CA"/>
        </w:rPr>
        <w:t>.</w:t>
      </w:r>
    </w:p>
    <w:p w14:paraId="3804921C" w14:textId="7B2ED813" w:rsidR="00904ADD" w:rsidRPr="00904ADD" w:rsidRDefault="00904ADD" w:rsidP="00464B53">
      <w:pPr>
        <w:pStyle w:val="Para"/>
        <w:numPr>
          <w:ilvl w:val="0"/>
          <w:numId w:val="16"/>
        </w:numPr>
        <w:ind w:left="360"/>
        <w:rPr>
          <w:lang w:val="en-CA"/>
        </w:rPr>
      </w:pPr>
      <w:r w:rsidRPr="00904ADD">
        <w:rPr>
          <w:lang w:val="en-CA"/>
        </w:rPr>
        <w:lastRenderedPageBreak/>
        <w:t>Only a slim majority (54%) of Canadians say it is true they almost always read the fine print before accepting a financial product/service. Those who do this, however, are not necessarily more likely to answer the factual questions correctly.</w:t>
      </w:r>
    </w:p>
    <w:p w14:paraId="167A2753" w14:textId="13C54473" w:rsidR="00904ADD" w:rsidRDefault="00904ADD" w:rsidP="00EA774B">
      <w:pPr>
        <w:pStyle w:val="Para"/>
        <w:keepNext/>
        <w:keepLines/>
        <w:rPr>
          <w:color w:val="000000"/>
          <w:shd w:val="clear" w:color="auto" w:fill="FFFFFF"/>
          <w:lang w:val="en-CA"/>
        </w:rPr>
      </w:pPr>
      <w:r w:rsidRPr="00904ADD">
        <w:rPr>
          <w:lang w:val="en-CA"/>
        </w:rPr>
        <w:t xml:space="preserve">The level of </w:t>
      </w:r>
      <w:r>
        <w:rPr>
          <w:lang w:val="en-CA"/>
        </w:rPr>
        <w:t xml:space="preserve">knowledge and </w:t>
      </w:r>
      <w:r w:rsidRPr="00904ADD">
        <w:rPr>
          <w:lang w:val="en-CA"/>
        </w:rPr>
        <w:t xml:space="preserve">awareness that consumers have about </w:t>
      </w:r>
      <w:r w:rsidRPr="00904ADD">
        <w:rPr>
          <w:color w:val="000000"/>
          <w:shd w:val="clear" w:color="auto" w:fill="FFFFFF"/>
          <w:lang w:val="en-CA"/>
        </w:rPr>
        <w:t>their rights</w:t>
      </w:r>
      <w:r>
        <w:rPr>
          <w:color w:val="000000"/>
          <w:shd w:val="clear" w:color="auto" w:fill="FFFFFF"/>
          <w:lang w:val="en-CA"/>
        </w:rPr>
        <w:t xml:space="preserve"> is connected to a number of factors:</w:t>
      </w:r>
    </w:p>
    <w:p w14:paraId="2A942B11" w14:textId="4F2444F7" w:rsidR="00F51324" w:rsidRPr="00475FDC" w:rsidRDefault="00F51324" w:rsidP="00464B53">
      <w:pPr>
        <w:pStyle w:val="Para"/>
        <w:numPr>
          <w:ilvl w:val="0"/>
          <w:numId w:val="16"/>
        </w:numPr>
        <w:ind w:left="360"/>
        <w:rPr>
          <w:b/>
          <w:lang w:val="en-CA"/>
        </w:rPr>
      </w:pPr>
      <w:r>
        <w:rPr>
          <w:b/>
          <w:lang w:val="en-CA"/>
        </w:rPr>
        <w:t>Education and income</w:t>
      </w:r>
      <w:r w:rsidRPr="00904ADD">
        <w:rPr>
          <w:b/>
          <w:lang w:val="en-CA"/>
        </w:rPr>
        <w:t xml:space="preserve">: </w:t>
      </w:r>
      <w:r>
        <w:rPr>
          <w:lang w:val="en-CA"/>
        </w:rPr>
        <w:t xml:space="preserve">Those with </w:t>
      </w:r>
      <w:r w:rsidR="00EF23AE">
        <w:rPr>
          <w:lang w:val="en-CA"/>
        </w:rPr>
        <w:t xml:space="preserve">the </w:t>
      </w:r>
      <w:r w:rsidR="00475FDC">
        <w:rPr>
          <w:lang w:val="en-CA"/>
        </w:rPr>
        <w:t>low</w:t>
      </w:r>
      <w:r w:rsidR="00EF23AE">
        <w:rPr>
          <w:lang w:val="en-CA"/>
        </w:rPr>
        <w:t xml:space="preserve">est household </w:t>
      </w:r>
      <w:r w:rsidR="00475FDC">
        <w:rPr>
          <w:lang w:val="en-CA"/>
        </w:rPr>
        <w:t xml:space="preserve">incomes </w:t>
      </w:r>
      <w:r w:rsidR="00EF23AE">
        <w:rPr>
          <w:lang w:val="en-CA"/>
        </w:rPr>
        <w:t>($</w:t>
      </w:r>
      <w:r w:rsidR="007D61FE">
        <w:rPr>
          <w:lang w:val="en-CA"/>
        </w:rPr>
        <w:t xml:space="preserve">40,000 </w:t>
      </w:r>
      <w:r w:rsidR="00EF23AE">
        <w:rPr>
          <w:lang w:val="en-CA"/>
        </w:rPr>
        <w:t xml:space="preserve">or less) </w:t>
      </w:r>
      <w:r w:rsidR="00475FDC">
        <w:rPr>
          <w:lang w:val="en-CA"/>
        </w:rPr>
        <w:t xml:space="preserve">and </w:t>
      </w:r>
      <w:r w:rsidR="00EF23AE">
        <w:rPr>
          <w:lang w:val="en-CA"/>
        </w:rPr>
        <w:t xml:space="preserve">the lowest level of </w:t>
      </w:r>
      <w:r>
        <w:rPr>
          <w:lang w:val="en-CA"/>
        </w:rPr>
        <w:t xml:space="preserve">education (i.e. </w:t>
      </w:r>
      <w:r w:rsidR="00475FDC">
        <w:rPr>
          <w:lang w:val="en-CA"/>
        </w:rPr>
        <w:t xml:space="preserve">high school or less) </w:t>
      </w:r>
      <w:r>
        <w:rPr>
          <w:lang w:val="en-CA"/>
        </w:rPr>
        <w:t xml:space="preserve">are </w:t>
      </w:r>
      <w:r w:rsidR="00EF23AE">
        <w:rPr>
          <w:lang w:val="en-CA"/>
        </w:rPr>
        <w:t xml:space="preserve">more </w:t>
      </w:r>
      <w:r w:rsidR="00475FDC">
        <w:rPr>
          <w:lang w:val="en-CA"/>
        </w:rPr>
        <w:t xml:space="preserve">likely to have </w:t>
      </w:r>
      <w:r w:rsidR="00475FDC" w:rsidRPr="00B42902">
        <w:rPr>
          <w:color w:val="000000"/>
          <w:shd w:val="clear" w:color="auto" w:fill="FFFFFF"/>
          <w:lang w:val="en-CA"/>
        </w:rPr>
        <w:t>deficiencies</w:t>
      </w:r>
      <w:r w:rsidR="00475FDC">
        <w:rPr>
          <w:lang w:val="en-CA"/>
        </w:rPr>
        <w:t xml:space="preserve"> in their </w:t>
      </w:r>
      <w:r>
        <w:rPr>
          <w:lang w:val="en-CA"/>
        </w:rPr>
        <w:t>aware</w:t>
      </w:r>
      <w:r w:rsidR="00475FDC">
        <w:rPr>
          <w:lang w:val="en-CA"/>
        </w:rPr>
        <w:t xml:space="preserve">ness </w:t>
      </w:r>
      <w:r>
        <w:rPr>
          <w:lang w:val="en-CA"/>
        </w:rPr>
        <w:t xml:space="preserve">of their financial rights than those with </w:t>
      </w:r>
      <w:r w:rsidR="00475FDC">
        <w:rPr>
          <w:lang w:val="en-CA"/>
        </w:rPr>
        <w:t xml:space="preserve">higher </w:t>
      </w:r>
      <w:r>
        <w:rPr>
          <w:lang w:val="en-CA"/>
        </w:rPr>
        <w:t xml:space="preserve">incomes and </w:t>
      </w:r>
      <w:r w:rsidR="00475FDC">
        <w:rPr>
          <w:lang w:val="en-CA"/>
        </w:rPr>
        <w:t xml:space="preserve">more </w:t>
      </w:r>
      <w:r>
        <w:rPr>
          <w:lang w:val="en-CA"/>
        </w:rPr>
        <w:t xml:space="preserve">education. This is true </w:t>
      </w:r>
      <w:r w:rsidR="007D61FE">
        <w:rPr>
          <w:lang w:val="en-CA"/>
        </w:rPr>
        <w:t xml:space="preserve">both </w:t>
      </w:r>
      <w:r>
        <w:rPr>
          <w:lang w:val="en-CA"/>
        </w:rPr>
        <w:t xml:space="preserve">when looking at </w:t>
      </w:r>
      <w:r w:rsidR="00D52901">
        <w:rPr>
          <w:lang w:val="en-CA"/>
        </w:rPr>
        <w:t xml:space="preserve">awareness of </w:t>
      </w:r>
      <w:r>
        <w:rPr>
          <w:lang w:val="en-CA"/>
        </w:rPr>
        <w:t xml:space="preserve">most rights </w:t>
      </w:r>
      <w:r w:rsidR="00D52901">
        <w:rPr>
          <w:lang w:val="en-CA"/>
        </w:rPr>
        <w:t>individually</w:t>
      </w:r>
      <w:r w:rsidR="007D61FE">
        <w:rPr>
          <w:lang w:val="en-CA"/>
        </w:rPr>
        <w:t>,</w:t>
      </w:r>
      <w:r w:rsidR="00D52901">
        <w:rPr>
          <w:lang w:val="en-CA"/>
        </w:rPr>
        <w:t xml:space="preserve"> </w:t>
      </w:r>
      <w:r>
        <w:rPr>
          <w:lang w:val="en-CA"/>
        </w:rPr>
        <w:t xml:space="preserve">and when looking at overall </w:t>
      </w:r>
      <w:r w:rsidRPr="00D52901">
        <w:rPr>
          <w:i/>
          <w:lang w:val="en-CA"/>
        </w:rPr>
        <w:t>knowledge</w:t>
      </w:r>
      <w:r>
        <w:rPr>
          <w:lang w:val="en-CA"/>
        </w:rPr>
        <w:t xml:space="preserve"> of their financial rights (the total number of correct responses).</w:t>
      </w:r>
    </w:p>
    <w:p w14:paraId="096F5238" w14:textId="3D769F82" w:rsidR="007D61FE" w:rsidRDefault="00904ADD" w:rsidP="00464B53">
      <w:pPr>
        <w:pStyle w:val="Para"/>
        <w:numPr>
          <w:ilvl w:val="0"/>
          <w:numId w:val="16"/>
        </w:numPr>
        <w:ind w:left="360"/>
        <w:rPr>
          <w:lang w:val="en-CA"/>
        </w:rPr>
      </w:pPr>
      <w:r w:rsidRPr="00F51324">
        <w:rPr>
          <w:b/>
          <w:lang w:val="en-CA"/>
        </w:rPr>
        <w:t xml:space="preserve">Age: </w:t>
      </w:r>
      <w:r w:rsidR="002C5718" w:rsidRPr="00F51324">
        <w:rPr>
          <w:lang w:val="en-CA"/>
        </w:rPr>
        <w:t>Senior</w:t>
      </w:r>
      <w:r w:rsidR="002C5718" w:rsidRPr="00F51324">
        <w:rPr>
          <w:b/>
          <w:lang w:val="en-CA"/>
        </w:rPr>
        <w:t xml:space="preserve"> </w:t>
      </w:r>
      <w:r w:rsidR="002C5718" w:rsidRPr="00F51324">
        <w:rPr>
          <w:lang w:val="en-CA"/>
        </w:rPr>
        <w:t xml:space="preserve">citizens aged 65 or over </w:t>
      </w:r>
      <w:r w:rsidR="006456A0" w:rsidRPr="00F51324">
        <w:rPr>
          <w:lang w:val="en-CA"/>
        </w:rPr>
        <w:t xml:space="preserve">have the </w:t>
      </w:r>
      <w:r w:rsidR="00D52901">
        <w:rPr>
          <w:lang w:val="en-CA"/>
        </w:rPr>
        <w:t xml:space="preserve">largest </w:t>
      </w:r>
      <w:r w:rsidR="00475FDC">
        <w:rPr>
          <w:lang w:val="en-CA"/>
        </w:rPr>
        <w:t xml:space="preserve">deficiencies in </w:t>
      </w:r>
      <w:r w:rsidR="00F51324">
        <w:rPr>
          <w:lang w:val="en-CA"/>
        </w:rPr>
        <w:t xml:space="preserve">awareness and </w:t>
      </w:r>
      <w:r w:rsidR="006456A0" w:rsidRPr="00F51324">
        <w:rPr>
          <w:lang w:val="en-CA"/>
        </w:rPr>
        <w:t xml:space="preserve">knowledge about their financial rights, being less aware of </w:t>
      </w:r>
      <w:r w:rsidR="0078478C">
        <w:rPr>
          <w:lang w:val="en-CA"/>
        </w:rPr>
        <w:t xml:space="preserve">most of the </w:t>
      </w:r>
      <w:r w:rsidR="006456A0" w:rsidRPr="00F51324">
        <w:rPr>
          <w:lang w:val="en-CA"/>
        </w:rPr>
        <w:t>right</w:t>
      </w:r>
      <w:r w:rsidR="0078478C">
        <w:rPr>
          <w:lang w:val="en-CA"/>
        </w:rPr>
        <w:t>s</w:t>
      </w:r>
      <w:r w:rsidR="006456A0" w:rsidRPr="00F51324">
        <w:rPr>
          <w:lang w:val="en-CA"/>
        </w:rPr>
        <w:t xml:space="preserve"> tested than the other age groups. People between the ages of 50 and 64 and younger people aged 18 to 24 </w:t>
      </w:r>
      <w:r w:rsidR="00F51324" w:rsidRPr="00F51324">
        <w:rPr>
          <w:lang w:val="en-CA"/>
        </w:rPr>
        <w:t xml:space="preserve">tend to be more aware of their rights than those in the oldest age group, but </w:t>
      </w:r>
      <w:r w:rsidR="006456A0" w:rsidRPr="00F51324">
        <w:rPr>
          <w:lang w:val="en-CA"/>
        </w:rPr>
        <w:t xml:space="preserve">those between the ages of 25 to 49 </w:t>
      </w:r>
      <w:r w:rsidR="00F51324">
        <w:rPr>
          <w:lang w:val="en-CA"/>
        </w:rPr>
        <w:t>are the most knowledgeable</w:t>
      </w:r>
      <w:r w:rsidR="007D61FE">
        <w:rPr>
          <w:lang w:val="en-CA"/>
        </w:rPr>
        <w:t>.</w:t>
      </w:r>
    </w:p>
    <w:p w14:paraId="57CCADFD" w14:textId="5F534781" w:rsidR="007D61FE" w:rsidRDefault="00904ADD" w:rsidP="00464B53">
      <w:pPr>
        <w:pStyle w:val="Para"/>
        <w:numPr>
          <w:ilvl w:val="0"/>
          <w:numId w:val="16"/>
        </w:numPr>
        <w:ind w:left="360"/>
        <w:rPr>
          <w:lang w:val="en-CA"/>
        </w:rPr>
      </w:pPr>
      <w:r w:rsidRPr="00904ADD">
        <w:rPr>
          <w:b/>
          <w:lang w:val="en-CA"/>
        </w:rPr>
        <w:t xml:space="preserve">Region: </w:t>
      </w:r>
      <w:r w:rsidR="00F51324">
        <w:rPr>
          <w:lang w:val="en-CA"/>
        </w:rPr>
        <w:t xml:space="preserve">Residents of BC, </w:t>
      </w:r>
      <w:r w:rsidR="00475FDC">
        <w:rPr>
          <w:lang w:val="en-CA"/>
        </w:rPr>
        <w:t>Atlantic Canada and Saskatchewan have the lowest levels of knowledge about their financial rights</w:t>
      </w:r>
      <w:r w:rsidR="007D61FE">
        <w:rPr>
          <w:lang w:val="en-CA"/>
        </w:rPr>
        <w:t>,</w:t>
      </w:r>
      <w:r w:rsidR="00475FDC">
        <w:rPr>
          <w:lang w:val="en-CA"/>
        </w:rPr>
        <w:t xml:space="preserve"> </w:t>
      </w:r>
      <w:r w:rsidR="00475FDC" w:rsidRPr="00475FDC">
        <w:rPr>
          <w:lang w:val="en-CA"/>
        </w:rPr>
        <w:t xml:space="preserve">while </w:t>
      </w:r>
      <w:r w:rsidRPr="00475FDC">
        <w:rPr>
          <w:lang w:val="en-CA"/>
        </w:rPr>
        <w:t xml:space="preserve">Quebec </w:t>
      </w:r>
      <w:r w:rsidR="00F51324" w:rsidRPr="00475FDC">
        <w:rPr>
          <w:lang w:val="en-CA"/>
        </w:rPr>
        <w:t>residents are consistently more aware of their financial rights than those in other regions</w:t>
      </w:r>
      <w:r w:rsidR="00621143">
        <w:rPr>
          <w:lang w:val="en-CA"/>
        </w:rPr>
        <w:t xml:space="preserve"> with the</w:t>
      </w:r>
      <w:r w:rsidR="00A668F6">
        <w:rPr>
          <w:lang w:val="en-CA"/>
        </w:rPr>
        <w:t xml:space="preserve"> </w:t>
      </w:r>
      <w:r w:rsidR="00475FDC" w:rsidRPr="00475FDC">
        <w:rPr>
          <w:lang w:val="en-CA"/>
        </w:rPr>
        <w:t xml:space="preserve">only </w:t>
      </w:r>
      <w:r w:rsidR="00F51324" w:rsidRPr="00475FDC">
        <w:rPr>
          <w:lang w:val="en-CA"/>
        </w:rPr>
        <w:t xml:space="preserve">exception </w:t>
      </w:r>
      <w:r w:rsidR="00621143">
        <w:rPr>
          <w:lang w:val="en-CA"/>
        </w:rPr>
        <w:t>being</w:t>
      </w:r>
      <w:r w:rsidR="00621143" w:rsidRPr="00475FDC">
        <w:rPr>
          <w:lang w:val="en-CA"/>
        </w:rPr>
        <w:t xml:space="preserve"> </w:t>
      </w:r>
      <w:r w:rsidR="00F51324" w:rsidRPr="00475FDC">
        <w:rPr>
          <w:lang w:val="en-CA"/>
        </w:rPr>
        <w:t xml:space="preserve">the question about </w:t>
      </w:r>
      <w:r w:rsidR="00475FDC" w:rsidRPr="00475FDC">
        <w:rPr>
          <w:lang w:val="en-CA"/>
        </w:rPr>
        <w:t xml:space="preserve">what </w:t>
      </w:r>
      <w:r w:rsidR="00F51324" w:rsidRPr="00475FDC">
        <w:rPr>
          <w:lang w:val="en-CA"/>
        </w:rPr>
        <w:t xml:space="preserve">credit card protection insurance </w:t>
      </w:r>
      <w:r w:rsidR="00475FDC" w:rsidRPr="00475FDC">
        <w:rPr>
          <w:lang w:val="en-CA"/>
        </w:rPr>
        <w:t>covers</w:t>
      </w:r>
      <w:r w:rsidR="00621143">
        <w:rPr>
          <w:lang w:val="en-CA"/>
        </w:rPr>
        <w:t>. Q</w:t>
      </w:r>
      <w:r w:rsidR="00311381">
        <w:rPr>
          <w:lang w:val="en-CA"/>
        </w:rPr>
        <w:t>uebec residents</w:t>
      </w:r>
      <w:r w:rsidR="00F51324" w:rsidRPr="00475FDC">
        <w:rPr>
          <w:lang w:val="en-CA"/>
        </w:rPr>
        <w:t xml:space="preserve"> are</w:t>
      </w:r>
      <w:r w:rsidR="007D61FE">
        <w:rPr>
          <w:lang w:val="en-CA"/>
        </w:rPr>
        <w:t xml:space="preserve"> the</w:t>
      </w:r>
      <w:r w:rsidR="00F51324" w:rsidRPr="00475FDC">
        <w:rPr>
          <w:lang w:val="en-CA"/>
        </w:rPr>
        <w:t xml:space="preserve"> </w:t>
      </w:r>
      <w:r w:rsidR="00475FDC" w:rsidRPr="00475FDC">
        <w:rPr>
          <w:lang w:val="en-CA"/>
        </w:rPr>
        <w:t xml:space="preserve">least likely </w:t>
      </w:r>
      <w:r w:rsidR="00621143">
        <w:rPr>
          <w:lang w:val="en-CA"/>
        </w:rPr>
        <w:t>to answer this question correctly</w:t>
      </w:r>
      <w:r w:rsidR="007D61FE">
        <w:rPr>
          <w:lang w:val="en-CA"/>
        </w:rPr>
        <w:t>.</w:t>
      </w:r>
    </w:p>
    <w:p w14:paraId="5F708C36" w14:textId="66514376" w:rsidR="00666CE0" w:rsidRDefault="006456A0" w:rsidP="00666CE0">
      <w:pPr>
        <w:pStyle w:val="Para"/>
        <w:numPr>
          <w:ilvl w:val="0"/>
          <w:numId w:val="16"/>
        </w:numPr>
        <w:ind w:left="360"/>
        <w:rPr>
          <w:lang w:val="en-CA"/>
        </w:rPr>
      </w:pPr>
      <w:r w:rsidRPr="00666CE0">
        <w:rPr>
          <w:b/>
          <w:lang w:val="en-CA"/>
        </w:rPr>
        <w:t xml:space="preserve">Language spoken at home: </w:t>
      </w:r>
      <w:r w:rsidR="00475FDC" w:rsidRPr="00666CE0">
        <w:rPr>
          <w:lang w:val="en-CA"/>
        </w:rPr>
        <w:t>Those</w:t>
      </w:r>
      <w:r w:rsidR="00475FDC" w:rsidRPr="00666CE0">
        <w:rPr>
          <w:b/>
          <w:lang w:val="en-CA"/>
        </w:rPr>
        <w:t xml:space="preserve"> </w:t>
      </w:r>
      <w:r w:rsidR="00475FDC" w:rsidRPr="00666CE0">
        <w:rPr>
          <w:lang w:val="en-CA"/>
        </w:rPr>
        <w:t xml:space="preserve">who speak English or a different (non-official) language at home are consistently less likely to be aware of their financial rights than those who speak </w:t>
      </w:r>
      <w:r w:rsidRPr="00666CE0">
        <w:rPr>
          <w:lang w:val="en-CA"/>
        </w:rPr>
        <w:t xml:space="preserve">French </w:t>
      </w:r>
      <w:r w:rsidR="00475FDC" w:rsidRPr="00666CE0">
        <w:rPr>
          <w:lang w:val="en-CA"/>
        </w:rPr>
        <w:t xml:space="preserve">at home. </w:t>
      </w:r>
      <w:r w:rsidR="00666894" w:rsidRPr="001666EA">
        <w:rPr>
          <w:lang w:val="en-US"/>
        </w:rPr>
        <w:t xml:space="preserve">Francophones score higher than Anglophones regardless of whether they live inside or outside of </w:t>
      </w:r>
      <w:r w:rsidR="00666894" w:rsidRPr="00AD6036">
        <w:rPr>
          <w:lang w:val="en-US"/>
        </w:rPr>
        <w:t>Quebec.</w:t>
      </w:r>
      <w:r w:rsidR="00666894">
        <w:rPr>
          <w:lang w:val="en-US"/>
        </w:rPr>
        <w:t xml:space="preserve"> </w:t>
      </w:r>
      <w:r w:rsidR="00475FDC" w:rsidRPr="00666CE0">
        <w:rPr>
          <w:lang w:val="en-CA"/>
        </w:rPr>
        <w:t xml:space="preserve">Although French </w:t>
      </w:r>
      <w:r w:rsidRPr="00666CE0">
        <w:rPr>
          <w:lang w:val="en-CA"/>
        </w:rPr>
        <w:t xml:space="preserve">speakers are </w:t>
      </w:r>
      <w:r w:rsidR="00475FDC" w:rsidRPr="00666CE0">
        <w:rPr>
          <w:lang w:val="en-CA"/>
        </w:rPr>
        <w:t xml:space="preserve">more likely to </w:t>
      </w:r>
      <w:r w:rsidRPr="00666CE0">
        <w:rPr>
          <w:lang w:val="en-CA"/>
        </w:rPr>
        <w:t xml:space="preserve">be aware of most </w:t>
      </w:r>
      <w:r w:rsidR="00475FDC" w:rsidRPr="00666CE0">
        <w:rPr>
          <w:lang w:val="en-CA"/>
        </w:rPr>
        <w:t xml:space="preserve">financial </w:t>
      </w:r>
      <w:r w:rsidRPr="00666CE0">
        <w:rPr>
          <w:lang w:val="en-CA"/>
        </w:rPr>
        <w:t>rights</w:t>
      </w:r>
      <w:r w:rsidR="00475FDC" w:rsidRPr="00666CE0">
        <w:rPr>
          <w:lang w:val="en-CA"/>
        </w:rPr>
        <w:t xml:space="preserve">, they are </w:t>
      </w:r>
      <w:r w:rsidR="00D52901" w:rsidRPr="00666CE0">
        <w:rPr>
          <w:lang w:val="en-CA"/>
        </w:rPr>
        <w:t xml:space="preserve">actually </w:t>
      </w:r>
      <w:r w:rsidRPr="00666CE0">
        <w:rPr>
          <w:lang w:val="en-CA"/>
        </w:rPr>
        <w:t>less likely to say they almost always read the fine print</w:t>
      </w:r>
      <w:r w:rsidR="00475FDC" w:rsidRPr="00666CE0">
        <w:rPr>
          <w:lang w:val="en-CA"/>
        </w:rPr>
        <w:t xml:space="preserve"> before accepting a financial product/service.</w:t>
      </w:r>
    </w:p>
    <w:p w14:paraId="72475704" w14:textId="40844DD5" w:rsidR="00D52901" w:rsidRPr="00666CE0" w:rsidRDefault="000F2F57" w:rsidP="00666CE0">
      <w:pPr>
        <w:pStyle w:val="Para"/>
        <w:numPr>
          <w:ilvl w:val="0"/>
          <w:numId w:val="16"/>
        </w:numPr>
        <w:ind w:left="360"/>
        <w:rPr>
          <w:lang w:val="en-CA"/>
        </w:rPr>
      </w:pPr>
      <w:r w:rsidRPr="00666CE0">
        <w:rPr>
          <w:b/>
          <w:lang w:val="en-CA"/>
        </w:rPr>
        <w:t>Limitations:</w:t>
      </w:r>
      <w:r w:rsidRPr="00666CE0">
        <w:rPr>
          <w:lang w:val="en-CA"/>
        </w:rPr>
        <w:t xml:space="preserve"> </w:t>
      </w:r>
      <w:r w:rsidR="00D52901" w:rsidRPr="00666CE0">
        <w:rPr>
          <w:lang w:val="en-CA"/>
        </w:rPr>
        <w:t xml:space="preserve">One in five Canadians </w:t>
      </w:r>
      <w:r w:rsidR="005B3322">
        <w:rPr>
          <w:lang w:val="en-CA"/>
        </w:rPr>
        <w:t xml:space="preserve">(21%) </w:t>
      </w:r>
      <w:r w:rsidR="00D52901" w:rsidRPr="00666CE0">
        <w:rPr>
          <w:lang w:val="en-CA"/>
        </w:rPr>
        <w:t>report a physical</w:t>
      </w:r>
      <w:r w:rsidRPr="00666CE0">
        <w:rPr>
          <w:lang w:val="en-CA"/>
        </w:rPr>
        <w:t xml:space="preserve"> or</w:t>
      </w:r>
      <w:r w:rsidR="00B603BA" w:rsidRPr="00666CE0">
        <w:rPr>
          <w:lang w:val="en-CA"/>
        </w:rPr>
        <w:t xml:space="preserve"> </w:t>
      </w:r>
      <w:r w:rsidR="00D52901" w:rsidRPr="00666CE0">
        <w:rPr>
          <w:lang w:val="en-CA"/>
        </w:rPr>
        <w:t>mental condition that reduces what they can do</w:t>
      </w:r>
      <w:r w:rsidR="007D61FE" w:rsidRPr="00666CE0">
        <w:rPr>
          <w:lang w:val="en-CA"/>
        </w:rPr>
        <w:t>,</w:t>
      </w:r>
      <w:r w:rsidR="00D52901" w:rsidRPr="00666CE0">
        <w:rPr>
          <w:lang w:val="en-CA"/>
        </w:rPr>
        <w:t xml:space="preserve"> </w:t>
      </w:r>
      <w:r w:rsidRPr="00666CE0">
        <w:rPr>
          <w:lang w:val="en-CA"/>
        </w:rPr>
        <w:t xml:space="preserve">and </w:t>
      </w:r>
      <w:r w:rsidR="00D52901" w:rsidRPr="00666CE0">
        <w:rPr>
          <w:lang w:val="en-CA"/>
        </w:rPr>
        <w:t xml:space="preserve">around one in five of </w:t>
      </w:r>
      <w:r w:rsidR="00F85CD7" w:rsidRPr="00666CE0">
        <w:rPr>
          <w:lang w:val="en-CA"/>
        </w:rPr>
        <w:t>this group</w:t>
      </w:r>
      <w:r w:rsidR="00D52901" w:rsidRPr="00666CE0">
        <w:rPr>
          <w:lang w:val="en-CA"/>
        </w:rPr>
        <w:t xml:space="preserve"> </w:t>
      </w:r>
      <w:r w:rsidR="005B3322">
        <w:rPr>
          <w:lang w:val="en-CA"/>
        </w:rPr>
        <w:t xml:space="preserve">(22%) </w:t>
      </w:r>
      <w:r w:rsidR="00D52901" w:rsidRPr="00666CE0">
        <w:rPr>
          <w:lang w:val="en-CA"/>
        </w:rPr>
        <w:t>say</w:t>
      </w:r>
      <w:r w:rsidR="00B603BA" w:rsidRPr="00666CE0">
        <w:rPr>
          <w:lang w:val="en-CA"/>
        </w:rPr>
        <w:t>s</w:t>
      </w:r>
      <w:r w:rsidR="00D52901" w:rsidRPr="00666CE0">
        <w:rPr>
          <w:lang w:val="en-CA"/>
        </w:rPr>
        <w:t xml:space="preserve"> </w:t>
      </w:r>
      <w:r w:rsidR="007D61FE" w:rsidRPr="00666CE0">
        <w:rPr>
          <w:lang w:val="en-CA"/>
        </w:rPr>
        <w:t xml:space="preserve">this </w:t>
      </w:r>
      <w:r w:rsidR="00F85CD7" w:rsidRPr="00666CE0">
        <w:rPr>
          <w:lang w:val="en-CA"/>
        </w:rPr>
        <w:t xml:space="preserve">limitation </w:t>
      </w:r>
      <w:r w:rsidR="00D52901" w:rsidRPr="00666CE0">
        <w:rPr>
          <w:lang w:val="en-CA"/>
        </w:rPr>
        <w:t xml:space="preserve">affects their ability to deal with their bank. Overall, around </w:t>
      </w:r>
      <w:r w:rsidR="007D61FE" w:rsidRPr="00666CE0">
        <w:rPr>
          <w:lang w:val="en-CA"/>
        </w:rPr>
        <w:t>five percent</w:t>
      </w:r>
      <w:r w:rsidR="00D52901" w:rsidRPr="00666CE0">
        <w:rPr>
          <w:lang w:val="en-CA"/>
        </w:rPr>
        <w:t xml:space="preserve"> of the population say that they have a condition that makes it difficult to deal with their bank.</w:t>
      </w:r>
    </w:p>
    <w:p w14:paraId="1D737D72" w14:textId="77777777" w:rsidR="00D52901" w:rsidRPr="00B42902" w:rsidRDefault="00D52901">
      <w:pPr>
        <w:pStyle w:val="Heading3"/>
        <w:ind w:hanging="720"/>
        <w:rPr>
          <w:lang w:val="en-CA"/>
        </w:rPr>
      </w:pPr>
      <w:r w:rsidRPr="00B42902">
        <w:rPr>
          <w:lang w:val="en-CA"/>
        </w:rPr>
        <w:lastRenderedPageBreak/>
        <w:t>Political neutrality statement and contact information</w:t>
      </w:r>
    </w:p>
    <w:p w14:paraId="72A03FE6" w14:textId="77777777" w:rsidR="00D52901" w:rsidRPr="00B42902" w:rsidRDefault="00D52901" w:rsidP="00EA774B">
      <w:pPr>
        <w:pStyle w:val="Para"/>
        <w:keepNext/>
        <w:keepLines/>
        <w:rPr>
          <w:lang w:val="en-CA"/>
        </w:rPr>
      </w:pPr>
      <w:r w:rsidRPr="00B42902">
        <w:rPr>
          <w:lang w:val="en-CA"/>
        </w:rPr>
        <w:t>I hereby certify as senior officer of Environics that the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w:t>
      </w:r>
    </w:p>
    <w:p w14:paraId="08C05152" w14:textId="77777777" w:rsidR="00D52901" w:rsidRPr="00B42902" w:rsidRDefault="00D52901" w:rsidP="00D52901">
      <w:pPr>
        <w:keepNext/>
        <w:keepLines/>
        <w:spacing w:before="240"/>
        <w:jc w:val="left"/>
        <w:rPr>
          <w:rFonts w:asciiTheme="minorHAnsi" w:hAnsiTheme="minorHAnsi"/>
          <w:sz w:val="22"/>
        </w:rPr>
      </w:pPr>
      <w:r w:rsidRPr="00B42902">
        <w:rPr>
          <w:noProof/>
          <w:lang w:eastAsia="en-CA"/>
        </w:rPr>
        <w:drawing>
          <wp:inline distT="0" distB="0" distL="0" distR="0" wp14:anchorId="14F93194" wp14:editId="36EFAB2C">
            <wp:extent cx="1225296" cy="685800"/>
            <wp:effectExtent l="0" t="0" r="0" b="0"/>
            <wp:docPr id="45" name="Picture 45"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5296" cy="685800"/>
                    </a:xfrm>
                    <a:prstGeom prst="rect">
                      <a:avLst/>
                    </a:prstGeom>
                    <a:noFill/>
                    <a:ln>
                      <a:noFill/>
                    </a:ln>
                  </pic:spPr>
                </pic:pic>
              </a:graphicData>
            </a:graphic>
          </wp:inline>
        </w:drawing>
      </w:r>
      <w:r w:rsidRPr="00B42902">
        <w:rPr>
          <w:rFonts w:asciiTheme="minorHAnsi" w:hAnsiTheme="minorHAnsi"/>
          <w:sz w:val="22"/>
          <w:highlight w:val="yellow"/>
        </w:rPr>
        <w:br/>
      </w:r>
      <w:r w:rsidRPr="00B42902">
        <w:rPr>
          <w:rFonts w:asciiTheme="minorHAnsi" w:hAnsiTheme="minorHAnsi"/>
          <w:sz w:val="22"/>
        </w:rPr>
        <w:t>Tony Coulson</w:t>
      </w:r>
    </w:p>
    <w:p w14:paraId="54FC6684" w14:textId="77777777" w:rsidR="00D52901" w:rsidRPr="00B42902" w:rsidRDefault="00D52901" w:rsidP="00D52901">
      <w:pPr>
        <w:keepNext/>
        <w:keepLines/>
        <w:jc w:val="left"/>
        <w:rPr>
          <w:rFonts w:asciiTheme="minorHAnsi" w:hAnsiTheme="minorHAnsi"/>
          <w:sz w:val="22"/>
        </w:rPr>
      </w:pPr>
      <w:r w:rsidRPr="00B42902">
        <w:rPr>
          <w:rFonts w:asciiTheme="minorHAnsi" w:hAnsiTheme="minorHAnsi"/>
          <w:sz w:val="22"/>
        </w:rPr>
        <w:t>Group VP - Corporate &amp; Public Affairs</w:t>
      </w:r>
    </w:p>
    <w:p w14:paraId="71F5CAD7" w14:textId="77777777" w:rsidR="00D52901" w:rsidRPr="00B42902" w:rsidRDefault="00D52901" w:rsidP="00D52901">
      <w:pPr>
        <w:keepNext/>
        <w:keepLines/>
        <w:jc w:val="left"/>
        <w:rPr>
          <w:rFonts w:asciiTheme="minorHAnsi" w:hAnsiTheme="minorHAnsi"/>
          <w:sz w:val="22"/>
        </w:rPr>
      </w:pPr>
      <w:r w:rsidRPr="00B42902">
        <w:rPr>
          <w:rFonts w:asciiTheme="minorHAnsi" w:hAnsiTheme="minorHAnsi"/>
          <w:sz w:val="22"/>
        </w:rPr>
        <w:t>Environics Research Group</w:t>
      </w:r>
    </w:p>
    <w:p w14:paraId="7D7381BA" w14:textId="77777777" w:rsidR="00D52901" w:rsidRPr="00B42902" w:rsidRDefault="00A8362E" w:rsidP="00D52901">
      <w:pPr>
        <w:keepNext/>
        <w:keepLines/>
        <w:jc w:val="left"/>
        <w:rPr>
          <w:rFonts w:asciiTheme="minorHAnsi" w:hAnsiTheme="minorHAnsi"/>
          <w:sz w:val="22"/>
        </w:rPr>
      </w:pPr>
      <w:hyperlink r:id="rId25" w:history="1">
        <w:r w:rsidR="00D52901" w:rsidRPr="00B42902">
          <w:rPr>
            <w:rStyle w:val="Hyperlink"/>
            <w:rFonts w:asciiTheme="minorHAnsi" w:hAnsiTheme="minorHAnsi"/>
            <w:sz w:val="22"/>
          </w:rPr>
          <w:t>tony.coulson@environics.ca</w:t>
        </w:r>
      </w:hyperlink>
    </w:p>
    <w:p w14:paraId="5344C4DD" w14:textId="77777777" w:rsidR="00D52901" w:rsidRPr="00B42902" w:rsidRDefault="00D52901" w:rsidP="00D52901">
      <w:pPr>
        <w:keepNext/>
        <w:keepLines/>
        <w:jc w:val="left"/>
        <w:rPr>
          <w:rFonts w:asciiTheme="minorHAnsi" w:hAnsiTheme="minorHAnsi"/>
          <w:sz w:val="22"/>
        </w:rPr>
      </w:pPr>
      <w:r w:rsidRPr="00B42902">
        <w:rPr>
          <w:rFonts w:asciiTheme="minorHAnsi" w:hAnsiTheme="minorHAnsi"/>
          <w:sz w:val="22"/>
        </w:rPr>
        <w:t>613-699-6882</w:t>
      </w:r>
    </w:p>
    <w:p w14:paraId="10413BB6" w14:textId="77777777" w:rsidR="00D52901" w:rsidRPr="00B42902" w:rsidRDefault="00D52901" w:rsidP="00D52901">
      <w:pPr>
        <w:pStyle w:val="Para"/>
        <w:keepNext/>
        <w:keepLines/>
        <w:spacing w:before="360" w:after="0" w:line="240" w:lineRule="auto"/>
        <w:rPr>
          <w:lang w:val="en-CA"/>
        </w:rPr>
      </w:pPr>
      <w:r w:rsidRPr="00B42902">
        <w:rPr>
          <w:b/>
          <w:lang w:val="en-CA"/>
        </w:rPr>
        <w:t>Supplier name</w:t>
      </w:r>
      <w:r w:rsidRPr="00B42902">
        <w:rPr>
          <w:lang w:val="en-CA"/>
        </w:rPr>
        <w:t>: Environics Research Group</w:t>
      </w:r>
    </w:p>
    <w:p w14:paraId="319C7E66" w14:textId="77777777" w:rsidR="00D52901" w:rsidRPr="00B42902" w:rsidRDefault="00D52901" w:rsidP="00D52901">
      <w:pPr>
        <w:pStyle w:val="Para"/>
        <w:keepNext/>
        <w:keepLines/>
        <w:spacing w:before="0" w:after="0" w:line="240" w:lineRule="auto"/>
        <w:rPr>
          <w:lang w:val="en-CA"/>
        </w:rPr>
      </w:pPr>
      <w:r w:rsidRPr="00B42902">
        <w:rPr>
          <w:lang w:val="en-CA"/>
        </w:rPr>
        <w:t xml:space="preserve">PWGSC contract number: </w:t>
      </w:r>
      <w:r w:rsidRPr="00B42902">
        <w:rPr>
          <w:rFonts w:asciiTheme="minorHAnsi" w:hAnsiTheme="minorHAnsi"/>
          <w:color w:val="000000" w:themeColor="text1"/>
          <w:szCs w:val="26"/>
          <w:lang w:val="en-CA"/>
        </w:rPr>
        <w:t>5R000-182485/001/CY</w:t>
      </w:r>
    </w:p>
    <w:p w14:paraId="5BA9DB41" w14:textId="77777777" w:rsidR="00D52901" w:rsidRPr="00B42902" w:rsidRDefault="00D52901" w:rsidP="00D52901">
      <w:pPr>
        <w:pStyle w:val="Para"/>
        <w:keepNext/>
        <w:keepLines/>
        <w:spacing w:before="0" w:after="0" w:line="240" w:lineRule="auto"/>
        <w:rPr>
          <w:lang w:val="en-CA"/>
        </w:rPr>
      </w:pPr>
      <w:r w:rsidRPr="00B42902">
        <w:rPr>
          <w:lang w:val="en-CA"/>
        </w:rPr>
        <w:t>Original contract date: 2019-02-08</w:t>
      </w:r>
    </w:p>
    <w:p w14:paraId="1E4D4267" w14:textId="77777777" w:rsidR="00D52901" w:rsidRPr="00B42902" w:rsidRDefault="00D52901" w:rsidP="00D52901">
      <w:pPr>
        <w:pStyle w:val="Para"/>
        <w:spacing w:before="0"/>
        <w:rPr>
          <w:lang w:val="en-CA"/>
        </w:rPr>
        <w:sectPr w:rsidR="00D52901" w:rsidRPr="00B42902" w:rsidSect="0022650D">
          <w:headerReference w:type="default" r:id="rId26"/>
          <w:pgSz w:w="12240" w:h="15840" w:code="1"/>
          <w:pgMar w:top="1195" w:right="1170" w:bottom="1080" w:left="990" w:header="605" w:footer="662" w:gutter="0"/>
          <w:pgNumType w:fmt="lowerRoman"/>
          <w:cols w:space="720"/>
          <w:docGrid w:linePitch="354"/>
        </w:sectPr>
      </w:pPr>
      <w:r w:rsidRPr="00B42902">
        <w:rPr>
          <w:lang w:val="en-CA"/>
        </w:rPr>
        <w:t xml:space="preserve">For more information, contact </w:t>
      </w:r>
      <w:r w:rsidRPr="00B42902">
        <w:rPr>
          <w:rStyle w:val="Hyperlink"/>
          <w:rFonts w:asciiTheme="minorHAnsi" w:hAnsiTheme="minorHAnsi"/>
          <w:sz w:val="20"/>
          <w:lang w:val="en-CA"/>
        </w:rPr>
        <w:t>info@fcac-acfc.gc.ca</w:t>
      </w:r>
    </w:p>
    <w:p w14:paraId="10CA7AA2" w14:textId="77777777" w:rsidR="00E3630E" w:rsidRPr="00B42902" w:rsidRDefault="00436644" w:rsidP="003A3B05">
      <w:pPr>
        <w:pStyle w:val="Heading1"/>
      </w:pPr>
      <w:bookmarkStart w:id="66" w:name="_Toc369789830"/>
      <w:bookmarkStart w:id="67" w:name="_Toc7175025"/>
      <w:r w:rsidRPr="00B42902">
        <w:lastRenderedPageBreak/>
        <w:t>Introduction</w:t>
      </w:r>
      <w:bookmarkEnd w:id="66"/>
      <w:bookmarkEnd w:id="67"/>
    </w:p>
    <w:p w14:paraId="6ACCE46E" w14:textId="606B05E0" w:rsidR="00A169DA" w:rsidRPr="00B42902" w:rsidRDefault="00A169DA" w:rsidP="007D61FE">
      <w:pPr>
        <w:pStyle w:val="Heading3"/>
        <w:numPr>
          <w:ilvl w:val="0"/>
          <w:numId w:val="15"/>
        </w:numPr>
        <w:ind w:hanging="720"/>
        <w:rPr>
          <w:lang w:val="en-CA"/>
        </w:rPr>
      </w:pPr>
      <w:bookmarkStart w:id="68" w:name="_Toc477691266"/>
      <w:bookmarkStart w:id="69" w:name="_Toc477790119"/>
      <w:bookmarkStart w:id="70" w:name="_Toc478039678"/>
      <w:bookmarkStart w:id="71" w:name="_Toc509164473"/>
      <w:bookmarkStart w:id="72" w:name="_Toc510013466"/>
      <w:bookmarkStart w:id="73" w:name="_Toc517860328"/>
      <w:bookmarkStart w:id="74" w:name="_Toc518908345"/>
      <w:bookmarkEnd w:id="51"/>
      <w:r w:rsidRPr="00B42902">
        <w:rPr>
          <w:lang w:val="en-CA"/>
        </w:rPr>
        <w:t>Background</w:t>
      </w:r>
    </w:p>
    <w:p w14:paraId="16A4C632" w14:textId="0DA2E9D5" w:rsidR="007D61FE" w:rsidRDefault="00A169DA" w:rsidP="00A169DA">
      <w:pPr>
        <w:pStyle w:val="Para"/>
        <w:rPr>
          <w:rStyle w:val="normaltextrun"/>
          <w:color w:val="000000"/>
          <w:shd w:val="clear" w:color="auto" w:fill="FFFFFF"/>
          <w:lang w:val="en-CA"/>
        </w:rPr>
      </w:pPr>
      <w:r w:rsidRPr="00B42902">
        <w:rPr>
          <w:rStyle w:val="normaltextrun"/>
          <w:color w:val="000000"/>
          <w:shd w:val="clear" w:color="auto" w:fill="FFFFFF"/>
          <w:lang w:val="en-CA"/>
        </w:rPr>
        <w:t>Among FCAC’s priorities is promoting consumers’ awareness of their financial rights and responsibilities (R&amp;R). FCAC</w:t>
      </w:r>
      <w:r w:rsidR="00466E7A">
        <w:rPr>
          <w:rStyle w:val="normaltextrun"/>
          <w:color w:val="000000"/>
          <w:shd w:val="clear" w:color="auto" w:fill="FFFFFF"/>
          <w:lang w:val="en-CA"/>
        </w:rPr>
        <w:t>’s</w:t>
      </w:r>
      <w:r w:rsidRPr="00B42902">
        <w:rPr>
          <w:rStyle w:val="normaltextrun"/>
          <w:color w:val="000000"/>
          <w:shd w:val="clear" w:color="auto" w:fill="FFFFFF"/>
          <w:lang w:val="en-CA"/>
        </w:rPr>
        <w:t xml:space="preserve"> 2018-2019 Business Plan includes</w:t>
      </w:r>
      <w:r w:rsidR="00D06C29">
        <w:rPr>
          <w:rStyle w:val="normaltextrun"/>
          <w:color w:val="000000"/>
          <w:shd w:val="clear" w:color="auto" w:fill="FFFFFF"/>
          <w:lang w:val="en-CA"/>
        </w:rPr>
        <w:t xml:space="preserve"> a</w:t>
      </w:r>
      <w:r w:rsidRPr="00B42902">
        <w:rPr>
          <w:rStyle w:val="normaltextrun"/>
          <w:color w:val="000000"/>
          <w:shd w:val="clear" w:color="auto" w:fill="FFFFFF"/>
          <w:lang w:val="en-CA"/>
        </w:rPr>
        <w:t xml:space="preserve"> key </w:t>
      </w:r>
      <w:r w:rsidRPr="00A92B55">
        <w:rPr>
          <w:rStyle w:val="normaltextrun"/>
          <w:color w:val="000000"/>
          <w:shd w:val="clear" w:color="auto" w:fill="FFFFFF"/>
          <w:lang w:val="en-CA"/>
        </w:rPr>
        <w:t xml:space="preserve">performance indicator on the percentage of consumers aware of their consumer protection </w:t>
      </w:r>
      <w:r w:rsidR="005E45BD" w:rsidRPr="00A92B55">
        <w:rPr>
          <w:rStyle w:val="normaltextrun"/>
          <w:color w:val="000000"/>
          <w:shd w:val="clear" w:color="auto" w:fill="FFFFFF"/>
          <w:lang w:val="en-CA"/>
        </w:rPr>
        <w:t>rights and responsibilities</w:t>
      </w:r>
      <w:r w:rsidR="007D61FE">
        <w:rPr>
          <w:rStyle w:val="normaltextrun"/>
          <w:color w:val="000000"/>
          <w:shd w:val="clear" w:color="auto" w:fill="FFFFFF"/>
          <w:lang w:val="en-CA"/>
        </w:rPr>
        <w:t>.</w:t>
      </w:r>
    </w:p>
    <w:p w14:paraId="4091CC91" w14:textId="1BEAAF2F" w:rsidR="00855E5C" w:rsidRDefault="00A169DA" w:rsidP="00855E5C">
      <w:pPr>
        <w:pStyle w:val="Para"/>
        <w:rPr>
          <w:rStyle w:val="normaltextrun"/>
          <w:color w:val="000000"/>
          <w:shd w:val="clear" w:color="auto" w:fill="FFFFFF"/>
          <w:lang w:val="en-CA"/>
        </w:rPr>
      </w:pPr>
      <w:bookmarkStart w:id="75" w:name="_Hlk7173315"/>
      <w:r w:rsidRPr="00A92B55">
        <w:rPr>
          <w:rStyle w:val="normaltextrun"/>
          <w:color w:val="000000"/>
          <w:shd w:val="clear" w:color="auto" w:fill="FFFFFF"/>
          <w:lang w:val="en-CA"/>
        </w:rPr>
        <w:t xml:space="preserve">This </w:t>
      </w:r>
      <w:r w:rsidR="009858E5" w:rsidRPr="00A92B55">
        <w:rPr>
          <w:rStyle w:val="normaltextrun"/>
          <w:color w:val="000000"/>
          <w:shd w:val="clear" w:color="auto" w:fill="FFFFFF"/>
          <w:lang w:val="en-CA"/>
        </w:rPr>
        <w:t xml:space="preserve">research report provides results of </w:t>
      </w:r>
      <w:r w:rsidR="005E45BD" w:rsidRPr="00A92B55">
        <w:rPr>
          <w:rStyle w:val="normaltextrun"/>
          <w:color w:val="000000"/>
          <w:shd w:val="clear" w:color="auto" w:fill="FFFFFF"/>
          <w:lang w:val="en-CA"/>
        </w:rPr>
        <w:t xml:space="preserve">a survey </w:t>
      </w:r>
      <w:r w:rsidR="00466E7A">
        <w:rPr>
          <w:rStyle w:val="normaltextrun"/>
          <w:color w:val="000000"/>
          <w:shd w:val="clear" w:color="auto" w:fill="FFFFFF"/>
          <w:lang w:val="en-CA"/>
        </w:rPr>
        <w:t>that</w:t>
      </w:r>
      <w:r w:rsidR="005E45BD" w:rsidRPr="00A92B55">
        <w:rPr>
          <w:rStyle w:val="normaltextrun"/>
          <w:color w:val="000000"/>
          <w:shd w:val="clear" w:color="auto" w:fill="FFFFFF"/>
          <w:lang w:val="en-CA"/>
        </w:rPr>
        <w:t>:</w:t>
      </w:r>
      <w:r w:rsidR="00B603BA">
        <w:rPr>
          <w:rStyle w:val="normaltextrun"/>
          <w:color w:val="000000"/>
          <w:shd w:val="clear" w:color="auto" w:fill="FFFFFF"/>
          <w:lang w:val="en-CA"/>
        </w:rPr>
        <w:t xml:space="preserve"> </w:t>
      </w:r>
      <w:r w:rsidRPr="00A92B55">
        <w:rPr>
          <w:rStyle w:val="normaltextrun"/>
          <w:color w:val="000000"/>
          <w:shd w:val="clear" w:color="auto" w:fill="FFFFFF"/>
          <w:lang w:val="en-CA"/>
        </w:rPr>
        <w:t>supports</w:t>
      </w:r>
      <w:r w:rsidRPr="00B42902">
        <w:rPr>
          <w:rStyle w:val="normaltextrun"/>
          <w:color w:val="000000"/>
          <w:shd w:val="clear" w:color="auto" w:fill="FFFFFF"/>
          <w:lang w:val="en-CA"/>
        </w:rPr>
        <w:t xml:space="preserve"> FCAC’s development of policy advice around consumer issues in banking</w:t>
      </w:r>
      <w:r w:rsidR="00B603BA">
        <w:rPr>
          <w:rStyle w:val="normaltextrun"/>
          <w:color w:val="000000"/>
          <w:shd w:val="clear" w:color="auto" w:fill="FFFFFF"/>
          <w:lang w:val="en-CA"/>
        </w:rPr>
        <w:t>;</w:t>
      </w:r>
      <w:r w:rsidR="005E45BD" w:rsidRPr="00B42902">
        <w:rPr>
          <w:rStyle w:val="normaltextrun"/>
          <w:color w:val="000000"/>
          <w:shd w:val="clear" w:color="auto" w:fill="FFFFFF"/>
          <w:lang w:val="en-CA"/>
        </w:rPr>
        <w:t xml:space="preserve"> </w:t>
      </w:r>
      <w:r w:rsidRPr="00B42902">
        <w:rPr>
          <w:rStyle w:val="normaltextrun"/>
          <w:color w:val="000000"/>
          <w:shd w:val="clear" w:color="auto" w:fill="FFFFFF"/>
          <w:lang w:val="en-CA"/>
        </w:rPr>
        <w:t xml:space="preserve">helps inform the production of consumer educational </w:t>
      </w:r>
      <w:r w:rsidR="00666CE0">
        <w:rPr>
          <w:rStyle w:val="normaltextrun"/>
          <w:color w:val="000000"/>
          <w:shd w:val="clear" w:color="auto" w:fill="FFFFFF"/>
          <w:lang w:val="en-CA"/>
        </w:rPr>
        <w:t>material &amp; marketing collatera</w:t>
      </w:r>
      <w:r w:rsidRPr="00B42902">
        <w:rPr>
          <w:rStyle w:val="normaltextrun"/>
          <w:color w:val="000000"/>
          <w:shd w:val="clear" w:color="auto" w:fill="FFFFFF"/>
          <w:lang w:val="en-CA"/>
        </w:rPr>
        <w:t>l</w:t>
      </w:r>
      <w:r w:rsidR="00466E7A">
        <w:rPr>
          <w:rStyle w:val="normaltextrun"/>
          <w:color w:val="000000"/>
          <w:shd w:val="clear" w:color="auto" w:fill="FFFFFF"/>
          <w:lang w:val="en-CA"/>
        </w:rPr>
        <w:t>;</w:t>
      </w:r>
      <w:r w:rsidRPr="00B42902">
        <w:rPr>
          <w:rStyle w:val="normaltextrun"/>
          <w:color w:val="000000"/>
          <w:shd w:val="clear" w:color="auto" w:fill="FFFFFF"/>
          <w:lang w:val="en-CA"/>
        </w:rPr>
        <w:t xml:space="preserve"> </w:t>
      </w:r>
      <w:r w:rsidR="00666CE0">
        <w:rPr>
          <w:rStyle w:val="normaltextrun"/>
          <w:color w:val="000000"/>
          <w:shd w:val="clear" w:color="auto" w:fill="FFFFFF"/>
          <w:lang w:val="en-CA"/>
        </w:rPr>
        <w:t>and helps identify compliance areas where the Agency should focus its supervisory activities</w:t>
      </w:r>
      <w:r w:rsidRPr="00B42902">
        <w:rPr>
          <w:rStyle w:val="normaltextrun"/>
          <w:color w:val="000000"/>
          <w:shd w:val="clear" w:color="auto" w:fill="FFFFFF"/>
          <w:lang w:val="en-CA"/>
        </w:rPr>
        <w:t>.</w:t>
      </w:r>
      <w:r w:rsidR="00855E5C" w:rsidRPr="00855E5C">
        <w:rPr>
          <w:rStyle w:val="normaltextrun"/>
          <w:color w:val="000000"/>
          <w:shd w:val="clear" w:color="auto" w:fill="FFFFFF"/>
          <w:lang w:val="en-CA"/>
        </w:rPr>
        <w:t xml:space="preserve"> </w:t>
      </w:r>
    </w:p>
    <w:bookmarkEnd w:id="75"/>
    <w:p w14:paraId="29B05863" w14:textId="339D4638" w:rsidR="00855E5C" w:rsidRPr="00A92B55" w:rsidRDefault="00855E5C" w:rsidP="00855E5C">
      <w:pPr>
        <w:pStyle w:val="Para"/>
        <w:rPr>
          <w:rStyle w:val="eop"/>
          <w:color w:val="000000"/>
          <w:shd w:val="clear" w:color="auto" w:fill="FFFFFF"/>
          <w:lang w:val="en-CA"/>
        </w:rPr>
      </w:pPr>
      <w:r w:rsidRPr="00A92B55">
        <w:rPr>
          <w:rStyle w:val="normaltextrun"/>
          <w:color w:val="000000"/>
          <w:shd w:val="clear" w:color="auto" w:fill="FFFFFF"/>
          <w:lang w:val="en-CA"/>
        </w:rPr>
        <w:t xml:space="preserve">FCAC intends to monitor consumer awareness of rights and responsibilities through annual surveys. </w:t>
      </w:r>
      <w:r w:rsidRPr="00B42902">
        <w:rPr>
          <w:rStyle w:val="normaltextrun"/>
          <w:color w:val="000000"/>
          <w:shd w:val="clear" w:color="auto" w:fill="FFFFFF"/>
          <w:lang w:val="en-CA"/>
        </w:rPr>
        <w:t>The target audience is consumers of bank</w:t>
      </w:r>
      <w:r>
        <w:rPr>
          <w:rStyle w:val="normaltextrun"/>
          <w:color w:val="000000"/>
          <w:shd w:val="clear" w:color="auto" w:fill="FFFFFF"/>
          <w:lang w:val="en-CA"/>
        </w:rPr>
        <w:t xml:space="preserve"> and credit union</w:t>
      </w:r>
      <w:r w:rsidRPr="00B42902">
        <w:rPr>
          <w:rStyle w:val="normaltextrun"/>
          <w:color w:val="000000"/>
          <w:shd w:val="clear" w:color="auto" w:fill="FFFFFF"/>
          <w:lang w:val="en-CA"/>
        </w:rPr>
        <w:t xml:space="preserve"> products in Canada</w:t>
      </w:r>
      <w:r w:rsidR="005B3322">
        <w:rPr>
          <w:rStyle w:val="normaltextrun"/>
          <w:color w:val="000000"/>
          <w:shd w:val="clear" w:color="auto" w:fill="FFFFFF"/>
          <w:lang w:val="en-CA"/>
        </w:rPr>
        <w:t xml:space="preserve">. </w:t>
      </w:r>
      <w:r w:rsidRPr="00B42902">
        <w:rPr>
          <w:rStyle w:val="normaltextrun"/>
          <w:color w:val="000000"/>
          <w:shd w:val="clear" w:color="auto" w:fill="FFFFFF"/>
          <w:lang w:val="en-CA"/>
        </w:rPr>
        <w:t>Th</w:t>
      </w:r>
      <w:r>
        <w:rPr>
          <w:rStyle w:val="normaltextrun"/>
          <w:color w:val="000000"/>
          <w:shd w:val="clear" w:color="auto" w:fill="FFFFFF"/>
          <w:lang w:val="en-CA"/>
        </w:rPr>
        <w:t>is</w:t>
      </w:r>
      <w:r w:rsidRPr="00B42902">
        <w:rPr>
          <w:rStyle w:val="normaltextrun"/>
          <w:color w:val="000000"/>
          <w:shd w:val="clear" w:color="auto" w:fill="FFFFFF"/>
          <w:lang w:val="en-CA"/>
        </w:rPr>
        <w:t xml:space="preserve"> </w:t>
      </w:r>
      <w:r w:rsidRPr="00A92B55">
        <w:rPr>
          <w:rStyle w:val="normaltextrun"/>
          <w:color w:val="000000"/>
          <w:shd w:val="clear" w:color="auto" w:fill="FFFFFF"/>
          <w:lang w:val="en-CA"/>
        </w:rPr>
        <w:t>12-month survey frequency aligns FCAC with the Treasury Board Secretariat’s (TBS) Policy on Results, which requires annual public reporting of results against key performance indicators.</w:t>
      </w:r>
    </w:p>
    <w:p w14:paraId="607D69BF" w14:textId="2C06B0EF" w:rsidR="00A169DA" w:rsidRPr="00B42902" w:rsidRDefault="00A169DA" w:rsidP="00A169DA">
      <w:pPr>
        <w:pStyle w:val="Para"/>
        <w:rPr>
          <w:rStyle w:val="eop"/>
          <w:color w:val="000000"/>
          <w:shd w:val="clear" w:color="auto" w:fill="FFFFFF"/>
          <w:lang w:val="en-CA"/>
        </w:rPr>
      </w:pPr>
    </w:p>
    <w:p w14:paraId="3A794F1F" w14:textId="77777777" w:rsidR="00A169DA" w:rsidRPr="00B42902" w:rsidRDefault="00A169DA" w:rsidP="00F431D0">
      <w:pPr>
        <w:pStyle w:val="Heading3"/>
        <w:ind w:hanging="720"/>
        <w:rPr>
          <w:lang w:val="en-CA"/>
        </w:rPr>
      </w:pPr>
      <w:r w:rsidRPr="00B42902">
        <w:rPr>
          <w:lang w:val="en-CA"/>
        </w:rPr>
        <w:t>Research objectives</w:t>
      </w:r>
    </w:p>
    <w:p w14:paraId="7381797C" w14:textId="1CB27612" w:rsidR="00A169DA" w:rsidRPr="00B42902" w:rsidRDefault="00A169DA" w:rsidP="00A169DA">
      <w:pPr>
        <w:pStyle w:val="Para"/>
        <w:rPr>
          <w:rFonts w:ascii="Arial" w:hAnsi="Arial" w:cs="Arial"/>
          <w:lang w:val="en-CA"/>
        </w:rPr>
      </w:pPr>
      <w:r w:rsidRPr="00B42902">
        <w:rPr>
          <w:rStyle w:val="normaltextrun"/>
          <w:rFonts w:cs="Arial"/>
          <w:lang w:val="en-CA"/>
        </w:rPr>
        <w:t xml:space="preserve">The specific objectives of this </w:t>
      </w:r>
      <w:r w:rsidR="005E45BD" w:rsidRPr="00B42902">
        <w:rPr>
          <w:rStyle w:val="normaltextrun"/>
          <w:rFonts w:cs="Arial"/>
          <w:lang w:val="en-CA"/>
        </w:rPr>
        <w:t xml:space="preserve">survey </w:t>
      </w:r>
      <w:r w:rsidR="00E17BA9" w:rsidRPr="00B42902">
        <w:rPr>
          <w:rStyle w:val="normaltextrun"/>
          <w:rFonts w:cs="Arial"/>
          <w:lang w:val="en-CA"/>
        </w:rPr>
        <w:t xml:space="preserve">were </w:t>
      </w:r>
      <w:r w:rsidRPr="00B42902">
        <w:rPr>
          <w:rStyle w:val="normaltextrun"/>
          <w:rFonts w:cs="Arial"/>
          <w:lang w:val="en-CA"/>
        </w:rPr>
        <w:t>to:</w:t>
      </w:r>
      <w:r w:rsidRPr="00B42902">
        <w:rPr>
          <w:rStyle w:val="eop"/>
          <w:rFonts w:cs="Arial"/>
          <w:lang w:val="en-CA"/>
        </w:rPr>
        <w:t> </w:t>
      </w:r>
    </w:p>
    <w:p w14:paraId="491E7CD6" w14:textId="77777777" w:rsidR="00A169DA" w:rsidRPr="00B42902" w:rsidRDefault="00A169DA" w:rsidP="00464B53">
      <w:pPr>
        <w:pStyle w:val="BulletIndent"/>
        <w:tabs>
          <w:tab w:val="clear" w:pos="720"/>
        </w:tabs>
        <w:ind w:left="360"/>
        <w:rPr>
          <w:color w:val="000000"/>
          <w:shd w:val="clear" w:color="auto" w:fill="FFFFFF"/>
          <w:lang w:val="en-CA"/>
        </w:rPr>
      </w:pPr>
      <w:r w:rsidRPr="00B42902">
        <w:rPr>
          <w:color w:val="000000"/>
          <w:shd w:val="clear" w:color="auto" w:fill="FFFFFF"/>
          <w:lang w:val="en-CA"/>
        </w:rPr>
        <w:t>Gather quantitative evidence of consumers’ knowledge and awareness of certain financial rights and responsibilities;</w:t>
      </w:r>
    </w:p>
    <w:p w14:paraId="31A80213" w14:textId="77777777" w:rsidR="00A169DA" w:rsidRPr="00B42902" w:rsidRDefault="00A169DA" w:rsidP="00464B53">
      <w:pPr>
        <w:pStyle w:val="BulletIndent"/>
        <w:tabs>
          <w:tab w:val="clear" w:pos="720"/>
        </w:tabs>
        <w:ind w:left="360"/>
        <w:rPr>
          <w:color w:val="000000"/>
          <w:shd w:val="clear" w:color="auto" w:fill="FFFFFF"/>
          <w:lang w:val="en-CA"/>
        </w:rPr>
      </w:pPr>
      <w:r w:rsidRPr="00B42902">
        <w:rPr>
          <w:color w:val="000000"/>
          <w:shd w:val="clear" w:color="auto" w:fill="FFFFFF"/>
          <w:lang w:val="en-CA"/>
        </w:rPr>
        <w:t>Highlight potential deficiencies in consumers’ awareness of certain financial risks identified in FCAC’s recent industry review of bank sales practices; and</w:t>
      </w:r>
    </w:p>
    <w:p w14:paraId="15644EB3" w14:textId="2DD9A27F" w:rsidR="00A169DA" w:rsidRPr="00B42902" w:rsidRDefault="00A169DA" w:rsidP="00464B53">
      <w:pPr>
        <w:pStyle w:val="BulletIndent"/>
        <w:tabs>
          <w:tab w:val="clear" w:pos="720"/>
        </w:tabs>
        <w:ind w:left="360"/>
        <w:rPr>
          <w:color w:val="000000"/>
          <w:shd w:val="clear" w:color="auto" w:fill="FFFFFF"/>
          <w:lang w:val="en-CA"/>
        </w:rPr>
      </w:pPr>
      <w:r w:rsidRPr="00B42902">
        <w:rPr>
          <w:color w:val="000000"/>
          <w:shd w:val="clear" w:color="auto" w:fill="FFFFFF"/>
          <w:lang w:val="en-CA"/>
        </w:rPr>
        <w:t xml:space="preserve">Assess results against the R&amp;R </w:t>
      </w:r>
      <w:r w:rsidR="005E45BD" w:rsidRPr="00B42902">
        <w:rPr>
          <w:color w:val="000000"/>
          <w:shd w:val="clear" w:color="auto" w:fill="FFFFFF"/>
          <w:lang w:val="en-CA"/>
        </w:rPr>
        <w:t xml:space="preserve">performance </w:t>
      </w:r>
      <w:r w:rsidRPr="00B42902">
        <w:rPr>
          <w:color w:val="000000"/>
          <w:shd w:val="clear" w:color="auto" w:fill="FFFFFF"/>
          <w:lang w:val="en-CA"/>
        </w:rPr>
        <w:t>indicator established in FCAC’s current business plan.</w:t>
      </w:r>
    </w:p>
    <w:p w14:paraId="5FAB9A59" w14:textId="77777777" w:rsidR="00666CE0" w:rsidRDefault="00666CE0" w:rsidP="00A169DA">
      <w:pPr>
        <w:pStyle w:val="paragraph"/>
        <w:spacing w:before="80" w:beforeAutospacing="0" w:after="80" w:afterAutospacing="0" w:line="300" w:lineRule="exact"/>
        <w:textAlignment w:val="baseline"/>
        <w:rPr>
          <w:rFonts w:ascii="Calibri" w:hAnsi="Calibri" w:cs="Calibri"/>
          <w:bCs/>
          <w:color w:val="000000"/>
          <w:sz w:val="22"/>
          <w:szCs w:val="22"/>
          <w:shd w:val="clear" w:color="auto" w:fill="FFFFFF"/>
          <w:lang w:val="en-CA"/>
        </w:rPr>
      </w:pPr>
    </w:p>
    <w:p w14:paraId="442BDA8E" w14:textId="4CC293C4" w:rsidR="00A169DA" w:rsidRPr="00B42902" w:rsidRDefault="00A169DA" w:rsidP="00A169DA">
      <w:pPr>
        <w:pStyle w:val="paragraph"/>
        <w:spacing w:before="80" w:beforeAutospacing="0" w:after="80" w:afterAutospacing="0" w:line="300" w:lineRule="exact"/>
        <w:textAlignment w:val="baseline"/>
        <w:rPr>
          <w:rFonts w:ascii="Calibri" w:hAnsi="Calibri" w:cs="Calibri"/>
          <w:bCs/>
          <w:color w:val="000000"/>
          <w:sz w:val="22"/>
          <w:szCs w:val="22"/>
          <w:shd w:val="clear" w:color="auto" w:fill="FFFFFF"/>
          <w:lang w:val="en-CA"/>
        </w:rPr>
      </w:pPr>
      <w:r w:rsidRPr="00B42902">
        <w:rPr>
          <w:rFonts w:ascii="Calibri" w:hAnsi="Calibri" w:cs="Calibri"/>
          <w:bCs/>
          <w:color w:val="000000"/>
          <w:sz w:val="22"/>
          <w:szCs w:val="22"/>
          <w:shd w:val="clear" w:color="auto" w:fill="FFFFFF"/>
          <w:lang w:val="en-CA"/>
        </w:rPr>
        <w:t>The survey include</w:t>
      </w:r>
      <w:r w:rsidR="00E17BA9" w:rsidRPr="00B42902">
        <w:rPr>
          <w:rFonts w:ascii="Calibri" w:hAnsi="Calibri" w:cs="Calibri"/>
          <w:bCs/>
          <w:color w:val="000000"/>
          <w:sz w:val="22"/>
          <w:szCs w:val="22"/>
          <w:shd w:val="clear" w:color="auto" w:fill="FFFFFF"/>
          <w:lang w:val="en-CA"/>
        </w:rPr>
        <w:t>s</w:t>
      </w:r>
      <w:r w:rsidRPr="00B42902">
        <w:rPr>
          <w:rFonts w:ascii="Calibri" w:hAnsi="Calibri" w:cs="Calibri"/>
          <w:bCs/>
          <w:color w:val="000000"/>
          <w:sz w:val="22"/>
          <w:szCs w:val="22"/>
          <w:shd w:val="clear" w:color="auto" w:fill="FFFFFF"/>
          <w:lang w:val="en-CA"/>
        </w:rPr>
        <w:t> topics such as consumers’ awareness of their rights and responsibilities related to:</w:t>
      </w:r>
    </w:p>
    <w:p w14:paraId="616C55E5" w14:textId="5ECD733B" w:rsidR="00A169DA" w:rsidRPr="00B42902" w:rsidRDefault="00A169DA" w:rsidP="00464B53">
      <w:pPr>
        <w:pStyle w:val="BulletIndent"/>
        <w:tabs>
          <w:tab w:val="clear" w:pos="720"/>
        </w:tabs>
        <w:ind w:left="360"/>
        <w:rPr>
          <w:color w:val="000000"/>
          <w:shd w:val="clear" w:color="auto" w:fill="FFFFFF"/>
          <w:lang w:val="en-CA"/>
        </w:rPr>
      </w:pPr>
      <w:r w:rsidRPr="00B42902">
        <w:rPr>
          <w:shd w:val="clear" w:color="auto" w:fill="FFFFFF"/>
          <w:lang w:val="en-CA"/>
        </w:rPr>
        <w:t>Express consent for certain banking products and services</w:t>
      </w:r>
    </w:p>
    <w:p w14:paraId="14282A01" w14:textId="174386C6" w:rsidR="00A169DA" w:rsidRPr="00B42902" w:rsidRDefault="00A169DA" w:rsidP="00464B53">
      <w:pPr>
        <w:pStyle w:val="BulletIndent"/>
        <w:tabs>
          <w:tab w:val="clear" w:pos="720"/>
        </w:tabs>
        <w:ind w:left="360"/>
        <w:rPr>
          <w:color w:val="000000"/>
          <w:shd w:val="clear" w:color="auto" w:fill="FFFFFF"/>
          <w:lang w:val="en-CA"/>
        </w:rPr>
      </w:pPr>
      <w:r w:rsidRPr="00B42902">
        <w:rPr>
          <w:shd w:val="clear" w:color="auto" w:fill="FFFFFF"/>
          <w:lang w:val="en-CA"/>
        </w:rPr>
        <w:t>Terms and conditions of banking products and services</w:t>
      </w:r>
    </w:p>
    <w:p w14:paraId="6F700D1A" w14:textId="7D269F59" w:rsidR="007B7AE8" w:rsidRPr="00B42902" w:rsidRDefault="00A169DA" w:rsidP="00464B53">
      <w:pPr>
        <w:pStyle w:val="BulletIndent"/>
        <w:tabs>
          <w:tab w:val="clear" w:pos="720"/>
        </w:tabs>
        <w:ind w:left="360"/>
        <w:rPr>
          <w:shd w:val="clear" w:color="auto" w:fill="FFFFFF"/>
          <w:lang w:val="en-CA"/>
        </w:rPr>
      </w:pPr>
      <w:r w:rsidRPr="00B42902">
        <w:rPr>
          <w:shd w:val="clear" w:color="auto" w:fill="FFFFFF"/>
          <w:lang w:val="en-CA"/>
        </w:rPr>
        <w:t>Credit card balance protection insurance</w:t>
      </w:r>
      <w:r w:rsidR="00F431D0">
        <w:rPr>
          <w:shd w:val="clear" w:color="auto" w:fill="FFFFFF"/>
          <w:lang w:val="en-CA"/>
        </w:rPr>
        <w:t>.</w:t>
      </w:r>
    </w:p>
    <w:p w14:paraId="5FDBC1FF" w14:textId="77777777" w:rsidR="007538DC" w:rsidRPr="00B42902" w:rsidRDefault="007538DC" w:rsidP="00F431D0">
      <w:pPr>
        <w:pStyle w:val="Heading3"/>
        <w:ind w:hanging="720"/>
        <w:rPr>
          <w:lang w:val="en-CA"/>
        </w:rPr>
      </w:pPr>
      <w:r w:rsidRPr="00B42902">
        <w:rPr>
          <w:lang w:val="en-CA"/>
        </w:rPr>
        <w:t>About This Report</w:t>
      </w:r>
    </w:p>
    <w:p w14:paraId="0CAE4455" w14:textId="729E7155" w:rsidR="007538DC" w:rsidRPr="00D52901" w:rsidRDefault="007538DC" w:rsidP="007538DC">
      <w:pPr>
        <w:pStyle w:val="Para"/>
        <w:rPr>
          <w:lang w:val="en-CA"/>
        </w:rPr>
      </w:pPr>
      <w:r w:rsidRPr="00D52901">
        <w:rPr>
          <w:lang w:val="en-CA"/>
        </w:rPr>
        <w:t xml:space="preserve">This report begins with an executive summary outlining key findings and conclusions, followed by a detailed analysis of the results. A detailed description of the methodology used to conduct this research is presented in </w:t>
      </w:r>
      <w:r w:rsidRPr="006A6E1F">
        <w:rPr>
          <w:i/>
          <w:lang w:val="en-CA"/>
        </w:rPr>
        <w:t>Appendix A</w:t>
      </w:r>
      <w:r w:rsidRPr="00D52901">
        <w:rPr>
          <w:lang w:val="en-CA"/>
        </w:rPr>
        <w:t>. The research instrument</w:t>
      </w:r>
      <w:r w:rsidR="00D52901" w:rsidRPr="00D52901">
        <w:rPr>
          <w:lang w:val="en-CA"/>
        </w:rPr>
        <w:t xml:space="preserve"> is provided </w:t>
      </w:r>
      <w:r w:rsidRPr="00D52901">
        <w:rPr>
          <w:lang w:val="en-CA"/>
        </w:rPr>
        <w:t xml:space="preserve">in </w:t>
      </w:r>
      <w:r w:rsidRPr="00D52901">
        <w:rPr>
          <w:i/>
          <w:lang w:val="en-CA"/>
        </w:rPr>
        <w:t>Appendix B</w:t>
      </w:r>
      <w:r w:rsidRPr="00D52901">
        <w:rPr>
          <w:lang w:val="en-CA"/>
        </w:rPr>
        <w:t>.</w:t>
      </w:r>
    </w:p>
    <w:p w14:paraId="63E02CD9" w14:textId="0198F088" w:rsidR="00A169DA" w:rsidRPr="00B42902" w:rsidRDefault="007538DC" w:rsidP="00EA774B">
      <w:pPr>
        <w:pStyle w:val="Para"/>
        <w:rPr>
          <w:shd w:val="clear" w:color="auto" w:fill="FFFFFF"/>
        </w:rPr>
      </w:pPr>
      <w:r w:rsidRPr="00D52901">
        <w:rPr>
          <w:lang w:val="en-CA"/>
        </w:rPr>
        <w:t xml:space="preserve">Note: </w:t>
      </w:r>
      <w:r w:rsidR="00466E7A">
        <w:rPr>
          <w:lang w:val="en-CA"/>
        </w:rPr>
        <w:t>P</w:t>
      </w:r>
      <w:r w:rsidRPr="00D52901">
        <w:rPr>
          <w:lang w:val="en-CA"/>
        </w:rPr>
        <w:t xml:space="preserve">ercentages </w:t>
      </w:r>
      <w:r w:rsidR="00466E7A">
        <w:rPr>
          <w:lang w:val="en-CA"/>
        </w:rPr>
        <w:t xml:space="preserve">presented </w:t>
      </w:r>
      <w:r w:rsidR="00B603BA">
        <w:rPr>
          <w:lang w:val="en-CA"/>
        </w:rPr>
        <w:t>throughout</w:t>
      </w:r>
      <w:r w:rsidRPr="00D52901">
        <w:rPr>
          <w:lang w:val="en-CA"/>
        </w:rPr>
        <w:t xml:space="preserve"> this report may not </w:t>
      </w:r>
      <w:r w:rsidR="00466E7A">
        <w:rPr>
          <w:lang w:val="en-CA"/>
        </w:rPr>
        <w:t>sum</w:t>
      </w:r>
      <w:r w:rsidR="00466E7A" w:rsidRPr="00D52901">
        <w:rPr>
          <w:lang w:val="en-CA"/>
        </w:rPr>
        <w:t xml:space="preserve"> </w:t>
      </w:r>
      <w:r w:rsidRPr="00D52901">
        <w:rPr>
          <w:lang w:val="en-CA"/>
        </w:rPr>
        <w:t xml:space="preserve">to 100% due to rounding. </w:t>
      </w:r>
      <w:r w:rsidR="00466E7A">
        <w:rPr>
          <w:lang w:val="en-CA"/>
        </w:rPr>
        <w:t xml:space="preserve">Base sizes are only indicated when the question </w:t>
      </w:r>
      <w:r w:rsidR="00B42902" w:rsidRPr="00D52901">
        <w:rPr>
          <w:lang w:val="en-CA"/>
        </w:rPr>
        <w:t xml:space="preserve">was </w:t>
      </w:r>
      <w:r w:rsidR="00466E7A">
        <w:rPr>
          <w:lang w:val="en-CA"/>
        </w:rPr>
        <w:t xml:space="preserve">not </w:t>
      </w:r>
      <w:r w:rsidR="00B42902" w:rsidRPr="00D52901">
        <w:rPr>
          <w:lang w:val="en-CA"/>
        </w:rPr>
        <w:t xml:space="preserve">asked of </w:t>
      </w:r>
      <w:r w:rsidR="00466E7A">
        <w:rPr>
          <w:lang w:val="en-CA"/>
        </w:rPr>
        <w:t>the full sample; all others are questions asked of the total sample</w:t>
      </w:r>
      <w:r w:rsidR="007D61FE">
        <w:rPr>
          <w:lang w:val="en-CA"/>
        </w:rPr>
        <w:t>.</w:t>
      </w:r>
      <w:r w:rsidR="007B7AE8" w:rsidRPr="00B42902">
        <w:rPr>
          <w:shd w:val="clear" w:color="auto" w:fill="FFFFFF"/>
        </w:rPr>
        <w:br w:type="page"/>
      </w:r>
    </w:p>
    <w:p w14:paraId="10CA7AB0" w14:textId="6AEBEC5C" w:rsidR="00533D30" w:rsidRPr="00B42902" w:rsidRDefault="00533D30" w:rsidP="003A3B05">
      <w:pPr>
        <w:pStyle w:val="Heading1"/>
      </w:pPr>
      <w:bookmarkStart w:id="76" w:name="_Toc7175026"/>
      <w:bookmarkStart w:id="77" w:name="_Toc405383199"/>
      <w:bookmarkEnd w:id="68"/>
      <w:bookmarkEnd w:id="69"/>
      <w:bookmarkEnd w:id="70"/>
      <w:bookmarkEnd w:id="71"/>
      <w:bookmarkEnd w:id="72"/>
      <w:bookmarkEnd w:id="73"/>
      <w:bookmarkEnd w:id="74"/>
      <w:r w:rsidRPr="00B42902">
        <w:lastRenderedPageBreak/>
        <w:t>Detailed findings</w:t>
      </w:r>
      <w:bookmarkEnd w:id="76"/>
    </w:p>
    <w:p w14:paraId="5BBBFC0C" w14:textId="2BC4AC85" w:rsidR="00D2797C" w:rsidRPr="00B42902" w:rsidRDefault="00F06D0F" w:rsidP="00D2797C">
      <w:pPr>
        <w:pStyle w:val="Heading2"/>
        <w:rPr>
          <w:lang w:val="en-CA"/>
        </w:rPr>
      </w:pPr>
      <w:bookmarkStart w:id="78" w:name="_Toc7175027"/>
      <w:r w:rsidRPr="00B42902">
        <w:rPr>
          <w:lang w:val="en-CA"/>
        </w:rPr>
        <w:t xml:space="preserve">Overall </w:t>
      </w:r>
      <w:r w:rsidR="00FC3094" w:rsidRPr="00B42902">
        <w:rPr>
          <w:lang w:val="en-CA"/>
        </w:rPr>
        <w:t>findings</w:t>
      </w:r>
      <w:bookmarkEnd w:id="78"/>
    </w:p>
    <w:p w14:paraId="3B5C316A" w14:textId="18539664" w:rsidR="00AE6093" w:rsidRPr="00B42902" w:rsidRDefault="00254ECF" w:rsidP="003A3B05">
      <w:pPr>
        <w:pStyle w:val="Headline"/>
      </w:pPr>
      <w:r w:rsidRPr="00B42902">
        <w:t xml:space="preserve">Canadians </w:t>
      </w:r>
      <w:r w:rsidR="007B7AE8" w:rsidRPr="00B42902">
        <w:t xml:space="preserve">are most </w:t>
      </w:r>
      <w:r w:rsidRPr="00B42902">
        <w:t xml:space="preserve">aware of their rights </w:t>
      </w:r>
      <w:r w:rsidR="007B7AE8" w:rsidRPr="00B42902">
        <w:t xml:space="preserve">around receiving easy-to-understand information about financial products/services and in express consent for certain banking products and services. Details about credit card protection insurance is the area </w:t>
      </w:r>
      <w:r w:rsidR="00D52901">
        <w:t xml:space="preserve">where there is the least </w:t>
      </w:r>
      <w:r w:rsidR="007B7AE8" w:rsidRPr="00B42902">
        <w:t>understanding.</w:t>
      </w:r>
    </w:p>
    <w:p w14:paraId="45159D94" w14:textId="44495DCE" w:rsidR="00FC3094" w:rsidRPr="00B42902" w:rsidRDefault="00006D9A" w:rsidP="00EB305B">
      <w:pPr>
        <w:pStyle w:val="Para"/>
        <w:spacing w:after="160"/>
        <w:rPr>
          <w:lang w:val="en-CA"/>
        </w:rPr>
      </w:pPr>
      <w:r w:rsidRPr="00B42902">
        <w:rPr>
          <w:lang w:val="en-CA"/>
        </w:rPr>
        <w:t>Canadian</w:t>
      </w:r>
      <w:r w:rsidR="00475783" w:rsidRPr="00B42902">
        <w:rPr>
          <w:lang w:val="en-CA"/>
        </w:rPr>
        <w:t xml:space="preserve"> consumers of banking products/services </w:t>
      </w:r>
      <w:r w:rsidRPr="00B42902">
        <w:rPr>
          <w:lang w:val="en-CA"/>
        </w:rPr>
        <w:t xml:space="preserve">were asked </w:t>
      </w:r>
      <w:r w:rsidR="00FC6032" w:rsidRPr="00B42902">
        <w:rPr>
          <w:lang w:val="en-CA"/>
        </w:rPr>
        <w:t xml:space="preserve">a series of </w:t>
      </w:r>
      <w:r w:rsidRPr="00B42902">
        <w:rPr>
          <w:lang w:val="en-CA"/>
        </w:rPr>
        <w:t xml:space="preserve">true/false questions to </w:t>
      </w:r>
      <w:r w:rsidR="00FC6032" w:rsidRPr="00B42902">
        <w:rPr>
          <w:lang w:val="en-CA"/>
        </w:rPr>
        <w:t xml:space="preserve">measure </w:t>
      </w:r>
      <w:r w:rsidR="00475783" w:rsidRPr="00B42902">
        <w:rPr>
          <w:lang w:val="en-CA"/>
        </w:rPr>
        <w:t xml:space="preserve">awareness </w:t>
      </w:r>
      <w:r w:rsidRPr="00B42902">
        <w:rPr>
          <w:lang w:val="en-CA"/>
        </w:rPr>
        <w:t xml:space="preserve">of </w:t>
      </w:r>
      <w:r w:rsidR="00475783" w:rsidRPr="00B42902">
        <w:rPr>
          <w:lang w:val="en-CA"/>
        </w:rPr>
        <w:t xml:space="preserve">their </w:t>
      </w:r>
      <w:r w:rsidRPr="00B42902">
        <w:rPr>
          <w:lang w:val="en-CA"/>
        </w:rPr>
        <w:t>rights and responsibilities when dealing with financial institutions.</w:t>
      </w:r>
      <w:r w:rsidR="00FC6032" w:rsidRPr="00B42902">
        <w:rPr>
          <w:lang w:val="en-CA"/>
        </w:rPr>
        <w:t xml:space="preserve"> </w:t>
      </w:r>
      <w:r w:rsidR="00FC3094" w:rsidRPr="00B42902">
        <w:rPr>
          <w:lang w:val="en-CA"/>
        </w:rPr>
        <w:t>F</w:t>
      </w:r>
      <w:r w:rsidR="00FC6032" w:rsidRPr="00B42902">
        <w:rPr>
          <w:lang w:val="en-CA"/>
        </w:rPr>
        <w:t xml:space="preserve">ive statements </w:t>
      </w:r>
      <w:r w:rsidR="00672168" w:rsidRPr="00B42902">
        <w:rPr>
          <w:lang w:val="en-CA"/>
        </w:rPr>
        <w:t xml:space="preserve">tested their </w:t>
      </w:r>
      <w:r w:rsidR="000C1F25">
        <w:rPr>
          <w:lang w:val="en-CA"/>
        </w:rPr>
        <w:t xml:space="preserve">awareness </w:t>
      </w:r>
      <w:r w:rsidR="00672168" w:rsidRPr="00B42902">
        <w:rPr>
          <w:lang w:val="en-CA"/>
        </w:rPr>
        <w:t xml:space="preserve">about </w:t>
      </w:r>
      <w:r w:rsidR="00D52901">
        <w:rPr>
          <w:lang w:val="en-CA"/>
        </w:rPr>
        <w:t xml:space="preserve">these </w:t>
      </w:r>
      <w:r w:rsidR="00025D2A" w:rsidRPr="00B42902">
        <w:rPr>
          <w:lang w:val="en-CA"/>
        </w:rPr>
        <w:t>rights</w:t>
      </w:r>
      <w:r w:rsidR="00095EC9">
        <w:rPr>
          <w:lang w:val="en-CA"/>
        </w:rPr>
        <w:t>,</w:t>
      </w:r>
      <w:r w:rsidR="00025D2A" w:rsidRPr="00B42902">
        <w:rPr>
          <w:lang w:val="en-CA"/>
        </w:rPr>
        <w:t xml:space="preserve"> </w:t>
      </w:r>
      <w:r w:rsidR="00CF0362" w:rsidRPr="00B42902">
        <w:rPr>
          <w:lang w:val="en-CA"/>
        </w:rPr>
        <w:t xml:space="preserve">and the last asked about </w:t>
      </w:r>
      <w:r w:rsidR="00EB305B" w:rsidRPr="00B42902">
        <w:rPr>
          <w:lang w:val="en-CA"/>
        </w:rPr>
        <w:t>whether they read the ‘fine print’ before they accept a financial product or service</w:t>
      </w:r>
      <w:r w:rsidR="00A92B55">
        <w:rPr>
          <w:lang w:val="en-CA"/>
        </w:rPr>
        <w:t xml:space="preserve">. </w:t>
      </w:r>
      <w:r w:rsidR="00EB305B" w:rsidRPr="00B42902">
        <w:rPr>
          <w:lang w:val="en-CA"/>
        </w:rPr>
        <w:t xml:space="preserve">The </w:t>
      </w:r>
      <w:r w:rsidR="00FC3094" w:rsidRPr="00B42902">
        <w:rPr>
          <w:lang w:val="en-CA"/>
        </w:rPr>
        <w:t xml:space="preserve">results presented below and throughout the report </w:t>
      </w:r>
      <w:r w:rsidR="001E54AC">
        <w:rPr>
          <w:lang w:val="en-CA"/>
        </w:rPr>
        <w:t>-compare those who gave the correct answer to those who did not</w:t>
      </w:r>
      <w:r w:rsidR="00FC3094" w:rsidRPr="00B42902">
        <w:rPr>
          <w:lang w:val="en-CA"/>
        </w:rPr>
        <w:t xml:space="preserve"> (combining those who provided an incorrect answer and who said they don’t know).</w:t>
      </w:r>
    </w:p>
    <w:p w14:paraId="6EC3A625" w14:textId="7914D6B2" w:rsidR="007D61FE" w:rsidRDefault="00475783" w:rsidP="001A152E">
      <w:pPr>
        <w:pStyle w:val="Para"/>
        <w:spacing w:after="160"/>
        <w:rPr>
          <w:lang w:val="en-CA"/>
        </w:rPr>
      </w:pPr>
      <w:r w:rsidRPr="00B42902">
        <w:rPr>
          <w:lang w:val="en-CA"/>
        </w:rPr>
        <w:t xml:space="preserve">Awareness is highest </w:t>
      </w:r>
      <w:r w:rsidR="005A6C00" w:rsidRPr="00B42902">
        <w:rPr>
          <w:lang w:val="en-CA"/>
        </w:rPr>
        <w:t xml:space="preserve">for the </w:t>
      </w:r>
      <w:r w:rsidR="00095EC9">
        <w:rPr>
          <w:lang w:val="en-CA"/>
        </w:rPr>
        <w:t>statement tha</w:t>
      </w:r>
      <w:r w:rsidR="005A6C00" w:rsidRPr="00B42902">
        <w:rPr>
          <w:lang w:val="en-CA"/>
        </w:rPr>
        <w:t xml:space="preserve">t </w:t>
      </w:r>
      <w:r w:rsidR="00095EC9">
        <w:rPr>
          <w:lang w:val="en-CA"/>
        </w:rPr>
        <w:t>banks are</w:t>
      </w:r>
      <w:r w:rsidR="00095EC9" w:rsidRPr="00B42902">
        <w:rPr>
          <w:lang w:val="en-CA"/>
        </w:rPr>
        <w:t xml:space="preserve"> </w:t>
      </w:r>
      <w:r w:rsidR="005A6C00" w:rsidRPr="00B42902">
        <w:rPr>
          <w:lang w:val="en-CA"/>
        </w:rPr>
        <w:t>require</w:t>
      </w:r>
      <w:r w:rsidR="00095EC9">
        <w:rPr>
          <w:lang w:val="en-CA"/>
        </w:rPr>
        <w:t>d to</w:t>
      </w:r>
      <w:r w:rsidR="005A6C00" w:rsidRPr="00B42902">
        <w:rPr>
          <w:lang w:val="en-CA"/>
        </w:rPr>
        <w:t xml:space="preserve"> provide easy-to-understand information on the cost of financial products and services they offer (81%) and that a bank cannot issue you a credit card without your prior approval (78%). Seven in ten (69%) are aware you do not have to agree to credit card protection insurance when you apply for a card and six in ten are aware that a bank cannot increase your limit without approval. </w:t>
      </w:r>
      <w:r w:rsidR="00C85C8A" w:rsidRPr="00B42902">
        <w:rPr>
          <w:lang w:val="en-CA"/>
        </w:rPr>
        <w:t xml:space="preserve">The area where Canadians are least </w:t>
      </w:r>
      <w:r w:rsidR="001D0451">
        <w:rPr>
          <w:lang w:val="en-CA"/>
        </w:rPr>
        <w:t>knowledgeable</w:t>
      </w:r>
      <w:r w:rsidR="00C85C8A" w:rsidRPr="00B42902">
        <w:rPr>
          <w:lang w:val="en-CA"/>
        </w:rPr>
        <w:t xml:space="preserve"> is whether credit card protection insurance always covers the outstanding balance on your card if it is approved (only 34% answered correctly). </w:t>
      </w:r>
      <w:r w:rsidR="001A152E" w:rsidRPr="00B42902">
        <w:rPr>
          <w:lang w:val="en-CA"/>
        </w:rPr>
        <w:t xml:space="preserve">Canadians are </w:t>
      </w:r>
      <w:r w:rsidR="003A3B05">
        <w:rPr>
          <w:lang w:val="en-CA"/>
        </w:rPr>
        <w:t>more divided</w:t>
      </w:r>
      <w:r w:rsidR="001A152E" w:rsidRPr="00B42902">
        <w:rPr>
          <w:lang w:val="en-CA"/>
        </w:rPr>
        <w:t xml:space="preserve"> on whether it is true they almost always read the ‘fine print’ before accepting a financial product of service (54%</w:t>
      </w:r>
      <w:r w:rsidR="003A3B05">
        <w:rPr>
          <w:lang w:val="en-CA"/>
        </w:rPr>
        <w:t xml:space="preserve"> yes, 44% no</w:t>
      </w:r>
      <w:r w:rsidR="001A152E" w:rsidRPr="00B42902">
        <w:rPr>
          <w:lang w:val="en-CA"/>
        </w:rPr>
        <w:t>)</w:t>
      </w:r>
      <w:r w:rsidR="007D61FE">
        <w:rPr>
          <w:lang w:val="en-CA"/>
        </w:rPr>
        <w:t>.</w:t>
      </w:r>
    </w:p>
    <w:tbl>
      <w:tblPr>
        <w:tblStyle w:val="TableGrid"/>
        <w:tblW w:w="0" w:type="auto"/>
        <w:tblLook w:val="04A0" w:firstRow="1" w:lastRow="0" w:firstColumn="1" w:lastColumn="0" w:noHBand="0" w:noVBand="1"/>
      </w:tblPr>
      <w:tblGrid>
        <w:gridCol w:w="7988"/>
        <w:gridCol w:w="917"/>
        <w:gridCol w:w="1165"/>
      </w:tblGrid>
      <w:tr w:rsidR="00CB47DB" w:rsidRPr="00CB47DB" w14:paraId="15EE5F8D" w14:textId="77777777" w:rsidTr="00CB47DB">
        <w:trPr>
          <w:trHeight w:val="288"/>
        </w:trPr>
        <w:tc>
          <w:tcPr>
            <w:tcW w:w="7988" w:type="dxa"/>
            <w:noWrap/>
            <w:vAlign w:val="center"/>
            <w:hideMark/>
          </w:tcPr>
          <w:p w14:paraId="7C152FB6" w14:textId="594DAFF0" w:rsidR="00CB47DB" w:rsidRPr="00CB47DB" w:rsidRDefault="00CB47DB" w:rsidP="00CB47DB">
            <w:pPr>
              <w:pStyle w:val="table"/>
              <w:rPr>
                <w:b/>
              </w:rPr>
            </w:pPr>
            <w:r w:rsidRPr="00F53EC2">
              <w:rPr>
                <w:b/>
              </w:rPr>
              <w:t>Summary of overall results</w:t>
            </w:r>
            <w:r w:rsidR="008615AF" w:rsidRPr="00F53EC2">
              <w:rPr>
                <w:b/>
              </w:rPr>
              <w:t xml:space="preserve"> – </w:t>
            </w:r>
            <w:r w:rsidR="00F53EC2">
              <w:rPr>
                <w:b/>
              </w:rPr>
              <w:t>factual statements</w:t>
            </w:r>
          </w:p>
        </w:tc>
        <w:tc>
          <w:tcPr>
            <w:tcW w:w="917" w:type="dxa"/>
            <w:noWrap/>
            <w:vAlign w:val="center"/>
            <w:hideMark/>
          </w:tcPr>
          <w:p w14:paraId="53D45DBD" w14:textId="77777777" w:rsidR="00CB47DB" w:rsidRPr="00CB47DB" w:rsidRDefault="00CB47DB" w:rsidP="00CB47DB">
            <w:pPr>
              <w:pStyle w:val="table"/>
              <w:jc w:val="center"/>
              <w:rPr>
                <w:b/>
              </w:rPr>
            </w:pPr>
            <w:r w:rsidRPr="00CB47DB">
              <w:rPr>
                <w:b/>
              </w:rPr>
              <w:t>Correct</w:t>
            </w:r>
          </w:p>
        </w:tc>
        <w:tc>
          <w:tcPr>
            <w:tcW w:w="1165" w:type="dxa"/>
            <w:noWrap/>
            <w:vAlign w:val="center"/>
            <w:hideMark/>
          </w:tcPr>
          <w:p w14:paraId="151D08FC" w14:textId="77777777" w:rsidR="00CB47DB" w:rsidRPr="00CB47DB" w:rsidRDefault="00CB47DB" w:rsidP="00CB47DB">
            <w:pPr>
              <w:pStyle w:val="table"/>
              <w:jc w:val="center"/>
              <w:rPr>
                <w:b/>
              </w:rPr>
            </w:pPr>
            <w:r w:rsidRPr="00CB47DB">
              <w:rPr>
                <w:b/>
              </w:rPr>
              <w:t>Incorrect</w:t>
            </w:r>
          </w:p>
        </w:tc>
      </w:tr>
      <w:tr w:rsidR="00CB47DB" w:rsidRPr="00CB47DB" w14:paraId="1251302F" w14:textId="77777777" w:rsidTr="00CB47DB">
        <w:trPr>
          <w:trHeight w:val="288"/>
        </w:trPr>
        <w:tc>
          <w:tcPr>
            <w:tcW w:w="7988" w:type="dxa"/>
            <w:noWrap/>
            <w:vAlign w:val="center"/>
            <w:hideMark/>
          </w:tcPr>
          <w:p w14:paraId="74D459F1" w14:textId="77777777" w:rsidR="00CB47DB" w:rsidRPr="00CB47DB" w:rsidRDefault="00CB47DB" w:rsidP="00CB47DB">
            <w:pPr>
              <w:pStyle w:val="table"/>
            </w:pPr>
            <w:r w:rsidRPr="00CB47DB">
              <w:t>Banks must provide you with easy-to-understand information on the cost of financial products and services they offer you. (True)</w:t>
            </w:r>
          </w:p>
        </w:tc>
        <w:tc>
          <w:tcPr>
            <w:tcW w:w="917" w:type="dxa"/>
            <w:noWrap/>
            <w:vAlign w:val="center"/>
            <w:hideMark/>
          </w:tcPr>
          <w:p w14:paraId="118B7BD3" w14:textId="77777777" w:rsidR="00CB47DB" w:rsidRPr="00CB47DB" w:rsidRDefault="00CB47DB" w:rsidP="00CB47DB">
            <w:pPr>
              <w:pStyle w:val="table"/>
              <w:jc w:val="center"/>
            </w:pPr>
            <w:r w:rsidRPr="00CB47DB">
              <w:t>81%</w:t>
            </w:r>
          </w:p>
        </w:tc>
        <w:tc>
          <w:tcPr>
            <w:tcW w:w="1165" w:type="dxa"/>
            <w:noWrap/>
            <w:vAlign w:val="center"/>
            <w:hideMark/>
          </w:tcPr>
          <w:p w14:paraId="2F19F823" w14:textId="77777777" w:rsidR="00CB47DB" w:rsidRPr="00CB47DB" w:rsidRDefault="00CB47DB" w:rsidP="00CB47DB">
            <w:pPr>
              <w:pStyle w:val="table"/>
              <w:jc w:val="center"/>
            </w:pPr>
            <w:r w:rsidRPr="00CB47DB">
              <w:t>19%</w:t>
            </w:r>
          </w:p>
        </w:tc>
      </w:tr>
      <w:tr w:rsidR="00CB47DB" w:rsidRPr="00CB47DB" w14:paraId="46C1DFC9" w14:textId="77777777" w:rsidTr="00CB47DB">
        <w:trPr>
          <w:trHeight w:val="288"/>
        </w:trPr>
        <w:tc>
          <w:tcPr>
            <w:tcW w:w="7988" w:type="dxa"/>
            <w:noWrap/>
            <w:vAlign w:val="center"/>
            <w:hideMark/>
          </w:tcPr>
          <w:p w14:paraId="4FB229E7" w14:textId="728C8CAB" w:rsidR="00CB47DB" w:rsidRPr="00CB47DB" w:rsidRDefault="00CB47DB" w:rsidP="00CB47DB">
            <w:pPr>
              <w:pStyle w:val="table"/>
            </w:pPr>
            <w:r w:rsidRPr="00CB47DB">
              <w:t>A bank can issue you a credit card without your prior approval. (</w:t>
            </w:r>
            <w:r w:rsidR="00C22E0A">
              <w:t>False</w:t>
            </w:r>
            <w:r w:rsidRPr="00CB47DB">
              <w:t>)</w:t>
            </w:r>
          </w:p>
        </w:tc>
        <w:tc>
          <w:tcPr>
            <w:tcW w:w="917" w:type="dxa"/>
            <w:noWrap/>
            <w:vAlign w:val="center"/>
            <w:hideMark/>
          </w:tcPr>
          <w:p w14:paraId="00FE70EB" w14:textId="77777777" w:rsidR="00CB47DB" w:rsidRPr="00CB47DB" w:rsidRDefault="00CB47DB" w:rsidP="00CB47DB">
            <w:pPr>
              <w:pStyle w:val="table"/>
              <w:jc w:val="center"/>
            </w:pPr>
            <w:r w:rsidRPr="00CB47DB">
              <w:t>78%</w:t>
            </w:r>
          </w:p>
        </w:tc>
        <w:tc>
          <w:tcPr>
            <w:tcW w:w="1165" w:type="dxa"/>
            <w:noWrap/>
            <w:vAlign w:val="center"/>
            <w:hideMark/>
          </w:tcPr>
          <w:p w14:paraId="3C3E8D5C" w14:textId="77777777" w:rsidR="00CB47DB" w:rsidRPr="00CB47DB" w:rsidRDefault="00CB47DB" w:rsidP="00CB47DB">
            <w:pPr>
              <w:pStyle w:val="table"/>
              <w:jc w:val="center"/>
            </w:pPr>
            <w:r w:rsidRPr="00CB47DB">
              <w:t>22%</w:t>
            </w:r>
          </w:p>
        </w:tc>
      </w:tr>
      <w:tr w:rsidR="00CB47DB" w:rsidRPr="00CB47DB" w14:paraId="063B8FC4" w14:textId="77777777" w:rsidTr="00CB47DB">
        <w:trPr>
          <w:trHeight w:val="288"/>
        </w:trPr>
        <w:tc>
          <w:tcPr>
            <w:tcW w:w="7988" w:type="dxa"/>
            <w:noWrap/>
            <w:vAlign w:val="center"/>
            <w:hideMark/>
          </w:tcPr>
          <w:p w14:paraId="16B2ED66" w14:textId="5940ECAC" w:rsidR="00CB47DB" w:rsidRPr="00CB47DB" w:rsidRDefault="00CB47DB" w:rsidP="00CB47DB">
            <w:pPr>
              <w:pStyle w:val="table"/>
            </w:pPr>
            <w:r w:rsidRPr="00CB47DB">
              <w:t>You do not have to agree to credit card protection insurance when applying for a credit card. (</w:t>
            </w:r>
            <w:r w:rsidR="00C22E0A">
              <w:t>True</w:t>
            </w:r>
            <w:r w:rsidRPr="00CB47DB">
              <w:t>)</w:t>
            </w:r>
          </w:p>
        </w:tc>
        <w:tc>
          <w:tcPr>
            <w:tcW w:w="917" w:type="dxa"/>
            <w:noWrap/>
            <w:vAlign w:val="center"/>
            <w:hideMark/>
          </w:tcPr>
          <w:p w14:paraId="694A318D" w14:textId="77777777" w:rsidR="00CB47DB" w:rsidRPr="00CB47DB" w:rsidRDefault="00CB47DB" w:rsidP="00CB47DB">
            <w:pPr>
              <w:pStyle w:val="table"/>
              <w:jc w:val="center"/>
            </w:pPr>
            <w:r w:rsidRPr="00CB47DB">
              <w:t>69%</w:t>
            </w:r>
          </w:p>
        </w:tc>
        <w:tc>
          <w:tcPr>
            <w:tcW w:w="1165" w:type="dxa"/>
            <w:noWrap/>
            <w:vAlign w:val="center"/>
            <w:hideMark/>
          </w:tcPr>
          <w:p w14:paraId="5E5BE3B5" w14:textId="77777777" w:rsidR="00CB47DB" w:rsidRPr="00CB47DB" w:rsidRDefault="00CB47DB" w:rsidP="00CB47DB">
            <w:pPr>
              <w:pStyle w:val="table"/>
              <w:jc w:val="center"/>
            </w:pPr>
            <w:r w:rsidRPr="00CB47DB">
              <w:t>31%</w:t>
            </w:r>
          </w:p>
        </w:tc>
      </w:tr>
      <w:tr w:rsidR="00CB47DB" w:rsidRPr="00CB47DB" w14:paraId="05865C4C" w14:textId="77777777" w:rsidTr="00CB47DB">
        <w:trPr>
          <w:trHeight w:val="288"/>
        </w:trPr>
        <w:tc>
          <w:tcPr>
            <w:tcW w:w="7988" w:type="dxa"/>
            <w:noWrap/>
            <w:vAlign w:val="center"/>
            <w:hideMark/>
          </w:tcPr>
          <w:p w14:paraId="36071318" w14:textId="77777777" w:rsidR="00CB47DB" w:rsidRPr="00CB47DB" w:rsidRDefault="00CB47DB" w:rsidP="00CB47DB">
            <w:pPr>
              <w:pStyle w:val="table"/>
            </w:pPr>
            <w:r w:rsidRPr="00CB47DB">
              <w:t>A bank can increase your credit card limit without your prior approval. (False)</w:t>
            </w:r>
          </w:p>
        </w:tc>
        <w:tc>
          <w:tcPr>
            <w:tcW w:w="917" w:type="dxa"/>
            <w:noWrap/>
            <w:vAlign w:val="center"/>
            <w:hideMark/>
          </w:tcPr>
          <w:p w14:paraId="48743EBC" w14:textId="77777777" w:rsidR="00CB47DB" w:rsidRPr="00CB47DB" w:rsidRDefault="00CB47DB" w:rsidP="00CB47DB">
            <w:pPr>
              <w:pStyle w:val="table"/>
              <w:jc w:val="center"/>
            </w:pPr>
            <w:r w:rsidRPr="00CB47DB">
              <w:t>60%</w:t>
            </w:r>
          </w:p>
        </w:tc>
        <w:tc>
          <w:tcPr>
            <w:tcW w:w="1165" w:type="dxa"/>
            <w:noWrap/>
            <w:vAlign w:val="center"/>
            <w:hideMark/>
          </w:tcPr>
          <w:p w14:paraId="2E9782EC" w14:textId="77777777" w:rsidR="00CB47DB" w:rsidRPr="00CB47DB" w:rsidRDefault="00CB47DB" w:rsidP="00CB47DB">
            <w:pPr>
              <w:pStyle w:val="table"/>
              <w:jc w:val="center"/>
            </w:pPr>
            <w:r w:rsidRPr="00CB47DB">
              <w:t>40%</w:t>
            </w:r>
          </w:p>
        </w:tc>
      </w:tr>
      <w:tr w:rsidR="00CB47DB" w:rsidRPr="00CB47DB" w14:paraId="243A3FEB" w14:textId="77777777" w:rsidTr="00CB47DB">
        <w:trPr>
          <w:trHeight w:val="288"/>
        </w:trPr>
        <w:tc>
          <w:tcPr>
            <w:tcW w:w="7988" w:type="dxa"/>
            <w:noWrap/>
            <w:vAlign w:val="center"/>
            <w:hideMark/>
          </w:tcPr>
          <w:p w14:paraId="0E8F8ACE" w14:textId="77777777" w:rsidR="00CB47DB" w:rsidRPr="00CB47DB" w:rsidRDefault="00CB47DB" w:rsidP="00CB47DB">
            <w:pPr>
              <w:pStyle w:val="table"/>
            </w:pPr>
            <w:r w:rsidRPr="00CB47DB">
              <w:t>Credit card protection insurance will always cover the outstanding balance on your credit card if your claim is approved. (False)</w:t>
            </w:r>
          </w:p>
        </w:tc>
        <w:tc>
          <w:tcPr>
            <w:tcW w:w="917" w:type="dxa"/>
            <w:noWrap/>
            <w:vAlign w:val="center"/>
            <w:hideMark/>
          </w:tcPr>
          <w:p w14:paraId="33CCC758" w14:textId="77777777" w:rsidR="00CB47DB" w:rsidRPr="00CB47DB" w:rsidRDefault="00CB47DB" w:rsidP="00CB47DB">
            <w:pPr>
              <w:pStyle w:val="table"/>
              <w:jc w:val="center"/>
            </w:pPr>
            <w:r w:rsidRPr="00CB47DB">
              <w:t>34%</w:t>
            </w:r>
          </w:p>
        </w:tc>
        <w:tc>
          <w:tcPr>
            <w:tcW w:w="1165" w:type="dxa"/>
            <w:noWrap/>
            <w:vAlign w:val="center"/>
            <w:hideMark/>
          </w:tcPr>
          <w:p w14:paraId="520851E3" w14:textId="77777777" w:rsidR="00CB47DB" w:rsidRPr="00CB47DB" w:rsidRDefault="00CB47DB" w:rsidP="00CB47DB">
            <w:pPr>
              <w:pStyle w:val="table"/>
              <w:jc w:val="center"/>
            </w:pPr>
            <w:r w:rsidRPr="00CB47DB">
              <w:t>66%</w:t>
            </w:r>
          </w:p>
        </w:tc>
      </w:tr>
    </w:tbl>
    <w:p w14:paraId="75D63A6D" w14:textId="4C675197" w:rsidR="00781137" w:rsidRPr="00B42902" w:rsidRDefault="00781137" w:rsidP="008615AF">
      <w:pPr>
        <w:pStyle w:val="QREF"/>
        <w:spacing w:before="0" w:after="0"/>
        <w:rPr>
          <w:lang w:val="en-CA"/>
        </w:rPr>
      </w:pPr>
    </w:p>
    <w:tbl>
      <w:tblPr>
        <w:tblStyle w:val="TableGrid"/>
        <w:tblW w:w="0" w:type="auto"/>
        <w:tblLook w:val="04A0" w:firstRow="1" w:lastRow="0" w:firstColumn="1" w:lastColumn="0" w:noHBand="0" w:noVBand="1"/>
      </w:tblPr>
      <w:tblGrid>
        <w:gridCol w:w="6475"/>
        <w:gridCol w:w="1125"/>
        <w:gridCol w:w="1125"/>
        <w:gridCol w:w="1345"/>
      </w:tblGrid>
      <w:tr w:rsidR="009C44FE" w:rsidRPr="00CB47DB" w14:paraId="6DE82F10" w14:textId="77777777" w:rsidTr="008615AF">
        <w:trPr>
          <w:trHeight w:val="288"/>
        </w:trPr>
        <w:tc>
          <w:tcPr>
            <w:tcW w:w="6475" w:type="dxa"/>
            <w:noWrap/>
            <w:vAlign w:val="center"/>
            <w:hideMark/>
          </w:tcPr>
          <w:p w14:paraId="2FB78CAA" w14:textId="538DF5B7" w:rsidR="009C44FE" w:rsidRPr="00CB47DB" w:rsidRDefault="009C44FE" w:rsidP="00C94CD4">
            <w:pPr>
              <w:pStyle w:val="table"/>
              <w:rPr>
                <w:b/>
              </w:rPr>
            </w:pPr>
            <w:r w:rsidRPr="00F53EC2">
              <w:rPr>
                <w:b/>
              </w:rPr>
              <w:t>Summary of overall results</w:t>
            </w:r>
            <w:r w:rsidR="008615AF" w:rsidRPr="00F53EC2">
              <w:rPr>
                <w:b/>
              </w:rPr>
              <w:t xml:space="preserve"> –</w:t>
            </w:r>
            <w:r w:rsidR="00F53EC2" w:rsidRPr="00F53EC2">
              <w:rPr>
                <w:b/>
              </w:rPr>
              <w:t xml:space="preserve"> </w:t>
            </w:r>
            <w:r w:rsidR="00F53EC2">
              <w:rPr>
                <w:b/>
              </w:rPr>
              <w:t>fine print statement</w:t>
            </w:r>
          </w:p>
        </w:tc>
        <w:tc>
          <w:tcPr>
            <w:tcW w:w="1125" w:type="dxa"/>
            <w:vAlign w:val="center"/>
          </w:tcPr>
          <w:p w14:paraId="30866B6E" w14:textId="03B07FCE" w:rsidR="009C44FE" w:rsidRPr="00CB47DB" w:rsidRDefault="009C44FE" w:rsidP="008615AF">
            <w:pPr>
              <w:pStyle w:val="table"/>
              <w:jc w:val="center"/>
              <w:rPr>
                <w:b/>
              </w:rPr>
            </w:pPr>
            <w:r>
              <w:rPr>
                <w:b/>
              </w:rPr>
              <w:t>True</w:t>
            </w:r>
          </w:p>
        </w:tc>
        <w:tc>
          <w:tcPr>
            <w:tcW w:w="1125" w:type="dxa"/>
            <w:noWrap/>
            <w:vAlign w:val="center"/>
            <w:hideMark/>
          </w:tcPr>
          <w:p w14:paraId="2F9C1167" w14:textId="6CD2C932" w:rsidR="009C44FE" w:rsidRPr="00CB47DB" w:rsidRDefault="009C44FE" w:rsidP="008615AF">
            <w:pPr>
              <w:pStyle w:val="table"/>
              <w:jc w:val="center"/>
              <w:rPr>
                <w:b/>
              </w:rPr>
            </w:pPr>
            <w:r>
              <w:rPr>
                <w:b/>
              </w:rPr>
              <w:t>False</w:t>
            </w:r>
          </w:p>
        </w:tc>
        <w:tc>
          <w:tcPr>
            <w:tcW w:w="1345" w:type="dxa"/>
            <w:noWrap/>
            <w:vAlign w:val="center"/>
            <w:hideMark/>
          </w:tcPr>
          <w:p w14:paraId="11546660" w14:textId="03A9CA81" w:rsidR="009C44FE" w:rsidRPr="00CB47DB" w:rsidRDefault="009C44FE" w:rsidP="008615AF">
            <w:pPr>
              <w:pStyle w:val="table"/>
              <w:jc w:val="center"/>
              <w:rPr>
                <w:b/>
              </w:rPr>
            </w:pPr>
            <w:r>
              <w:rPr>
                <w:b/>
              </w:rPr>
              <w:t>Don’t know</w:t>
            </w:r>
          </w:p>
        </w:tc>
      </w:tr>
      <w:tr w:rsidR="009C44FE" w:rsidRPr="00CB47DB" w14:paraId="0BDBC9C8" w14:textId="77777777" w:rsidTr="008615AF">
        <w:trPr>
          <w:trHeight w:val="288"/>
        </w:trPr>
        <w:tc>
          <w:tcPr>
            <w:tcW w:w="6475" w:type="dxa"/>
            <w:noWrap/>
            <w:vAlign w:val="center"/>
            <w:hideMark/>
          </w:tcPr>
          <w:p w14:paraId="7F626FDF" w14:textId="739CE084" w:rsidR="009C44FE" w:rsidRPr="009C44FE" w:rsidRDefault="008615AF" w:rsidP="00C94CD4">
            <w:pPr>
              <w:pStyle w:val="table"/>
              <w:rPr>
                <w:highlight w:val="yellow"/>
              </w:rPr>
            </w:pPr>
            <w:r>
              <w:t>You almost always read the fine print before accepting a financial product or service.</w:t>
            </w:r>
          </w:p>
        </w:tc>
        <w:tc>
          <w:tcPr>
            <w:tcW w:w="1125" w:type="dxa"/>
            <w:vAlign w:val="center"/>
          </w:tcPr>
          <w:p w14:paraId="78B5C844" w14:textId="3EFF6C9A" w:rsidR="009C44FE" w:rsidRPr="00CB47DB" w:rsidRDefault="009C44FE" w:rsidP="008615AF">
            <w:pPr>
              <w:pStyle w:val="table"/>
              <w:jc w:val="center"/>
            </w:pPr>
            <w:r>
              <w:t>54%</w:t>
            </w:r>
          </w:p>
        </w:tc>
        <w:tc>
          <w:tcPr>
            <w:tcW w:w="1125" w:type="dxa"/>
            <w:noWrap/>
            <w:vAlign w:val="center"/>
            <w:hideMark/>
          </w:tcPr>
          <w:p w14:paraId="7E6AAFF9" w14:textId="675EEEB4" w:rsidR="009C44FE" w:rsidRPr="00CB47DB" w:rsidRDefault="009C44FE" w:rsidP="008615AF">
            <w:pPr>
              <w:pStyle w:val="table"/>
              <w:jc w:val="center"/>
            </w:pPr>
            <w:r>
              <w:t>44%</w:t>
            </w:r>
          </w:p>
        </w:tc>
        <w:tc>
          <w:tcPr>
            <w:tcW w:w="1345" w:type="dxa"/>
            <w:noWrap/>
            <w:vAlign w:val="center"/>
            <w:hideMark/>
          </w:tcPr>
          <w:p w14:paraId="5DEDEE4C" w14:textId="5EFE7D1B" w:rsidR="009C44FE" w:rsidRPr="00CB47DB" w:rsidRDefault="009C44FE" w:rsidP="008615AF">
            <w:pPr>
              <w:pStyle w:val="table"/>
              <w:jc w:val="center"/>
            </w:pPr>
            <w:r>
              <w:t>2%</w:t>
            </w:r>
          </w:p>
        </w:tc>
      </w:tr>
    </w:tbl>
    <w:p w14:paraId="77952FC0" w14:textId="49EF8A1C" w:rsidR="001731BB" w:rsidRDefault="001731BB" w:rsidP="001731BB">
      <w:pPr>
        <w:pStyle w:val="QREF"/>
        <w:rPr>
          <w:lang w:val="en-CA"/>
        </w:rPr>
      </w:pPr>
      <w:r w:rsidRPr="00B42902">
        <w:rPr>
          <w:lang w:val="en-CA"/>
        </w:rPr>
        <w:t>Q1-</w:t>
      </w:r>
      <w:r w:rsidR="001A152E" w:rsidRPr="00B42902">
        <w:rPr>
          <w:lang w:val="en-CA"/>
        </w:rPr>
        <w:t>6</w:t>
      </w:r>
      <w:r w:rsidRPr="00B42902">
        <w:rPr>
          <w:lang w:val="en-CA"/>
        </w:rPr>
        <w:tab/>
        <w:t>I would like you to tell me, to the best of your knowledge, whether you think each of the following statements about financial products is true or false – or if you don’t know.</w:t>
      </w:r>
    </w:p>
    <w:p w14:paraId="51C8941C" w14:textId="77777777" w:rsidR="00BF09FA" w:rsidRPr="005579C4" w:rsidRDefault="00BF09FA" w:rsidP="00BF09FA">
      <w:pPr>
        <w:spacing w:before="80" w:after="160"/>
        <w:jc w:val="left"/>
        <w:rPr>
          <w:rFonts w:ascii="Calibri" w:hAnsi="Calibri" w:cs="Calibri"/>
          <w:bCs/>
          <w:sz w:val="22"/>
          <w:szCs w:val="22"/>
        </w:rPr>
      </w:pPr>
      <w:r w:rsidRPr="005579C4">
        <w:rPr>
          <w:rFonts w:ascii="Calibri" w:hAnsi="Calibri" w:cs="Calibri"/>
          <w:bCs/>
          <w:sz w:val="22"/>
          <w:szCs w:val="22"/>
        </w:rPr>
        <w:t>The question about whether a bank can issue a credit card without prior approval was also asked in 2016 and the shift from 75% to 78% among those who answer correctly represents a statistically significant increase. This increase was observed among virtually every demographic group including each age group and both genders.</w:t>
      </w:r>
    </w:p>
    <w:p w14:paraId="05921F54" w14:textId="77777777" w:rsidR="00BF09FA" w:rsidRPr="00B42902" w:rsidRDefault="00BF09FA" w:rsidP="001731BB">
      <w:pPr>
        <w:pStyle w:val="QREF"/>
        <w:rPr>
          <w:lang w:val="en-CA"/>
        </w:rPr>
      </w:pPr>
    </w:p>
    <w:p w14:paraId="678C42DF" w14:textId="54ED606F" w:rsidR="001A152E" w:rsidRPr="00B42902" w:rsidRDefault="001A152E" w:rsidP="003A3B05">
      <w:pPr>
        <w:pStyle w:val="Heading3"/>
        <w:numPr>
          <w:ilvl w:val="0"/>
          <w:numId w:val="0"/>
        </w:numPr>
        <w:rPr>
          <w:lang w:val="en-CA"/>
        </w:rPr>
      </w:pPr>
      <w:r w:rsidRPr="00B42902">
        <w:rPr>
          <w:lang w:val="en-CA"/>
        </w:rPr>
        <w:lastRenderedPageBreak/>
        <w:t xml:space="preserve">Summary of overall </w:t>
      </w:r>
      <w:r w:rsidR="00D52901">
        <w:rPr>
          <w:lang w:val="en-CA"/>
        </w:rPr>
        <w:t>knowledge</w:t>
      </w:r>
    </w:p>
    <w:p w14:paraId="715F66C3" w14:textId="77777777" w:rsidR="007D61FE" w:rsidRPr="003A3B05" w:rsidRDefault="001A152E" w:rsidP="003A3B05">
      <w:pPr>
        <w:pStyle w:val="Headline"/>
      </w:pPr>
      <w:r w:rsidRPr="003A3B05">
        <w:t xml:space="preserve">Virtually all Canadians correctly answered at least two of the statements about financial rights and responsibilities with two thirds answering either three or four of </w:t>
      </w:r>
      <w:r w:rsidR="000C1F25" w:rsidRPr="003A3B05">
        <w:t xml:space="preserve">the five </w:t>
      </w:r>
      <w:r w:rsidRPr="003A3B05">
        <w:t>correctly</w:t>
      </w:r>
      <w:r w:rsidR="007D61FE" w:rsidRPr="003A3B05">
        <w:t>.</w:t>
      </w:r>
    </w:p>
    <w:p w14:paraId="753DD134" w14:textId="762E12C7" w:rsidR="001A152E" w:rsidRPr="00B42902" w:rsidRDefault="003A3B05" w:rsidP="003A3B05">
      <w:pPr>
        <w:pStyle w:val="Para"/>
        <w:keepNext/>
        <w:keepLines/>
        <w:spacing w:after="160"/>
        <w:rPr>
          <w:highlight w:val="yellow"/>
          <w:lang w:val="en-CA"/>
        </w:rPr>
      </w:pPr>
      <w:r>
        <w:rPr>
          <w:lang w:val="en-CA"/>
        </w:rPr>
        <w:t>Environics calculated an</w:t>
      </w:r>
      <w:r w:rsidR="001A152E" w:rsidRPr="00B42902">
        <w:rPr>
          <w:lang w:val="en-CA"/>
        </w:rPr>
        <w:t xml:space="preserve"> index based on the number of correct responses given to the five factual statements</w:t>
      </w:r>
      <w:r w:rsidR="000C1F25">
        <w:rPr>
          <w:lang w:val="en-CA"/>
        </w:rPr>
        <w:t xml:space="preserve">, providing a </w:t>
      </w:r>
      <w:r w:rsidR="001A152E" w:rsidRPr="00B42902">
        <w:rPr>
          <w:lang w:val="en-CA"/>
        </w:rPr>
        <w:t xml:space="preserve">score for overall </w:t>
      </w:r>
      <w:r w:rsidR="00A92B55">
        <w:rPr>
          <w:lang w:val="en-CA"/>
        </w:rPr>
        <w:t xml:space="preserve">knowledge </w:t>
      </w:r>
      <w:r w:rsidR="001A152E" w:rsidRPr="00B42902">
        <w:rPr>
          <w:lang w:val="en-CA"/>
        </w:rPr>
        <w:t>of financial rights and responsibilities. Overall, more than three quarters (7</w:t>
      </w:r>
      <w:r w:rsidR="000C65DF">
        <w:rPr>
          <w:lang w:val="en-CA"/>
        </w:rPr>
        <w:t>8%</w:t>
      </w:r>
      <w:r w:rsidR="001A152E" w:rsidRPr="00B42902">
        <w:rPr>
          <w:lang w:val="en-CA"/>
        </w:rPr>
        <w:t xml:space="preserve">) </w:t>
      </w:r>
      <w:r w:rsidR="00AA1252">
        <w:rPr>
          <w:lang w:val="en-CA"/>
        </w:rPr>
        <w:t>go</w:t>
      </w:r>
      <w:r w:rsidR="00AA1252" w:rsidRPr="00B42902">
        <w:rPr>
          <w:lang w:val="en-CA"/>
        </w:rPr>
        <w:t xml:space="preserve">t </w:t>
      </w:r>
      <w:r w:rsidR="001A152E" w:rsidRPr="00B42902">
        <w:rPr>
          <w:lang w:val="en-CA"/>
        </w:rPr>
        <w:t>at least three of the five questions correct</w:t>
      </w:r>
      <w:r>
        <w:rPr>
          <w:lang w:val="en-CA"/>
        </w:rPr>
        <w:t>,</w:t>
      </w:r>
      <w:r w:rsidR="001A152E" w:rsidRPr="00B42902">
        <w:rPr>
          <w:lang w:val="en-CA"/>
        </w:rPr>
        <w:t xml:space="preserve"> and one in ten Canadians provide the correct response to all five of the questions. The average mean score (ranging from zero to five) for Canadians overall is 3.22.</w:t>
      </w:r>
    </w:p>
    <w:tbl>
      <w:tblPr>
        <w:tblStyle w:val="TableGrid"/>
        <w:tblW w:w="0" w:type="auto"/>
        <w:jc w:val="center"/>
        <w:tblLook w:val="04A0" w:firstRow="1" w:lastRow="0" w:firstColumn="1" w:lastColumn="0" w:noHBand="0" w:noVBand="1"/>
      </w:tblPr>
      <w:tblGrid>
        <w:gridCol w:w="4865"/>
        <w:gridCol w:w="1260"/>
      </w:tblGrid>
      <w:tr w:rsidR="008615AF" w:rsidRPr="00CB47DB" w14:paraId="4466C3D8" w14:textId="77777777" w:rsidTr="00EA774B">
        <w:trPr>
          <w:trHeight w:val="70"/>
          <w:jc w:val="center"/>
        </w:trPr>
        <w:tc>
          <w:tcPr>
            <w:tcW w:w="4865" w:type="dxa"/>
            <w:noWrap/>
            <w:vAlign w:val="center"/>
            <w:hideMark/>
          </w:tcPr>
          <w:p w14:paraId="1A030DB7" w14:textId="4C7AD526" w:rsidR="008615AF" w:rsidRPr="00EA774B" w:rsidRDefault="00EA774B" w:rsidP="00EA774B">
            <w:pPr>
              <w:pStyle w:val="ExhibitTitle"/>
              <w:jc w:val="both"/>
              <w:rPr>
                <w:color w:val="000000"/>
                <w:spacing w:val="0"/>
                <w:lang w:val="en-US"/>
              </w:rPr>
            </w:pPr>
            <w:r w:rsidRPr="00EA774B">
              <w:rPr>
                <w:color w:val="000000"/>
                <w:spacing w:val="0"/>
                <w:lang w:val="en-US"/>
              </w:rPr>
              <w:t>Number of correct responses to statements about financial rights and responsibilitie</w:t>
            </w:r>
            <w:r>
              <w:rPr>
                <w:color w:val="000000"/>
                <w:spacing w:val="0"/>
                <w:lang w:val="en-US"/>
              </w:rPr>
              <w:t>s</w:t>
            </w:r>
          </w:p>
        </w:tc>
        <w:tc>
          <w:tcPr>
            <w:tcW w:w="1260" w:type="dxa"/>
            <w:noWrap/>
            <w:vAlign w:val="center"/>
            <w:hideMark/>
          </w:tcPr>
          <w:p w14:paraId="0231EDCA" w14:textId="6B11A1B5" w:rsidR="008615AF" w:rsidRPr="00CB47DB" w:rsidRDefault="00EA774B" w:rsidP="00EA774B">
            <w:pPr>
              <w:pStyle w:val="table"/>
              <w:jc w:val="center"/>
              <w:rPr>
                <w:b/>
              </w:rPr>
            </w:pPr>
            <w:r>
              <w:rPr>
                <w:b/>
              </w:rPr>
              <w:t xml:space="preserve">Overall </w:t>
            </w:r>
            <w:r w:rsidR="008615AF">
              <w:rPr>
                <w:b/>
              </w:rPr>
              <w:t>%</w:t>
            </w:r>
            <w:r>
              <w:rPr>
                <w:b/>
              </w:rPr>
              <w:t xml:space="preserve"> </w:t>
            </w:r>
          </w:p>
        </w:tc>
      </w:tr>
      <w:tr w:rsidR="00EA774B" w:rsidRPr="00CB47DB" w14:paraId="734E215B" w14:textId="77777777" w:rsidTr="00EA774B">
        <w:trPr>
          <w:trHeight w:val="288"/>
          <w:jc w:val="center"/>
        </w:trPr>
        <w:tc>
          <w:tcPr>
            <w:tcW w:w="4865" w:type="dxa"/>
            <w:noWrap/>
            <w:vAlign w:val="center"/>
            <w:hideMark/>
          </w:tcPr>
          <w:p w14:paraId="35740FC2" w14:textId="258ACA44" w:rsidR="00EA774B" w:rsidRPr="00CB47DB" w:rsidRDefault="00EA774B" w:rsidP="00EA774B">
            <w:pPr>
              <w:pStyle w:val="table"/>
            </w:pPr>
            <w:r>
              <w:t>Zero</w:t>
            </w:r>
          </w:p>
        </w:tc>
        <w:tc>
          <w:tcPr>
            <w:tcW w:w="1260" w:type="dxa"/>
            <w:noWrap/>
            <w:vAlign w:val="center"/>
            <w:hideMark/>
          </w:tcPr>
          <w:p w14:paraId="408D5A98" w14:textId="0203459B" w:rsidR="00EA774B" w:rsidRPr="00CB47DB" w:rsidRDefault="00EA774B" w:rsidP="00EA774B">
            <w:pPr>
              <w:pStyle w:val="table"/>
              <w:jc w:val="center"/>
            </w:pPr>
            <w:r>
              <w:t>1%</w:t>
            </w:r>
          </w:p>
        </w:tc>
      </w:tr>
      <w:tr w:rsidR="00EA774B" w:rsidRPr="00CB47DB" w14:paraId="0C534752" w14:textId="77777777" w:rsidTr="00EA774B">
        <w:trPr>
          <w:trHeight w:val="288"/>
          <w:jc w:val="center"/>
        </w:trPr>
        <w:tc>
          <w:tcPr>
            <w:tcW w:w="4865" w:type="dxa"/>
            <w:noWrap/>
            <w:vAlign w:val="center"/>
            <w:hideMark/>
          </w:tcPr>
          <w:p w14:paraId="1762A369" w14:textId="48551AC2" w:rsidR="00EA774B" w:rsidRPr="00CB47DB" w:rsidRDefault="00EA774B" w:rsidP="00EA774B">
            <w:pPr>
              <w:pStyle w:val="table"/>
            </w:pPr>
            <w:r>
              <w:t>One</w:t>
            </w:r>
          </w:p>
        </w:tc>
        <w:tc>
          <w:tcPr>
            <w:tcW w:w="1260" w:type="dxa"/>
            <w:noWrap/>
            <w:vAlign w:val="center"/>
            <w:hideMark/>
          </w:tcPr>
          <w:p w14:paraId="3E23B6A8" w14:textId="3995619F" w:rsidR="00EA774B" w:rsidRPr="00CB47DB" w:rsidRDefault="00EA774B" w:rsidP="00EA774B">
            <w:pPr>
              <w:pStyle w:val="table"/>
              <w:jc w:val="center"/>
            </w:pPr>
            <w:r>
              <w:t>6%</w:t>
            </w:r>
          </w:p>
        </w:tc>
      </w:tr>
      <w:tr w:rsidR="00EA774B" w:rsidRPr="00CB47DB" w14:paraId="5FF52EC5" w14:textId="77777777" w:rsidTr="00EA774B">
        <w:trPr>
          <w:trHeight w:val="288"/>
          <w:jc w:val="center"/>
        </w:trPr>
        <w:tc>
          <w:tcPr>
            <w:tcW w:w="4865" w:type="dxa"/>
            <w:noWrap/>
            <w:vAlign w:val="center"/>
            <w:hideMark/>
          </w:tcPr>
          <w:p w14:paraId="71E3C02B" w14:textId="460B1321" w:rsidR="00EA774B" w:rsidRPr="00CB47DB" w:rsidRDefault="00EA774B" w:rsidP="00EA774B">
            <w:pPr>
              <w:pStyle w:val="table"/>
            </w:pPr>
            <w:r>
              <w:t>Two</w:t>
            </w:r>
          </w:p>
        </w:tc>
        <w:tc>
          <w:tcPr>
            <w:tcW w:w="1260" w:type="dxa"/>
            <w:noWrap/>
            <w:vAlign w:val="center"/>
            <w:hideMark/>
          </w:tcPr>
          <w:p w14:paraId="49503858" w14:textId="6AE63E8F" w:rsidR="00EA774B" w:rsidRPr="00CB47DB" w:rsidRDefault="00EA774B" w:rsidP="00EA774B">
            <w:pPr>
              <w:pStyle w:val="table"/>
              <w:jc w:val="center"/>
            </w:pPr>
            <w:r>
              <w:t>17%</w:t>
            </w:r>
          </w:p>
        </w:tc>
      </w:tr>
      <w:tr w:rsidR="00EA774B" w:rsidRPr="00CB47DB" w14:paraId="689C292D" w14:textId="77777777" w:rsidTr="00EA774B">
        <w:trPr>
          <w:trHeight w:val="288"/>
          <w:jc w:val="center"/>
        </w:trPr>
        <w:tc>
          <w:tcPr>
            <w:tcW w:w="4865" w:type="dxa"/>
            <w:noWrap/>
            <w:vAlign w:val="center"/>
            <w:hideMark/>
          </w:tcPr>
          <w:p w14:paraId="5C102224" w14:textId="3E52FB0D" w:rsidR="00EA774B" w:rsidRPr="00CB47DB" w:rsidRDefault="00EA774B" w:rsidP="00EA774B">
            <w:pPr>
              <w:pStyle w:val="table"/>
            </w:pPr>
            <w:r>
              <w:t>Three</w:t>
            </w:r>
          </w:p>
        </w:tc>
        <w:tc>
          <w:tcPr>
            <w:tcW w:w="1260" w:type="dxa"/>
            <w:noWrap/>
            <w:vAlign w:val="center"/>
            <w:hideMark/>
          </w:tcPr>
          <w:p w14:paraId="71FAB277" w14:textId="1A68A7AB" w:rsidR="00EA774B" w:rsidRPr="00CB47DB" w:rsidRDefault="00EA774B" w:rsidP="00EA774B">
            <w:pPr>
              <w:pStyle w:val="table"/>
              <w:jc w:val="center"/>
            </w:pPr>
            <w:r>
              <w:t>34%</w:t>
            </w:r>
          </w:p>
        </w:tc>
      </w:tr>
      <w:tr w:rsidR="00EA774B" w:rsidRPr="00CB47DB" w14:paraId="18E6B33D" w14:textId="77777777" w:rsidTr="00EA774B">
        <w:trPr>
          <w:trHeight w:val="288"/>
          <w:jc w:val="center"/>
        </w:trPr>
        <w:tc>
          <w:tcPr>
            <w:tcW w:w="4865" w:type="dxa"/>
            <w:noWrap/>
            <w:vAlign w:val="center"/>
            <w:hideMark/>
          </w:tcPr>
          <w:p w14:paraId="49E48534" w14:textId="4067EA4C" w:rsidR="00EA774B" w:rsidRPr="00CB47DB" w:rsidRDefault="00EA774B" w:rsidP="00EA774B">
            <w:pPr>
              <w:pStyle w:val="table"/>
            </w:pPr>
            <w:r>
              <w:t>Four</w:t>
            </w:r>
          </w:p>
        </w:tc>
        <w:tc>
          <w:tcPr>
            <w:tcW w:w="1260" w:type="dxa"/>
            <w:noWrap/>
            <w:vAlign w:val="center"/>
            <w:hideMark/>
          </w:tcPr>
          <w:p w14:paraId="5ED6FE45" w14:textId="6C5884AE" w:rsidR="00EA774B" w:rsidRPr="00CB47DB" w:rsidRDefault="00EA774B" w:rsidP="00EA774B">
            <w:pPr>
              <w:pStyle w:val="table"/>
              <w:jc w:val="center"/>
            </w:pPr>
            <w:r>
              <w:t>34%</w:t>
            </w:r>
          </w:p>
        </w:tc>
      </w:tr>
      <w:tr w:rsidR="00EA774B" w:rsidRPr="00CB47DB" w14:paraId="7A4C26AC" w14:textId="77777777" w:rsidTr="00EA774B">
        <w:trPr>
          <w:trHeight w:val="288"/>
          <w:jc w:val="center"/>
        </w:trPr>
        <w:tc>
          <w:tcPr>
            <w:tcW w:w="4865" w:type="dxa"/>
            <w:noWrap/>
            <w:vAlign w:val="center"/>
          </w:tcPr>
          <w:p w14:paraId="668C751C" w14:textId="1AE6E94B" w:rsidR="00EA774B" w:rsidRPr="00CB47DB" w:rsidRDefault="00EA774B" w:rsidP="00EA774B">
            <w:pPr>
              <w:pStyle w:val="table"/>
            </w:pPr>
            <w:r>
              <w:t>Five</w:t>
            </w:r>
          </w:p>
        </w:tc>
        <w:tc>
          <w:tcPr>
            <w:tcW w:w="1260" w:type="dxa"/>
            <w:noWrap/>
            <w:vAlign w:val="center"/>
          </w:tcPr>
          <w:p w14:paraId="35759118" w14:textId="2790B33F" w:rsidR="00EA774B" w:rsidRPr="00CB47DB" w:rsidRDefault="00EA774B" w:rsidP="00EA774B">
            <w:pPr>
              <w:pStyle w:val="table"/>
              <w:jc w:val="center"/>
            </w:pPr>
            <w:r>
              <w:t>10%</w:t>
            </w:r>
          </w:p>
        </w:tc>
      </w:tr>
      <w:tr w:rsidR="00EA774B" w:rsidRPr="00CB47DB" w14:paraId="7EF2D25A" w14:textId="77777777" w:rsidTr="00EA774B">
        <w:trPr>
          <w:trHeight w:val="288"/>
          <w:jc w:val="center"/>
        </w:trPr>
        <w:tc>
          <w:tcPr>
            <w:tcW w:w="4865" w:type="dxa"/>
            <w:noWrap/>
            <w:vAlign w:val="center"/>
          </w:tcPr>
          <w:p w14:paraId="574C5768" w14:textId="1EFD120C" w:rsidR="00EA774B" w:rsidRPr="00EA774B" w:rsidRDefault="00EA774B" w:rsidP="00EA774B">
            <w:pPr>
              <w:pStyle w:val="table"/>
              <w:jc w:val="right"/>
              <w:rPr>
                <w:b/>
                <w:i/>
              </w:rPr>
            </w:pPr>
            <w:r>
              <w:rPr>
                <w:b/>
                <w:i/>
              </w:rPr>
              <w:t>Overall m</w:t>
            </w:r>
            <w:r w:rsidRPr="00EA774B">
              <w:rPr>
                <w:b/>
                <w:i/>
              </w:rPr>
              <w:t>ean score</w:t>
            </w:r>
          </w:p>
        </w:tc>
        <w:tc>
          <w:tcPr>
            <w:tcW w:w="1260" w:type="dxa"/>
            <w:noWrap/>
            <w:vAlign w:val="center"/>
          </w:tcPr>
          <w:p w14:paraId="26C216D6" w14:textId="64520CBC" w:rsidR="00EA774B" w:rsidRPr="00EA774B" w:rsidRDefault="00EA774B" w:rsidP="00EA774B">
            <w:pPr>
              <w:pStyle w:val="table"/>
              <w:jc w:val="center"/>
              <w:rPr>
                <w:b/>
                <w:i/>
              </w:rPr>
            </w:pPr>
            <w:r w:rsidRPr="00EA774B">
              <w:rPr>
                <w:b/>
                <w:i/>
              </w:rPr>
              <w:t>3.22</w:t>
            </w:r>
          </w:p>
        </w:tc>
      </w:tr>
    </w:tbl>
    <w:p w14:paraId="261513CC" w14:textId="6DAA100D" w:rsidR="001A152E" w:rsidRPr="00B42902" w:rsidRDefault="001A152E" w:rsidP="001A152E">
      <w:pPr>
        <w:pStyle w:val="QREF"/>
        <w:spacing w:after="160"/>
        <w:rPr>
          <w:lang w:val="en-CA"/>
        </w:rPr>
      </w:pPr>
      <w:r w:rsidRPr="00B42902">
        <w:rPr>
          <w:lang w:val="en-CA"/>
        </w:rPr>
        <w:t>Q1 – Q5</w:t>
      </w:r>
      <w:r w:rsidRPr="00B42902">
        <w:rPr>
          <w:lang w:val="en-CA"/>
        </w:rPr>
        <w:tab/>
        <w:t>I would like you to tell me, to the best of your knowledge, whether you think each of the following statements about financial products is true or false – or if you don’t know.</w:t>
      </w:r>
    </w:p>
    <w:p w14:paraId="1E3AED97" w14:textId="77777777" w:rsidR="00E41903" w:rsidRDefault="00E41903">
      <w:pPr>
        <w:jc w:val="left"/>
        <w:rPr>
          <w:rFonts w:asciiTheme="minorHAnsi" w:hAnsiTheme="minorHAnsi" w:cstheme="minorHAnsi"/>
          <w:b/>
          <w:color w:val="000000"/>
          <w:sz w:val="32"/>
          <w:szCs w:val="26"/>
          <w:lang w:val="en-US"/>
        </w:rPr>
      </w:pPr>
      <w:r>
        <w:br w:type="page"/>
      </w:r>
    </w:p>
    <w:p w14:paraId="6DFDD048" w14:textId="2EFC4049" w:rsidR="00EA774B" w:rsidRDefault="00EA774B" w:rsidP="00EA774B">
      <w:pPr>
        <w:pStyle w:val="Heading2"/>
      </w:pPr>
      <w:bookmarkStart w:id="79" w:name="_Toc7175028"/>
      <w:r>
        <w:lastRenderedPageBreak/>
        <w:t>Demographic analysis of financial knowledge</w:t>
      </w:r>
      <w:bookmarkEnd w:id="79"/>
    </w:p>
    <w:p w14:paraId="0A0F0713" w14:textId="0F5A18D2" w:rsidR="00C94CD4" w:rsidRDefault="00C94CD4" w:rsidP="00C94CD4">
      <w:pPr>
        <w:pStyle w:val="Headline"/>
      </w:pPr>
      <w:r w:rsidRPr="00CB39C7">
        <w:t xml:space="preserve">Those with </w:t>
      </w:r>
      <w:r>
        <w:t xml:space="preserve">the lowest levels of education and income </w:t>
      </w:r>
      <w:r w:rsidR="00116C88">
        <w:t xml:space="preserve">and those </w:t>
      </w:r>
      <w:r w:rsidR="00116C88" w:rsidRPr="00EF23AE">
        <w:t>65 years of age and older</w:t>
      </w:r>
      <w:r w:rsidR="00116C88">
        <w:t xml:space="preserve"> </w:t>
      </w:r>
      <w:r>
        <w:t>more often</w:t>
      </w:r>
      <w:r w:rsidRPr="00CB39C7">
        <w:t xml:space="preserve"> answer the questions </w:t>
      </w:r>
      <w:r>
        <w:t>in</w:t>
      </w:r>
      <w:r w:rsidRPr="00CB39C7">
        <w:t>correctly</w:t>
      </w:r>
      <w:r w:rsidR="00116C88">
        <w:t xml:space="preserve">. </w:t>
      </w:r>
      <w:r w:rsidRPr="00B967F1">
        <w:t xml:space="preserve">Quebec residents and </w:t>
      </w:r>
      <w:r>
        <w:t>Francophones</w:t>
      </w:r>
      <w:r w:rsidRPr="00B967F1">
        <w:t xml:space="preserve"> are more likely to provide correct answers but there is no difference in knowledge between </w:t>
      </w:r>
      <w:r>
        <w:t>Anglophones</w:t>
      </w:r>
      <w:r w:rsidRPr="00B967F1">
        <w:t xml:space="preserve"> and </w:t>
      </w:r>
      <w:r>
        <w:t>Allophones.</w:t>
      </w:r>
    </w:p>
    <w:p w14:paraId="2AEE1697" w14:textId="1ABAA3C2" w:rsidR="00C94CD4" w:rsidRPr="0060564A" w:rsidRDefault="00C94CD4" w:rsidP="0060564A">
      <w:pPr>
        <w:pStyle w:val="Para"/>
        <w:keepNext/>
        <w:keepLines/>
        <w:spacing w:after="160"/>
        <w:rPr>
          <w:b/>
          <w:lang w:val="en-US"/>
        </w:rPr>
      </w:pPr>
      <w:r w:rsidRPr="00EF23AE">
        <w:rPr>
          <w:lang w:val="en-US"/>
        </w:rPr>
        <w:t>Comparing the index scores against a range of demographic characteristics reveals that those with a high school education or lower (</w:t>
      </w:r>
      <w:r w:rsidR="00AA1252">
        <w:rPr>
          <w:lang w:val="en-US"/>
        </w:rPr>
        <w:t xml:space="preserve">average score: </w:t>
      </w:r>
      <w:r w:rsidRPr="00EF23AE">
        <w:rPr>
          <w:lang w:val="en-US"/>
        </w:rPr>
        <w:t>3.02) and those with the lowest household incomes ($40</w:t>
      </w:r>
      <w:r>
        <w:rPr>
          <w:lang w:val="en-US"/>
        </w:rPr>
        <w:t>,000</w:t>
      </w:r>
      <w:r w:rsidRPr="00EF23AE">
        <w:rPr>
          <w:lang w:val="en-US"/>
        </w:rPr>
        <w:t xml:space="preserve"> or less – 3.04) </w:t>
      </w:r>
      <w:r>
        <w:rPr>
          <w:lang w:val="en-US"/>
        </w:rPr>
        <w:t>are the most likely to respond incorrectly</w:t>
      </w:r>
      <w:r w:rsidRPr="00EF23AE">
        <w:rPr>
          <w:lang w:val="en-US"/>
        </w:rPr>
        <w:t xml:space="preserve">. There is no </w:t>
      </w:r>
      <w:r w:rsidR="00AA1252">
        <w:rPr>
          <w:lang w:val="en-US"/>
        </w:rPr>
        <w:t xml:space="preserve">statistically </w:t>
      </w:r>
      <w:r w:rsidRPr="00EF23AE">
        <w:rPr>
          <w:lang w:val="en-US"/>
        </w:rPr>
        <w:t xml:space="preserve">significant difference between men and women. The results by age </w:t>
      </w:r>
      <w:r w:rsidR="00116C88">
        <w:rPr>
          <w:lang w:val="en-US"/>
        </w:rPr>
        <w:t>identify three tiers. The first is those with the highest scores, people aged 35-49 (3.44) and 25-34 (3.37). Significantly lower than these groups are those aged 50-64 (3.20) and 18-24 (3.14).Finally, those aged 65 or older have significantly lower scores (2.97) than all three of the other groups.</w:t>
      </w:r>
    </w:p>
    <w:tbl>
      <w:tblPr>
        <w:tblStyle w:val="TableGrid"/>
        <w:tblW w:w="0" w:type="auto"/>
        <w:jc w:val="center"/>
        <w:tblLook w:val="04A0" w:firstRow="1" w:lastRow="0" w:firstColumn="1" w:lastColumn="0" w:noHBand="0" w:noVBand="1"/>
      </w:tblPr>
      <w:tblGrid>
        <w:gridCol w:w="1435"/>
        <w:gridCol w:w="3960"/>
        <w:gridCol w:w="1980"/>
      </w:tblGrid>
      <w:tr w:rsidR="00E41903" w:rsidRPr="00CB47DB" w14:paraId="1E712F14" w14:textId="77777777" w:rsidTr="00E41903">
        <w:trPr>
          <w:trHeight w:val="70"/>
          <w:jc w:val="center"/>
        </w:trPr>
        <w:tc>
          <w:tcPr>
            <w:tcW w:w="5395" w:type="dxa"/>
            <w:gridSpan w:val="2"/>
            <w:vAlign w:val="center"/>
          </w:tcPr>
          <w:p w14:paraId="08D93ED2" w14:textId="08CE234A" w:rsidR="00E41903" w:rsidRPr="00E41903" w:rsidRDefault="00E41903" w:rsidP="00E41903">
            <w:pPr>
              <w:pStyle w:val="ExhibitTitle"/>
              <w:keepLines/>
              <w:jc w:val="left"/>
              <w:rPr>
                <w:color w:val="000000"/>
                <w:spacing w:val="0"/>
              </w:rPr>
            </w:pPr>
            <w:r w:rsidRPr="00EA774B">
              <w:rPr>
                <w:color w:val="auto"/>
              </w:rPr>
              <w:t>Demographic characteristics of correct responses to statements about financial rights and responsibilities</w:t>
            </w:r>
          </w:p>
        </w:tc>
        <w:tc>
          <w:tcPr>
            <w:tcW w:w="1980" w:type="dxa"/>
            <w:noWrap/>
            <w:vAlign w:val="center"/>
            <w:hideMark/>
          </w:tcPr>
          <w:p w14:paraId="114BA7CD" w14:textId="13817A50" w:rsidR="00E41903" w:rsidRPr="00CB47DB" w:rsidRDefault="00E41903" w:rsidP="00E41903">
            <w:pPr>
              <w:pStyle w:val="table"/>
              <w:jc w:val="center"/>
              <w:rPr>
                <w:b/>
              </w:rPr>
            </w:pPr>
            <w:r>
              <w:rPr>
                <w:b/>
              </w:rPr>
              <w:t>Mean index score</w:t>
            </w:r>
          </w:p>
        </w:tc>
      </w:tr>
      <w:tr w:rsidR="00E41903" w:rsidRPr="00CB47DB" w14:paraId="3C9667B6" w14:textId="77777777" w:rsidTr="00E41903">
        <w:trPr>
          <w:trHeight w:val="288"/>
          <w:jc w:val="center"/>
        </w:trPr>
        <w:tc>
          <w:tcPr>
            <w:tcW w:w="1435" w:type="dxa"/>
            <w:vMerge w:val="restart"/>
            <w:vAlign w:val="center"/>
          </w:tcPr>
          <w:p w14:paraId="5CD6354B" w14:textId="12E4CCF4" w:rsidR="00E41903" w:rsidRDefault="00E41903" w:rsidP="00E41903">
            <w:pPr>
              <w:pStyle w:val="table"/>
            </w:pPr>
            <w:r>
              <w:t>Gender</w:t>
            </w:r>
          </w:p>
        </w:tc>
        <w:tc>
          <w:tcPr>
            <w:tcW w:w="3960" w:type="dxa"/>
            <w:noWrap/>
            <w:vAlign w:val="center"/>
            <w:hideMark/>
          </w:tcPr>
          <w:p w14:paraId="7727D04E" w14:textId="7A4FA768" w:rsidR="00E41903" w:rsidRPr="00CB47DB" w:rsidRDefault="00E41903" w:rsidP="00E41903">
            <w:pPr>
              <w:pStyle w:val="table"/>
            </w:pPr>
            <w:r>
              <w:t>Male</w:t>
            </w:r>
          </w:p>
        </w:tc>
        <w:tc>
          <w:tcPr>
            <w:tcW w:w="1980" w:type="dxa"/>
            <w:noWrap/>
            <w:vAlign w:val="center"/>
            <w:hideMark/>
          </w:tcPr>
          <w:p w14:paraId="4D6F2976" w14:textId="309BC414" w:rsidR="00E41903" w:rsidRPr="00CB47DB" w:rsidRDefault="00E41903" w:rsidP="00E41903">
            <w:pPr>
              <w:pStyle w:val="table"/>
              <w:jc w:val="center"/>
            </w:pPr>
            <w:r>
              <w:t>3.2</w:t>
            </w:r>
            <w:r w:rsidR="000E6D9D">
              <w:t>0</w:t>
            </w:r>
          </w:p>
        </w:tc>
      </w:tr>
      <w:tr w:rsidR="00E41903" w:rsidRPr="00CB47DB" w14:paraId="6B28B7FD" w14:textId="77777777" w:rsidTr="00E41903">
        <w:trPr>
          <w:trHeight w:val="288"/>
          <w:jc w:val="center"/>
        </w:trPr>
        <w:tc>
          <w:tcPr>
            <w:tcW w:w="1435" w:type="dxa"/>
            <w:vMerge/>
            <w:vAlign w:val="center"/>
          </w:tcPr>
          <w:p w14:paraId="1D25F7AA" w14:textId="77777777" w:rsidR="00E41903" w:rsidRDefault="00E41903" w:rsidP="00E41903">
            <w:pPr>
              <w:pStyle w:val="table"/>
            </w:pPr>
          </w:p>
        </w:tc>
        <w:tc>
          <w:tcPr>
            <w:tcW w:w="3960" w:type="dxa"/>
            <w:noWrap/>
            <w:vAlign w:val="center"/>
            <w:hideMark/>
          </w:tcPr>
          <w:p w14:paraId="711594C5" w14:textId="20C76979" w:rsidR="00E41903" w:rsidRPr="00CB47DB" w:rsidRDefault="00E41903" w:rsidP="00E41903">
            <w:pPr>
              <w:pStyle w:val="table"/>
            </w:pPr>
            <w:r>
              <w:t>Female</w:t>
            </w:r>
          </w:p>
        </w:tc>
        <w:tc>
          <w:tcPr>
            <w:tcW w:w="1980" w:type="dxa"/>
            <w:noWrap/>
            <w:vAlign w:val="center"/>
            <w:hideMark/>
          </w:tcPr>
          <w:p w14:paraId="63F939BB" w14:textId="088E8335" w:rsidR="00E41903" w:rsidRPr="00CB47DB" w:rsidRDefault="00E41903" w:rsidP="00E41903">
            <w:pPr>
              <w:pStyle w:val="table"/>
              <w:jc w:val="center"/>
            </w:pPr>
            <w:r>
              <w:t>3.2</w:t>
            </w:r>
            <w:r w:rsidR="000E6D9D">
              <w:t>5</w:t>
            </w:r>
          </w:p>
        </w:tc>
      </w:tr>
      <w:tr w:rsidR="00E41903" w:rsidRPr="00CB47DB" w14:paraId="178012C5" w14:textId="77777777" w:rsidTr="00E41903">
        <w:trPr>
          <w:trHeight w:val="288"/>
          <w:jc w:val="center"/>
        </w:trPr>
        <w:tc>
          <w:tcPr>
            <w:tcW w:w="1435" w:type="dxa"/>
            <w:vMerge w:val="restart"/>
            <w:vAlign w:val="center"/>
          </w:tcPr>
          <w:p w14:paraId="562DD312" w14:textId="62B766AB" w:rsidR="00E41903" w:rsidRDefault="00E41903" w:rsidP="00E41903">
            <w:pPr>
              <w:pStyle w:val="table"/>
            </w:pPr>
            <w:r>
              <w:t>Age</w:t>
            </w:r>
          </w:p>
        </w:tc>
        <w:tc>
          <w:tcPr>
            <w:tcW w:w="3960" w:type="dxa"/>
            <w:noWrap/>
            <w:vAlign w:val="center"/>
            <w:hideMark/>
          </w:tcPr>
          <w:p w14:paraId="142744D2" w14:textId="549AEAC8" w:rsidR="00E41903" w:rsidRPr="00CB47DB" w:rsidRDefault="00E41903" w:rsidP="00E41903">
            <w:pPr>
              <w:pStyle w:val="table"/>
            </w:pPr>
            <w:r>
              <w:t>18-24</w:t>
            </w:r>
          </w:p>
        </w:tc>
        <w:tc>
          <w:tcPr>
            <w:tcW w:w="1980" w:type="dxa"/>
            <w:noWrap/>
            <w:vAlign w:val="center"/>
            <w:hideMark/>
          </w:tcPr>
          <w:p w14:paraId="4187F2F2" w14:textId="72BC1880" w:rsidR="00E41903" w:rsidRPr="00CB47DB" w:rsidRDefault="00E41903" w:rsidP="00E41903">
            <w:pPr>
              <w:pStyle w:val="table"/>
              <w:jc w:val="center"/>
            </w:pPr>
            <w:r>
              <w:t>3.14</w:t>
            </w:r>
          </w:p>
        </w:tc>
      </w:tr>
      <w:tr w:rsidR="00E41903" w:rsidRPr="00CB47DB" w14:paraId="26A1382E" w14:textId="77777777" w:rsidTr="00E41903">
        <w:trPr>
          <w:trHeight w:val="288"/>
          <w:jc w:val="center"/>
        </w:trPr>
        <w:tc>
          <w:tcPr>
            <w:tcW w:w="1435" w:type="dxa"/>
            <w:vMerge/>
            <w:vAlign w:val="center"/>
          </w:tcPr>
          <w:p w14:paraId="2C394BAB" w14:textId="77777777" w:rsidR="00E41903" w:rsidRDefault="00E41903" w:rsidP="00E41903">
            <w:pPr>
              <w:pStyle w:val="table"/>
            </w:pPr>
          </w:p>
        </w:tc>
        <w:tc>
          <w:tcPr>
            <w:tcW w:w="3960" w:type="dxa"/>
            <w:noWrap/>
            <w:vAlign w:val="center"/>
            <w:hideMark/>
          </w:tcPr>
          <w:p w14:paraId="275CD5C7" w14:textId="37074044" w:rsidR="00E41903" w:rsidRPr="00CB47DB" w:rsidRDefault="00E41903" w:rsidP="00E41903">
            <w:pPr>
              <w:pStyle w:val="table"/>
            </w:pPr>
            <w:r>
              <w:t>25-34</w:t>
            </w:r>
          </w:p>
        </w:tc>
        <w:tc>
          <w:tcPr>
            <w:tcW w:w="1980" w:type="dxa"/>
            <w:noWrap/>
            <w:vAlign w:val="center"/>
            <w:hideMark/>
          </w:tcPr>
          <w:p w14:paraId="2F81EE56" w14:textId="600EFAC4" w:rsidR="00E41903" w:rsidRPr="00CB47DB" w:rsidRDefault="00E41903" w:rsidP="00E41903">
            <w:pPr>
              <w:pStyle w:val="table"/>
              <w:jc w:val="center"/>
            </w:pPr>
            <w:r>
              <w:t>3.37</w:t>
            </w:r>
          </w:p>
        </w:tc>
      </w:tr>
      <w:tr w:rsidR="00E41903" w:rsidRPr="00CB47DB" w14:paraId="7DCFF0CC" w14:textId="77777777" w:rsidTr="00E41903">
        <w:trPr>
          <w:trHeight w:val="288"/>
          <w:jc w:val="center"/>
        </w:trPr>
        <w:tc>
          <w:tcPr>
            <w:tcW w:w="1435" w:type="dxa"/>
            <w:vMerge/>
            <w:vAlign w:val="center"/>
          </w:tcPr>
          <w:p w14:paraId="25ADE75F" w14:textId="77777777" w:rsidR="00E41903" w:rsidRDefault="00E41903" w:rsidP="00E41903">
            <w:pPr>
              <w:pStyle w:val="table"/>
            </w:pPr>
          </w:p>
        </w:tc>
        <w:tc>
          <w:tcPr>
            <w:tcW w:w="3960" w:type="dxa"/>
            <w:noWrap/>
            <w:vAlign w:val="center"/>
            <w:hideMark/>
          </w:tcPr>
          <w:p w14:paraId="11F4F582" w14:textId="2D18A63B" w:rsidR="00E41903" w:rsidRPr="00CB47DB" w:rsidRDefault="00E41903" w:rsidP="00E41903">
            <w:pPr>
              <w:pStyle w:val="table"/>
            </w:pPr>
            <w:r>
              <w:t>35-49</w:t>
            </w:r>
          </w:p>
        </w:tc>
        <w:tc>
          <w:tcPr>
            <w:tcW w:w="1980" w:type="dxa"/>
            <w:noWrap/>
            <w:vAlign w:val="center"/>
            <w:hideMark/>
          </w:tcPr>
          <w:p w14:paraId="7D7B49EC" w14:textId="20976B3E" w:rsidR="00E41903" w:rsidRPr="00CB47DB" w:rsidRDefault="00E41903" w:rsidP="00E41903">
            <w:pPr>
              <w:pStyle w:val="table"/>
              <w:jc w:val="center"/>
            </w:pPr>
            <w:r>
              <w:t>3.44</w:t>
            </w:r>
          </w:p>
        </w:tc>
      </w:tr>
      <w:tr w:rsidR="00E41903" w:rsidRPr="00CB47DB" w14:paraId="6280FFAB" w14:textId="77777777" w:rsidTr="00E41903">
        <w:trPr>
          <w:trHeight w:val="288"/>
          <w:jc w:val="center"/>
        </w:trPr>
        <w:tc>
          <w:tcPr>
            <w:tcW w:w="1435" w:type="dxa"/>
            <w:vMerge/>
            <w:vAlign w:val="center"/>
          </w:tcPr>
          <w:p w14:paraId="4A64B5B7" w14:textId="77777777" w:rsidR="00E41903" w:rsidRDefault="00E41903" w:rsidP="00E41903">
            <w:pPr>
              <w:pStyle w:val="table"/>
            </w:pPr>
          </w:p>
        </w:tc>
        <w:tc>
          <w:tcPr>
            <w:tcW w:w="3960" w:type="dxa"/>
            <w:noWrap/>
            <w:vAlign w:val="center"/>
          </w:tcPr>
          <w:p w14:paraId="2D55AAEF" w14:textId="1B91FB5C" w:rsidR="00E41903" w:rsidRPr="00CB47DB" w:rsidRDefault="00E41903" w:rsidP="00E41903">
            <w:pPr>
              <w:pStyle w:val="table"/>
            </w:pPr>
            <w:r>
              <w:t>50-64</w:t>
            </w:r>
          </w:p>
        </w:tc>
        <w:tc>
          <w:tcPr>
            <w:tcW w:w="1980" w:type="dxa"/>
            <w:noWrap/>
            <w:vAlign w:val="center"/>
          </w:tcPr>
          <w:p w14:paraId="4A8B7129" w14:textId="1AD51107" w:rsidR="00E41903" w:rsidRPr="00CB47DB" w:rsidRDefault="00E41903" w:rsidP="00E41903">
            <w:pPr>
              <w:pStyle w:val="table"/>
              <w:jc w:val="center"/>
            </w:pPr>
            <w:r>
              <w:t>3.20</w:t>
            </w:r>
          </w:p>
        </w:tc>
      </w:tr>
      <w:tr w:rsidR="00E41903" w:rsidRPr="00CB47DB" w14:paraId="4FA1EC1D" w14:textId="77777777" w:rsidTr="00E41903">
        <w:trPr>
          <w:trHeight w:val="288"/>
          <w:jc w:val="center"/>
        </w:trPr>
        <w:tc>
          <w:tcPr>
            <w:tcW w:w="1435" w:type="dxa"/>
            <w:vMerge/>
            <w:vAlign w:val="center"/>
          </w:tcPr>
          <w:p w14:paraId="3E6A8223" w14:textId="77777777" w:rsidR="00E41903" w:rsidRDefault="00E41903" w:rsidP="00E41903">
            <w:pPr>
              <w:pStyle w:val="table"/>
            </w:pPr>
          </w:p>
        </w:tc>
        <w:tc>
          <w:tcPr>
            <w:tcW w:w="3960" w:type="dxa"/>
            <w:noWrap/>
            <w:vAlign w:val="center"/>
          </w:tcPr>
          <w:p w14:paraId="249AD47B" w14:textId="149BF74A" w:rsidR="00E41903" w:rsidRDefault="00E41903" w:rsidP="00E41903">
            <w:pPr>
              <w:pStyle w:val="table"/>
            </w:pPr>
            <w:r>
              <w:t>65+</w:t>
            </w:r>
          </w:p>
        </w:tc>
        <w:tc>
          <w:tcPr>
            <w:tcW w:w="1980" w:type="dxa"/>
            <w:noWrap/>
            <w:vAlign w:val="center"/>
          </w:tcPr>
          <w:p w14:paraId="62D63AFD" w14:textId="09E78D86" w:rsidR="00E41903" w:rsidRDefault="00E41903" w:rsidP="00E41903">
            <w:pPr>
              <w:pStyle w:val="table"/>
              <w:jc w:val="center"/>
            </w:pPr>
            <w:r>
              <w:t>2.97</w:t>
            </w:r>
          </w:p>
        </w:tc>
      </w:tr>
      <w:tr w:rsidR="00E41903" w:rsidRPr="00CB47DB" w14:paraId="61ECB7EE" w14:textId="77777777" w:rsidTr="00E41903">
        <w:trPr>
          <w:trHeight w:val="288"/>
          <w:jc w:val="center"/>
        </w:trPr>
        <w:tc>
          <w:tcPr>
            <w:tcW w:w="1435" w:type="dxa"/>
            <w:vMerge w:val="restart"/>
            <w:vAlign w:val="center"/>
          </w:tcPr>
          <w:p w14:paraId="41BC64CF" w14:textId="540296ED" w:rsidR="00E41903" w:rsidRDefault="00E41903" w:rsidP="00E41903">
            <w:pPr>
              <w:pStyle w:val="table"/>
            </w:pPr>
            <w:r>
              <w:t>Education</w:t>
            </w:r>
          </w:p>
        </w:tc>
        <w:tc>
          <w:tcPr>
            <w:tcW w:w="3960" w:type="dxa"/>
            <w:noWrap/>
            <w:vAlign w:val="center"/>
          </w:tcPr>
          <w:p w14:paraId="11EC01C9" w14:textId="170F51A8" w:rsidR="00E41903" w:rsidRDefault="00E41903" w:rsidP="00E41903">
            <w:pPr>
              <w:pStyle w:val="table"/>
            </w:pPr>
            <w:r>
              <w:t>HS or less</w:t>
            </w:r>
          </w:p>
        </w:tc>
        <w:tc>
          <w:tcPr>
            <w:tcW w:w="1980" w:type="dxa"/>
            <w:noWrap/>
            <w:vAlign w:val="center"/>
          </w:tcPr>
          <w:p w14:paraId="260D290E" w14:textId="402AB1DC" w:rsidR="00E41903" w:rsidRDefault="00E41903" w:rsidP="00E41903">
            <w:pPr>
              <w:pStyle w:val="table"/>
              <w:jc w:val="center"/>
            </w:pPr>
            <w:r>
              <w:t>3.02</w:t>
            </w:r>
          </w:p>
        </w:tc>
      </w:tr>
      <w:tr w:rsidR="00E41903" w:rsidRPr="00CB47DB" w14:paraId="5C8BD4A5" w14:textId="77777777" w:rsidTr="00E41903">
        <w:trPr>
          <w:trHeight w:val="288"/>
          <w:jc w:val="center"/>
        </w:trPr>
        <w:tc>
          <w:tcPr>
            <w:tcW w:w="1435" w:type="dxa"/>
            <w:vMerge/>
            <w:vAlign w:val="center"/>
          </w:tcPr>
          <w:p w14:paraId="4D6F05F1" w14:textId="77777777" w:rsidR="00E41903" w:rsidRDefault="00E41903" w:rsidP="00E41903">
            <w:pPr>
              <w:pStyle w:val="table"/>
            </w:pPr>
          </w:p>
        </w:tc>
        <w:tc>
          <w:tcPr>
            <w:tcW w:w="3960" w:type="dxa"/>
            <w:noWrap/>
            <w:vAlign w:val="center"/>
          </w:tcPr>
          <w:p w14:paraId="515907FE" w14:textId="73743DAD" w:rsidR="00E41903" w:rsidRDefault="00E41903" w:rsidP="00E41903">
            <w:pPr>
              <w:pStyle w:val="table"/>
            </w:pPr>
            <w:r>
              <w:t>College/some university</w:t>
            </w:r>
          </w:p>
        </w:tc>
        <w:tc>
          <w:tcPr>
            <w:tcW w:w="1980" w:type="dxa"/>
            <w:noWrap/>
            <w:vAlign w:val="center"/>
          </w:tcPr>
          <w:p w14:paraId="5F946FA4" w14:textId="3C323A15" w:rsidR="00E41903" w:rsidRDefault="00E41903" w:rsidP="00E41903">
            <w:pPr>
              <w:pStyle w:val="table"/>
              <w:jc w:val="center"/>
            </w:pPr>
            <w:r>
              <w:t>3.31</w:t>
            </w:r>
          </w:p>
        </w:tc>
      </w:tr>
      <w:tr w:rsidR="00E41903" w:rsidRPr="00CB47DB" w14:paraId="69E92C82" w14:textId="77777777" w:rsidTr="00E41903">
        <w:trPr>
          <w:trHeight w:val="288"/>
          <w:jc w:val="center"/>
        </w:trPr>
        <w:tc>
          <w:tcPr>
            <w:tcW w:w="1435" w:type="dxa"/>
            <w:vMerge/>
            <w:vAlign w:val="center"/>
          </w:tcPr>
          <w:p w14:paraId="3CE48797" w14:textId="77777777" w:rsidR="00E41903" w:rsidRDefault="00E41903" w:rsidP="00E41903">
            <w:pPr>
              <w:pStyle w:val="table"/>
            </w:pPr>
          </w:p>
        </w:tc>
        <w:tc>
          <w:tcPr>
            <w:tcW w:w="3960" w:type="dxa"/>
            <w:noWrap/>
            <w:vAlign w:val="center"/>
          </w:tcPr>
          <w:p w14:paraId="7B69B79F" w14:textId="3743BE33" w:rsidR="00E41903" w:rsidRDefault="00E41903" w:rsidP="00E41903">
            <w:pPr>
              <w:pStyle w:val="table"/>
            </w:pPr>
            <w:r>
              <w:t>University graduate</w:t>
            </w:r>
          </w:p>
        </w:tc>
        <w:tc>
          <w:tcPr>
            <w:tcW w:w="1980" w:type="dxa"/>
            <w:noWrap/>
            <w:vAlign w:val="center"/>
          </w:tcPr>
          <w:p w14:paraId="21B64E5E" w14:textId="6DADFE67" w:rsidR="00E41903" w:rsidRDefault="00E41903" w:rsidP="00E41903">
            <w:pPr>
              <w:pStyle w:val="table"/>
              <w:jc w:val="center"/>
            </w:pPr>
            <w:r>
              <w:t>3.30</w:t>
            </w:r>
          </w:p>
        </w:tc>
      </w:tr>
      <w:tr w:rsidR="00E41903" w:rsidRPr="00CB47DB" w14:paraId="60DCB009" w14:textId="77777777" w:rsidTr="00E41903">
        <w:trPr>
          <w:trHeight w:val="288"/>
          <w:jc w:val="center"/>
        </w:trPr>
        <w:tc>
          <w:tcPr>
            <w:tcW w:w="1435" w:type="dxa"/>
            <w:vMerge w:val="restart"/>
            <w:vAlign w:val="center"/>
          </w:tcPr>
          <w:p w14:paraId="78EFA9F9" w14:textId="11F70DD4" w:rsidR="00E41903" w:rsidRDefault="00E41903" w:rsidP="00E41903">
            <w:pPr>
              <w:pStyle w:val="table"/>
            </w:pPr>
            <w:r>
              <w:t>Income</w:t>
            </w:r>
          </w:p>
        </w:tc>
        <w:tc>
          <w:tcPr>
            <w:tcW w:w="3960" w:type="dxa"/>
            <w:noWrap/>
            <w:vAlign w:val="center"/>
          </w:tcPr>
          <w:p w14:paraId="5095BC9A" w14:textId="26327643" w:rsidR="00E41903" w:rsidRDefault="00E41903" w:rsidP="00E41903">
            <w:pPr>
              <w:pStyle w:val="table"/>
            </w:pPr>
            <w:r>
              <w:t>Less than $40k</w:t>
            </w:r>
          </w:p>
        </w:tc>
        <w:tc>
          <w:tcPr>
            <w:tcW w:w="1980" w:type="dxa"/>
            <w:noWrap/>
            <w:vAlign w:val="center"/>
          </w:tcPr>
          <w:p w14:paraId="1B7133CB" w14:textId="3DCE0C46" w:rsidR="00E41903" w:rsidRDefault="00E41903" w:rsidP="00E41903">
            <w:pPr>
              <w:pStyle w:val="table"/>
              <w:jc w:val="center"/>
            </w:pPr>
            <w:r>
              <w:t>3.04</w:t>
            </w:r>
          </w:p>
        </w:tc>
      </w:tr>
      <w:tr w:rsidR="00E41903" w:rsidRPr="00CB47DB" w14:paraId="79610D46" w14:textId="77777777" w:rsidTr="00E41903">
        <w:trPr>
          <w:trHeight w:val="288"/>
          <w:jc w:val="center"/>
        </w:trPr>
        <w:tc>
          <w:tcPr>
            <w:tcW w:w="1435" w:type="dxa"/>
            <w:vMerge/>
          </w:tcPr>
          <w:p w14:paraId="6FEA5E61" w14:textId="77777777" w:rsidR="00E41903" w:rsidRDefault="00E41903" w:rsidP="00E41903">
            <w:pPr>
              <w:pStyle w:val="table"/>
            </w:pPr>
          </w:p>
        </w:tc>
        <w:tc>
          <w:tcPr>
            <w:tcW w:w="3960" w:type="dxa"/>
            <w:noWrap/>
            <w:vAlign w:val="center"/>
          </w:tcPr>
          <w:p w14:paraId="0D5A3971" w14:textId="1D58BA28" w:rsidR="00E41903" w:rsidRDefault="00E41903" w:rsidP="00E41903">
            <w:pPr>
              <w:pStyle w:val="table"/>
            </w:pPr>
            <w:r>
              <w:t>$40-80k</w:t>
            </w:r>
          </w:p>
        </w:tc>
        <w:tc>
          <w:tcPr>
            <w:tcW w:w="1980" w:type="dxa"/>
            <w:noWrap/>
            <w:vAlign w:val="center"/>
          </w:tcPr>
          <w:p w14:paraId="595A544E" w14:textId="0075EE65" w:rsidR="00E41903" w:rsidRDefault="00E41903" w:rsidP="00E41903">
            <w:pPr>
              <w:pStyle w:val="table"/>
              <w:jc w:val="center"/>
            </w:pPr>
            <w:r>
              <w:t>3.28</w:t>
            </w:r>
          </w:p>
        </w:tc>
      </w:tr>
      <w:tr w:rsidR="00E41903" w:rsidRPr="00CB47DB" w14:paraId="2BAEA7CA" w14:textId="77777777" w:rsidTr="00E41903">
        <w:trPr>
          <w:trHeight w:val="288"/>
          <w:jc w:val="center"/>
        </w:trPr>
        <w:tc>
          <w:tcPr>
            <w:tcW w:w="1435" w:type="dxa"/>
            <w:vMerge/>
          </w:tcPr>
          <w:p w14:paraId="1149061C" w14:textId="77777777" w:rsidR="00E41903" w:rsidRDefault="00E41903" w:rsidP="00E41903">
            <w:pPr>
              <w:pStyle w:val="table"/>
            </w:pPr>
          </w:p>
        </w:tc>
        <w:tc>
          <w:tcPr>
            <w:tcW w:w="3960" w:type="dxa"/>
            <w:noWrap/>
            <w:vAlign w:val="center"/>
          </w:tcPr>
          <w:p w14:paraId="1B472793" w14:textId="0D33A4E1" w:rsidR="00E41903" w:rsidRDefault="00E41903" w:rsidP="00E41903">
            <w:pPr>
              <w:pStyle w:val="table"/>
            </w:pPr>
            <w:r>
              <w:t>$80-$150k</w:t>
            </w:r>
          </w:p>
        </w:tc>
        <w:tc>
          <w:tcPr>
            <w:tcW w:w="1980" w:type="dxa"/>
            <w:noWrap/>
            <w:vAlign w:val="center"/>
          </w:tcPr>
          <w:p w14:paraId="13C5F0AC" w14:textId="121463E5" w:rsidR="00E41903" w:rsidRDefault="00E41903" w:rsidP="00E41903">
            <w:pPr>
              <w:pStyle w:val="table"/>
              <w:jc w:val="center"/>
            </w:pPr>
            <w:r>
              <w:t>3.36</w:t>
            </w:r>
          </w:p>
        </w:tc>
      </w:tr>
      <w:tr w:rsidR="00E41903" w:rsidRPr="00CB47DB" w14:paraId="637BA786" w14:textId="77777777" w:rsidTr="00E41903">
        <w:trPr>
          <w:trHeight w:val="288"/>
          <w:jc w:val="center"/>
        </w:trPr>
        <w:tc>
          <w:tcPr>
            <w:tcW w:w="1435" w:type="dxa"/>
            <w:vMerge/>
          </w:tcPr>
          <w:p w14:paraId="6AE797FF" w14:textId="77777777" w:rsidR="00E41903" w:rsidRDefault="00E41903" w:rsidP="00E41903">
            <w:pPr>
              <w:pStyle w:val="table"/>
            </w:pPr>
          </w:p>
        </w:tc>
        <w:tc>
          <w:tcPr>
            <w:tcW w:w="3960" w:type="dxa"/>
            <w:noWrap/>
            <w:vAlign w:val="center"/>
          </w:tcPr>
          <w:p w14:paraId="6667B7CA" w14:textId="397C26C1" w:rsidR="00E41903" w:rsidRDefault="00E41903" w:rsidP="00E41903">
            <w:pPr>
              <w:pStyle w:val="table"/>
            </w:pPr>
            <w:r>
              <w:t>$150k or more</w:t>
            </w:r>
          </w:p>
        </w:tc>
        <w:tc>
          <w:tcPr>
            <w:tcW w:w="1980" w:type="dxa"/>
            <w:noWrap/>
            <w:vAlign w:val="center"/>
          </w:tcPr>
          <w:p w14:paraId="34029E32" w14:textId="15DF7346" w:rsidR="00E41903" w:rsidRDefault="00E41903" w:rsidP="00E41903">
            <w:pPr>
              <w:pStyle w:val="table"/>
              <w:jc w:val="center"/>
            </w:pPr>
            <w:r>
              <w:t>3.30</w:t>
            </w:r>
          </w:p>
        </w:tc>
      </w:tr>
      <w:tr w:rsidR="00E41903" w:rsidRPr="00CB47DB" w14:paraId="7CD2E5A0" w14:textId="77777777" w:rsidTr="00E41903">
        <w:trPr>
          <w:trHeight w:val="288"/>
          <w:jc w:val="center"/>
        </w:trPr>
        <w:tc>
          <w:tcPr>
            <w:tcW w:w="5395" w:type="dxa"/>
            <w:gridSpan w:val="2"/>
          </w:tcPr>
          <w:p w14:paraId="09DD31CB" w14:textId="51BF0254" w:rsidR="00E41903" w:rsidRPr="00EA774B" w:rsidRDefault="00E41903" w:rsidP="006A6E1F">
            <w:pPr>
              <w:pStyle w:val="table"/>
              <w:jc w:val="right"/>
              <w:rPr>
                <w:b/>
                <w:i/>
              </w:rPr>
            </w:pPr>
            <w:r>
              <w:rPr>
                <w:b/>
                <w:i/>
              </w:rPr>
              <w:t>Overall m</w:t>
            </w:r>
            <w:r w:rsidRPr="00EA774B">
              <w:rPr>
                <w:b/>
                <w:i/>
              </w:rPr>
              <w:t>ean score</w:t>
            </w:r>
          </w:p>
        </w:tc>
        <w:tc>
          <w:tcPr>
            <w:tcW w:w="1980" w:type="dxa"/>
            <w:noWrap/>
            <w:vAlign w:val="center"/>
          </w:tcPr>
          <w:p w14:paraId="05CBF717" w14:textId="77777777" w:rsidR="00E41903" w:rsidRPr="00EA774B" w:rsidRDefault="00E41903" w:rsidP="006A6E1F">
            <w:pPr>
              <w:pStyle w:val="table"/>
              <w:jc w:val="center"/>
              <w:rPr>
                <w:b/>
                <w:i/>
              </w:rPr>
            </w:pPr>
            <w:r w:rsidRPr="00EA774B">
              <w:rPr>
                <w:b/>
                <w:i/>
              </w:rPr>
              <w:t>3.22</w:t>
            </w:r>
          </w:p>
        </w:tc>
      </w:tr>
    </w:tbl>
    <w:p w14:paraId="1F7F5FE9" w14:textId="77777777" w:rsidR="00C94CD4" w:rsidRPr="003E1803" w:rsidRDefault="00C94CD4" w:rsidP="00C94CD4">
      <w:pPr>
        <w:pStyle w:val="QREF"/>
        <w:spacing w:after="160"/>
      </w:pPr>
      <w:r w:rsidRPr="003E1803">
        <w:t>Q1 – Q5</w:t>
      </w:r>
      <w:r w:rsidRPr="003E1803">
        <w:tab/>
        <w:t>I would like you to tell me, to the best of your knowledge, whether you think each of the following statements about financial products is true or false – or if you don’t know.</w:t>
      </w:r>
    </w:p>
    <w:p w14:paraId="77D99D1F" w14:textId="77777777" w:rsidR="00E41903" w:rsidRDefault="00E41903">
      <w:pPr>
        <w:jc w:val="left"/>
        <w:rPr>
          <w:rFonts w:ascii="Calibri" w:hAnsi="Calibri" w:cs="Calibri"/>
          <w:bCs/>
          <w:sz w:val="22"/>
          <w:szCs w:val="22"/>
          <w:lang w:val="en-US"/>
        </w:rPr>
      </w:pPr>
      <w:r>
        <w:rPr>
          <w:lang w:val="en-US"/>
        </w:rPr>
        <w:br w:type="page"/>
      </w:r>
    </w:p>
    <w:p w14:paraId="0DFD34DE" w14:textId="16D0195F" w:rsidR="00C94CD4" w:rsidRDefault="00C94CD4" w:rsidP="0060564A">
      <w:pPr>
        <w:pStyle w:val="Para"/>
        <w:spacing w:after="160"/>
        <w:rPr>
          <w:lang w:val="en-US"/>
        </w:rPr>
      </w:pPr>
      <w:r w:rsidRPr="00B967F1">
        <w:rPr>
          <w:lang w:val="en-US"/>
        </w:rPr>
        <w:lastRenderedPageBreak/>
        <w:t>Regionally, residents of BC (3.</w:t>
      </w:r>
      <w:r w:rsidR="00D073E9">
        <w:rPr>
          <w:lang w:val="en-US"/>
        </w:rPr>
        <w:t>02</w:t>
      </w:r>
      <w:r w:rsidRPr="00B967F1">
        <w:rPr>
          <w:lang w:val="en-US"/>
        </w:rPr>
        <w:t xml:space="preserve">) provide the </w:t>
      </w:r>
      <w:r>
        <w:rPr>
          <w:lang w:val="en-US"/>
        </w:rPr>
        <w:t>fewest</w:t>
      </w:r>
      <w:r w:rsidRPr="00B967F1">
        <w:rPr>
          <w:lang w:val="en-US"/>
        </w:rPr>
        <w:t xml:space="preserve"> correct answers while those in Quebec (3.42) provide more correct answers on average than other regions of the country. Connected to this, </w:t>
      </w:r>
      <w:r>
        <w:rPr>
          <w:lang w:val="en-US"/>
        </w:rPr>
        <w:t>those</w:t>
      </w:r>
      <w:r w:rsidRPr="00B967F1">
        <w:rPr>
          <w:lang w:val="en-US"/>
        </w:rPr>
        <w:t xml:space="preserve"> speak</w:t>
      </w:r>
      <w:r>
        <w:rPr>
          <w:lang w:val="en-US"/>
        </w:rPr>
        <w:t>ing</w:t>
      </w:r>
      <w:r w:rsidRPr="00B967F1">
        <w:rPr>
          <w:lang w:val="en-US"/>
        </w:rPr>
        <w:t xml:space="preserve"> French at home are also more likely to provide correct responses (3.46)</w:t>
      </w:r>
      <w:r w:rsidR="000751C7">
        <w:rPr>
          <w:lang w:val="en-US"/>
        </w:rPr>
        <w:t xml:space="preserve"> when compared </w:t>
      </w:r>
      <w:r w:rsidR="006A58FA">
        <w:rPr>
          <w:lang w:val="en-US"/>
        </w:rPr>
        <w:t xml:space="preserve">to </w:t>
      </w:r>
      <w:r w:rsidR="000751C7">
        <w:rPr>
          <w:lang w:val="en-US"/>
        </w:rPr>
        <w:t>those who speak English (3.17)</w:t>
      </w:r>
      <w:r w:rsidR="006A58FA">
        <w:rPr>
          <w:lang w:val="en-US"/>
        </w:rPr>
        <w:t xml:space="preserve"> or </w:t>
      </w:r>
      <w:r w:rsidR="003B59A5">
        <w:rPr>
          <w:lang w:val="en-US"/>
        </w:rPr>
        <w:t xml:space="preserve">another language </w:t>
      </w:r>
      <w:r w:rsidR="006A58FA">
        <w:rPr>
          <w:lang w:val="en-US"/>
        </w:rPr>
        <w:t xml:space="preserve">(3.13) </w:t>
      </w:r>
      <w:r w:rsidR="003B59A5">
        <w:rPr>
          <w:lang w:val="en-US"/>
        </w:rPr>
        <w:t>at home</w:t>
      </w:r>
      <w:r w:rsidR="0031572A">
        <w:rPr>
          <w:lang w:val="en-US"/>
        </w:rPr>
        <w:t xml:space="preserve">. </w:t>
      </w:r>
      <w:r>
        <w:rPr>
          <w:lang w:val="en-US"/>
        </w:rPr>
        <w:t xml:space="preserve">The </w:t>
      </w:r>
      <w:r w:rsidRPr="00B967F1">
        <w:rPr>
          <w:lang w:val="en-US"/>
        </w:rPr>
        <w:t>difference between people who live in rural areas, mid-sized communities or large urban communities</w:t>
      </w:r>
      <w:r>
        <w:rPr>
          <w:lang w:val="en-US"/>
        </w:rPr>
        <w:t xml:space="preserve"> is not statistically significant.</w:t>
      </w:r>
    </w:p>
    <w:tbl>
      <w:tblPr>
        <w:tblStyle w:val="TableGrid"/>
        <w:tblW w:w="7820" w:type="dxa"/>
        <w:jc w:val="center"/>
        <w:tblLook w:val="04A0" w:firstRow="1" w:lastRow="0" w:firstColumn="1" w:lastColumn="0" w:noHBand="0" w:noVBand="1"/>
      </w:tblPr>
      <w:tblGrid>
        <w:gridCol w:w="1705"/>
        <w:gridCol w:w="3600"/>
        <w:gridCol w:w="2515"/>
      </w:tblGrid>
      <w:tr w:rsidR="0060564A" w:rsidRPr="00CB47DB" w14:paraId="7B210D3C" w14:textId="03F274FA" w:rsidTr="0060564A">
        <w:trPr>
          <w:trHeight w:val="70"/>
          <w:jc w:val="center"/>
        </w:trPr>
        <w:tc>
          <w:tcPr>
            <w:tcW w:w="5305" w:type="dxa"/>
            <w:gridSpan w:val="2"/>
            <w:vAlign w:val="center"/>
          </w:tcPr>
          <w:p w14:paraId="670D0FB9" w14:textId="15695EB1" w:rsidR="0060564A" w:rsidRPr="0060564A" w:rsidRDefault="0060564A" w:rsidP="0060564A">
            <w:pPr>
              <w:pStyle w:val="table"/>
              <w:rPr>
                <w:b/>
              </w:rPr>
            </w:pPr>
            <w:r w:rsidRPr="0060564A">
              <w:rPr>
                <w:b/>
                <w:color w:val="auto"/>
              </w:rPr>
              <w:t>Regional characteristics of correct responses to statements about financial rights and responsibilities</w:t>
            </w:r>
          </w:p>
        </w:tc>
        <w:tc>
          <w:tcPr>
            <w:tcW w:w="2515" w:type="dxa"/>
            <w:vAlign w:val="center"/>
          </w:tcPr>
          <w:p w14:paraId="6DCF1BFE" w14:textId="6352A016" w:rsidR="0060564A" w:rsidRDefault="0060564A" w:rsidP="0060564A">
            <w:pPr>
              <w:pStyle w:val="table"/>
              <w:jc w:val="center"/>
              <w:rPr>
                <w:b/>
              </w:rPr>
            </w:pPr>
            <w:r>
              <w:rPr>
                <w:b/>
              </w:rPr>
              <w:t>Mean index score</w:t>
            </w:r>
          </w:p>
        </w:tc>
      </w:tr>
      <w:tr w:rsidR="0060564A" w:rsidRPr="00CB47DB" w14:paraId="3016A9DA" w14:textId="1457C23B" w:rsidTr="0060564A">
        <w:trPr>
          <w:trHeight w:val="288"/>
          <w:jc w:val="center"/>
        </w:trPr>
        <w:tc>
          <w:tcPr>
            <w:tcW w:w="1705" w:type="dxa"/>
            <w:vMerge w:val="restart"/>
            <w:vAlign w:val="center"/>
          </w:tcPr>
          <w:p w14:paraId="5591FED2" w14:textId="16594B89" w:rsidR="0060564A" w:rsidRDefault="0060564A" w:rsidP="0060564A">
            <w:pPr>
              <w:pStyle w:val="table"/>
              <w:jc w:val="center"/>
            </w:pPr>
            <w:r>
              <w:t>Region</w:t>
            </w:r>
          </w:p>
        </w:tc>
        <w:tc>
          <w:tcPr>
            <w:tcW w:w="3600" w:type="dxa"/>
            <w:vAlign w:val="center"/>
          </w:tcPr>
          <w:p w14:paraId="55325615" w14:textId="0ABB7C08" w:rsidR="0060564A" w:rsidRDefault="0060564A" w:rsidP="0060564A">
            <w:pPr>
              <w:pStyle w:val="table"/>
              <w:jc w:val="center"/>
            </w:pPr>
            <w:r>
              <w:t>BC &amp; Territories</w:t>
            </w:r>
          </w:p>
        </w:tc>
        <w:tc>
          <w:tcPr>
            <w:tcW w:w="2515" w:type="dxa"/>
            <w:noWrap/>
            <w:vAlign w:val="center"/>
            <w:hideMark/>
          </w:tcPr>
          <w:p w14:paraId="53138D0A" w14:textId="3D71E386" w:rsidR="0060564A" w:rsidRPr="00CB47DB" w:rsidRDefault="0060564A" w:rsidP="0060564A">
            <w:pPr>
              <w:pStyle w:val="table"/>
              <w:jc w:val="center"/>
            </w:pPr>
            <w:r>
              <w:t>3.02</w:t>
            </w:r>
          </w:p>
        </w:tc>
      </w:tr>
      <w:tr w:rsidR="0060564A" w:rsidRPr="00CB47DB" w14:paraId="6F59ED7A" w14:textId="28521148" w:rsidTr="0060564A">
        <w:trPr>
          <w:trHeight w:val="288"/>
          <w:jc w:val="center"/>
        </w:trPr>
        <w:tc>
          <w:tcPr>
            <w:tcW w:w="1705" w:type="dxa"/>
            <w:vMerge/>
            <w:vAlign w:val="center"/>
          </w:tcPr>
          <w:p w14:paraId="0824DFAC" w14:textId="77777777" w:rsidR="0060564A" w:rsidRDefault="0060564A" w:rsidP="0060564A">
            <w:pPr>
              <w:pStyle w:val="table"/>
              <w:jc w:val="center"/>
            </w:pPr>
          </w:p>
        </w:tc>
        <w:tc>
          <w:tcPr>
            <w:tcW w:w="3600" w:type="dxa"/>
            <w:vAlign w:val="center"/>
          </w:tcPr>
          <w:p w14:paraId="09EB3DD4" w14:textId="5CE995CE" w:rsidR="0060564A" w:rsidRDefault="0060564A" w:rsidP="0060564A">
            <w:pPr>
              <w:pStyle w:val="table"/>
              <w:jc w:val="center"/>
            </w:pPr>
            <w:r>
              <w:t>Alberta</w:t>
            </w:r>
          </w:p>
        </w:tc>
        <w:tc>
          <w:tcPr>
            <w:tcW w:w="2515" w:type="dxa"/>
            <w:noWrap/>
            <w:vAlign w:val="center"/>
            <w:hideMark/>
          </w:tcPr>
          <w:p w14:paraId="53C95F4D" w14:textId="071D4BA2" w:rsidR="0060564A" w:rsidRPr="00CB47DB" w:rsidRDefault="0060564A" w:rsidP="0060564A">
            <w:pPr>
              <w:pStyle w:val="table"/>
              <w:jc w:val="center"/>
            </w:pPr>
            <w:r>
              <w:t>3.24</w:t>
            </w:r>
          </w:p>
        </w:tc>
      </w:tr>
      <w:tr w:rsidR="0060564A" w:rsidRPr="00CB47DB" w14:paraId="32C8B83E" w14:textId="5E688CD0" w:rsidTr="0060564A">
        <w:trPr>
          <w:trHeight w:val="288"/>
          <w:jc w:val="center"/>
        </w:trPr>
        <w:tc>
          <w:tcPr>
            <w:tcW w:w="1705" w:type="dxa"/>
            <w:vMerge/>
            <w:vAlign w:val="center"/>
          </w:tcPr>
          <w:p w14:paraId="2E8C45F6" w14:textId="77777777" w:rsidR="0060564A" w:rsidRDefault="0060564A" w:rsidP="0060564A">
            <w:pPr>
              <w:pStyle w:val="table"/>
              <w:jc w:val="center"/>
            </w:pPr>
          </w:p>
        </w:tc>
        <w:tc>
          <w:tcPr>
            <w:tcW w:w="3600" w:type="dxa"/>
            <w:vAlign w:val="center"/>
          </w:tcPr>
          <w:p w14:paraId="0B046545" w14:textId="09A5892D" w:rsidR="0060564A" w:rsidRDefault="0060564A" w:rsidP="0060564A">
            <w:pPr>
              <w:pStyle w:val="table"/>
              <w:jc w:val="center"/>
            </w:pPr>
            <w:r>
              <w:t>Saskatchewan</w:t>
            </w:r>
          </w:p>
        </w:tc>
        <w:tc>
          <w:tcPr>
            <w:tcW w:w="2515" w:type="dxa"/>
            <w:noWrap/>
            <w:vAlign w:val="center"/>
            <w:hideMark/>
          </w:tcPr>
          <w:p w14:paraId="623BFF94" w14:textId="20AF956E" w:rsidR="0060564A" w:rsidRPr="00CB47DB" w:rsidRDefault="0060564A" w:rsidP="0060564A">
            <w:pPr>
              <w:pStyle w:val="table"/>
              <w:jc w:val="center"/>
            </w:pPr>
            <w:r>
              <w:t>3.09</w:t>
            </w:r>
          </w:p>
        </w:tc>
      </w:tr>
      <w:tr w:rsidR="0060564A" w:rsidRPr="00CB47DB" w14:paraId="32051166" w14:textId="49BF5642" w:rsidTr="0060564A">
        <w:trPr>
          <w:trHeight w:val="288"/>
          <w:jc w:val="center"/>
        </w:trPr>
        <w:tc>
          <w:tcPr>
            <w:tcW w:w="1705" w:type="dxa"/>
            <w:vMerge/>
            <w:vAlign w:val="center"/>
          </w:tcPr>
          <w:p w14:paraId="7061ED74" w14:textId="77777777" w:rsidR="0060564A" w:rsidRDefault="0060564A" w:rsidP="0060564A">
            <w:pPr>
              <w:pStyle w:val="table"/>
              <w:jc w:val="center"/>
            </w:pPr>
          </w:p>
        </w:tc>
        <w:tc>
          <w:tcPr>
            <w:tcW w:w="3600" w:type="dxa"/>
            <w:vAlign w:val="center"/>
          </w:tcPr>
          <w:p w14:paraId="1FA1626B" w14:textId="5664B433" w:rsidR="0060564A" w:rsidRDefault="0060564A" w:rsidP="0060564A">
            <w:pPr>
              <w:pStyle w:val="table"/>
              <w:jc w:val="center"/>
            </w:pPr>
            <w:r>
              <w:t>Manitoba</w:t>
            </w:r>
          </w:p>
        </w:tc>
        <w:tc>
          <w:tcPr>
            <w:tcW w:w="2515" w:type="dxa"/>
            <w:noWrap/>
            <w:vAlign w:val="center"/>
            <w:hideMark/>
          </w:tcPr>
          <w:p w14:paraId="5363AD88" w14:textId="42ADC668" w:rsidR="0060564A" w:rsidRPr="00CB47DB" w:rsidRDefault="0060564A" w:rsidP="0060564A">
            <w:pPr>
              <w:pStyle w:val="table"/>
              <w:jc w:val="center"/>
            </w:pPr>
            <w:r>
              <w:t>3.21</w:t>
            </w:r>
          </w:p>
        </w:tc>
      </w:tr>
      <w:tr w:rsidR="0060564A" w:rsidRPr="00CB47DB" w14:paraId="151F371D" w14:textId="25AB58CF" w:rsidTr="0060564A">
        <w:trPr>
          <w:trHeight w:val="288"/>
          <w:jc w:val="center"/>
        </w:trPr>
        <w:tc>
          <w:tcPr>
            <w:tcW w:w="1705" w:type="dxa"/>
            <w:vMerge/>
            <w:vAlign w:val="center"/>
          </w:tcPr>
          <w:p w14:paraId="51A5E6A5" w14:textId="77777777" w:rsidR="0060564A" w:rsidRDefault="0060564A" w:rsidP="0060564A">
            <w:pPr>
              <w:pStyle w:val="table"/>
              <w:jc w:val="center"/>
            </w:pPr>
          </w:p>
        </w:tc>
        <w:tc>
          <w:tcPr>
            <w:tcW w:w="3600" w:type="dxa"/>
            <w:vAlign w:val="center"/>
          </w:tcPr>
          <w:p w14:paraId="53E0EAB7" w14:textId="77DF6EAD" w:rsidR="0060564A" w:rsidRDefault="0060564A" w:rsidP="0060564A">
            <w:pPr>
              <w:pStyle w:val="table"/>
              <w:jc w:val="center"/>
            </w:pPr>
            <w:r>
              <w:t>Ontario</w:t>
            </w:r>
          </w:p>
        </w:tc>
        <w:tc>
          <w:tcPr>
            <w:tcW w:w="2515" w:type="dxa"/>
            <w:noWrap/>
            <w:vAlign w:val="center"/>
            <w:hideMark/>
          </w:tcPr>
          <w:p w14:paraId="6EB0F11F" w14:textId="0D496629" w:rsidR="0060564A" w:rsidRPr="00CB47DB" w:rsidRDefault="0060564A" w:rsidP="0060564A">
            <w:pPr>
              <w:pStyle w:val="table"/>
              <w:jc w:val="center"/>
            </w:pPr>
            <w:r>
              <w:t>3.20</w:t>
            </w:r>
          </w:p>
        </w:tc>
      </w:tr>
      <w:tr w:rsidR="0060564A" w:rsidRPr="00CB47DB" w14:paraId="3CBADBEE" w14:textId="33AD64F3" w:rsidTr="0060564A">
        <w:trPr>
          <w:trHeight w:val="288"/>
          <w:jc w:val="center"/>
        </w:trPr>
        <w:tc>
          <w:tcPr>
            <w:tcW w:w="1705" w:type="dxa"/>
            <w:vMerge/>
            <w:vAlign w:val="center"/>
          </w:tcPr>
          <w:p w14:paraId="3E9E25B4" w14:textId="77777777" w:rsidR="0060564A" w:rsidRDefault="0060564A" w:rsidP="0060564A">
            <w:pPr>
              <w:pStyle w:val="table"/>
              <w:jc w:val="center"/>
            </w:pPr>
          </w:p>
        </w:tc>
        <w:tc>
          <w:tcPr>
            <w:tcW w:w="3600" w:type="dxa"/>
            <w:vAlign w:val="center"/>
          </w:tcPr>
          <w:p w14:paraId="73528E1F" w14:textId="648E3543" w:rsidR="0060564A" w:rsidRDefault="0060564A" w:rsidP="0060564A">
            <w:pPr>
              <w:pStyle w:val="table"/>
              <w:jc w:val="center"/>
            </w:pPr>
            <w:r>
              <w:t>Quebec</w:t>
            </w:r>
          </w:p>
        </w:tc>
        <w:tc>
          <w:tcPr>
            <w:tcW w:w="2515" w:type="dxa"/>
            <w:noWrap/>
            <w:vAlign w:val="center"/>
          </w:tcPr>
          <w:p w14:paraId="060D0664" w14:textId="769954AE" w:rsidR="0060564A" w:rsidRPr="00CB47DB" w:rsidRDefault="0060564A" w:rsidP="0060564A">
            <w:pPr>
              <w:pStyle w:val="table"/>
              <w:jc w:val="center"/>
            </w:pPr>
            <w:r>
              <w:t>3.42</w:t>
            </w:r>
          </w:p>
        </w:tc>
      </w:tr>
      <w:tr w:rsidR="0060564A" w:rsidRPr="00CB47DB" w14:paraId="2F2C3DA7" w14:textId="7E4005FB" w:rsidTr="0060564A">
        <w:trPr>
          <w:trHeight w:val="288"/>
          <w:jc w:val="center"/>
        </w:trPr>
        <w:tc>
          <w:tcPr>
            <w:tcW w:w="1705" w:type="dxa"/>
            <w:vMerge/>
            <w:vAlign w:val="center"/>
          </w:tcPr>
          <w:p w14:paraId="68B19939" w14:textId="77777777" w:rsidR="0060564A" w:rsidRDefault="0060564A" w:rsidP="0060564A">
            <w:pPr>
              <w:pStyle w:val="table"/>
              <w:jc w:val="center"/>
            </w:pPr>
          </w:p>
        </w:tc>
        <w:tc>
          <w:tcPr>
            <w:tcW w:w="3600" w:type="dxa"/>
            <w:vAlign w:val="center"/>
          </w:tcPr>
          <w:p w14:paraId="7B74469A" w14:textId="5419467A" w:rsidR="0060564A" w:rsidRDefault="0060564A" w:rsidP="0060564A">
            <w:pPr>
              <w:pStyle w:val="table"/>
              <w:jc w:val="center"/>
            </w:pPr>
            <w:r>
              <w:t>Atlantic</w:t>
            </w:r>
          </w:p>
        </w:tc>
        <w:tc>
          <w:tcPr>
            <w:tcW w:w="2515" w:type="dxa"/>
            <w:noWrap/>
            <w:vAlign w:val="center"/>
          </w:tcPr>
          <w:p w14:paraId="2972AB8E" w14:textId="41231F4B" w:rsidR="0060564A" w:rsidRDefault="0060564A" w:rsidP="0060564A">
            <w:pPr>
              <w:pStyle w:val="table"/>
              <w:jc w:val="center"/>
            </w:pPr>
            <w:r>
              <w:t>3.06</w:t>
            </w:r>
          </w:p>
        </w:tc>
      </w:tr>
      <w:tr w:rsidR="0060564A" w:rsidRPr="00CB47DB" w14:paraId="7841A208" w14:textId="1DD5E852" w:rsidTr="0060564A">
        <w:trPr>
          <w:trHeight w:val="288"/>
          <w:jc w:val="center"/>
        </w:trPr>
        <w:tc>
          <w:tcPr>
            <w:tcW w:w="1705" w:type="dxa"/>
            <w:vMerge w:val="restart"/>
            <w:vAlign w:val="center"/>
          </w:tcPr>
          <w:p w14:paraId="1B8C0ED7" w14:textId="11D37B0F" w:rsidR="0060564A" w:rsidRDefault="0060564A" w:rsidP="0060564A">
            <w:pPr>
              <w:pStyle w:val="table"/>
              <w:jc w:val="center"/>
            </w:pPr>
            <w:r>
              <w:t>Language spoken at home</w:t>
            </w:r>
          </w:p>
        </w:tc>
        <w:tc>
          <w:tcPr>
            <w:tcW w:w="3600" w:type="dxa"/>
            <w:vAlign w:val="center"/>
          </w:tcPr>
          <w:p w14:paraId="4F97FAB9" w14:textId="005016EC" w:rsidR="0060564A" w:rsidRDefault="0060564A" w:rsidP="0060564A">
            <w:pPr>
              <w:pStyle w:val="table"/>
              <w:jc w:val="center"/>
            </w:pPr>
            <w:r>
              <w:t>English</w:t>
            </w:r>
          </w:p>
        </w:tc>
        <w:tc>
          <w:tcPr>
            <w:tcW w:w="2515" w:type="dxa"/>
            <w:noWrap/>
            <w:vAlign w:val="center"/>
          </w:tcPr>
          <w:p w14:paraId="102F0E3B" w14:textId="36C5714A" w:rsidR="0060564A" w:rsidRDefault="0060564A" w:rsidP="0060564A">
            <w:pPr>
              <w:pStyle w:val="table"/>
              <w:jc w:val="center"/>
            </w:pPr>
            <w:r>
              <w:t>3.17</w:t>
            </w:r>
          </w:p>
        </w:tc>
      </w:tr>
      <w:tr w:rsidR="0060564A" w:rsidRPr="00CB47DB" w14:paraId="70F97458" w14:textId="19D754AC" w:rsidTr="0060564A">
        <w:trPr>
          <w:trHeight w:val="288"/>
          <w:jc w:val="center"/>
        </w:trPr>
        <w:tc>
          <w:tcPr>
            <w:tcW w:w="1705" w:type="dxa"/>
            <w:vMerge/>
            <w:vAlign w:val="center"/>
          </w:tcPr>
          <w:p w14:paraId="1DF15935" w14:textId="77777777" w:rsidR="0060564A" w:rsidRDefault="0060564A" w:rsidP="0060564A">
            <w:pPr>
              <w:pStyle w:val="table"/>
              <w:jc w:val="center"/>
            </w:pPr>
          </w:p>
        </w:tc>
        <w:tc>
          <w:tcPr>
            <w:tcW w:w="3600" w:type="dxa"/>
            <w:vAlign w:val="center"/>
          </w:tcPr>
          <w:p w14:paraId="3982CC80" w14:textId="6721FCEF" w:rsidR="0060564A" w:rsidRDefault="0060564A" w:rsidP="0060564A">
            <w:pPr>
              <w:pStyle w:val="table"/>
              <w:jc w:val="center"/>
            </w:pPr>
            <w:r>
              <w:t>French</w:t>
            </w:r>
          </w:p>
        </w:tc>
        <w:tc>
          <w:tcPr>
            <w:tcW w:w="2515" w:type="dxa"/>
            <w:noWrap/>
            <w:vAlign w:val="center"/>
          </w:tcPr>
          <w:p w14:paraId="32B1FB10" w14:textId="147A790E" w:rsidR="0060564A" w:rsidRDefault="0060564A" w:rsidP="0060564A">
            <w:pPr>
              <w:pStyle w:val="table"/>
              <w:jc w:val="center"/>
            </w:pPr>
            <w:r>
              <w:t>3.46</w:t>
            </w:r>
          </w:p>
        </w:tc>
      </w:tr>
      <w:tr w:rsidR="0060564A" w:rsidRPr="00CB47DB" w14:paraId="5C2999DC" w14:textId="1D9293E7" w:rsidTr="0060564A">
        <w:trPr>
          <w:trHeight w:val="288"/>
          <w:jc w:val="center"/>
        </w:trPr>
        <w:tc>
          <w:tcPr>
            <w:tcW w:w="1705" w:type="dxa"/>
            <w:vMerge/>
            <w:vAlign w:val="center"/>
          </w:tcPr>
          <w:p w14:paraId="1D36A9F3" w14:textId="77777777" w:rsidR="0060564A" w:rsidRDefault="0060564A" w:rsidP="0060564A">
            <w:pPr>
              <w:pStyle w:val="table"/>
              <w:jc w:val="center"/>
            </w:pPr>
          </w:p>
        </w:tc>
        <w:tc>
          <w:tcPr>
            <w:tcW w:w="3600" w:type="dxa"/>
            <w:vAlign w:val="center"/>
          </w:tcPr>
          <w:p w14:paraId="24FE3AFA" w14:textId="4EF80DCF" w:rsidR="0060564A" w:rsidRDefault="0060564A" w:rsidP="0060564A">
            <w:pPr>
              <w:pStyle w:val="table"/>
              <w:jc w:val="center"/>
            </w:pPr>
            <w:r>
              <w:t>Other</w:t>
            </w:r>
          </w:p>
        </w:tc>
        <w:tc>
          <w:tcPr>
            <w:tcW w:w="2515" w:type="dxa"/>
            <w:noWrap/>
            <w:vAlign w:val="center"/>
          </w:tcPr>
          <w:p w14:paraId="6BD16C03" w14:textId="69EC301A" w:rsidR="0060564A" w:rsidRDefault="0060564A" w:rsidP="0060564A">
            <w:pPr>
              <w:pStyle w:val="table"/>
              <w:jc w:val="center"/>
            </w:pPr>
            <w:r>
              <w:t>3.13</w:t>
            </w:r>
          </w:p>
        </w:tc>
      </w:tr>
      <w:tr w:rsidR="0060564A" w:rsidRPr="00CB47DB" w14:paraId="565F4C99" w14:textId="201F27A3" w:rsidTr="0060564A">
        <w:trPr>
          <w:trHeight w:val="288"/>
          <w:jc w:val="center"/>
        </w:trPr>
        <w:tc>
          <w:tcPr>
            <w:tcW w:w="1705" w:type="dxa"/>
            <w:vMerge w:val="restart"/>
            <w:vAlign w:val="center"/>
          </w:tcPr>
          <w:p w14:paraId="29242A98" w14:textId="33BD29DD" w:rsidR="0060564A" w:rsidRDefault="0060564A" w:rsidP="0060564A">
            <w:pPr>
              <w:pStyle w:val="table"/>
              <w:jc w:val="center"/>
            </w:pPr>
            <w:r>
              <w:t>Community size</w:t>
            </w:r>
          </w:p>
        </w:tc>
        <w:tc>
          <w:tcPr>
            <w:tcW w:w="3600" w:type="dxa"/>
            <w:vAlign w:val="center"/>
          </w:tcPr>
          <w:p w14:paraId="71B01922" w14:textId="55228A65" w:rsidR="0060564A" w:rsidRDefault="0060564A" w:rsidP="0060564A">
            <w:pPr>
              <w:pStyle w:val="table"/>
              <w:jc w:val="center"/>
            </w:pPr>
            <w:r>
              <w:t>Rural</w:t>
            </w:r>
          </w:p>
        </w:tc>
        <w:tc>
          <w:tcPr>
            <w:tcW w:w="2515" w:type="dxa"/>
            <w:noWrap/>
            <w:vAlign w:val="center"/>
          </w:tcPr>
          <w:p w14:paraId="71C60FF6" w14:textId="48294104" w:rsidR="0060564A" w:rsidRDefault="0060564A" w:rsidP="0060564A">
            <w:pPr>
              <w:pStyle w:val="table"/>
              <w:jc w:val="center"/>
            </w:pPr>
            <w:r>
              <w:t>3.18</w:t>
            </w:r>
          </w:p>
        </w:tc>
      </w:tr>
      <w:tr w:rsidR="0060564A" w:rsidRPr="00CB47DB" w14:paraId="301BDDBE" w14:textId="4E67B728" w:rsidTr="0060564A">
        <w:trPr>
          <w:trHeight w:val="288"/>
          <w:jc w:val="center"/>
        </w:trPr>
        <w:tc>
          <w:tcPr>
            <w:tcW w:w="1705" w:type="dxa"/>
            <w:vMerge/>
          </w:tcPr>
          <w:p w14:paraId="177B860E" w14:textId="77777777" w:rsidR="0060564A" w:rsidRDefault="0060564A" w:rsidP="0060564A">
            <w:pPr>
              <w:pStyle w:val="table"/>
              <w:jc w:val="center"/>
            </w:pPr>
          </w:p>
        </w:tc>
        <w:tc>
          <w:tcPr>
            <w:tcW w:w="3600" w:type="dxa"/>
            <w:vAlign w:val="center"/>
          </w:tcPr>
          <w:p w14:paraId="088285DD" w14:textId="6B82E441" w:rsidR="0060564A" w:rsidRDefault="0060564A" w:rsidP="0060564A">
            <w:pPr>
              <w:pStyle w:val="table"/>
              <w:jc w:val="center"/>
            </w:pPr>
            <w:r>
              <w:t>Mid-sized</w:t>
            </w:r>
          </w:p>
        </w:tc>
        <w:tc>
          <w:tcPr>
            <w:tcW w:w="2515" w:type="dxa"/>
            <w:noWrap/>
            <w:vAlign w:val="center"/>
          </w:tcPr>
          <w:p w14:paraId="6B12177C" w14:textId="0BC10FA9" w:rsidR="0060564A" w:rsidRDefault="0060564A" w:rsidP="0060564A">
            <w:pPr>
              <w:pStyle w:val="table"/>
              <w:jc w:val="center"/>
            </w:pPr>
            <w:r>
              <w:t>3.25</w:t>
            </w:r>
          </w:p>
        </w:tc>
      </w:tr>
      <w:tr w:rsidR="0060564A" w:rsidRPr="00CB47DB" w14:paraId="679D66CE" w14:textId="6AC90FEF" w:rsidTr="0060564A">
        <w:trPr>
          <w:trHeight w:val="288"/>
          <w:jc w:val="center"/>
        </w:trPr>
        <w:tc>
          <w:tcPr>
            <w:tcW w:w="1705" w:type="dxa"/>
            <w:vMerge/>
          </w:tcPr>
          <w:p w14:paraId="3F4725E1" w14:textId="77777777" w:rsidR="0060564A" w:rsidRDefault="0060564A" w:rsidP="0060564A">
            <w:pPr>
              <w:pStyle w:val="table"/>
              <w:jc w:val="center"/>
            </w:pPr>
          </w:p>
        </w:tc>
        <w:tc>
          <w:tcPr>
            <w:tcW w:w="3600" w:type="dxa"/>
            <w:vAlign w:val="center"/>
          </w:tcPr>
          <w:p w14:paraId="0CA30E79" w14:textId="78D2850C" w:rsidR="0060564A" w:rsidRDefault="0060564A" w:rsidP="0060564A">
            <w:pPr>
              <w:pStyle w:val="table"/>
              <w:jc w:val="center"/>
            </w:pPr>
            <w:r>
              <w:t>Large urban</w:t>
            </w:r>
          </w:p>
        </w:tc>
        <w:tc>
          <w:tcPr>
            <w:tcW w:w="2515" w:type="dxa"/>
            <w:noWrap/>
            <w:vAlign w:val="center"/>
          </w:tcPr>
          <w:p w14:paraId="70898AC4" w14:textId="12561CFF" w:rsidR="0060564A" w:rsidRDefault="0060564A" w:rsidP="0060564A">
            <w:pPr>
              <w:pStyle w:val="table"/>
              <w:jc w:val="center"/>
            </w:pPr>
            <w:r>
              <w:t>3.27</w:t>
            </w:r>
          </w:p>
        </w:tc>
      </w:tr>
      <w:tr w:rsidR="0060564A" w:rsidRPr="00CB47DB" w14:paraId="7E8B491E" w14:textId="77777777" w:rsidTr="0060564A">
        <w:trPr>
          <w:trHeight w:val="288"/>
          <w:jc w:val="center"/>
        </w:trPr>
        <w:tc>
          <w:tcPr>
            <w:tcW w:w="5305" w:type="dxa"/>
            <w:gridSpan w:val="2"/>
            <w:vAlign w:val="center"/>
          </w:tcPr>
          <w:p w14:paraId="6D40C8ED" w14:textId="076F65D0" w:rsidR="0060564A" w:rsidRDefault="0060564A" w:rsidP="0060564A">
            <w:pPr>
              <w:pStyle w:val="table"/>
              <w:jc w:val="right"/>
            </w:pPr>
            <w:r>
              <w:rPr>
                <w:b/>
                <w:i/>
              </w:rPr>
              <w:t>Overall m</w:t>
            </w:r>
            <w:r w:rsidRPr="00EA774B">
              <w:rPr>
                <w:b/>
                <w:i/>
              </w:rPr>
              <w:t>ean score</w:t>
            </w:r>
          </w:p>
        </w:tc>
        <w:tc>
          <w:tcPr>
            <w:tcW w:w="2515" w:type="dxa"/>
            <w:noWrap/>
          </w:tcPr>
          <w:p w14:paraId="69690FAD" w14:textId="6BC8898C" w:rsidR="0060564A" w:rsidRDefault="0060564A" w:rsidP="0060564A">
            <w:pPr>
              <w:pStyle w:val="table"/>
              <w:jc w:val="center"/>
            </w:pPr>
            <w:r>
              <w:t>3.22</w:t>
            </w:r>
          </w:p>
        </w:tc>
      </w:tr>
    </w:tbl>
    <w:p w14:paraId="3E12A61B" w14:textId="77777777" w:rsidR="00C94CD4" w:rsidRPr="003E1803" w:rsidRDefault="00C94CD4" w:rsidP="00C94CD4">
      <w:pPr>
        <w:pStyle w:val="QREF"/>
        <w:spacing w:after="160"/>
      </w:pPr>
      <w:r w:rsidRPr="003E1803">
        <w:t>Q1 – Q5</w:t>
      </w:r>
      <w:r w:rsidRPr="003E1803">
        <w:tab/>
        <w:t>I would like you to tell me, to the best of your knowledge, whether you think each of the following statements about financial products is true or false – or if you don’t know.</w:t>
      </w:r>
    </w:p>
    <w:p w14:paraId="32F8F864" w14:textId="6C18BEE3" w:rsidR="00703A61" w:rsidRDefault="00E00043" w:rsidP="00EA774B">
      <w:pPr>
        <w:pStyle w:val="Para"/>
        <w:keepNext/>
        <w:keepLines/>
        <w:spacing w:after="160"/>
        <w:rPr>
          <w:lang w:val="en-CA"/>
        </w:rPr>
      </w:pPr>
      <w:bookmarkStart w:id="80" w:name="_Hlk6840170"/>
      <w:r>
        <w:rPr>
          <w:lang w:val="en-CA"/>
        </w:rPr>
        <w:t>Outside of the demographic trends above, other notable observations include:</w:t>
      </w:r>
    </w:p>
    <w:p w14:paraId="596814EC" w14:textId="77777777" w:rsidR="00E00043" w:rsidRDefault="00E00043" w:rsidP="00E00043">
      <w:pPr>
        <w:pStyle w:val="Para"/>
        <w:numPr>
          <w:ilvl w:val="0"/>
          <w:numId w:val="22"/>
        </w:numPr>
        <w:spacing w:before="0" w:after="0"/>
        <w:rPr>
          <w:lang w:val="en-CA"/>
        </w:rPr>
      </w:pPr>
      <w:r w:rsidRPr="00EF23AE">
        <w:rPr>
          <w:lang w:val="en-US"/>
        </w:rPr>
        <w:t xml:space="preserve">The index score of </w:t>
      </w:r>
      <w:r>
        <w:rPr>
          <w:lang w:val="en-US"/>
        </w:rPr>
        <w:t xml:space="preserve">those who read </w:t>
      </w:r>
      <w:r w:rsidRPr="00EF23AE">
        <w:rPr>
          <w:lang w:val="en-US"/>
        </w:rPr>
        <w:t>fine print before accepting a financial service or product is not significantly higher than those who do not.</w:t>
      </w:r>
    </w:p>
    <w:p w14:paraId="0EE9AAA0" w14:textId="77777777" w:rsidR="00341021" w:rsidRDefault="001666EA" w:rsidP="001666EA">
      <w:pPr>
        <w:pStyle w:val="Para"/>
        <w:numPr>
          <w:ilvl w:val="0"/>
          <w:numId w:val="22"/>
        </w:numPr>
        <w:spacing w:before="0" w:after="0"/>
        <w:rPr>
          <w:lang w:val="en-US"/>
        </w:rPr>
      </w:pPr>
      <w:r w:rsidRPr="001666EA">
        <w:rPr>
          <w:lang w:val="en-US"/>
        </w:rPr>
        <w:t xml:space="preserve">Francophones score higher than Anglophones regardless of whether they live inside or outside of </w:t>
      </w:r>
      <w:r w:rsidRPr="00EE6C0C">
        <w:rPr>
          <w:lang w:val="en-US"/>
        </w:rPr>
        <w:t>Quebec</w:t>
      </w:r>
      <w:r w:rsidRPr="00666894">
        <w:rPr>
          <w:lang w:val="en-US"/>
        </w:rPr>
        <w:t>.</w:t>
      </w:r>
      <w:r w:rsidRPr="00AD6036">
        <w:rPr>
          <w:lang w:val="en-US"/>
        </w:rPr>
        <w:t xml:space="preserve"> </w:t>
      </w:r>
    </w:p>
    <w:p w14:paraId="035F94D3" w14:textId="70A24023" w:rsidR="0023508E" w:rsidRPr="001666EA" w:rsidRDefault="0023508E" w:rsidP="001666EA">
      <w:pPr>
        <w:pStyle w:val="Para"/>
        <w:numPr>
          <w:ilvl w:val="0"/>
          <w:numId w:val="22"/>
        </w:numPr>
        <w:spacing w:before="0" w:after="0"/>
        <w:rPr>
          <w:lang w:val="en-US"/>
        </w:rPr>
      </w:pPr>
      <w:r w:rsidRPr="00AD6036">
        <w:rPr>
          <w:lang w:val="en-US"/>
        </w:rPr>
        <w:t>Although they have greater financial knowledge than other regions</w:t>
      </w:r>
      <w:r w:rsidR="001666EA" w:rsidRPr="00AD6036">
        <w:rPr>
          <w:lang w:val="en-US"/>
        </w:rPr>
        <w:t xml:space="preserve"> overall</w:t>
      </w:r>
      <w:r w:rsidRPr="00AD6036">
        <w:rPr>
          <w:lang w:val="en-US"/>
        </w:rPr>
        <w:t xml:space="preserve">, Quebec residents </w:t>
      </w:r>
      <w:r w:rsidR="00F53EC2" w:rsidRPr="00AD6036">
        <w:rPr>
          <w:lang w:val="en-US"/>
        </w:rPr>
        <w:t>(</w:t>
      </w:r>
      <w:r w:rsidRPr="00AD6036">
        <w:rPr>
          <w:lang w:val="en-US"/>
        </w:rPr>
        <w:t xml:space="preserve">and </w:t>
      </w:r>
      <w:r w:rsidR="00BD2912" w:rsidRPr="00AD6036">
        <w:rPr>
          <w:lang w:val="en-US"/>
        </w:rPr>
        <w:t>Francophones</w:t>
      </w:r>
      <w:r w:rsidR="00F53EC2" w:rsidRPr="00AD6036">
        <w:rPr>
          <w:lang w:val="en-US"/>
        </w:rPr>
        <w:t>)</w:t>
      </w:r>
      <w:r w:rsidR="00BD2912" w:rsidRPr="00AD6036">
        <w:rPr>
          <w:lang w:val="en-US"/>
        </w:rPr>
        <w:t xml:space="preserve"> </w:t>
      </w:r>
      <w:r w:rsidRPr="00AD6036">
        <w:rPr>
          <w:lang w:val="en-US"/>
        </w:rPr>
        <w:t xml:space="preserve">are </w:t>
      </w:r>
      <w:r w:rsidR="00D86751" w:rsidRPr="00AD6036">
        <w:rPr>
          <w:lang w:val="en-US"/>
        </w:rPr>
        <w:t xml:space="preserve">significantly </w:t>
      </w:r>
      <w:r w:rsidRPr="00AD6036">
        <w:rPr>
          <w:lang w:val="en-US"/>
        </w:rPr>
        <w:t xml:space="preserve">more likely to </w:t>
      </w:r>
      <w:r w:rsidR="00BD2912" w:rsidRPr="00AD6036">
        <w:rPr>
          <w:lang w:val="en-US"/>
        </w:rPr>
        <w:t xml:space="preserve">be </w:t>
      </w:r>
      <w:r w:rsidR="00BD2912" w:rsidRPr="00AD6036">
        <w:rPr>
          <w:i/>
          <w:lang w:val="en-US"/>
        </w:rPr>
        <w:t>incorrect</w:t>
      </w:r>
      <w:r w:rsidR="00BD2912" w:rsidRPr="00AD6036">
        <w:rPr>
          <w:lang w:val="en-US"/>
        </w:rPr>
        <w:t xml:space="preserve"> </w:t>
      </w:r>
      <w:r w:rsidRPr="00AD6036">
        <w:rPr>
          <w:lang w:val="en-US"/>
        </w:rPr>
        <w:t>about whether credit card</w:t>
      </w:r>
      <w:r w:rsidRPr="00AD6036">
        <w:rPr>
          <w:lang w:val="en-CA"/>
        </w:rPr>
        <w:t xml:space="preserve"> protection insurance always covers the whole balance</w:t>
      </w:r>
      <w:r w:rsidR="005F1956" w:rsidRPr="00AD6036">
        <w:rPr>
          <w:lang w:val="en-CA"/>
        </w:rPr>
        <w:t>.</w:t>
      </w:r>
      <w:r w:rsidR="00B96E68" w:rsidRPr="00AD6036">
        <w:rPr>
          <w:lang w:val="en-CA"/>
        </w:rPr>
        <w:t xml:space="preserve"> </w:t>
      </w:r>
      <w:r w:rsidR="006A58FA" w:rsidRPr="00AD6036">
        <w:rPr>
          <w:lang w:val="en-CA"/>
        </w:rPr>
        <w:t>Th</w:t>
      </w:r>
      <w:r w:rsidR="001666EA" w:rsidRPr="00AD6036">
        <w:rPr>
          <w:lang w:val="en-CA"/>
        </w:rPr>
        <w:t xml:space="preserve">e </w:t>
      </w:r>
      <w:r w:rsidR="006A58FA" w:rsidRPr="00AD6036">
        <w:rPr>
          <w:lang w:val="en-CA"/>
        </w:rPr>
        <w:t xml:space="preserve">result </w:t>
      </w:r>
      <w:r w:rsidR="001666EA" w:rsidRPr="00AD6036">
        <w:rPr>
          <w:lang w:val="en-CA"/>
        </w:rPr>
        <w:t>for this question</w:t>
      </w:r>
      <w:r w:rsidR="001666EA">
        <w:rPr>
          <w:lang w:val="en-CA"/>
        </w:rPr>
        <w:t xml:space="preserve">, however, </w:t>
      </w:r>
      <w:r w:rsidR="006A58FA" w:rsidRPr="001666EA">
        <w:rPr>
          <w:lang w:val="en-CA"/>
        </w:rPr>
        <w:t>is more closely related to province than language as English speakers in Quebec are more likely to be incorrect than French speakers outside Quebec</w:t>
      </w:r>
      <w:r w:rsidR="00D86751" w:rsidRPr="001666EA">
        <w:rPr>
          <w:lang w:val="en-CA"/>
        </w:rPr>
        <w:t>.</w:t>
      </w:r>
    </w:p>
    <w:p w14:paraId="17C2986D" w14:textId="42F1B910" w:rsidR="0060564A" w:rsidRPr="00F53EC2" w:rsidRDefault="00353DF9" w:rsidP="006A6E1F">
      <w:pPr>
        <w:pStyle w:val="Para"/>
        <w:numPr>
          <w:ilvl w:val="0"/>
          <w:numId w:val="22"/>
        </w:numPr>
        <w:spacing w:before="0" w:after="0"/>
      </w:pPr>
      <w:r>
        <w:rPr>
          <w:lang w:val="en-CA"/>
        </w:rPr>
        <w:t>N</w:t>
      </w:r>
      <w:r w:rsidRPr="00F53EC2">
        <w:rPr>
          <w:lang w:val="en-CA"/>
        </w:rPr>
        <w:t>one of the differences by income, education or age group</w:t>
      </w:r>
      <w:r>
        <w:rPr>
          <w:lang w:val="en-CA"/>
        </w:rPr>
        <w:t xml:space="preserve"> </w:t>
      </w:r>
      <w:r w:rsidRPr="00F53EC2">
        <w:rPr>
          <w:lang w:val="en-CA"/>
        </w:rPr>
        <w:t>observed</w:t>
      </w:r>
      <w:r>
        <w:rPr>
          <w:lang w:val="en-CA"/>
        </w:rPr>
        <w:t xml:space="preserve"> elsewhere apply to the </w:t>
      </w:r>
      <w:r w:rsidR="00A668F6" w:rsidRPr="00F53EC2">
        <w:rPr>
          <w:lang w:val="en-CA"/>
        </w:rPr>
        <w:t>question about banks’ responsibility to provide easy-to-understand information about the costs of their products/services</w:t>
      </w:r>
      <w:r>
        <w:rPr>
          <w:lang w:val="en-CA"/>
        </w:rPr>
        <w:t xml:space="preserve">. </w:t>
      </w:r>
    </w:p>
    <w:p w14:paraId="60C08BC4" w14:textId="63BC6283" w:rsidR="00DA1A27" w:rsidRPr="00C24A5B" w:rsidRDefault="00DA1A27" w:rsidP="00DA1A27">
      <w:pPr>
        <w:pStyle w:val="Para"/>
        <w:spacing w:after="160"/>
        <w:rPr>
          <w:lang w:val="en-CA"/>
        </w:rPr>
      </w:pPr>
      <w:r w:rsidRPr="00C24A5B">
        <w:rPr>
          <w:lang w:val="en-CA"/>
        </w:rPr>
        <w:t>Canadians who are more likely to</w:t>
      </w:r>
      <w:r w:rsidR="000616BC">
        <w:rPr>
          <w:lang w:val="en-CA"/>
        </w:rPr>
        <w:t xml:space="preserve"> say they </w:t>
      </w:r>
      <w:r w:rsidR="000616BC" w:rsidRPr="00E21C1B">
        <w:rPr>
          <w:i/>
          <w:lang w:val="en-CA"/>
        </w:rPr>
        <w:t>did</w:t>
      </w:r>
      <w:r w:rsidRPr="00C24A5B">
        <w:rPr>
          <w:lang w:val="en-CA"/>
        </w:rPr>
        <w:t xml:space="preserve"> </w:t>
      </w:r>
      <w:r w:rsidRPr="00C24A5B">
        <w:rPr>
          <w:i/>
          <w:lang w:val="en-CA"/>
        </w:rPr>
        <w:t>not</w:t>
      </w:r>
      <w:r w:rsidRPr="00C24A5B">
        <w:rPr>
          <w:lang w:val="en-CA"/>
        </w:rPr>
        <w:t xml:space="preserve"> read the fine print </w:t>
      </w:r>
      <w:r w:rsidR="00734D83">
        <w:rPr>
          <w:lang w:val="en-CA"/>
        </w:rPr>
        <w:t xml:space="preserve">about a </w:t>
      </w:r>
      <w:r w:rsidRPr="00C24A5B">
        <w:rPr>
          <w:lang w:val="en-CA"/>
        </w:rPr>
        <w:t>financial product/service before accepting it include:</w:t>
      </w:r>
    </w:p>
    <w:p w14:paraId="55BEC53B" w14:textId="77777777" w:rsidR="00DA1A27" w:rsidRPr="00C24A5B" w:rsidRDefault="00DA1A27" w:rsidP="00DA1A27">
      <w:pPr>
        <w:pStyle w:val="Para"/>
        <w:numPr>
          <w:ilvl w:val="0"/>
          <w:numId w:val="22"/>
        </w:numPr>
        <w:spacing w:before="0" w:after="0"/>
        <w:rPr>
          <w:lang w:val="en-CA"/>
        </w:rPr>
      </w:pPr>
      <w:r w:rsidRPr="00C24A5B">
        <w:rPr>
          <w:lang w:val="en-CA"/>
        </w:rPr>
        <w:t xml:space="preserve">Residents of Quebec (51%), </w:t>
      </w:r>
      <w:r>
        <w:rPr>
          <w:lang w:val="en-CA"/>
        </w:rPr>
        <w:t xml:space="preserve">those </w:t>
      </w:r>
      <w:r w:rsidRPr="00C24A5B">
        <w:rPr>
          <w:lang w:val="en-CA"/>
        </w:rPr>
        <w:t>who speak French most often at home (51%) and people who live in a large urban centre (48%).</w:t>
      </w:r>
    </w:p>
    <w:p w14:paraId="12A138E9" w14:textId="77777777" w:rsidR="00DA1A27" w:rsidRPr="00C24A5B" w:rsidRDefault="00DA1A27" w:rsidP="00DA1A27">
      <w:pPr>
        <w:pStyle w:val="Para"/>
        <w:numPr>
          <w:ilvl w:val="0"/>
          <w:numId w:val="22"/>
        </w:numPr>
        <w:spacing w:before="0" w:after="0"/>
        <w:rPr>
          <w:lang w:val="en-CA"/>
        </w:rPr>
      </w:pPr>
      <w:r w:rsidRPr="00C24A5B">
        <w:rPr>
          <w:lang w:val="en-CA"/>
        </w:rPr>
        <w:lastRenderedPageBreak/>
        <w:t>Men (48% vs. 40% of women) and those between the ages of 50 and 64 (47%).</w:t>
      </w:r>
    </w:p>
    <w:p w14:paraId="7C378F80" w14:textId="0B67E7AE" w:rsidR="00DA1A27" w:rsidRDefault="00DA1A27" w:rsidP="00DA1A27">
      <w:pPr>
        <w:pStyle w:val="Para"/>
        <w:numPr>
          <w:ilvl w:val="0"/>
          <w:numId w:val="22"/>
        </w:numPr>
        <w:spacing w:before="0" w:after="0"/>
        <w:rPr>
          <w:lang w:val="en-CA"/>
        </w:rPr>
      </w:pPr>
      <w:r w:rsidRPr="00C24A5B">
        <w:rPr>
          <w:lang w:val="en-CA"/>
        </w:rPr>
        <w:t xml:space="preserve">Those in higher income groups (51% of those </w:t>
      </w:r>
      <w:r>
        <w:rPr>
          <w:lang w:val="en-CA"/>
        </w:rPr>
        <w:t>earning</w:t>
      </w:r>
      <w:r w:rsidRPr="00C24A5B">
        <w:rPr>
          <w:lang w:val="en-CA"/>
        </w:rPr>
        <w:t xml:space="preserve"> $150</w:t>
      </w:r>
      <w:r>
        <w:rPr>
          <w:lang w:val="en-CA"/>
        </w:rPr>
        <w:t>,000</w:t>
      </w:r>
      <w:r w:rsidRPr="00C24A5B">
        <w:rPr>
          <w:lang w:val="en-CA"/>
        </w:rPr>
        <w:t xml:space="preserve"> or more</w:t>
      </w:r>
      <w:r>
        <w:rPr>
          <w:lang w:val="en-CA"/>
        </w:rPr>
        <w:t>,</w:t>
      </w:r>
      <w:r w:rsidRPr="00C24A5B">
        <w:rPr>
          <w:lang w:val="en-CA"/>
        </w:rPr>
        <w:t xml:space="preserve"> compared to 39% of those whose income is $40</w:t>
      </w:r>
      <w:r>
        <w:rPr>
          <w:lang w:val="en-CA"/>
        </w:rPr>
        <w:t>,000</w:t>
      </w:r>
      <w:r w:rsidRPr="00C24A5B">
        <w:rPr>
          <w:lang w:val="en-CA"/>
        </w:rPr>
        <w:t xml:space="preserve"> or less)</w:t>
      </w:r>
      <w:r>
        <w:rPr>
          <w:lang w:val="en-CA"/>
        </w:rPr>
        <w:t xml:space="preserve"> and those </w:t>
      </w:r>
      <w:r w:rsidRPr="00C24A5B">
        <w:rPr>
          <w:lang w:val="en-CA"/>
        </w:rPr>
        <w:t>work</w:t>
      </w:r>
      <w:r>
        <w:rPr>
          <w:lang w:val="en-CA"/>
        </w:rPr>
        <w:t>ing</w:t>
      </w:r>
      <w:r w:rsidRPr="00C24A5B">
        <w:rPr>
          <w:lang w:val="en-CA"/>
        </w:rPr>
        <w:t xml:space="preserve"> full-time (47%)</w:t>
      </w:r>
      <w:r>
        <w:rPr>
          <w:lang w:val="en-CA"/>
        </w:rPr>
        <w:t>.</w:t>
      </w:r>
    </w:p>
    <w:p w14:paraId="6F0327F5" w14:textId="618FDDD9" w:rsidR="00D2797C" w:rsidRDefault="00254ECF" w:rsidP="003D40BE">
      <w:pPr>
        <w:pStyle w:val="Heading2"/>
      </w:pPr>
      <w:bookmarkStart w:id="81" w:name="_Toc7175029"/>
      <w:bookmarkEnd w:id="80"/>
      <w:r>
        <w:t xml:space="preserve">Physical limitations </w:t>
      </w:r>
      <w:r w:rsidR="003234FF">
        <w:t xml:space="preserve">and access to </w:t>
      </w:r>
      <w:r>
        <w:t>banking services</w:t>
      </w:r>
      <w:bookmarkEnd w:id="81"/>
    </w:p>
    <w:p w14:paraId="20C065A7" w14:textId="25B40BDE" w:rsidR="0038760C" w:rsidRPr="001C0557" w:rsidRDefault="00EF468C" w:rsidP="00D96C63">
      <w:pPr>
        <w:pStyle w:val="Headline"/>
      </w:pPr>
      <w:r>
        <w:t xml:space="preserve">One in five </w:t>
      </w:r>
      <w:r w:rsidR="0038760C" w:rsidRPr="00D609D5">
        <w:t>Canadians</w:t>
      </w:r>
      <w:r w:rsidR="006557E3">
        <w:t xml:space="preserve"> report having a physical</w:t>
      </w:r>
      <w:r>
        <w:t>/</w:t>
      </w:r>
      <w:r w:rsidR="006557E3">
        <w:t xml:space="preserve">mental condition </w:t>
      </w:r>
      <w:r w:rsidR="00B967F1">
        <w:t xml:space="preserve">or health problem </w:t>
      </w:r>
      <w:r w:rsidR="006557E3">
        <w:t xml:space="preserve">that reduces what they can do but </w:t>
      </w:r>
      <w:r w:rsidR="003234FF">
        <w:t xml:space="preserve">only a small </w:t>
      </w:r>
      <w:r>
        <w:t xml:space="preserve">proportion say it </w:t>
      </w:r>
      <w:r w:rsidR="00B967F1">
        <w:t xml:space="preserve">makes it difficult to </w:t>
      </w:r>
      <w:r>
        <w:t>deal with their bank.</w:t>
      </w:r>
    </w:p>
    <w:p w14:paraId="100868E6" w14:textId="4CC733C6" w:rsidR="0038760C" w:rsidRPr="00EF468C" w:rsidRDefault="003234FF" w:rsidP="00EA774B">
      <w:pPr>
        <w:pStyle w:val="Para"/>
        <w:keepNext/>
        <w:keepLines/>
        <w:rPr>
          <w:lang w:val="en-US"/>
        </w:rPr>
      </w:pPr>
      <w:r>
        <w:rPr>
          <w:lang w:val="en-US"/>
        </w:rPr>
        <w:t xml:space="preserve">One in five </w:t>
      </w:r>
      <w:r w:rsidR="00EF468C">
        <w:rPr>
          <w:lang w:val="en-US"/>
        </w:rPr>
        <w:t xml:space="preserve">Canadians </w:t>
      </w:r>
      <w:r>
        <w:rPr>
          <w:lang w:val="en-US"/>
        </w:rPr>
        <w:t>report</w:t>
      </w:r>
      <w:r w:rsidR="00EF468C">
        <w:rPr>
          <w:lang w:val="en-US"/>
        </w:rPr>
        <w:t xml:space="preserve"> a physical or mental </w:t>
      </w:r>
      <w:r w:rsidR="00464B53">
        <w:rPr>
          <w:lang w:val="en-US"/>
        </w:rPr>
        <w:t xml:space="preserve">condition/health </w:t>
      </w:r>
      <w:r w:rsidR="00EF468C">
        <w:rPr>
          <w:lang w:val="en-US"/>
        </w:rPr>
        <w:t>problem that reduces the amount or kind of activity that they can do (</w:t>
      </w:r>
      <w:r w:rsidR="00DA5B89">
        <w:rPr>
          <w:lang w:val="en-US"/>
        </w:rPr>
        <w:t>10% often and 11% sometime</w:t>
      </w:r>
      <w:r w:rsidR="000616BC">
        <w:rPr>
          <w:lang w:val="en-US"/>
        </w:rPr>
        <w:t>s</w:t>
      </w:r>
      <w:r w:rsidR="00DA5B89">
        <w:rPr>
          <w:lang w:val="en-US"/>
        </w:rPr>
        <w:t>)</w:t>
      </w:r>
      <w:r w:rsidR="00EF468C">
        <w:rPr>
          <w:lang w:val="en-US"/>
        </w:rPr>
        <w:t xml:space="preserve">. </w:t>
      </w:r>
      <w:r w:rsidR="000616BC">
        <w:rPr>
          <w:lang w:val="en-US"/>
        </w:rPr>
        <w:t>M</w:t>
      </w:r>
      <w:r w:rsidR="00EF468C">
        <w:rPr>
          <w:lang w:val="en-US"/>
        </w:rPr>
        <w:t>ost common</w:t>
      </w:r>
      <w:r w:rsidR="006A0563">
        <w:rPr>
          <w:lang w:val="en-US"/>
        </w:rPr>
        <w:t>ly mentioned</w:t>
      </w:r>
      <w:r w:rsidR="00EF468C">
        <w:rPr>
          <w:lang w:val="en-US"/>
        </w:rPr>
        <w:t xml:space="preserve"> are mobility</w:t>
      </w:r>
      <w:r w:rsidR="006A0563">
        <w:rPr>
          <w:lang w:val="en-US"/>
        </w:rPr>
        <w:t xml:space="preserve"> limitations</w:t>
      </w:r>
      <w:r w:rsidR="00EF468C">
        <w:rPr>
          <w:lang w:val="en-US"/>
        </w:rPr>
        <w:t xml:space="preserve"> (reported by a third of all people with a condition), emotional or mental health issues (18%), chronic pain (17%) and joint/back pain or arthritis (7%).</w:t>
      </w:r>
    </w:p>
    <w:p w14:paraId="2996DAAA" w14:textId="6E60E9D4" w:rsidR="00EF468C" w:rsidRPr="00EF468C" w:rsidRDefault="00102F0E" w:rsidP="00EA774B">
      <w:pPr>
        <w:pStyle w:val="Para"/>
        <w:keepNext/>
        <w:keepLines/>
        <w:rPr>
          <w:lang w:val="en-US"/>
        </w:rPr>
      </w:pPr>
      <w:r>
        <w:rPr>
          <w:lang w:val="en-US"/>
        </w:rPr>
        <w:t>O</w:t>
      </w:r>
      <w:r w:rsidR="00EF468C">
        <w:rPr>
          <w:lang w:val="en-US"/>
        </w:rPr>
        <w:t xml:space="preserve">nly </w:t>
      </w:r>
      <w:r>
        <w:rPr>
          <w:lang w:val="en-US"/>
        </w:rPr>
        <w:t xml:space="preserve">around </w:t>
      </w:r>
      <w:r w:rsidR="006A0563">
        <w:rPr>
          <w:lang w:val="en-US"/>
        </w:rPr>
        <w:t>one-</w:t>
      </w:r>
      <w:r w:rsidR="00EF468C">
        <w:rPr>
          <w:lang w:val="en-US"/>
        </w:rPr>
        <w:t xml:space="preserve">fifth of </w:t>
      </w:r>
      <w:r>
        <w:rPr>
          <w:lang w:val="en-US"/>
        </w:rPr>
        <w:t xml:space="preserve">people </w:t>
      </w:r>
      <w:r w:rsidR="00DA5B89">
        <w:rPr>
          <w:lang w:val="en-US"/>
        </w:rPr>
        <w:t xml:space="preserve">reporting </w:t>
      </w:r>
      <w:r>
        <w:rPr>
          <w:lang w:val="en-US"/>
        </w:rPr>
        <w:t xml:space="preserve">a </w:t>
      </w:r>
      <w:r w:rsidR="00EF468C">
        <w:rPr>
          <w:lang w:val="en-US"/>
        </w:rPr>
        <w:t xml:space="preserve">condition </w:t>
      </w:r>
      <w:r>
        <w:rPr>
          <w:lang w:val="en-US"/>
        </w:rPr>
        <w:t xml:space="preserve">say </w:t>
      </w:r>
      <w:r w:rsidR="006A0563">
        <w:rPr>
          <w:lang w:val="en-US"/>
        </w:rPr>
        <w:t>it</w:t>
      </w:r>
      <w:r>
        <w:rPr>
          <w:lang w:val="en-US"/>
        </w:rPr>
        <w:t xml:space="preserve"> </w:t>
      </w:r>
      <w:r w:rsidR="006A0563">
        <w:rPr>
          <w:lang w:val="en-US"/>
        </w:rPr>
        <w:t>causes difficulties</w:t>
      </w:r>
      <w:r w:rsidR="00B967F1">
        <w:rPr>
          <w:lang w:val="en-US"/>
        </w:rPr>
        <w:t xml:space="preserve"> for them </w:t>
      </w:r>
      <w:r w:rsidR="006A0563">
        <w:rPr>
          <w:lang w:val="en-US"/>
        </w:rPr>
        <w:t>in dealing</w:t>
      </w:r>
      <w:r w:rsidR="00EF468C">
        <w:rPr>
          <w:lang w:val="en-US"/>
        </w:rPr>
        <w:t xml:space="preserve"> with their bank (7% saying it often does and 15% saying it sometimes does).</w:t>
      </w:r>
      <w:r w:rsidR="00B967F1">
        <w:rPr>
          <w:lang w:val="en-US"/>
        </w:rPr>
        <w:t xml:space="preserve"> </w:t>
      </w:r>
      <w:r w:rsidR="00EF468C">
        <w:rPr>
          <w:lang w:val="en-US"/>
        </w:rPr>
        <w:t xml:space="preserve">When these results are expressed as a proportion of the total population, one in twenty Canadians (5%) </w:t>
      </w:r>
      <w:r w:rsidR="00D16E01">
        <w:rPr>
          <w:lang w:val="en-US"/>
        </w:rPr>
        <w:t xml:space="preserve">report </w:t>
      </w:r>
      <w:r w:rsidR="00EF468C">
        <w:rPr>
          <w:lang w:val="en-US"/>
        </w:rPr>
        <w:t xml:space="preserve">a condition that makes it difficult to deal with their bank </w:t>
      </w:r>
      <w:r w:rsidR="00406881">
        <w:rPr>
          <w:lang w:val="en-US"/>
        </w:rPr>
        <w:t>at leas</w:t>
      </w:r>
      <w:r w:rsidR="00D16E01">
        <w:rPr>
          <w:lang w:val="en-US"/>
        </w:rPr>
        <w:t>t</w:t>
      </w:r>
      <w:r w:rsidR="00406881">
        <w:rPr>
          <w:lang w:val="en-US"/>
        </w:rPr>
        <w:t xml:space="preserve"> sometimes.</w:t>
      </w:r>
    </w:p>
    <w:tbl>
      <w:tblPr>
        <w:tblStyle w:val="TableGrid"/>
        <w:tblW w:w="0" w:type="auto"/>
        <w:jc w:val="center"/>
        <w:tblLook w:val="04A0" w:firstRow="1" w:lastRow="0" w:firstColumn="1" w:lastColumn="0" w:noHBand="0" w:noVBand="1"/>
      </w:tblPr>
      <w:tblGrid>
        <w:gridCol w:w="3865"/>
        <w:gridCol w:w="2250"/>
        <w:gridCol w:w="1926"/>
      </w:tblGrid>
      <w:tr w:rsidR="007E278A" w14:paraId="5CA214E1" w14:textId="74962CA2" w:rsidTr="0060564A">
        <w:trPr>
          <w:jc w:val="center"/>
        </w:trPr>
        <w:tc>
          <w:tcPr>
            <w:tcW w:w="3865" w:type="dxa"/>
            <w:shd w:val="clear" w:color="auto" w:fill="auto"/>
            <w:vAlign w:val="center"/>
          </w:tcPr>
          <w:p w14:paraId="75DA4404" w14:textId="35E1E1DB" w:rsidR="007E278A" w:rsidRPr="0060564A" w:rsidRDefault="0060564A" w:rsidP="00EA774B">
            <w:pPr>
              <w:pStyle w:val="Para"/>
              <w:keepNext/>
              <w:keepLines/>
              <w:jc w:val="center"/>
              <w:rPr>
                <w:b/>
                <w:lang w:val="en-US"/>
              </w:rPr>
            </w:pPr>
            <w:r w:rsidRPr="0060564A">
              <w:rPr>
                <w:b/>
              </w:rPr>
              <w:t>Physical/mental condition makes it difficult to deal with a bank</w:t>
            </w:r>
          </w:p>
        </w:tc>
        <w:tc>
          <w:tcPr>
            <w:tcW w:w="2250" w:type="dxa"/>
            <w:shd w:val="clear" w:color="auto" w:fill="auto"/>
            <w:vAlign w:val="center"/>
          </w:tcPr>
          <w:p w14:paraId="51704F61" w14:textId="54DC7348" w:rsidR="007E278A" w:rsidRPr="0060564A" w:rsidRDefault="000F366D" w:rsidP="00EA774B">
            <w:pPr>
              <w:keepNext/>
              <w:keepLines/>
              <w:rPr>
                <w:b/>
                <w:lang w:val="en-US"/>
              </w:rPr>
            </w:pPr>
            <w:r w:rsidRPr="0060564A">
              <w:rPr>
                <w:rFonts w:ascii="Calibri" w:hAnsi="Calibri"/>
                <w:b/>
                <w:sz w:val="22"/>
                <w:szCs w:val="22"/>
                <w:lang w:eastAsia="en-CA"/>
              </w:rPr>
              <w:t xml:space="preserve">% </w:t>
            </w:r>
            <w:r w:rsidR="00464B53" w:rsidRPr="0060564A">
              <w:rPr>
                <w:rFonts w:ascii="Calibri" w:hAnsi="Calibri"/>
                <w:b/>
                <w:sz w:val="22"/>
                <w:szCs w:val="22"/>
                <w:lang w:eastAsia="en-CA"/>
              </w:rPr>
              <w:t xml:space="preserve">among </w:t>
            </w:r>
            <w:r w:rsidRPr="0060564A">
              <w:rPr>
                <w:rFonts w:ascii="Calibri" w:hAnsi="Calibri"/>
                <w:b/>
                <w:sz w:val="22"/>
                <w:szCs w:val="22"/>
                <w:lang w:eastAsia="en-CA"/>
              </w:rPr>
              <w:t>those with a condition</w:t>
            </w:r>
            <w:r w:rsidR="00464B53" w:rsidRPr="0060564A">
              <w:rPr>
                <w:rFonts w:ascii="Calibri" w:hAnsi="Calibri"/>
                <w:b/>
                <w:sz w:val="22"/>
                <w:szCs w:val="22"/>
                <w:lang w:eastAsia="en-CA"/>
              </w:rPr>
              <w:t>/health problem</w:t>
            </w:r>
            <w:r w:rsidRPr="0060564A">
              <w:rPr>
                <w:rFonts w:ascii="Calibri" w:hAnsi="Calibri"/>
                <w:b/>
                <w:sz w:val="22"/>
                <w:szCs w:val="22"/>
                <w:lang w:eastAsia="en-CA"/>
              </w:rPr>
              <w:t xml:space="preserve"> (n=659)</w:t>
            </w:r>
          </w:p>
        </w:tc>
        <w:tc>
          <w:tcPr>
            <w:tcW w:w="1926" w:type="dxa"/>
            <w:shd w:val="clear" w:color="auto" w:fill="auto"/>
            <w:vAlign w:val="center"/>
          </w:tcPr>
          <w:p w14:paraId="403B30C6" w14:textId="1017C67F" w:rsidR="007E278A" w:rsidRPr="0060564A" w:rsidRDefault="000F366D" w:rsidP="00EA774B">
            <w:pPr>
              <w:pStyle w:val="Para"/>
              <w:keepNext/>
              <w:keepLines/>
              <w:jc w:val="center"/>
              <w:rPr>
                <w:b/>
                <w:lang w:val="en-US"/>
              </w:rPr>
            </w:pPr>
            <w:r w:rsidRPr="0060564A">
              <w:rPr>
                <w:b/>
                <w:lang w:val="en-US"/>
              </w:rPr>
              <w:t>% Overall (n=3,002)</w:t>
            </w:r>
          </w:p>
        </w:tc>
      </w:tr>
      <w:tr w:rsidR="007E278A" w14:paraId="344E46BF" w14:textId="39CAE164" w:rsidTr="00464B53">
        <w:trPr>
          <w:jc w:val="center"/>
        </w:trPr>
        <w:tc>
          <w:tcPr>
            <w:tcW w:w="3865" w:type="dxa"/>
            <w:vAlign w:val="center"/>
          </w:tcPr>
          <w:p w14:paraId="5107D102" w14:textId="77777777" w:rsidR="007E278A" w:rsidRPr="0038760C" w:rsidRDefault="007E278A" w:rsidP="00EA774B">
            <w:pPr>
              <w:pStyle w:val="Para"/>
              <w:keepNext/>
              <w:keepLines/>
              <w:spacing w:before="0" w:after="0"/>
              <w:jc w:val="right"/>
              <w:rPr>
                <w:b/>
                <w:lang w:val="en-US"/>
              </w:rPr>
            </w:pPr>
            <w:r w:rsidRPr="0038760C">
              <w:rPr>
                <w:b/>
                <w:lang w:val="en-US"/>
              </w:rPr>
              <w:t>Yes (Net)</w:t>
            </w:r>
          </w:p>
        </w:tc>
        <w:tc>
          <w:tcPr>
            <w:tcW w:w="2250" w:type="dxa"/>
            <w:vAlign w:val="center"/>
          </w:tcPr>
          <w:p w14:paraId="33EA0854" w14:textId="0249B938" w:rsidR="007E278A" w:rsidRPr="007E278A" w:rsidRDefault="007E278A" w:rsidP="00EA774B">
            <w:pPr>
              <w:pStyle w:val="Para"/>
              <w:keepNext/>
              <w:keepLines/>
              <w:spacing w:before="0" w:after="0"/>
              <w:jc w:val="center"/>
              <w:rPr>
                <w:b/>
                <w:lang w:val="en-US"/>
              </w:rPr>
            </w:pPr>
            <w:r w:rsidRPr="007E278A">
              <w:rPr>
                <w:b/>
                <w:lang w:val="en-US"/>
              </w:rPr>
              <w:t>22%</w:t>
            </w:r>
          </w:p>
        </w:tc>
        <w:tc>
          <w:tcPr>
            <w:tcW w:w="1926" w:type="dxa"/>
            <w:vAlign w:val="center"/>
          </w:tcPr>
          <w:p w14:paraId="37357B6A" w14:textId="3054A4D5" w:rsidR="007E278A" w:rsidRPr="00EF468C" w:rsidRDefault="007E278A" w:rsidP="00EA774B">
            <w:pPr>
              <w:pStyle w:val="Para"/>
              <w:keepNext/>
              <w:keepLines/>
              <w:spacing w:before="0" w:after="0"/>
              <w:jc w:val="center"/>
              <w:rPr>
                <w:b/>
                <w:lang w:val="en-US"/>
              </w:rPr>
            </w:pPr>
            <w:r w:rsidRPr="00EF468C">
              <w:rPr>
                <w:b/>
                <w:lang w:val="en-US"/>
              </w:rPr>
              <w:t>5%</w:t>
            </w:r>
          </w:p>
        </w:tc>
      </w:tr>
      <w:tr w:rsidR="007E278A" w14:paraId="20AF6DBB" w14:textId="19CC734B" w:rsidTr="00464B53">
        <w:trPr>
          <w:jc w:val="center"/>
        </w:trPr>
        <w:tc>
          <w:tcPr>
            <w:tcW w:w="3865" w:type="dxa"/>
            <w:vAlign w:val="center"/>
          </w:tcPr>
          <w:p w14:paraId="39FCEB1F" w14:textId="77777777" w:rsidR="007E278A" w:rsidRDefault="007E278A" w:rsidP="00EA774B">
            <w:pPr>
              <w:pStyle w:val="Para"/>
              <w:keepNext/>
              <w:keepLines/>
              <w:spacing w:before="0" w:after="0"/>
              <w:rPr>
                <w:lang w:val="en-US"/>
              </w:rPr>
            </w:pPr>
            <w:r>
              <w:rPr>
                <w:lang w:val="en-US"/>
              </w:rPr>
              <w:t>Yes, often</w:t>
            </w:r>
          </w:p>
        </w:tc>
        <w:tc>
          <w:tcPr>
            <w:tcW w:w="2250" w:type="dxa"/>
            <w:vAlign w:val="center"/>
          </w:tcPr>
          <w:p w14:paraId="36D4E705" w14:textId="04889E58" w:rsidR="007E278A" w:rsidRDefault="007E278A" w:rsidP="00EA774B">
            <w:pPr>
              <w:pStyle w:val="Para"/>
              <w:keepNext/>
              <w:keepLines/>
              <w:spacing w:before="0" w:after="0"/>
              <w:jc w:val="center"/>
              <w:rPr>
                <w:lang w:val="en-US"/>
              </w:rPr>
            </w:pPr>
            <w:r>
              <w:rPr>
                <w:lang w:val="en-US"/>
              </w:rPr>
              <w:t>7%</w:t>
            </w:r>
          </w:p>
        </w:tc>
        <w:tc>
          <w:tcPr>
            <w:tcW w:w="1926" w:type="dxa"/>
            <w:vAlign w:val="center"/>
          </w:tcPr>
          <w:p w14:paraId="536FB94B" w14:textId="57FDB6E6" w:rsidR="007E278A" w:rsidRDefault="007E278A" w:rsidP="00EA774B">
            <w:pPr>
              <w:pStyle w:val="Para"/>
              <w:keepNext/>
              <w:keepLines/>
              <w:spacing w:before="0" w:after="0"/>
              <w:jc w:val="center"/>
              <w:rPr>
                <w:lang w:val="en-US"/>
              </w:rPr>
            </w:pPr>
            <w:r>
              <w:rPr>
                <w:lang w:val="en-US"/>
              </w:rPr>
              <w:t>2%</w:t>
            </w:r>
          </w:p>
        </w:tc>
      </w:tr>
      <w:tr w:rsidR="007E278A" w14:paraId="5E7E34D5" w14:textId="0024632B" w:rsidTr="00464B53">
        <w:trPr>
          <w:jc w:val="center"/>
        </w:trPr>
        <w:tc>
          <w:tcPr>
            <w:tcW w:w="3865" w:type="dxa"/>
            <w:vAlign w:val="center"/>
          </w:tcPr>
          <w:p w14:paraId="05115A48" w14:textId="77777777" w:rsidR="007E278A" w:rsidRDefault="007E278A" w:rsidP="00EA774B">
            <w:pPr>
              <w:pStyle w:val="Para"/>
              <w:keepNext/>
              <w:keepLines/>
              <w:spacing w:before="0" w:after="0"/>
              <w:rPr>
                <w:lang w:val="en-US"/>
              </w:rPr>
            </w:pPr>
            <w:r>
              <w:rPr>
                <w:lang w:val="en-US"/>
              </w:rPr>
              <w:t>Yes, sometimes</w:t>
            </w:r>
          </w:p>
        </w:tc>
        <w:tc>
          <w:tcPr>
            <w:tcW w:w="2250" w:type="dxa"/>
            <w:vAlign w:val="center"/>
          </w:tcPr>
          <w:p w14:paraId="05C12A3E" w14:textId="5B8356E6" w:rsidR="007E278A" w:rsidRDefault="007E278A" w:rsidP="00EA774B">
            <w:pPr>
              <w:pStyle w:val="Para"/>
              <w:keepNext/>
              <w:keepLines/>
              <w:spacing w:before="0" w:after="0"/>
              <w:jc w:val="center"/>
              <w:rPr>
                <w:lang w:val="en-US"/>
              </w:rPr>
            </w:pPr>
            <w:r>
              <w:rPr>
                <w:lang w:val="en-US"/>
              </w:rPr>
              <w:t>15%</w:t>
            </w:r>
          </w:p>
        </w:tc>
        <w:tc>
          <w:tcPr>
            <w:tcW w:w="1926" w:type="dxa"/>
            <w:vAlign w:val="center"/>
          </w:tcPr>
          <w:p w14:paraId="0EFD11D6" w14:textId="4C5EE735" w:rsidR="007E278A" w:rsidRDefault="007E278A" w:rsidP="00EA774B">
            <w:pPr>
              <w:pStyle w:val="Para"/>
              <w:keepNext/>
              <w:keepLines/>
              <w:spacing w:before="0" w:after="0"/>
              <w:jc w:val="center"/>
              <w:rPr>
                <w:lang w:val="en-US"/>
              </w:rPr>
            </w:pPr>
            <w:r>
              <w:rPr>
                <w:lang w:val="en-US"/>
              </w:rPr>
              <w:t>3%</w:t>
            </w:r>
          </w:p>
        </w:tc>
      </w:tr>
      <w:tr w:rsidR="007E278A" w14:paraId="2539CD64" w14:textId="1DA1EE7A" w:rsidTr="00464B53">
        <w:trPr>
          <w:jc w:val="center"/>
        </w:trPr>
        <w:tc>
          <w:tcPr>
            <w:tcW w:w="3865" w:type="dxa"/>
            <w:vAlign w:val="center"/>
          </w:tcPr>
          <w:p w14:paraId="2ABDC4F1" w14:textId="77777777" w:rsidR="007E278A" w:rsidRDefault="007E278A" w:rsidP="00EA774B">
            <w:pPr>
              <w:pStyle w:val="Para"/>
              <w:keepNext/>
              <w:keepLines/>
              <w:spacing w:before="0" w:after="0"/>
              <w:rPr>
                <w:lang w:val="en-US"/>
              </w:rPr>
            </w:pPr>
            <w:r>
              <w:rPr>
                <w:lang w:val="en-US"/>
              </w:rPr>
              <w:t>No</w:t>
            </w:r>
          </w:p>
        </w:tc>
        <w:tc>
          <w:tcPr>
            <w:tcW w:w="2250" w:type="dxa"/>
            <w:vAlign w:val="center"/>
          </w:tcPr>
          <w:p w14:paraId="4D392B2A" w14:textId="20EF62B6" w:rsidR="007E278A" w:rsidRDefault="007E278A" w:rsidP="00EA774B">
            <w:pPr>
              <w:pStyle w:val="Para"/>
              <w:keepNext/>
              <w:keepLines/>
              <w:spacing w:before="0" w:after="0"/>
              <w:jc w:val="center"/>
              <w:rPr>
                <w:lang w:val="en-US"/>
              </w:rPr>
            </w:pPr>
            <w:r>
              <w:rPr>
                <w:lang w:val="en-US"/>
              </w:rPr>
              <w:t>77%</w:t>
            </w:r>
          </w:p>
        </w:tc>
        <w:tc>
          <w:tcPr>
            <w:tcW w:w="1926" w:type="dxa"/>
            <w:vAlign w:val="center"/>
          </w:tcPr>
          <w:p w14:paraId="684674D9" w14:textId="28BE6AD6" w:rsidR="007E278A" w:rsidRDefault="007E278A" w:rsidP="00EA774B">
            <w:pPr>
              <w:pStyle w:val="Para"/>
              <w:keepNext/>
              <w:keepLines/>
              <w:spacing w:before="0" w:after="0"/>
              <w:jc w:val="center"/>
              <w:rPr>
                <w:lang w:val="en-US"/>
              </w:rPr>
            </w:pPr>
            <w:r>
              <w:rPr>
                <w:lang w:val="en-US"/>
              </w:rPr>
              <w:t>16%</w:t>
            </w:r>
          </w:p>
        </w:tc>
      </w:tr>
      <w:tr w:rsidR="007E278A" w14:paraId="1713713C" w14:textId="71FD9387" w:rsidTr="00464B53">
        <w:trPr>
          <w:jc w:val="center"/>
        </w:trPr>
        <w:tc>
          <w:tcPr>
            <w:tcW w:w="3865" w:type="dxa"/>
            <w:vAlign w:val="center"/>
          </w:tcPr>
          <w:p w14:paraId="358934B8" w14:textId="77777777" w:rsidR="007E278A" w:rsidRDefault="007E278A" w:rsidP="00EA774B">
            <w:pPr>
              <w:pStyle w:val="Para"/>
              <w:keepNext/>
              <w:keepLines/>
              <w:spacing w:before="0" w:after="0"/>
              <w:rPr>
                <w:lang w:val="en-US"/>
              </w:rPr>
            </w:pPr>
            <w:r>
              <w:rPr>
                <w:lang w:val="en-US"/>
              </w:rPr>
              <w:t>Don’t know/no answer</w:t>
            </w:r>
          </w:p>
        </w:tc>
        <w:tc>
          <w:tcPr>
            <w:tcW w:w="2250" w:type="dxa"/>
            <w:vAlign w:val="center"/>
          </w:tcPr>
          <w:p w14:paraId="6BB843F1" w14:textId="1E00F37A" w:rsidR="007E278A" w:rsidRDefault="007E278A" w:rsidP="00EA774B">
            <w:pPr>
              <w:pStyle w:val="Para"/>
              <w:keepNext/>
              <w:keepLines/>
              <w:spacing w:before="0" w:after="0"/>
              <w:jc w:val="center"/>
              <w:rPr>
                <w:lang w:val="en-US"/>
              </w:rPr>
            </w:pPr>
            <w:r>
              <w:rPr>
                <w:lang w:val="en-US"/>
              </w:rPr>
              <w:t>1%</w:t>
            </w:r>
          </w:p>
        </w:tc>
        <w:tc>
          <w:tcPr>
            <w:tcW w:w="1926" w:type="dxa"/>
            <w:vAlign w:val="center"/>
          </w:tcPr>
          <w:p w14:paraId="2811950F" w14:textId="775B207E" w:rsidR="007E278A" w:rsidRDefault="007E278A" w:rsidP="00EA774B">
            <w:pPr>
              <w:pStyle w:val="Para"/>
              <w:keepNext/>
              <w:keepLines/>
              <w:spacing w:before="0" w:after="0"/>
              <w:jc w:val="center"/>
              <w:rPr>
                <w:lang w:val="en-US"/>
              </w:rPr>
            </w:pPr>
            <w:r>
              <w:rPr>
                <w:lang w:val="en-US"/>
              </w:rPr>
              <w:t>&lt;1%</w:t>
            </w:r>
          </w:p>
        </w:tc>
      </w:tr>
      <w:tr w:rsidR="00102F0E" w14:paraId="6CD38A27" w14:textId="77777777" w:rsidTr="00464B53">
        <w:trPr>
          <w:jc w:val="center"/>
        </w:trPr>
        <w:tc>
          <w:tcPr>
            <w:tcW w:w="3865" w:type="dxa"/>
            <w:vAlign w:val="center"/>
          </w:tcPr>
          <w:p w14:paraId="63368F11" w14:textId="44BA10E8" w:rsidR="00102F0E" w:rsidRDefault="00102F0E" w:rsidP="00EA774B">
            <w:pPr>
              <w:pStyle w:val="Para"/>
              <w:keepNext/>
              <w:keepLines/>
              <w:spacing w:before="0" w:after="0"/>
              <w:jc w:val="right"/>
              <w:rPr>
                <w:lang w:val="en-US"/>
              </w:rPr>
            </w:pPr>
            <w:r>
              <w:rPr>
                <w:b/>
                <w:lang w:val="en-US"/>
              </w:rPr>
              <w:t>Do not have a condition that reduces what they can do</w:t>
            </w:r>
            <w:r w:rsidRPr="0038760C">
              <w:rPr>
                <w:b/>
                <w:lang w:val="en-US"/>
              </w:rPr>
              <w:t xml:space="preserve"> (Net)</w:t>
            </w:r>
          </w:p>
        </w:tc>
        <w:tc>
          <w:tcPr>
            <w:tcW w:w="2250" w:type="dxa"/>
            <w:vAlign w:val="center"/>
          </w:tcPr>
          <w:p w14:paraId="3F1B7663" w14:textId="691663D7" w:rsidR="00102F0E" w:rsidRDefault="00102F0E" w:rsidP="00EA774B">
            <w:pPr>
              <w:pStyle w:val="Para"/>
              <w:keepNext/>
              <w:keepLines/>
              <w:spacing w:before="0" w:after="0"/>
              <w:jc w:val="center"/>
              <w:rPr>
                <w:lang w:val="en-US"/>
              </w:rPr>
            </w:pPr>
            <w:r>
              <w:rPr>
                <w:lang w:val="en-US"/>
              </w:rPr>
              <w:t>n/a</w:t>
            </w:r>
          </w:p>
        </w:tc>
        <w:tc>
          <w:tcPr>
            <w:tcW w:w="1926" w:type="dxa"/>
            <w:vAlign w:val="center"/>
          </w:tcPr>
          <w:p w14:paraId="1B998D6F" w14:textId="084BD5E0" w:rsidR="00102F0E" w:rsidRDefault="00102F0E" w:rsidP="00EA774B">
            <w:pPr>
              <w:pStyle w:val="Para"/>
              <w:keepNext/>
              <w:keepLines/>
              <w:spacing w:before="0" w:after="0"/>
              <w:jc w:val="center"/>
              <w:rPr>
                <w:lang w:val="en-US"/>
              </w:rPr>
            </w:pPr>
            <w:r>
              <w:rPr>
                <w:lang w:val="en-US"/>
              </w:rPr>
              <w:t>79%</w:t>
            </w:r>
          </w:p>
        </w:tc>
      </w:tr>
    </w:tbl>
    <w:p w14:paraId="291267FF" w14:textId="6D51A2BF" w:rsidR="00AE6093" w:rsidRPr="00AE6093" w:rsidRDefault="0021404D" w:rsidP="006557E3">
      <w:pPr>
        <w:pStyle w:val="QREF"/>
      </w:pPr>
      <w:r>
        <w:t>D</w:t>
      </w:r>
      <w:r w:rsidR="006557E3">
        <w:t>3</w:t>
      </w:r>
      <w:r w:rsidRPr="003E1803">
        <w:tab/>
      </w:r>
      <w:r w:rsidR="006557E3" w:rsidRPr="006557E3">
        <w:t>Does that condition make it difficult to deal with your bank?</w:t>
      </w:r>
    </w:p>
    <w:bookmarkEnd w:id="77"/>
    <w:p w14:paraId="477A11D3" w14:textId="77777777" w:rsidR="00464B53" w:rsidRPr="00EA774B" w:rsidRDefault="00464B53" w:rsidP="00EA774B">
      <w:pPr>
        <w:pStyle w:val="QREF"/>
      </w:pPr>
      <w:r w:rsidRPr="00EA774B">
        <w:t>D1. Does a physical or mental condition or health problem reduce the amount or the kind of activity you can do?</w:t>
      </w:r>
    </w:p>
    <w:p w14:paraId="10CA7FA0" w14:textId="13B9FBE5" w:rsidR="0003777A" w:rsidRPr="00EA774B" w:rsidRDefault="0003777A" w:rsidP="00EA774B">
      <w:pPr>
        <w:pStyle w:val="QREF"/>
        <w:sectPr w:rsidR="0003777A" w:rsidRPr="00EA774B" w:rsidSect="00FC03B3">
          <w:headerReference w:type="default" r:id="rId27"/>
          <w:pgSz w:w="12240" w:h="15840" w:code="1"/>
          <w:pgMar w:top="1170" w:right="1170" w:bottom="900" w:left="990" w:header="600" w:footer="426" w:gutter="0"/>
          <w:cols w:space="720"/>
          <w:docGrid w:linePitch="354"/>
        </w:sectPr>
      </w:pPr>
    </w:p>
    <w:p w14:paraId="10CA7FA1" w14:textId="77777777" w:rsidR="0003738F" w:rsidRDefault="0003738F" w:rsidP="003A3B05">
      <w:pPr>
        <w:pStyle w:val="Heading1"/>
      </w:pPr>
      <w:bookmarkStart w:id="82" w:name="_Toc528329494"/>
      <w:bookmarkStart w:id="83" w:name="_Toc7175030"/>
      <w:r>
        <w:lastRenderedPageBreak/>
        <w:t>Appendix A: Methodology</w:t>
      </w:r>
      <w:bookmarkEnd w:id="82"/>
      <w:bookmarkEnd w:id="83"/>
    </w:p>
    <w:p w14:paraId="51A9DF8A" w14:textId="5EE3409B" w:rsidR="00285588" w:rsidRPr="00484053" w:rsidRDefault="00285588" w:rsidP="00285588">
      <w:pPr>
        <w:pStyle w:val="Para"/>
        <w:rPr>
          <w:rFonts w:asciiTheme="minorHAnsi" w:hAnsiTheme="minorHAnsi"/>
        </w:rPr>
      </w:pPr>
      <w:bookmarkStart w:id="84" w:name="_Toc405383209"/>
      <w:bookmarkStart w:id="85" w:name="_Toc508794212"/>
      <w:bookmarkStart w:id="86" w:name="_Toc510017639"/>
      <w:r w:rsidRPr="00406881">
        <w:t xml:space="preserve">Environics conducted a telephone survey with </w:t>
      </w:r>
      <w:r w:rsidR="00406881" w:rsidRPr="00406881">
        <w:t>3</w:t>
      </w:r>
      <w:r w:rsidRPr="00406881">
        <w:t>,00</w:t>
      </w:r>
      <w:r w:rsidR="00D073E9">
        <w:t>2</w:t>
      </w:r>
      <w:r w:rsidRPr="00406881">
        <w:t xml:space="preserve"> adult residents of Canada, from </w:t>
      </w:r>
      <w:r w:rsidR="00406881" w:rsidRPr="00406881">
        <w:t xml:space="preserve">March </w:t>
      </w:r>
      <w:r w:rsidR="00804EA4">
        <w:t>1</w:t>
      </w:r>
      <w:r w:rsidR="00406881" w:rsidRPr="00406881">
        <w:t xml:space="preserve"> to 23</w:t>
      </w:r>
      <w:r w:rsidRPr="00406881">
        <w:t>, 2019. The</w:t>
      </w:r>
      <w:r>
        <w:t xml:space="preserve"> survey utilized a random probability, using industry-standards random-digit-dialling (RDD) techniques.</w:t>
      </w:r>
      <w:r w:rsidRPr="00513535">
        <w:t xml:space="preserve"> A survey of this size will yield </w:t>
      </w:r>
      <w:r w:rsidR="00406881">
        <w:t xml:space="preserve">national </w:t>
      </w:r>
      <w:r w:rsidRPr="00513535">
        <w:t xml:space="preserve">results which can be considered accurate to within +/- </w:t>
      </w:r>
      <w:r>
        <w:t>1.</w:t>
      </w:r>
      <w:r w:rsidR="00406881">
        <w:t>8</w:t>
      </w:r>
      <w:r w:rsidRPr="00513535">
        <w:t xml:space="preserve"> percentage points, 19 times out of 20. Margins of error vary based on a variety of factors: they are larger for subgroups of the population and for questions where 50 percent of respond</w:t>
      </w:r>
      <w:r w:rsidRPr="00FD5CD6">
        <w:t xml:space="preserve">ents answered one way and 50 percent answered another way. The margin of error typically decreases as the percent for a particular response approaches 0% or </w:t>
      </w:r>
      <w:r w:rsidRPr="00484053">
        <w:t xml:space="preserve">100%. </w:t>
      </w:r>
      <w:r w:rsidRPr="00484053">
        <w:rPr>
          <w:rFonts w:asciiTheme="minorHAnsi" w:hAnsiTheme="minorHAnsi"/>
        </w:rPr>
        <w:t>Respondents were informed about privacy and anonymity.</w:t>
      </w:r>
    </w:p>
    <w:p w14:paraId="10CA7FA3" w14:textId="482F179E" w:rsidR="0003738F" w:rsidRPr="00484053" w:rsidRDefault="0003738F" w:rsidP="0003738F">
      <w:pPr>
        <w:pStyle w:val="Para"/>
        <w:rPr>
          <w:b/>
        </w:rPr>
      </w:pPr>
      <w:r w:rsidRPr="00484053">
        <w:rPr>
          <w:b/>
        </w:rPr>
        <w:t>Sample design</w:t>
      </w:r>
      <w:bookmarkEnd w:id="84"/>
      <w:r w:rsidRPr="00484053">
        <w:rPr>
          <w:b/>
        </w:rPr>
        <w:t xml:space="preserve"> and weighting</w:t>
      </w:r>
      <w:bookmarkEnd w:id="85"/>
      <w:bookmarkEnd w:id="86"/>
    </w:p>
    <w:p w14:paraId="615AAF49" w14:textId="111A1683" w:rsidR="00CD39F8" w:rsidRPr="0061464F" w:rsidRDefault="00484053" w:rsidP="00CD39F8">
      <w:pPr>
        <w:pStyle w:val="Para"/>
      </w:pPr>
      <w:r w:rsidRPr="00484053">
        <w:rPr>
          <w:color w:val="000000"/>
        </w:rPr>
        <w:t>This survey targeted the general Canadian population, aged 18 and over, who have a product or service with a bank</w:t>
      </w:r>
      <w:r w:rsidR="00F11E06">
        <w:rPr>
          <w:color w:val="000000"/>
        </w:rPr>
        <w:t xml:space="preserve"> or credit union</w:t>
      </w:r>
      <w:r w:rsidRPr="00484053">
        <w:rPr>
          <w:color w:val="000000"/>
        </w:rPr>
        <w:t xml:space="preserve">. It </w:t>
      </w:r>
      <w:r w:rsidR="00F11E06">
        <w:rPr>
          <w:color w:val="000000"/>
        </w:rPr>
        <w:t xml:space="preserve">included </w:t>
      </w:r>
      <w:r w:rsidR="00CD39F8" w:rsidRPr="00484053">
        <w:t>an industry-standard “most recent birthday” selection technique to identify a respondent. Cell phone sampl</w:t>
      </w:r>
      <w:r w:rsidR="000616BC">
        <w:t>ing</w:t>
      </w:r>
      <w:r w:rsidR="00CD39F8" w:rsidRPr="00484053">
        <w:t xml:space="preserve"> was included</w:t>
      </w:r>
      <w:r w:rsidR="002F1854">
        <w:t xml:space="preserve">, </w:t>
      </w:r>
      <w:r w:rsidRPr="00484053">
        <w:t xml:space="preserve">and the final </w:t>
      </w:r>
      <w:r w:rsidRPr="00484053">
        <w:rPr>
          <w:color w:val="000000"/>
        </w:rPr>
        <w:t xml:space="preserve">sample </w:t>
      </w:r>
      <w:r w:rsidR="002F1854">
        <w:rPr>
          <w:color w:val="000000"/>
        </w:rPr>
        <w:t xml:space="preserve">is a </w:t>
      </w:r>
      <w:r w:rsidRPr="00484053">
        <w:rPr>
          <w:color w:val="000000"/>
        </w:rPr>
        <w:t xml:space="preserve">mix of landline telephone sample (47%) and cell phone </w:t>
      </w:r>
      <w:r w:rsidRPr="0061464F">
        <w:rPr>
          <w:color w:val="000000"/>
        </w:rPr>
        <w:t>sample (53%), which generated 30 percent of interviews with Canadians who use their cell phone exclusively.</w:t>
      </w:r>
    </w:p>
    <w:p w14:paraId="530E3C36" w14:textId="02C8BB6D" w:rsidR="00285588" w:rsidRDefault="0061464F" w:rsidP="00285588">
      <w:pPr>
        <w:pStyle w:val="Para"/>
        <w:spacing w:after="240"/>
        <w:rPr>
          <w:color w:val="000000"/>
        </w:rPr>
      </w:pPr>
      <w:r w:rsidRPr="0061464F">
        <w:rPr>
          <w:color w:val="000000"/>
        </w:rPr>
        <w:t>The sample was stratified by region to allow for meaningful coverage of lower population areas and the final data are weighted to 2016 Census information for region, age and gender:</w:t>
      </w:r>
    </w:p>
    <w:tbl>
      <w:tblPr>
        <w:tblStyle w:val="TableGridLight"/>
        <w:tblW w:w="7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825"/>
        <w:gridCol w:w="1516"/>
        <w:gridCol w:w="1631"/>
      </w:tblGrid>
      <w:tr w:rsidR="002F1854" w:rsidRPr="00FF21CD" w14:paraId="63A705BE" w14:textId="6FEEDADF" w:rsidTr="0060564A">
        <w:trPr>
          <w:trHeight w:val="844"/>
          <w:jc w:val="center"/>
        </w:trPr>
        <w:tc>
          <w:tcPr>
            <w:tcW w:w="2695" w:type="dxa"/>
            <w:shd w:val="clear" w:color="auto" w:fill="auto"/>
            <w:vAlign w:val="center"/>
            <w:hideMark/>
          </w:tcPr>
          <w:p w14:paraId="6428B6DC" w14:textId="45D1B81F" w:rsidR="002F1854" w:rsidRPr="0060564A" w:rsidRDefault="0060564A" w:rsidP="002F1854">
            <w:pPr>
              <w:pStyle w:val="table"/>
              <w:spacing w:before="0" w:after="0"/>
              <w:rPr>
                <w:b/>
                <w:color w:val="auto"/>
              </w:rPr>
            </w:pPr>
            <w:r w:rsidRPr="0060564A">
              <w:rPr>
                <w:b/>
                <w:color w:val="auto"/>
              </w:rPr>
              <w:t>Weighted and unweighted sample comparison</w:t>
            </w:r>
          </w:p>
        </w:tc>
        <w:tc>
          <w:tcPr>
            <w:tcW w:w="1825" w:type="dxa"/>
            <w:shd w:val="clear" w:color="auto" w:fill="auto"/>
            <w:vAlign w:val="center"/>
            <w:hideMark/>
          </w:tcPr>
          <w:p w14:paraId="08FC0E8F" w14:textId="77777777" w:rsidR="002F1854" w:rsidRPr="0060564A" w:rsidRDefault="002F1854" w:rsidP="002F1854">
            <w:pPr>
              <w:pStyle w:val="table"/>
              <w:spacing w:before="0" w:after="0"/>
              <w:jc w:val="center"/>
              <w:rPr>
                <w:b/>
                <w:color w:val="auto"/>
              </w:rPr>
            </w:pPr>
            <w:r w:rsidRPr="0060564A">
              <w:rPr>
                <w:b/>
                <w:color w:val="auto"/>
              </w:rPr>
              <w:t>Actual share of population</w:t>
            </w:r>
            <w:r w:rsidRPr="0060564A">
              <w:rPr>
                <w:b/>
                <w:color w:val="auto"/>
              </w:rPr>
              <w:br/>
              <w:t>(Census 2016)</w:t>
            </w:r>
          </w:p>
        </w:tc>
        <w:tc>
          <w:tcPr>
            <w:tcW w:w="1516" w:type="dxa"/>
            <w:shd w:val="clear" w:color="auto" w:fill="auto"/>
            <w:vAlign w:val="center"/>
            <w:hideMark/>
          </w:tcPr>
          <w:p w14:paraId="48C7485C" w14:textId="77777777" w:rsidR="002F1854" w:rsidRPr="0060564A" w:rsidRDefault="002F1854" w:rsidP="002F1854">
            <w:pPr>
              <w:pStyle w:val="table"/>
              <w:spacing w:before="0" w:after="0"/>
              <w:jc w:val="center"/>
              <w:rPr>
                <w:b/>
                <w:color w:val="auto"/>
              </w:rPr>
            </w:pPr>
            <w:r w:rsidRPr="0060564A">
              <w:rPr>
                <w:b/>
                <w:color w:val="auto"/>
              </w:rPr>
              <w:t>Unweighted Sample</w:t>
            </w:r>
          </w:p>
        </w:tc>
        <w:tc>
          <w:tcPr>
            <w:tcW w:w="1631" w:type="dxa"/>
            <w:shd w:val="clear" w:color="auto" w:fill="auto"/>
            <w:vAlign w:val="center"/>
          </w:tcPr>
          <w:p w14:paraId="394F828A" w14:textId="655E05E5" w:rsidR="002F1854" w:rsidRPr="0060564A" w:rsidRDefault="002F1854" w:rsidP="002F1854">
            <w:pPr>
              <w:pStyle w:val="table"/>
              <w:spacing w:before="0" w:after="0"/>
              <w:jc w:val="center"/>
              <w:rPr>
                <w:b/>
                <w:color w:val="auto"/>
              </w:rPr>
            </w:pPr>
            <w:r w:rsidRPr="0060564A">
              <w:rPr>
                <w:b/>
                <w:color w:val="auto"/>
              </w:rPr>
              <w:t>Weighted proportion</w:t>
            </w:r>
          </w:p>
        </w:tc>
      </w:tr>
      <w:tr w:rsidR="0064425D" w:rsidRPr="00FF21CD" w14:paraId="3BB904F8" w14:textId="3A4FC6C5" w:rsidTr="0060564A">
        <w:trPr>
          <w:trHeight w:val="288"/>
          <w:jc w:val="center"/>
        </w:trPr>
        <w:tc>
          <w:tcPr>
            <w:tcW w:w="2695" w:type="dxa"/>
            <w:vAlign w:val="center"/>
            <w:hideMark/>
          </w:tcPr>
          <w:p w14:paraId="1994468F" w14:textId="77777777" w:rsidR="0064425D" w:rsidRPr="00FF21CD" w:rsidRDefault="0064425D" w:rsidP="0064425D">
            <w:pPr>
              <w:pStyle w:val="table"/>
              <w:spacing w:before="0" w:after="0"/>
            </w:pPr>
            <w:r w:rsidRPr="00FF21CD">
              <w:t>Atlantic Canada   </w:t>
            </w:r>
          </w:p>
        </w:tc>
        <w:tc>
          <w:tcPr>
            <w:tcW w:w="1825" w:type="dxa"/>
            <w:vAlign w:val="center"/>
            <w:hideMark/>
          </w:tcPr>
          <w:p w14:paraId="68638B14" w14:textId="77777777" w:rsidR="0064425D" w:rsidRPr="00FF21CD" w:rsidRDefault="0064425D" w:rsidP="0061464F">
            <w:pPr>
              <w:pStyle w:val="table"/>
              <w:spacing w:before="0" w:after="0"/>
              <w:jc w:val="center"/>
            </w:pPr>
            <w:r w:rsidRPr="00FF21CD">
              <w:t>7%</w:t>
            </w:r>
          </w:p>
        </w:tc>
        <w:tc>
          <w:tcPr>
            <w:tcW w:w="1516" w:type="dxa"/>
            <w:vAlign w:val="center"/>
          </w:tcPr>
          <w:p w14:paraId="4DDB61C5" w14:textId="7E64D29A" w:rsidR="0064425D" w:rsidRPr="00FF21CD" w:rsidRDefault="0064425D" w:rsidP="0061464F">
            <w:pPr>
              <w:pStyle w:val="table"/>
              <w:spacing w:before="0" w:after="0"/>
              <w:jc w:val="center"/>
            </w:pPr>
            <w:r w:rsidRPr="00C3157A">
              <w:t>251</w:t>
            </w:r>
          </w:p>
        </w:tc>
        <w:tc>
          <w:tcPr>
            <w:tcW w:w="1631" w:type="dxa"/>
            <w:vAlign w:val="center"/>
          </w:tcPr>
          <w:p w14:paraId="218936DB" w14:textId="2B6A62EB" w:rsidR="0064425D" w:rsidRPr="003E5779" w:rsidRDefault="0064425D" w:rsidP="0061464F">
            <w:pPr>
              <w:pStyle w:val="table"/>
              <w:spacing w:before="0" w:after="0"/>
              <w:jc w:val="center"/>
            </w:pPr>
            <w:r w:rsidRPr="003E5779">
              <w:t>7%</w:t>
            </w:r>
          </w:p>
        </w:tc>
      </w:tr>
      <w:tr w:rsidR="0064425D" w:rsidRPr="00FF21CD" w14:paraId="2DC68E71" w14:textId="280A2762" w:rsidTr="0060564A">
        <w:trPr>
          <w:trHeight w:val="288"/>
          <w:jc w:val="center"/>
        </w:trPr>
        <w:tc>
          <w:tcPr>
            <w:tcW w:w="2695" w:type="dxa"/>
            <w:vAlign w:val="center"/>
            <w:hideMark/>
          </w:tcPr>
          <w:p w14:paraId="4400766F" w14:textId="77777777" w:rsidR="0064425D" w:rsidRPr="00FF21CD" w:rsidRDefault="0064425D" w:rsidP="0064425D">
            <w:pPr>
              <w:pStyle w:val="table"/>
              <w:spacing w:before="0" w:after="0"/>
            </w:pPr>
            <w:r w:rsidRPr="00FF21CD">
              <w:t>Quebec   </w:t>
            </w:r>
          </w:p>
        </w:tc>
        <w:tc>
          <w:tcPr>
            <w:tcW w:w="1825" w:type="dxa"/>
            <w:vAlign w:val="center"/>
            <w:hideMark/>
          </w:tcPr>
          <w:p w14:paraId="60CC6015" w14:textId="77777777" w:rsidR="0064425D" w:rsidRPr="00FF21CD" w:rsidRDefault="0064425D" w:rsidP="0061464F">
            <w:pPr>
              <w:pStyle w:val="table"/>
              <w:spacing w:before="0" w:after="0"/>
              <w:jc w:val="center"/>
            </w:pPr>
            <w:r w:rsidRPr="00FF21CD">
              <w:t>23%</w:t>
            </w:r>
          </w:p>
        </w:tc>
        <w:tc>
          <w:tcPr>
            <w:tcW w:w="1516" w:type="dxa"/>
            <w:vAlign w:val="center"/>
          </w:tcPr>
          <w:p w14:paraId="1B8EE4B7" w14:textId="7CF06B08" w:rsidR="0064425D" w:rsidRPr="00FF21CD" w:rsidRDefault="0064425D" w:rsidP="0061464F">
            <w:pPr>
              <w:pStyle w:val="table"/>
              <w:spacing w:before="0" w:after="0"/>
              <w:jc w:val="center"/>
            </w:pPr>
            <w:r w:rsidRPr="00C3157A">
              <w:t>700</w:t>
            </w:r>
          </w:p>
        </w:tc>
        <w:tc>
          <w:tcPr>
            <w:tcW w:w="1631" w:type="dxa"/>
            <w:vAlign w:val="center"/>
          </w:tcPr>
          <w:p w14:paraId="28959A71" w14:textId="6FE63EB4" w:rsidR="0064425D" w:rsidRPr="003E5779" w:rsidRDefault="0064425D" w:rsidP="0061464F">
            <w:pPr>
              <w:pStyle w:val="table"/>
              <w:spacing w:before="0" w:after="0"/>
              <w:jc w:val="center"/>
            </w:pPr>
            <w:r w:rsidRPr="003E5779">
              <w:t>23%</w:t>
            </w:r>
          </w:p>
        </w:tc>
      </w:tr>
      <w:tr w:rsidR="0064425D" w:rsidRPr="00FF21CD" w14:paraId="2DE7D2F1" w14:textId="0E52B19A" w:rsidTr="0060564A">
        <w:trPr>
          <w:trHeight w:val="288"/>
          <w:jc w:val="center"/>
        </w:trPr>
        <w:tc>
          <w:tcPr>
            <w:tcW w:w="2695" w:type="dxa"/>
            <w:vAlign w:val="center"/>
            <w:hideMark/>
          </w:tcPr>
          <w:p w14:paraId="35534723" w14:textId="77777777" w:rsidR="0064425D" w:rsidRPr="00FF21CD" w:rsidRDefault="0064425D" w:rsidP="0064425D">
            <w:pPr>
              <w:pStyle w:val="table"/>
              <w:spacing w:before="0" w:after="0"/>
            </w:pPr>
            <w:r w:rsidRPr="00FF21CD">
              <w:t>Ontario   </w:t>
            </w:r>
          </w:p>
        </w:tc>
        <w:tc>
          <w:tcPr>
            <w:tcW w:w="1825" w:type="dxa"/>
            <w:vAlign w:val="center"/>
            <w:hideMark/>
          </w:tcPr>
          <w:p w14:paraId="56DCEB7F" w14:textId="77777777" w:rsidR="0064425D" w:rsidRPr="00FF21CD" w:rsidRDefault="0064425D" w:rsidP="0061464F">
            <w:pPr>
              <w:pStyle w:val="table"/>
              <w:spacing w:before="0" w:after="0"/>
              <w:jc w:val="center"/>
            </w:pPr>
            <w:r w:rsidRPr="00FF21CD">
              <w:t>38%</w:t>
            </w:r>
          </w:p>
        </w:tc>
        <w:tc>
          <w:tcPr>
            <w:tcW w:w="1516" w:type="dxa"/>
            <w:vAlign w:val="center"/>
          </w:tcPr>
          <w:p w14:paraId="7443428C" w14:textId="2E47134F" w:rsidR="0064425D" w:rsidRPr="00FF21CD" w:rsidRDefault="0064425D" w:rsidP="0061464F">
            <w:pPr>
              <w:pStyle w:val="table"/>
              <w:spacing w:before="0" w:after="0"/>
              <w:jc w:val="center"/>
            </w:pPr>
            <w:r w:rsidRPr="00C3157A">
              <w:t>951</w:t>
            </w:r>
          </w:p>
        </w:tc>
        <w:tc>
          <w:tcPr>
            <w:tcW w:w="1631" w:type="dxa"/>
            <w:vAlign w:val="center"/>
          </w:tcPr>
          <w:p w14:paraId="15741E8A" w14:textId="007C9E6D" w:rsidR="0064425D" w:rsidRPr="003E5779" w:rsidRDefault="0064425D" w:rsidP="0061464F">
            <w:pPr>
              <w:pStyle w:val="table"/>
              <w:spacing w:before="0" w:after="0"/>
              <w:jc w:val="center"/>
            </w:pPr>
            <w:r w:rsidRPr="003E5779">
              <w:t>38%</w:t>
            </w:r>
          </w:p>
        </w:tc>
      </w:tr>
      <w:tr w:rsidR="0064425D" w:rsidRPr="00FF21CD" w14:paraId="1C311A48" w14:textId="22C45373" w:rsidTr="0060564A">
        <w:trPr>
          <w:trHeight w:val="288"/>
          <w:jc w:val="center"/>
        </w:trPr>
        <w:tc>
          <w:tcPr>
            <w:tcW w:w="2695" w:type="dxa"/>
            <w:tcBorders>
              <w:bottom w:val="single" w:sz="4" w:space="0" w:color="auto"/>
            </w:tcBorders>
            <w:vAlign w:val="center"/>
            <w:hideMark/>
          </w:tcPr>
          <w:p w14:paraId="3194449D" w14:textId="64F2D41A" w:rsidR="0064425D" w:rsidRPr="00FF21CD" w:rsidRDefault="0064425D" w:rsidP="0064425D">
            <w:pPr>
              <w:pStyle w:val="table"/>
              <w:spacing w:before="0" w:after="0"/>
            </w:pPr>
            <w:r w:rsidRPr="00FF21CD">
              <w:t>Prairies</w:t>
            </w:r>
          </w:p>
        </w:tc>
        <w:tc>
          <w:tcPr>
            <w:tcW w:w="1825" w:type="dxa"/>
            <w:tcBorders>
              <w:bottom w:val="single" w:sz="4" w:space="0" w:color="auto"/>
            </w:tcBorders>
            <w:vAlign w:val="center"/>
            <w:hideMark/>
          </w:tcPr>
          <w:p w14:paraId="20190571" w14:textId="26A4604A" w:rsidR="0064425D" w:rsidRPr="00FF21CD" w:rsidRDefault="0064425D" w:rsidP="0061464F">
            <w:pPr>
              <w:pStyle w:val="table"/>
              <w:spacing w:before="0" w:after="0"/>
              <w:jc w:val="center"/>
            </w:pPr>
            <w:r w:rsidRPr="00FF21CD">
              <w:t>1</w:t>
            </w:r>
            <w:r>
              <w:t>8</w:t>
            </w:r>
            <w:r w:rsidRPr="00FF21CD">
              <w:t>%</w:t>
            </w:r>
          </w:p>
        </w:tc>
        <w:tc>
          <w:tcPr>
            <w:tcW w:w="1516" w:type="dxa"/>
            <w:tcBorders>
              <w:bottom w:val="single" w:sz="4" w:space="0" w:color="auto"/>
            </w:tcBorders>
            <w:vAlign w:val="center"/>
          </w:tcPr>
          <w:p w14:paraId="7AF281AF" w14:textId="77BC8BD9" w:rsidR="0064425D" w:rsidRPr="00FF21CD" w:rsidRDefault="0064425D" w:rsidP="0061464F">
            <w:pPr>
              <w:pStyle w:val="table"/>
              <w:spacing w:before="0" w:after="0"/>
              <w:jc w:val="center"/>
            </w:pPr>
            <w:r w:rsidRPr="00C3157A">
              <w:t>643</w:t>
            </w:r>
          </w:p>
        </w:tc>
        <w:tc>
          <w:tcPr>
            <w:tcW w:w="1631" w:type="dxa"/>
            <w:tcBorders>
              <w:bottom w:val="single" w:sz="4" w:space="0" w:color="auto"/>
            </w:tcBorders>
            <w:vAlign w:val="center"/>
          </w:tcPr>
          <w:p w14:paraId="60C228E9" w14:textId="2DE16B4F" w:rsidR="0064425D" w:rsidRPr="003E5779" w:rsidRDefault="0064425D" w:rsidP="0061464F">
            <w:pPr>
              <w:pStyle w:val="table"/>
              <w:spacing w:before="0" w:after="0"/>
              <w:jc w:val="center"/>
            </w:pPr>
            <w:r w:rsidRPr="003E5779">
              <w:t>18%</w:t>
            </w:r>
          </w:p>
        </w:tc>
      </w:tr>
      <w:tr w:rsidR="0064425D" w:rsidRPr="00FF21CD" w14:paraId="56F33DDA" w14:textId="13A84D16" w:rsidTr="0060564A">
        <w:trPr>
          <w:trHeight w:val="288"/>
          <w:jc w:val="center"/>
        </w:trPr>
        <w:tc>
          <w:tcPr>
            <w:tcW w:w="2695" w:type="dxa"/>
            <w:tcBorders>
              <w:bottom w:val="single" w:sz="12" w:space="0" w:color="auto"/>
            </w:tcBorders>
            <w:vAlign w:val="center"/>
            <w:hideMark/>
          </w:tcPr>
          <w:p w14:paraId="22CA0B6F" w14:textId="77777777" w:rsidR="0064425D" w:rsidRPr="00FF21CD" w:rsidRDefault="0064425D" w:rsidP="0064425D">
            <w:pPr>
              <w:pStyle w:val="table"/>
              <w:spacing w:before="0" w:after="0"/>
            </w:pPr>
            <w:r w:rsidRPr="00FF21CD">
              <w:t>B.C. /Yukon  </w:t>
            </w:r>
          </w:p>
        </w:tc>
        <w:tc>
          <w:tcPr>
            <w:tcW w:w="1825" w:type="dxa"/>
            <w:tcBorders>
              <w:bottom w:val="single" w:sz="12" w:space="0" w:color="auto"/>
            </w:tcBorders>
            <w:vAlign w:val="center"/>
            <w:hideMark/>
          </w:tcPr>
          <w:p w14:paraId="3C255B8B" w14:textId="50D1ED3E" w:rsidR="0064425D" w:rsidRPr="00FF21CD" w:rsidRDefault="0064425D" w:rsidP="0061464F">
            <w:pPr>
              <w:pStyle w:val="table"/>
              <w:spacing w:before="0" w:after="0"/>
              <w:jc w:val="center"/>
            </w:pPr>
            <w:r w:rsidRPr="00FF21CD">
              <w:t>1</w:t>
            </w:r>
            <w:r>
              <w:t>4</w:t>
            </w:r>
            <w:r w:rsidRPr="00FF21CD">
              <w:t>%</w:t>
            </w:r>
          </w:p>
        </w:tc>
        <w:tc>
          <w:tcPr>
            <w:tcW w:w="1516" w:type="dxa"/>
            <w:tcBorders>
              <w:bottom w:val="single" w:sz="12" w:space="0" w:color="auto"/>
            </w:tcBorders>
            <w:vAlign w:val="center"/>
          </w:tcPr>
          <w:p w14:paraId="0035C282" w14:textId="174DEEFB" w:rsidR="0064425D" w:rsidRPr="00FF21CD" w:rsidRDefault="0064425D" w:rsidP="0061464F">
            <w:pPr>
              <w:pStyle w:val="table"/>
              <w:spacing w:before="0" w:after="0"/>
              <w:jc w:val="center"/>
            </w:pPr>
            <w:r w:rsidRPr="00C25D45">
              <w:t>457</w:t>
            </w:r>
          </w:p>
        </w:tc>
        <w:tc>
          <w:tcPr>
            <w:tcW w:w="1631" w:type="dxa"/>
            <w:tcBorders>
              <w:bottom w:val="single" w:sz="12" w:space="0" w:color="auto"/>
            </w:tcBorders>
            <w:vAlign w:val="center"/>
          </w:tcPr>
          <w:p w14:paraId="3AA201AF" w14:textId="7DC50260" w:rsidR="0064425D" w:rsidRPr="003E5779" w:rsidRDefault="0064425D" w:rsidP="0061464F">
            <w:pPr>
              <w:pStyle w:val="table"/>
              <w:spacing w:before="0" w:after="0"/>
              <w:jc w:val="center"/>
            </w:pPr>
            <w:r w:rsidRPr="003E5779">
              <w:t>14%</w:t>
            </w:r>
          </w:p>
        </w:tc>
      </w:tr>
      <w:tr w:rsidR="003E5779" w:rsidRPr="00FF21CD" w14:paraId="18A16201" w14:textId="7427755B" w:rsidTr="0060564A">
        <w:trPr>
          <w:trHeight w:val="288"/>
          <w:jc w:val="center"/>
        </w:trPr>
        <w:tc>
          <w:tcPr>
            <w:tcW w:w="2695" w:type="dxa"/>
            <w:tcBorders>
              <w:top w:val="single" w:sz="12" w:space="0" w:color="auto"/>
            </w:tcBorders>
            <w:vAlign w:val="center"/>
          </w:tcPr>
          <w:p w14:paraId="4C98CAA8" w14:textId="2CC7178B" w:rsidR="003E5779" w:rsidRPr="00FF21CD" w:rsidRDefault="003E5779" w:rsidP="003E5779">
            <w:pPr>
              <w:pStyle w:val="table"/>
              <w:spacing w:before="0" w:after="0"/>
            </w:pPr>
            <w:r>
              <w:t>Female</w:t>
            </w:r>
          </w:p>
        </w:tc>
        <w:tc>
          <w:tcPr>
            <w:tcW w:w="1825" w:type="dxa"/>
            <w:tcBorders>
              <w:top w:val="single" w:sz="12" w:space="0" w:color="auto"/>
            </w:tcBorders>
            <w:vAlign w:val="center"/>
          </w:tcPr>
          <w:p w14:paraId="1CA36F8B" w14:textId="1F1A6919" w:rsidR="003E5779" w:rsidRPr="00FF21CD" w:rsidRDefault="003E5779" w:rsidP="0061464F">
            <w:pPr>
              <w:pStyle w:val="table"/>
              <w:spacing w:before="0" w:after="0"/>
              <w:jc w:val="center"/>
            </w:pPr>
            <w:r w:rsidRPr="003E5779">
              <w:t>51%</w:t>
            </w:r>
          </w:p>
        </w:tc>
        <w:tc>
          <w:tcPr>
            <w:tcW w:w="1516" w:type="dxa"/>
            <w:tcBorders>
              <w:top w:val="single" w:sz="12" w:space="0" w:color="auto"/>
            </w:tcBorders>
            <w:vAlign w:val="center"/>
          </w:tcPr>
          <w:p w14:paraId="44FAD92C" w14:textId="19B17171" w:rsidR="003E5779" w:rsidRPr="00FF21CD" w:rsidRDefault="003E5779" w:rsidP="0061464F">
            <w:pPr>
              <w:pStyle w:val="table"/>
              <w:spacing w:before="0" w:after="0"/>
              <w:jc w:val="center"/>
            </w:pPr>
            <w:r>
              <w:t>1,423</w:t>
            </w:r>
          </w:p>
        </w:tc>
        <w:tc>
          <w:tcPr>
            <w:tcW w:w="1631" w:type="dxa"/>
            <w:tcBorders>
              <w:top w:val="single" w:sz="12" w:space="0" w:color="auto"/>
            </w:tcBorders>
            <w:vAlign w:val="center"/>
          </w:tcPr>
          <w:p w14:paraId="28CE1BA5" w14:textId="37ED0E96" w:rsidR="003E5779" w:rsidRPr="003E5779" w:rsidRDefault="003E5779" w:rsidP="0061464F">
            <w:pPr>
              <w:pStyle w:val="table"/>
              <w:spacing w:before="0" w:after="0"/>
              <w:jc w:val="center"/>
            </w:pPr>
            <w:r w:rsidRPr="003E5779">
              <w:t>51%</w:t>
            </w:r>
          </w:p>
        </w:tc>
      </w:tr>
      <w:tr w:rsidR="003E5779" w:rsidRPr="00FF21CD" w14:paraId="1B73A503" w14:textId="06075EE3" w:rsidTr="0060564A">
        <w:trPr>
          <w:trHeight w:val="288"/>
          <w:jc w:val="center"/>
        </w:trPr>
        <w:tc>
          <w:tcPr>
            <w:tcW w:w="2695" w:type="dxa"/>
            <w:tcBorders>
              <w:bottom w:val="single" w:sz="4" w:space="0" w:color="auto"/>
            </w:tcBorders>
            <w:vAlign w:val="center"/>
          </w:tcPr>
          <w:p w14:paraId="46296C08" w14:textId="3AF656C7" w:rsidR="003E5779" w:rsidRPr="00FF21CD" w:rsidRDefault="003E5779" w:rsidP="003E5779">
            <w:pPr>
              <w:pStyle w:val="table"/>
              <w:spacing w:before="0" w:after="0"/>
            </w:pPr>
            <w:r>
              <w:t>Male</w:t>
            </w:r>
          </w:p>
        </w:tc>
        <w:tc>
          <w:tcPr>
            <w:tcW w:w="1825" w:type="dxa"/>
            <w:tcBorders>
              <w:bottom w:val="single" w:sz="4" w:space="0" w:color="auto"/>
            </w:tcBorders>
            <w:vAlign w:val="center"/>
          </w:tcPr>
          <w:p w14:paraId="3E224AD8" w14:textId="533EB29B" w:rsidR="003E5779" w:rsidRPr="00FF21CD" w:rsidRDefault="003E5779" w:rsidP="0061464F">
            <w:pPr>
              <w:pStyle w:val="table"/>
              <w:spacing w:before="0" w:after="0"/>
              <w:jc w:val="center"/>
            </w:pPr>
            <w:r w:rsidRPr="003E5779">
              <w:t>49%</w:t>
            </w:r>
          </w:p>
        </w:tc>
        <w:tc>
          <w:tcPr>
            <w:tcW w:w="1516" w:type="dxa"/>
            <w:tcBorders>
              <w:bottom w:val="single" w:sz="4" w:space="0" w:color="auto"/>
            </w:tcBorders>
            <w:vAlign w:val="center"/>
          </w:tcPr>
          <w:p w14:paraId="449E1570" w14:textId="65B0D13C" w:rsidR="003E5779" w:rsidRPr="00FF21CD" w:rsidRDefault="003E5779" w:rsidP="0061464F">
            <w:pPr>
              <w:pStyle w:val="table"/>
              <w:spacing w:before="0" w:after="0"/>
              <w:jc w:val="center"/>
            </w:pPr>
            <w:r>
              <w:t>1,566</w:t>
            </w:r>
          </w:p>
        </w:tc>
        <w:tc>
          <w:tcPr>
            <w:tcW w:w="1631" w:type="dxa"/>
            <w:tcBorders>
              <w:bottom w:val="single" w:sz="4" w:space="0" w:color="auto"/>
            </w:tcBorders>
            <w:vAlign w:val="center"/>
          </w:tcPr>
          <w:p w14:paraId="63CFEB0D" w14:textId="7F0F5397" w:rsidR="003E5779" w:rsidRPr="003E5779" w:rsidRDefault="003E5779" w:rsidP="0061464F">
            <w:pPr>
              <w:pStyle w:val="table"/>
              <w:spacing w:before="0" w:after="0"/>
              <w:jc w:val="center"/>
            </w:pPr>
            <w:r w:rsidRPr="003E5779">
              <w:t>49%</w:t>
            </w:r>
          </w:p>
        </w:tc>
      </w:tr>
      <w:tr w:rsidR="0064425D" w:rsidRPr="00FF21CD" w14:paraId="795E9D46" w14:textId="77777777" w:rsidTr="0060564A">
        <w:trPr>
          <w:trHeight w:val="288"/>
          <w:jc w:val="center"/>
        </w:trPr>
        <w:tc>
          <w:tcPr>
            <w:tcW w:w="2695" w:type="dxa"/>
            <w:tcBorders>
              <w:bottom w:val="single" w:sz="12" w:space="0" w:color="auto"/>
            </w:tcBorders>
            <w:vAlign w:val="center"/>
          </w:tcPr>
          <w:p w14:paraId="0B41B384" w14:textId="0DFA09D9" w:rsidR="0064425D" w:rsidRDefault="0064425D" w:rsidP="0064425D">
            <w:pPr>
              <w:pStyle w:val="table"/>
              <w:spacing w:before="0" w:after="0"/>
            </w:pPr>
            <w:r>
              <w:t>Other gender</w:t>
            </w:r>
            <w:r w:rsidR="0061464F">
              <w:t>/no answer</w:t>
            </w:r>
          </w:p>
        </w:tc>
        <w:tc>
          <w:tcPr>
            <w:tcW w:w="1825" w:type="dxa"/>
            <w:tcBorders>
              <w:bottom w:val="single" w:sz="12" w:space="0" w:color="auto"/>
            </w:tcBorders>
            <w:vAlign w:val="center"/>
          </w:tcPr>
          <w:p w14:paraId="72907E9B" w14:textId="03A6A7E1" w:rsidR="0064425D" w:rsidRPr="00FF21CD" w:rsidRDefault="0064425D" w:rsidP="0061464F">
            <w:pPr>
              <w:pStyle w:val="table"/>
              <w:spacing w:before="0" w:after="0"/>
              <w:jc w:val="center"/>
            </w:pPr>
            <w:r>
              <w:t>n/a</w:t>
            </w:r>
          </w:p>
        </w:tc>
        <w:tc>
          <w:tcPr>
            <w:tcW w:w="1516" w:type="dxa"/>
            <w:tcBorders>
              <w:bottom w:val="single" w:sz="12" w:space="0" w:color="auto"/>
            </w:tcBorders>
            <w:vAlign w:val="center"/>
          </w:tcPr>
          <w:p w14:paraId="2C55EE3B" w14:textId="7ABAA6A2" w:rsidR="0064425D" w:rsidRPr="00FF21CD" w:rsidRDefault="0061464F" w:rsidP="0061464F">
            <w:pPr>
              <w:pStyle w:val="table"/>
              <w:spacing w:before="0" w:after="0"/>
              <w:jc w:val="center"/>
            </w:pPr>
            <w:r>
              <w:t>13</w:t>
            </w:r>
          </w:p>
        </w:tc>
        <w:tc>
          <w:tcPr>
            <w:tcW w:w="1631" w:type="dxa"/>
            <w:tcBorders>
              <w:bottom w:val="single" w:sz="12" w:space="0" w:color="auto"/>
            </w:tcBorders>
            <w:vAlign w:val="center"/>
          </w:tcPr>
          <w:p w14:paraId="77A112E4" w14:textId="012E6A8E" w:rsidR="0064425D" w:rsidRPr="003E5779" w:rsidRDefault="0064425D" w:rsidP="0061464F">
            <w:pPr>
              <w:pStyle w:val="table"/>
              <w:spacing w:before="0" w:after="0"/>
              <w:jc w:val="center"/>
            </w:pPr>
            <w:r w:rsidRPr="003E5779">
              <w:t>&lt;1%</w:t>
            </w:r>
          </w:p>
        </w:tc>
      </w:tr>
      <w:tr w:rsidR="003E5779" w:rsidRPr="00FF21CD" w14:paraId="3DBBAADF" w14:textId="3A794197" w:rsidTr="0060564A">
        <w:trPr>
          <w:trHeight w:val="288"/>
          <w:jc w:val="center"/>
        </w:trPr>
        <w:tc>
          <w:tcPr>
            <w:tcW w:w="2695" w:type="dxa"/>
            <w:tcBorders>
              <w:top w:val="single" w:sz="12" w:space="0" w:color="auto"/>
            </w:tcBorders>
            <w:vAlign w:val="center"/>
          </w:tcPr>
          <w:p w14:paraId="048EAEC2" w14:textId="4086F71B" w:rsidR="003E5779" w:rsidRPr="00FF21CD" w:rsidRDefault="003E5779" w:rsidP="003E5779">
            <w:pPr>
              <w:pStyle w:val="table"/>
              <w:spacing w:before="0" w:after="0"/>
            </w:pPr>
            <w:r>
              <w:t>18-34</w:t>
            </w:r>
          </w:p>
        </w:tc>
        <w:tc>
          <w:tcPr>
            <w:tcW w:w="1825" w:type="dxa"/>
            <w:tcBorders>
              <w:top w:val="single" w:sz="12" w:space="0" w:color="auto"/>
            </w:tcBorders>
            <w:vAlign w:val="center"/>
          </w:tcPr>
          <w:p w14:paraId="70D30923" w14:textId="2509E8F2" w:rsidR="003E5779" w:rsidRPr="00FF21CD" w:rsidRDefault="003E5779" w:rsidP="0061464F">
            <w:pPr>
              <w:pStyle w:val="table"/>
              <w:spacing w:before="0" w:after="0"/>
              <w:jc w:val="center"/>
            </w:pPr>
            <w:r>
              <w:t>27%</w:t>
            </w:r>
          </w:p>
        </w:tc>
        <w:tc>
          <w:tcPr>
            <w:tcW w:w="1516" w:type="dxa"/>
            <w:tcBorders>
              <w:top w:val="single" w:sz="12" w:space="0" w:color="auto"/>
            </w:tcBorders>
            <w:vAlign w:val="center"/>
          </w:tcPr>
          <w:p w14:paraId="6B127A8C" w14:textId="6E8338D1" w:rsidR="003E5779" w:rsidRPr="00FF21CD" w:rsidRDefault="0061464F" w:rsidP="0061464F">
            <w:pPr>
              <w:pStyle w:val="table"/>
              <w:spacing w:before="0" w:after="0"/>
              <w:jc w:val="center"/>
            </w:pPr>
            <w:r>
              <w:t>551</w:t>
            </w:r>
          </w:p>
        </w:tc>
        <w:tc>
          <w:tcPr>
            <w:tcW w:w="1631" w:type="dxa"/>
            <w:tcBorders>
              <w:top w:val="single" w:sz="12" w:space="0" w:color="auto"/>
            </w:tcBorders>
            <w:vAlign w:val="center"/>
          </w:tcPr>
          <w:p w14:paraId="58D61EF6" w14:textId="18323DCD" w:rsidR="003E5779" w:rsidRPr="003E5779" w:rsidRDefault="003E5779" w:rsidP="0061464F">
            <w:pPr>
              <w:pStyle w:val="table"/>
              <w:spacing w:before="0" w:after="0"/>
              <w:jc w:val="center"/>
            </w:pPr>
            <w:r w:rsidRPr="003E5779">
              <w:t>27%</w:t>
            </w:r>
          </w:p>
        </w:tc>
      </w:tr>
      <w:tr w:rsidR="003E5779" w:rsidRPr="00FF21CD" w14:paraId="2CC4CF8D" w14:textId="296EACCB" w:rsidTr="0060564A">
        <w:trPr>
          <w:trHeight w:val="288"/>
          <w:jc w:val="center"/>
        </w:trPr>
        <w:tc>
          <w:tcPr>
            <w:tcW w:w="2695" w:type="dxa"/>
            <w:vAlign w:val="center"/>
          </w:tcPr>
          <w:p w14:paraId="0992D884" w14:textId="14C29423" w:rsidR="003E5779" w:rsidRPr="00FF21CD" w:rsidRDefault="003E5779" w:rsidP="003E5779">
            <w:pPr>
              <w:pStyle w:val="table"/>
              <w:spacing w:before="0" w:after="0"/>
            </w:pPr>
            <w:r>
              <w:t>35-49</w:t>
            </w:r>
          </w:p>
        </w:tc>
        <w:tc>
          <w:tcPr>
            <w:tcW w:w="1825" w:type="dxa"/>
            <w:vAlign w:val="center"/>
          </w:tcPr>
          <w:p w14:paraId="6188E8A3" w14:textId="083A514D" w:rsidR="003E5779" w:rsidRPr="00FF21CD" w:rsidRDefault="003E5779" w:rsidP="0061464F">
            <w:pPr>
              <w:pStyle w:val="table"/>
              <w:spacing w:before="0" w:after="0"/>
              <w:jc w:val="center"/>
            </w:pPr>
            <w:r>
              <w:t>25%</w:t>
            </w:r>
          </w:p>
        </w:tc>
        <w:tc>
          <w:tcPr>
            <w:tcW w:w="1516" w:type="dxa"/>
            <w:vAlign w:val="center"/>
          </w:tcPr>
          <w:p w14:paraId="5C51A741" w14:textId="1075C661" w:rsidR="003E5779" w:rsidRPr="00FF21CD" w:rsidRDefault="0061464F" w:rsidP="0061464F">
            <w:pPr>
              <w:pStyle w:val="table"/>
              <w:spacing w:before="0" w:after="0"/>
              <w:jc w:val="center"/>
            </w:pPr>
            <w:r>
              <w:t>696</w:t>
            </w:r>
          </w:p>
        </w:tc>
        <w:tc>
          <w:tcPr>
            <w:tcW w:w="1631" w:type="dxa"/>
            <w:vAlign w:val="center"/>
          </w:tcPr>
          <w:p w14:paraId="15E7B107" w14:textId="5A79A2BC" w:rsidR="003E5779" w:rsidRPr="003E5779" w:rsidRDefault="003E5779" w:rsidP="0061464F">
            <w:pPr>
              <w:pStyle w:val="table"/>
              <w:spacing w:before="0" w:after="0"/>
              <w:jc w:val="center"/>
            </w:pPr>
            <w:r w:rsidRPr="003E5779">
              <w:t>25%</w:t>
            </w:r>
          </w:p>
        </w:tc>
      </w:tr>
      <w:tr w:rsidR="003E5779" w:rsidRPr="00FF21CD" w14:paraId="033EE3CD" w14:textId="747F25BE" w:rsidTr="0060564A">
        <w:trPr>
          <w:trHeight w:val="288"/>
          <w:jc w:val="center"/>
        </w:trPr>
        <w:tc>
          <w:tcPr>
            <w:tcW w:w="2695" w:type="dxa"/>
            <w:tcBorders>
              <w:bottom w:val="single" w:sz="4" w:space="0" w:color="auto"/>
            </w:tcBorders>
            <w:vAlign w:val="center"/>
          </w:tcPr>
          <w:p w14:paraId="118D69B8" w14:textId="07B9C794" w:rsidR="003E5779" w:rsidRPr="00FF21CD" w:rsidRDefault="003E5779" w:rsidP="003E5779">
            <w:pPr>
              <w:pStyle w:val="table"/>
              <w:spacing w:before="0" w:after="0"/>
            </w:pPr>
            <w:r>
              <w:t>50-64</w:t>
            </w:r>
          </w:p>
        </w:tc>
        <w:tc>
          <w:tcPr>
            <w:tcW w:w="1825" w:type="dxa"/>
            <w:tcBorders>
              <w:bottom w:val="single" w:sz="4" w:space="0" w:color="auto"/>
            </w:tcBorders>
            <w:vAlign w:val="center"/>
          </w:tcPr>
          <w:p w14:paraId="791D7CED" w14:textId="404DB217" w:rsidR="003E5779" w:rsidRPr="00FF21CD" w:rsidRDefault="003E5779" w:rsidP="0061464F">
            <w:pPr>
              <w:pStyle w:val="table"/>
              <w:spacing w:before="0" w:after="0"/>
              <w:jc w:val="center"/>
            </w:pPr>
            <w:r>
              <w:t>27%</w:t>
            </w:r>
          </w:p>
        </w:tc>
        <w:tc>
          <w:tcPr>
            <w:tcW w:w="1516" w:type="dxa"/>
            <w:tcBorders>
              <w:bottom w:val="single" w:sz="4" w:space="0" w:color="auto"/>
            </w:tcBorders>
            <w:vAlign w:val="center"/>
          </w:tcPr>
          <w:p w14:paraId="7B4E7C11" w14:textId="121C54F7" w:rsidR="003E5779" w:rsidRPr="00FF21CD" w:rsidRDefault="0061464F" w:rsidP="0061464F">
            <w:pPr>
              <w:pStyle w:val="table"/>
              <w:spacing w:before="0" w:after="0"/>
              <w:jc w:val="center"/>
            </w:pPr>
            <w:r>
              <w:t>926</w:t>
            </w:r>
          </w:p>
        </w:tc>
        <w:tc>
          <w:tcPr>
            <w:tcW w:w="1631" w:type="dxa"/>
            <w:tcBorders>
              <w:bottom w:val="single" w:sz="4" w:space="0" w:color="auto"/>
            </w:tcBorders>
            <w:vAlign w:val="center"/>
          </w:tcPr>
          <w:p w14:paraId="4CD7DFCF" w14:textId="0764E828" w:rsidR="003E5779" w:rsidRPr="003E5779" w:rsidRDefault="003E5779" w:rsidP="0061464F">
            <w:pPr>
              <w:pStyle w:val="table"/>
              <w:spacing w:before="0" w:after="0"/>
              <w:jc w:val="center"/>
            </w:pPr>
            <w:r w:rsidRPr="003E5779">
              <w:t>27%</w:t>
            </w:r>
          </w:p>
        </w:tc>
      </w:tr>
      <w:tr w:rsidR="003E5779" w:rsidRPr="00FF21CD" w14:paraId="3452E6B8" w14:textId="10B1F6B9" w:rsidTr="0060564A">
        <w:trPr>
          <w:trHeight w:val="288"/>
          <w:jc w:val="center"/>
        </w:trPr>
        <w:tc>
          <w:tcPr>
            <w:tcW w:w="2695" w:type="dxa"/>
            <w:tcBorders>
              <w:bottom w:val="single" w:sz="12" w:space="0" w:color="auto"/>
            </w:tcBorders>
            <w:vAlign w:val="center"/>
          </w:tcPr>
          <w:p w14:paraId="08CD64FC" w14:textId="7D2A2977" w:rsidR="003E5779" w:rsidRPr="00FF21CD" w:rsidRDefault="003E5779" w:rsidP="003E5779">
            <w:pPr>
              <w:pStyle w:val="table"/>
              <w:spacing w:before="0" w:after="0"/>
            </w:pPr>
            <w:r>
              <w:t>65+</w:t>
            </w:r>
          </w:p>
        </w:tc>
        <w:tc>
          <w:tcPr>
            <w:tcW w:w="1825" w:type="dxa"/>
            <w:tcBorders>
              <w:bottom w:val="single" w:sz="12" w:space="0" w:color="auto"/>
            </w:tcBorders>
            <w:vAlign w:val="center"/>
          </w:tcPr>
          <w:p w14:paraId="4AA7BAC3" w14:textId="7FB60241" w:rsidR="003E5779" w:rsidRPr="00FF21CD" w:rsidRDefault="003E5779" w:rsidP="0061464F">
            <w:pPr>
              <w:pStyle w:val="table"/>
              <w:spacing w:before="0" w:after="0"/>
              <w:jc w:val="center"/>
            </w:pPr>
            <w:r>
              <w:t>21%</w:t>
            </w:r>
          </w:p>
        </w:tc>
        <w:tc>
          <w:tcPr>
            <w:tcW w:w="1516" w:type="dxa"/>
            <w:tcBorders>
              <w:bottom w:val="single" w:sz="12" w:space="0" w:color="auto"/>
            </w:tcBorders>
            <w:vAlign w:val="center"/>
          </w:tcPr>
          <w:p w14:paraId="1FB4B2EB" w14:textId="1CDDA009" w:rsidR="003E5779" w:rsidRPr="00FF21CD" w:rsidRDefault="0061464F" w:rsidP="0061464F">
            <w:pPr>
              <w:pStyle w:val="table"/>
              <w:spacing w:before="0" w:after="0"/>
              <w:jc w:val="center"/>
            </w:pPr>
            <w:r>
              <w:t>829</w:t>
            </w:r>
          </w:p>
        </w:tc>
        <w:tc>
          <w:tcPr>
            <w:tcW w:w="1631" w:type="dxa"/>
            <w:tcBorders>
              <w:bottom w:val="single" w:sz="12" w:space="0" w:color="auto"/>
            </w:tcBorders>
            <w:vAlign w:val="center"/>
          </w:tcPr>
          <w:p w14:paraId="1652C79D" w14:textId="452B028C" w:rsidR="003E5779" w:rsidRPr="003E5779" w:rsidRDefault="003E5779" w:rsidP="0061464F">
            <w:pPr>
              <w:pStyle w:val="table"/>
              <w:spacing w:before="0" w:after="0"/>
              <w:jc w:val="center"/>
            </w:pPr>
            <w:r w:rsidRPr="003E5779">
              <w:t>21%</w:t>
            </w:r>
          </w:p>
        </w:tc>
      </w:tr>
      <w:tr w:rsidR="002F1854" w:rsidRPr="00FF21CD" w14:paraId="04A0589A" w14:textId="00C0928D" w:rsidTr="0060564A">
        <w:trPr>
          <w:trHeight w:val="288"/>
          <w:jc w:val="center"/>
        </w:trPr>
        <w:tc>
          <w:tcPr>
            <w:tcW w:w="2695" w:type="dxa"/>
            <w:tcBorders>
              <w:top w:val="single" w:sz="12" w:space="0" w:color="auto"/>
            </w:tcBorders>
            <w:vAlign w:val="center"/>
          </w:tcPr>
          <w:p w14:paraId="00636439" w14:textId="42523B44" w:rsidR="002F1854" w:rsidRPr="0061464F" w:rsidRDefault="0061464F" w:rsidP="002F1854">
            <w:pPr>
              <w:pStyle w:val="table"/>
              <w:spacing w:before="0" w:after="0"/>
            </w:pPr>
            <w:r w:rsidRPr="0061464F">
              <w:t>Total sample</w:t>
            </w:r>
          </w:p>
        </w:tc>
        <w:tc>
          <w:tcPr>
            <w:tcW w:w="1825" w:type="dxa"/>
            <w:tcBorders>
              <w:top w:val="single" w:sz="12" w:space="0" w:color="auto"/>
            </w:tcBorders>
            <w:vAlign w:val="center"/>
          </w:tcPr>
          <w:p w14:paraId="000896C2" w14:textId="7D9377AD" w:rsidR="002F1854" w:rsidRPr="0061464F" w:rsidRDefault="002F1854" w:rsidP="0061464F">
            <w:pPr>
              <w:pStyle w:val="table"/>
              <w:spacing w:before="0" w:after="0"/>
              <w:jc w:val="center"/>
            </w:pPr>
            <w:r w:rsidRPr="0061464F">
              <w:t>100%</w:t>
            </w:r>
          </w:p>
        </w:tc>
        <w:tc>
          <w:tcPr>
            <w:tcW w:w="1516" w:type="dxa"/>
            <w:tcBorders>
              <w:top w:val="single" w:sz="12" w:space="0" w:color="auto"/>
            </w:tcBorders>
            <w:vAlign w:val="center"/>
          </w:tcPr>
          <w:p w14:paraId="648C3EDB" w14:textId="388F5D9C" w:rsidR="002F1854" w:rsidRPr="0061464F" w:rsidRDefault="002F1854" w:rsidP="0061464F">
            <w:pPr>
              <w:pStyle w:val="table"/>
              <w:spacing w:before="0" w:after="0"/>
              <w:jc w:val="center"/>
            </w:pPr>
            <w:r w:rsidRPr="0061464F">
              <w:t>3,00</w:t>
            </w:r>
            <w:r w:rsidR="0061464F" w:rsidRPr="0061464F">
              <w:t>2</w:t>
            </w:r>
          </w:p>
        </w:tc>
        <w:tc>
          <w:tcPr>
            <w:tcW w:w="1631" w:type="dxa"/>
            <w:tcBorders>
              <w:top w:val="single" w:sz="12" w:space="0" w:color="auto"/>
            </w:tcBorders>
            <w:vAlign w:val="center"/>
          </w:tcPr>
          <w:p w14:paraId="76C2EDC2" w14:textId="172ED6BC" w:rsidR="002F1854" w:rsidRPr="0061464F" w:rsidRDefault="002F1854" w:rsidP="0061464F">
            <w:pPr>
              <w:pStyle w:val="table"/>
              <w:spacing w:before="0" w:after="0"/>
              <w:jc w:val="center"/>
            </w:pPr>
            <w:r w:rsidRPr="0061464F">
              <w:t>100%</w:t>
            </w:r>
          </w:p>
        </w:tc>
      </w:tr>
    </w:tbl>
    <w:p w14:paraId="10CA800C" w14:textId="25EFED07" w:rsidR="0003738F" w:rsidRPr="000A746C" w:rsidRDefault="0003738F" w:rsidP="00EA774B">
      <w:pPr>
        <w:pStyle w:val="Para"/>
        <w:keepNext/>
        <w:keepLines/>
        <w:spacing w:before="240"/>
        <w:rPr>
          <w:b/>
        </w:rPr>
      </w:pPr>
      <w:bookmarkStart w:id="87" w:name="_Toc405383211"/>
      <w:bookmarkStart w:id="88" w:name="_Toc508794213"/>
      <w:bookmarkStart w:id="89" w:name="_Toc510017640"/>
      <w:r w:rsidRPr="000A746C">
        <w:rPr>
          <w:b/>
        </w:rPr>
        <w:t>Questionnaire design</w:t>
      </w:r>
      <w:bookmarkEnd w:id="87"/>
      <w:bookmarkEnd w:id="88"/>
      <w:bookmarkEnd w:id="89"/>
    </w:p>
    <w:p w14:paraId="6F803FD3" w14:textId="06F8DF79" w:rsidR="00CD39F8" w:rsidRPr="000A746C" w:rsidRDefault="004B0352" w:rsidP="004B0352">
      <w:pPr>
        <w:pStyle w:val="Para"/>
      </w:pPr>
      <w:r w:rsidRPr="000A746C">
        <w:t>The</w:t>
      </w:r>
      <w:r w:rsidRPr="000A746C">
        <w:rPr>
          <w:lang w:val="en-CA"/>
        </w:rPr>
        <w:t xml:space="preserve"> questionnaire </w:t>
      </w:r>
      <w:r w:rsidRPr="000A746C">
        <w:t xml:space="preserve">was designed by Environics and FCAC representatives. The English version of the final study questionnaire is included in </w:t>
      </w:r>
      <w:r w:rsidRPr="00F11E06">
        <w:rPr>
          <w:i/>
        </w:rPr>
        <w:t>Appendix B</w:t>
      </w:r>
      <w:r w:rsidRPr="000A746C">
        <w:t xml:space="preserve">. </w:t>
      </w:r>
      <w:r w:rsidR="0061464F" w:rsidRPr="000A746C">
        <w:rPr>
          <w:color w:val="000000"/>
        </w:rPr>
        <w:t>The average survey length was 5.4 minutes and was conducted in the respondent’s official language of choice.</w:t>
      </w:r>
    </w:p>
    <w:p w14:paraId="10CA8011" w14:textId="56F06107" w:rsidR="0003738F" w:rsidRPr="000A746C" w:rsidRDefault="004B0352" w:rsidP="0015599A">
      <w:pPr>
        <w:pStyle w:val="Para"/>
        <w:keepNext/>
        <w:keepLines/>
        <w:rPr>
          <w:b/>
        </w:rPr>
      </w:pPr>
      <w:bookmarkStart w:id="90" w:name="_Toc405383213"/>
      <w:bookmarkStart w:id="91" w:name="_Toc508794214"/>
      <w:bookmarkStart w:id="92" w:name="_Toc510017641"/>
      <w:r w:rsidRPr="000A746C">
        <w:rPr>
          <w:b/>
        </w:rPr>
        <w:lastRenderedPageBreak/>
        <w:t>Pretest and f</w:t>
      </w:r>
      <w:r w:rsidR="0003738F" w:rsidRPr="000A746C">
        <w:rPr>
          <w:b/>
        </w:rPr>
        <w:t>ieldwork</w:t>
      </w:r>
      <w:bookmarkEnd w:id="90"/>
      <w:bookmarkEnd w:id="91"/>
      <w:bookmarkEnd w:id="92"/>
    </w:p>
    <w:p w14:paraId="1095228B" w14:textId="5B9947D0" w:rsidR="004B0352" w:rsidRPr="00FD5CD6" w:rsidRDefault="004B0352" w:rsidP="0015599A">
      <w:pPr>
        <w:pStyle w:val="Para"/>
        <w:keepNext/>
        <w:keepLines/>
      </w:pPr>
      <w:bookmarkStart w:id="93" w:name="_Toc405383215"/>
      <w:bookmarkStart w:id="94" w:name="_Toc508794215"/>
      <w:bookmarkStart w:id="95" w:name="_Toc510017642"/>
      <w:r w:rsidRPr="000A746C">
        <w:t>A pre-test of 2</w:t>
      </w:r>
      <w:r w:rsidR="002630B1" w:rsidRPr="000A746C">
        <w:t>5 in</w:t>
      </w:r>
      <w:r w:rsidRPr="000A746C">
        <w:t>terviews (1</w:t>
      </w:r>
      <w:r w:rsidR="000D7B75">
        <w:t>4</w:t>
      </w:r>
      <w:r w:rsidRPr="000A746C">
        <w:t xml:space="preserve"> in English, 1</w:t>
      </w:r>
      <w:r w:rsidR="000D7B75">
        <w:t>1</w:t>
      </w:r>
      <w:r w:rsidRPr="000A746C">
        <w:t xml:space="preserve"> in French </w:t>
      </w:r>
      <w:r w:rsidR="000D7B75">
        <w:t xml:space="preserve">on </w:t>
      </w:r>
      <w:r w:rsidR="00F11E06">
        <w:t>March 1</w:t>
      </w:r>
      <w:r w:rsidR="000D7B75">
        <w:t>-3</w:t>
      </w:r>
      <w:r w:rsidRPr="000A746C">
        <w:t xml:space="preserve">) was conducted and audited via recordings by Environics staff. These interviews included standard GC pre-test probing questions. The pre-test </w:t>
      </w:r>
      <w:r w:rsidR="000A746C" w:rsidRPr="000A746C">
        <w:t xml:space="preserve">did not reveal any issues and the </w:t>
      </w:r>
      <w:r w:rsidRPr="000A746C">
        <w:t xml:space="preserve">pre-test interviews were kept as </w:t>
      </w:r>
      <w:r w:rsidR="000A746C" w:rsidRPr="000A746C">
        <w:t xml:space="preserve">no </w:t>
      </w:r>
      <w:r w:rsidRPr="000A746C">
        <w:t xml:space="preserve">changes </w:t>
      </w:r>
      <w:r w:rsidR="000A746C" w:rsidRPr="000A746C">
        <w:t>were made</w:t>
      </w:r>
      <w:r w:rsidRPr="000A746C">
        <w:t>.</w:t>
      </w:r>
    </w:p>
    <w:p w14:paraId="2D771FC6" w14:textId="77777777" w:rsidR="004B0352" w:rsidRPr="00FD5CD6" w:rsidRDefault="004B0352" w:rsidP="004B0352">
      <w:pPr>
        <w:pStyle w:val="Para"/>
      </w:pPr>
      <w:r w:rsidRPr="00FD5CD6">
        <w:t xml:space="preserve">Interviewing was conducted by Elemental Data Collection (EDCI) using Computer Aided Telephone Interviewing (CATI) technology. Field supervisors were present at all times to ensure accurate interviewing and recording of responses. A minimum of 10 percent of each interviewer’s work was unobtrusively monitored for quality control in accordance with </w:t>
      </w:r>
      <w:r>
        <w:t>accepted industry</w:t>
      </w:r>
      <w:r w:rsidRPr="00FD5CD6">
        <w:t xml:space="preserve"> standards.</w:t>
      </w:r>
    </w:p>
    <w:p w14:paraId="4E0AC46C" w14:textId="77777777" w:rsidR="004B0352" w:rsidRPr="00FD5CD6" w:rsidRDefault="004B0352" w:rsidP="004B0352">
      <w:pPr>
        <w:pStyle w:val="Para"/>
      </w:pPr>
      <w:r w:rsidRPr="00FD5CD6">
        <w:t xml:space="preserve">Data analysts programmed the questionnaire in CATI then performed thorough testing to ensure accuracy in set-up and data collection. This validation ensured that the data entry process conformed to the survey's basic logic. The CATI system handles sampling dialling, quotas and questionnaire completion (skip patterns, branching and valid ranges). The system also ensures that callbacks are conducted in a timely manner. No number is called twice in a two-hour period. Callbacks are conducted on different days of the week and at different times of the day (i.e., morning, afternoon). This system ensures all scheduled appointments are kept, maximizing the response rate and sample representativeness. Up to eight callbacks were made to reach each </w:t>
      </w:r>
      <w:r>
        <w:t>person</w:t>
      </w:r>
      <w:r w:rsidRPr="00FD5CD6">
        <w:t xml:space="preserve"> selected in the sample.</w:t>
      </w:r>
    </w:p>
    <w:p w14:paraId="2AF61A34" w14:textId="7B959B70" w:rsidR="003A0584" w:rsidRDefault="004B0352" w:rsidP="004B0352">
      <w:pPr>
        <w:pStyle w:val="Para"/>
      </w:pPr>
      <w:r>
        <w:t>A</w:t>
      </w:r>
      <w:r w:rsidRPr="00FD5CD6">
        <w:t xml:space="preserve">ll research work was conducted in accordance with the standards established </w:t>
      </w:r>
      <w:r>
        <w:t>for</w:t>
      </w:r>
      <w:r w:rsidRPr="00FD5CD6">
        <w:t xml:space="preserve"> federal government Public Opinion Research (POR</w:t>
      </w:r>
      <w:r w:rsidRPr="00FD5CD6">
        <w:rPr>
          <w:lang w:val="en-CA"/>
        </w:rPr>
        <w:t>)</w:t>
      </w:r>
      <w:r w:rsidRPr="00FD5CD6">
        <w:t>, as well as applicable federal legislation (Personal Information Protection and Electr</w:t>
      </w:r>
      <w:r>
        <w:t>onic Documents Act, or PIPEDA).</w:t>
      </w:r>
    </w:p>
    <w:p w14:paraId="28FFF1CB" w14:textId="77777777" w:rsidR="003A0584" w:rsidRPr="000A746C" w:rsidRDefault="003A0584" w:rsidP="006A0563">
      <w:pPr>
        <w:pStyle w:val="Para"/>
        <w:keepNext/>
        <w:keepLines/>
        <w:spacing w:before="240"/>
        <w:rPr>
          <w:b/>
        </w:rPr>
      </w:pPr>
      <w:r w:rsidRPr="000A746C">
        <w:rPr>
          <w:b/>
        </w:rPr>
        <w:lastRenderedPageBreak/>
        <w:t>Respondent profile</w:t>
      </w:r>
    </w:p>
    <w:p w14:paraId="7DEBB330" w14:textId="77777777" w:rsidR="003A0584" w:rsidRDefault="003A0584" w:rsidP="0069008C">
      <w:pPr>
        <w:pStyle w:val="Para"/>
        <w:keepNext/>
        <w:keepLines/>
      </w:pPr>
      <w:r w:rsidRPr="000A746C">
        <w:t>The following table presents the weighted distribution of survey participants by key demographic and other variables.</w:t>
      </w:r>
    </w:p>
    <w:tbl>
      <w:tblPr>
        <w:tblStyle w:val="TableGrid"/>
        <w:tblW w:w="6665" w:type="dxa"/>
        <w:jc w:val="center"/>
        <w:tblLook w:val="04A0" w:firstRow="1" w:lastRow="0" w:firstColumn="1" w:lastColumn="0" w:noHBand="0" w:noVBand="1"/>
      </w:tblPr>
      <w:tblGrid>
        <w:gridCol w:w="4780"/>
        <w:gridCol w:w="1885"/>
      </w:tblGrid>
      <w:tr w:rsidR="003A0584" w:rsidRPr="00A87696" w14:paraId="125B7F71" w14:textId="77777777" w:rsidTr="0060564A">
        <w:trPr>
          <w:jc w:val="center"/>
        </w:trPr>
        <w:tc>
          <w:tcPr>
            <w:tcW w:w="4780" w:type="dxa"/>
            <w:shd w:val="clear" w:color="auto" w:fill="auto"/>
            <w:vAlign w:val="center"/>
          </w:tcPr>
          <w:p w14:paraId="5D205288" w14:textId="4206400D" w:rsidR="003A0584" w:rsidRPr="0060564A" w:rsidRDefault="0060564A" w:rsidP="0060564A">
            <w:pPr>
              <w:pStyle w:val="ExhibitTitle"/>
              <w:keepLines/>
              <w:jc w:val="left"/>
              <w:rPr>
                <w:rFonts w:asciiTheme="minorHAnsi" w:hAnsiTheme="minorHAnsi" w:cstheme="minorHAnsi"/>
                <w:b w:val="0"/>
                <w:color w:val="auto"/>
                <w:lang w:val="en-GB"/>
              </w:rPr>
            </w:pPr>
            <w:r w:rsidRPr="0060564A">
              <w:rPr>
                <w:color w:val="auto"/>
              </w:rPr>
              <w:t>Respondent profile</w:t>
            </w:r>
          </w:p>
        </w:tc>
        <w:tc>
          <w:tcPr>
            <w:tcW w:w="1885" w:type="dxa"/>
            <w:shd w:val="clear" w:color="auto" w:fill="auto"/>
          </w:tcPr>
          <w:p w14:paraId="3C0B2371" w14:textId="77777777" w:rsidR="003A0584" w:rsidRPr="0060564A" w:rsidRDefault="003A0584" w:rsidP="0069008C">
            <w:pPr>
              <w:keepNext/>
              <w:keepLines/>
              <w:rPr>
                <w:rFonts w:asciiTheme="minorHAnsi" w:hAnsiTheme="minorHAnsi" w:cstheme="minorHAnsi"/>
                <w:b/>
                <w:sz w:val="22"/>
                <w:szCs w:val="22"/>
              </w:rPr>
            </w:pPr>
            <w:r w:rsidRPr="0060564A">
              <w:rPr>
                <w:rFonts w:asciiTheme="minorHAnsi" w:hAnsiTheme="minorHAnsi" w:cstheme="minorHAnsi"/>
                <w:b/>
                <w:sz w:val="22"/>
                <w:szCs w:val="22"/>
              </w:rPr>
              <w:t>Total sample</w:t>
            </w:r>
            <w:r w:rsidRPr="0060564A">
              <w:rPr>
                <w:rFonts w:asciiTheme="minorHAnsi" w:hAnsiTheme="minorHAnsi" w:cstheme="minorHAnsi"/>
                <w:b/>
                <w:sz w:val="22"/>
                <w:szCs w:val="22"/>
              </w:rPr>
              <w:br/>
              <w:t>%</w:t>
            </w:r>
          </w:p>
        </w:tc>
      </w:tr>
      <w:tr w:rsidR="003A0584" w:rsidRPr="00A87696" w14:paraId="168CCF8C" w14:textId="77777777" w:rsidTr="000F2F57">
        <w:trPr>
          <w:jc w:val="center"/>
        </w:trPr>
        <w:tc>
          <w:tcPr>
            <w:tcW w:w="6665" w:type="dxa"/>
            <w:gridSpan w:val="2"/>
          </w:tcPr>
          <w:p w14:paraId="5B34E046" w14:textId="77777777" w:rsidR="003A0584" w:rsidRPr="000A746C" w:rsidRDefault="003A0584" w:rsidP="006A0563">
            <w:pPr>
              <w:keepNext/>
              <w:keepLines/>
              <w:jc w:val="left"/>
              <w:rPr>
                <w:rFonts w:asciiTheme="minorHAnsi" w:hAnsiTheme="minorHAnsi" w:cstheme="minorHAnsi"/>
                <w:sz w:val="22"/>
                <w:szCs w:val="22"/>
              </w:rPr>
            </w:pPr>
            <w:r w:rsidRPr="000A746C">
              <w:rPr>
                <w:rFonts w:asciiTheme="minorHAnsi" w:hAnsiTheme="minorHAnsi" w:cstheme="minorHAnsi"/>
                <w:b/>
                <w:sz w:val="22"/>
                <w:szCs w:val="22"/>
              </w:rPr>
              <w:t>Age</w:t>
            </w:r>
          </w:p>
        </w:tc>
      </w:tr>
      <w:tr w:rsidR="003A0584" w:rsidRPr="00A87696" w14:paraId="2C8F39A5" w14:textId="77777777" w:rsidTr="000F2F57">
        <w:trPr>
          <w:jc w:val="center"/>
        </w:trPr>
        <w:tc>
          <w:tcPr>
            <w:tcW w:w="4780" w:type="dxa"/>
            <w:vAlign w:val="center"/>
          </w:tcPr>
          <w:p w14:paraId="3302F9D6" w14:textId="77777777" w:rsidR="003A0584" w:rsidRPr="000A746C" w:rsidRDefault="003A0584" w:rsidP="006A0563">
            <w:pPr>
              <w:keepNext/>
              <w:keepLines/>
              <w:ind w:left="194"/>
              <w:jc w:val="left"/>
              <w:rPr>
                <w:rFonts w:asciiTheme="minorHAnsi" w:hAnsiTheme="minorHAnsi" w:cstheme="minorHAnsi"/>
                <w:sz w:val="22"/>
                <w:szCs w:val="22"/>
              </w:rPr>
            </w:pPr>
            <w:r w:rsidRPr="000A746C">
              <w:rPr>
                <w:rFonts w:ascii="Calibri" w:hAnsi="Calibri"/>
                <w:color w:val="000000"/>
                <w:sz w:val="22"/>
                <w:szCs w:val="22"/>
              </w:rPr>
              <w:t>18-34</w:t>
            </w:r>
          </w:p>
        </w:tc>
        <w:tc>
          <w:tcPr>
            <w:tcW w:w="1885" w:type="dxa"/>
            <w:vAlign w:val="center"/>
          </w:tcPr>
          <w:p w14:paraId="143767A1" w14:textId="77777777" w:rsidR="003A0584" w:rsidRPr="000A746C" w:rsidRDefault="003A0584" w:rsidP="0069008C">
            <w:pPr>
              <w:keepNext/>
              <w:keepLines/>
              <w:rPr>
                <w:rFonts w:asciiTheme="minorHAnsi" w:hAnsiTheme="minorHAnsi" w:cstheme="minorHAnsi"/>
                <w:sz w:val="22"/>
                <w:szCs w:val="22"/>
              </w:rPr>
            </w:pPr>
            <w:r w:rsidRPr="000A746C">
              <w:rPr>
                <w:rFonts w:asciiTheme="minorHAnsi" w:hAnsiTheme="minorHAnsi" w:cstheme="minorHAnsi"/>
                <w:sz w:val="22"/>
                <w:szCs w:val="22"/>
              </w:rPr>
              <w:t>27</w:t>
            </w:r>
            <w:r>
              <w:rPr>
                <w:rFonts w:asciiTheme="minorHAnsi" w:hAnsiTheme="minorHAnsi" w:cstheme="minorHAnsi"/>
                <w:sz w:val="22"/>
                <w:szCs w:val="22"/>
              </w:rPr>
              <w:t>%</w:t>
            </w:r>
          </w:p>
        </w:tc>
      </w:tr>
      <w:tr w:rsidR="003A0584" w:rsidRPr="00A87696" w14:paraId="2D953008" w14:textId="77777777" w:rsidTr="000F2F57">
        <w:trPr>
          <w:jc w:val="center"/>
        </w:trPr>
        <w:tc>
          <w:tcPr>
            <w:tcW w:w="4780" w:type="dxa"/>
            <w:vAlign w:val="center"/>
          </w:tcPr>
          <w:p w14:paraId="0DA34496" w14:textId="77777777" w:rsidR="003A0584" w:rsidRPr="000A746C" w:rsidRDefault="003A0584" w:rsidP="006A0563">
            <w:pPr>
              <w:keepNext/>
              <w:keepLines/>
              <w:ind w:left="194"/>
              <w:jc w:val="left"/>
              <w:rPr>
                <w:rFonts w:asciiTheme="minorHAnsi" w:hAnsiTheme="minorHAnsi" w:cstheme="minorHAnsi"/>
                <w:sz w:val="22"/>
                <w:szCs w:val="22"/>
              </w:rPr>
            </w:pPr>
            <w:r w:rsidRPr="000A746C">
              <w:rPr>
                <w:rFonts w:ascii="Calibri" w:hAnsi="Calibri"/>
                <w:color w:val="000000"/>
                <w:sz w:val="22"/>
                <w:szCs w:val="22"/>
              </w:rPr>
              <w:t>35-49</w:t>
            </w:r>
          </w:p>
        </w:tc>
        <w:tc>
          <w:tcPr>
            <w:tcW w:w="1885" w:type="dxa"/>
            <w:vAlign w:val="center"/>
          </w:tcPr>
          <w:p w14:paraId="4B8AF992" w14:textId="77777777" w:rsidR="003A0584" w:rsidRPr="000A746C" w:rsidRDefault="003A0584" w:rsidP="0069008C">
            <w:pPr>
              <w:keepNext/>
              <w:keepLines/>
              <w:rPr>
                <w:rFonts w:asciiTheme="minorHAnsi" w:hAnsiTheme="minorHAnsi" w:cstheme="minorHAnsi"/>
                <w:sz w:val="22"/>
                <w:szCs w:val="22"/>
              </w:rPr>
            </w:pPr>
            <w:r w:rsidRPr="000A746C">
              <w:rPr>
                <w:rFonts w:asciiTheme="minorHAnsi" w:hAnsiTheme="minorHAnsi" w:cstheme="minorHAnsi"/>
                <w:sz w:val="22"/>
                <w:szCs w:val="22"/>
              </w:rPr>
              <w:t>25</w:t>
            </w:r>
            <w:r>
              <w:rPr>
                <w:rFonts w:asciiTheme="minorHAnsi" w:hAnsiTheme="minorHAnsi" w:cstheme="minorHAnsi"/>
                <w:sz w:val="22"/>
                <w:szCs w:val="22"/>
              </w:rPr>
              <w:t>%</w:t>
            </w:r>
          </w:p>
        </w:tc>
      </w:tr>
      <w:tr w:rsidR="003A0584" w:rsidRPr="00A87696" w14:paraId="508A9366" w14:textId="77777777" w:rsidTr="000F2F57">
        <w:trPr>
          <w:jc w:val="center"/>
        </w:trPr>
        <w:tc>
          <w:tcPr>
            <w:tcW w:w="4780" w:type="dxa"/>
            <w:vAlign w:val="center"/>
          </w:tcPr>
          <w:p w14:paraId="4F605C27" w14:textId="77777777" w:rsidR="003A0584" w:rsidRPr="000A746C" w:rsidRDefault="003A0584" w:rsidP="006A0563">
            <w:pPr>
              <w:keepNext/>
              <w:keepLines/>
              <w:ind w:left="194"/>
              <w:jc w:val="left"/>
              <w:rPr>
                <w:rFonts w:asciiTheme="minorHAnsi" w:hAnsiTheme="minorHAnsi" w:cstheme="minorHAnsi"/>
                <w:sz w:val="22"/>
                <w:szCs w:val="22"/>
              </w:rPr>
            </w:pPr>
            <w:r w:rsidRPr="000A746C">
              <w:rPr>
                <w:rFonts w:ascii="Calibri" w:hAnsi="Calibri"/>
                <w:color w:val="000000"/>
                <w:sz w:val="22"/>
                <w:szCs w:val="22"/>
              </w:rPr>
              <w:t>50-64</w:t>
            </w:r>
          </w:p>
        </w:tc>
        <w:tc>
          <w:tcPr>
            <w:tcW w:w="1885" w:type="dxa"/>
            <w:vAlign w:val="center"/>
          </w:tcPr>
          <w:p w14:paraId="3EBC1551" w14:textId="77777777" w:rsidR="003A0584" w:rsidRPr="000A746C" w:rsidRDefault="003A0584" w:rsidP="0069008C">
            <w:pPr>
              <w:keepNext/>
              <w:keepLines/>
              <w:rPr>
                <w:rFonts w:asciiTheme="minorHAnsi" w:hAnsiTheme="minorHAnsi" w:cstheme="minorHAnsi"/>
                <w:sz w:val="22"/>
                <w:szCs w:val="22"/>
              </w:rPr>
            </w:pPr>
            <w:r w:rsidRPr="000A746C">
              <w:rPr>
                <w:rFonts w:asciiTheme="minorHAnsi" w:hAnsiTheme="minorHAnsi" w:cstheme="minorHAnsi"/>
                <w:sz w:val="22"/>
                <w:szCs w:val="22"/>
              </w:rPr>
              <w:t>27</w:t>
            </w:r>
            <w:r>
              <w:rPr>
                <w:rFonts w:asciiTheme="minorHAnsi" w:hAnsiTheme="minorHAnsi" w:cstheme="minorHAnsi"/>
                <w:sz w:val="22"/>
                <w:szCs w:val="22"/>
              </w:rPr>
              <w:t>%</w:t>
            </w:r>
          </w:p>
        </w:tc>
      </w:tr>
      <w:tr w:rsidR="003A0584" w:rsidRPr="00A87696" w14:paraId="785A0586" w14:textId="77777777" w:rsidTr="000F2F57">
        <w:trPr>
          <w:jc w:val="center"/>
        </w:trPr>
        <w:tc>
          <w:tcPr>
            <w:tcW w:w="4780" w:type="dxa"/>
            <w:vAlign w:val="center"/>
          </w:tcPr>
          <w:p w14:paraId="6F459B20" w14:textId="77777777" w:rsidR="003A0584" w:rsidRPr="000A746C" w:rsidRDefault="003A0584" w:rsidP="006A0563">
            <w:pPr>
              <w:keepNext/>
              <w:keepLines/>
              <w:ind w:left="194"/>
              <w:jc w:val="left"/>
              <w:rPr>
                <w:rFonts w:asciiTheme="minorHAnsi" w:hAnsiTheme="minorHAnsi" w:cstheme="minorHAnsi"/>
                <w:sz w:val="22"/>
                <w:szCs w:val="22"/>
              </w:rPr>
            </w:pPr>
            <w:r w:rsidRPr="000A746C">
              <w:rPr>
                <w:rFonts w:ascii="Calibri" w:hAnsi="Calibri"/>
                <w:color w:val="000000"/>
                <w:sz w:val="22"/>
                <w:szCs w:val="22"/>
              </w:rPr>
              <w:t>65+</w:t>
            </w:r>
          </w:p>
        </w:tc>
        <w:tc>
          <w:tcPr>
            <w:tcW w:w="1885" w:type="dxa"/>
            <w:vAlign w:val="center"/>
          </w:tcPr>
          <w:p w14:paraId="5C5D0A1E" w14:textId="77777777" w:rsidR="003A0584" w:rsidRPr="000A746C" w:rsidRDefault="003A0584" w:rsidP="0069008C">
            <w:pPr>
              <w:keepNext/>
              <w:keepLines/>
              <w:rPr>
                <w:rFonts w:asciiTheme="minorHAnsi" w:hAnsiTheme="minorHAnsi" w:cstheme="minorHAnsi"/>
                <w:sz w:val="22"/>
                <w:szCs w:val="22"/>
              </w:rPr>
            </w:pPr>
            <w:r w:rsidRPr="000A746C">
              <w:rPr>
                <w:rFonts w:asciiTheme="minorHAnsi" w:hAnsiTheme="minorHAnsi" w:cstheme="minorHAnsi"/>
                <w:sz w:val="22"/>
                <w:szCs w:val="22"/>
              </w:rPr>
              <w:t>21</w:t>
            </w:r>
            <w:r>
              <w:rPr>
                <w:rFonts w:asciiTheme="minorHAnsi" w:hAnsiTheme="minorHAnsi" w:cstheme="minorHAnsi"/>
                <w:sz w:val="22"/>
                <w:szCs w:val="22"/>
              </w:rPr>
              <w:t>%</w:t>
            </w:r>
          </w:p>
        </w:tc>
      </w:tr>
      <w:tr w:rsidR="003A0584" w:rsidRPr="00A87696" w14:paraId="0E3684AD" w14:textId="77777777" w:rsidTr="000F2F57">
        <w:trPr>
          <w:jc w:val="center"/>
        </w:trPr>
        <w:tc>
          <w:tcPr>
            <w:tcW w:w="6665" w:type="dxa"/>
            <w:gridSpan w:val="2"/>
          </w:tcPr>
          <w:p w14:paraId="3092E3B6" w14:textId="77777777" w:rsidR="003A0584" w:rsidRPr="000A746C" w:rsidRDefault="003A0584" w:rsidP="006A0563">
            <w:pPr>
              <w:keepNext/>
              <w:keepLines/>
              <w:jc w:val="left"/>
              <w:rPr>
                <w:rFonts w:asciiTheme="minorHAnsi" w:hAnsiTheme="minorHAnsi" w:cstheme="minorHAnsi"/>
                <w:sz w:val="10"/>
                <w:szCs w:val="22"/>
              </w:rPr>
            </w:pPr>
            <w:r w:rsidRPr="000A746C">
              <w:rPr>
                <w:rFonts w:asciiTheme="minorHAnsi" w:hAnsiTheme="minorHAnsi" w:cstheme="minorHAnsi"/>
                <w:b/>
                <w:sz w:val="22"/>
                <w:szCs w:val="22"/>
              </w:rPr>
              <w:t>Gender</w:t>
            </w:r>
          </w:p>
        </w:tc>
      </w:tr>
      <w:tr w:rsidR="003A0584" w:rsidRPr="00A87696" w14:paraId="066024EA" w14:textId="77777777" w:rsidTr="000F2F57">
        <w:trPr>
          <w:jc w:val="center"/>
        </w:trPr>
        <w:tc>
          <w:tcPr>
            <w:tcW w:w="4780" w:type="dxa"/>
          </w:tcPr>
          <w:p w14:paraId="5C8CA63B" w14:textId="77777777" w:rsidR="003A0584" w:rsidRPr="000A746C" w:rsidRDefault="003A0584" w:rsidP="006A0563">
            <w:pPr>
              <w:keepNext/>
              <w:keepLines/>
              <w:ind w:left="184"/>
              <w:jc w:val="left"/>
              <w:rPr>
                <w:rFonts w:asciiTheme="minorHAnsi" w:hAnsiTheme="minorHAnsi" w:cstheme="minorHAnsi"/>
                <w:b/>
                <w:sz w:val="22"/>
                <w:szCs w:val="22"/>
              </w:rPr>
            </w:pPr>
            <w:r w:rsidRPr="000A746C">
              <w:rPr>
                <w:rFonts w:asciiTheme="minorHAnsi" w:hAnsiTheme="minorHAnsi" w:cstheme="minorHAnsi"/>
                <w:sz w:val="22"/>
                <w:szCs w:val="22"/>
              </w:rPr>
              <w:t>Female</w:t>
            </w:r>
          </w:p>
        </w:tc>
        <w:tc>
          <w:tcPr>
            <w:tcW w:w="1885" w:type="dxa"/>
          </w:tcPr>
          <w:p w14:paraId="1AD206EB" w14:textId="77777777" w:rsidR="003A0584" w:rsidRPr="000A746C" w:rsidRDefault="003A0584" w:rsidP="0069008C">
            <w:pPr>
              <w:keepNext/>
              <w:keepLines/>
              <w:rPr>
                <w:rFonts w:asciiTheme="minorHAnsi" w:hAnsiTheme="minorHAnsi" w:cstheme="minorHAnsi"/>
                <w:sz w:val="22"/>
                <w:szCs w:val="22"/>
              </w:rPr>
            </w:pPr>
            <w:r w:rsidRPr="000A746C">
              <w:rPr>
                <w:rFonts w:asciiTheme="minorHAnsi" w:hAnsiTheme="minorHAnsi" w:cstheme="minorHAnsi"/>
                <w:sz w:val="22"/>
                <w:szCs w:val="22"/>
              </w:rPr>
              <w:t>51</w:t>
            </w:r>
            <w:r>
              <w:rPr>
                <w:rFonts w:asciiTheme="minorHAnsi" w:hAnsiTheme="minorHAnsi" w:cstheme="minorHAnsi"/>
                <w:sz w:val="22"/>
                <w:szCs w:val="22"/>
              </w:rPr>
              <w:t>%</w:t>
            </w:r>
          </w:p>
        </w:tc>
      </w:tr>
      <w:tr w:rsidR="003A0584" w:rsidRPr="00A87696" w14:paraId="4350B07C" w14:textId="77777777" w:rsidTr="000F2F57">
        <w:trPr>
          <w:jc w:val="center"/>
        </w:trPr>
        <w:tc>
          <w:tcPr>
            <w:tcW w:w="4780" w:type="dxa"/>
          </w:tcPr>
          <w:p w14:paraId="3174D9AF" w14:textId="77777777" w:rsidR="003A0584" w:rsidRPr="000A746C" w:rsidRDefault="003A0584" w:rsidP="006A0563">
            <w:pPr>
              <w:keepNext/>
              <w:keepLines/>
              <w:ind w:left="194"/>
              <w:jc w:val="left"/>
              <w:rPr>
                <w:rFonts w:asciiTheme="minorHAnsi" w:hAnsiTheme="minorHAnsi" w:cstheme="minorHAnsi"/>
                <w:sz w:val="22"/>
                <w:szCs w:val="22"/>
              </w:rPr>
            </w:pPr>
            <w:r w:rsidRPr="000A746C">
              <w:rPr>
                <w:rFonts w:asciiTheme="minorHAnsi" w:hAnsiTheme="minorHAnsi" w:cstheme="minorHAnsi"/>
                <w:sz w:val="22"/>
                <w:szCs w:val="22"/>
              </w:rPr>
              <w:t>Male</w:t>
            </w:r>
          </w:p>
        </w:tc>
        <w:tc>
          <w:tcPr>
            <w:tcW w:w="1885" w:type="dxa"/>
          </w:tcPr>
          <w:p w14:paraId="6ACFDCA6" w14:textId="77777777" w:rsidR="003A0584" w:rsidRPr="000A746C" w:rsidRDefault="003A0584" w:rsidP="0069008C">
            <w:pPr>
              <w:keepNext/>
              <w:keepLines/>
              <w:rPr>
                <w:rFonts w:asciiTheme="minorHAnsi" w:hAnsiTheme="minorHAnsi" w:cstheme="minorHAnsi"/>
                <w:sz w:val="22"/>
                <w:szCs w:val="22"/>
              </w:rPr>
            </w:pPr>
            <w:r w:rsidRPr="000A746C">
              <w:rPr>
                <w:rFonts w:asciiTheme="minorHAnsi" w:hAnsiTheme="minorHAnsi" w:cstheme="minorHAnsi"/>
                <w:sz w:val="22"/>
                <w:szCs w:val="22"/>
              </w:rPr>
              <w:t>49</w:t>
            </w:r>
            <w:r>
              <w:rPr>
                <w:rFonts w:asciiTheme="minorHAnsi" w:hAnsiTheme="minorHAnsi" w:cstheme="minorHAnsi"/>
                <w:sz w:val="22"/>
                <w:szCs w:val="22"/>
              </w:rPr>
              <w:t>%</w:t>
            </w:r>
          </w:p>
        </w:tc>
      </w:tr>
      <w:tr w:rsidR="003A0584" w:rsidRPr="00A87696" w14:paraId="5B6345B5" w14:textId="77777777" w:rsidTr="000F2F57">
        <w:trPr>
          <w:jc w:val="center"/>
        </w:trPr>
        <w:tc>
          <w:tcPr>
            <w:tcW w:w="6665" w:type="dxa"/>
            <w:gridSpan w:val="2"/>
          </w:tcPr>
          <w:p w14:paraId="098F5958" w14:textId="77777777" w:rsidR="003A0584" w:rsidRPr="000A746C" w:rsidRDefault="003A0584" w:rsidP="006A0563">
            <w:pPr>
              <w:keepNext/>
              <w:keepLines/>
              <w:jc w:val="left"/>
              <w:rPr>
                <w:rFonts w:asciiTheme="minorHAnsi" w:hAnsiTheme="minorHAnsi" w:cstheme="minorHAnsi"/>
                <w:sz w:val="10"/>
                <w:szCs w:val="22"/>
              </w:rPr>
            </w:pPr>
            <w:r w:rsidRPr="000A746C">
              <w:rPr>
                <w:rFonts w:asciiTheme="minorHAnsi" w:hAnsiTheme="minorHAnsi" w:cstheme="minorHAnsi"/>
                <w:b/>
                <w:sz w:val="22"/>
                <w:szCs w:val="22"/>
              </w:rPr>
              <w:t>Education</w:t>
            </w:r>
          </w:p>
        </w:tc>
      </w:tr>
      <w:tr w:rsidR="003A0584" w:rsidRPr="00A87696" w14:paraId="48EFD9B7" w14:textId="77777777" w:rsidTr="000F2F57">
        <w:trPr>
          <w:jc w:val="center"/>
        </w:trPr>
        <w:tc>
          <w:tcPr>
            <w:tcW w:w="4780" w:type="dxa"/>
          </w:tcPr>
          <w:p w14:paraId="0A760833" w14:textId="77777777" w:rsidR="003A0584" w:rsidRPr="000A746C" w:rsidRDefault="003A0584" w:rsidP="006A0563">
            <w:pPr>
              <w:keepNext/>
              <w:keepLines/>
              <w:ind w:left="211"/>
              <w:jc w:val="left"/>
              <w:rPr>
                <w:rFonts w:asciiTheme="minorHAnsi" w:hAnsiTheme="minorHAnsi" w:cstheme="minorHAnsi"/>
                <w:b/>
                <w:sz w:val="22"/>
                <w:szCs w:val="22"/>
              </w:rPr>
            </w:pPr>
            <w:r w:rsidRPr="000A746C">
              <w:rPr>
                <w:rFonts w:asciiTheme="minorHAnsi" w:hAnsiTheme="minorHAnsi" w:cstheme="minorHAnsi"/>
                <w:sz w:val="22"/>
                <w:szCs w:val="22"/>
              </w:rPr>
              <w:t>High school or less</w:t>
            </w:r>
          </w:p>
        </w:tc>
        <w:tc>
          <w:tcPr>
            <w:tcW w:w="1885" w:type="dxa"/>
          </w:tcPr>
          <w:p w14:paraId="6D253F07" w14:textId="77777777" w:rsidR="003A0584" w:rsidRPr="000A746C" w:rsidRDefault="003A0584" w:rsidP="0069008C">
            <w:pPr>
              <w:keepNext/>
              <w:keepLines/>
              <w:rPr>
                <w:rFonts w:asciiTheme="minorHAnsi" w:hAnsiTheme="minorHAnsi" w:cstheme="minorHAnsi"/>
                <w:sz w:val="22"/>
                <w:szCs w:val="22"/>
              </w:rPr>
            </w:pPr>
            <w:r w:rsidRPr="000A746C">
              <w:rPr>
                <w:rFonts w:asciiTheme="minorHAnsi" w:hAnsiTheme="minorHAnsi" w:cstheme="minorHAnsi"/>
                <w:sz w:val="22"/>
                <w:szCs w:val="22"/>
              </w:rPr>
              <w:t>28</w:t>
            </w:r>
            <w:r>
              <w:rPr>
                <w:rFonts w:asciiTheme="minorHAnsi" w:hAnsiTheme="minorHAnsi" w:cstheme="minorHAnsi"/>
                <w:sz w:val="22"/>
                <w:szCs w:val="22"/>
              </w:rPr>
              <w:t>%</w:t>
            </w:r>
          </w:p>
        </w:tc>
      </w:tr>
      <w:tr w:rsidR="003A0584" w:rsidRPr="00A87696" w14:paraId="6939709B" w14:textId="77777777" w:rsidTr="000F2F57">
        <w:trPr>
          <w:jc w:val="center"/>
        </w:trPr>
        <w:tc>
          <w:tcPr>
            <w:tcW w:w="4780" w:type="dxa"/>
          </w:tcPr>
          <w:p w14:paraId="34802A28" w14:textId="77777777" w:rsidR="003A0584" w:rsidRPr="000B741A" w:rsidRDefault="003A0584" w:rsidP="006A0563">
            <w:pPr>
              <w:keepNext/>
              <w:keepLines/>
              <w:ind w:left="194"/>
              <w:jc w:val="left"/>
              <w:rPr>
                <w:rFonts w:asciiTheme="minorHAnsi" w:hAnsiTheme="minorHAnsi" w:cstheme="minorHAnsi"/>
                <w:sz w:val="22"/>
                <w:szCs w:val="22"/>
              </w:rPr>
            </w:pPr>
            <w:r w:rsidRPr="000B741A">
              <w:rPr>
                <w:rFonts w:asciiTheme="minorHAnsi" w:hAnsiTheme="minorHAnsi" w:cstheme="minorHAnsi"/>
                <w:sz w:val="22"/>
                <w:szCs w:val="22"/>
              </w:rPr>
              <w:t>Apprentice/college/some university</w:t>
            </w:r>
          </w:p>
        </w:tc>
        <w:tc>
          <w:tcPr>
            <w:tcW w:w="1885" w:type="dxa"/>
          </w:tcPr>
          <w:p w14:paraId="33DE10DB" w14:textId="77777777" w:rsidR="003A0584" w:rsidRPr="000B741A" w:rsidRDefault="003A0584" w:rsidP="0069008C">
            <w:pPr>
              <w:keepNext/>
              <w:keepLines/>
              <w:rPr>
                <w:rFonts w:asciiTheme="minorHAnsi" w:hAnsiTheme="minorHAnsi" w:cstheme="minorHAnsi"/>
                <w:sz w:val="22"/>
                <w:szCs w:val="22"/>
              </w:rPr>
            </w:pPr>
            <w:r w:rsidRPr="000B741A">
              <w:rPr>
                <w:rFonts w:asciiTheme="minorHAnsi" w:hAnsiTheme="minorHAnsi" w:cstheme="minorHAnsi"/>
                <w:sz w:val="22"/>
                <w:szCs w:val="22"/>
              </w:rPr>
              <w:t>36</w:t>
            </w:r>
            <w:r>
              <w:rPr>
                <w:rFonts w:asciiTheme="minorHAnsi" w:hAnsiTheme="minorHAnsi" w:cstheme="minorHAnsi"/>
                <w:sz w:val="22"/>
                <w:szCs w:val="22"/>
              </w:rPr>
              <w:t>%</w:t>
            </w:r>
          </w:p>
        </w:tc>
      </w:tr>
      <w:tr w:rsidR="003A0584" w:rsidRPr="00A87696" w14:paraId="6ED93764" w14:textId="77777777" w:rsidTr="000F2F57">
        <w:trPr>
          <w:jc w:val="center"/>
        </w:trPr>
        <w:tc>
          <w:tcPr>
            <w:tcW w:w="4780" w:type="dxa"/>
          </w:tcPr>
          <w:p w14:paraId="5BA1DC59" w14:textId="77777777" w:rsidR="003A0584" w:rsidRPr="000B741A" w:rsidRDefault="003A0584" w:rsidP="006A0563">
            <w:pPr>
              <w:keepNext/>
              <w:keepLines/>
              <w:ind w:left="194"/>
              <w:jc w:val="left"/>
              <w:rPr>
                <w:rFonts w:asciiTheme="minorHAnsi" w:hAnsiTheme="minorHAnsi" w:cstheme="minorHAnsi"/>
                <w:sz w:val="22"/>
                <w:szCs w:val="22"/>
              </w:rPr>
            </w:pPr>
            <w:r w:rsidRPr="000B741A">
              <w:rPr>
                <w:rFonts w:asciiTheme="minorHAnsi" w:hAnsiTheme="minorHAnsi" w:cstheme="minorHAnsi"/>
                <w:sz w:val="22"/>
                <w:szCs w:val="22"/>
              </w:rPr>
              <w:t>University graduate/post-graduate</w:t>
            </w:r>
          </w:p>
        </w:tc>
        <w:tc>
          <w:tcPr>
            <w:tcW w:w="1885" w:type="dxa"/>
          </w:tcPr>
          <w:p w14:paraId="6B8F2DB4" w14:textId="77777777" w:rsidR="003A0584" w:rsidRPr="000B741A" w:rsidRDefault="003A0584" w:rsidP="0069008C">
            <w:pPr>
              <w:keepNext/>
              <w:keepLines/>
              <w:rPr>
                <w:rFonts w:asciiTheme="minorHAnsi" w:hAnsiTheme="minorHAnsi" w:cstheme="minorHAnsi"/>
                <w:sz w:val="22"/>
                <w:szCs w:val="22"/>
              </w:rPr>
            </w:pPr>
            <w:r w:rsidRPr="000B741A">
              <w:rPr>
                <w:rFonts w:asciiTheme="minorHAnsi" w:hAnsiTheme="minorHAnsi" w:cstheme="minorHAnsi"/>
                <w:sz w:val="22"/>
                <w:szCs w:val="22"/>
              </w:rPr>
              <w:t>35</w:t>
            </w:r>
            <w:r>
              <w:rPr>
                <w:rFonts w:asciiTheme="minorHAnsi" w:hAnsiTheme="minorHAnsi" w:cstheme="minorHAnsi"/>
                <w:sz w:val="22"/>
                <w:szCs w:val="22"/>
              </w:rPr>
              <w:t>%</w:t>
            </w:r>
          </w:p>
        </w:tc>
      </w:tr>
      <w:tr w:rsidR="003A0584" w:rsidRPr="00A87696" w14:paraId="0A0077FC" w14:textId="77777777" w:rsidTr="000F2F57">
        <w:trPr>
          <w:jc w:val="center"/>
        </w:trPr>
        <w:tc>
          <w:tcPr>
            <w:tcW w:w="6665" w:type="dxa"/>
            <w:gridSpan w:val="2"/>
          </w:tcPr>
          <w:p w14:paraId="1E2EF1D7" w14:textId="77777777" w:rsidR="003A0584" w:rsidRPr="000B741A" w:rsidRDefault="003A0584" w:rsidP="00EA774B">
            <w:pPr>
              <w:keepNext/>
              <w:keepLines/>
              <w:jc w:val="left"/>
              <w:rPr>
                <w:rFonts w:asciiTheme="minorHAnsi" w:hAnsiTheme="minorHAnsi" w:cstheme="minorHAnsi"/>
                <w:sz w:val="10"/>
                <w:szCs w:val="22"/>
              </w:rPr>
            </w:pPr>
            <w:r w:rsidRPr="000B741A">
              <w:rPr>
                <w:rFonts w:asciiTheme="minorHAnsi" w:hAnsiTheme="minorHAnsi" w:cstheme="minorHAnsi"/>
                <w:b/>
                <w:sz w:val="22"/>
                <w:szCs w:val="22"/>
              </w:rPr>
              <w:t>Employment status</w:t>
            </w:r>
          </w:p>
        </w:tc>
      </w:tr>
      <w:tr w:rsidR="003A0584" w:rsidRPr="00A87696" w14:paraId="2AD07CE4" w14:textId="77777777" w:rsidTr="000F2F57">
        <w:trPr>
          <w:jc w:val="center"/>
        </w:trPr>
        <w:tc>
          <w:tcPr>
            <w:tcW w:w="4780" w:type="dxa"/>
          </w:tcPr>
          <w:p w14:paraId="4F07BED6" w14:textId="77777777" w:rsidR="003A0584" w:rsidRPr="000B741A" w:rsidRDefault="003A0584" w:rsidP="006A0563">
            <w:pPr>
              <w:keepNext/>
              <w:keepLines/>
              <w:ind w:left="184"/>
              <w:jc w:val="left"/>
              <w:rPr>
                <w:rFonts w:asciiTheme="minorHAnsi" w:hAnsiTheme="minorHAnsi" w:cstheme="minorHAnsi"/>
                <w:b/>
                <w:sz w:val="22"/>
                <w:szCs w:val="22"/>
              </w:rPr>
            </w:pPr>
            <w:r w:rsidRPr="000B741A">
              <w:rPr>
                <w:rFonts w:asciiTheme="minorHAnsi" w:hAnsiTheme="minorHAnsi" w:cstheme="minorHAnsi"/>
                <w:sz w:val="22"/>
                <w:szCs w:val="22"/>
              </w:rPr>
              <w:t>Full time/self employed</w:t>
            </w:r>
          </w:p>
        </w:tc>
        <w:tc>
          <w:tcPr>
            <w:tcW w:w="1885" w:type="dxa"/>
          </w:tcPr>
          <w:p w14:paraId="7730EBBC" w14:textId="6170DC65" w:rsidR="003A0584" w:rsidRPr="000B741A" w:rsidRDefault="000D7B75" w:rsidP="0069008C">
            <w:pPr>
              <w:keepNext/>
              <w:keepLines/>
              <w:rPr>
                <w:rFonts w:asciiTheme="minorHAnsi" w:hAnsiTheme="minorHAnsi" w:cstheme="minorHAnsi"/>
                <w:sz w:val="22"/>
                <w:szCs w:val="22"/>
              </w:rPr>
            </w:pPr>
            <w:r>
              <w:rPr>
                <w:rFonts w:asciiTheme="minorHAnsi" w:hAnsiTheme="minorHAnsi" w:cstheme="minorHAnsi"/>
                <w:sz w:val="22"/>
                <w:szCs w:val="22"/>
              </w:rPr>
              <w:t>53</w:t>
            </w:r>
            <w:r w:rsidR="003A0584">
              <w:rPr>
                <w:rFonts w:asciiTheme="minorHAnsi" w:hAnsiTheme="minorHAnsi" w:cstheme="minorHAnsi"/>
                <w:sz w:val="22"/>
                <w:szCs w:val="22"/>
              </w:rPr>
              <w:t>%</w:t>
            </w:r>
          </w:p>
        </w:tc>
      </w:tr>
      <w:tr w:rsidR="003A0584" w:rsidRPr="00A87696" w14:paraId="109ADD90" w14:textId="77777777" w:rsidTr="000F2F57">
        <w:trPr>
          <w:jc w:val="center"/>
        </w:trPr>
        <w:tc>
          <w:tcPr>
            <w:tcW w:w="4780" w:type="dxa"/>
          </w:tcPr>
          <w:p w14:paraId="1B53F865" w14:textId="77777777" w:rsidR="003A0584" w:rsidRPr="000B741A" w:rsidRDefault="003A0584" w:rsidP="006A0563">
            <w:pPr>
              <w:keepNext/>
              <w:keepLines/>
              <w:ind w:left="194"/>
              <w:jc w:val="left"/>
              <w:rPr>
                <w:rFonts w:asciiTheme="minorHAnsi" w:hAnsiTheme="minorHAnsi" w:cstheme="minorHAnsi"/>
                <w:sz w:val="22"/>
                <w:szCs w:val="22"/>
              </w:rPr>
            </w:pPr>
            <w:r w:rsidRPr="000B741A">
              <w:rPr>
                <w:rFonts w:asciiTheme="minorHAnsi" w:hAnsiTheme="minorHAnsi" w:cstheme="minorHAnsi"/>
                <w:sz w:val="22"/>
                <w:szCs w:val="22"/>
              </w:rPr>
              <w:t>Part time</w:t>
            </w:r>
          </w:p>
        </w:tc>
        <w:tc>
          <w:tcPr>
            <w:tcW w:w="1885" w:type="dxa"/>
          </w:tcPr>
          <w:p w14:paraId="7F6CEBB1" w14:textId="77777777" w:rsidR="003A0584" w:rsidRPr="000B741A" w:rsidRDefault="003A0584" w:rsidP="0069008C">
            <w:pPr>
              <w:keepNext/>
              <w:keepLines/>
              <w:rPr>
                <w:rFonts w:asciiTheme="minorHAnsi" w:hAnsiTheme="minorHAnsi" w:cstheme="minorHAnsi"/>
                <w:sz w:val="22"/>
                <w:szCs w:val="22"/>
              </w:rPr>
            </w:pPr>
            <w:r w:rsidRPr="000B741A">
              <w:rPr>
                <w:rFonts w:asciiTheme="minorHAnsi" w:hAnsiTheme="minorHAnsi" w:cstheme="minorHAnsi"/>
                <w:sz w:val="22"/>
                <w:szCs w:val="22"/>
              </w:rPr>
              <w:t>9</w:t>
            </w:r>
            <w:r>
              <w:rPr>
                <w:rFonts w:asciiTheme="minorHAnsi" w:hAnsiTheme="minorHAnsi" w:cstheme="minorHAnsi"/>
                <w:sz w:val="22"/>
                <w:szCs w:val="22"/>
              </w:rPr>
              <w:t>%</w:t>
            </w:r>
          </w:p>
        </w:tc>
      </w:tr>
      <w:tr w:rsidR="003A0584" w:rsidRPr="00A87696" w14:paraId="7280B384" w14:textId="77777777" w:rsidTr="000F2F57">
        <w:trPr>
          <w:jc w:val="center"/>
        </w:trPr>
        <w:tc>
          <w:tcPr>
            <w:tcW w:w="4780" w:type="dxa"/>
          </w:tcPr>
          <w:p w14:paraId="2032A552" w14:textId="77777777" w:rsidR="003A0584" w:rsidRPr="000B741A" w:rsidRDefault="003A0584" w:rsidP="006A0563">
            <w:pPr>
              <w:keepNext/>
              <w:keepLines/>
              <w:ind w:left="194"/>
              <w:jc w:val="left"/>
              <w:rPr>
                <w:rFonts w:asciiTheme="minorHAnsi" w:hAnsiTheme="minorHAnsi" w:cstheme="minorHAnsi"/>
                <w:sz w:val="22"/>
                <w:szCs w:val="22"/>
              </w:rPr>
            </w:pPr>
            <w:r w:rsidRPr="000B741A">
              <w:rPr>
                <w:rFonts w:asciiTheme="minorHAnsi" w:hAnsiTheme="minorHAnsi" w:cstheme="minorHAnsi"/>
                <w:sz w:val="22"/>
                <w:szCs w:val="22"/>
              </w:rPr>
              <w:t xml:space="preserve">Not employed </w:t>
            </w:r>
            <w:r w:rsidRPr="000B741A">
              <w:rPr>
                <w:rFonts w:asciiTheme="minorHAnsi" w:hAnsiTheme="minorHAnsi" w:cstheme="minorHAnsi"/>
                <w:sz w:val="16"/>
                <w:szCs w:val="22"/>
              </w:rPr>
              <w:t>(student, unemployed, homemaker etc.)</w:t>
            </w:r>
          </w:p>
        </w:tc>
        <w:tc>
          <w:tcPr>
            <w:tcW w:w="1885" w:type="dxa"/>
            <w:vAlign w:val="center"/>
          </w:tcPr>
          <w:p w14:paraId="51FD039E" w14:textId="77777777" w:rsidR="003A0584" w:rsidRPr="000B741A" w:rsidRDefault="003A0584" w:rsidP="0069008C">
            <w:pPr>
              <w:keepNext/>
              <w:keepLines/>
              <w:rPr>
                <w:rFonts w:asciiTheme="minorHAnsi" w:hAnsiTheme="minorHAnsi" w:cstheme="minorHAnsi"/>
                <w:sz w:val="22"/>
                <w:szCs w:val="22"/>
              </w:rPr>
            </w:pPr>
            <w:r w:rsidRPr="000B741A">
              <w:rPr>
                <w:rFonts w:asciiTheme="minorHAnsi" w:hAnsiTheme="minorHAnsi" w:cstheme="minorHAnsi"/>
                <w:sz w:val="22"/>
                <w:szCs w:val="22"/>
              </w:rPr>
              <w:t>15</w:t>
            </w:r>
            <w:r>
              <w:rPr>
                <w:rFonts w:asciiTheme="minorHAnsi" w:hAnsiTheme="minorHAnsi" w:cstheme="minorHAnsi"/>
                <w:sz w:val="22"/>
                <w:szCs w:val="22"/>
              </w:rPr>
              <w:t>%</w:t>
            </w:r>
          </w:p>
        </w:tc>
      </w:tr>
      <w:tr w:rsidR="003A0584" w:rsidRPr="00A87696" w14:paraId="7F45B41D" w14:textId="77777777" w:rsidTr="000F2F57">
        <w:trPr>
          <w:jc w:val="center"/>
        </w:trPr>
        <w:tc>
          <w:tcPr>
            <w:tcW w:w="4780" w:type="dxa"/>
          </w:tcPr>
          <w:p w14:paraId="4E73B71A" w14:textId="77777777" w:rsidR="003A0584" w:rsidRPr="000B741A" w:rsidRDefault="003A0584" w:rsidP="006A0563">
            <w:pPr>
              <w:keepNext/>
              <w:keepLines/>
              <w:ind w:left="194"/>
              <w:jc w:val="left"/>
              <w:rPr>
                <w:rFonts w:asciiTheme="minorHAnsi" w:hAnsiTheme="minorHAnsi" w:cstheme="minorHAnsi"/>
                <w:sz w:val="22"/>
                <w:szCs w:val="22"/>
              </w:rPr>
            </w:pPr>
            <w:r w:rsidRPr="000B741A">
              <w:rPr>
                <w:rFonts w:asciiTheme="minorHAnsi" w:hAnsiTheme="minorHAnsi" w:cstheme="minorHAnsi"/>
                <w:sz w:val="22"/>
                <w:szCs w:val="22"/>
              </w:rPr>
              <w:t>Retired</w:t>
            </w:r>
          </w:p>
        </w:tc>
        <w:tc>
          <w:tcPr>
            <w:tcW w:w="1885" w:type="dxa"/>
          </w:tcPr>
          <w:p w14:paraId="48444CDE" w14:textId="77777777" w:rsidR="003A0584" w:rsidRPr="000B741A" w:rsidRDefault="003A0584" w:rsidP="0069008C">
            <w:pPr>
              <w:keepNext/>
              <w:keepLines/>
              <w:rPr>
                <w:rFonts w:asciiTheme="minorHAnsi" w:hAnsiTheme="minorHAnsi" w:cstheme="minorHAnsi"/>
                <w:sz w:val="22"/>
                <w:szCs w:val="22"/>
              </w:rPr>
            </w:pPr>
            <w:r w:rsidRPr="000B741A">
              <w:rPr>
                <w:rFonts w:asciiTheme="minorHAnsi" w:hAnsiTheme="minorHAnsi" w:cstheme="minorHAnsi"/>
                <w:sz w:val="22"/>
                <w:szCs w:val="22"/>
              </w:rPr>
              <w:t>22</w:t>
            </w:r>
            <w:r>
              <w:rPr>
                <w:rFonts w:asciiTheme="minorHAnsi" w:hAnsiTheme="minorHAnsi" w:cstheme="minorHAnsi"/>
                <w:sz w:val="22"/>
                <w:szCs w:val="22"/>
              </w:rPr>
              <w:t>%</w:t>
            </w:r>
          </w:p>
        </w:tc>
      </w:tr>
      <w:tr w:rsidR="003A0584" w:rsidRPr="00A87696" w14:paraId="35241963" w14:textId="77777777" w:rsidTr="000F2F57">
        <w:trPr>
          <w:jc w:val="center"/>
        </w:trPr>
        <w:tc>
          <w:tcPr>
            <w:tcW w:w="6665" w:type="dxa"/>
            <w:gridSpan w:val="2"/>
          </w:tcPr>
          <w:p w14:paraId="301BCA13" w14:textId="77777777" w:rsidR="003A0584" w:rsidRPr="000B741A" w:rsidRDefault="003A0584" w:rsidP="00EA774B">
            <w:pPr>
              <w:keepNext/>
              <w:keepLines/>
              <w:jc w:val="left"/>
              <w:rPr>
                <w:rFonts w:asciiTheme="minorHAnsi" w:hAnsiTheme="minorHAnsi" w:cstheme="minorHAnsi"/>
                <w:sz w:val="10"/>
                <w:szCs w:val="22"/>
              </w:rPr>
            </w:pPr>
            <w:r w:rsidRPr="000B741A">
              <w:rPr>
                <w:rFonts w:asciiTheme="minorHAnsi" w:hAnsiTheme="minorHAnsi" w:cstheme="minorHAnsi"/>
                <w:b/>
                <w:sz w:val="22"/>
                <w:szCs w:val="22"/>
              </w:rPr>
              <w:t>Total annual household income</w:t>
            </w:r>
          </w:p>
        </w:tc>
      </w:tr>
      <w:tr w:rsidR="003A0584" w:rsidRPr="00A87696" w14:paraId="5D2B7FE2" w14:textId="77777777" w:rsidTr="000F2F57">
        <w:trPr>
          <w:jc w:val="center"/>
        </w:trPr>
        <w:tc>
          <w:tcPr>
            <w:tcW w:w="4780" w:type="dxa"/>
          </w:tcPr>
          <w:p w14:paraId="44EEC6AD" w14:textId="77777777" w:rsidR="003A0584" w:rsidRPr="000B741A" w:rsidRDefault="003A0584" w:rsidP="006A0563">
            <w:pPr>
              <w:keepNext/>
              <w:keepLines/>
              <w:ind w:left="202"/>
              <w:jc w:val="left"/>
              <w:rPr>
                <w:rFonts w:asciiTheme="minorHAnsi" w:hAnsiTheme="minorHAnsi" w:cstheme="minorHAnsi"/>
                <w:b/>
                <w:sz w:val="22"/>
                <w:szCs w:val="22"/>
              </w:rPr>
            </w:pPr>
            <w:r w:rsidRPr="000B741A">
              <w:rPr>
                <w:rFonts w:asciiTheme="minorHAnsi" w:hAnsiTheme="minorHAnsi" w:cstheme="minorHAnsi"/>
                <w:sz w:val="22"/>
                <w:szCs w:val="22"/>
              </w:rPr>
              <w:t>Under $20,000</w:t>
            </w:r>
          </w:p>
        </w:tc>
        <w:tc>
          <w:tcPr>
            <w:tcW w:w="1885" w:type="dxa"/>
          </w:tcPr>
          <w:p w14:paraId="1748C147" w14:textId="77777777" w:rsidR="003A0584" w:rsidRPr="000B741A" w:rsidRDefault="003A0584" w:rsidP="0069008C">
            <w:pPr>
              <w:keepNext/>
              <w:keepLines/>
              <w:rPr>
                <w:rFonts w:asciiTheme="minorHAnsi" w:hAnsiTheme="minorHAnsi" w:cstheme="minorHAnsi"/>
                <w:sz w:val="22"/>
                <w:szCs w:val="22"/>
              </w:rPr>
            </w:pPr>
            <w:r w:rsidRPr="000B741A">
              <w:rPr>
                <w:rFonts w:asciiTheme="minorHAnsi" w:hAnsiTheme="minorHAnsi" w:cstheme="minorHAnsi"/>
                <w:sz w:val="22"/>
                <w:szCs w:val="22"/>
              </w:rPr>
              <w:t>7</w:t>
            </w:r>
            <w:r>
              <w:rPr>
                <w:rFonts w:asciiTheme="minorHAnsi" w:hAnsiTheme="minorHAnsi" w:cstheme="minorHAnsi"/>
                <w:sz w:val="22"/>
                <w:szCs w:val="22"/>
              </w:rPr>
              <w:t>%</w:t>
            </w:r>
          </w:p>
        </w:tc>
      </w:tr>
      <w:tr w:rsidR="003A0584" w:rsidRPr="00A87696" w14:paraId="2AEFF861" w14:textId="77777777" w:rsidTr="000F2F57">
        <w:trPr>
          <w:jc w:val="center"/>
        </w:trPr>
        <w:tc>
          <w:tcPr>
            <w:tcW w:w="4780" w:type="dxa"/>
          </w:tcPr>
          <w:p w14:paraId="68D5D8B1" w14:textId="77777777" w:rsidR="003A0584" w:rsidRPr="000B741A" w:rsidRDefault="003A0584" w:rsidP="006A0563">
            <w:pPr>
              <w:keepNext/>
              <w:keepLines/>
              <w:ind w:left="194"/>
              <w:jc w:val="left"/>
              <w:rPr>
                <w:rFonts w:asciiTheme="minorHAnsi" w:hAnsiTheme="minorHAnsi" w:cstheme="minorHAnsi"/>
                <w:sz w:val="22"/>
                <w:szCs w:val="22"/>
              </w:rPr>
            </w:pPr>
            <w:r w:rsidRPr="000B741A">
              <w:rPr>
                <w:rFonts w:asciiTheme="minorHAnsi" w:hAnsiTheme="minorHAnsi" w:cstheme="minorHAnsi"/>
                <w:sz w:val="22"/>
                <w:szCs w:val="22"/>
              </w:rPr>
              <w:t>$20,000-&lt;$40,000</w:t>
            </w:r>
          </w:p>
        </w:tc>
        <w:tc>
          <w:tcPr>
            <w:tcW w:w="1885" w:type="dxa"/>
          </w:tcPr>
          <w:p w14:paraId="6EE6E51A" w14:textId="77777777" w:rsidR="003A0584" w:rsidRPr="000B741A" w:rsidRDefault="003A0584" w:rsidP="0069008C">
            <w:pPr>
              <w:keepNext/>
              <w:keepLines/>
              <w:rPr>
                <w:rFonts w:asciiTheme="minorHAnsi" w:hAnsiTheme="minorHAnsi" w:cstheme="minorHAnsi"/>
                <w:sz w:val="22"/>
                <w:szCs w:val="22"/>
              </w:rPr>
            </w:pPr>
            <w:r w:rsidRPr="000B741A">
              <w:rPr>
                <w:rFonts w:asciiTheme="minorHAnsi" w:hAnsiTheme="minorHAnsi" w:cstheme="minorHAnsi"/>
                <w:sz w:val="22"/>
                <w:szCs w:val="22"/>
              </w:rPr>
              <w:t>12</w:t>
            </w:r>
            <w:r>
              <w:rPr>
                <w:rFonts w:asciiTheme="minorHAnsi" w:hAnsiTheme="minorHAnsi" w:cstheme="minorHAnsi"/>
                <w:sz w:val="22"/>
                <w:szCs w:val="22"/>
              </w:rPr>
              <w:t>%</w:t>
            </w:r>
          </w:p>
        </w:tc>
      </w:tr>
      <w:tr w:rsidR="003A0584" w:rsidRPr="00A87696" w14:paraId="6B3934D0" w14:textId="77777777" w:rsidTr="000F2F57">
        <w:trPr>
          <w:jc w:val="center"/>
        </w:trPr>
        <w:tc>
          <w:tcPr>
            <w:tcW w:w="4780" w:type="dxa"/>
          </w:tcPr>
          <w:p w14:paraId="5318644C" w14:textId="77777777" w:rsidR="003A0584" w:rsidRPr="000B741A" w:rsidRDefault="003A0584" w:rsidP="006A0563">
            <w:pPr>
              <w:keepNext/>
              <w:keepLines/>
              <w:ind w:left="194"/>
              <w:jc w:val="left"/>
              <w:rPr>
                <w:rFonts w:asciiTheme="minorHAnsi" w:hAnsiTheme="minorHAnsi" w:cstheme="minorHAnsi"/>
                <w:sz w:val="22"/>
                <w:szCs w:val="22"/>
              </w:rPr>
            </w:pPr>
            <w:r w:rsidRPr="000B741A">
              <w:rPr>
                <w:rFonts w:asciiTheme="minorHAnsi" w:hAnsiTheme="minorHAnsi" w:cstheme="minorHAnsi"/>
                <w:sz w:val="22"/>
                <w:szCs w:val="22"/>
              </w:rPr>
              <w:t>$40,000-&lt;$60,000</w:t>
            </w:r>
          </w:p>
        </w:tc>
        <w:tc>
          <w:tcPr>
            <w:tcW w:w="1885" w:type="dxa"/>
          </w:tcPr>
          <w:p w14:paraId="69CCA740" w14:textId="77777777" w:rsidR="003A0584" w:rsidRPr="000B741A" w:rsidRDefault="003A0584" w:rsidP="0069008C">
            <w:pPr>
              <w:keepNext/>
              <w:keepLines/>
              <w:rPr>
                <w:rFonts w:asciiTheme="minorHAnsi" w:hAnsiTheme="minorHAnsi" w:cstheme="minorHAnsi"/>
                <w:sz w:val="22"/>
                <w:szCs w:val="22"/>
              </w:rPr>
            </w:pPr>
            <w:r w:rsidRPr="000B741A">
              <w:rPr>
                <w:rFonts w:asciiTheme="minorHAnsi" w:hAnsiTheme="minorHAnsi" w:cstheme="minorHAnsi"/>
                <w:sz w:val="22"/>
                <w:szCs w:val="22"/>
              </w:rPr>
              <w:t>13</w:t>
            </w:r>
            <w:r>
              <w:rPr>
                <w:rFonts w:asciiTheme="minorHAnsi" w:hAnsiTheme="minorHAnsi" w:cstheme="minorHAnsi"/>
                <w:sz w:val="22"/>
                <w:szCs w:val="22"/>
              </w:rPr>
              <w:t>%</w:t>
            </w:r>
          </w:p>
        </w:tc>
      </w:tr>
      <w:tr w:rsidR="003A0584" w:rsidRPr="00A87696" w14:paraId="079122F7" w14:textId="77777777" w:rsidTr="000F2F57">
        <w:trPr>
          <w:jc w:val="center"/>
        </w:trPr>
        <w:tc>
          <w:tcPr>
            <w:tcW w:w="4780" w:type="dxa"/>
          </w:tcPr>
          <w:p w14:paraId="0CAC055A" w14:textId="77777777" w:rsidR="003A0584" w:rsidRPr="000B741A" w:rsidRDefault="003A0584" w:rsidP="006A0563">
            <w:pPr>
              <w:keepNext/>
              <w:keepLines/>
              <w:ind w:left="194"/>
              <w:jc w:val="left"/>
              <w:rPr>
                <w:rFonts w:asciiTheme="minorHAnsi" w:hAnsiTheme="minorHAnsi" w:cstheme="minorHAnsi"/>
                <w:sz w:val="22"/>
                <w:szCs w:val="22"/>
              </w:rPr>
            </w:pPr>
            <w:r w:rsidRPr="000B741A">
              <w:rPr>
                <w:rFonts w:asciiTheme="minorHAnsi" w:hAnsiTheme="minorHAnsi" w:cstheme="minorHAnsi"/>
                <w:sz w:val="22"/>
                <w:szCs w:val="22"/>
              </w:rPr>
              <w:t>$60,000-&lt;$80,000</w:t>
            </w:r>
          </w:p>
        </w:tc>
        <w:tc>
          <w:tcPr>
            <w:tcW w:w="1885" w:type="dxa"/>
          </w:tcPr>
          <w:p w14:paraId="3E5615DA" w14:textId="77777777" w:rsidR="003A0584" w:rsidRPr="000B741A" w:rsidRDefault="003A0584" w:rsidP="0069008C">
            <w:pPr>
              <w:keepNext/>
              <w:keepLines/>
              <w:rPr>
                <w:rFonts w:asciiTheme="minorHAnsi" w:hAnsiTheme="minorHAnsi" w:cstheme="minorHAnsi"/>
                <w:sz w:val="22"/>
                <w:szCs w:val="22"/>
              </w:rPr>
            </w:pPr>
            <w:r w:rsidRPr="000B741A">
              <w:rPr>
                <w:rFonts w:asciiTheme="minorHAnsi" w:hAnsiTheme="minorHAnsi" w:cstheme="minorHAnsi"/>
                <w:sz w:val="22"/>
                <w:szCs w:val="22"/>
              </w:rPr>
              <w:t>13</w:t>
            </w:r>
            <w:r>
              <w:rPr>
                <w:rFonts w:asciiTheme="minorHAnsi" w:hAnsiTheme="minorHAnsi" w:cstheme="minorHAnsi"/>
                <w:sz w:val="22"/>
                <w:szCs w:val="22"/>
              </w:rPr>
              <w:t>%</w:t>
            </w:r>
          </w:p>
        </w:tc>
      </w:tr>
      <w:tr w:rsidR="003A0584" w:rsidRPr="00A87696" w14:paraId="1FEC2977" w14:textId="77777777" w:rsidTr="000F2F57">
        <w:trPr>
          <w:jc w:val="center"/>
        </w:trPr>
        <w:tc>
          <w:tcPr>
            <w:tcW w:w="4780" w:type="dxa"/>
          </w:tcPr>
          <w:p w14:paraId="65F71E3E" w14:textId="77777777" w:rsidR="003A0584" w:rsidRPr="000B741A" w:rsidRDefault="003A0584" w:rsidP="006A0563">
            <w:pPr>
              <w:keepNext/>
              <w:keepLines/>
              <w:ind w:left="194"/>
              <w:jc w:val="left"/>
              <w:rPr>
                <w:rFonts w:asciiTheme="minorHAnsi" w:hAnsiTheme="minorHAnsi" w:cstheme="minorHAnsi"/>
                <w:sz w:val="22"/>
                <w:szCs w:val="22"/>
              </w:rPr>
            </w:pPr>
            <w:r w:rsidRPr="000B741A">
              <w:rPr>
                <w:rFonts w:asciiTheme="minorHAnsi" w:hAnsiTheme="minorHAnsi" w:cstheme="minorHAnsi"/>
                <w:sz w:val="22"/>
                <w:szCs w:val="22"/>
              </w:rPr>
              <w:t>$80,000-&lt;$100,000</w:t>
            </w:r>
          </w:p>
        </w:tc>
        <w:tc>
          <w:tcPr>
            <w:tcW w:w="1885" w:type="dxa"/>
          </w:tcPr>
          <w:p w14:paraId="5450196C" w14:textId="77777777" w:rsidR="003A0584" w:rsidRPr="000B741A" w:rsidRDefault="003A0584" w:rsidP="0069008C">
            <w:pPr>
              <w:keepNext/>
              <w:keepLines/>
              <w:rPr>
                <w:rFonts w:asciiTheme="minorHAnsi" w:hAnsiTheme="minorHAnsi" w:cstheme="minorHAnsi"/>
                <w:sz w:val="22"/>
                <w:szCs w:val="22"/>
              </w:rPr>
            </w:pPr>
            <w:r w:rsidRPr="000B741A">
              <w:rPr>
                <w:rFonts w:asciiTheme="minorHAnsi" w:hAnsiTheme="minorHAnsi" w:cstheme="minorHAnsi"/>
                <w:sz w:val="22"/>
                <w:szCs w:val="22"/>
              </w:rPr>
              <w:t>11</w:t>
            </w:r>
            <w:r>
              <w:rPr>
                <w:rFonts w:asciiTheme="minorHAnsi" w:hAnsiTheme="minorHAnsi" w:cstheme="minorHAnsi"/>
                <w:sz w:val="22"/>
                <w:szCs w:val="22"/>
              </w:rPr>
              <w:t>%</w:t>
            </w:r>
          </w:p>
        </w:tc>
      </w:tr>
      <w:tr w:rsidR="003A0584" w:rsidRPr="00A87696" w14:paraId="104148CC" w14:textId="77777777" w:rsidTr="000F2F57">
        <w:trPr>
          <w:jc w:val="center"/>
        </w:trPr>
        <w:tc>
          <w:tcPr>
            <w:tcW w:w="4780" w:type="dxa"/>
          </w:tcPr>
          <w:p w14:paraId="41FF7CEB" w14:textId="77777777" w:rsidR="003A0584" w:rsidRPr="000B741A" w:rsidRDefault="003A0584" w:rsidP="006A0563">
            <w:pPr>
              <w:keepNext/>
              <w:keepLines/>
              <w:ind w:left="194"/>
              <w:jc w:val="left"/>
              <w:rPr>
                <w:rFonts w:asciiTheme="minorHAnsi" w:hAnsiTheme="minorHAnsi" w:cstheme="minorHAnsi"/>
                <w:sz w:val="22"/>
                <w:szCs w:val="22"/>
              </w:rPr>
            </w:pPr>
            <w:r w:rsidRPr="000B741A">
              <w:rPr>
                <w:rFonts w:asciiTheme="minorHAnsi" w:hAnsiTheme="minorHAnsi" w:cstheme="minorHAnsi"/>
                <w:sz w:val="22"/>
                <w:szCs w:val="22"/>
              </w:rPr>
              <w:t>$100,000-&lt;$150,000</w:t>
            </w:r>
          </w:p>
        </w:tc>
        <w:tc>
          <w:tcPr>
            <w:tcW w:w="1885" w:type="dxa"/>
          </w:tcPr>
          <w:p w14:paraId="0168102D" w14:textId="77777777" w:rsidR="003A0584" w:rsidRPr="000B741A" w:rsidRDefault="003A0584" w:rsidP="0069008C">
            <w:pPr>
              <w:keepNext/>
              <w:keepLines/>
              <w:rPr>
                <w:rFonts w:asciiTheme="minorHAnsi" w:hAnsiTheme="minorHAnsi" w:cstheme="minorHAnsi"/>
                <w:sz w:val="22"/>
                <w:szCs w:val="22"/>
              </w:rPr>
            </w:pPr>
            <w:r w:rsidRPr="000B741A">
              <w:rPr>
                <w:rFonts w:asciiTheme="minorHAnsi" w:hAnsiTheme="minorHAnsi" w:cstheme="minorHAnsi"/>
                <w:sz w:val="22"/>
                <w:szCs w:val="22"/>
              </w:rPr>
              <w:t>15</w:t>
            </w:r>
            <w:r>
              <w:rPr>
                <w:rFonts w:asciiTheme="minorHAnsi" w:hAnsiTheme="minorHAnsi" w:cstheme="minorHAnsi"/>
                <w:sz w:val="22"/>
                <w:szCs w:val="22"/>
              </w:rPr>
              <w:t>%</w:t>
            </w:r>
          </w:p>
        </w:tc>
      </w:tr>
      <w:tr w:rsidR="003A0584" w:rsidRPr="00A87696" w14:paraId="7C3BBBB9" w14:textId="77777777" w:rsidTr="000F2F57">
        <w:trPr>
          <w:jc w:val="center"/>
        </w:trPr>
        <w:tc>
          <w:tcPr>
            <w:tcW w:w="4780" w:type="dxa"/>
          </w:tcPr>
          <w:p w14:paraId="3392614D" w14:textId="77777777" w:rsidR="003A0584" w:rsidRPr="000B741A" w:rsidRDefault="003A0584" w:rsidP="006A0563">
            <w:pPr>
              <w:keepNext/>
              <w:keepLines/>
              <w:ind w:left="194"/>
              <w:jc w:val="left"/>
              <w:rPr>
                <w:rFonts w:asciiTheme="minorHAnsi" w:hAnsiTheme="minorHAnsi" w:cstheme="minorHAnsi"/>
                <w:sz w:val="22"/>
                <w:szCs w:val="22"/>
              </w:rPr>
            </w:pPr>
            <w:r w:rsidRPr="000B741A">
              <w:rPr>
                <w:rFonts w:asciiTheme="minorHAnsi" w:hAnsiTheme="minorHAnsi" w:cstheme="minorHAnsi"/>
                <w:sz w:val="22"/>
                <w:szCs w:val="22"/>
              </w:rPr>
              <w:t>$150,000 or more</w:t>
            </w:r>
          </w:p>
        </w:tc>
        <w:tc>
          <w:tcPr>
            <w:tcW w:w="1885" w:type="dxa"/>
          </w:tcPr>
          <w:p w14:paraId="11AB85E1" w14:textId="77777777" w:rsidR="003A0584" w:rsidRPr="000B741A" w:rsidRDefault="003A0584" w:rsidP="0069008C">
            <w:pPr>
              <w:keepNext/>
              <w:keepLines/>
              <w:rPr>
                <w:rFonts w:asciiTheme="minorHAnsi" w:hAnsiTheme="minorHAnsi" w:cstheme="minorHAnsi"/>
                <w:sz w:val="22"/>
                <w:szCs w:val="22"/>
              </w:rPr>
            </w:pPr>
            <w:r w:rsidRPr="000B741A">
              <w:rPr>
                <w:rFonts w:asciiTheme="minorHAnsi" w:hAnsiTheme="minorHAnsi" w:cstheme="minorHAnsi"/>
                <w:sz w:val="22"/>
                <w:szCs w:val="22"/>
              </w:rPr>
              <w:t>12</w:t>
            </w:r>
            <w:r>
              <w:rPr>
                <w:rFonts w:asciiTheme="minorHAnsi" w:hAnsiTheme="minorHAnsi" w:cstheme="minorHAnsi"/>
                <w:sz w:val="22"/>
                <w:szCs w:val="22"/>
              </w:rPr>
              <w:t>%</w:t>
            </w:r>
          </w:p>
        </w:tc>
      </w:tr>
      <w:tr w:rsidR="003A0584" w:rsidRPr="00A87696" w14:paraId="4E49474B" w14:textId="77777777" w:rsidTr="000F2F57">
        <w:trPr>
          <w:jc w:val="center"/>
        </w:trPr>
        <w:tc>
          <w:tcPr>
            <w:tcW w:w="4780" w:type="dxa"/>
          </w:tcPr>
          <w:p w14:paraId="1A9DAC7F" w14:textId="77777777" w:rsidR="003A0584" w:rsidRPr="000B741A" w:rsidRDefault="003A0584" w:rsidP="006A0563">
            <w:pPr>
              <w:keepNext/>
              <w:keepLines/>
              <w:ind w:left="194"/>
              <w:jc w:val="left"/>
              <w:rPr>
                <w:rFonts w:asciiTheme="minorHAnsi" w:hAnsiTheme="minorHAnsi" w:cstheme="minorHAnsi"/>
                <w:sz w:val="22"/>
                <w:szCs w:val="22"/>
              </w:rPr>
            </w:pPr>
            <w:r w:rsidRPr="000B741A">
              <w:rPr>
                <w:rFonts w:asciiTheme="minorHAnsi" w:hAnsiTheme="minorHAnsi" w:cstheme="minorHAnsi"/>
                <w:sz w:val="22"/>
                <w:szCs w:val="22"/>
              </w:rPr>
              <w:t>Prefer not to say</w:t>
            </w:r>
          </w:p>
        </w:tc>
        <w:tc>
          <w:tcPr>
            <w:tcW w:w="1885" w:type="dxa"/>
          </w:tcPr>
          <w:p w14:paraId="2DEF3ECF" w14:textId="77777777" w:rsidR="003A0584" w:rsidRPr="000B741A" w:rsidRDefault="003A0584" w:rsidP="0069008C">
            <w:pPr>
              <w:keepNext/>
              <w:keepLines/>
              <w:rPr>
                <w:rFonts w:asciiTheme="minorHAnsi" w:hAnsiTheme="minorHAnsi" w:cstheme="minorHAnsi"/>
                <w:sz w:val="22"/>
                <w:szCs w:val="22"/>
              </w:rPr>
            </w:pPr>
            <w:r w:rsidRPr="000B741A">
              <w:rPr>
                <w:rFonts w:asciiTheme="minorHAnsi" w:hAnsiTheme="minorHAnsi" w:cstheme="minorHAnsi"/>
                <w:sz w:val="22"/>
                <w:szCs w:val="22"/>
              </w:rPr>
              <w:t>17</w:t>
            </w:r>
            <w:r>
              <w:rPr>
                <w:rFonts w:asciiTheme="minorHAnsi" w:hAnsiTheme="minorHAnsi" w:cstheme="minorHAnsi"/>
                <w:sz w:val="22"/>
                <w:szCs w:val="22"/>
              </w:rPr>
              <w:t>%</w:t>
            </w:r>
          </w:p>
        </w:tc>
      </w:tr>
      <w:tr w:rsidR="003A0584" w:rsidRPr="00A87696" w14:paraId="0E510D23" w14:textId="77777777" w:rsidTr="000F2F57">
        <w:trPr>
          <w:jc w:val="center"/>
        </w:trPr>
        <w:tc>
          <w:tcPr>
            <w:tcW w:w="6665" w:type="dxa"/>
            <w:gridSpan w:val="2"/>
          </w:tcPr>
          <w:p w14:paraId="6C40D5A5" w14:textId="77777777" w:rsidR="003A0584" w:rsidRPr="000B741A" w:rsidRDefault="003A0584" w:rsidP="00EA774B">
            <w:pPr>
              <w:keepNext/>
              <w:keepLines/>
              <w:jc w:val="left"/>
              <w:rPr>
                <w:rFonts w:asciiTheme="minorHAnsi" w:hAnsiTheme="minorHAnsi" w:cstheme="minorHAnsi"/>
                <w:sz w:val="10"/>
                <w:szCs w:val="22"/>
              </w:rPr>
            </w:pPr>
            <w:r w:rsidRPr="000B741A">
              <w:rPr>
                <w:rFonts w:asciiTheme="minorHAnsi" w:hAnsiTheme="minorHAnsi" w:cstheme="minorHAnsi"/>
                <w:b/>
                <w:sz w:val="22"/>
                <w:szCs w:val="22"/>
              </w:rPr>
              <w:t>Community size (self-reported)</w:t>
            </w:r>
          </w:p>
        </w:tc>
      </w:tr>
      <w:tr w:rsidR="003A0584" w:rsidRPr="00A87696" w14:paraId="2DB81568" w14:textId="77777777" w:rsidTr="000F2F57">
        <w:trPr>
          <w:jc w:val="center"/>
        </w:trPr>
        <w:tc>
          <w:tcPr>
            <w:tcW w:w="4780" w:type="dxa"/>
          </w:tcPr>
          <w:p w14:paraId="5671A44C" w14:textId="77777777" w:rsidR="003A0584" w:rsidRPr="000B741A" w:rsidRDefault="003A0584" w:rsidP="006A0563">
            <w:pPr>
              <w:keepNext/>
              <w:keepLines/>
              <w:ind w:left="202"/>
              <w:jc w:val="left"/>
              <w:rPr>
                <w:rFonts w:asciiTheme="minorHAnsi" w:hAnsiTheme="minorHAnsi" w:cstheme="minorHAnsi"/>
                <w:b/>
                <w:sz w:val="22"/>
                <w:szCs w:val="22"/>
              </w:rPr>
            </w:pPr>
            <w:r w:rsidRPr="000B741A">
              <w:rPr>
                <w:rFonts w:asciiTheme="minorHAnsi" w:hAnsiTheme="minorHAnsi" w:cstheme="minorHAnsi"/>
                <w:sz w:val="22"/>
                <w:szCs w:val="22"/>
              </w:rPr>
              <w:t>Rural (&lt;30K)</w:t>
            </w:r>
          </w:p>
        </w:tc>
        <w:tc>
          <w:tcPr>
            <w:tcW w:w="1885" w:type="dxa"/>
          </w:tcPr>
          <w:p w14:paraId="60B8D45E" w14:textId="77777777" w:rsidR="003A0584" w:rsidRPr="000B741A" w:rsidRDefault="003A0584" w:rsidP="0069008C">
            <w:pPr>
              <w:keepNext/>
              <w:keepLines/>
              <w:rPr>
                <w:rFonts w:asciiTheme="minorHAnsi" w:hAnsiTheme="minorHAnsi" w:cstheme="minorHAnsi"/>
                <w:sz w:val="22"/>
                <w:szCs w:val="22"/>
              </w:rPr>
            </w:pPr>
            <w:r w:rsidRPr="000B741A">
              <w:rPr>
                <w:rFonts w:asciiTheme="minorHAnsi" w:hAnsiTheme="minorHAnsi" w:cstheme="minorHAnsi"/>
                <w:sz w:val="22"/>
                <w:szCs w:val="22"/>
              </w:rPr>
              <w:t>32</w:t>
            </w:r>
            <w:r>
              <w:rPr>
                <w:rFonts w:asciiTheme="minorHAnsi" w:hAnsiTheme="minorHAnsi" w:cstheme="minorHAnsi"/>
                <w:sz w:val="22"/>
                <w:szCs w:val="22"/>
              </w:rPr>
              <w:t>%</w:t>
            </w:r>
          </w:p>
        </w:tc>
      </w:tr>
      <w:tr w:rsidR="003A0584" w:rsidRPr="00A87696" w14:paraId="25DD61FA" w14:textId="77777777" w:rsidTr="000F2F57">
        <w:trPr>
          <w:jc w:val="center"/>
        </w:trPr>
        <w:tc>
          <w:tcPr>
            <w:tcW w:w="4780" w:type="dxa"/>
          </w:tcPr>
          <w:p w14:paraId="0A1A08E8" w14:textId="77777777" w:rsidR="003A0584" w:rsidRPr="000B741A" w:rsidRDefault="003A0584" w:rsidP="006A0563">
            <w:pPr>
              <w:keepNext/>
              <w:keepLines/>
              <w:ind w:left="194"/>
              <w:jc w:val="left"/>
              <w:rPr>
                <w:rFonts w:asciiTheme="minorHAnsi" w:hAnsiTheme="minorHAnsi" w:cstheme="minorHAnsi"/>
                <w:sz w:val="22"/>
                <w:szCs w:val="22"/>
              </w:rPr>
            </w:pPr>
            <w:r w:rsidRPr="000B741A">
              <w:rPr>
                <w:rFonts w:asciiTheme="minorHAnsi" w:hAnsiTheme="minorHAnsi" w:cstheme="minorHAnsi"/>
                <w:sz w:val="22"/>
                <w:szCs w:val="22"/>
              </w:rPr>
              <w:t>Medium sized (30K-&lt;500k)</w:t>
            </w:r>
          </w:p>
        </w:tc>
        <w:tc>
          <w:tcPr>
            <w:tcW w:w="1885" w:type="dxa"/>
          </w:tcPr>
          <w:p w14:paraId="23D462C2" w14:textId="77777777" w:rsidR="003A0584" w:rsidRPr="000B741A" w:rsidRDefault="003A0584" w:rsidP="0069008C">
            <w:pPr>
              <w:keepNext/>
              <w:keepLines/>
              <w:rPr>
                <w:rFonts w:asciiTheme="minorHAnsi" w:hAnsiTheme="minorHAnsi" w:cstheme="minorHAnsi"/>
                <w:sz w:val="22"/>
                <w:szCs w:val="22"/>
              </w:rPr>
            </w:pPr>
            <w:r w:rsidRPr="000B741A">
              <w:rPr>
                <w:rFonts w:asciiTheme="minorHAnsi" w:hAnsiTheme="minorHAnsi" w:cstheme="minorHAnsi"/>
                <w:sz w:val="22"/>
                <w:szCs w:val="22"/>
              </w:rPr>
              <w:t>35</w:t>
            </w:r>
            <w:r>
              <w:rPr>
                <w:rFonts w:asciiTheme="minorHAnsi" w:hAnsiTheme="minorHAnsi" w:cstheme="minorHAnsi"/>
                <w:sz w:val="22"/>
                <w:szCs w:val="22"/>
              </w:rPr>
              <w:t>%</w:t>
            </w:r>
          </w:p>
        </w:tc>
      </w:tr>
      <w:tr w:rsidR="003A0584" w:rsidRPr="00A87696" w14:paraId="659F30D7" w14:textId="77777777" w:rsidTr="000F2F57">
        <w:trPr>
          <w:jc w:val="center"/>
        </w:trPr>
        <w:tc>
          <w:tcPr>
            <w:tcW w:w="4780" w:type="dxa"/>
          </w:tcPr>
          <w:p w14:paraId="390481D2" w14:textId="77777777" w:rsidR="003A0584" w:rsidRPr="000B741A" w:rsidRDefault="003A0584" w:rsidP="006A0563">
            <w:pPr>
              <w:keepNext/>
              <w:keepLines/>
              <w:ind w:left="194"/>
              <w:jc w:val="left"/>
              <w:rPr>
                <w:rFonts w:asciiTheme="minorHAnsi" w:hAnsiTheme="minorHAnsi" w:cstheme="minorHAnsi"/>
                <w:sz w:val="22"/>
                <w:szCs w:val="22"/>
              </w:rPr>
            </w:pPr>
            <w:r w:rsidRPr="000B741A">
              <w:rPr>
                <w:rFonts w:asciiTheme="minorHAnsi" w:hAnsiTheme="minorHAnsi" w:cstheme="minorHAnsi"/>
                <w:sz w:val="22"/>
                <w:szCs w:val="22"/>
              </w:rPr>
              <w:t>Large urban centre (&gt;500K)</w:t>
            </w:r>
          </w:p>
        </w:tc>
        <w:tc>
          <w:tcPr>
            <w:tcW w:w="1885" w:type="dxa"/>
          </w:tcPr>
          <w:p w14:paraId="7CF5327F" w14:textId="77777777" w:rsidR="003A0584" w:rsidRPr="000B741A" w:rsidRDefault="003A0584" w:rsidP="0069008C">
            <w:pPr>
              <w:keepNext/>
              <w:keepLines/>
              <w:rPr>
                <w:rFonts w:asciiTheme="minorHAnsi" w:hAnsiTheme="minorHAnsi" w:cstheme="minorHAnsi"/>
                <w:sz w:val="22"/>
                <w:szCs w:val="22"/>
              </w:rPr>
            </w:pPr>
            <w:r w:rsidRPr="000B741A">
              <w:rPr>
                <w:rFonts w:asciiTheme="minorHAnsi" w:hAnsiTheme="minorHAnsi" w:cstheme="minorHAnsi"/>
                <w:sz w:val="22"/>
                <w:szCs w:val="22"/>
              </w:rPr>
              <w:t>31</w:t>
            </w:r>
            <w:r>
              <w:rPr>
                <w:rFonts w:asciiTheme="minorHAnsi" w:hAnsiTheme="minorHAnsi" w:cstheme="minorHAnsi"/>
                <w:sz w:val="22"/>
                <w:szCs w:val="22"/>
              </w:rPr>
              <w:t>%</w:t>
            </w:r>
          </w:p>
        </w:tc>
      </w:tr>
      <w:tr w:rsidR="003A0584" w:rsidRPr="00A87696" w14:paraId="4C68E83D" w14:textId="77777777" w:rsidTr="000F2F57">
        <w:trPr>
          <w:jc w:val="center"/>
        </w:trPr>
        <w:tc>
          <w:tcPr>
            <w:tcW w:w="6665" w:type="dxa"/>
            <w:gridSpan w:val="2"/>
          </w:tcPr>
          <w:p w14:paraId="272187F1" w14:textId="77777777" w:rsidR="003A0584" w:rsidRPr="000B741A" w:rsidRDefault="003A0584" w:rsidP="00EA774B">
            <w:pPr>
              <w:keepNext/>
              <w:keepLines/>
              <w:jc w:val="left"/>
              <w:rPr>
                <w:rFonts w:asciiTheme="minorHAnsi" w:hAnsiTheme="minorHAnsi" w:cstheme="minorHAnsi"/>
                <w:sz w:val="10"/>
                <w:szCs w:val="22"/>
              </w:rPr>
            </w:pPr>
            <w:r w:rsidRPr="000B741A">
              <w:rPr>
                <w:rFonts w:asciiTheme="minorHAnsi" w:hAnsiTheme="minorHAnsi" w:cstheme="minorHAnsi"/>
                <w:b/>
                <w:sz w:val="22"/>
                <w:szCs w:val="22"/>
              </w:rPr>
              <w:t>Language spoke most at home (multiple answers possible)</w:t>
            </w:r>
          </w:p>
        </w:tc>
      </w:tr>
      <w:tr w:rsidR="003A0584" w:rsidRPr="00A87696" w14:paraId="077B10CB" w14:textId="77777777" w:rsidTr="000F2F57">
        <w:trPr>
          <w:jc w:val="center"/>
        </w:trPr>
        <w:tc>
          <w:tcPr>
            <w:tcW w:w="4780" w:type="dxa"/>
          </w:tcPr>
          <w:p w14:paraId="6FA25522" w14:textId="77777777" w:rsidR="003A0584" w:rsidRPr="000B741A" w:rsidRDefault="003A0584" w:rsidP="006A0563">
            <w:pPr>
              <w:keepNext/>
              <w:keepLines/>
              <w:ind w:left="202"/>
              <w:jc w:val="left"/>
              <w:rPr>
                <w:rFonts w:asciiTheme="minorHAnsi" w:hAnsiTheme="minorHAnsi" w:cstheme="minorHAnsi"/>
                <w:b/>
                <w:sz w:val="22"/>
                <w:szCs w:val="22"/>
              </w:rPr>
            </w:pPr>
            <w:r w:rsidRPr="000B741A">
              <w:rPr>
                <w:rFonts w:asciiTheme="minorHAnsi" w:hAnsiTheme="minorHAnsi" w:cstheme="minorHAnsi"/>
                <w:sz w:val="22"/>
                <w:szCs w:val="22"/>
              </w:rPr>
              <w:t>English</w:t>
            </w:r>
          </w:p>
        </w:tc>
        <w:tc>
          <w:tcPr>
            <w:tcW w:w="1885" w:type="dxa"/>
          </w:tcPr>
          <w:p w14:paraId="41A8E58C" w14:textId="77777777" w:rsidR="003A0584" w:rsidRPr="000B741A" w:rsidRDefault="003A0584" w:rsidP="0069008C">
            <w:pPr>
              <w:keepNext/>
              <w:keepLines/>
              <w:rPr>
                <w:rFonts w:asciiTheme="minorHAnsi" w:hAnsiTheme="minorHAnsi" w:cstheme="minorHAnsi"/>
                <w:sz w:val="22"/>
                <w:szCs w:val="22"/>
              </w:rPr>
            </w:pPr>
            <w:r w:rsidRPr="000B741A">
              <w:rPr>
                <w:rFonts w:asciiTheme="minorHAnsi" w:hAnsiTheme="minorHAnsi" w:cstheme="minorHAnsi"/>
                <w:sz w:val="22"/>
                <w:szCs w:val="22"/>
              </w:rPr>
              <w:t>73</w:t>
            </w:r>
            <w:r>
              <w:rPr>
                <w:rFonts w:asciiTheme="minorHAnsi" w:hAnsiTheme="minorHAnsi" w:cstheme="minorHAnsi"/>
                <w:sz w:val="22"/>
                <w:szCs w:val="22"/>
              </w:rPr>
              <w:t>%</w:t>
            </w:r>
          </w:p>
        </w:tc>
      </w:tr>
      <w:tr w:rsidR="003A0584" w:rsidRPr="00A87696" w14:paraId="16AF8E1C" w14:textId="77777777" w:rsidTr="000F2F57">
        <w:trPr>
          <w:jc w:val="center"/>
        </w:trPr>
        <w:tc>
          <w:tcPr>
            <w:tcW w:w="4780" w:type="dxa"/>
          </w:tcPr>
          <w:p w14:paraId="173FE290" w14:textId="77777777" w:rsidR="003A0584" w:rsidRPr="000B741A" w:rsidRDefault="003A0584" w:rsidP="006A0563">
            <w:pPr>
              <w:keepNext/>
              <w:keepLines/>
              <w:ind w:left="194"/>
              <w:jc w:val="left"/>
              <w:rPr>
                <w:rFonts w:asciiTheme="minorHAnsi" w:hAnsiTheme="minorHAnsi" w:cstheme="minorHAnsi"/>
                <w:sz w:val="22"/>
                <w:szCs w:val="22"/>
              </w:rPr>
            </w:pPr>
            <w:r w:rsidRPr="000B741A">
              <w:rPr>
                <w:rFonts w:asciiTheme="minorHAnsi" w:hAnsiTheme="minorHAnsi" w:cstheme="minorHAnsi"/>
                <w:sz w:val="22"/>
                <w:szCs w:val="22"/>
              </w:rPr>
              <w:t>French</w:t>
            </w:r>
          </w:p>
        </w:tc>
        <w:tc>
          <w:tcPr>
            <w:tcW w:w="1885" w:type="dxa"/>
          </w:tcPr>
          <w:p w14:paraId="08E3653D" w14:textId="77777777" w:rsidR="003A0584" w:rsidRPr="000B741A" w:rsidRDefault="003A0584" w:rsidP="0069008C">
            <w:pPr>
              <w:keepNext/>
              <w:keepLines/>
              <w:rPr>
                <w:rFonts w:asciiTheme="minorHAnsi" w:hAnsiTheme="minorHAnsi" w:cstheme="minorHAnsi"/>
                <w:sz w:val="22"/>
                <w:szCs w:val="22"/>
              </w:rPr>
            </w:pPr>
            <w:r w:rsidRPr="000B741A">
              <w:rPr>
                <w:rFonts w:asciiTheme="minorHAnsi" w:hAnsiTheme="minorHAnsi" w:cstheme="minorHAnsi"/>
                <w:sz w:val="22"/>
                <w:szCs w:val="22"/>
              </w:rPr>
              <w:t>22</w:t>
            </w:r>
            <w:r>
              <w:rPr>
                <w:rFonts w:asciiTheme="minorHAnsi" w:hAnsiTheme="minorHAnsi" w:cstheme="minorHAnsi"/>
                <w:sz w:val="22"/>
                <w:szCs w:val="22"/>
              </w:rPr>
              <w:t>%</w:t>
            </w:r>
          </w:p>
        </w:tc>
      </w:tr>
      <w:tr w:rsidR="003A0584" w:rsidRPr="00A87696" w14:paraId="1D761D97" w14:textId="77777777" w:rsidTr="000F2F57">
        <w:trPr>
          <w:jc w:val="center"/>
        </w:trPr>
        <w:tc>
          <w:tcPr>
            <w:tcW w:w="4780" w:type="dxa"/>
          </w:tcPr>
          <w:p w14:paraId="67EB7D72" w14:textId="77777777" w:rsidR="003A0584" w:rsidRPr="000B741A" w:rsidRDefault="003A0584" w:rsidP="000F2F57">
            <w:pPr>
              <w:ind w:left="194"/>
              <w:jc w:val="left"/>
              <w:rPr>
                <w:rFonts w:asciiTheme="minorHAnsi" w:hAnsiTheme="minorHAnsi" w:cstheme="minorHAnsi"/>
                <w:sz w:val="22"/>
                <w:szCs w:val="22"/>
              </w:rPr>
            </w:pPr>
            <w:r w:rsidRPr="000B741A">
              <w:rPr>
                <w:rFonts w:asciiTheme="minorHAnsi" w:hAnsiTheme="minorHAnsi" w:cstheme="minorHAnsi"/>
                <w:sz w:val="22"/>
                <w:szCs w:val="22"/>
              </w:rPr>
              <w:t>Other</w:t>
            </w:r>
          </w:p>
        </w:tc>
        <w:tc>
          <w:tcPr>
            <w:tcW w:w="1885" w:type="dxa"/>
          </w:tcPr>
          <w:p w14:paraId="50385DDF" w14:textId="77777777" w:rsidR="003A0584" w:rsidRPr="000B741A" w:rsidRDefault="003A0584" w:rsidP="000F2F57">
            <w:pPr>
              <w:rPr>
                <w:rFonts w:asciiTheme="minorHAnsi" w:hAnsiTheme="minorHAnsi" w:cstheme="minorHAnsi"/>
                <w:sz w:val="22"/>
                <w:szCs w:val="22"/>
              </w:rPr>
            </w:pPr>
            <w:r w:rsidRPr="000B741A">
              <w:rPr>
                <w:rFonts w:asciiTheme="minorHAnsi" w:hAnsiTheme="minorHAnsi" w:cstheme="minorHAnsi"/>
                <w:sz w:val="22"/>
                <w:szCs w:val="22"/>
              </w:rPr>
              <w:t>11</w:t>
            </w:r>
            <w:r>
              <w:rPr>
                <w:rFonts w:asciiTheme="minorHAnsi" w:hAnsiTheme="minorHAnsi" w:cstheme="minorHAnsi"/>
                <w:sz w:val="22"/>
                <w:szCs w:val="22"/>
              </w:rPr>
              <w:t>%</w:t>
            </w:r>
          </w:p>
        </w:tc>
      </w:tr>
    </w:tbl>
    <w:p w14:paraId="10CA8015" w14:textId="093D1F04" w:rsidR="0003738F" w:rsidRPr="007B7AE8" w:rsidRDefault="0003738F" w:rsidP="006A0563">
      <w:pPr>
        <w:pStyle w:val="Para"/>
        <w:keepNext/>
        <w:keepLines/>
        <w:rPr>
          <w:b/>
        </w:rPr>
      </w:pPr>
      <w:r w:rsidRPr="007B7AE8">
        <w:rPr>
          <w:b/>
        </w:rPr>
        <w:lastRenderedPageBreak/>
        <w:t>Completion results</w:t>
      </w:r>
      <w:bookmarkEnd w:id="93"/>
      <w:bookmarkEnd w:id="94"/>
      <w:bookmarkEnd w:id="95"/>
    </w:p>
    <w:p w14:paraId="441F14CC" w14:textId="75704462" w:rsidR="004B0352" w:rsidRDefault="004B0352" w:rsidP="0069008C">
      <w:pPr>
        <w:pStyle w:val="Para"/>
        <w:keepNext/>
        <w:keepLines/>
      </w:pPr>
      <w:bookmarkStart w:id="96" w:name="_Toc508794216"/>
      <w:bookmarkStart w:id="97" w:name="_Toc510017643"/>
      <w:r w:rsidRPr="007B7AE8">
        <w:t xml:space="preserve">The sample for this survey consisted of </w:t>
      </w:r>
      <w:r w:rsidR="000A746C" w:rsidRPr="007B7AE8">
        <w:t>3</w:t>
      </w:r>
      <w:r w:rsidRPr="007B7AE8">
        <w:t>,00</w:t>
      </w:r>
      <w:r w:rsidR="000A746C" w:rsidRPr="007B7AE8">
        <w:t>2</w:t>
      </w:r>
      <w:r w:rsidRPr="007B7AE8">
        <w:t xml:space="preserve"> interviews with adult Canadians. The effective response rate for the survey is </w:t>
      </w:r>
      <w:r w:rsidR="007B7AE8" w:rsidRPr="007B7AE8">
        <w:t xml:space="preserve">seven </w:t>
      </w:r>
      <w:r w:rsidRPr="007B7AE8">
        <w:t>percent.</w:t>
      </w:r>
      <w:r w:rsidRPr="007B7AE8">
        <w:rPr>
          <w:rStyle w:val="FootnoteReference"/>
          <w:rFonts w:ascii="Arial" w:hAnsi="Arial" w:cs="Arial"/>
          <w:sz w:val="20"/>
          <w:szCs w:val="20"/>
        </w:rPr>
        <w:footnoteReference w:id="1"/>
      </w:r>
      <w:r w:rsidRPr="007B7AE8">
        <w:rPr>
          <w:rFonts w:ascii="Arial" w:hAnsi="Arial" w:cs="Arial"/>
          <w:sz w:val="20"/>
          <w:szCs w:val="20"/>
        </w:rPr>
        <w:t xml:space="preserve"> </w:t>
      </w:r>
      <w:r w:rsidRPr="007B7AE8">
        <w:t>This</w:t>
      </w:r>
      <w:r w:rsidRPr="00FE0ABE">
        <w:t xml:space="preserve"> is calculated as the number of responding participants (completed interviews plus those disqualified because of survey requirements and quotas being filled), divided by unresolved numbers (e.g.,</w:t>
      </w:r>
      <w:r w:rsidRPr="00FD5CD6">
        <w:t xml:space="preserve"> busy, no answer) plus non-responding households or individuals (e.g., refusals, language barrier, missed callbacks) plus responding participants [R/(U+IS+R)]. The disposition of all contacts is presented in the following table:</w:t>
      </w:r>
    </w:p>
    <w:p w14:paraId="776DA920" w14:textId="77777777" w:rsidR="004B0352" w:rsidRPr="0060564A" w:rsidRDefault="004B0352" w:rsidP="00EA774B">
      <w:pPr>
        <w:pStyle w:val="ExhibitTitle"/>
        <w:keepLines/>
        <w:rPr>
          <w:color w:val="auto"/>
        </w:rPr>
      </w:pPr>
      <w:r w:rsidRPr="0060564A">
        <w:rPr>
          <w:color w:val="auto"/>
        </w:rPr>
        <w:t>Completion results</w:t>
      </w:r>
    </w:p>
    <w:tbl>
      <w:tblPr>
        <w:tblStyle w:val="TableGrid"/>
        <w:tblW w:w="6959" w:type="dxa"/>
        <w:jc w:val="center"/>
        <w:tblLook w:val="04A0" w:firstRow="1" w:lastRow="0" w:firstColumn="1" w:lastColumn="0" w:noHBand="0" w:noVBand="1"/>
      </w:tblPr>
      <w:tblGrid>
        <w:gridCol w:w="4000"/>
        <w:gridCol w:w="960"/>
        <w:gridCol w:w="1039"/>
        <w:gridCol w:w="960"/>
      </w:tblGrid>
      <w:tr w:rsidR="004B0352" w:rsidRPr="00FD5CD6" w14:paraId="0C3AD4B1" w14:textId="77777777" w:rsidTr="0060564A">
        <w:trPr>
          <w:trHeight w:val="300"/>
          <w:jc w:val="center"/>
        </w:trPr>
        <w:tc>
          <w:tcPr>
            <w:tcW w:w="4000" w:type="dxa"/>
            <w:shd w:val="clear" w:color="auto" w:fill="auto"/>
            <w:noWrap/>
            <w:vAlign w:val="center"/>
            <w:hideMark/>
          </w:tcPr>
          <w:p w14:paraId="44FE3AB8" w14:textId="77777777" w:rsidR="004B0352" w:rsidRPr="0060564A" w:rsidRDefault="004B0352" w:rsidP="006A0563">
            <w:pPr>
              <w:keepNext/>
              <w:keepLines/>
              <w:spacing w:before="60" w:after="60"/>
              <w:jc w:val="left"/>
              <w:rPr>
                <w:rFonts w:asciiTheme="minorHAnsi" w:hAnsiTheme="minorHAnsi"/>
                <w:b/>
                <w:sz w:val="22"/>
                <w:szCs w:val="22"/>
              </w:rPr>
            </w:pPr>
            <w:bookmarkStart w:id="98" w:name="_Toc395860883"/>
            <w:bookmarkStart w:id="99" w:name="_Toc395864100"/>
            <w:bookmarkStart w:id="100" w:name="_Toc397943533"/>
            <w:bookmarkEnd w:id="98"/>
            <w:bookmarkEnd w:id="99"/>
            <w:bookmarkEnd w:id="100"/>
            <w:r w:rsidRPr="0060564A">
              <w:rPr>
                <w:rFonts w:asciiTheme="minorHAnsi" w:hAnsiTheme="minorHAnsi"/>
                <w:b/>
                <w:sz w:val="22"/>
                <w:szCs w:val="22"/>
              </w:rPr>
              <w:t>Disposition of calls</w:t>
            </w:r>
          </w:p>
        </w:tc>
        <w:tc>
          <w:tcPr>
            <w:tcW w:w="960" w:type="dxa"/>
            <w:shd w:val="clear" w:color="auto" w:fill="auto"/>
            <w:noWrap/>
            <w:vAlign w:val="center"/>
            <w:hideMark/>
          </w:tcPr>
          <w:p w14:paraId="681F75B0" w14:textId="391B3C54" w:rsidR="004B0352" w:rsidRPr="0060564A" w:rsidRDefault="004B0352" w:rsidP="0069008C">
            <w:pPr>
              <w:keepNext/>
              <w:keepLines/>
              <w:spacing w:before="60" w:after="60"/>
              <w:rPr>
                <w:rFonts w:asciiTheme="minorHAnsi" w:hAnsiTheme="minorHAnsi"/>
                <w:b/>
                <w:sz w:val="22"/>
                <w:szCs w:val="22"/>
              </w:rPr>
            </w:pPr>
            <w:r w:rsidRPr="0060564A">
              <w:rPr>
                <w:rFonts w:asciiTheme="minorHAnsi" w:hAnsiTheme="minorHAnsi"/>
                <w:b/>
                <w:sz w:val="22"/>
                <w:szCs w:val="22"/>
              </w:rPr>
              <w:t>T</w:t>
            </w:r>
            <w:r w:rsidR="000A746C" w:rsidRPr="0060564A">
              <w:rPr>
                <w:rFonts w:asciiTheme="minorHAnsi" w:hAnsiTheme="minorHAnsi"/>
                <w:b/>
                <w:sz w:val="22"/>
                <w:szCs w:val="22"/>
              </w:rPr>
              <w:t>otal</w:t>
            </w:r>
          </w:p>
        </w:tc>
        <w:tc>
          <w:tcPr>
            <w:tcW w:w="1039" w:type="dxa"/>
            <w:shd w:val="clear" w:color="auto" w:fill="auto"/>
            <w:noWrap/>
            <w:vAlign w:val="center"/>
            <w:hideMark/>
          </w:tcPr>
          <w:p w14:paraId="19F2E0C5" w14:textId="77777777" w:rsidR="004B0352" w:rsidRPr="0060564A" w:rsidRDefault="004B0352" w:rsidP="0069008C">
            <w:pPr>
              <w:keepNext/>
              <w:keepLines/>
              <w:spacing w:before="60" w:after="60"/>
              <w:rPr>
                <w:rFonts w:asciiTheme="minorHAnsi" w:hAnsiTheme="minorHAnsi"/>
                <w:b/>
                <w:sz w:val="22"/>
                <w:szCs w:val="22"/>
              </w:rPr>
            </w:pPr>
            <w:r w:rsidRPr="0060564A">
              <w:rPr>
                <w:rFonts w:asciiTheme="minorHAnsi" w:hAnsiTheme="minorHAnsi"/>
                <w:b/>
                <w:sz w:val="22"/>
                <w:szCs w:val="22"/>
              </w:rPr>
              <w:t>Landline</w:t>
            </w:r>
          </w:p>
        </w:tc>
        <w:tc>
          <w:tcPr>
            <w:tcW w:w="960" w:type="dxa"/>
            <w:shd w:val="clear" w:color="auto" w:fill="auto"/>
            <w:noWrap/>
            <w:vAlign w:val="center"/>
            <w:hideMark/>
          </w:tcPr>
          <w:p w14:paraId="15A59466" w14:textId="77777777" w:rsidR="004B0352" w:rsidRPr="0060564A" w:rsidRDefault="004B0352">
            <w:pPr>
              <w:keepNext/>
              <w:keepLines/>
              <w:spacing w:before="60" w:after="60"/>
              <w:rPr>
                <w:rFonts w:asciiTheme="minorHAnsi" w:hAnsiTheme="minorHAnsi"/>
                <w:b/>
                <w:sz w:val="22"/>
                <w:szCs w:val="22"/>
              </w:rPr>
            </w:pPr>
            <w:r w:rsidRPr="0060564A">
              <w:rPr>
                <w:rFonts w:asciiTheme="minorHAnsi" w:hAnsiTheme="minorHAnsi"/>
                <w:b/>
                <w:sz w:val="22"/>
                <w:szCs w:val="22"/>
              </w:rPr>
              <w:t>Cell</w:t>
            </w:r>
          </w:p>
        </w:tc>
      </w:tr>
      <w:tr w:rsidR="000A746C" w:rsidRPr="00FD5CD6" w14:paraId="4D0B409D" w14:textId="77777777" w:rsidTr="000A746C">
        <w:trPr>
          <w:trHeight w:val="288"/>
          <w:jc w:val="center"/>
        </w:trPr>
        <w:tc>
          <w:tcPr>
            <w:tcW w:w="4000" w:type="dxa"/>
            <w:noWrap/>
            <w:vAlign w:val="center"/>
            <w:hideMark/>
          </w:tcPr>
          <w:p w14:paraId="47FE304A" w14:textId="77777777" w:rsidR="000A746C" w:rsidRPr="000A746C" w:rsidRDefault="000A746C" w:rsidP="006A0563">
            <w:pPr>
              <w:keepNext/>
              <w:keepLines/>
              <w:spacing w:before="40" w:after="40"/>
              <w:jc w:val="left"/>
              <w:rPr>
                <w:rFonts w:asciiTheme="minorHAnsi" w:hAnsiTheme="minorHAnsi"/>
                <w:sz w:val="22"/>
                <w:szCs w:val="22"/>
              </w:rPr>
            </w:pPr>
            <w:r w:rsidRPr="000A746C">
              <w:rPr>
                <w:rFonts w:asciiTheme="minorHAnsi" w:hAnsiTheme="minorHAnsi"/>
                <w:b/>
                <w:bCs/>
                <w:sz w:val="22"/>
                <w:szCs w:val="22"/>
              </w:rPr>
              <w:t>Total Numbers Attempted</w:t>
            </w:r>
          </w:p>
        </w:tc>
        <w:tc>
          <w:tcPr>
            <w:tcW w:w="960" w:type="dxa"/>
            <w:noWrap/>
            <w:vAlign w:val="bottom"/>
            <w:hideMark/>
          </w:tcPr>
          <w:p w14:paraId="7D8F643D" w14:textId="4B599795" w:rsidR="000A746C" w:rsidRPr="000A746C" w:rsidRDefault="000A746C" w:rsidP="0069008C">
            <w:pPr>
              <w:keepNext/>
              <w:keepLines/>
              <w:spacing w:before="40" w:after="40"/>
              <w:rPr>
                <w:rFonts w:asciiTheme="minorHAnsi" w:hAnsiTheme="minorHAnsi"/>
                <w:sz w:val="22"/>
                <w:szCs w:val="22"/>
                <w:highlight w:val="yellow"/>
              </w:rPr>
            </w:pPr>
            <w:r w:rsidRPr="000A746C">
              <w:rPr>
                <w:rFonts w:asciiTheme="minorHAnsi" w:hAnsiTheme="minorHAnsi" w:cs="Arial"/>
                <w:b/>
                <w:bCs/>
                <w:sz w:val="22"/>
                <w:szCs w:val="22"/>
              </w:rPr>
              <w:t>99,727</w:t>
            </w:r>
          </w:p>
        </w:tc>
        <w:tc>
          <w:tcPr>
            <w:tcW w:w="1039" w:type="dxa"/>
            <w:noWrap/>
            <w:vAlign w:val="bottom"/>
            <w:hideMark/>
          </w:tcPr>
          <w:p w14:paraId="010584CE" w14:textId="41910C33" w:rsidR="000A746C" w:rsidRPr="000A746C" w:rsidRDefault="000A746C" w:rsidP="0069008C">
            <w:pPr>
              <w:keepNext/>
              <w:keepLines/>
              <w:spacing w:before="40" w:after="40"/>
              <w:rPr>
                <w:rFonts w:asciiTheme="minorHAnsi" w:hAnsiTheme="minorHAnsi"/>
                <w:sz w:val="22"/>
                <w:szCs w:val="22"/>
                <w:highlight w:val="yellow"/>
              </w:rPr>
            </w:pPr>
            <w:r w:rsidRPr="000A746C">
              <w:rPr>
                <w:rFonts w:asciiTheme="minorHAnsi" w:hAnsiTheme="minorHAnsi" w:cs="Arial"/>
                <w:b/>
                <w:bCs/>
                <w:sz w:val="22"/>
                <w:szCs w:val="22"/>
              </w:rPr>
              <w:t>28,366</w:t>
            </w:r>
          </w:p>
        </w:tc>
        <w:tc>
          <w:tcPr>
            <w:tcW w:w="960" w:type="dxa"/>
            <w:noWrap/>
            <w:vAlign w:val="bottom"/>
            <w:hideMark/>
          </w:tcPr>
          <w:p w14:paraId="4BC48410" w14:textId="748DD4D2" w:rsidR="000A746C" w:rsidRPr="000A746C" w:rsidRDefault="000A746C">
            <w:pPr>
              <w:keepNext/>
              <w:keepLines/>
              <w:spacing w:before="40" w:after="40"/>
              <w:rPr>
                <w:rFonts w:asciiTheme="minorHAnsi" w:hAnsiTheme="minorHAnsi"/>
                <w:sz w:val="22"/>
                <w:szCs w:val="22"/>
                <w:highlight w:val="yellow"/>
              </w:rPr>
            </w:pPr>
            <w:r w:rsidRPr="000A746C">
              <w:rPr>
                <w:rFonts w:asciiTheme="minorHAnsi" w:hAnsiTheme="minorHAnsi" w:cs="Arial"/>
                <w:b/>
                <w:bCs/>
                <w:sz w:val="22"/>
                <w:szCs w:val="22"/>
              </w:rPr>
              <w:t>71,361</w:t>
            </w:r>
          </w:p>
        </w:tc>
      </w:tr>
      <w:tr w:rsidR="000A746C" w:rsidRPr="00FD5CD6" w14:paraId="506D189F" w14:textId="77777777" w:rsidTr="000A746C">
        <w:trPr>
          <w:trHeight w:val="288"/>
          <w:jc w:val="center"/>
        </w:trPr>
        <w:tc>
          <w:tcPr>
            <w:tcW w:w="4000" w:type="dxa"/>
            <w:noWrap/>
            <w:vAlign w:val="center"/>
            <w:hideMark/>
          </w:tcPr>
          <w:p w14:paraId="43BAB46E" w14:textId="77777777" w:rsidR="000A746C" w:rsidRPr="000A746C" w:rsidRDefault="000A746C" w:rsidP="006A0563">
            <w:pPr>
              <w:keepNext/>
              <w:keepLines/>
              <w:spacing w:before="40" w:after="40"/>
              <w:jc w:val="left"/>
              <w:rPr>
                <w:rFonts w:asciiTheme="minorHAnsi" w:hAnsiTheme="minorHAnsi"/>
                <w:sz w:val="22"/>
                <w:szCs w:val="22"/>
              </w:rPr>
            </w:pPr>
            <w:r w:rsidRPr="000A746C">
              <w:rPr>
                <w:rFonts w:asciiTheme="minorHAnsi" w:hAnsiTheme="minorHAnsi"/>
                <w:b/>
                <w:bCs/>
                <w:sz w:val="22"/>
                <w:szCs w:val="22"/>
              </w:rPr>
              <w:t>Out-of-scope - Invalid</w:t>
            </w:r>
          </w:p>
        </w:tc>
        <w:tc>
          <w:tcPr>
            <w:tcW w:w="960" w:type="dxa"/>
            <w:noWrap/>
            <w:vAlign w:val="bottom"/>
            <w:hideMark/>
          </w:tcPr>
          <w:p w14:paraId="6CA8C14A" w14:textId="4718FB42" w:rsidR="000A746C" w:rsidRPr="000A746C" w:rsidRDefault="000A746C" w:rsidP="0069008C">
            <w:pPr>
              <w:keepNext/>
              <w:keepLines/>
              <w:spacing w:before="40" w:after="40"/>
              <w:rPr>
                <w:rFonts w:asciiTheme="minorHAnsi" w:hAnsiTheme="minorHAnsi"/>
                <w:sz w:val="22"/>
                <w:szCs w:val="22"/>
                <w:highlight w:val="yellow"/>
              </w:rPr>
            </w:pPr>
            <w:r w:rsidRPr="000A746C">
              <w:rPr>
                <w:rFonts w:asciiTheme="minorHAnsi" w:hAnsiTheme="minorHAnsi" w:cs="Arial"/>
                <w:b/>
                <w:bCs/>
                <w:sz w:val="22"/>
                <w:szCs w:val="22"/>
              </w:rPr>
              <w:t>46,624</w:t>
            </w:r>
          </w:p>
        </w:tc>
        <w:tc>
          <w:tcPr>
            <w:tcW w:w="1039" w:type="dxa"/>
            <w:noWrap/>
            <w:vAlign w:val="bottom"/>
            <w:hideMark/>
          </w:tcPr>
          <w:p w14:paraId="210C3237" w14:textId="61958EB8" w:rsidR="000A746C" w:rsidRPr="000A746C" w:rsidRDefault="000A746C" w:rsidP="0069008C">
            <w:pPr>
              <w:keepNext/>
              <w:keepLines/>
              <w:spacing w:before="40" w:after="40"/>
              <w:rPr>
                <w:rFonts w:asciiTheme="minorHAnsi" w:hAnsiTheme="minorHAnsi"/>
                <w:sz w:val="22"/>
                <w:szCs w:val="22"/>
                <w:highlight w:val="yellow"/>
              </w:rPr>
            </w:pPr>
            <w:r w:rsidRPr="000A746C">
              <w:rPr>
                <w:rFonts w:asciiTheme="minorHAnsi" w:hAnsiTheme="minorHAnsi" w:cs="Arial"/>
                <w:b/>
                <w:bCs/>
                <w:sz w:val="22"/>
                <w:szCs w:val="22"/>
              </w:rPr>
              <w:t>8,757</w:t>
            </w:r>
          </w:p>
        </w:tc>
        <w:tc>
          <w:tcPr>
            <w:tcW w:w="960" w:type="dxa"/>
            <w:noWrap/>
            <w:vAlign w:val="bottom"/>
            <w:hideMark/>
          </w:tcPr>
          <w:p w14:paraId="6BEF250B" w14:textId="002A6365" w:rsidR="000A746C" w:rsidRPr="000A746C" w:rsidRDefault="000A746C">
            <w:pPr>
              <w:keepNext/>
              <w:keepLines/>
              <w:spacing w:before="40" w:after="40"/>
              <w:rPr>
                <w:rFonts w:asciiTheme="minorHAnsi" w:hAnsiTheme="minorHAnsi"/>
                <w:sz w:val="22"/>
                <w:szCs w:val="22"/>
                <w:highlight w:val="yellow"/>
              </w:rPr>
            </w:pPr>
            <w:r w:rsidRPr="000A746C">
              <w:rPr>
                <w:rFonts w:asciiTheme="minorHAnsi" w:hAnsiTheme="minorHAnsi" w:cs="Arial"/>
                <w:b/>
                <w:bCs/>
                <w:sz w:val="22"/>
                <w:szCs w:val="22"/>
              </w:rPr>
              <w:t>37,867</w:t>
            </w:r>
          </w:p>
        </w:tc>
      </w:tr>
      <w:tr w:rsidR="000A746C" w:rsidRPr="00FD5CD6" w14:paraId="13E6A030" w14:textId="77777777" w:rsidTr="000A746C">
        <w:trPr>
          <w:trHeight w:val="288"/>
          <w:jc w:val="center"/>
        </w:trPr>
        <w:tc>
          <w:tcPr>
            <w:tcW w:w="4000" w:type="dxa"/>
            <w:noWrap/>
            <w:vAlign w:val="center"/>
            <w:hideMark/>
          </w:tcPr>
          <w:p w14:paraId="04566EE5" w14:textId="77777777" w:rsidR="000A746C" w:rsidRPr="000A746C" w:rsidRDefault="000A746C" w:rsidP="006A0563">
            <w:pPr>
              <w:keepNext/>
              <w:keepLines/>
              <w:spacing w:before="40" w:after="40"/>
              <w:jc w:val="left"/>
              <w:rPr>
                <w:rFonts w:asciiTheme="minorHAnsi" w:hAnsiTheme="minorHAnsi"/>
                <w:sz w:val="22"/>
                <w:szCs w:val="22"/>
              </w:rPr>
            </w:pPr>
            <w:r w:rsidRPr="000A746C">
              <w:rPr>
                <w:rFonts w:asciiTheme="minorHAnsi" w:hAnsiTheme="minorHAnsi"/>
                <w:b/>
                <w:bCs/>
                <w:sz w:val="22"/>
                <w:szCs w:val="22"/>
              </w:rPr>
              <w:t>Unresolved (U)</w:t>
            </w:r>
          </w:p>
        </w:tc>
        <w:tc>
          <w:tcPr>
            <w:tcW w:w="960" w:type="dxa"/>
            <w:noWrap/>
            <w:vAlign w:val="bottom"/>
            <w:hideMark/>
          </w:tcPr>
          <w:p w14:paraId="02E90696" w14:textId="246BDB6F" w:rsidR="000A746C" w:rsidRPr="000A746C" w:rsidRDefault="000A746C" w:rsidP="0069008C">
            <w:pPr>
              <w:keepNext/>
              <w:keepLines/>
              <w:spacing w:before="40" w:after="40"/>
              <w:rPr>
                <w:rFonts w:asciiTheme="minorHAnsi" w:hAnsiTheme="minorHAnsi"/>
                <w:sz w:val="22"/>
                <w:szCs w:val="22"/>
                <w:highlight w:val="yellow"/>
              </w:rPr>
            </w:pPr>
            <w:r w:rsidRPr="000A746C">
              <w:rPr>
                <w:rFonts w:asciiTheme="minorHAnsi" w:hAnsiTheme="minorHAnsi" w:cs="Arial"/>
                <w:b/>
                <w:bCs/>
                <w:sz w:val="22"/>
                <w:szCs w:val="22"/>
              </w:rPr>
              <w:t>36,679</w:t>
            </w:r>
          </w:p>
        </w:tc>
        <w:tc>
          <w:tcPr>
            <w:tcW w:w="1039" w:type="dxa"/>
            <w:noWrap/>
            <w:vAlign w:val="bottom"/>
            <w:hideMark/>
          </w:tcPr>
          <w:p w14:paraId="40AE4F3B" w14:textId="5C6674A4" w:rsidR="000A746C" w:rsidRPr="000A746C" w:rsidRDefault="000A746C" w:rsidP="0069008C">
            <w:pPr>
              <w:keepNext/>
              <w:keepLines/>
              <w:spacing w:before="40" w:after="40"/>
              <w:rPr>
                <w:rFonts w:asciiTheme="minorHAnsi" w:hAnsiTheme="minorHAnsi"/>
                <w:sz w:val="22"/>
                <w:szCs w:val="22"/>
                <w:highlight w:val="yellow"/>
              </w:rPr>
            </w:pPr>
            <w:r w:rsidRPr="000A746C">
              <w:rPr>
                <w:rFonts w:asciiTheme="minorHAnsi" w:hAnsiTheme="minorHAnsi" w:cs="Arial"/>
                <w:b/>
                <w:bCs/>
                <w:sz w:val="22"/>
                <w:szCs w:val="22"/>
              </w:rPr>
              <w:t>12,972</w:t>
            </w:r>
          </w:p>
        </w:tc>
        <w:tc>
          <w:tcPr>
            <w:tcW w:w="960" w:type="dxa"/>
            <w:noWrap/>
            <w:vAlign w:val="bottom"/>
            <w:hideMark/>
          </w:tcPr>
          <w:p w14:paraId="7A2260C0" w14:textId="3B413485" w:rsidR="000A746C" w:rsidRPr="000A746C" w:rsidRDefault="000A746C">
            <w:pPr>
              <w:keepNext/>
              <w:keepLines/>
              <w:spacing w:before="40" w:after="40"/>
              <w:rPr>
                <w:rFonts w:asciiTheme="minorHAnsi" w:hAnsiTheme="minorHAnsi"/>
                <w:sz w:val="22"/>
                <w:szCs w:val="22"/>
                <w:highlight w:val="yellow"/>
              </w:rPr>
            </w:pPr>
            <w:r w:rsidRPr="000A746C">
              <w:rPr>
                <w:rFonts w:asciiTheme="minorHAnsi" w:hAnsiTheme="minorHAnsi" w:cs="Arial"/>
                <w:b/>
                <w:bCs/>
                <w:sz w:val="22"/>
                <w:szCs w:val="22"/>
              </w:rPr>
              <w:t>23,707</w:t>
            </w:r>
          </w:p>
        </w:tc>
      </w:tr>
      <w:tr w:rsidR="000A746C" w:rsidRPr="00FD5CD6" w14:paraId="321A56D7" w14:textId="77777777" w:rsidTr="000A746C">
        <w:trPr>
          <w:trHeight w:val="288"/>
          <w:jc w:val="center"/>
        </w:trPr>
        <w:tc>
          <w:tcPr>
            <w:tcW w:w="4000" w:type="dxa"/>
            <w:noWrap/>
            <w:vAlign w:val="center"/>
            <w:hideMark/>
          </w:tcPr>
          <w:p w14:paraId="119BFD6C" w14:textId="77777777" w:rsidR="000A746C" w:rsidRPr="000A746C" w:rsidRDefault="000A746C" w:rsidP="006A0563">
            <w:pPr>
              <w:keepNext/>
              <w:keepLines/>
              <w:spacing w:before="40" w:after="40"/>
              <w:jc w:val="left"/>
              <w:rPr>
                <w:rFonts w:asciiTheme="minorHAnsi" w:hAnsiTheme="minorHAnsi"/>
                <w:sz w:val="22"/>
                <w:szCs w:val="22"/>
              </w:rPr>
            </w:pPr>
            <w:r w:rsidRPr="000A746C">
              <w:rPr>
                <w:rFonts w:asciiTheme="minorHAnsi" w:hAnsiTheme="minorHAnsi"/>
                <w:i/>
                <w:iCs/>
                <w:sz w:val="22"/>
                <w:szCs w:val="22"/>
              </w:rPr>
              <w:t xml:space="preserve"> No answer/Answering machine </w:t>
            </w:r>
          </w:p>
        </w:tc>
        <w:tc>
          <w:tcPr>
            <w:tcW w:w="960" w:type="dxa"/>
            <w:noWrap/>
            <w:vAlign w:val="bottom"/>
            <w:hideMark/>
          </w:tcPr>
          <w:p w14:paraId="2855E39D" w14:textId="58CDFD9A" w:rsidR="000A746C" w:rsidRPr="000A746C" w:rsidRDefault="000A746C" w:rsidP="0069008C">
            <w:pPr>
              <w:keepNext/>
              <w:keepLines/>
              <w:spacing w:before="40" w:after="40"/>
              <w:rPr>
                <w:rFonts w:asciiTheme="minorHAnsi" w:hAnsiTheme="minorHAnsi"/>
                <w:sz w:val="22"/>
                <w:szCs w:val="22"/>
                <w:highlight w:val="yellow"/>
              </w:rPr>
            </w:pPr>
            <w:r w:rsidRPr="000A746C">
              <w:rPr>
                <w:rFonts w:asciiTheme="minorHAnsi" w:hAnsiTheme="minorHAnsi" w:cs="Arial"/>
                <w:sz w:val="22"/>
                <w:szCs w:val="22"/>
              </w:rPr>
              <w:t>36,679</w:t>
            </w:r>
          </w:p>
        </w:tc>
        <w:tc>
          <w:tcPr>
            <w:tcW w:w="1039" w:type="dxa"/>
            <w:noWrap/>
            <w:vAlign w:val="bottom"/>
            <w:hideMark/>
          </w:tcPr>
          <w:p w14:paraId="0209CD8A" w14:textId="7186D356" w:rsidR="000A746C" w:rsidRPr="000A746C" w:rsidRDefault="000A746C" w:rsidP="0069008C">
            <w:pPr>
              <w:keepNext/>
              <w:keepLines/>
              <w:spacing w:before="40" w:after="40"/>
              <w:rPr>
                <w:rFonts w:asciiTheme="minorHAnsi" w:hAnsiTheme="minorHAnsi"/>
                <w:sz w:val="22"/>
                <w:szCs w:val="22"/>
                <w:highlight w:val="yellow"/>
              </w:rPr>
            </w:pPr>
            <w:r w:rsidRPr="000A746C">
              <w:rPr>
                <w:rFonts w:asciiTheme="minorHAnsi" w:hAnsiTheme="minorHAnsi" w:cs="Arial"/>
                <w:sz w:val="22"/>
                <w:szCs w:val="22"/>
              </w:rPr>
              <w:t>12,972</w:t>
            </w:r>
          </w:p>
        </w:tc>
        <w:tc>
          <w:tcPr>
            <w:tcW w:w="960" w:type="dxa"/>
            <w:noWrap/>
            <w:vAlign w:val="bottom"/>
            <w:hideMark/>
          </w:tcPr>
          <w:p w14:paraId="4D1ECFE5" w14:textId="4F88B61F" w:rsidR="000A746C" w:rsidRPr="000A746C" w:rsidRDefault="000A746C">
            <w:pPr>
              <w:keepNext/>
              <w:keepLines/>
              <w:spacing w:before="40" w:after="40"/>
              <w:rPr>
                <w:rFonts w:asciiTheme="minorHAnsi" w:hAnsiTheme="minorHAnsi"/>
                <w:sz w:val="22"/>
                <w:szCs w:val="22"/>
                <w:highlight w:val="yellow"/>
              </w:rPr>
            </w:pPr>
            <w:r w:rsidRPr="000A746C">
              <w:rPr>
                <w:rFonts w:asciiTheme="minorHAnsi" w:hAnsiTheme="minorHAnsi" w:cs="Arial"/>
                <w:sz w:val="22"/>
                <w:szCs w:val="22"/>
              </w:rPr>
              <w:t>23,707</w:t>
            </w:r>
          </w:p>
        </w:tc>
      </w:tr>
      <w:tr w:rsidR="00CF4942" w:rsidRPr="00FD5CD6" w14:paraId="5ACC11AC" w14:textId="77777777" w:rsidTr="00D06C29">
        <w:trPr>
          <w:trHeight w:val="288"/>
          <w:jc w:val="center"/>
        </w:trPr>
        <w:tc>
          <w:tcPr>
            <w:tcW w:w="4000" w:type="dxa"/>
            <w:noWrap/>
            <w:vAlign w:val="center"/>
            <w:hideMark/>
          </w:tcPr>
          <w:p w14:paraId="37824DFF" w14:textId="693AEFD6" w:rsidR="00CF4942" w:rsidRPr="000A746C" w:rsidRDefault="00CF4942" w:rsidP="00CF4942">
            <w:pPr>
              <w:keepNext/>
              <w:keepLines/>
              <w:spacing w:before="40" w:after="40"/>
              <w:jc w:val="left"/>
              <w:rPr>
                <w:rFonts w:asciiTheme="minorHAnsi" w:hAnsiTheme="minorHAnsi"/>
                <w:sz w:val="22"/>
                <w:szCs w:val="22"/>
              </w:rPr>
            </w:pPr>
            <w:r>
              <w:rPr>
                <w:rFonts w:ascii="Calibri" w:hAnsi="Calibri" w:cs="Arial"/>
                <w:b/>
                <w:bCs/>
                <w:sz w:val="22"/>
                <w:szCs w:val="22"/>
              </w:rPr>
              <w:t>In-scope - Non-responding (IS)</w:t>
            </w:r>
          </w:p>
        </w:tc>
        <w:tc>
          <w:tcPr>
            <w:tcW w:w="960" w:type="dxa"/>
            <w:noWrap/>
            <w:vAlign w:val="center"/>
            <w:hideMark/>
          </w:tcPr>
          <w:p w14:paraId="1CF70BF3" w14:textId="1A25D3C0"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b/>
                <w:bCs/>
                <w:sz w:val="22"/>
                <w:szCs w:val="22"/>
              </w:rPr>
              <w:t>12,909</w:t>
            </w:r>
          </w:p>
        </w:tc>
        <w:tc>
          <w:tcPr>
            <w:tcW w:w="1039" w:type="dxa"/>
            <w:noWrap/>
            <w:vAlign w:val="center"/>
            <w:hideMark/>
          </w:tcPr>
          <w:p w14:paraId="4C923AB9" w14:textId="02A1A23B"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b/>
                <w:bCs/>
                <w:sz w:val="22"/>
                <w:szCs w:val="22"/>
              </w:rPr>
              <w:t>5,004</w:t>
            </w:r>
          </w:p>
        </w:tc>
        <w:tc>
          <w:tcPr>
            <w:tcW w:w="960" w:type="dxa"/>
            <w:noWrap/>
            <w:vAlign w:val="center"/>
            <w:hideMark/>
          </w:tcPr>
          <w:p w14:paraId="20E3B60F" w14:textId="65776D8B"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b/>
                <w:bCs/>
                <w:sz w:val="22"/>
                <w:szCs w:val="22"/>
              </w:rPr>
              <w:t>7,905</w:t>
            </w:r>
          </w:p>
        </w:tc>
      </w:tr>
      <w:tr w:rsidR="00CF4942" w:rsidRPr="00FD5CD6" w14:paraId="4ACA497B" w14:textId="77777777" w:rsidTr="00D06C29">
        <w:trPr>
          <w:trHeight w:val="288"/>
          <w:jc w:val="center"/>
        </w:trPr>
        <w:tc>
          <w:tcPr>
            <w:tcW w:w="4000" w:type="dxa"/>
            <w:noWrap/>
            <w:vAlign w:val="center"/>
            <w:hideMark/>
          </w:tcPr>
          <w:p w14:paraId="61CEE479" w14:textId="2460E6A0" w:rsidR="00CF4942" w:rsidRPr="000A746C" w:rsidRDefault="00CF4942" w:rsidP="00CF4942">
            <w:pPr>
              <w:keepNext/>
              <w:keepLines/>
              <w:spacing w:before="40" w:after="40"/>
              <w:jc w:val="left"/>
              <w:rPr>
                <w:rFonts w:asciiTheme="minorHAnsi" w:hAnsiTheme="minorHAnsi"/>
                <w:sz w:val="22"/>
                <w:szCs w:val="22"/>
              </w:rPr>
            </w:pPr>
            <w:r>
              <w:rPr>
                <w:rFonts w:ascii="Calibri" w:hAnsi="Calibri" w:cs="Arial"/>
                <w:i/>
                <w:iCs/>
                <w:sz w:val="22"/>
                <w:szCs w:val="22"/>
              </w:rPr>
              <w:t xml:space="preserve"> Refusal</w:t>
            </w:r>
          </w:p>
        </w:tc>
        <w:tc>
          <w:tcPr>
            <w:tcW w:w="960" w:type="dxa"/>
            <w:noWrap/>
            <w:vAlign w:val="center"/>
            <w:hideMark/>
          </w:tcPr>
          <w:p w14:paraId="591FF2DC" w14:textId="1F549A1C"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9,672</w:t>
            </w:r>
          </w:p>
        </w:tc>
        <w:tc>
          <w:tcPr>
            <w:tcW w:w="1039" w:type="dxa"/>
            <w:noWrap/>
            <w:vAlign w:val="center"/>
            <w:hideMark/>
          </w:tcPr>
          <w:p w14:paraId="39B4DA42" w14:textId="6734EF2C"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3,874</w:t>
            </w:r>
          </w:p>
        </w:tc>
        <w:tc>
          <w:tcPr>
            <w:tcW w:w="960" w:type="dxa"/>
            <w:noWrap/>
            <w:vAlign w:val="center"/>
            <w:hideMark/>
          </w:tcPr>
          <w:p w14:paraId="6A25E4E0" w14:textId="46B3CE65"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5,798</w:t>
            </w:r>
          </w:p>
        </w:tc>
      </w:tr>
      <w:tr w:rsidR="00CF4942" w:rsidRPr="00FD5CD6" w14:paraId="4E20AD1B" w14:textId="77777777" w:rsidTr="00D06C29">
        <w:trPr>
          <w:trHeight w:val="288"/>
          <w:jc w:val="center"/>
        </w:trPr>
        <w:tc>
          <w:tcPr>
            <w:tcW w:w="4000" w:type="dxa"/>
            <w:noWrap/>
            <w:vAlign w:val="center"/>
            <w:hideMark/>
          </w:tcPr>
          <w:p w14:paraId="4D71C0EF" w14:textId="1115F026" w:rsidR="00CF4942" w:rsidRPr="000A746C" w:rsidRDefault="00CF4942" w:rsidP="00CF4942">
            <w:pPr>
              <w:keepNext/>
              <w:keepLines/>
              <w:spacing w:before="40" w:after="40"/>
              <w:jc w:val="left"/>
              <w:rPr>
                <w:rFonts w:asciiTheme="minorHAnsi" w:hAnsiTheme="minorHAnsi"/>
                <w:sz w:val="22"/>
                <w:szCs w:val="22"/>
              </w:rPr>
            </w:pPr>
            <w:r>
              <w:rPr>
                <w:rFonts w:ascii="Calibri" w:hAnsi="Calibri" w:cs="Arial"/>
                <w:i/>
                <w:iCs/>
                <w:sz w:val="22"/>
                <w:szCs w:val="22"/>
              </w:rPr>
              <w:t xml:space="preserve"> Language barrier</w:t>
            </w:r>
          </w:p>
        </w:tc>
        <w:tc>
          <w:tcPr>
            <w:tcW w:w="960" w:type="dxa"/>
            <w:noWrap/>
            <w:vAlign w:val="center"/>
            <w:hideMark/>
          </w:tcPr>
          <w:p w14:paraId="20037515" w14:textId="599DAC46"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405</w:t>
            </w:r>
          </w:p>
        </w:tc>
        <w:tc>
          <w:tcPr>
            <w:tcW w:w="1039" w:type="dxa"/>
            <w:noWrap/>
            <w:vAlign w:val="center"/>
            <w:hideMark/>
          </w:tcPr>
          <w:p w14:paraId="3FAF5B74" w14:textId="03A27FF7"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205</w:t>
            </w:r>
          </w:p>
        </w:tc>
        <w:tc>
          <w:tcPr>
            <w:tcW w:w="960" w:type="dxa"/>
            <w:noWrap/>
            <w:vAlign w:val="center"/>
            <w:hideMark/>
          </w:tcPr>
          <w:p w14:paraId="45544D27" w14:textId="6FFA7CAF"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200</w:t>
            </w:r>
          </w:p>
        </w:tc>
      </w:tr>
      <w:tr w:rsidR="00CF4942" w:rsidRPr="00FD5CD6" w14:paraId="57BB0F3C" w14:textId="77777777" w:rsidTr="00D06C29">
        <w:trPr>
          <w:trHeight w:val="288"/>
          <w:jc w:val="center"/>
        </w:trPr>
        <w:tc>
          <w:tcPr>
            <w:tcW w:w="4000" w:type="dxa"/>
            <w:noWrap/>
            <w:vAlign w:val="center"/>
            <w:hideMark/>
          </w:tcPr>
          <w:p w14:paraId="569DB9C7" w14:textId="24D61A8C" w:rsidR="00CF4942" w:rsidRPr="000A746C" w:rsidRDefault="00CF4942" w:rsidP="00CF4942">
            <w:pPr>
              <w:keepNext/>
              <w:keepLines/>
              <w:spacing w:before="40" w:after="40"/>
              <w:jc w:val="left"/>
              <w:rPr>
                <w:rFonts w:asciiTheme="minorHAnsi" w:hAnsiTheme="minorHAnsi"/>
                <w:sz w:val="22"/>
                <w:szCs w:val="22"/>
              </w:rPr>
            </w:pPr>
            <w:r>
              <w:rPr>
                <w:rFonts w:ascii="Calibri" w:hAnsi="Calibri" w:cs="Arial"/>
                <w:i/>
                <w:iCs/>
                <w:sz w:val="22"/>
                <w:szCs w:val="22"/>
              </w:rPr>
              <w:t xml:space="preserve"> Incapable of completing (ill/deceased)</w:t>
            </w:r>
          </w:p>
        </w:tc>
        <w:tc>
          <w:tcPr>
            <w:tcW w:w="960" w:type="dxa"/>
            <w:noWrap/>
            <w:vAlign w:val="center"/>
            <w:hideMark/>
          </w:tcPr>
          <w:p w14:paraId="7BECE061" w14:textId="5B537F72"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165</w:t>
            </w:r>
          </w:p>
        </w:tc>
        <w:tc>
          <w:tcPr>
            <w:tcW w:w="1039" w:type="dxa"/>
            <w:noWrap/>
            <w:vAlign w:val="center"/>
            <w:hideMark/>
          </w:tcPr>
          <w:p w14:paraId="4968E851" w14:textId="01A80EF1"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90</w:t>
            </w:r>
          </w:p>
        </w:tc>
        <w:tc>
          <w:tcPr>
            <w:tcW w:w="960" w:type="dxa"/>
            <w:noWrap/>
            <w:vAlign w:val="center"/>
            <w:hideMark/>
          </w:tcPr>
          <w:p w14:paraId="58A547A9" w14:textId="0E5D6F18"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75</w:t>
            </w:r>
          </w:p>
        </w:tc>
      </w:tr>
      <w:tr w:rsidR="00CF4942" w:rsidRPr="00FD5CD6" w14:paraId="2CF45225" w14:textId="77777777" w:rsidTr="00D06C29">
        <w:trPr>
          <w:trHeight w:val="288"/>
          <w:jc w:val="center"/>
        </w:trPr>
        <w:tc>
          <w:tcPr>
            <w:tcW w:w="4000" w:type="dxa"/>
            <w:noWrap/>
            <w:vAlign w:val="center"/>
            <w:hideMark/>
          </w:tcPr>
          <w:p w14:paraId="07DA3545" w14:textId="71F9BBD7" w:rsidR="00CF4942" w:rsidRPr="000A746C" w:rsidRDefault="00CF4942" w:rsidP="00CF4942">
            <w:pPr>
              <w:keepNext/>
              <w:keepLines/>
              <w:spacing w:before="40" w:after="40"/>
              <w:jc w:val="left"/>
              <w:rPr>
                <w:rFonts w:asciiTheme="minorHAnsi" w:hAnsiTheme="minorHAnsi"/>
                <w:sz w:val="22"/>
                <w:szCs w:val="22"/>
              </w:rPr>
            </w:pPr>
            <w:r>
              <w:rPr>
                <w:rFonts w:ascii="Calibri" w:hAnsi="Calibri" w:cs="Arial"/>
                <w:i/>
                <w:iCs/>
                <w:sz w:val="22"/>
                <w:szCs w:val="22"/>
              </w:rPr>
              <w:t xml:space="preserve"> Callback (Respondent not available)</w:t>
            </w:r>
          </w:p>
        </w:tc>
        <w:tc>
          <w:tcPr>
            <w:tcW w:w="960" w:type="dxa"/>
            <w:noWrap/>
            <w:vAlign w:val="center"/>
            <w:hideMark/>
          </w:tcPr>
          <w:p w14:paraId="593A4180" w14:textId="128CDCD4"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2,434</w:t>
            </w:r>
          </w:p>
        </w:tc>
        <w:tc>
          <w:tcPr>
            <w:tcW w:w="1039" w:type="dxa"/>
            <w:noWrap/>
            <w:vAlign w:val="center"/>
            <w:hideMark/>
          </w:tcPr>
          <w:p w14:paraId="2AEFB680" w14:textId="458C796C"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725</w:t>
            </w:r>
          </w:p>
        </w:tc>
        <w:tc>
          <w:tcPr>
            <w:tcW w:w="960" w:type="dxa"/>
            <w:noWrap/>
            <w:vAlign w:val="center"/>
            <w:hideMark/>
          </w:tcPr>
          <w:p w14:paraId="49390EA9" w14:textId="5B1C15E0"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1709</w:t>
            </w:r>
          </w:p>
        </w:tc>
      </w:tr>
      <w:tr w:rsidR="00CF4942" w:rsidRPr="00FD5CD6" w14:paraId="132445F0" w14:textId="77777777" w:rsidTr="00D06C29">
        <w:trPr>
          <w:trHeight w:val="288"/>
          <w:jc w:val="center"/>
        </w:trPr>
        <w:tc>
          <w:tcPr>
            <w:tcW w:w="4000" w:type="dxa"/>
            <w:noWrap/>
            <w:vAlign w:val="center"/>
            <w:hideMark/>
          </w:tcPr>
          <w:p w14:paraId="34002CBC" w14:textId="50A331A8" w:rsidR="00CF4942" w:rsidRPr="000A746C" w:rsidRDefault="00CF4942" w:rsidP="00CF4942">
            <w:pPr>
              <w:keepNext/>
              <w:keepLines/>
              <w:spacing w:before="40" w:after="40"/>
              <w:jc w:val="left"/>
              <w:rPr>
                <w:rFonts w:asciiTheme="minorHAnsi" w:hAnsiTheme="minorHAnsi"/>
                <w:sz w:val="22"/>
                <w:szCs w:val="22"/>
              </w:rPr>
            </w:pPr>
            <w:r>
              <w:rPr>
                <w:rFonts w:ascii="Calibri" w:hAnsi="Calibri" w:cs="Arial"/>
                <w:i/>
                <w:iCs/>
                <w:sz w:val="22"/>
                <w:szCs w:val="22"/>
              </w:rPr>
              <w:t xml:space="preserve"> Termination</w:t>
            </w:r>
          </w:p>
        </w:tc>
        <w:tc>
          <w:tcPr>
            <w:tcW w:w="960" w:type="dxa"/>
            <w:noWrap/>
            <w:vAlign w:val="center"/>
            <w:hideMark/>
          </w:tcPr>
          <w:p w14:paraId="05C0F33B" w14:textId="7978696D"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233</w:t>
            </w:r>
          </w:p>
        </w:tc>
        <w:tc>
          <w:tcPr>
            <w:tcW w:w="1039" w:type="dxa"/>
            <w:noWrap/>
            <w:vAlign w:val="center"/>
            <w:hideMark/>
          </w:tcPr>
          <w:p w14:paraId="563FC41F" w14:textId="6C8C301D"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110</w:t>
            </w:r>
          </w:p>
        </w:tc>
        <w:tc>
          <w:tcPr>
            <w:tcW w:w="960" w:type="dxa"/>
            <w:noWrap/>
            <w:vAlign w:val="center"/>
            <w:hideMark/>
          </w:tcPr>
          <w:p w14:paraId="6753C11C" w14:textId="0D04EC9D"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123</w:t>
            </w:r>
          </w:p>
        </w:tc>
      </w:tr>
      <w:tr w:rsidR="00CF4942" w:rsidRPr="00FD5CD6" w14:paraId="5F784C6E" w14:textId="77777777" w:rsidTr="00D06C29">
        <w:trPr>
          <w:trHeight w:val="288"/>
          <w:jc w:val="center"/>
        </w:trPr>
        <w:tc>
          <w:tcPr>
            <w:tcW w:w="4000" w:type="dxa"/>
            <w:noWrap/>
            <w:vAlign w:val="center"/>
            <w:hideMark/>
          </w:tcPr>
          <w:p w14:paraId="719BB7D7" w14:textId="64FAA88A" w:rsidR="00CF4942" w:rsidRPr="000A746C" w:rsidRDefault="00CF4942" w:rsidP="00CF4942">
            <w:pPr>
              <w:keepNext/>
              <w:keepLines/>
              <w:spacing w:before="40" w:after="40"/>
              <w:jc w:val="left"/>
              <w:rPr>
                <w:rFonts w:asciiTheme="minorHAnsi" w:hAnsiTheme="minorHAnsi"/>
                <w:sz w:val="22"/>
                <w:szCs w:val="22"/>
              </w:rPr>
            </w:pPr>
            <w:r>
              <w:rPr>
                <w:rFonts w:ascii="Calibri" w:hAnsi="Calibri" w:cs="Arial"/>
                <w:b/>
                <w:bCs/>
                <w:sz w:val="22"/>
                <w:szCs w:val="22"/>
              </w:rPr>
              <w:t>In-scope - Responding units (R)</w:t>
            </w:r>
          </w:p>
        </w:tc>
        <w:tc>
          <w:tcPr>
            <w:tcW w:w="960" w:type="dxa"/>
            <w:noWrap/>
            <w:vAlign w:val="center"/>
            <w:hideMark/>
          </w:tcPr>
          <w:p w14:paraId="7DE8A106" w14:textId="1FBE8F71"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b/>
                <w:bCs/>
                <w:sz w:val="22"/>
                <w:szCs w:val="22"/>
              </w:rPr>
              <w:t>3,515</w:t>
            </w:r>
          </w:p>
        </w:tc>
        <w:tc>
          <w:tcPr>
            <w:tcW w:w="1039" w:type="dxa"/>
            <w:noWrap/>
            <w:vAlign w:val="center"/>
            <w:hideMark/>
          </w:tcPr>
          <w:p w14:paraId="60764F00" w14:textId="29A91C21"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b/>
                <w:bCs/>
                <w:sz w:val="22"/>
                <w:szCs w:val="22"/>
              </w:rPr>
              <w:t>1,633</w:t>
            </w:r>
          </w:p>
        </w:tc>
        <w:tc>
          <w:tcPr>
            <w:tcW w:w="960" w:type="dxa"/>
            <w:noWrap/>
            <w:vAlign w:val="center"/>
            <w:hideMark/>
          </w:tcPr>
          <w:p w14:paraId="35C19B87" w14:textId="04ABFA8F"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b/>
                <w:bCs/>
                <w:sz w:val="22"/>
                <w:szCs w:val="22"/>
              </w:rPr>
              <w:t>1,882</w:t>
            </w:r>
          </w:p>
        </w:tc>
      </w:tr>
      <w:tr w:rsidR="00CF4942" w:rsidRPr="00FD5CD6" w14:paraId="69BE9783" w14:textId="77777777" w:rsidTr="00D06C29">
        <w:trPr>
          <w:trHeight w:val="288"/>
          <w:jc w:val="center"/>
        </w:trPr>
        <w:tc>
          <w:tcPr>
            <w:tcW w:w="4000" w:type="dxa"/>
            <w:noWrap/>
            <w:vAlign w:val="center"/>
            <w:hideMark/>
          </w:tcPr>
          <w:p w14:paraId="2518EF41" w14:textId="2FA0B2AB" w:rsidR="00CF4942" w:rsidRPr="000A746C" w:rsidRDefault="00CF4942" w:rsidP="00CF4942">
            <w:pPr>
              <w:keepNext/>
              <w:keepLines/>
              <w:spacing w:before="40" w:after="40"/>
              <w:jc w:val="left"/>
              <w:rPr>
                <w:rFonts w:asciiTheme="minorHAnsi" w:hAnsiTheme="minorHAnsi"/>
                <w:sz w:val="22"/>
                <w:szCs w:val="22"/>
              </w:rPr>
            </w:pPr>
            <w:r>
              <w:rPr>
                <w:rFonts w:ascii="Calibri" w:hAnsi="Calibri" w:cs="Arial"/>
                <w:i/>
                <w:iCs/>
                <w:sz w:val="22"/>
                <w:szCs w:val="22"/>
              </w:rPr>
              <w:t xml:space="preserve"> Completed Interview </w:t>
            </w:r>
          </w:p>
        </w:tc>
        <w:tc>
          <w:tcPr>
            <w:tcW w:w="960" w:type="dxa"/>
            <w:noWrap/>
            <w:vAlign w:val="center"/>
            <w:hideMark/>
          </w:tcPr>
          <w:p w14:paraId="489F5B8B" w14:textId="02A67DD7"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3,002</w:t>
            </w:r>
          </w:p>
        </w:tc>
        <w:tc>
          <w:tcPr>
            <w:tcW w:w="1039" w:type="dxa"/>
            <w:noWrap/>
            <w:vAlign w:val="center"/>
            <w:hideMark/>
          </w:tcPr>
          <w:p w14:paraId="2487AF8D" w14:textId="65ED7A19"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1,415</w:t>
            </w:r>
          </w:p>
        </w:tc>
        <w:tc>
          <w:tcPr>
            <w:tcW w:w="960" w:type="dxa"/>
            <w:noWrap/>
            <w:vAlign w:val="center"/>
            <w:hideMark/>
          </w:tcPr>
          <w:p w14:paraId="046675B7" w14:textId="48034942"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1,587</w:t>
            </w:r>
          </w:p>
        </w:tc>
      </w:tr>
      <w:tr w:rsidR="00CF4942" w:rsidRPr="00DB5F31" w14:paraId="3A3BF59C" w14:textId="77777777" w:rsidTr="00D06C29">
        <w:trPr>
          <w:trHeight w:val="288"/>
          <w:jc w:val="center"/>
        </w:trPr>
        <w:tc>
          <w:tcPr>
            <w:tcW w:w="4000" w:type="dxa"/>
            <w:noWrap/>
            <w:vAlign w:val="center"/>
            <w:hideMark/>
          </w:tcPr>
          <w:p w14:paraId="4FC778F8" w14:textId="423AEEFC" w:rsidR="00CF4942" w:rsidRPr="000A746C" w:rsidRDefault="00CF4942" w:rsidP="00CF4942">
            <w:pPr>
              <w:keepNext/>
              <w:keepLines/>
              <w:spacing w:before="40" w:after="40"/>
              <w:jc w:val="left"/>
              <w:rPr>
                <w:rFonts w:asciiTheme="minorHAnsi" w:hAnsiTheme="minorHAnsi"/>
                <w:sz w:val="22"/>
                <w:szCs w:val="22"/>
              </w:rPr>
            </w:pPr>
            <w:r>
              <w:rPr>
                <w:rFonts w:ascii="Calibri" w:hAnsi="Calibri" w:cs="Arial"/>
                <w:i/>
                <w:iCs/>
                <w:sz w:val="22"/>
                <w:szCs w:val="22"/>
              </w:rPr>
              <w:t xml:space="preserve"> Non-qualified - Quota Full</w:t>
            </w:r>
          </w:p>
        </w:tc>
        <w:tc>
          <w:tcPr>
            <w:tcW w:w="960" w:type="dxa"/>
            <w:noWrap/>
            <w:vAlign w:val="center"/>
            <w:hideMark/>
          </w:tcPr>
          <w:p w14:paraId="3278B004" w14:textId="12EA3899"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54</w:t>
            </w:r>
          </w:p>
        </w:tc>
        <w:tc>
          <w:tcPr>
            <w:tcW w:w="1039" w:type="dxa"/>
            <w:noWrap/>
            <w:vAlign w:val="center"/>
            <w:hideMark/>
          </w:tcPr>
          <w:p w14:paraId="5B054ED6" w14:textId="4FA2D4EC"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39</w:t>
            </w:r>
          </w:p>
        </w:tc>
        <w:tc>
          <w:tcPr>
            <w:tcW w:w="960" w:type="dxa"/>
            <w:noWrap/>
            <w:vAlign w:val="center"/>
            <w:hideMark/>
          </w:tcPr>
          <w:p w14:paraId="75AE4939" w14:textId="0B757BDD"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15</w:t>
            </w:r>
          </w:p>
        </w:tc>
      </w:tr>
      <w:tr w:rsidR="00CF4942" w:rsidRPr="00DB5F31" w14:paraId="17CE0F8E" w14:textId="77777777" w:rsidTr="00D06C29">
        <w:trPr>
          <w:trHeight w:val="288"/>
          <w:jc w:val="center"/>
        </w:trPr>
        <w:tc>
          <w:tcPr>
            <w:tcW w:w="4000" w:type="dxa"/>
            <w:noWrap/>
            <w:vAlign w:val="center"/>
            <w:hideMark/>
          </w:tcPr>
          <w:p w14:paraId="294A3CB6" w14:textId="4A514E73" w:rsidR="00CF4942" w:rsidRPr="000A746C" w:rsidRDefault="00CF4942" w:rsidP="00CF4942">
            <w:pPr>
              <w:keepNext/>
              <w:keepLines/>
              <w:spacing w:before="40" w:after="40"/>
              <w:jc w:val="left"/>
              <w:rPr>
                <w:rFonts w:asciiTheme="minorHAnsi" w:hAnsiTheme="minorHAnsi"/>
                <w:sz w:val="22"/>
                <w:szCs w:val="22"/>
              </w:rPr>
            </w:pPr>
            <w:r>
              <w:rPr>
                <w:rFonts w:ascii="Calibri" w:hAnsi="Calibri" w:cs="Arial"/>
                <w:i/>
                <w:iCs/>
                <w:sz w:val="22"/>
                <w:szCs w:val="22"/>
              </w:rPr>
              <w:t xml:space="preserve"> Non-qualified – Age</w:t>
            </w:r>
          </w:p>
        </w:tc>
        <w:tc>
          <w:tcPr>
            <w:tcW w:w="960" w:type="dxa"/>
            <w:noWrap/>
            <w:vAlign w:val="center"/>
            <w:hideMark/>
          </w:tcPr>
          <w:p w14:paraId="2007E032" w14:textId="7CC21368"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47</w:t>
            </w:r>
          </w:p>
        </w:tc>
        <w:tc>
          <w:tcPr>
            <w:tcW w:w="1039" w:type="dxa"/>
            <w:noWrap/>
            <w:vAlign w:val="center"/>
            <w:hideMark/>
          </w:tcPr>
          <w:p w14:paraId="69309BFA" w14:textId="1A74143B"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11</w:t>
            </w:r>
          </w:p>
        </w:tc>
        <w:tc>
          <w:tcPr>
            <w:tcW w:w="960" w:type="dxa"/>
            <w:noWrap/>
            <w:vAlign w:val="center"/>
            <w:hideMark/>
          </w:tcPr>
          <w:p w14:paraId="08DCC068" w14:textId="0CE17EB8"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36</w:t>
            </w:r>
          </w:p>
        </w:tc>
      </w:tr>
      <w:tr w:rsidR="00CF4942" w:rsidRPr="00DB5F31" w14:paraId="41D64BAC" w14:textId="77777777" w:rsidTr="00D06C29">
        <w:trPr>
          <w:trHeight w:val="288"/>
          <w:jc w:val="center"/>
        </w:trPr>
        <w:tc>
          <w:tcPr>
            <w:tcW w:w="4000" w:type="dxa"/>
            <w:noWrap/>
            <w:vAlign w:val="center"/>
          </w:tcPr>
          <w:p w14:paraId="1809FE24" w14:textId="0CEE2EEE" w:rsidR="00CF4942" w:rsidRPr="000A746C" w:rsidRDefault="00CF4942" w:rsidP="00CF4942">
            <w:pPr>
              <w:keepNext/>
              <w:keepLines/>
              <w:spacing w:before="40" w:after="40"/>
              <w:jc w:val="left"/>
              <w:rPr>
                <w:rFonts w:asciiTheme="minorHAnsi" w:hAnsiTheme="minorHAnsi"/>
                <w:i/>
                <w:iCs/>
                <w:sz w:val="22"/>
                <w:szCs w:val="22"/>
              </w:rPr>
            </w:pPr>
            <w:r>
              <w:rPr>
                <w:rFonts w:ascii="Calibri" w:hAnsi="Calibri" w:cs="Arial"/>
                <w:i/>
                <w:iCs/>
                <w:sz w:val="22"/>
                <w:szCs w:val="22"/>
              </w:rPr>
              <w:t xml:space="preserve"> Non-qualified – Industry</w:t>
            </w:r>
          </w:p>
        </w:tc>
        <w:tc>
          <w:tcPr>
            <w:tcW w:w="960" w:type="dxa"/>
            <w:noWrap/>
            <w:vAlign w:val="center"/>
          </w:tcPr>
          <w:p w14:paraId="52676140" w14:textId="79F33695"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179</w:t>
            </w:r>
          </w:p>
        </w:tc>
        <w:tc>
          <w:tcPr>
            <w:tcW w:w="1039" w:type="dxa"/>
            <w:noWrap/>
            <w:vAlign w:val="center"/>
          </w:tcPr>
          <w:p w14:paraId="630ABA9A" w14:textId="4BC7D4D1"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58</w:t>
            </w:r>
          </w:p>
        </w:tc>
        <w:tc>
          <w:tcPr>
            <w:tcW w:w="960" w:type="dxa"/>
            <w:noWrap/>
            <w:vAlign w:val="center"/>
          </w:tcPr>
          <w:p w14:paraId="2DA5846E" w14:textId="3F6293F4"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121</w:t>
            </w:r>
          </w:p>
        </w:tc>
      </w:tr>
      <w:tr w:rsidR="00CF4942" w:rsidRPr="00DB5F31" w14:paraId="77435C73" w14:textId="77777777" w:rsidTr="00D06C29">
        <w:trPr>
          <w:trHeight w:val="288"/>
          <w:jc w:val="center"/>
        </w:trPr>
        <w:tc>
          <w:tcPr>
            <w:tcW w:w="4000" w:type="dxa"/>
            <w:noWrap/>
            <w:vAlign w:val="center"/>
          </w:tcPr>
          <w:p w14:paraId="5521EBE9" w14:textId="066293E6" w:rsidR="00CF4942" w:rsidRPr="000A746C" w:rsidRDefault="00CF4942" w:rsidP="00CF4942">
            <w:pPr>
              <w:keepNext/>
              <w:keepLines/>
              <w:spacing w:before="40" w:after="40"/>
              <w:jc w:val="left"/>
              <w:rPr>
                <w:rFonts w:asciiTheme="minorHAnsi" w:hAnsiTheme="minorHAnsi"/>
                <w:i/>
                <w:iCs/>
                <w:sz w:val="22"/>
                <w:szCs w:val="22"/>
              </w:rPr>
            </w:pPr>
            <w:r>
              <w:rPr>
                <w:rFonts w:ascii="Calibri" w:hAnsi="Calibri" w:cs="Arial"/>
                <w:i/>
                <w:iCs/>
                <w:sz w:val="22"/>
                <w:szCs w:val="22"/>
              </w:rPr>
              <w:t xml:space="preserve"> Non-qualified – No bank account</w:t>
            </w:r>
          </w:p>
        </w:tc>
        <w:tc>
          <w:tcPr>
            <w:tcW w:w="960" w:type="dxa"/>
            <w:noWrap/>
            <w:vAlign w:val="center"/>
          </w:tcPr>
          <w:p w14:paraId="11642F1A" w14:textId="727F0E93"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233</w:t>
            </w:r>
          </w:p>
        </w:tc>
        <w:tc>
          <w:tcPr>
            <w:tcW w:w="1039" w:type="dxa"/>
            <w:noWrap/>
            <w:vAlign w:val="center"/>
          </w:tcPr>
          <w:p w14:paraId="4B6FA9AC" w14:textId="4EEE55D5"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110</w:t>
            </w:r>
          </w:p>
        </w:tc>
        <w:tc>
          <w:tcPr>
            <w:tcW w:w="960" w:type="dxa"/>
            <w:noWrap/>
            <w:vAlign w:val="center"/>
          </w:tcPr>
          <w:p w14:paraId="15CD124A" w14:textId="7767704C" w:rsidR="00CF4942" w:rsidRPr="000A746C" w:rsidRDefault="00CF4942" w:rsidP="00CF4942">
            <w:pPr>
              <w:keepNext/>
              <w:keepLines/>
              <w:spacing w:before="40" w:after="40"/>
              <w:rPr>
                <w:rFonts w:asciiTheme="minorHAnsi" w:hAnsiTheme="minorHAnsi"/>
                <w:sz w:val="22"/>
                <w:szCs w:val="22"/>
                <w:highlight w:val="yellow"/>
              </w:rPr>
            </w:pPr>
            <w:r>
              <w:rPr>
                <w:rFonts w:ascii="Calibri" w:hAnsi="Calibri" w:cs="Arial"/>
                <w:sz w:val="22"/>
                <w:szCs w:val="22"/>
              </w:rPr>
              <w:t>123</w:t>
            </w:r>
          </w:p>
        </w:tc>
      </w:tr>
      <w:tr w:rsidR="000A746C" w:rsidRPr="00DB5F31" w14:paraId="0450F340" w14:textId="77777777" w:rsidTr="000A746C">
        <w:trPr>
          <w:trHeight w:val="300"/>
          <w:jc w:val="center"/>
        </w:trPr>
        <w:tc>
          <w:tcPr>
            <w:tcW w:w="4000" w:type="dxa"/>
            <w:noWrap/>
            <w:vAlign w:val="center"/>
            <w:hideMark/>
          </w:tcPr>
          <w:p w14:paraId="57376FC9" w14:textId="77777777" w:rsidR="000A746C" w:rsidRPr="000A746C" w:rsidRDefault="000A746C" w:rsidP="006A0563">
            <w:pPr>
              <w:keepNext/>
              <w:keepLines/>
              <w:spacing w:before="40" w:after="40"/>
              <w:jc w:val="left"/>
              <w:rPr>
                <w:rFonts w:asciiTheme="minorHAnsi" w:hAnsiTheme="minorHAnsi"/>
                <w:sz w:val="22"/>
                <w:szCs w:val="22"/>
              </w:rPr>
            </w:pPr>
            <w:r w:rsidRPr="000A746C">
              <w:rPr>
                <w:rFonts w:asciiTheme="minorHAnsi" w:hAnsiTheme="minorHAnsi"/>
                <w:b/>
                <w:bCs/>
                <w:sz w:val="22"/>
                <w:szCs w:val="22"/>
              </w:rPr>
              <w:t>Response Rate (%)</w:t>
            </w:r>
          </w:p>
        </w:tc>
        <w:tc>
          <w:tcPr>
            <w:tcW w:w="960" w:type="dxa"/>
            <w:noWrap/>
            <w:vAlign w:val="center"/>
            <w:hideMark/>
          </w:tcPr>
          <w:p w14:paraId="04C84A84" w14:textId="564C1B3B" w:rsidR="000A746C" w:rsidRPr="000A746C" w:rsidRDefault="000A746C" w:rsidP="0069008C">
            <w:pPr>
              <w:keepNext/>
              <w:keepLines/>
              <w:spacing w:before="40" w:after="40"/>
              <w:rPr>
                <w:rFonts w:asciiTheme="minorHAnsi" w:hAnsiTheme="minorHAnsi"/>
                <w:sz w:val="22"/>
                <w:szCs w:val="22"/>
                <w:highlight w:val="yellow"/>
              </w:rPr>
            </w:pPr>
            <w:r w:rsidRPr="000A746C">
              <w:rPr>
                <w:rFonts w:asciiTheme="minorHAnsi" w:hAnsiTheme="minorHAnsi" w:cs="Arial"/>
                <w:b/>
                <w:bCs/>
                <w:sz w:val="22"/>
                <w:szCs w:val="22"/>
              </w:rPr>
              <w:t>6.6</w:t>
            </w:r>
          </w:p>
        </w:tc>
        <w:tc>
          <w:tcPr>
            <w:tcW w:w="1039" w:type="dxa"/>
            <w:noWrap/>
            <w:vAlign w:val="center"/>
            <w:hideMark/>
          </w:tcPr>
          <w:p w14:paraId="12DF4AED" w14:textId="40BD7795" w:rsidR="000A746C" w:rsidRPr="000A746C" w:rsidRDefault="000A746C" w:rsidP="0069008C">
            <w:pPr>
              <w:keepNext/>
              <w:keepLines/>
              <w:spacing w:before="40" w:after="40"/>
              <w:rPr>
                <w:rFonts w:asciiTheme="minorHAnsi" w:hAnsiTheme="minorHAnsi"/>
                <w:sz w:val="22"/>
                <w:szCs w:val="22"/>
                <w:highlight w:val="yellow"/>
              </w:rPr>
            </w:pPr>
            <w:r w:rsidRPr="000A746C">
              <w:rPr>
                <w:rFonts w:asciiTheme="minorHAnsi" w:hAnsiTheme="minorHAnsi" w:cs="Arial"/>
                <w:b/>
                <w:bCs/>
                <w:sz w:val="22"/>
                <w:szCs w:val="22"/>
              </w:rPr>
              <w:t>8.3</w:t>
            </w:r>
          </w:p>
        </w:tc>
        <w:tc>
          <w:tcPr>
            <w:tcW w:w="960" w:type="dxa"/>
            <w:noWrap/>
            <w:vAlign w:val="center"/>
            <w:hideMark/>
          </w:tcPr>
          <w:p w14:paraId="1B4A1694" w14:textId="3FA15E1B" w:rsidR="000A746C" w:rsidRPr="000A746C" w:rsidRDefault="000A746C">
            <w:pPr>
              <w:keepNext/>
              <w:keepLines/>
              <w:spacing w:before="40" w:after="40"/>
              <w:rPr>
                <w:rFonts w:asciiTheme="minorHAnsi" w:hAnsiTheme="minorHAnsi"/>
                <w:sz w:val="22"/>
                <w:szCs w:val="22"/>
                <w:highlight w:val="yellow"/>
              </w:rPr>
            </w:pPr>
            <w:r w:rsidRPr="000A746C">
              <w:rPr>
                <w:rFonts w:asciiTheme="minorHAnsi" w:hAnsiTheme="minorHAnsi" w:cs="Arial"/>
                <w:b/>
                <w:bCs/>
                <w:sz w:val="22"/>
                <w:szCs w:val="22"/>
              </w:rPr>
              <w:t>5.6</w:t>
            </w:r>
          </w:p>
        </w:tc>
      </w:tr>
      <w:tr w:rsidR="000A746C" w:rsidRPr="00AC59F4" w14:paraId="1710CBA8" w14:textId="77777777" w:rsidTr="000A746C">
        <w:tblPrEx>
          <w:jc w:val="left"/>
        </w:tblPrEx>
        <w:trPr>
          <w:trHeight w:val="302"/>
        </w:trPr>
        <w:tc>
          <w:tcPr>
            <w:tcW w:w="4000" w:type="dxa"/>
            <w:noWrap/>
            <w:vAlign w:val="center"/>
            <w:hideMark/>
          </w:tcPr>
          <w:p w14:paraId="54E684F4" w14:textId="361985ED" w:rsidR="000A746C" w:rsidRPr="000A746C" w:rsidRDefault="000A746C" w:rsidP="000A746C">
            <w:pPr>
              <w:keepNext/>
              <w:keepLines/>
              <w:spacing w:before="40" w:after="40"/>
              <w:jc w:val="left"/>
              <w:rPr>
                <w:rFonts w:asciiTheme="minorHAnsi" w:hAnsiTheme="minorHAnsi"/>
                <w:b/>
                <w:bCs/>
                <w:sz w:val="22"/>
                <w:szCs w:val="22"/>
              </w:rPr>
            </w:pPr>
            <w:r w:rsidRPr="000A746C">
              <w:rPr>
                <w:rFonts w:asciiTheme="minorHAnsi" w:hAnsiTheme="minorHAnsi"/>
                <w:b/>
                <w:bCs/>
                <w:sz w:val="22"/>
                <w:szCs w:val="22"/>
              </w:rPr>
              <w:t>Incidence Rate (%)</w:t>
            </w:r>
          </w:p>
        </w:tc>
        <w:tc>
          <w:tcPr>
            <w:tcW w:w="960" w:type="dxa"/>
            <w:noWrap/>
            <w:vAlign w:val="center"/>
            <w:hideMark/>
          </w:tcPr>
          <w:p w14:paraId="2A877017" w14:textId="78261A0F" w:rsidR="000A746C" w:rsidRPr="000A746C" w:rsidRDefault="000A746C" w:rsidP="000A746C">
            <w:pPr>
              <w:keepNext/>
              <w:keepLines/>
              <w:spacing w:before="40" w:after="40"/>
              <w:rPr>
                <w:rFonts w:asciiTheme="minorHAnsi" w:hAnsiTheme="minorHAnsi"/>
                <w:b/>
                <w:bCs/>
                <w:sz w:val="22"/>
                <w:szCs w:val="22"/>
              </w:rPr>
            </w:pPr>
            <w:r w:rsidRPr="000A746C">
              <w:rPr>
                <w:rFonts w:asciiTheme="minorHAnsi" w:hAnsiTheme="minorHAnsi"/>
                <w:b/>
                <w:bCs/>
                <w:sz w:val="22"/>
                <w:szCs w:val="22"/>
              </w:rPr>
              <w:t>86.9</w:t>
            </w:r>
          </w:p>
        </w:tc>
        <w:tc>
          <w:tcPr>
            <w:tcW w:w="1039" w:type="dxa"/>
            <w:noWrap/>
            <w:vAlign w:val="center"/>
            <w:hideMark/>
          </w:tcPr>
          <w:p w14:paraId="28E3E7F7" w14:textId="0DC1E10A" w:rsidR="000A746C" w:rsidRPr="000A746C" w:rsidRDefault="000A746C" w:rsidP="000A746C">
            <w:pPr>
              <w:keepNext/>
              <w:keepLines/>
              <w:spacing w:before="40" w:after="40"/>
              <w:rPr>
                <w:rFonts w:asciiTheme="minorHAnsi" w:hAnsiTheme="minorHAnsi"/>
                <w:b/>
                <w:bCs/>
                <w:sz w:val="22"/>
                <w:szCs w:val="22"/>
              </w:rPr>
            </w:pPr>
            <w:r w:rsidRPr="000A746C">
              <w:rPr>
                <w:rFonts w:asciiTheme="minorHAnsi" w:hAnsiTheme="minorHAnsi"/>
                <w:b/>
                <w:bCs/>
                <w:sz w:val="22"/>
                <w:szCs w:val="22"/>
              </w:rPr>
              <w:t>89.0</w:t>
            </w:r>
          </w:p>
        </w:tc>
        <w:tc>
          <w:tcPr>
            <w:tcW w:w="960" w:type="dxa"/>
            <w:noWrap/>
            <w:vAlign w:val="center"/>
            <w:hideMark/>
          </w:tcPr>
          <w:p w14:paraId="4A46BEC1" w14:textId="5B784474" w:rsidR="000A746C" w:rsidRPr="000A746C" w:rsidRDefault="000A746C" w:rsidP="000A746C">
            <w:pPr>
              <w:keepNext/>
              <w:keepLines/>
              <w:spacing w:before="40" w:after="40"/>
              <w:rPr>
                <w:rFonts w:asciiTheme="minorHAnsi" w:hAnsiTheme="minorHAnsi"/>
                <w:b/>
                <w:bCs/>
                <w:sz w:val="22"/>
                <w:szCs w:val="22"/>
              </w:rPr>
            </w:pPr>
            <w:r w:rsidRPr="000A746C">
              <w:rPr>
                <w:rFonts w:asciiTheme="minorHAnsi" w:hAnsiTheme="minorHAnsi"/>
                <w:b/>
                <w:bCs/>
                <w:sz w:val="22"/>
                <w:szCs w:val="22"/>
              </w:rPr>
              <w:t>85.1</w:t>
            </w:r>
          </w:p>
        </w:tc>
      </w:tr>
    </w:tbl>
    <w:p w14:paraId="57EFE58D" w14:textId="77777777" w:rsidR="000A746C" w:rsidRDefault="000A746C">
      <w:pPr>
        <w:jc w:val="left"/>
        <w:rPr>
          <w:rFonts w:ascii="Calibri" w:hAnsi="Calibri" w:cs="Calibri"/>
          <w:b/>
          <w:bCs/>
          <w:sz w:val="22"/>
          <w:szCs w:val="22"/>
          <w:highlight w:val="yellow"/>
          <w:lang w:val="en-GB"/>
        </w:rPr>
      </w:pPr>
      <w:r>
        <w:rPr>
          <w:b/>
          <w:highlight w:val="yellow"/>
        </w:rPr>
        <w:br w:type="page"/>
      </w:r>
    </w:p>
    <w:bookmarkEnd w:id="96"/>
    <w:bookmarkEnd w:id="97"/>
    <w:p w14:paraId="59133540" w14:textId="7E5DB7D3" w:rsidR="00575F48" w:rsidRPr="00B967F1" w:rsidRDefault="00575F48" w:rsidP="00575F48">
      <w:pPr>
        <w:pStyle w:val="Para"/>
        <w:keepNext/>
        <w:keepLines/>
        <w:rPr>
          <w:b/>
        </w:rPr>
      </w:pPr>
      <w:r w:rsidRPr="00B967F1">
        <w:rPr>
          <w:b/>
        </w:rPr>
        <w:lastRenderedPageBreak/>
        <w:t>Non-response bias analysis</w:t>
      </w:r>
    </w:p>
    <w:p w14:paraId="49A1A20D" w14:textId="762EB940" w:rsidR="00575F48" w:rsidRPr="00B967F1" w:rsidRDefault="00575F48" w:rsidP="00575F48">
      <w:pPr>
        <w:pStyle w:val="Para"/>
        <w:keepNext/>
        <w:keepLines/>
        <w:rPr>
          <w:rFonts w:asciiTheme="minorHAnsi" w:hAnsiTheme="minorHAnsi"/>
        </w:rPr>
      </w:pPr>
      <w:r w:rsidRPr="00B967F1">
        <w:rPr>
          <w:rFonts w:asciiTheme="minorHAnsi" w:hAnsiTheme="minorHAnsi"/>
        </w:rPr>
        <w:t xml:space="preserve">The table below presents a profile of the final sample, compared to the actual population of Canada (2016 Census information). As is the case with most surveys, final sample underrepresents those with high school or less education, which is a typical pattern for public opinion surveys in Canada (e.g., those with more education are more likely to respond to </w:t>
      </w:r>
      <w:r w:rsidR="007E39D5" w:rsidRPr="00B967F1">
        <w:rPr>
          <w:rFonts w:asciiTheme="minorHAnsi" w:hAnsiTheme="minorHAnsi"/>
        </w:rPr>
        <w:t>public opinion</w:t>
      </w:r>
      <w:r w:rsidRPr="00B967F1">
        <w:rPr>
          <w:rFonts w:asciiTheme="minorHAnsi" w:hAnsiTheme="minorHAnsi"/>
        </w:rPr>
        <w:t xml:space="preserve"> surveys).</w:t>
      </w:r>
    </w:p>
    <w:tbl>
      <w:tblPr>
        <w:tblStyle w:val="TableGrid"/>
        <w:tblW w:w="0" w:type="auto"/>
        <w:jc w:val="center"/>
        <w:tblLook w:val="01E0" w:firstRow="1" w:lastRow="1" w:firstColumn="1" w:lastColumn="1" w:noHBand="0" w:noVBand="0"/>
      </w:tblPr>
      <w:tblGrid>
        <w:gridCol w:w="3978"/>
        <w:gridCol w:w="1440"/>
        <w:gridCol w:w="1440"/>
      </w:tblGrid>
      <w:tr w:rsidR="00575F48" w:rsidRPr="000D5B85" w14:paraId="462B7755" w14:textId="77777777" w:rsidTr="0060564A">
        <w:trPr>
          <w:jc w:val="center"/>
        </w:trPr>
        <w:tc>
          <w:tcPr>
            <w:tcW w:w="3978" w:type="dxa"/>
            <w:shd w:val="clear" w:color="auto" w:fill="auto"/>
            <w:vAlign w:val="center"/>
          </w:tcPr>
          <w:p w14:paraId="24A2F01B" w14:textId="7C9EECFB" w:rsidR="00575F48" w:rsidRPr="000D5B85" w:rsidRDefault="00575F48" w:rsidP="00575F48">
            <w:pPr>
              <w:keepNext/>
              <w:keepLines/>
              <w:jc w:val="both"/>
              <w:rPr>
                <w:rFonts w:asciiTheme="minorHAnsi" w:hAnsiTheme="minorHAnsi"/>
                <w:b/>
                <w:sz w:val="22"/>
              </w:rPr>
            </w:pPr>
            <w:r w:rsidRPr="000D5B85">
              <w:rPr>
                <w:rFonts w:asciiTheme="minorHAnsi" w:hAnsiTheme="minorHAnsi"/>
                <w:b/>
                <w:sz w:val="22"/>
              </w:rPr>
              <w:t>Sample type</w:t>
            </w:r>
          </w:p>
        </w:tc>
        <w:tc>
          <w:tcPr>
            <w:tcW w:w="1440" w:type="dxa"/>
            <w:shd w:val="clear" w:color="auto" w:fill="auto"/>
            <w:vAlign w:val="center"/>
          </w:tcPr>
          <w:p w14:paraId="19E20CA9" w14:textId="77777777" w:rsidR="00575F48" w:rsidRPr="000D5B85" w:rsidRDefault="00575F48" w:rsidP="001E7F12">
            <w:pPr>
              <w:keepNext/>
              <w:keepLines/>
              <w:rPr>
                <w:rFonts w:asciiTheme="minorHAnsi" w:hAnsiTheme="minorHAnsi"/>
                <w:b/>
                <w:sz w:val="22"/>
              </w:rPr>
            </w:pPr>
            <w:r w:rsidRPr="000D5B85">
              <w:rPr>
                <w:rFonts w:asciiTheme="minorHAnsi" w:hAnsiTheme="minorHAnsi"/>
                <w:b/>
                <w:sz w:val="22"/>
              </w:rPr>
              <w:t>Sample*</w:t>
            </w:r>
          </w:p>
        </w:tc>
        <w:tc>
          <w:tcPr>
            <w:tcW w:w="1440" w:type="dxa"/>
            <w:shd w:val="clear" w:color="auto" w:fill="auto"/>
            <w:vAlign w:val="center"/>
          </w:tcPr>
          <w:p w14:paraId="100C6280" w14:textId="77777777" w:rsidR="00575F48" w:rsidRPr="000D5B85" w:rsidRDefault="00575F48" w:rsidP="001E7F12">
            <w:pPr>
              <w:keepNext/>
              <w:keepLines/>
              <w:rPr>
                <w:rFonts w:asciiTheme="minorHAnsi" w:hAnsiTheme="minorHAnsi"/>
                <w:b/>
                <w:sz w:val="22"/>
              </w:rPr>
            </w:pPr>
            <w:r w:rsidRPr="000D5B85">
              <w:rPr>
                <w:rFonts w:asciiTheme="minorHAnsi" w:hAnsiTheme="minorHAnsi"/>
                <w:b/>
                <w:sz w:val="22"/>
              </w:rPr>
              <w:t>Canada</w:t>
            </w:r>
            <w:r w:rsidRPr="000D5B85">
              <w:rPr>
                <w:rFonts w:asciiTheme="minorHAnsi" w:hAnsiTheme="minorHAnsi"/>
                <w:b/>
                <w:sz w:val="22"/>
              </w:rPr>
              <w:br/>
            </w:r>
            <w:r w:rsidRPr="000D5B85">
              <w:rPr>
                <w:rFonts w:asciiTheme="minorHAnsi" w:hAnsiTheme="minorHAnsi"/>
                <w:b/>
                <w:sz w:val="18"/>
              </w:rPr>
              <w:t>(2016 Census)</w:t>
            </w:r>
          </w:p>
        </w:tc>
      </w:tr>
      <w:tr w:rsidR="00575F48" w:rsidRPr="000D5B85" w14:paraId="34F8D0F1" w14:textId="77777777" w:rsidTr="00095090">
        <w:trPr>
          <w:jc w:val="center"/>
        </w:trPr>
        <w:tc>
          <w:tcPr>
            <w:tcW w:w="6858" w:type="dxa"/>
            <w:gridSpan w:val="3"/>
            <w:vAlign w:val="center"/>
          </w:tcPr>
          <w:p w14:paraId="0C8DBF84" w14:textId="77777777" w:rsidR="00575F48" w:rsidRPr="000D5B85" w:rsidRDefault="00575F48" w:rsidP="00575F48">
            <w:pPr>
              <w:keepNext/>
              <w:keepLines/>
              <w:jc w:val="left"/>
              <w:rPr>
                <w:rFonts w:asciiTheme="minorHAnsi" w:hAnsiTheme="minorHAnsi"/>
                <w:sz w:val="22"/>
              </w:rPr>
            </w:pPr>
            <w:r w:rsidRPr="000D5B85">
              <w:rPr>
                <w:rFonts w:asciiTheme="minorHAnsi" w:hAnsiTheme="minorHAnsi"/>
                <w:b/>
                <w:sz w:val="22"/>
              </w:rPr>
              <w:t>Gender (18+)</w:t>
            </w:r>
          </w:p>
        </w:tc>
      </w:tr>
      <w:tr w:rsidR="00DE6EF8" w:rsidRPr="000D5B85" w14:paraId="2CA8BA16" w14:textId="77777777" w:rsidTr="004848D8">
        <w:trPr>
          <w:jc w:val="center"/>
        </w:trPr>
        <w:tc>
          <w:tcPr>
            <w:tcW w:w="3978" w:type="dxa"/>
          </w:tcPr>
          <w:p w14:paraId="48748AE9" w14:textId="2BE2E60B" w:rsidR="00DE6EF8" w:rsidRPr="000D5B85" w:rsidRDefault="00DE6EF8" w:rsidP="00DE6EF8">
            <w:pPr>
              <w:keepNext/>
              <w:keepLines/>
              <w:jc w:val="left"/>
              <w:rPr>
                <w:rFonts w:asciiTheme="minorHAnsi" w:hAnsiTheme="minorHAnsi"/>
                <w:sz w:val="22"/>
              </w:rPr>
            </w:pPr>
            <w:r w:rsidRPr="000D5B85">
              <w:rPr>
                <w:rFonts w:asciiTheme="minorHAnsi" w:hAnsiTheme="minorHAnsi" w:cstheme="minorHAnsi"/>
                <w:sz w:val="22"/>
                <w:szCs w:val="22"/>
              </w:rPr>
              <w:t>Female</w:t>
            </w:r>
          </w:p>
        </w:tc>
        <w:tc>
          <w:tcPr>
            <w:tcW w:w="1440" w:type="dxa"/>
          </w:tcPr>
          <w:p w14:paraId="3A01F2EC" w14:textId="596A2296" w:rsidR="00DE6EF8" w:rsidRPr="000D5B85" w:rsidRDefault="00A96AA9" w:rsidP="00DE6EF8">
            <w:pPr>
              <w:keepNext/>
              <w:keepLines/>
              <w:rPr>
                <w:rFonts w:asciiTheme="minorHAnsi" w:hAnsiTheme="minorHAnsi"/>
                <w:sz w:val="22"/>
              </w:rPr>
            </w:pPr>
            <w:r w:rsidRPr="000D5B85">
              <w:rPr>
                <w:rFonts w:asciiTheme="minorHAnsi" w:hAnsiTheme="minorHAnsi" w:cstheme="minorHAnsi"/>
                <w:sz w:val="22"/>
                <w:szCs w:val="22"/>
              </w:rPr>
              <w:t>48</w:t>
            </w:r>
            <w:r w:rsidR="00DE6EF8" w:rsidRPr="000D5B85">
              <w:rPr>
                <w:rFonts w:asciiTheme="minorHAnsi" w:hAnsiTheme="minorHAnsi" w:cstheme="minorHAnsi"/>
                <w:sz w:val="22"/>
                <w:szCs w:val="22"/>
              </w:rPr>
              <w:t>%</w:t>
            </w:r>
          </w:p>
        </w:tc>
        <w:tc>
          <w:tcPr>
            <w:tcW w:w="1440" w:type="dxa"/>
            <w:vAlign w:val="center"/>
          </w:tcPr>
          <w:p w14:paraId="77D11F3F" w14:textId="219FDC69" w:rsidR="00DE6EF8" w:rsidRPr="000D5B85" w:rsidRDefault="00DE6EF8" w:rsidP="00DE6EF8">
            <w:pPr>
              <w:keepNext/>
              <w:keepLines/>
              <w:rPr>
                <w:rFonts w:asciiTheme="minorHAnsi" w:hAnsiTheme="minorHAnsi"/>
                <w:sz w:val="22"/>
              </w:rPr>
            </w:pPr>
            <w:r w:rsidRPr="000D5B85">
              <w:rPr>
                <w:rFonts w:asciiTheme="minorHAnsi" w:hAnsiTheme="minorHAnsi"/>
                <w:sz w:val="22"/>
              </w:rPr>
              <w:t>51%</w:t>
            </w:r>
          </w:p>
        </w:tc>
      </w:tr>
      <w:tr w:rsidR="00DE6EF8" w:rsidRPr="000D5B85" w14:paraId="42743433" w14:textId="77777777" w:rsidTr="004848D8">
        <w:trPr>
          <w:jc w:val="center"/>
        </w:trPr>
        <w:tc>
          <w:tcPr>
            <w:tcW w:w="3978" w:type="dxa"/>
          </w:tcPr>
          <w:p w14:paraId="5FF79DC1" w14:textId="53431EEF" w:rsidR="00DE6EF8" w:rsidRPr="000D5B85" w:rsidRDefault="00DE6EF8" w:rsidP="00DE6EF8">
            <w:pPr>
              <w:keepNext/>
              <w:keepLines/>
              <w:jc w:val="left"/>
              <w:rPr>
                <w:rFonts w:asciiTheme="minorHAnsi" w:hAnsiTheme="minorHAnsi"/>
                <w:sz w:val="22"/>
              </w:rPr>
            </w:pPr>
            <w:r w:rsidRPr="000D5B85">
              <w:rPr>
                <w:rFonts w:asciiTheme="minorHAnsi" w:hAnsiTheme="minorHAnsi" w:cstheme="minorHAnsi"/>
                <w:sz w:val="22"/>
                <w:szCs w:val="22"/>
              </w:rPr>
              <w:t>Male</w:t>
            </w:r>
          </w:p>
        </w:tc>
        <w:tc>
          <w:tcPr>
            <w:tcW w:w="1440" w:type="dxa"/>
          </w:tcPr>
          <w:p w14:paraId="396BE50F" w14:textId="7971E7E7" w:rsidR="00DE6EF8" w:rsidRPr="000D5B85" w:rsidRDefault="00A96AA9" w:rsidP="00DE6EF8">
            <w:pPr>
              <w:keepNext/>
              <w:keepLines/>
              <w:rPr>
                <w:rFonts w:asciiTheme="minorHAnsi" w:hAnsiTheme="minorHAnsi"/>
                <w:sz w:val="22"/>
              </w:rPr>
            </w:pPr>
            <w:r w:rsidRPr="000D5B85">
              <w:rPr>
                <w:rFonts w:asciiTheme="minorHAnsi" w:hAnsiTheme="minorHAnsi" w:cstheme="minorHAnsi"/>
                <w:sz w:val="22"/>
                <w:szCs w:val="22"/>
              </w:rPr>
              <w:t>52</w:t>
            </w:r>
            <w:r w:rsidR="00DE6EF8" w:rsidRPr="000D5B85">
              <w:rPr>
                <w:rFonts w:asciiTheme="minorHAnsi" w:hAnsiTheme="minorHAnsi" w:cstheme="minorHAnsi"/>
                <w:sz w:val="22"/>
                <w:szCs w:val="22"/>
              </w:rPr>
              <w:t>%</w:t>
            </w:r>
          </w:p>
        </w:tc>
        <w:tc>
          <w:tcPr>
            <w:tcW w:w="1440" w:type="dxa"/>
            <w:vAlign w:val="center"/>
          </w:tcPr>
          <w:p w14:paraId="7B3F3228" w14:textId="382D7C1A" w:rsidR="00DE6EF8" w:rsidRPr="000D5B85" w:rsidRDefault="00DE6EF8" w:rsidP="00DE6EF8">
            <w:pPr>
              <w:keepNext/>
              <w:keepLines/>
              <w:rPr>
                <w:rFonts w:asciiTheme="minorHAnsi" w:hAnsiTheme="minorHAnsi"/>
                <w:sz w:val="22"/>
              </w:rPr>
            </w:pPr>
            <w:r w:rsidRPr="000D5B85">
              <w:rPr>
                <w:rFonts w:asciiTheme="minorHAnsi" w:hAnsiTheme="minorHAnsi"/>
                <w:sz w:val="22"/>
              </w:rPr>
              <w:t>49%</w:t>
            </w:r>
          </w:p>
        </w:tc>
      </w:tr>
      <w:tr w:rsidR="00575F48" w:rsidRPr="000D5B85" w14:paraId="3D749DC1" w14:textId="77777777" w:rsidTr="00095090">
        <w:trPr>
          <w:jc w:val="center"/>
        </w:trPr>
        <w:tc>
          <w:tcPr>
            <w:tcW w:w="6858" w:type="dxa"/>
            <w:gridSpan w:val="3"/>
            <w:vAlign w:val="center"/>
          </w:tcPr>
          <w:p w14:paraId="7F03522E" w14:textId="77777777" w:rsidR="00575F48" w:rsidRPr="000D5B85" w:rsidRDefault="00575F48" w:rsidP="00575F48">
            <w:pPr>
              <w:keepNext/>
              <w:keepLines/>
              <w:jc w:val="left"/>
              <w:rPr>
                <w:rFonts w:asciiTheme="minorHAnsi" w:hAnsiTheme="minorHAnsi"/>
                <w:sz w:val="22"/>
              </w:rPr>
            </w:pPr>
            <w:r w:rsidRPr="000D5B85">
              <w:rPr>
                <w:rFonts w:asciiTheme="minorHAnsi" w:hAnsiTheme="minorHAnsi"/>
                <w:b/>
                <w:sz w:val="22"/>
              </w:rPr>
              <w:t xml:space="preserve">Age </w:t>
            </w:r>
          </w:p>
        </w:tc>
      </w:tr>
      <w:tr w:rsidR="00DE6EF8" w:rsidRPr="000D5B85" w14:paraId="19EF3AA5" w14:textId="77777777" w:rsidTr="00095090">
        <w:trPr>
          <w:jc w:val="center"/>
        </w:trPr>
        <w:tc>
          <w:tcPr>
            <w:tcW w:w="3978" w:type="dxa"/>
            <w:vAlign w:val="center"/>
          </w:tcPr>
          <w:p w14:paraId="3DD4D672" w14:textId="733FCBC0" w:rsidR="00DE6EF8" w:rsidRPr="000D5B85" w:rsidRDefault="00DE6EF8" w:rsidP="00DE6EF8">
            <w:pPr>
              <w:keepNext/>
              <w:keepLines/>
              <w:jc w:val="left"/>
              <w:rPr>
                <w:rFonts w:asciiTheme="minorHAnsi" w:hAnsiTheme="minorHAnsi"/>
                <w:sz w:val="22"/>
              </w:rPr>
            </w:pPr>
            <w:r w:rsidRPr="000D5B85">
              <w:rPr>
                <w:rFonts w:ascii="Calibri" w:hAnsi="Calibri"/>
                <w:color w:val="000000"/>
                <w:sz w:val="22"/>
                <w:szCs w:val="22"/>
              </w:rPr>
              <w:t>18-34</w:t>
            </w:r>
          </w:p>
        </w:tc>
        <w:tc>
          <w:tcPr>
            <w:tcW w:w="1440" w:type="dxa"/>
            <w:vAlign w:val="center"/>
          </w:tcPr>
          <w:p w14:paraId="2933AB62" w14:textId="2B555306" w:rsidR="00DE6EF8" w:rsidRPr="000D5B85" w:rsidRDefault="000D5B85" w:rsidP="00DE6EF8">
            <w:pPr>
              <w:keepNext/>
              <w:keepLines/>
              <w:rPr>
                <w:rFonts w:asciiTheme="minorHAnsi" w:hAnsiTheme="minorHAnsi"/>
                <w:sz w:val="22"/>
              </w:rPr>
            </w:pPr>
            <w:r w:rsidRPr="000D5B85">
              <w:rPr>
                <w:rFonts w:asciiTheme="minorHAnsi" w:hAnsiTheme="minorHAnsi" w:cstheme="minorHAnsi"/>
                <w:sz w:val="22"/>
                <w:szCs w:val="22"/>
              </w:rPr>
              <w:t>18</w:t>
            </w:r>
            <w:r w:rsidR="00DE6EF8" w:rsidRPr="000D5B85">
              <w:rPr>
                <w:rFonts w:asciiTheme="minorHAnsi" w:hAnsiTheme="minorHAnsi" w:cstheme="minorHAnsi"/>
                <w:sz w:val="22"/>
                <w:szCs w:val="22"/>
              </w:rPr>
              <w:t>%</w:t>
            </w:r>
          </w:p>
        </w:tc>
        <w:tc>
          <w:tcPr>
            <w:tcW w:w="1440" w:type="dxa"/>
            <w:vAlign w:val="center"/>
          </w:tcPr>
          <w:p w14:paraId="3E428B85" w14:textId="0FF0E7C0" w:rsidR="00DE6EF8" w:rsidRPr="000D5B85" w:rsidRDefault="00DE6EF8" w:rsidP="00DE6EF8">
            <w:pPr>
              <w:keepNext/>
              <w:keepLines/>
              <w:rPr>
                <w:rFonts w:asciiTheme="minorHAnsi" w:hAnsiTheme="minorHAnsi"/>
                <w:sz w:val="22"/>
              </w:rPr>
            </w:pPr>
            <w:r w:rsidRPr="000D5B85">
              <w:rPr>
                <w:rFonts w:asciiTheme="minorHAnsi" w:hAnsiTheme="minorHAnsi"/>
                <w:sz w:val="22"/>
              </w:rPr>
              <w:t>29%</w:t>
            </w:r>
          </w:p>
        </w:tc>
      </w:tr>
      <w:tr w:rsidR="00DE6EF8" w:rsidRPr="000D5B85" w14:paraId="7861FFBB" w14:textId="77777777" w:rsidTr="00095090">
        <w:trPr>
          <w:jc w:val="center"/>
        </w:trPr>
        <w:tc>
          <w:tcPr>
            <w:tcW w:w="3978" w:type="dxa"/>
            <w:vAlign w:val="center"/>
          </w:tcPr>
          <w:p w14:paraId="09A990CE" w14:textId="372F9AC9" w:rsidR="00DE6EF8" w:rsidRPr="000D5B85" w:rsidRDefault="00DE6EF8" w:rsidP="00DE6EF8">
            <w:pPr>
              <w:keepNext/>
              <w:keepLines/>
              <w:jc w:val="left"/>
              <w:rPr>
                <w:rFonts w:asciiTheme="minorHAnsi" w:hAnsiTheme="minorHAnsi"/>
                <w:sz w:val="22"/>
              </w:rPr>
            </w:pPr>
            <w:r w:rsidRPr="000D5B85">
              <w:rPr>
                <w:rFonts w:ascii="Calibri" w:hAnsi="Calibri"/>
                <w:color w:val="000000"/>
                <w:sz w:val="22"/>
                <w:szCs w:val="22"/>
              </w:rPr>
              <w:t>35-49</w:t>
            </w:r>
          </w:p>
        </w:tc>
        <w:tc>
          <w:tcPr>
            <w:tcW w:w="1440" w:type="dxa"/>
            <w:vAlign w:val="center"/>
          </w:tcPr>
          <w:p w14:paraId="4924DF8A" w14:textId="684D9975" w:rsidR="00DE6EF8" w:rsidRPr="000D5B85" w:rsidRDefault="00DE6EF8" w:rsidP="00DE6EF8">
            <w:pPr>
              <w:keepNext/>
              <w:keepLines/>
              <w:rPr>
                <w:rFonts w:asciiTheme="minorHAnsi" w:hAnsiTheme="minorHAnsi"/>
                <w:sz w:val="22"/>
              </w:rPr>
            </w:pPr>
            <w:r w:rsidRPr="000D5B85">
              <w:rPr>
                <w:rFonts w:asciiTheme="minorHAnsi" w:hAnsiTheme="minorHAnsi" w:cstheme="minorHAnsi"/>
                <w:sz w:val="22"/>
                <w:szCs w:val="22"/>
              </w:rPr>
              <w:t>2</w:t>
            </w:r>
            <w:r w:rsidR="000D5B85" w:rsidRPr="000D5B85">
              <w:rPr>
                <w:rFonts w:asciiTheme="minorHAnsi" w:hAnsiTheme="minorHAnsi" w:cstheme="minorHAnsi"/>
                <w:sz w:val="22"/>
                <w:szCs w:val="22"/>
              </w:rPr>
              <w:t>3</w:t>
            </w:r>
            <w:r w:rsidRPr="000D5B85">
              <w:rPr>
                <w:rFonts w:asciiTheme="minorHAnsi" w:hAnsiTheme="minorHAnsi" w:cstheme="minorHAnsi"/>
                <w:sz w:val="22"/>
                <w:szCs w:val="22"/>
              </w:rPr>
              <w:t>%</w:t>
            </w:r>
          </w:p>
        </w:tc>
        <w:tc>
          <w:tcPr>
            <w:tcW w:w="1440" w:type="dxa"/>
            <w:vAlign w:val="center"/>
          </w:tcPr>
          <w:p w14:paraId="26A08D85" w14:textId="7C4B99B2" w:rsidR="00DE6EF8" w:rsidRPr="000D5B85" w:rsidRDefault="00DE6EF8" w:rsidP="00DE6EF8">
            <w:pPr>
              <w:keepNext/>
              <w:keepLines/>
              <w:rPr>
                <w:rFonts w:asciiTheme="minorHAnsi" w:hAnsiTheme="minorHAnsi"/>
                <w:sz w:val="22"/>
              </w:rPr>
            </w:pPr>
            <w:r w:rsidRPr="000D5B85">
              <w:rPr>
                <w:rFonts w:asciiTheme="minorHAnsi" w:hAnsiTheme="minorHAnsi"/>
                <w:sz w:val="22"/>
              </w:rPr>
              <w:t>24%</w:t>
            </w:r>
          </w:p>
        </w:tc>
      </w:tr>
      <w:tr w:rsidR="00DE6EF8" w:rsidRPr="000D5B85" w14:paraId="4024C63C" w14:textId="77777777" w:rsidTr="00095090">
        <w:trPr>
          <w:jc w:val="center"/>
        </w:trPr>
        <w:tc>
          <w:tcPr>
            <w:tcW w:w="3978" w:type="dxa"/>
            <w:vAlign w:val="center"/>
          </w:tcPr>
          <w:p w14:paraId="629C8FA9" w14:textId="38A9173C" w:rsidR="00DE6EF8" w:rsidRPr="000D5B85" w:rsidRDefault="00DE6EF8" w:rsidP="00DE6EF8">
            <w:pPr>
              <w:keepNext/>
              <w:keepLines/>
              <w:jc w:val="left"/>
              <w:rPr>
                <w:rFonts w:asciiTheme="minorHAnsi" w:hAnsiTheme="minorHAnsi"/>
                <w:sz w:val="22"/>
              </w:rPr>
            </w:pPr>
            <w:r w:rsidRPr="000D5B85">
              <w:rPr>
                <w:rFonts w:ascii="Calibri" w:hAnsi="Calibri"/>
                <w:color w:val="000000"/>
                <w:sz w:val="22"/>
                <w:szCs w:val="22"/>
              </w:rPr>
              <w:t>50-64</w:t>
            </w:r>
          </w:p>
        </w:tc>
        <w:tc>
          <w:tcPr>
            <w:tcW w:w="1440" w:type="dxa"/>
            <w:vAlign w:val="center"/>
          </w:tcPr>
          <w:p w14:paraId="2B40216F" w14:textId="1ECAF598" w:rsidR="00DE6EF8" w:rsidRPr="000D5B85" w:rsidRDefault="000D5B85" w:rsidP="00DE6EF8">
            <w:pPr>
              <w:keepNext/>
              <w:keepLines/>
              <w:rPr>
                <w:rFonts w:asciiTheme="minorHAnsi" w:hAnsiTheme="minorHAnsi"/>
                <w:sz w:val="22"/>
              </w:rPr>
            </w:pPr>
            <w:r w:rsidRPr="000D5B85">
              <w:rPr>
                <w:rFonts w:asciiTheme="minorHAnsi" w:hAnsiTheme="minorHAnsi" w:cstheme="minorHAnsi"/>
                <w:sz w:val="22"/>
                <w:szCs w:val="22"/>
              </w:rPr>
              <w:t>31</w:t>
            </w:r>
            <w:r w:rsidR="00DE6EF8" w:rsidRPr="000D5B85">
              <w:rPr>
                <w:rFonts w:asciiTheme="minorHAnsi" w:hAnsiTheme="minorHAnsi" w:cstheme="minorHAnsi"/>
                <w:sz w:val="22"/>
                <w:szCs w:val="22"/>
              </w:rPr>
              <w:t>%</w:t>
            </w:r>
          </w:p>
        </w:tc>
        <w:tc>
          <w:tcPr>
            <w:tcW w:w="1440" w:type="dxa"/>
            <w:vAlign w:val="center"/>
          </w:tcPr>
          <w:p w14:paraId="564F6D66" w14:textId="1B95B35A" w:rsidR="00DE6EF8" w:rsidRPr="000D5B85" w:rsidRDefault="00DE6EF8" w:rsidP="00DE6EF8">
            <w:pPr>
              <w:keepNext/>
              <w:keepLines/>
              <w:rPr>
                <w:rFonts w:asciiTheme="minorHAnsi" w:hAnsiTheme="minorHAnsi"/>
                <w:sz w:val="22"/>
              </w:rPr>
            </w:pPr>
            <w:r w:rsidRPr="000D5B85">
              <w:rPr>
                <w:rFonts w:asciiTheme="minorHAnsi" w:hAnsiTheme="minorHAnsi"/>
                <w:sz w:val="22"/>
              </w:rPr>
              <w:t>26%</w:t>
            </w:r>
          </w:p>
        </w:tc>
      </w:tr>
      <w:tr w:rsidR="00DE6EF8" w:rsidRPr="000D5B85" w14:paraId="73E28AD5" w14:textId="77777777" w:rsidTr="00095090">
        <w:trPr>
          <w:jc w:val="center"/>
        </w:trPr>
        <w:tc>
          <w:tcPr>
            <w:tcW w:w="3978" w:type="dxa"/>
            <w:vAlign w:val="center"/>
          </w:tcPr>
          <w:p w14:paraId="12F1B0E0" w14:textId="29C27FA6" w:rsidR="00DE6EF8" w:rsidRPr="000D5B85" w:rsidRDefault="00DE6EF8" w:rsidP="00DE6EF8">
            <w:pPr>
              <w:keepNext/>
              <w:keepLines/>
              <w:jc w:val="left"/>
              <w:rPr>
                <w:rFonts w:asciiTheme="minorHAnsi" w:hAnsiTheme="minorHAnsi"/>
                <w:sz w:val="22"/>
              </w:rPr>
            </w:pPr>
            <w:r w:rsidRPr="000D5B85">
              <w:rPr>
                <w:rFonts w:ascii="Calibri" w:hAnsi="Calibri"/>
                <w:color w:val="000000"/>
                <w:sz w:val="22"/>
                <w:szCs w:val="22"/>
              </w:rPr>
              <w:t>65+</w:t>
            </w:r>
          </w:p>
        </w:tc>
        <w:tc>
          <w:tcPr>
            <w:tcW w:w="1440" w:type="dxa"/>
            <w:vAlign w:val="center"/>
          </w:tcPr>
          <w:p w14:paraId="5D1B35AC" w14:textId="0BCC5D0B" w:rsidR="00DE6EF8" w:rsidRPr="000D5B85" w:rsidRDefault="00DE6EF8" w:rsidP="00DE6EF8">
            <w:pPr>
              <w:keepNext/>
              <w:keepLines/>
              <w:rPr>
                <w:rFonts w:asciiTheme="minorHAnsi" w:hAnsiTheme="minorHAnsi"/>
                <w:sz w:val="22"/>
              </w:rPr>
            </w:pPr>
            <w:r w:rsidRPr="000D5B85">
              <w:rPr>
                <w:rFonts w:asciiTheme="minorHAnsi" w:hAnsiTheme="minorHAnsi" w:cstheme="minorHAnsi"/>
                <w:sz w:val="22"/>
                <w:szCs w:val="22"/>
              </w:rPr>
              <w:t>2</w:t>
            </w:r>
            <w:r w:rsidR="000D5B85" w:rsidRPr="000D5B85">
              <w:rPr>
                <w:rFonts w:asciiTheme="minorHAnsi" w:hAnsiTheme="minorHAnsi" w:cstheme="minorHAnsi"/>
                <w:sz w:val="22"/>
                <w:szCs w:val="22"/>
              </w:rPr>
              <w:t>8</w:t>
            </w:r>
            <w:r w:rsidRPr="000D5B85">
              <w:rPr>
                <w:rFonts w:asciiTheme="minorHAnsi" w:hAnsiTheme="minorHAnsi" w:cstheme="minorHAnsi"/>
                <w:sz w:val="22"/>
                <w:szCs w:val="22"/>
              </w:rPr>
              <w:t>%</w:t>
            </w:r>
          </w:p>
        </w:tc>
        <w:tc>
          <w:tcPr>
            <w:tcW w:w="1440" w:type="dxa"/>
            <w:vAlign w:val="center"/>
          </w:tcPr>
          <w:p w14:paraId="77E6FF71" w14:textId="590E34B2" w:rsidR="00DE6EF8" w:rsidRPr="000D5B85" w:rsidRDefault="00DE6EF8" w:rsidP="00DE6EF8">
            <w:pPr>
              <w:keepNext/>
              <w:keepLines/>
              <w:rPr>
                <w:rFonts w:asciiTheme="minorHAnsi" w:hAnsiTheme="minorHAnsi"/>
                <w:sz w:val="22"/>
              </w:rPr>
            </w:pPr>
            <w:r w:rsidRPr="000D5B85">
              <w:rPr>
                <w:rFonts w:asciiTheme="minorHAnsi" w:hAnsiTheme="minorHAnsi"/>
                <w:sz w:val="22"/>
              </w:rPr>
              <w:t>21%</w:t>
            </w:r>
          </w:p>
        </w:tc>
      </w:tr>
      <w:tr w:rsidR="00575F48" w:rsidRPr="000D5B85" w14:paraId="6C343995" w14:textId="77777777" w:rsidTr="00095090">
        <w:trPr>
          <w:jc w:val="center"/>
        </w:trPr>
        <w:tc>
          <w:tcPr>
            <w:tcW w:w="6858" w:type="dxa"/>
            <w:gridSpan w:val="3"/>
            <w:vAlign w:val="center"/>
          </w:tcPr>
          <w:p w14:paraId="5DD5C004" w14:textId="77777777" w:rsidR="00575F48" w:rsidRPr="000D5B85" w:rsidRDefault="00575F48" w:rsidP="00575F48">
            <w:pPr>
              <w:keepNext/>
              <w:keepLines/>
              <w:jc w:val="left"/>
              <w:rPr>
                <w:rFonts w:asciiTheme="minorHAnsi" w:hAnsiTheme="minorHAnsi"/>
                <w:sz w:val="22"/>
              </w:rPr>
            </w:pPr>
            <w:r w:rsidRPr="000D5B85">
              <w:rPr>
                <w:rFonts w:asciiTheme="minorHAnsi" w:hAnsiTheme="minorHAnsi"/>
                <w:b/>
                <w:sz w:val="22"/>
              </w:rPr>
              <w:t>Education level</w:t>
            </w:r>
            <w:r w:rsidRPr="000D5B85">
              <w:rPr>
                <w:rFonts w:asciiTheme="minorHAnsi" w:hAnsiTheme="minorHAnsi"/>
                <w:b/>
                <w:vertAlign w:val="superscript"/>
              </w:rPr>
              <w:t xml:space="preserve"> α</w:t>
            </w:r>
          </w:p>
        </w:tc>
      </w:tr>
      <w:tr w:rsidR="00DE6EF8" w:rsidRPr="000D5B85" w14:paraId="17C8DAB5" w14:textId="77777777" w:rsidTr="004848D8">
        <w:trPr>
          <w:jc w:val="center"/>
        </w:trPr>
        <w:tc>
          <w:tcPr>
            <w:tcW w:w="3978" w:type="dxa"/>
            <w:vAlign w:val="center"/>
          </w:tcPr>
          <w:p w14:paraId="2A920B0E" w14:textId="77777777" w:rsidR="00DE6EF8" w:rsidRPr="000D5B85" w:rsidRDefault="00DE6EF8" w:rsidP="00DE6EF8">
            <w:pPr>
              <w:keepNext/>
              <w:keepLines/>
              <w:jc w:val="left"/>
              <w:rPr>
                <w:rFonts w:asciiTheme="minorHAnsi" w:hAnsiTheme="minorHAnsi"/>
                <w:sz w:val="22"/>
              </w:rPr>
            </w:pPr>
            <w:r w:rsidRPr="000D5B85">
              <w:rPr>
                <w:rFonts w:asciiTheme="minorHAnsi" w:hAnsiTheme="minorHAnsi"/>
                <w:sz w:val="22"/>
              </w:rPr>
              <w:t>High school diploma or less</w:t>
            </w:r>
          </w:p>
        </w:tc>
        <w:tc>
          <w:tcPr>
            <w:tcW w:w="1440" w:type="dxa"/>
          </w:tcPr>
          <w:p w14:paraId="3FBEF0BA" w14:textId="1A442FA1" w:rsidR="00DE6EF8" w:rsidRPr="000D5B85" w:rsidRDefault="00DE6EF8" w:rsidP="00DE6EF8">
            <w:pPr>
              <w:keepNext/>
              <w:keepLines/>
              <w:rPr>
                <w:rFonts w:asciiTheme="minorHAnsi" w:hAnsiTheme="minorHAnsi"/>
                <w:sz w:val="22"/>
              </w:rPr>
            </w:pPr>
            <w:r w:rsidRPr="000D5B85">
              <w:rPr>
                <w:rFonts w:asciiTheme="minorHAnsi" w:hAnsiTheme="minorHAnsi" w:cstheme="minorHAnsi"/>
                <w:sz w:val="22"/>
                <w:szCs w:val="22"/>
              </w:rPr>
              <w:t>2</w:t>
            </w:r>
            <w:r w:rsidR="000D5B85" w:rsidRPr="000D5B85">
              <w:rPr>
                <w:rFonts w:asciiTheme="minorHAnsi" w:hAnsiTheme="minorHAnsi" w:cstheme="minorHAnsi"/>
                <w:sz w:val="22"/>
                <w:szCs w:val="22"/>
              </w:rPr>
              <w:t>9</w:t>
            </w:r>
            <w:r w:rsidRPr="000D5B85">
              <w:rPr>
                <w:rFonts w:asciiTheme="minorHAnsi" w:hAnsiTheme="minorHAnsi" w:cstheme="minorHAnsi"/>
                <w:sz w:val="22"/>
                <w:szCs w:val="22"/>
              </w:rPr>
              <w:t>%</w:t>
            </w:r>
          </w:p>
        </w:tc>
        <w:tc>
          <w:tcPr>
            <w:tcW w:w="1440" w:type="dxa"/>
            <w:vAlign w:val="center"/>
          </w:tcPr>
          <w:p w14:paraId="1B25E4D7" w14:textId="77777777" w:rsidR="00DE6EF8" w:rsidRPr="000D5B85" w:rsidRDefault="00DE6EF8" w:rsidP="00DE6EF8">
            <w:pPr>
              <w:keepNext/>
              <w:keepLines/>
              <w:rPr>
                <w:rFonts w:asciiTheme="minorHAnsi" w:hAnsiTheme="minorHAnsi"/>
                <w:sz w:val="22"/>
              </w:rPr>
            </w:pPr>
            <w:r w:rsidRPr="000D5B85">
              <w:rPr>
                <w:rFonts w:asciiTheme="minorHAnsi" w:hAnsiTheme="minorHAnsi"/>
                <w:sz w:val="22"/>
              </w:rPr>
              <w:t>35%</w:t>
            </w:r>
          </w:p>
        </w:tc>
      </w:tr>
      <w:tr w:rsidR="00DE6EF8" w:rsidRPr="000D5B85" w14:paraId="64DE35EB" w14:textId="77777777" w:rsidTr="004848D8">
        <w:trPr>
          <w:jc w:val="center"/>
        </w:trPr>
        <w:tc>
          <w:tcPr>
            <w:tcW w:w="3978" w:type="dxa"/>
            <w:vAlign w:val="center"/>
          </w:tcPr>
          <w:p w14:paraId="0F7B19FD" w14:textId="77777777" w:rsidR="00DE6EF8" w:rsidRPr="000D5B85" w:rsidRDefault="00DE6EF8" w:rsidP="00DE6EF8">
            <w:pPr>
              <w:keepNext/>
              <w:keepLines/>
              <w:jc w:val="left"/>
              <w:rPr>
                <w:rFonts w:asciiTheme="minorHAnsi" w:hAnsiTheme="minorHAnsi"/>
                <w:sz w:val="22"/>
              </w:rPr>
            </w:pPr>
            <w:r w:rsidRPr="000D5B85">
              <w:rPr>
                <w:rFonts w:asciiTheme="minorHAnsi" w:hAnsiTheme="minorHAnsi"/>
                <w:sz w:val="22"/>
              </w:rPr>
              <w:t>Trades/college/post sec no degree</w:t>
            </w:r>
          </w:p>
        </w:tc>
        <w:tc>
          <w:tcPr>
            <w:tcW w:w="1440" w:type="dxa"/>
          </w:tcPr>
          <w:p w14:paraId="00A0B649" w14:textId="06102086" w:rsidR="00DE6EF8" w:rsidRPr="000D5B85" w:rsidRDefault="00DE6EF8" w:rsidP="00DE6EF8">
            <w:pPr>
              <w:keepNext/>
              <w:keepLines/>
              <w:rPr>
                <w:rFonts w:asciiTheme="minorHAnsi" w:hAnsiTheme="minorHAnsi"/>
                <w:sz w:val="22"/>
              </w:rPr>
            </w:pPr>
            <w:r w:rsidRPr="000D5B85">
              <w:rPr>
                <w:rFonts w:asciiTheme="minorHAnsi" w:hAnsiTheme="minorHAnsi" w:cstheme="minorHAnsi"/>
                <w:sz w:val="22"/>
                <w:szCs w:val="22"/>
              </w:rPr>
              <w:t>3</w:t>
            </w:r>
            <w:r w:rsidR="00B967F1" w:rsidRPr="000D5B85">
              <w:rPr>
                <w:rFonts w:asciiTheme="minorHAnsi" w:hAnsiTheme="minorHAnsi" w:cstheme="minorHAnsi"/>
                <w:sz w:val="22"/>
                <w:szCs w:val="22"/>
              </w:rPr>
              <w:t>7</w:t>
            </w:r>
            <w:r w:rsidRPr="000D5B85">
              <w:rPr>
                <w:rFonts w:asciiTheme="minorHAnsi" w:hAnsiTheme="minorHAnsi" w:cstheme="minorHAnsi"/>
                <w:sz w:val="22"/>
                <w:szCs w:val="22"/>
              </w:rPr>
              <w:t>%</w:t>
            </w:r>
          </w:p>
        </w:tc>
        <w:tc>
          <w:tcPr>
            <w:tcW w:w="1440" w:type="dxa"/>
            <w:vAlign w:val="center"/>
          </w:tcPr>
          <w:p w14:paraId="307DCAEA" w14:textId="77777777" w:rsidR="00DE6EF8" w:rsidRPr="000D5B85" w:rsidRDefault="00DE6EF8" w:rsidP="00DE6EF8">
            <w:pPr>
              <w:keepNext/>
              <w:keepLines/>
              <w:rPr>
                <w:rFonts w:asciiTheme="minorHAnsi" w:hAnsiTheme="minorHAnsi"/>
                <w:sz w:val="22"/>
              </w:rPr>
            </w:pPr>
            <w:r w:rsidRPr="000D5B85">
              <w:rPr>
                <w:rFonts w:asciiTheme="minorHAnsi" w:hAnsiTheme="minorHAnsi"/>
                <w:sz w:val="22"/>
              </w:rPr>
              <w:t>36%</w:t>
            </w:r>
          </w:p>
        </w:tc>
      </w:tr>
      <w:tr w:rsidR="00DE6EF8" w:rsidRPr="000D5B85" w14:paraId="6139CE33" w14:textId="77777777" w:rsidTr="004848D8">
        <w:trPr>
          <w:jc w:val="center"/>
        </w:trPr>
        <w:tc>
          <w:tcPr>
            <w:tcW w:w="3978" w:type="dxa"/>
            <w:vAlign w:val="center"/>
          </w:tcPr>
          <w:p w14:paraId="3BC76594" w14:textId="77777777" w:rsidR="00DE6EF8" w:rsidRPr="000D5B85" w:rsidRDefault="00DE6EF8" w:rsidP="00DE6EF8">
            <w:pPr>
              <w:keepNext/>
              <w:keepLines/>
              <w:jc w:val="left"/>
              <w:rPr>
                <w:rFonts w:asciiTheme="minorHAnsi" w:hAnsiTheme="minorHAnsi"/>
                <w:sz w:val="22"/>
              </w:rPr>
            </w:pPr>
            <w:r w:rsidRPr="000D5B85">
              <w:rPr>
                <w:rFonts w:asciiTheme="minorHAnsi" w:hAnsiTheme="minorHAnsi"/>
                <w:sz w:val="22"/>
              </w:rPr>
              <w:t>University degree</w:t>
            </w:r>
          </w:p>
        </w:tc>
        <w:tc>
          <w:tcPr>
            <w:tcW w:w="1440" w:type="dxa"/>
          </w:tcPr>
          <w:p w14:paraId="6B90C1D2" w14:textId="76821F01" w:rsidR="00DE6EF8" w:rsidRPr="000D5B85" w:rsidRDefault="00DE6EF8" w:rsidP="00DE6EF8">
            <w:pPr>
              <w:keepNext/>
              <w:keepLines/>
              <w:rPr>
                <w:rFonts w:asciiTheme="minorHAnsi" w:hAnsiTheme="minorHAnsi"/>
                <w:sz w:val="22"/>
              </w:rPr>
            </w:pPr>
            <w:r w:rsidRPr="000D5B85">
              <w:rPr>
                <w:rFonts w:asciiTheme="minorHAnsi" w:hAnsiTheme="minorHAnsi" w:cstheme="minorHAnsi"/>
                <w:sz w:val="22"/>
                <w:szCs w:val="22"/>
              </w:rPr>
              <w:t>3</w:t>
            </w:r>
            <w:r w:rsidR="000D5B85" w:rsidRPr="000D5B85">
              <w:rPr>
                <w:rFonts w:asciiTheme="minorHAnsi" w:hAnsiTheme="minorHAnsi" w:cstheme="minorHAnsi"/>
                <w:sz w:val="22"/>
                <w:szCs w:val="22"/>
              </w:rPr>
              <w:t>4</w:t>
            </w:r>
            <w:r w:rsidRPr="000D5B85">
              <w:rPr>
                <w:rFonts w:asciiTheme="minorHAnsi" w:hAnsiTheme="minorHAnsi" w:cstheme="minorHAnsi"/>
                <w:sz w:val="22"/>
                <w:szCs w:val="22"/>
              </w:rPr>
              <w:t>%</w:t>
            </w:r>
          </w:p>
        </w:tc>
        <w:tc>
          <w:tcPr>
            <w:tcW w:w="1440" w:type="dxa"/>
            <w:vAlign w:val="center"/>
          </w:tcPr>
          <w:p w14:paraId="2B687413" w14:textId="77777777" w:rsidR="00DE6EF8" w:rsidRPr="000D5B85" w:rsidRDefault="00DE6EF8" w:rsidP="00DE6EF8">
            <w:pPr>
              <w:keepNext/>
              <w:keepLines/>
              <w:rPr>
                <w:rFonts w:asciiTheme="minorHAnsi" w:hAnsiTheme="minorHAnsi"/>
                <w:sz w:val="22"/>
              </w:rPr>
            </w:pPr>
            <w:r w:rsidRPr="000D5B85">
              <w:rPr>
                <w:rFonts w:asciiTheme="minorHAnsi" w:hAnsiTheme="minorHAnsi"/>
                <w:sz w:val="22"/>
              </w:rPr>
              <w:t>29%</w:t>
            </w:r>
          </w:p>
        </w:tc>
      </w:tr>
    </w:tbl>
    <w:p w14:paraId="01A85771" w14:textId="77777777" w:rsidR="00575F48" w:rsidRPr="000D5B85" w:rsidRDefault="00575F48" w:rsidP="0069008C">
      <w:pPr>
        <w:pStyle w:val="Q"/>
      </w:pPr>
      <w:r w:rsidRPr="000D5B85">
        <w:t>*</w:t>
      </w:r>
      <w:r w:rsidRPr="000D5B85">
        <w:tab/>
        <w:t>Data are unweighted and percentaged on those giving a response to each demographic question</w:t>
      </w:r>
    </w:p>
    <w:p w14:paraId="322F4685" w14:textId="5135EB93" w:rsidR="00575F48" w:rsidRPr="00B967F1" w:rsidRDefault="00575F48" w:rsidP="0069008C">
      <w:pPr>
        <w:pStyle w:val="Q"/>
      </w:pPr>
      <w:r w:rsidRPr="00B967F1">
        <w:rPr>
          <w:b/>
          <w:vertAlign w:val="superscript"/>
        </w:rPr>
        <w:t>α</w:t>
      </w:r>
      <w:r w:rsidRPr="00B967F1">
        <w:rPr>
          <w:b/>
          <w:vertAlign w:val="superscript"/>
        </w:rPr>
        <w:tab/>
      </w:r>
      <w:r w:rsidRPr="00B967F1">
        <w:t xml:space="preserve">Actual Census categories differ from those used in this survey and have been recalculated to correspond. </w:t>
      </w:r>
      <w:r w:rsidRPr="00B967F1">
        <w:br/>
        <w:t>Statistics Canada figures for education are for Canadians aged 25 to 64 years.</w:t>
      </w:r>
    </w:p>
    <w:p w14:paraId="10CA80A0" w14:textId="77777777" w:rsidR="0068576B" w:rsidRDefault="0068576B" w:rsidP="00766EBB">
      <w:pPr>
        <w:pStyle w:val="Para"/>
        <w:sectPr w:rsidR="0068576B" w:rsidSect="00FC03B3">
          <w:pgSz w:w="12240" w:h="15840" w:code="1"/>
          <w:pgMar w:top="1170" w:right="1170" w:bottom="900" w:left="990" w:header="600" w:footer="426" w:gutter="0"/>
          <w:cols w:space="720"/>
          <w:docGrid w:linePitch="354"/>
        </w:sectPr>
      </w:pPr>
    </w:p>
    <w:p w14:paraId="10CA80A1" w14:textId="77777777" w:rsidR="005E09F8" w:rsidRDefault="005E09F8" w:rsidP="003A3B05">
      <w:pPr>
        <w:pStyle w:val="Heading1"/>
        <w:rPr>
          <w:lang w:val="en-US"/>
        </w:rPr>
      </w:pPr>
      <w:bookmarkStart w:id="101" w:name="_Toc528329497"/>
      <w:bookmarkStart w:id="102" w:name="_Toc7175031"/>
      <w:r w:rsidRPr="001B0055">
        <w:rPr>
          <w:lang w:val="en-US"/>
        </w:rPr>
        <w:lastRenderedPageBreak/>
        <w:t xml:space="preserve">Appendix </w:t>
      </w:r>
      <w:r>
        <w:rPr>
          <w:lang w:val="en-US"/>
        </w:rPr>
        <w:t>B</w:t>
      </w:r>
      <w:r w:rsidRPr="001B0055">
        <w:rPr>
          <w:lang w:val="en-US"/>
        </w:rPr>
        <w:t xml:space="preserve">: </w:t>
      </w:r>
      <w:r>
        <w:rPr>
          <w:lang w:val="en-US"/>
        </w:rPr>
        <w:t>Quantitative research</w:t>
      </w:r>
      <w:r w:rsidRPr="001B0055">
        <w:rPr>
          <w:lang w:val="en-US"/>
        </w:rPr>
        <w:t xml:space="preserve"> </w:t>
      </w:r>
      <w:r>
        <w:rPr>
          <w:lang w:val="en-US"/>
        </w:rPr>
        <w:t>instrument</w:t>
      </w:r>
      <w:bookmarkEnd w:id="101"/>
      <w:bookmarkEnd w:id="102"/>
    </w:p>
    <w:p w14:paraId="226D9674" w14:textId="77777777" w:rsidR="000D76F9" w:rsidRDefault="000D76F9" w:rsidP="00163E35">
      <w:pPr>
        <w:pStyle w:val="Para"/>
        <w:rPr>
          <w:strike/>
          <w:color w:val="FF0000"/>
          <w:highlight w:val="yellow"/>
        </w:rPr>
        <w:sectPr w:rsidR="000D76F9" w:rsidSect="00FC03B3">
          <w:headerReference w:type="default" r:id="rId28"/>
          <w:pgSz w:w="12240" w:h="15840" w:code="1"/>
          <w:pgMar w:top="1170" w:right="1170" w:bottom="900" w:left="990" w:header="600" w:footer="426" w:gutter="0"/>
          <w:cols w:space="720"/>
          <w:docGrid w:linePitch="354"/>
        </w:sectPr>
      </w:pPr>
    </w:p>
    <w:p w14:paraId="682754A5" w14:textId="77777777" w:rsidR="000D76F9" w:rsidRPr="00756A94" w:rsidRDefault="000D76F9" w:rsidP="000D76F9">
      <w:pPr>
        <w:pStyle w:val="Para"/>
        <w:jc w:val="center"/>
        <w:rPr>
          <w:rFonts w:asciiTheme="minorHAnsi" w:eastAsia="Arial" w:hAnsiTheme="minorHAnsi"/>
          <w:b/>
          <w:color w:val="1A355D"/>
          <w:sz w:val="28"/>
          <w:szCs w:val="28"/>
          <w:lang w:eastAsia="en-CA"/>
        </w:rPr>
      </w:pPr>
      <w:bookmarkStart w:id="103" w:name="_Toc779245"/>
      <w:r w:rsidRPr="00756A94">
        <w:rPr>
          <w:rFonts w:asciiTheme="minorHAnsi" w:eastAsia="Arial" w:hAnsiTheme="minorHAnsi"/>
          <w:b/>
          <w:sz w:val="28"/>
          <w:szCs w:val="28"/>
          <w:lang w:eastAsia="en-CA"/>
        </w:rPr>
        <w:lastRenderedPageBreak/>
        <w:t>FCAC Rights &amp; Responsibilities Questionnaire 2019 – English</w:t>
      </w:r>
      <w:bookmarkEnd w:id="103"/>
    </w:p>
    <w:p w14:paraId="17856A6C" w14:textId="77777777" w:rsidR="00406B34" w:rsidRPr="00406B34" w:rsidRDefault="00406B34" w:rsidP="00406B34">
      <w:pPr>
        <w:autoSpaceDE w:val="0"/>
        <w:autoSpaceDN w:val="0"/>
        <w:adjustRightInd w:val="0"/>
        <w:spacing w:after="280" w:line="280" w:lineRule="exact"/>
        <w:ind w:left="450"/>
        <w:jc w:val="left"/>
        <w:rPr>
          <w:rFonts w:ascii="Calibri" w:eastAsia="Calibri" w:hAnsi="Calibri" w:cs="Calibri"/>
          <w:color w:val="000000"/>
          <w:sz w:val="24"/>
          <w:szCs w:val="24"/>
          <w:lang w:eastAsia="en-CA"/>
        </w:rPr>
      </w:pPr>
      <w:r w:rsidRPr="00406B34">
        <w:rPr>
          <w:rFonts w:ascii="Calibri" w:eastAsia="Calibri" w:hAnsi="Calibri" w:cs="Calibri"/>
          <w:color w:val="000000"/>
          <w:sz w:val="24"/>
          <w:szCs w:val="24"/>
          <w:lang w:eastAsia="en-CA"/>
        </w:rPr>
        <w:t xml:space="preserve">Hello/Bonjour, my name is _________ and I am calling from Environics on behalf of the Government of Canada. We are conducting a survey of attitudes and opinions of Canadians 18 years of age and over. Please let me assure you that we are not trying to sell anything.  Would you prefer that I continue in English or French?  </w:t>
      </w:r>
    </w:p>
    <w:p w14:paraId="74507365" w14:textId="77777777" w:rsidR="00406B34" w:rsidRPr="00406B34" w:rsidRDefault="00406B34" w:rsidP="00406B34">
      <w:pPr>
        <w:autoSpaceDE w:val="0"/>
        <w:autoSpaceDN w:val="0"/>
        <w:adjustRightInd w:val="0"/>
        <w:spacing w:after="280" w:line="280" w:lineRule="exact"/>
        <w:ind w:left="450"/>
        <w:jc w:val="left"/>
        <w:rPr>
          <w:rFonts w:ascii="Calibri" w:eastAsia="Calibri" w:hAnsi="Calibri" w:cs="Calibri"/>
          <w:color w:val="000000"/>
          <w:sz w:val="24"/>
          <w:szCs w:val="24"/>
          <w:lang w:val="fr-CA" w:eastAsia="en-CA"/>
        </w:rPr>
      </w:pPr>
      <w:r w:rsidRPr="00406B34">
        <w:rPr>
          <w:rFonts w:ascii="Calibri" w:eastAsia="Calibri" w:hAnsi="Calibri" w:cs="Calibri"/>
          <w:color w:val="000000"/>
          <w:sz w:val="24"/>
          <w:szCs w:val="24"/>
          <w:lang w:val="fr-CA" w:eastAsia="en-CA"/>
        </w:rPr>
        <w:t>Préférez-vous continuer en français ou en anglais?  (</w:t>
      </w:r>
      <w:r w:rsidRPr="00406B34">
        <w:rPr>
          <w:rFonts w:ascii="Calibri" w:eastAsia="Calibri" w:hAnsi="Calibri" w:cs="Calibri"/>
          <w:color w:val="000000"/>
          <w:sz w:val="24"/>
          <w:szCs w:val="24"/>
          <w:u w:val="single"/>
          <w:lang w:val="fr-CA" w:eastAsia="en-CA"/>
        </w:rPr>
        <w:t>IF NEEDED</w:t>
      </w:r>
      <w:r w:rsidRPr="00406B34">
        <w:rPr>
          <w:rFonts w:ascii="Calibri" w:eastAsia="Calibri" w:hAnsi="Calibri" w:cs="Calibri"/>
          <w:color w:val="000000"/>
          <w:sz w:val="24"/>
          <w:szCs w:val="24"/>
          <w:lang w:val="fr-CA" w:eastAsia="en-CA"/>
        </w:rPr>
        <w:t>: Je vous remercie. Quelqu'un vous rappellera bientôt pour mener le sondage en français.)</w:t>
      </w:r>
    </w:p>
    <w:p w14:paraId="4D67D271" w14:textId="77777777" w:rsidR="00406B34" w:rsidRPr="00406B34" w:rsidRDefault="00406B34" w:rsidP="00406B34">
      <w:pPr>
        <w:tabs>
          <w:tab w:val="left" w:pos="450"/>
        </w:tabs>
        <w:autoSpaceDE w:val="0"/>
        <w:autoSpaceDN w:val="0"/>
        <w:adjustRightInd w:val="0"/>
        <w:spacing w:line="250" w:lineRule="auto"/>
        <w:ind w:left="446"/>
        <w:jc w:val="left"/>
        <w:rPr>
          <w:rFonts w:ascii="Calibri" w:hAnsi="Calibri" w:cs="Calibri"/>
          <w:color w:val="000000"/>
          <w:sz w:val="24"/>
          <w:szCs w:val="24"/>
        </w:rPr>
      </w:pPr>
      <w:r w:rsidRPr="00406B34">
        <w:rPr>
          <w:rFonts w:ascii="Calibri" w:hAnsi="Calibri" w:cs="Calibri"/>
          <w:color w:val="000000"/>
          <w:sz w:val="24"/>
          <w:szCs w:val="24"/>
        </w:rPr>
        <w:t>English</w:t>
      </w:r>
      <w:r w:rsidRPr="00406B34">
        <w:rPr>
          <w:rFonts w:ascii="Calibri" w:hAnsi="Calibri" w:cs="Calibri"/>
          <w:color w:val="000000"/>
          <w:sz w:val="24"/>
          <w:szCs w:val="24"/>
        </w:rPr>
        <w:tab/>
      </w:r>
      <w:r w:rsidRPr="00406B34">
        <w:rPr>
          <w:rFonts w:ascii="Calibri" w:hAnsi="Calibri" w:cs="Calibri"/>
          <w:color w:val="000000"/>
          <w:sz w:val="24"/>
          <w:szCs w:val="24"/>
        </w:rPr>
        <w:tab/>
      </w:r>
      <w:r w:rsidRPr="00406B34">
        <w:rPr>
          <w:rFonts w:ascii="Calibri" w:hAnsi="Calibri" w:cs="Calibri"/>
          <w:color w:val="000000"/>
          <w:sz w:val="24"/>
          <w:szCs w:val="24"/>
        </w:rPr>
        <w:tab/>
        <w:t>1</w:t>
      </w:r>
    </w:p>
    <w:p w14:paraId="2301107F" w14:textId="77777777" w:rsidR="00406B34" w:rsidRPr="00406B34" w:rsidRDefault="00406B34" w:rsidP="00406B34">
      <w:pPr>
        <w:autoSpaceDE w:val="0"/>
        <w:autoSpaceDN w:val="0"/>
        <w:adjustRightInd w:val="0"/>
        <w:spacing w:line="250" w:lineRule="auto"/>
        <w:ind w:left="446"/>
        <w:jc w:val="left"/>
        <w:rPr>
          <w:rFonts w:ascii="Calibri" w:hAnsi="Calibri" w:cs="Calibri"/>
          <w:color w:val="000000"/>
          <w:sz w:val="24"/>
          <w:szCs w:val="24"/>
        </w:rPr>
      </w:pPr>
      <w:r w:rsidRPr="00406B34">
        <w:rPr>
          <w:rFonts w:ascii="Calibri" w:eastAsia="Calibri" w:hAnsi="Calibri" w:cs="Calibri"/>
          <w:color w:val="000000"/>
          <w:sz w:val="24"/>
          <w:szCs w:val="24"/>
          <w:lang w:eastAsia="en-CA"/>
        </w:rPr>
        <w:t>Français</w:t>
      </w:r>
      <w:r w:rsidRPr="00406B34">
        <w:rPr>
          <w:rFonts w:ascii="Calibri" w:hAnsi="Calibri" w:cs="Calibri"/>
          <w:color w:val="000000"/>
          <w:sz w:val="24"/>
          <w:szCs w:val="24"/>
        </w:rPr>
        <w:tab/>
      </w:r>
      <w:r w:rsidRPr="00406B34">
        <w:rPr>
          <w:rFonts w:ascii="Calibri" w:hAnsi="Calibri" w:cs="Calibri"/>
          <w:color w:val="000000"/>
          <w:sz w:val="24"/>
          <w:szCs w:val="24"/>
        </w:rPr>
        <w:tab/>
      </w:r>
      <w:r w:rsidRPr="00406B34">
        <w:rPr>
          <w:rFonts w:ascii="Calibri" w:hAnsi="Calibri" w:cs="Calibri"/>
          <w:color w:val="000000"/>
          <w:sz w:val="24"/>
          <w:szCs w:val="24"/>
        </w:rPr>
        <w:tab/>
        <w:t>2</w:t>
      </w:r>
    </w:p>
    <w:p w14:paraId="7AE28AA3" w14:textId="77777777" w:rsidR="00406B34" w:rsidRPr="00406B34" w:rsidRDefault="00406B34" w:rsidP="00406B34">
      <w:pPr>
        <w:spacing w:before="240" w:after="120" w:line="250" w:lineRule="auto"/>
        <w:ind w:left="450"/>
        <w:jc w:val="left"/>
        <w:rPr>
          <w:rFonts w:ascii="Calibri" w:eastAsia="Calibri" w:hAnsi="Calibri" w:cs="Calibri"/>
          <w:color w:val="000000"/>
          <w:sz w:val="24"/>
          <w:szCs w:val="24"/>
          <w:lang w:eastAsia="en-CA"/>
        </w:rPr>
      </w:pPr>
      <w:r w:rsidRPr="00406B34">
        <w:rPr>
          <w:rFonts w:ascii="Calibri" w:eastAsia="Calibri" w:hAnsi="Calibri" w:cs="Calibri"/>
          <w:color w:val="000000"/>
          <w:sz w:val="24"/>
          <w:szCs w:val="24"/>
          <w:lang w:eastAsia="en-CA"/>
        </w:rPr>
        <w:t xml:space="preserve">Today, we are conducting a short survey on behalf of the Financial Consumer Agency of Canada, an independent federal Government agency to help measure Canadians’ knowledge of the rights and responsibilities of financial consumers and financial institutions in Canada. It will take approximately </w:t>
      </w:r>
      <w:r w:rsidRPr="00406B34">
        <w:rPr>
          <w:rFonts w:ascii="Calibri" w:eastAsia="Calibri" w:hAnsi="Calibri" w:cs="Calibri"/>
          <w:b/>
          <w:color w:val="000000"/>
          <w:sz w:val="24"/>
          <w:szCs w:val="24"/>
          <w:lang w:eastAsia="en-CA"/>
        </w:rPr>
        <w:t>5 minutes</w:t>
      </w:r>
      <w:r w:rsidRPr="00406B34">
        <w:rPr>
          <w:rFonts w:ascii="Calibri" w:eastAsia="Calibri" w:hAnsi="Calibri" w:cs="Calibri"/>
          <w:color w:val="000000"/>
          <w:sz w:val="24"/>
          <w:szCs w:val="24"/>
          <w:lang w:eastAsia="en-CA"/>
        </w:rPr>
        <w:t xml:space="preserve"> to complete.</w:t>
      </w:r>
    </w:p>
    <w:p w14:paraId="5FED7963" w14:textId="77777777" w:rsidR="00406B34" w:rsidRPr="00406B34" w:rsidRDefault="00406B34" w:rsidP="00406B34">
      <w:pPr>
        <w:autoSpaceDE w:val="0"/>
        <w:autoSpaceDN w:val="0"/>
        <w:adjustRightInd w:val="0"/>
        <w:spacing w:before="240" w:after="120" w:line="280" w:lineRule="exact"/>
        <w:ind w:left="450"/>
        <w:jc w:val="left"/>
        <w:rPr>
          <w:rFonts w:ascii="Calibri" w:hAnsi="Calibri" w:cs="Calibri"/>
          <w:color w:val="000000"/>
          <w:sz w:val="24"/>
          <w:szCs w:val="24"/>
        </w:rPr>
      </w:pPr>
      <w:r w:rsidRPr="00406B34">
        <w:rPr>
          <w:rFonts w:ascii="Calibri" w:hAnsi="Calibri" w:cs="Calibri"/>
          <w:color w:val="000000"/>
          <w:sz w:val="24"/>
          <w:szCs w:val="24"/>
        </w:rPr>
        <w:t>Your decision to participate is voluntary and all responses will be kept strictly confidential and remain anonymous. The information provided will be administered according to the requirements of the Privacy Act. This call may be monitored or recorded for quality control purposes.</w:t>
      </w:r>
    </w:p>
    <w:p w14:paraId="3456B3A4" w14:textId="77777777" w:rsidR="00406B34" w:rsidRPr="00406B34" w:rsidRDefault="00406B34" w:rsidP="00406B34">
      <w:pPr>
        <w:autoSpaceDE w:val="0"/>
        <w:autoSpaceDN w:val="0"/>
        <w:adjustRightInd w:val="0"/>
        <w:spacing w:line="280" w:lineRule="exact"/>
        <w:ind w:left="450"/>
        <w:jc w:val="left"/>
        <w:rPr>
          <w:rFonts w:ascii="Calibri" w:hAnsi="Calibri" w:cs="Calibri"/>
          <w:color w:val="000000"/>
          <w:sz w:val="24"/>
          <w:szCs w:val="24"/>
        </w:rPr>
      </w:pPr>
      <w:bookmarkStart w:id="104" w:name="_Hlk2255977"/>
      <w:r w:rsidRPr="00406B34">
        <w:rPr>
          <w:rFonts w:ascii="Calibri" w:hAnsi="Calibri" w:cs="Calibri"/>
          <w:b/>
          <w:bCs/>
          <w:sz w:val="24"/>
          <w:szCs w:val="24"/>
        </w:rPr>
        <w:t xml:space="preserve">[ASK IF CELLPHONE SAMPLE] </w:t>
      </w:r>
      <w:r w:rsidRPr="00406B34">
        <w:rPr>
          <w:rFonts w:ascii="Calibri" w:hAnsi="Calibri" w:cs="Calibri"/>
          <w:color w:val="000000"/>
          <w:sz w:val="24"/>
          <w:szCs w:val="24"/>
        </w:rPr>
        <w:t xml:space="preserve">CEL1. Have I reached you on your cell phone? </w:t>
      </w:r>
    </w:p>
    <w:p w14:paraId="7D366AE6"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eastAsia="en-CA"/>
        </w:rPr>
      </w:pPr>
      <w:r w:rsidRPr="00406B34">
        <w:rPr>
          <w:rFonts w:ascii="Calibri" w:eastAsia="Calibri" w:hAnsi="Calibri" w:cs="Calibri"/>
          <w:color w:val="000000"/>
          <w:sz w:val="24"/>
          <w:szCs w:val="24"/>
          <w:lang w:eastAsia="en-CA"/>
        </w:rPr>
        <w:t xml:space="preserve">Yes </w:t>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t>1</w:t>
      </w:r>
    </w:p>
    <w:p w14:paraId="2BAFEEF8"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eastAsia="en-CA"/>
        </w:rPr>
      </w:pPr>
      <w:r w:rsidRPr="00406B34">
        <w:rPr>
          <w:rFonts w:ascii="Calibri" w:eastAsia="Calibri" w:hAnsi="Calibri" w:cs="Calibri"/>
          <w:color w:val="000000"/>
          <w:sz w:val="24"/>
          <w:szCs w:val="24"/>
          <w:lang w:eastAsia="en-CA"/>
        </w:rPr>
        <w:t>No</w:t>
      </w:r>
      <w:r w:rsidRPr="00406B34">
        <w:rPr>
          <w:rFonts w:ascii="Calibri" w:eastAsia="Calibri" w:hAnsi="Calibri" w:cs="Calibri"/>
          <w:b/>
          <w:color w:val="000000"/>
          <w:sz w:val="24"/>
          <w:szCs w:val="24"/>
          <w:lang w:eastAsia="en-CA"/>
        </w:rPr>
        <w:t xml:space="preserve"> </w:t>
      </w:r>
      <w:r w:rsidRPr="00406B34">
        <w:rPr>
          <w:rFonts w:ascii="Calibri" w:eastAsia="Calibri" w:hAnsi="Calibri" w:cs="Calibri"/>
          <w:b/>
          <w:color w:val="000000"/>
          <w:sz w:val="24"/>
          <w:szCs w:val="24"/>
          <w:lang w:eastAsia="en-CA"/>
        </w:rPr>
        <w:tab/>
      </w:r>
      <w:r w:rsidRPr="00406B34">
        <w:rPr>
          <w:rFonts w:ascii="Calibri" w:eastAsia="Calibri" w:hAnsi="Calibri" w:cs="Calibri"/>
          <w:b/>
          <w:color w:val="000000"/>
          <w:sz w:val="24"/>
          <w:szCs w:val="24"/>
          <w:lang w:eastAsia="en-CA"/>
        </w:rPr>
        <w:tab/>
      </w:r>
      <w:r w:rsidRPr="00406B34">
        <w:rPr>
          <w:rFonts w:ascii="Calibri" w:eastAsia="Calibri" w:hAnsi="Calibri" w:cs="Calibri"/>
          <w:b/>
          <w:color w:val="000000"/>
          <w:sz w:val="24"/>
          <w:szCs w:val="24"/>
          <w:lang w:eastAsia="en-CA"/>
        </w:rPr>
        <w:tab/>
        <w:t>2</w:t>
      </w:r>
      <w:r w:rsidRPr="00406B34">
        <w:rPr>
          <w:rFonts w:ascii="Calibri" w:eastAsia="Calibri" w:hAnsi="Calibri" w:cs="Calibri"/>
          <w:b/>
          <w:color w:val="000000"/>
          <w:sz w:val="24"/>
          <w:szCs w:val="24"/>
          <w:lang w:eastAsia="en-CA"/>
        </w:rPr>
        <w:tab/>
        <w:t>CHANGE TO LANDLINE SAMPLE</w:t>
      </w:r>
    </w:p>
    <w:p w14:paraId="176F6BD9" w14:textId="77777777" w:rsidR="00406B34" w:rsidRPr="00406B34" w:rsidRDefault="00406B34" w:rsidP="00406B34">
      <w:pPr>
        <w:autoSpaceDE w:val="0"/>
        <w:autoSpaceDN w:val="0"/>
        <w:adjustRightInd w:val="0"/>
        <w:spacing w:before="240" w:after="280" w:line="280" w:lineRule="exact"/>
        <w:ind w:left="450"/>
        <w:jc w:val="left"/>
        <w:rPr>
          <w:rFonts w:ascii="Calibri" w:hAnsi="Calibri" w:cs="Calibri"/>
          <w:color w:val="000000"/>
          <w:sz w:val="24"/>
          <w:szCs w:val="24"/>
        </w:rPr>
      </w:pPr>
      <w:r w:rsidRPr="00406B34">
        <w:rPr>
          <w:rFonts w:ascii="Calibri" w:hAnsi="Calibri" w:cs="Calibri"/>
          <w:b/>
          <w:bCs/>
          <w:sz w:val="24"/>
          <w:szCs w:val="24"/>
        </w:rPr>
        <w:t>[ASK IF LANDLINE SAMPLE]</w:t>
      </w:r>
      <w:r w:rsidRPr="00406B34">
        <w:rPr>
          <w:rFonts w:ascii="Calibri" w:hAnsi="Calibri" w:cs="Calibri"/>
          <w:color w:val="000000"/>
          <w:sz w:val="24"/>
          <w:szCs w:val="24"/>
        </w:rPr>
        <w:t xml:space="preserve"> S1a. May I please speak with the youngest person in your household who is 18 years of age or older? Would that be you? (IF UNAVAILABLE, ask for household member who has had the most recent birthday) </w:t>
      </w:r>
    </w:p>
    <w:bookmarkEnd w:id="104"/>
    <w:p w14:paraId="28892FD0"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eastAsia="en-CA"/>
        </w:rPr>
      </w:pPr>
      <w:r w:rsidRPr="00406B34">
        <w:rPr>
          <w:rFonts w:ascii="Calibri" w:eastAsia="Calibri" w:hAnsi="Calibri" w:cs="Calibri"/>
          <w:color w:val="000000"/>
          <w:sz w:val="24"/>
          <w:szCs w:val="24"/>
          <w:lang w:eastAsia="en-CA"/>
        </w:rPr>
        <w:t xml:space="preserve">Yes </w:t>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t>1</w:t>
      </w:r>
      <w:r w:rsidRPr="00406B34">
        <w:rPr>
          <w:rFonts w:ascii="Calibri" w:eastAsia="Calibri" w:hAnsi="Calibri" w:cs="Calibri"/>
          <w:color w:val="000000"/>
          <w:sz w:val="24"/>
          <w:szCs w:val="24"/>
          <w:lang w:eastAsia="en-CA"/>
        </w:rPr>
        <w:tab/>
      </w:r>
    </w:p>
    <w:p w14:paraId="31FBF915"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eastAsia="en-CA"/>
        </w:rPr>
      </w:pPr>
      <w:r w:rsidRPr="00406B34">
        <w:rPr>
          <w:rFonts w:ascii="Calibri" w:eastAsia="Calibri" w:hAnsi="Calibri" w:cs="Calibri"/>
          <w:color w:val="000000"/>
          <w:sz w:val="24"/>
          <w:szCs w:val="24"/>
          <w:lang w:eastAsia="en-CA"/>
        </w:rPr>
        <w:t>No</w:t>
      </w:r>
      <w:r w:rsidRPr="00406B34">
        <w:rPr>
          <w:rFonts w:ascii="Calibri" w:eastAsia="Calibri" w:hAnsi="Calibri" w:cs="Calibri"/>
          <w:b/>
          <w:color w:val="000000"/>
          <w:sz w:val="24"/>
          <w:szCs w:val="24"/>
          <w:lang w:eastAsia="en-CA"/>
        </w:rPr>
        <w:tab/>
      </w:r>
      <w:r w:rsidRPr="00406B34">
        <w:rPr>
          <w:rFonts w:ascii="Calibri" w:eastAsia="Calibri" w:hAnsi="Calibri" w:cs="Calibri"/>
          <w:b/>
          <w:color w:val="000000"/>
          <w:sz w:val="24"/>
          <w:szCs w:val="24"/>
          <w:lang w:eastAsia="en-CA"/>
        </w:rPr>
        <w:tab/>
      </w:r>
      <w:r w:rsidRPr="00406B34">
        <w:rPr>
          <w:rFonts w:ascii="Calibri" w:eastAsia="Calibri" w:hAnsi="Calibri" w:cs="Calibri"/>
          <w:b/>
          <w:color w:val="000000"/>
          <w:sz w:val="24"/>
          <w:szCs w:val="24"/>
          <w:lang w:eastAsia="en-CA"/>
        </w:rPr>
        <w:tab/>
      </w:r>
      <w:r w:rsidRPr="00406B34">
        <w:rPr>
          <w:rFonts w:ascii="Calibri" w:eastAsia="Calibri" w:hAnsi="Calibri" w:cs="Calibri"/>
          <w:color w:val="000000"/>
          <w:sz w:val="24"/>
          <w:szCs w:val="24"/>
          <w:lang w:eastAsia="en-CA"/>
        </w:rPr>
        <w:t>2</w:t>
      </w:r>
      <w:r w:rsidRPr="00406B34">
        <w:rPr>
          <w:rFonts w:ascii="Calibri" w:eastAsia="Calibri" w:hAnsi="Calibri" w:cs="Calibri"/>
          <w:b/>
          <w:color w:val="000000"/>
          <w:sz w:val="24"/>
          <w:szCs w:val="24"/>
          <w:lang w:eastAsia="en-CA"/>
        </w:rPr>
        <w:tab/>
        <w:t>ASK TO SPEAK TO THAT PERSON/ARRANGE CALLBACK</w:t>
      </w:r>
    </w:p>
    <w:p w14:paraId="2A8F6F26" w14:textId="77777777" w:rsidR="00406B34" w:rsidRPr="00406B34" w:rsidRDefault="00406B34" w:rsidP="00406B34">
      <w:pPr>
        <w:keepNext/>
        <w:tabs>
          <w:tab w:val="left" w:pos="810"/>
        </w:tabs>
        <w:autoSpaceDE w:val="0"/>
        <w:autoSpaceDN w:val="0"/>
        <w:adjustRightInd w:val="0"/>
        <w:ind w:left="446" w:firstLine="4"/>
        <w:jc w:val="left"/>
        <w:rPr>
          <w:rFonts w:ascii="Calibri" w:hAnsi="Calibri" w:cs="Calibri"/>
          <w:b/>
          <w:bCs/>
          <w:sz w:val="24"/>
          <w:szCs w:val="24"/>
          <w:highlight w:val="cyan"/>
        </w:rPr>
      </w:pPr>
    </w:p>
    <w:p w14:paraId="5BA7DA72" w14:textId="77777777" w:rsidR="00406B34" w:rsidRPr="00406B34" w:rsidRDefault="00406B34" w:rsidP="00406B34">
      <w:pPr>
        <w:keepNext/>
        <w:tabs>
          <w:tab w:val="left" w:pos="810"/>
        </w:tabs>
        <w:autoSpaceDE w:val="0"/>
        <w:autoSpaceDN w:val="0"/>
        <w:adjustRightInd w:val="0"/>
        <w:spacing w:after="280"/>
        <w:ind w:left="446" w:firstLine="4"/>
        <w:jc w:val="left"/>
        <w:rPr>
          <w:rFonts w:ascii="Calibri" w:hAnsi="Calibri" w:cs="Arial"/>
          <w:b/>
          <w:color w:val="000000"/>
          <w:sz w:val="24"/>
          <w:szCs w:val="24"/>
        </w:rPr>
      </w:pPr>
      <w:r w:rsidRPr="00406B34">
        <w:rPr>
          <w:rFonts w:ascii="Calibri" w:hAnsi="Calibri" w:cs="Calibri"/>
          <w:b/>
          <w:bCs/>
          <w:sz w:val="24"/>
          <w:szCs w:val="24"/>
        </w:rPr>
        <w:t xml:space="preserve">[ASK IF LANDLINE SAMPLE] </w:t>
      </w:r>
      <w:r w:rsidRPr="00406B34">
        <w:rPr>
          <w:rFonts w:ascii="Calibri" w:hAnsi="Calibri" w:cs="Arial"/>
          <w:color w:val="000000"/>
          <w:sz w:val="24"/>
          <w:szCs w:val="24"/>
        </w:rPr>
        <w:t>S1b. Do you, personally, also have a cell phone?</w:t>
      </w:r>
    </w:p>
    <w:p w14:paraId="517438DB" w14:textId="77777777" w:rsidR="00406B34" w:rsidRPr="00406B34" w:rsidRDefault="00406B34" w:rsidP="00406B34">
      <w:pPr>
        <w:tabs>
          <w:tab w:val="left" w:pos="450"/>
        </w:tabs>
        <w:autoSpaceDE w:val="0"/>
        <w:autoSpaceDN w:val="0"/>
        <w:adjustRightInd w:val="0"/>
        <w:ind w:left="450"/>
        <w:jc w:val="left"/>
        <w:rPr>
          <w:rFonts w:ascii="Calibri" w:hAnsi="Calibri" w:cs="Calibri"/>
          <w:color w:val="000000"/>
          <w:sz w:val="24"/>
          <w:szCs w:val="24"/>
        </w:rPr>
      </w:pPr>
      <w:r w:rsidRPr="00406B34">
        <w:rPr>
          <w:rFonts w:ascii="Calibri" w:hAnsi="Calibri" w:cs="Calibri"/>
          <w:color w:val="000000"/>
          <w:sz w:val="24"/>
          <w:szCs w:val="24"/>
        </w:rPr>
        <w:t>Yes</w:t>
      </w:r>
      <w:r w:rsidRPr="00406B34">
        <w:rPr>
          <w:rFonts w:ascii="Calibri" w:hAnsi="Calibri" w:cs="Calibri"/>
          <w:color w:val="000000"/>
          <w:sz w:val="24"/>
          <w:szCs w:val="24"/>
        </w:rPr>
        <w:tab/>
      </w:r>
      <w:r w:rsidRPr="00406B34">
        <w:rPr>
          <w:rFonts w:ascii="Calibri" w:hAnsi="Calibri" w:cs="Calibri"/>
          <w:color w:val="000000"/>
          <w:sz w:val="24"/>
          <w:szCs w:val="24"/>
        </w:rPr>
        <w:tab/>
      </w:r>
      <w:r w:rsidRPr="00406B34">
        <w:rPr>
          <w:rFonts w:ascii="Calibri" w:hAnsi="Calibri" w:cs="Calibri"/>
          <w:color w:val="000000"/>
          <w:sz w:val="24"/>
          <w:szCs w:val="24"/>
        </w:rPr>
        <w:tab/>
        <w:t>1</w:t>
      </w:r>
    </w:p>
    <w:p w14:paraId="72B6038B" w14:textId="77777777" w:rsidR="00406B34" w:rsidRPr="00406B34" w:rsidRDefault="00406B34" w:rsidP="00406B34">
      <w:pPr>
        <w:autoSpaceDE w:val="0"/>
        <w:autoSpaceDN w:val="0"/>
        <w:adjustRightInd w:val="0"/>
        <w:ind w:left="450"/>
        <w:jc w:val="left"/>
        <w:rPr>
          <w:rFonts w:ascii="Calibri" w:hAnsi="Calibri" w:cs="Calibri"/>
          <w:color w:val="000000"/>
          <w:sz w:val="24"/>
          <w:szCs w:val="24"/>
        </w:rPr>
      </w:pPr>
      <w:r w:rsidRPr="00406B34">
        <w:rPr>
          <w:rFonts w:ascii="Calibri" w:hAnsi="Calibri" w:cs="Calibri"/>
          <w:color w:val="000000"/>
          <w:sz w:val="24"/>
          <w:szCs w:val="24"/>
        </w:rPr>
        <w:t>No</w:t>
      </w:r>
      <w:r w:rsidRPr="00406B34">
        <w:rPr>
          <w:rFonts w:ascii="Calibri" w:hAnsi="Calibri" w:cs="Calibri"/>
          <w:color w:val="000000"/>
          <w:sz w:val="24"/>
          <w:szCs w:val="24"/>
        </w:rPr>
        <w:tab/>
      </w:r>
      <w:r w:rsidRPr="00406B34">
        <w:rPr>
          <w:rFonts w:ascii="Calibri" w:hAnsi="Calibri" w:cs="Calibri"/>
          <w:color w:val="000000"/>
          <w:sz w:val="24"/>
          <w:szCs w:val="24"/>
        </w:rPr>
        <w:tab/>
      </w:r>
      <w:r w:rsidRPr="00406B34">
        <w:rPr>
          <w:rFonts w:ascii="Calibri" w:hAnsi="Calibri" w:cs="Calibri"/>
          <w:color w:val="000000"/>
          <w:sz w:val="24"/>
          <w:szCs w:val="24"/>
        </w:rPr>
        <w:tab/>
        <w:t xml:space="preserve">2     </w:t>
      </w:r>
    </w:p>
    <w:p w14:paraId="4BB2F178" w14:textId="77777777" w:rsidR="00406B34" w:rsidRPr="00406B34" w:rsidRDefault="00406B34" w:rsidP="00406B34">
      <w:pPr>
        <w:autoSpaceDE w:val="0"/>
        <w:autoSpaceDN w:val="0"/>
        <w:adjustRightInd w:val="0"/>
        <w:spacing w:line="280" w:lineRule="exact"/>
        <w:ind w:left="450"/>
        <w:jc w:val="left"/>
        <w:rPr>
          <w:rFonts w:ascii="Calibri" w:hAnsi="Calibri" w:cs="Calibri"/>
          <w:b/>
          <w:bCs/>
          <w:sz w:val="24"/>
          <w:szCs w:val="24"/>
        </w:rPr>
      </w:pPr>
    </w:p>
    <w:p w14:paraId="2AE659BE" w14:textId="77777777" w:rsidR="00406B34" w:rsidRPr="00406B34" w:rsidRDefault="00406B34" w:rsidP="00406B34">
      <w:pPr>
        <w:keepNext/>
        <w:tabs>
          <w:tab w:val="left" w:pos="810"/>
        </w:tabs>
        <w:autoSpaceDE w:val="0"/>
        <w:autoSpaceDN w:val="0"/>
        <w:adjustRightInd w:val="0"/>
        <w:spacing w:after="280"/>
        <w:ind w:left="450"/>
        <w:jc w:val="left"/>
        <w:rPr>
          <w:rFonts w:ascii="Calibri" w:hAnsi="Calibri" w:cs="Arial"/>
          <w:b/>
          <w:color w:val="000000"/>
          <w:sz w:val="24"/>
          <w:szCs w:val="24"/>
        </w:rPr>
      </w:pPr>
      <w:r w:rsidRPr="00406B34">
        <w:rPr>
          <w:rFonts w:ascii="Calibri" w:hAnsi="Calibri" w:cs="Calibri"/>
          <w:b/>
          <w:bCs/>
          <w:sz w:val="24"/>
          <w:szCs w:val="24"/>
        </w:rPr>
        <w:t>[ASK IF CELLPHONE SAMPLE]</w:t>
      </w:r>
      <w:r w:rsidRPr="00406B34">
        <w:rPr>
          <w:rFonts w:ascii="Calibri" w:hAnsi="Calibri" w:cs="Calibri"/>
          <w:bCs/>
          <w:sz w:val="24"/>
          <w:szCs w:val="24"/>
        </w:rPr>
        <w:t xml:space="preserve"> </w:t>
      </w:r>
      <w:r w:rsidRPr="00406B34">
        <w:rPr>
          <w:rFonts w:ascii="Calibri" w:hAnsi="Calibri" w:cs="Arial"/>
          <w:color w:val="000000"/>
          <w:sz w:val="24"/>
          <w:szCs w:val="24"/>
        </w:rPr>
        <w:t xml:space="preserve">S2b. Are you in a safe place to talk – </w:t>
      </w:r>
      <w:bookmarkStart w:id="105" w:name="_Hlk2255718"/>
      <w:r w:rsidRPr="00406B34">
        <w:rPr>
          <w:rFonts w:ascii="Calibri" w:hAnsi="Calibri" w:cs="Arial"/>
          <w:color w:val="000000"/>
          <w:sz w:val="24"/>
          <w:szCs w:val="24"/>
        </w:rPr>
        <w:t>for example not operating a motor vehicle?</w:t>
      </w:r>
      <w:bookmarkEnd w:id="105"/>
    </w:p>
    <w:p w14:paraId="620D9CFF" w14:textId="77777777" w:rsidR="00406B34" w:rsidRPr="00406B34" w:rsidRDefault="00406B34" w:rsidP="00406B34">
      <w:pPr>
        <w:tabs>
          <w:tab w:val="left" w:pos="450"/>
        </w:tabs>
        <w:autoSpaceDE w:val="0"/>
        <w:autoSpaceDN w:val="0"/>
        <w:adjustRightInd w:val="0"/>
        <w:spacing w:before="80"/>
        <w:ind w:left="450"/>
        <w:jc w:val="left"/>
        <w:rPr>
          <w:rFonts w:ascii="Calibri" w:hAnsi="Calibri" w:cs="Calibri"/>
          <w:color w:val="000000"/>
          <w:sz w:val="24"/>
          <w:szCs w:val="24"/>
        </w:rPr>
      </w:pPr>
      <w:r w:rsidRPr="00406B34">
        <w:rPr>
          <w:rFonts w:ascii="Calibri" w:hAnsi="Calibri" w:cs="Calibri"/>
          <w:color w:val="000000"/>
          <w:sz w:val="24"/>
          <w:szCs w:val="24"/>
        </w:rPr>
        <w:t>Yes</w:t>
      </w:r>
      <w:r w:rsidRPr="00406B34">
        <w:rPr>
          <w:rFonts w:ascii="Calibri" w:hAnsi="Calibri" w:cs="Calibri"/>
          <w:color w:val="000000"/>
          <w:sz w:val="24"/>
          <w:szCs w:val="24"/>
        </w:rPr>
        <w:tab/>
      </w:r>
      <w:r w:rsidRPr="00406B34">
        <w:rPr>
          <w:rFonts w:ascii="Calibri" w:hAnsi="Calibri" w:cs="Calibri"/>
          <w:color w:val="000000"/>
          <w:sz w:val="24"/>
          <w:szCs w:val="24"/>
        </w:rPr>
        <w:tab/>
      </w:r>
      <w:r w:rsidRPr="00406B34">
        <w:rPr>
          <w:rFonts w:ascii="Calibri" w:hAnsi="Calibri" w:cs="Calibri"/>
          <w:color w:val="000000"/>
          <w:sz w:val="24"/>
          <w:szCs w:val="24"/>
        </w:rPr>
        <w:tab/>
        <w:t>1</w:t>
      </w:r>
    </w:p>
    <w:p w14:paraId="3F4CCDB6" w14:textId="77777777" w:rsidR="00406B34" w:rsidRPr="00406B34" w:rsidRDefault="00406B34" w:rsidP="00406B34">
      <w:pPr>
        <w:autoSpaceDE w:val="0"/>
        <w:autoSpaceDN w:val="0"/>
        <w:adjustRightInd w:val="0"/>
        <w:spacing w:before="80"/>
        <w:ind w:left="450"/>
        <w:jc w:val="left"/>
        <w:rPr>
          <w:rFonts w:ascii="Calibri" w:hAnsi="Calibri" w:cs="Calibri"/>
          <w:color w:val="000000"/>
          <w:sz w:val="24"/>
          <w:szCs w:val="24"/>
        </w:rPr>
      </w:pPr>
      <w:r w:rsidRPr="00406B34">
        <w:rPr>
          <w:rFonts w:ascii="Calibri" w:hAnsi="Calibri" w:cs="Calibri"/>
          <w:color w:val="000000"/>
          <w:sz w:val="24"/>
          <w:szCs w:val="24"/>
        </w:rPr>
        <w:t>No</w:t>
      </w:r>
      <w:r w:rsidRPr="00406B34">
        <w:rPr>
          <w:rFonts w:ascii="Calibri" w:hAnsi="Calibri" w:cs="Calibri"/>
          <w:color w:val="000000"/>
          <w:sz w:val="24"/>
          <w:szCs w:val="24"/>
        </w:rPr>
        <w:tab/>
      </w:r>
      <w:r w:rsidRPr="00406B34">
        <w:rPr>
          <w:rFonts w:ascii="Calibri" w:hAnsi="Calibri" w:cs="Calibri"/>
          <w:color w:val="000000"/>
          <w:sz w:val="24"/>
          <w:szCs w:val="24"/>
        </w:rPr>
        <w:tab/>
      </w:r>
      <w:r w:rsidRPr="00406B34">
        <w:rPr>
          <w:rFonts w:ascii="Calibri" w:hAnsi="Calibri" w:cs="Calibri"/>
          <w:color w:val="000000"/>
          <w:sz w:val="24"/>
          <w:szCs w:val="24"/>
        </w:rPr>
        <w:tab/>
        <w:t xml:space="preserve">2     </w:t>
      </w:r>
      <w:r w:rsidRPr="00406B34">
        <w:rPr>
          <w:rFonts w:ascii="Calibri" w:hAnsi="Calibri" w:cs="Calibri"/>
          <w:color w:val="000000"/>
          <w:sz w:val="24"/>
          <w:szCs w:val="24"/>
        </w:rPr>
        <w:tab/>
      </w:r>
      <w:r w:rsidRPr="00406B34">
        <w:rPr>
          <w:rFonts w:ascii="Calibri" w:hAnsi="Calibri" w:cs="Calibri"/>
          <w:b/>
          <w:sz w:val="24"/>
          <w:szCs w:val="24"/>
        </w:rPr>
        <w:t>ARRANGE CALLBACK DATE/TIME</w:t>
      </w:r>
    </w:p>
    <w:p w14:paraId="007C8840" w14:textId="77777777" w:rsidR="00406B34" w:rsidRPr="00406B34" w:rsidRDefault="00406B34" w:rsidP="00406B34">
      <w:pPr>
        <w:autoSpaceDE w:val="0"/>
        <w:autoSpaceDN w:val="0"/>
        <w:adjustRightInd w:val="0"/>
        <w:spacing w:before="240" w:line="280" w:lineRule="exact"/>
        <w:ind w:left="450"/>
        <w:jc w:val="left"/>
        <w:rPr>
          <w:rFonts w:ascii="Calibri" w:hAnsi="Calibri" w:cs="Calibri"/>
          <w:b/>
          <w:bCs/>
          <w:sz w:val="24"/>
          <w:szCs w:val="24"/>
        </w:rPr>
      </w:pPr>
    </w:p>
    <w:p w14:paraId="4483BD84" w14:textId="77777777" w:rsidR="00406B34" w:rsidRPr="00406B34" w:rsidRDefault="00406B34" w:rsidP="00406B34">
      <w:pPr>
        <w:autoSpaceDE w:val="0"/>
        <w:autoSpaceDN w:val="0"/>
        <w:adjustRightInd w:val="0"/>
        <w:spacing w:before="240" w:line="280" w:lineRule="exact"/>
        <w:ind w:left="450"/>
        <w:jc w:val="left"/>
        <w:rPr>
          <w:rFonts w:ascii="Calibri" w:hAnsi="Calibri" w:cs="Calibri"/>
          <w:color w:val="000000"/>
          <w:sz w:val="24"/>
          <w:szCs w:val="24"/>
        </w:rPr>
      </w:pPr>
      <w:r w:rsidRPr="00406B34">
        <w:rPr>
          <w:rFonts w:ascii="Calibri" w:hAnsi="Calibri" w:cs="Calibri"/>
          <w:b/>
          <w:bCs/>
          <w:sz w:val="24"/>
          <w:szCs w:val="24"/>
        </w:rPr>
        <w:lastRenderedPageBreak/>
        <w:t xml:space="preserve">[ASK IF CELLPHONE SAMPLE] </w:t>
      </w:r>
      <w:r w:rsidRPr="00406B34">
        <w:rPr>
          <w:rFonts w:ascii="Calibri" w:hAnsi="Calibri" w:cs="Calibri"/>
          <w:color w:val="000000"/>
          <w:sz w:val="24"/>
          <w:szCs w:val="24"/>
        </w:rPr>
        <w:t>S2a. Can I confirm that you are at least 18 years old?</w:t>
      </w:r>
    </w:p>
    <w:p w14:paraId="0D0A48A0"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eastAsia="en-CA"/>
        </w:rPr>
      </w:pPr>
      <w:r w:rsidRPr="00406B34">
        <w:rPr>
          <w:rFonts w:ascii="Calibri" w:eastAsia="Calibri" w:hAnsi="Calibri" w:cs="Calibri"/>
          <w:color w:val="000000"/>
          <w:sz w:val="24"/>
          <w:szCs w:val="24"/>
          <w:lang w:eastAsia="en-CA"/>
        </w:rPr>
        <w:t xml:space="preserve">Yes </w:t>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t>1</w:t>
      </w:r>
    </w:p>
    <w:p w14:paraId="5E90CEA2"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eastAsia="en-CA"/>
        </w:rPr>
      </w:pPr>
      <w:r w:rsidRPr="00406B34">
        <w:rPr>
          <w:rFonts w:ascii="Calibri" w:eastAsia="Calibri" w:hAnsi="Calibri" w:cs="Calibri"/>
          <w:color w:val="000000"/>
          <w:sz w:val="24"/>
          <w:szCs w:val="24"/>
          <w:lang w:eastAsia="en-CA"/>
        </w:rPr>
        <w:t>No</w:t>
      </w:r>
      <w:r w:rsidRPr="00406B34">
        <w:rPr>
          <w:rFonts w:ascii="Calibri" w:eastAsia="Calibri" w:hAnsi="Calibri" w:cs="Calibri"/>
          <w:b/>
          <w:color w:val="000000"/>
          <w:sz w:val="24"/>
          <w:szCs w:val="24"/>
          <w:lang w:eastAsia="en-CA"/>
        </w:rPr>
        <w:t xml:space="preserve"> </w:t>
      </w:r>
      <w:r w:rsidRPr="00406B34">
        <w:rPr>
          <w:rFonts w:ascii="Calibri" w:eastAsia="Calibri" w:hAnsi="Calibri" w:cs="Calibri"/>
          <w:b/>
          <w:color w:val="000000"/>
          <w:sz w:val="24"/>
          <w:szCs w:val="24"/>
          <w:lang w:eastAsia="en-CA"/>
        </w:rPr>
        <w:tab/>
      </w:r>
      <w:r w:rsidRPr="00406B34">
        <w:rPr>
          <w:rFonts w:ascii="Calibri" w:eastAsia="Calibri" w:hAnsi="Calibri" w:cs="Calibri"/>
          <w:b/>
          <w:color w:val="000000"/>
          <w:sz w:val="24"/>
          <w:szCs w:val="24"/>
          <w:lang w:eastAsia="en-CA"/>
        </w:rPr>
        <w:tab/>
      </w:r>
      <w:r w:rsidRPr="00406B34">
        <w:rPr>
          <w:rFonts w:ascii="Calibri" w:eastAsia="Calibri" w:hAnsi="Calibri" w:cs="Calibri"/>
          <w:b/>
          <w:color w:val="000000"/>
          <w:sz w:val="24"/>
          <w:szCs w:val="24"/>
          <w:lang w:eastAsia="en-CA"/>
        </w:rPr>
        <w:tab/>
        <w:t>2</w:t>
      </w:r>
      <w:r w:rsidRPr="00406B34">
        <w:rPr>
          <w:rFonts w:ascii="Calibri" w:eastAsia="Calibri" w:hAnsi="Calibri" w:cs="Calibri"/>
          <w:b/>
          <w:color w:val="000000"/>
          <w:sz w:val="24"/>
          <w:szCs w:val="24"/>
          <w:lang w:eastAsia="en-CA"/>
        </w:rPr>
        <w:tab/>
      </w:r>
      <w:r w:rsidRPr="00406B34">
        <w:rPr>
          <w:rFonts w:ascii="Calibri" w:eastAsia="Calibri" w:hAnsi="Calibri" w:cs="Calibri"/>
          <w:b/>
          <w:color w:val="FF0000"/>
          <w:sz w:val="24"/>
          <w:szCs w:val="24"/>
          <w:lang w:eastAsia="en-CA"/>
        </w:rPr>
        <w:t>THANK &amp; TERMINATE</w:t>
      </w:r>
    </w:p>
    <w:p w14:paraId="7453F2A4" w14:textId="77777777" w:rsidR="00406B34" w:rsidRPr="00406B34" w:rsidRDefault="00406B34" w:rsidP="00406B34">
      <w:pPr>
        <w:keepNext/>
        <w:tabs>
          <w:tab w:val="left" w:pos="810"/>
        </w:tabs>
        <w:autoSpaceDE w:val="0"/>
        <w:autoSpaceDN w:val="0"/>
        <w:adjustRightInd w:val="0"/>
        <w:ind w:left="450"/>
        <w:jc w:val="left"/>
        <w:rPr>
          <w:rFonts w:ascii="Calibri" w:hAnsi="Calibri" w:cs="Calibri"/>
          <w:b/>
          <w:bCs/>
          <w:sz w:val="24"/>
          <w:szCs w:val="24"/>
        </w:rPr>
      </w:pPr>
    </w:p>
    <w:p w14:paraId="53907CF5" w14:textId="77777777" w:rsidR="00406B34" w:rsidRPr="00406B34" w:rsidRDefault="00406B34" w:rsidP="00406B34">
      <w:pPr>
        <w:keepNext/>
        <w:tabs>
          <w:tab w:val="left" w:pos="810"/>
        </w:tabs>
        <w:autoSpaceDE w:val="0"/>
        <w:autoSpaceDN w:val="0"/>
        <w:adjustRightInd w:val="0"/>
        <w:ind w:left="446" w:hanging="806"/>
        <w:jc w:val="left"/>
        <w:rPr>
          <w:rFonts w:ascii="Calibri" w:hAnsi="Calibri" w:cs="Arial"/>
          <w:b/>
          <w:color w:val="000000"/>
          <w:sz w:val="24"/>
          <w:szCs w:val="24"/>
        </w:rPr>
      </w:pPr>
      <w:r w:rsidRPr="00406B34">
        <w:rPr>
          <w:rFonts w:ascii="Calibri" w:hAnsi="Calibri" w:cs="Arial"/>
          <w:b/>
          <w:color w:val="000000"/>
          <w:sz w:val="24"/>
          <w:szCs w:val="24"/>
        </w:rPr>
        <w:tab/>
      </w:r>
      <w:r w:rsidRPr="00406B34">
        <w:rPr>
          <w:rFonts w:ascii="Calibri" w:hAnsi="Calibri" w:cs="Calibri"/>
          <w:b/>
          <w:bCs/>
          <w:sz w:val="24"/>
          <w:szCs w:val="24"/>
        </w:rPr>
        <w:t xml:space="preserve">[ASK IF CELLPHONE SAMPLE] </w:t>
      </w:r>
      <w:r w:rsidRPr="00406B34">
        <w:rPr>
          <w:rFonts w:ascii="Calibri" w:hAnsi="Calibri" w:cs="Arial"/>
          <w:color w:val="000000"/>
          <w:sz w:val="24"/>
          <w:szCs w:val="24"/>
        </w:rPr>
        <w:t xml:space="preserve">S2C. At home, do you have a traditional telephone line other than a cell phone?  </w:t>
      </w:r>
    </w:p>
    <w:p w14:paraId="691694C0" w14:textId="77777777" w:rsidR="00406B34" w:rsidRPr="00406B34" w:rsidRDefault="00406B34" w:rsidP="00406B34">
      <w:pPr>
        <w:tabs>
          <w:tab w:val="left" w:pos="450"/>
        </w:tabs>
        <w:autoSpaceDE w:val="0"/>
        <w:autoSpaceDN w:val="0"/>
        <w:adjustRightInd w:val="0"/>
        <w:ind w:left="450"/>
        <w:jc w:val="left"/>
        <w:rPr>
          <w:rFonts w:ascii="Calibri" w:hAnsi="Calibri" w:cs="Calibri"/>
          <w:color w:val="000000"/>
          <w:sz w:val="24"/>
          <w:szCs w:val="24"/>
        </w:rPr>
      </w:pPr>
      <w:r w:rsidRPr="00406B34">
        <w:rPr>
          <w:rFonts w:ascii="Calibri" w:hAnsi="Calibri" w:cs="Calibri"/>
          <w:color w:val="000000"/>
          <w:sz w:val="24"/>
          <w:szCs w:val="24"/>
        </w:rPr>
        <w:t>Yes</w:t>
      </w:r>
      <w:r w:rsidRPr="00406B34">
        <w:rPr>
          <w:rFonts w:ascii="Calibri" w:hAnsi="Calibri" w:cs="Calibri"/>
          <w:color w:val="000000"/>
          <w:sz w:val="24"/>
          <w:szCs w:val="24"/>
        </w:rPr>
        <w:tab/>
      </w:r>
      <w:r w:rsidRPr="00406B34">
        <w:rPr>
          <w:rFonts w:ascii="Calibri" w:hAnsi="Calibri" w:cs="Calibri"/>
          <w:color w:val="000000"/>
          <w:sz w:val="24"/>
          <w:szCs w:val="24"/>
        </w:rPr>
        <w:tab/>
      </w:r>
      <w:r w:rsidRPr="00406B34">
        <w:rPr>
          <w:rFonts w:ascii="Calibri" w:hAnsi="Calibri" w:cs="Calibri"/>
          <w:color w:val="000000"/>
          <w:sz w:val="24"/>
          <w:szCs w:val="24"/>
        </w:rPr>
        <w:tab/>
        <w:t>1</w:t>
      </w:r>
    </w:p>
    <w:p w14:paraId="22556A1C" w14:textId="77777777" w:rsidR="00406B34" w:rsidRPr="00406B34" w:rsidRDefault="00406B34" w:rsidP="00406B34">
      <w:pPr>
        <w:autoSpaceDE w:val="0"/>
        <w:autoSpaceDN w:val="0"/>
        <w:adjustRightInd w:val="0"/>
        <w:ind w:left="450"/>
        <w:jc w:val="left"/>
        <w:rPr>
          <w:rFonts w:ascii="Calibri" w:hAnsi="Calibri" w:cs="Calibri"/>
          <w:color w:val="000000"/>
          <w:sz w:val="24"/>
          <w:szCs w:val="24"/>
        </w:rPr>
      </w:pPr>
      <w:r w:rsidRPr="00406B34">
        <w:rPr>
          <w:rFonts w:ascii="Calibri" w:hAnsi="Calibri" w:cs="Calibri"/>
          <w:color w:val="000000"/>
          <w:sz w:val="24"/>
          <w:szCs w:val="24"/>
        </w:rPr>
        <w:t>No</w:t>
      </w:r>
      <w:r w:rsidRPr="00406B34">
        <w:rPr>
          <w:rFonts w:ascii="Calibri" w:hAnsi="Calibri" w:cs="Calibri"/>
          <w:color w:val="000000"/>
          <w:sz w:val="24"/>
          <w:szCs w:val="24"/>
        </w:rPr>
        <w:tab/>
      </w:r>
      <w:r w:rsidRPr="00406B34">
        <w:rPr>
          <w:rFonts w:ascii="Calibri" w:hAnsi="Calibri" w:cs="Calibri"/>
          <w:color w:val="000000"/>
          <w:sz w:val="24"/>
          <w:szCs w:val="24"/>
        </w:rPr>
        <w:tab/>
      </w:r>
      <w:r w:rsidRPr="00406B34">
        <w:rPr>
          <w:rFonts w:ascii="Calibri" w:hAnsi="Calibri" w:cs="Calibri"/>
          <w:color w:val="000000"/>
          <w:sz w:val="24"/>
          <w:szCs w:val="24"/>
        </w:rPr>
        <w:tab/>
        <w:t xml:space="preserve">2 </w:t>
      </w:r>
    </w:p>
    <w:p w14:paraId="41D47E47" w14:textId="77777777" w:rsidR="00406B34" w:rsidRPr="00406B34" w:rsidRDefault="00406B34" w:rsidP="00406B34">
      <w:pPr>
        <w:tabs>
          <w:tab w:val="left" w:pos="4320"/>
        </w:tabs>
        <w:autoSpaceDE w:val="0"/>
        <w:autoSpaceDN w:val="0"/>
        <w:adjustRightInd w:val="0"/>
        <w:spacing w:before="80"/>
        <w:ind w:left="450"/>
        <w:jc w:val="left"/>
        <w:rPr>
          <w:rFonts w:ascii="Calibri" w:hAnsi="Calibri" w:cs="Calibri"/>
          <w:color w:val="000000"/>
          <w:sz w:val="24"/>
          <w:szCs w:val="24"/>
        </w:rPr>
      </w:pPr>
    </w:p>
    <w:p w14:paraId="0FFD35EC" w14:textId="77777777" w:rsidR="00406B34" w:rsidRPr="00406B34" w:rsidRDefault="00406B34" w:rsidP="00406B34">
      <w:pPr>
        <w:tabs>
          <w:tab w:val="center" w:pos="1397"/>
          <w:tab w:val="center" w:pos="8059"/>
        </w:tabs>
        <w:spacing w:after="280" w:line="250" w:lineRule="auto"/>
        <w:ind w:left="450"/>
        <w:jc w:val="left"/>
        <w:rPr>
          <w:rFonts w:ascii="Calibri" w:eastAsia="Calibri" w:hAnsi="Calibri" w:cs="Calibri"/>
          <w:color w:val="000000"/>
          <w:sz w:val="24"/>
          <w:szCs w:val="24"/>
          <w:lang w:eastAsia="en-CA"/>
        </w:rPr>
      </w:pPr>
      <w:r w:rsidRPr="00406B34">
        <w:rPr>
          <w:rFonts w:ascii="Calibri" w:eastAsia="Calibri" w:hAnsi="Calibri" w:cs="Calibri"/>
          <w:b/>
          <w:sz w:val="24"/>
          <w:szCs w:val="24"/>
          <w:lang w:eastAsia="en-CA"/>
        </w:rPr>
        <w:t xml:space="preserve">[ASK IF CELL SAMPLE AND S2C=1 </w:t>
      </w:r>
      <w:r w:rsidRPr="00406B34">
        <w:rPr>
          <w:rFonts w:ascii="Calibri" w:eastAsia="Calibri" w:hAnsi="Calibri" w:cs="Calibri"/>
          <w:b/>
          <w:sz w:val="24"/>
          <w:szCs w:val="24"/>
          <w:u w:val="single"/>
          <w:lang w:eastAsia="en-CA"/>
        </w:rPr>
        <w:t>or</w:t>
      </w:r>
      <w:r w:rsidRPr="00406B34">
        <w:rPr>
          <w:rFonts w:ascii="Calibri" w:eastAsia="Calibri" w:hAnsi="Calibri" w:cs="Calibri"/>
          <w:b/>
          <w:sz w:val="24"/>
          <w:szCs w:val="24"/>
          <w:lang w:eastAsia="en-CA"/>
        </w:rPr>
        <w:t xml:space="preserve"> LANDLINE SAMPLE AND S1B=1] </w:t>
      </w:r>
      <w:r w:rsidRPr="00406B34">
        <w:rPr>
          <w:rFonts w:ascii="Calibri" w:eastAsia="Calibri" w:hAnsi="Calibri" w:cs="Calibri"/>
          <w:sz w:val="24"/>
          <w:szCs w:val="24"/>
          <w:lang w:eastAsia="en-CA"/>
        </w:rPr>
        <w:t>SC3</w:t>
      </w:r>
      <w:r w:rsidRPr="00406B34">
        <w:rPr>
          <w:rFonts w:ascii="Calibri" w:eastAsia="Calibri" w:hAnsi="Calibri" w:cs="Calibri"/>
          <w:color w:val="000000"/>
          <w:sz w:val="24"/>
          <w:szCs w:val="24"/>
          <w:lang w:eastAsia="en-CA"/>
        </w:rPr>
        <w:t>. Which telephone do you consider your primary contact number?</w:t>
      </w:r>
    </w:p>
    <w:p w14:paraId="000A6732"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eastAsia="en-CA"/>
        </w:rPr>
      </w:pPr>
      <w:r w:rsidRPr="00406B34">
        <w:rPr>
          <w:rFonts w:ascii="Calibri" w:eastAsia="Calibri" w:hAnsi="Calibri" w:cs="Calibri"/>
          <w:color w:val="000000"/>
          <w:sz w:val="24"/>
          <w:szCs w:val="24"/>
          <w:lang w:eastAsia="en-CA"/>
        </w:rPr>
        <w:t xml:space="preserve">Landline </w:t>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t>1</w:t>
      </w:r>
    </w:p>
    <w:p w14:paraId="2A258F14"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eastAsia="en-CA"/>
        </w:rPr>
      </w:pPr>
      <w:r w:rsidRPr="00406B34">
        <w:rPr>
          <w:rFonts w:ascii="Calibri" w:eastAsia="Calibri" w:hAnsi="Calibri" w:cs="Calibri"/>
          <w:color w:val="000000"/>
          <w:sz w:val="24"/>
          <w:szCs w:val="24"/>
          <w:lang w:eastAsia="en-CA"/>
        </w:rPr>
        <w:t xml:space="preserve">Cell </w:t>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t>2</w:t>
      </w:r>
    </w:p>
    <w:p w14:paraId="7DEEC8A8"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eastAsia="en-CA"/>
        </w:rPr>
      </w:pPr>
      <w:r w:rsidRPr="00406B34">
        <w:rPr>
          <w:rFonts w:ascii="Calibri" w:eastAsia="Calibri" w:hAnsi="Calibri" w:cs="Calibri"/>
          <w:color w:val="000000"/>
          <w:sz w:val="24"/>
          <w:szCs w:val="24"/>
          <w:lang w:eastAsia="en-CA"/>
        </w:rPr>
        <w:t xml:space="preserve">Both Equally </w:t>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t>3</w:t>
      </w:r>
    </w:p>
    <w:p w14:paraId="4C94CD11" w14:textId="77777777" w:rsidR="00406B34" w:rsidRPr="00406B34" w:rsidRDefault="00406B34" w:rsidP="00406B34">
      <w:pPr>
        <w:spacing w:line="250" w:lineRule="auto"/>
        <w:ind w:left="450" w:hanging="10"/>
        <w:jc w:val="left"/>
        <w:rPr>
          <w:rFonts w:ascii="Calibri" w:eastAsia="Calibri" w:hAnsi="Calibri" w:cs="Calibri"/>
          <w:color w:val="000000"/>
          <w:sz w:val="24"/>
          <w:szCs w:val="24"/>
          <w:lang w:eastAsia="en-CA"/>
        </w:rPr>
      </w:pPr>
      <w:r w:rsidRPr="00406B34">
        <w:rPr>
          <w:rFonts w:ascii="Calibri" w:eastAsia="Calibri" w:hAnsi="Calibri" w:cs="Calibri"/>
          <w:b/>
          <w:color w:val="000000"/>
          <w:sz w:val="24"/>
          <w:szCs w:val="24"/>
          <w:lang w:eastAsia="en-CA"/>
        </w:rPr>
        <w:t>DO NOT READ:</w:t>
      </w:r>
      <w:r w:rsidRPr="00406B34">
        <w:rPr>
          <w:rFonts w:ascii="Calibri" w:eastAsia="Calibri" w:hAnsi="Calibri" w:cs="Calibri"/>
          <w:color w:val="000000"/>
          <w:sz w:val="24"/>
          <w:szCs w:val="24"/>
          <w:lang w:eastAsia="en-CA"/>
        </w:rPr>
        <w:t xml:space="preserve"> Don’t know/Not sure/Refused</w:t>
      </w:r>
      <w:r w:rsidRPr="00406B34">
        <w:rPr>
          <w:rFonts w:ascii="Calibri" w:eastAsia="Calibri" w:hAnsi="Calibri" w:cs="Calibri"/>
          <w:color w:val="000000"/>
          <w:sz w:val="24"/>
          <w:szCs w:val="24"/>
          <w:lang w:eastAsia="en-CA"/>
        </w:rPr>
        <w:tab/>
        <w:t>99</w:t>
      </w:r>
    </w:p>
    <w:p w14:paraId="038BDEB8" w14:textId="77777777" w:rsidR="00406B34" w:rsidRPr="00406B34" w:rsidRDefault="00406B34" w:rsidP="00406B34">
      <w:pPr>
        <w:spacing w:line="250" w:lineRule="auto"/>
        <w:ind w:left="450" w:hanging="10"/>
        <w:jc w:val="left"/>
        <w:rPr>
          <w:rFonts w:ascii="Calibri" w:eastAsia="Calibri" w:hAnsi="Calibri" w:cs="Calibri"/>
          <w:b/>
          <w:sz w:val="24"/>
          <w:szCs w:val="22"/>
          <w:lang w:eastAsia="en-CA"/>
        </w:rPr>
      </w:pPr>
    </w:p>
    <w:p w14:paraId="27EBEEA5" w14:textId="77777777" w:rsidR="00406B34" w:rsidRPr="00406B34" w:rsidRDefault="00406B34" w:rsidP="00406B34">
      <w:pPr>
        <w:spacing w:after="280" w:line="250" w:lineRule="auto"/>
        <w:ind w:left="450" w:hanging="10"/>
        <w:jc w:val="left"/>
        <w:rPr>
          <w:rFonts w:ascii="Calibri" w:eastAsia="Calibri" w:hAnsi="Calibri" w:cs="Calibri"/>
          <w:b/>
          <w:color w:val="000000"/>
          <w:sz w:val="24"/>
          <w:szCs w:val="22"/>
          <w:lang w:eastAsia="en-CA"/>
        </w:rPr>
      </w:pPr>
      <w:r w:rsidRPr="00406B34">
        <w:rPr>
          <w:rFonts w:ascii="Calibri" w:eastAsia="Calibri" w:hAnsi="Calibri" w:cs="Calibri"/>
          <w:b/>
          <w:sz w:val="24"/>
          <w:szCs w:val="22"/>
          <w:lang w:eastAsia="en-CA"/>
        </w:rPr>
        <w:t xml:space="preserve">[ASK ALL] </w:t>
      </w:r>
      <w:r w:rsidRPr="00406B34">
        <w:rPr>
          <w:rFonts w:ascii="Calibri" w:eastAsia="Calibri" w:hAnsi="Calibri" w:cs="Calibri"/>
          <w:color w:val="000000"/>
          <w:sz w:val="24"/>
          <w:szCs w:val="22"/>
          <w:lang w:eastAsia="en-CA"/>
        </w:rPr>
        <w:t>AGEYEAR. How old are you?</w:t>
      </w:r>
    </w:p>
    <w:p w14:paraId="212EF374" w14:textId="77777777" w:rsidR="00406B34" w:rsidRPr="00406B34" w:rsidRDefault="00406B34" w:rsidP="00406B34">
      <w:pPr>
        <w:spacing w:after="5" w:line="250" w:lineRule="auto"/>
        <w:ind w:left="450" w:hanging="10"/>
        <w:jc w:val="left"/>
        <w:rPr>
          <w:rFonts w:ascii="Calibri" w:eastAsia="Calibri" w:hAnsi="Calibri" w:cs="Calibri"/>
          <w:sz w:val="22"/>
          <w:szCs w:val="22"/>
          <w:lang w:eastAsia="en-CA"/>
        </w:rPr>
      </w:pPr>
      <w:r w:rsidRPr="00406B34">
        <w:rPr>
          <w:rFonts w:ascii="Calibri" w:eastAsia="Calibri" w:hAnsi="Calibri" w:cs="Calibri"/>
          <w:b/>
          <w:sz w:val="24"/>
          <w:szCs w:val="22"/>
          <w:lang w:eastAsia="en-CA"/>
        </w:rPr>
        <w:t>ENTER EXACT AGE ___</w:t>
      </w:r>
      <w:r w:rsidRPr="00406B34">
        <w:rPr>
          <w:rFonts w:ascii="Calibri" w:eastAsia="Calibri" w:hAnsi="Calibri" w:cs="Calibri"/>
          <w:b/>
          <w:sz w:val="24"/>
          <w:szCs w:val="22"/>
          <w:lang w:eastAsia="en-CA"/>
        </w:rPr>
        <w:tab/>
        <w:t xml:space="preserve"> </w:t>
      </w:r>
    </w:p>
    <w:p w14:paraId="213E75DF" w14:textId="77777777" w:rsidR="00406B34" w:rsidRPr="00406B34" w:rsidRDefault="00406B34" w:rsidP="00406B34">
      <w:pPr>
        <w:spacing w:line="250" w:lineRule="auto"/>
        <w:ind w:left="450" w:hanging="10"/>
        <w:jc w:val="left"/>
        <w:rPr>
          <w:rFonts w:ascii="Calibri" w:eastAsia="Calibri" w:hAnsi="Calibri" w:cs="Calibri"/>
          <w:color w:val="000000"/>
          <w:sz w:val="24"/>
          <w:szCs w:val="22"/>
          <w:lang w:eastAsia="en-CA"/>
        </w:rPr>
      </w:pPr>
      <w:r w:rsidRPr="00406B34">
        <w:rPr>
          <w:rFonts w:ascii="Calibri" w:eastAsia="Calibri" w:hAnsi="Calibri" w:cs="Calibri"/>
          <w:b/>
          <w:sz w:val="24"/>
          <w:szCs w:val="22"/>
          <w:lang w:eastAsia="en-CA"/>
        </w:rPr>
        <w:t>DO NOT READ:</w:t>
      </w:r>
      <w:r w:rsidRPr="00406B34">
        <w:rPr>
          <w:rFonts w:ascii="Calibri" w:eastAsia="Calibri" w:hAnsi="Calibri" w:cs="Calibri"/>
          <w:sz w:val="24"/>
          <w:szCs w:val="22"/>
          <w:lang w:eastAsia="en-CA"/>
        </w:rPr>
        <w:t xml:space="preserve"> </w:t>
      </w:r>
      <w:r w:rsidRPr="00406B34">
        <w:rPr>
          <w:rFonts w:ascii="Calibri" w:eastAsia="Calibri" w:hAnsi="Calibri" w:cs="Calibri"/>
          <w:color w:val="000000"/>
          <w:sz w:val="24"/>
          <w:szCs w:val="22"/>
          <w:lang w:eastAsia="en-CA"/>
        </w:rPr>
        <w:t>Prefer not to answer/Refused</w:t>
      </w:r>
    </w:p>
    <w:p w14:paraId="743C9F7C" w14:textId="77777777" w:rsidR="00406B34" w:rsidRPr="00406B34" w:rsidRDefault="00406B34" w:rsidP="00406B34">
      <w:pPr>
        <w:spacing w:line="250" w:lineRule="auto"/>
        <w:ind w:left="450" w:hanging="10"/>
        <w:jc w:val="left"/>
        <w:rPr>
          <w:rFonts w:ascii="Calibri" w:eastAsia="Calibri" w:hAnsi="Calibri" w:cs="Calibri"/>
          <w:color w:val="000000"/>
          <w:sz w:val="22"/>
          <w:szCs w:val="22"/>
          <w:lang w:eastAsia="en-CA"/>
        </w:rPr>
      </w:pPr>
    </w:p>
    <w:p w14:paraId="54BF5015" w14:textId="77777777" w:rsidR="00406B34" w:rsidRPr="00406B34" w:rsidRDefault="00406B34" w:rsidP="00406B34">
      <w:pPr>
        <w:spacing w:line="250" w:lineRule="auto"/>
        <w:ind w:left="450" w:hanging="10"/>
        <w:jc w:val="left"/>
        <w:rPr>
          <w:rFonts w:ascii="Calibri" w:eastAsia="Calibri" w:hAnsi="Calibri" w:cs="Calibri"/>
          <w:sz w:val="24"/>
          <w:szCs w:val="22"/>
          <w:lang w:eastAsia="en-CA"/>
        </w:rPr>
      </w:pPr>
      <w:r w:rsidRPr="00406B34">
        <w:rPr>
          <w:rFonts w:ascii="Calibri" w:eastAsia="Calibri" w:hAnsi="Calibri" w:cs="Calibri"/>
          <w:b/>
          <w:sz w:val="24"/>
          <w:szCs w:val="22"/>
          <w:lang w:eastAsia="en-CA"/>
        </w:rPr>
        <w:t xml:space="preserve">ASK IF AGEYEAR=REFUSED, OTHERWISE ALLOCATE FROM AGEYEAR] </w:t>
      </w:r>
      <w:r w:rsidRPr="00406B34">
        <w:rPr>
          <w:rFonts w:ascii="Calibri" w:eastAsia="Calibri" w:hAnsi="Calibri" w:cs="Calibri"/>
          <w:sz w:val="24"/>
          <w:szCs w:val="22"/>
          <w:lang w:eastAsia="en-CA"/>
        </w:rPr>
        <w:t>AGERANGE. Would you be willing to tell me in which of the following age categories you belong?</w:t>
      </w:r>
    </w:p>
    <w:p w14:paraId="4A700F2B" w14:textId="77777777" w:rsidR="00406B34" w:rsidRPr="00406B34" w:rsidRDefault="00406B34" w:rsidP="00406B34">
      <w:pPr>
        <w:spacing w:after="283"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b/>
          <w:color w:val="000000"/>
          <w:sz w:val="24"/>
          <w:szCs w:val="22"/>
          <w:lang w:eastAsia="en-CA"/>
        </w:rPr>
        <w:t>READ LIST UNTIL INTERRUPTED</w:t>
      </w:r>
    </w:p>
    <w:p w14:paraId="4802C0C8"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2"/>
          <w:lang w:eastAsia="en-CA"/>
        </w:rPr>
      </w:pPr>
      <w:r w:rsidRPr="00406B34">
        <w:rPr>
          <w:rFonts w:ascii="Calibri" w:eastAsia="Calibri" w:hAnsi="Calibri" w:cs="Calibri"/>
          <w:color w:val="000000"/>
          <w:sz w:val="24"/>
          <w:szCs w:val="22"/>
          <w:lang w:eastAsia="en-CA"/>
        </w:rPr>
        <w:t xml:space="preserve">18 to 24 </w:t>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t>1</w:t>
      </w:r>
    </w:p>
    <w:p w14:paraId="2CAAA288"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25 to 29</w:t>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t>2</w:t>
      </w:r>
    </w:p>
    <w:p w14:paraId="292A0822"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 xml:space="preserve">30 to 34 </w:t>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t>3</w:t>
      </w:r>
    </w:p>
    <w:p w14:paraId="4C86DA31"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2"/>
          <w:lang w:eastAsia="en-CA"/>
        </w:rPr>
      </w:pPr>
      <w:r w:rsidRPr="00406B34">
        <w:rPr>
          <w:rFonts w:ascii="Calibri" w:eastAsia="Calibri" w:hAnsi="Calibri" w:cs="Calibri"/>
          <w:color w:val="000000"/>
          <w:sz w:val="24"/>
          <w:szCs w:val="22"/>
          <w:lang w:eastAsia="en-CA"/>
        </w:rPr>
        <w:t xml:space="preserve">35 to 39 </w:t>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t>4</w:t>
      </w:r>
    </w:p>
    <w:p w14:paraId="6C6D5B78"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 xml:space="preserve">40 to 44 </w:t>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t>5</w:t>
      </w:r>
    </w:p>
    <w:p w14:paraId="3A5B0A59"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 xml:space="preserve">45 to 49 </w:t>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t>6</w:t>
      </w:r>
    </w:p>
    <w:p w14:paraId="51A8C6A2"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 xml:space="preserve">50 to 54 </w:t>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t>7</w:t>
      </w:r>
    </w:p>
    <w:p w14:paraId="52D90792"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2"/>
          <w:lang w:eastAsia="en-CA"/>
        </w:rPr>
      </w:pPr>
      <w:r w:rsidRPr="00406B34">
        <w:rPr>
          <w:rFonts w:ascii="Calibri" w:eastAsia="Calibri" w:hAnsi="Calibri" w:cs="Calibri"/>
          <w:color w:val="000000"/>
          <w:sz w:val="24"/>
          <w:szCs w:val="22"/>
          <w:lang w:eastAsia="en-CA"/>
        </w:rPr>
        <w:t xml:space="preserve">55 to 59 </w:t>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t>8</w:t>
      </w:r>
    </w:p>
    <w:p w14:paraId="6B045A42"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 xml:space="preserve">60 to 64 </w:t>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t>9</w:t>
      </w:r>
    </w:p>
    <w:p w14:paraId="2107773C"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 xml:space="preserve">65 to 74 </w:t>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t>10</w:t>
      </w:r>
    </w:p>
    <w:p w14:paraId="367609F2"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 xml:space="preserve">75+ </w:t>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t>11</w:t>
      </w:r>
    </w:p>
    <w:p w14:paraId="696857E3" w14:textId="77777777" w:rsidR="00406B34" w:rsidRPr="00406B34" w:rsidRDefault="00406B34" w:rsidP="00406B34">
      <w:pPr>
        <w:spacing w:after="29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b/>
          <w:color w:val="000000"/>
          <w:sz w:val="24"/>
          <w:szCs w:val="22"/>
          <w:lang w:eastAsia="en-CA"/>
        </w:rPr>
        <w:t>DO NOT READ</w:t>
      </w:r>
      <w:r w:rsidRPr="00406B34">
        <w:rPr>
          <w:rFonts w:ascii="Calibri" w:eastAsia="Calibri" w:hAnsi="Calibri" w:cs="Calibri"/>
          <w:color w:val="000000"/>
          <w:sz w:val="24"/>
          <w:szCs w:val="22"/>
          <w:lang w:eastAsia="en-CA"/>
        </w:rPr>
        <w:t>: Refused</w:t>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t>99</w:t>
      </w:r>
      <w:r w:rsidRPr="00406B34">
        <w:rPr>
          <w:rFonts w:ascii="Calibri" w:eastAsia="Calibri" w:hAnsi="Calibri" w:cs="Calibri"/>
          <w:color w:val="000000"/>
          <w:sz w:val="24"/>
          <w:szCs w:val="22"/>
          <w:lang w:eastAsia="en-CA"/>
        </w:rPr>
        <w:tab/>
      </w:r>
      <w:r w:rsidRPr="00406B34">
        <w:rPr>
          <w:rFonts w:ascii="Calibri" w:eastAsia="Calibri" w:hAnsi="Calibri" w:cs="Calibri"/>
          <w:b/>
          <w:color w:val="FF0000"/>
          <w:sz w:val="24"/>
          <w:szCs w:val="22"/>
          <w:lang w:eastAsia="en-CA"/>
        </w:rPr>
        <w:t>THANK &amp; TERMINATE</w:t>
      </w:r>
    </w:p>
    <w:p w14:paraId="63008A89" w14:textId="77777777" w:rsidR="00406B34" w:rsidRPr="00406B34" w:rsidRDefault="00406B34" w:rsidP="00406B34">
      <w:pPr>
        <w:spacing w:after="160" w:line="259" w:lineRule="auto"/>
        <w:jc w:val="left"/>
        <w:rPr>
          <w:rFonts w:ascii="Calibri" w:eastAsia="Calibri" w:hAnsi="Calibri" w:cs="Calibri"/>
          <w:b/>
          <w:color w:val="000000"/>
          <w:sz w:val="24"/>
          <w:szCs w:val="24"/>
          <w:lang w:eastAsia="en-CA"/>
        </w:rPr>
      </w:pPr>
      <w:r w:rsidRPr="00406B34">
        <w:rPr>
          <w:rFonts w:ascii="Calibri" w:eastAsia="Calibri" w:hAnsi="Calibri" w:cs="Calibri"/>
          <w:b/>
          <w:color w:val="000000"/>
          <w:sz w:val="24"/>
          <w:szCs w:val="24"/>
          <w:lang w:eastAsia="en-CA"/>
        </w:rPr>
        <w:br w:type="page"/>
      </w:r>
    </w:p>
    <w:p w14:paraId="26CF9944" w14:textId="77777777" w:rsidR="00406B34" w:rsidRPr="00406B34" w:rsidRDefault="00406B34" w:rsidP="00406B34">
      <w:pPr>
        <w:keepNext/>
        <w:keepLines/>
        <w:tabs>
          <w:tab w:val="left" w:pos="720"/>
          <w:tab w:val="right" w:pos="3870"/>
        </w:tabs>
        <w:spacing w:line="264" w:lineRule="auto"/>
        <w:ind w:left="450"/>
        <w:jc w:val="both"/>
        <w:rPr>
          <w:rFonts w:ascii="Calibri" w:eastAsia="Calibri" w:hAnsi="Calibri" w:cs="Calibri"/>
          <w:b/>
          <w:color w:val="000000"/>
          <w:sz w:val="24"/>
          <w:szCs w:val="24"/>
          <w:lang w:eastAsia="en-CA"/>
        </w:rPr>
      </w:pPr>
      <w:r w:rsidRPr="00406B34">
        <w:rPr>
          <w:rFonts w:ascii="Calibri" w:eastAsia="Calibri" w:hAnsi="Calibri" w:cs="Calibri"/>
          <w:b/>
          <w:color w:val="000000"/>
          <w:sz w:val="24"/>
          <w:szCs w:val="24"/>
          <w:lang w:eastAsia="en-CA"/>
        </w:rPr>
        <w:lastRenderedPageBreak/>
        <w:t>[IF CELL PHONE SAMPLE ASK PROV. IF LANDLINE SAMPLE FILL BASED ON AREA CODE]</w:t>
      </w:r>
    </w:p>
    <w:p w14:paraId="053783F9" w14:textId="77777777" w:rsidR="00406B34" w:rsidRPr="00406B34" w:rsidRDefault="00406B34" w:rsidP="00406B34">
      <w:pPr>
        <w:keepNext/>
        <w:keepLines/>
        <w:tabs>
          <w:tab w:val="left" w:pos="720"/>
          <w:tab w:val="right" w:pos="3870"/>
        </w:tabs>
        <w:spacing w:line="264" w:lineRule="auto"/>
        <w:ind w:left="450"/>
        <w:jc w:val="both"/>
        <w:rPr>
          <w:rFonts w:ascii="Calibri" w:eastAsia="Calibri" w:hAnsi="Calibri" w:cs="Calibri"/>
          <w:color w:val="000000"/>
          <w:sz w:val="24"/>
          <w:szCs w:val="24"/>
          <w:lang w:eastAsia="en-CA"/>
        </w:rPr>
      </w:pPr>
      <w:r w:rsidRPr="00406B34">
        <w:rPr>
          <w:rFonts w:ascii="Calibri" w:eastAsia="Calibri" w:hAnsi="Calibri" w:cs="Calibri"/>
          <w:color w:val="000000"/>
          <w:sz w:val="24"/>
          <w:szCs w:val="24"/>
          <w:lang w:eastAsia="en-CA"/>
        </w:rPr>
        <w:t xml:space="preserve">PROV. In which province or territory do you live? </w:t>
      </w:r>
    </w:p>
    <w:p w14:paraId="3DCE98C3" w14:textId="77777777" w:rsidR="00406B34" w:rsidRPr="00406B34" w:rsidRDefault="00406B34" w:rsidP="00406B34">
      <w:pPr>
        <w:keepNext/>
        <w:keepLines/>
        <w:tabs>
          <w:tab w:val="left" w:pos="720"/>
          <w:tab w:val="right" w:pos="3870"/>
        </w:tabs>
        <w:spacing w:after="160" w:line="264" w:lineRule="auto"/>
        <w:ind w:left="450"/>
        <w:jc w:val="both"/>
        <w:rPr>
          <w:rFonts w:ascii="Calibri" w:eastAsia="Calibri" w:hAnsi="Calibri" w:cs="Calibri"/>
          <w:b/>
          <w:color w:val="000000"/>
          <w:sz w:val="24"/>
          <w:szCs w:val="24"/>
          <w:lang w:eastAsia="en-CA"/>
        </w:rPr>
      </w:pPr>
      <w:r w:rsidRPr="00406B34">
        <w:rPr>
          <w:rFonts w:ascii="Calibri" w:eastAsia="Calibri" w:hAnsi="Calibri" w:cs="Calibri"/>
          <w:b/>
          <w:color w:val="000000"/>
          <w:sz w:val="24"/>
          <w:szCs w:val="24"/>
          <w:lang w:eastAsia="en-CA"/>
        </w:rPr>
        <w:t>DO NOT READ LIST</w:t>
      </w:r>
    </w:p>
    <w:p w14:paraId="39C7383F" w14:textId="77777777" w:rsidR="00406B34" w:rsidRPr="00406B34" w:rsidRDefault="00406B34" w:rsidP="00406B34">
      <w:pPr>
        <w:tabs>
          <w:tab w:val="left" w:pos="4320"/>
        </w:tabs>
        <w:autoSpaceDE w:val="0"/>
        <w:autoSpaceDN w:val="0"/>
        <w:adjustRightInd w:val="0"/>
        <w:ind w:left="450"/>
        <w:jc w:val="left"/>
        <w:rPr>
          <w:rFonts w:ascii="Calibri" w:hAnsi="Calibri" w:cs="Calibri"/>
          <w:color w:val="000000"/>
          <w:sz w:val="24"/>
          <w:szCs w:val="24"/>
        </w:rPr>
      </w:pPr>
      <w:r w:rsidRPr="00406B34">
        <w:rPr>
          <w:rFonts w:ascii="Calibri" w:hAnsi="Calibri" w:cs="Calibri"/>
          <w:color w:val="000000"/>
          <w:sz w:val="24"/>
          <w:szCs w:val="24"/>
        </w:rPr>
        <w:t>Newfoundland</w:t>
      </w:r>
      <w:r w:rsidRPr="00406B34">
        <w:rPr>
          <w:rFonts w:ascii="Calibri" w:hAnsi="Calibri" w:cs="Calibri"/>
          <w:color w:val="000000"/>
          <w:sz w:val="24"/>
          <w:szCs w:val="24"/>
        </w:rPr>
        <w:tab/>
        <w:t>1</w:t>
      </w:r>
    </w:p>
    <w:p w14:paraId="2AC5A6B3" w14:textId="77777777" w:rsidR="00406B34" w:rsidRPr="00406B34" w:rsidRDefault="00406B34" w:rsidP="00406B34">
      <w:pPr>
        <w:tabs>
          <w:tab w:val="left" w:pos="4320"/>
        </w:tabs>
        <w:autoSpaceDE w:val="0"/>
        <w:autoSpaceDN w:val="0"/>
        <w:adjustRightInd w:val="0"/>
        <w:ind w:left="450"/>
        <w:jc w:val="left"/>
        <w:rPr>
          <w:rFonts w:ascii="Calibri" w:hAnsi="Calibri" w:cs="Calibri"/>
          <w:color w:val="000000"/>
          <w:sz w:val="24"/>
          <w:szCs w:val="24"/>
        </w:rPr>
      </w:pPr>
      <w:r w:rsidRPr="00406B34">
        <w:rPr>
          <w:rFonts w:ascii="Calibri" w:hAnsi="Calibri" w:cs="Calibri"/>
          <w:color w:val="000000"/>
          <w:sz w:val="24"/>
          <w:szCs w:val="24"/>
        </w:rPr>
        <w:t>Prince Edward Island</w:t>
      </w:r>
      <w:r w:rsidRPr="00406B34">
        <w:rPr>
          <w:rFonts w:ascii="Calibri" w:hAnsi="Calibri" w:cs="Calibri"/>
          <w:color w:val="000000"/>
          <w:sz w:val="24"/>
          <w:szCs w:val="24"/>
        </w:rPr>
        <w:tab/>
        <w:t>2</w:t>
      </w:r>
    </w:p>
    <w:p w14:paraId="7B98E462" w14:textId="77777777" w:rsidR="00406B34" w:rsidRPr="00406B34" w:rsidRDefault="00406B34" w:rsidP="00406B34">
      <w:pPr>
        <w:tabs>
          <w:tab w:val="left" w:pos="4320"/>
        </w:tabs>
        <w:autoSpaceDE w:val="0"/>
        <w:autoSpaceDN w:val="0"/>
        <w:adjustRightInd w:val="0"/>
        <w:ind w:left="450"/>
        <w:jc w:val="left"/>
        <w:rPr>
          <w:rFonts w:ascii="Calibri" w:hAnsi="Calibri" w:cs="Calibri"/>
          <w:color w:val="000000"/>
          <w:sz w:val="24"/>
          <w:szCs w:val="24"/>
        </w:rPr>
      </w:pPr>
      <w:r w:rsidRPr="00406B34">
        <w:rPr>
          <w:rFonts w:ascii="Calibri" w:hAnsi="Calibri" w:cs="Calibri"/>
          <w:color w:val="000000"/>
          <w:sz w:val="24"/>
          <w:szCs w:val="24"/>
        </w:rPr>
        <w:t>Nova Scotia</w:t>
      </w:r>
      <w:r w:rsidRPr="00406B34">
        <w:rPr>
          <w:rFonts w:ascii="Calibri" w:hAnsi="Calibri" w:cs="Calibri"/>
          <w:color w:val="000000"/>
          <w:sz w:val="24"/>
          <w:szCs w:val="24"/>
        </w:rPr>
        <w:tab/>
        <w:t>3</w:t>
      </w:r>
    </w:p>
    <w:p w14:paraId="337E8F1F" w14:textId="77777777" w:rsidR="00406B34" w:rsidRPr="00406B34" w:rsidRDefault="00406B34" w:rsidP="00406B34">
      <w:pPr>
        <w:tabs>
          <w:tab w:val="left" w:pos="4320"/>
        </w:tabs>
        <w:autoSpaceDE w:val="0"/>
        <w:autoSpaceDN w:val="0"/>
        <w:adjustRightInd w:val="0"/>
        <w:ind w:left="450"/>
        <w:jc w:val="left"/>
        <w:rPr>
          <w:rFonts w:ascii="Calibri" w:hAnsi="Calibri" w:cs="Calibri"/>
          <w:color w:val="000000"/>
          <w:sz w:val="24"/>
          <w:szCs w:val="24"/>
        </w:rPr>
      </w:pPr>
      <w:r w:rsidRPr="00406B34">
        <w:rPr>
          <w:rFonts w:ascii="Calibri" w:hAnsi="Calibri" w:cs="Calibri"/>
          <w:color w:val="000000"/>
          <w:sz w:val="24"/>
          <w:szCs w:val="24"/>
        </w:rPr>
        <w:t>New Brunswick</w:t>
      </w:r>
      <w:r w:rsidRPr="00406B34">
        <w:rPr>
          <w:rFonts w:ascii="Calibri" w:hAnsi="Calibri" w:cs="Calibri"/>
          <w:color w:val="000000"/>
          <w:sz w:val="24"/>
          <w:szCs w:val="24"/>
        </w:rPr>
        <w:tab/>
        <w:t>4</w:t>
      </w:r>
    </w:p>
    <w:p w14:paraId="19455422" w14:textId="77777777" w:rsidR="00406B34" w:rsidRPr="00406B34" w:rsidRDefault="00406B34" w:rsidP="00406B34">
      <w:pPr>
        <w:tabs>
          <w:tab w:val="left" w:pos="4320"/>
        </w:tabs>
        <w:autoSpaceDE w:val="0"/>
        <w:autoSpaceDN w:val="0"/>
        <w:adjustRightInd w:val="0"/>
        <w:ind w:left="450"/>
        <w:jc w:val="left"/>
        <w:rPr>
          <w:rFonts w:ascii="Calibri" w:hAnsi="Calibri" w:cs="Calibri"/>
          <w:color w:val="000000"/>
          <w:sz w:val="24"/>
          <w:szCs w:val="24"/>
        </w:rPr>
      </w:pPr>
      <w:r w:rsidRPr="00406B34">
        <w:rPr>
          <w:rFonts w:ascii="Calibri" w:hAnsi="Calibri" w:cs="Calibri"/>
          <w:color w:val="000000"/>
          <w:sz w:val="24"/>
          <w:szCs w:val="24"/>
        </w:rPr>
        <w:t>Quebec</w:t>
      </w:r>
      <w:r w:rsidRPr="00406B34">
        <w:rPr>
          <w:rFonts w:ascii="Calibri" w:hAnsi="Calibri" w:cs="Calibri"/>
          <w:color w:val="000000"/>
          <w:sz w:val="24"/>
          <w:szCs w:val="24"/>
        </w:rPr>
        <w:tab/>
        <w:t>5</w:t>
      </w:r>
    </w:p>
    <w:p w14:paraId="13B954DA" w14:textId="77777777" w:rsidR="00406B34" w:rsidRPr="00406B34" w:rsidRDefault="00406B34" w:rsidP="00406B34">
      <w:pPr>
        <w:tabs>
          <w:tab w:val="left" w:pos="4320"/>
        </w:tabs>
        <w:autoSpaceDE w:val="0"/>
        <w:autoSpaceDN w:val="0"/>
        <w:adjustRightInd w:val="0"/>
        <w:ind w:left="450"/>
        <w:jc w:val="left"/>
        <w:rPr>
          <w:rFonts w:ascii="Calibri" w:hAnsi="Calibri" w:cs="Calibri"/>
          <w:color w:val="000000"/>
          <w:sz w:val="24"/>
          <w:szCs w:val="24"/>
        </w:rPr>
      </w:pPr>
      <w:r w:rsidRPr="00406B34">
        <w:rPr>
          <w:rFonts w:ascii="Calibri" w:hAnsi="Calibri" w:cs="Calibri"/>
          <w:color w:val="000000"/>
          <w:sz w:val="24"/>
          <w:szCs w:val="24"/>
        </w:rPr>
        <w:t>Ontario</w:t>
      </w:r>
      <w:r w:rsidRPr="00406B34">
        <w:rPr>
          <w:rFonts w:ascii="Calibri" w:hAnsi="Calibri" w:cs="Calibri"/>
          <w:color w:val="000000"/>
          <w:sz w:val="24"/>
          <w:szCs w:val="24"/>
        </w:rPr>
        <w:tab/>
        <w:t>6</w:t>
      </w:r>
    </w:p>
    <w:p w14:paraId="47F8E106" w14:textId="77777777" w:rsidR="00406B34" w:rsidRPr="00406B34" w:rsidRDefault="00406B34" w:rsidP="00406B34">
      <w:pPr>
        <w:tabs>
          <w:tab w:val="left" w:pos="4320"/>
        </w:tabs>
        <w:autoSpaceDE w:val="0"/>
        <w:autoSpaceDN w:val="0"/>
        <w:adjustRightInd w:val="0"/>
        <w:ind w:left="450"/>
        <w:jc w:val="left"/>
        <w:rPr>
          <w:rFonts w:ascii="Calibri" w:hAnsi="Calibri" w:cs="Calibri"/>
          <w:color w:val="000000"/>
          <w:sz w:val="24"/>
          <w:szCs w:val="24"/>
        </w:rPr>
      </w:pPr>
      <w:r w:rsidRPr="00406B34">
        <w:rPr>
          <w:rFonts w:ascii="Calibri" w:hAnsi="Calibri" w:cs="Calibri"/>
          <w:color w:val="000000"/>
          <w:sz w:val="24"/>
          <w:szCs w:val="24"/>
        </w:rPr>
        <w:t>Manitoba</w:t>
      </w:r>
      <w:r w:rsidRPr="00406B34">
        <w:rPr>
          <w:rFonts w:ascii="Calibri" w:hAnsi="Calibri" w:cs="Calibri"/>
          <w:color w:val="000000"/>
          <w:sz w:val="24"/>
          <w:szCs w:val="24"/>
        </w:rPr>
        <w:tab/>
        <w:t>7</w:t>
      </w:r>
    </w:p>
    <w:p w14:paraId="31DD7501" w14:textId="77777777" w:rsidR="00406B34" w:rsidRPr="00406B34" w:rsidRDefault="00406B34" w:rsidP="00406B34">
      <w:pPr>
        <w:tabs>
          <w:tab w:val="left" w:pos="4320"/>
        </w:tabs>
        <w:autoSpaceDE w:val="0"/>
        <w:autoSpaceDN w:val="0"/>
        <w:adjustRightInd w:val="0"/>
        <w:ind w:left="450"/>
        <w:jc w:val="left"/>
        <w:rPr>
          <w:rFonts w:ascii="Calibri" w:hAnsi="Calibri" w:cs="Calibri"/>
          <w:color w:val="000000"/>
          <w:sz w:val="24"/>
          <w:szCs w:val="24"/>
        </w:rPr>
      </w:pPr>
      <w:r w:rsidRPr="00406B34">
        <w:rPr>
          <w:rFonts w:ascii="Calibri" w:hAnsi="Calibri" w:cs="Calibri"/>
          <w:color w:val="000000"/>
          <w:sz w:val="24"/>
          <w:szCs w:val="24"/>
        </w:rPr>
        <w:t>Saskatchewan</w:t>
      </w:r>
      <w:r w:rsidRPr="00406B34">
        <w:rPr>
          <w:rFonts w:ascii="Calibri" w:hAnsi="Calibri" w:cs="Calibri"/>
          <w:color w:val="000000"/>
          <w:sz w:val="24"/>
          <w:szCs w:val="24"/>
        </w:rPr>
        <w:tab/>
        <w:t>8</w:t>
      </w:r>
    </w:p>
    <w:p w14:paraId="17DE6854" w14:textId="77777777" w:rsidR="00406B34" w:rsidRPr="00406B34" w:rsidRDefault="00406B34" w:rsidP="00406B34">
      <w:pPr>
        <w:tabs>
          <w:tab w:val="left" w:pos="4320"/>
        </w:tabs>
        <w:autoSpaceDE w:val="0"/>
        <w:autoSpaceDN w:val="0"/>
        <w:adjustRightInd w:val="0"/>
        <w:ind w:left="450"/>
        <w:jc w:val="left"/>
        <w:rPr>
          <w:rFonts w:ascii="Calibri" w:hAnsi="Calibri" w:cs="Calibri"/>
          <w:color w:val="000000"/>
          <w:sz w:val="24"/>
          <w:szCs w:val="24"/>
        </w:rPr>
      </w:pPr>
      <w:r w:rsidRPr="00406B34">
        <w:rPr>
          <w:rFonts w:ascii="Calibri" w:hAnsi="Calibri" w:cs="Calibri"/>
          <w:color w:val="000000"/>
          <w:sz w:val="24"/>
          <w:szCs w:val="24"/>
        </w:rPr>
        <w:t>Alberta</w:t>
      </w:r>
      <w:r w:rsidRPr="00406B34">
        <w:rPr>
          <w:rFonts w:ascii="Calibri" w:hAnsi="Calibri" w:cs="Calibri"/>
          <w:color w:val="000000"/>
          <w:sz w:val="24"/>
          <w:szCs w:val="24"/>
        </w:rPr>
        <w:tab/>
        <w:t>9</w:t>
      </w:r>
    </w:p>
    <w:p w14:paraId="4A552480" w14:textId="77777777" w:rsidR="00406B34" w:rsidRPr="00406B34" w:rsidRDefault="00406B34" w:rsidP="00406B34">
      <w:pPr>
        <w:tabs>
          <w:tab w:val="left" w:pos="4320"/>
        </w:tabs>
        <w:autoSpaceDE w:val="0"/>
        <w:autoSpaceDN w:val="0"/>
        <w:adjustRightInd w:val="0"/>
        <w:ind w:left="450"/>
        <w:jc w:val="left"/>
        <w:rPr>
          <w:rFonts w:ascii="Calibri" w:hAnsi="Calibri" w:cs="Calibri"/>
          <w:color w:val="000000"/>
          <w:sz w:val="24"/>
          <w:szCs w:val="24"/>
        </w:rPr>
      </w:pPr>
      <w:r w:rsidRPr="00406B34">
        <w:rPr>
          <w:rFonts w:ascii="Calibri" w:hAnsi="Calibri" w:cs="Calibri"/>
          <w:color w:val="000000"/>
          <w:sz w:val="24"/>
          <w:szCs w:val="24"/>
        </w:rPr>
        <w:t>British Columbia</w:t>
      </w:r>
      <w:r w:rsidRPr="00406B34">
        <w:rPr>
          <w:rFonts w:ascii="Calibri" w:hAnsi="Calibri" w:cs="Calibri"/>
          <w:color w:val="000000"/>
          <w:sz w:val="24"/>
          <w:szCs w:val="24"/>
        </w:rPr>
        <w:tab/>
        <w:t>10</w:t>
      </w:r>
    </w:p>
    <w:p w14:paraId="3F660F01" w14:textId="77777777" w:rsidR="00406B34" w:rsidRPr="00406B34" w:rsidRDefault="00406B34" w:rsidP="00406B34">
      <w:pPr>
        <w:tabs>
          <w:tab w:val="left" w:pos="4320"/>
        </w:tabs>
        <w:autoSpaceDE w:val="0"/>
        <w:autoSpaceDN w:val="0"/>
        <w:adjustRightInd w:val="0"/>
        <w:ind w:left="450"/>
        <w:jc w:val="left"/>
        <w:rPr>
          <w:rFonts w:ascii="Calibri" w:hAnsi="Calibri" w:cs="Calibri"/>
          <w:color w:val="000000"/>
          <w:sz w:val="24"/>
          <w:szCs w:val="24"/>
        </w:rPr>
      </w:pPr>
      <w:r w:rsidRPr="00406B34">
        <w:rPr>
          <w:rFonts w:ascii="Calibri" w:hAnsi="Calibri" w:cs="Calibri"/>
          <w:color w:val="000000"/>
          <w:sz w:val="24"/>
          <w:szCs w:val="24"/>
        </w:rPr>
        <w:t>Yukon</w:t>
      </w:r>
      <w:r w:rsidRPr="00406B34">
        <w:rPr>
          <w:rFonts w:ascii="Calibri" w:hAnsi="Calibri" w:cs="Calibri"/>
          <w:color w:val="000000"/>
          <w:sz w:val="24"/>
          <w:szCs w:val="24"/>
        </w:rPr>
        <w:tab/>
        <w:t>11</w:t>
      </w:r>
    </w:p>
    <w:p w14:paraId="495A5E4C" w14:textId="77777777" w:rsidR="00406B34" w:rsidRPr="00406B34" w:rsidRDefault="00406B34" w:rsidP="00406B34">
      <w:pPr>
        <w:tabs>
          <w:tab w:val="left" w:pos="4320"/>
        </w:tabs>
        <w:autoSpaceDE w:val="0"/>
        <w:autoSpaceDN w:val="0"/>
        <w:adjustRightInd w:val="0"/>
        <w:ind w:left="450"/>
        <w:jc w:val="left"/>
        <w:rPr>
          <w:rFonts w:ascii="Calibri" w:hAnsi="Calibri" w:cs="Calibri"/>
          <w:color w:val="000000"/>
          <w:sz w:val="24"/>
          <w:szCs w:val="24"/>
        </w:rPr>
      </w:pPr>
      <w:r w:rsidRPr="00406B34">
        <w:rPr>
          <w:rFonts w:ascii="Calibri" w:hAnsi="Calibri" w:cs="Calibri"/>
          <w:color w:val="000000"/>
          <w:sz w:val="24"/>
          <w:szCs w:val="24"/>
        </w:rPr>
        <w:t>Northwest Territories</w:t>
      </w:r>
      <w:r w:rsidRPr="00406B34">
        <w:rPr>
          <w:rFonts w:ascii="Calibri" w:hAnsi="Calibri" w:cs="Calibri"/>
          <w:color w:val="000000"/>
          <w:sz w:val="24"/>
          <w:szCs w:val="24"/>
        </w:rPr>
        <w:tab/>
        <w:t>12</w:t>
      </w:r>
    </w:p>
    <w:p w14:paraId="2AE067A5" w14:textId="77777777" w:rsidR="00406B34" w:rsidRPr="00406B34" w:rsidRDefault="00406B34" w:rsidP="00406B34">
      <w:pPr>
        <w:tabs>
          <w:tab w:val="left" w:pos="4320"/>
        </w:tabs>
        <w:autoSpaceDE w:val="0"/>
        <w:autoSpaceDN w:val="0"/>
        <w:adjustRightInd w:val="0"/>
        <w:ind w:left="450"/>
        <w:jc w:val="left"/>
        <w:rPr>
          <w:rFonts w:ascii="Calibri" w:hAnsi="Calibri" w:cs="Calibri"/>
          <w:color w:val="000000"/>
          <w:sz w:val="24"/>
          <w:szCs w:val="24"/>
        </w:rPr>
      </w:pPr>
      <w:r w:rsidRPr="00406B34">
        <w:rPr>
          <w:rFonts w:ascii="Calibri" w:hAnsi="Calibri" w:cs="Calibri"/>
          <w:color w:val="000000"/>
          <w:sz w:val="24"/>
          <w:szCs w:val="24"/>
        </w:rPr>
        <w:t>Nunavut</w:t>
      </w:r>
      <w:r w:rsidRPr="00406B34">
        <w:rPr>
          <w:rFonts w:ascii="Calibri" w:hAnsi="Calibri" w:cs="Calibri"/>
          <w:color w:val="000000"/>
          <w:sz w:val="24"/>
          <w:szCs w:val="24"/>
        </w:rPr>
        <w:tab/>
        <w:t>13</w:t>
      </w:r>
    </w:p>
    <w:p w14:paraId="7DF4FD34" w14:textId="77777777" w:rsidR="00406B34" w:rsidRPr="00406B34" w:rsidRDefault="00406B34" w:rsidP="00406B34">
      <w:pPr>
        <w:tabs>
          <w:tab w:val="center" w:pos="950"/>
          <w:tab w:val="center" w:pos="8069"/>
        </w:tabs>
        <w:spacing w:after="5" w:line="250" w:lineRule="auto"/>
        <w:ind w:left="450"/>
        <w:jc w:val="left"/>
        <w:rPr>
          <w:rFonts w:ascii="Calibri" w:eastAsia="Calibri" w:hAnsi="Calibri" w:cs="Calibri"/>
          <w:color w:val="000000"/>
          <w:sz w:val="24"/>
          <w:szCs w:val="24"/>
          <w:lang w:eastAsia="en-CA"/>
        </w:rPr>
      </w:pPr>
    </w:p>
    <w:p w14:paraId="3AA2B30B" w14:textId="77777777" w:rsidR="00406B34" w:rsidRPr="00406B34" w:rsidRDefault="00406B34" w:rsidP="00406B34">
      <w:pPr>
        <w:tabs>
          <w:tab w:val="center" w:pos="950"/>
          <w:tab w:val="center" w:pos="8069"/>
        </w:tabs>
        <w:spacing w:after="280" w:line="250" w:lineRule="auto"/>
        <w:ind w:left="450"/>
        <w:jc w:val="left"/>
        <w:rPr>
          <w:rFonts w:ascii="Calibri" w:eastAsia="Calibri" w:hAnsi="Calibri" w:cs="Calibri"/>
          <w:color w:val="000000"/>
          <w:sz w:val="24"/>
          <w:szCs w:val="24"/>
          <w:lang w:eastAsia="en-CA"/>
        </w:rPr>
      </w:pPr>
      <w:r w:rsidRPr="00406B34">
        <w:rPr>
          <w:rFonts w:ascii="Calibri" w:eastAsia="Calibri" w:hAnsi="Calibri" w:cs="Calibri"/>
          <w:b/>
          <w:color w:val="000000"/>
          <w:sz w:val="24"/>
          <w:szCs w:val="24"/>
          <w:lang w:eastAsia="en-CA"/>
        </w:rPr>
        <w:t>[ASK ALL]</w:t>
      </w:r>
      <w:r w:rsidRPr="00406B34">
        <w:rPr>
          <w:rFonts w:ascii="Calibri" w:eastAsia="Calibri" w:hAnsi="Calibri" w:cs="Calibri"/>
          <w:color w:val="000000"/>
          <w:sz w:val="24"/>
          <w:szCs w:val="24"/>
          <w:lang w:eastAsia="en-CA"/>
        </w:rPr>
        <w:t xml:space="preserve"> SCR1. Do you or does anyone in your household work for…?</w:t>
      </w:r>
    </w:p>
    <w:p w14:paraId="0EBB9048" w14:textId="77777777" w:rsidR="00406B34" w:rsidRPr="00406B34" w:rsidRDefault="00406B34" w:rsidP="00406B34">
      <w:pPr>
        <w:spacing w:after="5" w:line="250" w:lineRule="auto"/>
        <w:ind w:left="450" w:right="-19" w:hanging="10"/>
        <w:jc w:val="left"/>
        <w:rPr>
          <w:rFonts w:ascii="Calibri" w:eastAsia="Calibri" w:hAnsi="Calibri" w:cs="Calibri"/>
          <w:color w:val="000000"/>
          <w:sz w:val="24"/>
          <w:szCs w:val="24"/>
          <w:lang w:eastAsia="en-CA"/>
        </w:rPr>
      </w:pPr>
      <w:r w:rsidRPr="00406B34">
        <w:rPr>
          <w:rFonts w:ascii="Calibri" w:eastAsia="Calibri" w:hAnsi="Calibri" w:cs="Calibri"/>
          <w:color w:val="000000"/>
          <w:sz w:val="24"/>
          <w:szCs w:val="24"/>
          <w:lang w:eastAsia="en-CA"/>
        </w:rPr>
        <w:t>An advertising or market research firm</w:t>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b/>
          <w:color w:val="FF0000"/>
          <w:sz w:val="24"/>
          <w:szCs w:val="24"/>
          <w:lang w:eastAsia="en-CA"/>
        </w:rPr>
        <w:t>THANK AND TERMINATE</w:t>
      </w:r>
    </w:p>
    <w:p w14:paraId="4C9AC11E" w14:textId="77777777" w:rsidR="00406B34" w:rsidRPr="00406B34" w:rsidRDefault="00406B34" w:rsidP="00406B34">
      <w:pPr>
        <w:spacing w:after="5" w:line="250" w:lineRule="auto"/>
        <w:ind w:left="450" w:right="-19" w:hanging="10"/>
        <w:jc w:val="left"/>
        <w:rPr>
          <w:rFonts w:ascii="Calibri" w:eastAsia="Calibri" w:hAnsi="Calibri" w:cs="Calibri"/>
          <w:color w:val="000000"/>
          <w:sz w:val="24"/>
          <w:szCs w:val="24"/>
          <w:lang w:eastAsia="en-CA"/>
        </w:rPr>
      </w:pPr>
      <w:r w:rsidRPr="00406B34">
        <w:rPr>
          <w:rFonts w:ascii="Calibri" w:eastAsia="Calibri" w:hAnsi="Calibri" w:cs="Calibri"/>
          <w:color w:val="000000"/>
          <w:sz w:val="24"/>
          <w:szCs w:val="24"/>
          <w:lang w:eastAsia="en-CA"/>
        </w:rPr>
        <w:t>The media</w:t>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b/>
          <w:color w:val="FF0000"/>
          <w:sz w:val="24"/>
          <w:szCs w:val="24"/>
          <w:lang w:eastAsia="en-CA"/>
        </w:rPr>
        <w:t>THANK AND TERMINATE</w:t>
      </w:r>
    </w:p>
    <w:p w14:paraId="67EF871E" w14:textId="77777777" w:rsidR="00406B34" w:rsidRPr="00406B34" w:rsidRDefault="00406B34" w:rsidP="00406B34">
      <w:pPr>
        <w:spacing w:after="5" w:line="250" w:lineRule="auto"/>
        <w:ind w:left="450" w:right="-19" w:hanging="10"/>
        <w:jc w:val="left"/>
        <w:rPr>
          <w:rFonts w:ascii="Calibri" w:eastAsia="Calibri" w:hAnsi="Calibri" w:cs="Calibri"/>
          <w:color w:val="000000"/>
          <w:sz w:val="24"/>
          <w:szCs w:val="24"/>
          <w:lang w:eastAsia="en-CA"/>
        </w:rPr>
      </w:pPr>
      <w:r w:rsidRPr="00406B34">
        <w:rPr>
          <w:rFonts w:ascii="Calibri" w:eastAsia="Calibri" w:hAnsi="Calibri" w:cs="Calibri"/>
          <w:color w:val="000000"/>
          <w:sz w:val="24"/>
          <w:szCs w:val="24"/>
          <w:lang w:eastAsia="en-CA"/>
        </w:rPr>
        <w:t>A financial services firm or bank</w:t>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b/>
          <w:color w:val="FF0000"/>
          <w:sz w:val="24"/>
          <w:szCs w:val="24"/>
          <w:lang w:eastAsia="en-CA"/>
        </w:rPr>
        <w:t>THANK AND TERMINATE</w:t>
      </w:r>
    </w:p>
    <w:p w14:paraId="6B1F8753" w14:textId="77777777" w:rsidR="00406B34" w:rsidRPr="00406B34" w:rsidRDefault="00406B34" w:rsidP="00406B34">
      <w:pPr>
        <w:spacing w:after="5" w:line="250" w:lineRule="auto"/>
        <w:ind w:left="450" w:right="-19" w:hanging="10"/>
        <w:jc w:val="left"/>
        <w:rPr>
          <w:rFonts w:ascii="Calibri" w:eastAsia="Calibri" w:hAnsi="Calibri" w:cs="Calibri"/>
          <w:color w:val="000000"/>
          <w:sz w:val="24"/>
          <w:szCs w:val="24"/>
          <w:lang w:eastAsia="en-CA"/>
        </w:rPr>
      </w:pPr>
      <w:r w:rsidRPr="00406B34">
        <w:rPr>
          <w:rFonts w:ascii="Calibri" w:eastAsia="Calibri" w:hAnsi="Calibri" w:cs="Calibri"/>
          <w:color w:val="000000"/>
          <w:sz w:val="24"/>
          <w:szCs w:val="24"/>
          <w:lang w:eastAsia="en-CA"/>
        </w:rPr>
        <w:t xml:space="preserve">None of the above  </w:t>
      </w:r>
    </w:p>
    <w:p w14:paraId="33977DE7" w14:textId="77777777" w:rsidR="00406B34" w:rsidRPr="00406B34" w:rsidRDefault="00406B34" w:rsidP="00406B34">
      <w:pPr>
        <w:spacing w:after="279" w:line="250" w:lineRule="auto"/>
        <w:ind w:left="450" w:right="-19" w:hanging="10"/>
        <w:jc w:val="left"/>
        <w:rPr>
          <w:rFonts w:ascii="Calibri" w:eastAsia="Calibri" w:hAnsi="Calibri" w:cs="Calibri"/>
          <w:color w:val="000000"/>
          <w:sz w:val="24"/>
          <w:szCs w:val="24"/>
          <w:lang w:eastAsia="en-CA"/>
        </w:rPr>
      </w:pPr>
      <w:r w:rsidRPr="00406B34">
        <w:rPr>
          <w:rFonts w:ascii="Calibri" w:eastAsia="Calibri" w:hAnsi="Calibri" w:cs="Calibri"/>
          <w:b/>
          <w:color w:val="000000"/>
          <w:sz w:val="24"/>
          <w:szCs w:val="24"/>
          <w:lang w:eastAsia="en-CA"/>
        </w:rPr>
        <w:t>DO NOT READ:</w:t>
      </w:r>
      <w:r w:rsidRPr="00406B34">
        <w:rPr>
          <w:rFonts w:ascii="Calibri" w:eastAsia="Calibri" w:hAnsi="Calibri" w:cs="Calibri"/>
          <w:color w:val="000000"/>
          <w:sz w:val="24"/>
          <w:szCs w:val="24"/>
          <w:lang w:eastAsia="en-CA"/>
        </w:rPr>
        <w:t xml:space="preserve"> Don’t know/Refused </w:t>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b/>
          <w:color w:val="FF0000"/>
          <w:sz w:val="24"/>
          <w:szCs w:val="24"/>
          <w:lang w:eastAsia="en-CA"/>
        </w:rPr>
        <w:t>THANK AND TERMINATE</w:t>
      </w:r>
    </w:p>
    <w:p w14:paraId="55C5DF68" w14:textId="77777777" w:rsidR="00406B34" w:rsidRPr="00406B34" w:rsidRDefault="00406B34" w:rsidP="00406B34">
      <w:pPr>
        <w:spacing w:line="250" w:lineRule="auto"/>
        <w:ind w:left="450" w:hanging="10"/>
        <w:jc w:val="left"/>
        <w:rPr>
          <w:rFonts w:ascii="Calibri" w:eastAsia="Calibri" w:hAnsi="Calibri" w:cs="Calibri"/>
          <w:color w:val="000000"/>
          <w:sz w:val="24"/>
          <w:szCs w:val="22"/>
          <w:lang w:eastAsia="en-CA"/>
        </w:rPr>
      </w:pPr>
      <w:r w:rsidRPr="00406B34">
        <w:rPr>
          <w:rFonts w:ascii="Calibri" w:eastAsia="Calibri" w:hAnsi="Calibri" w:cs="Calibri"/>
          <w:color w:val="000000"/>
          <w:sz w:val="24"/>
          <w:szCs w:val="22"/>
          <w:lang w:eastAsia="en-CA"/>
        </w:rPr>
        <w:t>GEND. What is your gender?  (</w:t>
      </w:r>
      <w:r w:rsidRPr="00406B34">
        <w:rPr>
          <w:rFonts w:ascii="Calibri" w:eastAsia="Calibri" w:hAnsi="Calibri" w:cs="Calibri"/>
          <w:b/>
          <w:color w:val="000000"/>
          <w:sz w:val="24"/>
          <w:szCs w:val="22"/>
          <w:lang w:eastAsia="en-CA"/>
        </w:rPr>
        <w:t>IF NECESSARY:</w:t>
      </w:r>
      <w:r w:rsidRPr="00406B34">
        <w:rPr>
          <w:rFonts w:ascii="Calibri" w:eastAsia="Calibri" w:hAnsi="Calibri" w:cs="Calibri"/>
          <w:color w:val="000000"/>
          <w:sz w:val="24"/>
          <w:szCs w:val="22"/>
          <w:lang w:eastAsia="en-CA"/>
        </w:rPr>
        <w:t xml:space="preserve"> Gender refers to current gender which may be different from sex assigned at birth and may be different from what is indicated on legal documents.)</w:t>
      </w:r>
    </w:p>
    <w:p w14:paraId="2318867A" w14:textId="77777777" w:rsidR="00406B34" w:rsidRPr="00406B34" w:rsidRDefault="00406B34" w:rsidP="00406B34">
      <w:pPr>
        <w:spacing w:after="279" w:line="250" w:lineRule="auto"/>
        <w:ind w:left="450" w:hanging="10"/>
        <w:jc w:val="left"/>
        <w:rPr>
          <w:rFonts w:ascii="Calibri" w:eastAsia="Calibri" w:hAnsi="Calibri" w:cs="Calibri"/>
          <w:b/>
          <w:color w:val="000000"/>
          <w:sz w:val="24"/>
          <w:szCs w:val="22"/>
          <w:lang w:eastAsia="en-CA"/>
        </w:rPr>
      </w:pPr>
      <w:r w:rsidRPr="00406B34">
        <w:rPr>
          <w:rFonts w:ascii="Calibri" w:eastAsia="Calibri" w:hAnsi="Calibri" w:cs="Calibri"/>
          <w:b/>
          <w:color w:val="000000"/>
          <w:sz w:val="24"/>
          <w:szCs w:val="22"/>
          <w:lang w:eastAsia="en-CA"/>
        </w:rPr>
        <w:t>DO NOT READ LIST EXCEPT TO CLARIFY</w:t>
      </w:r>
    </w:p>
    <w:p w14:paraId="7EEBCD29" w14:textId="77777777" w:rsidR="00406B34" w:rsidRPr="00406B34" w:rsidRDefault="00406B34" w:rsidP="00406B34">
      <w:pPr>
        <w:spacing w:line="250" w:lineRule="auto"/>
        <w:ind w:left="450" w:hanging="10"/>
        <w:jc w:val="left"/>
        <w:rPr>
          <w:rFonts w:ascii="Calibri" w:eastAsia="Calibri" w:hAnsi="Calibri" w:cs="Calibri"/>
          <w:color w:val="000000"/>
          <w:sz w:val="24"/>
          <w:szCs w:val="22"/>
          <w:lang w:eastAsia="en-CA"/>
        </w:rPr>
      </w:pPr>
      <w:r w:rsidRPr="00406B34">
        <w:rPr>
          <w:rFonts w:ascii="Calibri" w:eastAsia="Calibri" w:hAnsi="Calibri" w:cs="Calibri"/>
          <w:color w:val="000000"/>
          <w:sz w:val="24"/>
          <w:szCs w:val="22"/>
          <w:lang w:eastAsia="en-CA"/>
        </w:rPr>
        <w:t>Man</w:t>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t>1</w:t>
      </w:r>
    </w:p>
    <w:p w14:paraId="372A8BBE" w14:textId="77777777" w:rsidR="00406B34" w:rsidRPr="00406B34" w:rsidRDefault="00406B34" w:rsidP="00406B34">
      <w:pPr>
        <w:spacing w:line="250" w:lineRule="auto"/>
        <w:ind w:left="450" w:hanging="10"/>
        <w:jc w:val="left"/>
        <w:rPr>
          <w:rFonts w:ascii="Calibri" w:eastAsia="Calibri" w:hAnsi="Calibri" w:cs="Calibri"/>
          <w:color w:val="000000"/>
          <w:sz w:val="24"/>
          <w:szCs w:val="22"/>
          <w:lang w:eastAsia="en-CA"/>
        </w:rPr>
      </w:pPr>
      <w:r w:rsidRPr="00406B34">
        <w:rPr>
          <w:rFonts w:ascii="Calibri" w:eastAsia="Calibri" w:hAnsi="Calibri" w:cs="Calibri"/>
          <w:color w:val="000000"/>
          <w:sz w:val="24"/>
          <w:szCs w:val="22"/>
          <w:lang w:eastAsia="en-CA"/>
        </w:rPr>
        <w:t>Woman</w:t>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t>2</w:t>
      </w:r>
    </w:p>
    <w:p w14:paraId="763FB696" w14:textId="77777777" w:rsidR="00406B34" w:rsidRPr="00406B34" w:rsidRDefault="00406B34" w:rsidP="00406B34">
      <w:pPr>
        <w:spacing w:line="250" w:lineRule="auto"/>
        <w:ind w:left="450" w:hanging="10"/>
        <w:jc w:val="left"/>
        <w:rPr>
          <w:rFonts w:ascii="Calibri" w:eastAsia="Calibri" w:hAnsi="Calibri" w:cs="Calibri"/>
          <w:color w:val="000000"/>
          <w:sz w:val="24"/>
          <w:szCs w:val="22"/>
          <w:lang w:eastAsia="en-CA"/>
        </w:rPr>
      </w:pPr>
      <w:r w:rsidRPr="00406B34">
        <w:rPr>
          <w:rFonts w:ascii="Calibri" w:eastAsia="Calibri" w:hAnsi="Calibri" w:cs="Calibri"/>
          <w:color w:val="000000"/>
          <w:sz w:val="24"/>
          <w:szCs w:val="22"/>
          <w:lang w:eastAsia="en-CA"/>
        </w:rPr>
        <w:t>I self-identify as a different gender</w:t>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t>97</w:t>
      </w:r>
    </w:p>
    <w:p w14:paraId="054C8C09" w14:textId="77777777" w:rsidR="00406B34" w:rsidRPr="00406B34" w:rsidRDefault="00406B34" w:rsidP="00406B34">
      <w:pPr>
        <w:spacing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Prefer not to say</w:t>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t xml:space="preserve">99 </w:t>
      </w:r>
      <w:r w:rsidRPr="00406B34">
        <w:rPr>
          <w:rFonts w:ascii="Calibri" w:eastAsia="Calibri" w:hAnsi="Calibri" w:cs="Calibri"/>
          <w:b/>
          <w:color w:val="000000"/>
          <w:sz w:val="24"/>
          <w:szCs w:val="22"/>
          <w:lang w:eastAsia="en-CA"/>
        </w:rPr>
        <w:t xml:space="preserve">[RECORD BY OBSERVATION AND CONTINUE] </w:t>
      </w:r>
    </w:p>
    <w:p w14:paraId="64A4EC57" w14:textId="77777777" w:rsidR="00406B34" w:rsidRPr="00406B34" w:rsidRDefault="00406B34" w:rsidP="00406B34">
      <w:pPr>
        <w:spacing w:after="5" w:line="250" w:lineRule="auto"/>
        <w:ind w:left="450" w:hanging="10"/>
        <w:jc w:val="left"/>
        <w:rPr>
          <w:rFonts w:ascii="Calibri" w:eastAsia="Calibri" w:hAnsi="Calibri" w:cs="Calibri"/>
          <w:b/>
          <w:color w:val="000000"/>
          <w:sz w:val="24"/>
          <w:szCs w:val="22"/>
          <w:lang w:eastAsia="en-CA"/>
        </w:rPr>
      </w:pPr>
    </w:p>
    <w:p w14:paraId="260BB2DA" w14:textId="77777777" w:rsidR="00406B34" w:rsidRPr="00406B34" w:rsidRDefault="00406B34" w:rsidP="00406B34">
      <w:pPr>
        <w:spacing w:after="280" w:line="250" w:lineRule="auto"/>
        <w:ind w:left="450" w:hanging="10"/>
        <w:jc w:val="left"/>
        <w:rPr>
          <w:rFonts w:ascii="Calibri" w:eastAsia="Calibri" w:hAnsi="Calibri" w:cs="Calibri"/>
          <w:color w:val="000000"/>
          <w:sz w:val="24"/>
          <w:szCs w:val="22"/>
          <w:lang w:eastAsia="en-CA"/>
        </w:rPr>
      </w:pPr>
      <w:r w:rsidRPr="00406B34">
        <w:rPr>
          <w:rFonts w:ascii="Calibri" w:eastAsia="Calibri" w:hAnsi="Calibri" w:cs="Calibri"/>
          <w:color w:val="000000"/>
          <w:sz w:val="24"/>
          <w:szCs w:val="22"/>
          <w:lang w:eastAsia="en-CA"/>
        </w:rPr>
        <w:t>SCR2. Do you hold an account or credit card with a bank or credit union?</w:t>
      </w:r>
    </w:p>
    <w:p w14:paraId="29D92898"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2"/>
          <w:lang w:eastAsia="en-CA"/>
        </w:rPr>
      </w:pPr>
      <w:r w:rsidRPr="00406B34">
        <w:rPr>
          <w:rFonts w:ascii="Calibri" w:eastAsia="Calibri" w:hAnsi="Calibri" w:cs="Calibri"/>
          <w:color w:val="000000"/>
          <w:sz w:val="24"/>
          <w:szCs w:val="22"/>
          <w:lang w:eastAsia="en-CA"/>
        </w:rPr>
        <w:t>Yes</w:t>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t>1</w:t>
      </w:r>
      <w:r w:rsidRPr="00406B34">
        <w:rPr>
          <w:rFonts w:ascii="Calibri" w:eastAsia="Calibri" w:hAnsi="Calibri" w:cs="Calibri"/>
          <w:color w:val="000000"/>
          <w:sz w:val="24"/>
          <w:szCs w:val="22"/>
          <w:lang w:eastAsia="en-CA"/>
        </w:rPr>
        <w:tab/>
      </w:r>
    </w:p>
    <w:p w14:paraId="0AF70911" w14:textId="77777777" w:rsidR="00406B34" w:rsidRPr="00406B34" w:rsidRDefault="00406B34" w:rsidP="00406B34">
      <w:pPr>
        <w:spacing w:after="5" w:line="250" w:lineRule="auto"/>
        <w:ind w:left="450" w:hanging="10"/>
        <w:jc w:val="left"/>
        <w:rPr>
          <w:rFonts w:ascii="Calibri" w:eastAsia="Calibri" w:hAnsi="Calibri" w:cs="Calibri"/>
          <w:b/>
          <w:color w:val="FF0000"/>
          <w:sz w:val="24"/>
          <w:szCs w:val="22"/>
          <w:lang w:eastAsia="en-CA"/>
        </w:rPr>
      </w:pPr>
      <w:r w:rsidRPr="00406B34">
        <w:rPr>
          <w:rFonts w:ascii="Calibri" w:eastAsia="Calibri" w:hAnsi="Calibri" w:cs="Calibri"/>
          <w:color w:val="000000"/>
          <w:sz w:val="24"/>
          <w:szCs w:val="22"/>
          <w:lang w:eastAsia="en-CA"/>
        </w:rPr>
        <w:t xml:space="preserve">No </w:t>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r>
      <w:r w:rsidRPr="00406B34">
        <w:rPr>
          <w:rFonts w:ascii="Calibri" w:eastAsia="Calibri" w:hAnsi="Calibri" w:cs="Calibri"/>
          <w:color w:val="000000"/>
          <w:sz w:val="24"/>
          <w:szCs w:val="22"/>
          <w:lang w:eastAsia="en-CA"/>
        </w:rPr>
        <w:tab/>
        <w:t>2</w:t>
      </w:r>
      <w:r w:rsidRPr="00406B34">
        <w:rPr>
          <w:rFonts w:ascii="Calibri" w:eastAsia="Calibri" w:hAnsi="Calibri" w:cs="Calibri"/>
          <w:color w:val="000000"/>
          <w:sz w:val="24"/>
          <w:szCs w:val="22"/>
          <w:lang w:eastAsia="en-CA"/>
        </w:rPr>
        <w:tab/>
      </w:r>
      <w:r w:rsidRPr="00406B34">
        <w:rPr>
          <w:rFonts w:ascii="Calibri" w:eastAsia="Calibri" w:hAnsi="Calibri" w:cs="Calibri"/>
          <w:b/>
          <w:color w:val="FF0000"/>
          <w:sz w:val="24"/>
          <w:szCs w:val="22"/>
          <w:lang w:eastAsia="en-CA"/>
        </w:rPr>
        <w:t>THANK AND TERMINATE</w:t>
      </w:r>
    </w:p>
    <w:p w14:paraId="42238D58"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2"/>
          <w:lang w:eastAsia="en-CA"/>
        </w:rPr>
      </w:pPr>
      <w:r w:rsidRPr="00406B34">
        <w:rPr>
          <w:rFonts w:ascii="Calibri" w:eastAsia="Calibri" w:hAnsi="Calibri" w:cs="Calibri"/>
          <w:b/>
          <w:color w:val="000000"/>
          <w:sz w:val="24"/>
          <w:szCs w:val="22"/>
          <w:lang w:eastAsia="en-CA"/>
        </w:rPr>
        <w:t>DO NOT READ</w:t>
      </w:r>
      <w:r w:rsidRPr="00406B34">
        <w:rPr>
          <w:rFonts w:ascii="Calibri" w:eastAsia="Calibri" w:hAnsi="Calibri" w:cs="Calibri"/>
          <w:color w:val="000000"/>
          <w:sz w:val="24"/>
          <w:szCs w:val="22"/>
          <w:lang w:eastAsia="en-CA"/>
        </w:rPr>
        <w:t>: Don’t know/Refused</w:t>
      </w:r>
      <w:r w:rsidRPr="00406B34">
        <w:rPr>
          <w:rFonts w:ascii="Calibri" w:eastAsia="Calibri" w:hAnsi="Calibri" w:cs="Calibri"/>
          <w:color w:val="000000"/>
          <w:sz w:val="24"/>
          <w:szCs w:val="22"/>
          <w:lang w:eastAsia="en-CA"/>
        </w:rPr>
        <w:tab/>
        <w:t>9</w:t>
      </w:r>
      <w:r w:rsidRPr="00406B34">
        <w:rPr>
          <w:rFonts w:ascii="Calibri" w:eastAsia="Calibri" w:hAnsi="Calibri" w:cs="Calibri"/>
          <w:color w:val="000000"/>
          <w:sz w:val="24"/>
          <w:szCs w:val="22"/>
          <w:lang w:eastAsia="en-CA"/>
        </w:rPr>
        <w:tab/>
      </w:r>
      <w:r w:rsidRPr="00406B34">
        <w:rPr>
          <w:rFonts w:ascii="Calibri" w:eastAsia="Calibri" w:hAnsi="Calibri" w:cs="Calibri"/>
          <w:b/>
          <w:color w:val="FF0000"/>
          <w:sz w:val="24"/>
          <w:szCs w:val="22"/>
          <w:lang w:eastAsia="en-CA"/>
        </w:rPr>
        <w:t>THANK AND TERMINATE</w:t>
      </w:r>
    </w:p>
    <w:p w14:paraId="68F23D56"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2"/>
          <w:lang w:eastAsia="en-CA"/>
        </w:rPr>
      </w:pPr>
    </w:p>
    <w:p w14:paraId="3027FA50" w14:textId="77777777" w:rsidR="00406B34" w:rsidRPr="00406B34" w:rsidRDefault="00406B34" w:rsidP="00406B34">
      <w:pPr>
        <w:spacing w:line="250" w:lineRule="auto"/>
        <w:ind w:left="450" w:hanging="10"/>
        <w:jc w:val="left"/>
        <w:rPr>
          <w:rFonts w:ascii="Calibri" w:eastAsia="Calibri" w:hAnsi="Calibri" w:cs="Calibri"/>
          <w:color w:val="000000"/>
          <w:sz w:val="24"/>
          <w:szCs w:val="22"/>
          <w:lang w:eastAsia="en-CA"/>
        </w:rPr>
      </w:pPr>
      <w:r w:rsidRPr="00406B34">
        <w:rPr>
          <w:rFonts w:ascii="Calibri" w:eastAsia="Calibri" w:hAnsi="Calibri" w:cs="Calibri"/>
          <w:b/>
          <w:color w:val="000000"/>
          <w:sz w:val="24"/>
          <w:szCs w:val="22"/>
          <w:lang w:eastAsia="en-CA"/>
        </w:rPr>
        <w:t xml:space="preserve">[ASK ALL] </w:t>
      </w:r>
      <w:r w:rsidRPr="00406B34">
        <w:rPr>
          <w:rFonts w:ascii="Calibri" w:eastAsia="Calibri" w:hAnsi="Calibri" w:cs="Calibri"/>
          <w:color w:val="000000"/>
          <w:sz w:val="24"/>
          <w:szCs w:val="22"/>
          <w:lang w:eastAsia="en-CA"/>
        </w:rPr>
        <w:t xml:space="preserve">Q1-Q6. I would like you to tell me, to the best of your knowledge, </w:t>
      </w:r>
      <w:bookmarkStart w:id="106" w:name="_Hlk945302"/>
      <w:r w:rsidRPr="00406B34">
        <w:rPr>
          <w:rFonts w:ascii="Calibri" w:eastAsia="Calibri" w:hAnsi="Calibri" w:cs="Calibri"/>
          <w:color w:val="000000"/>
          <w:sz w:val="24"/>
          <w:szCs w:val="22"/>
          <w:lang w:eastAsia="en-CA"/>
        </w:rPr>
        <w:t>whether you think each of the following statements about financial products is true or false – or if you don’t know.</w:t>
      </w:r>
      <w:bookmarkEnd w:id="106"/>
      <w:r w:rsidRPr="00406B34">
        <w:rPr>
          <w:rFonts w:ascii="Calibri" w:eastAsia="Calibri" w:hAnsi="Calibri" w:cs="Calibri"/>
          <w:color w:val="000000"/>
          <w:sz w:val="24"/>
          <w:szCs w:val="22"/>
          <w:lang w:eastAsia="en-CA"/>
        </w:rPr>
        <w:t xml:space="preserve"> The first/next statement is…</w:t>
      </w:r>
    </w:p>
    <w:p w14:paraId="08BAA263" w14:textId="77777777" w:rsidR="00406B34" w:rsidRPr="00406B34" w:rsidRDefault="00406B34" w:rsidP="00406B34">
      <w:pPr>
        <w:spacing w:after="280"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b/>
          <w:color w:val="000000"/>
          <w:sz w:val="24"/>
          <w:szCs w:val="22"/>
          <w:lang w:eastAsia="en-CA"/>
        </w:rPr>
        <w:lastRenderedPageBreak/>
        <w:t xml:space="preserve">READ STATEMENTS, ENTER SINGLE RESPONSE FOR EACH STATEMENT [RANDOMIZE] </w:t>
      </w:r>
    </w:p>
    <w:p w14:paraId="7AF462D6" w14:textId="77777777" w:rsidR="00406B34" w:rsidRPr="00406B34" w:rsidRDefault="00406B34" w:rsidP="00406B34">
      <w:pPr>
        <w:spacing w:after="120" w:line="250" w:lineRule="auto"/>
        <w:ind w:left="450" w:hanging="10"/>
        <w:jc w:val="left"/>
        <w:rPr>
          <w:rFonts w:ascii="Calibri" w:eastAsia="Calibri" w:hAnsi="Calibri" w:cs="Calibri"/>
          <w:color w:val="000000"/>
          <w:sz w:val="24"/>
          <w:szCs w:val="24"/>
          <w:lang w:eastAsia="en-CA"/>
        </w:rPr>
      </w:pPr>
      <w:r w:rsidRPr="00406B34">
        <w:rPr>
          <w:rFonts w:ascii="Calibri" w:eastAsia="Calibri" w:hAnsi="Calibri" w:cs="Calibri"/>
          <w:color w:val="000000"/>
          <w:sz w:val="24"/>
          <w:szCs w:val="24"/>
          <w:lang w:eastAsia="en-CA"/>
        </w:rPr>
        <w:t>Q1. Credit card protection insurance will always cover the outstanding balance on your credit card if your claim is approved.</w:t>
      </w:r>
    </w:p>
    <w:p w14:paraId="0C80B8C3" w14:textId="77777777" w:rsidR="00406B34" w:rsidRPr="00406B34" w:rsidRDefault="00406B34" w:rsidP="00406B34">
      <w:pPr>
        <w:spacing w:after="120" w:line="250" w:lineRule="auto"/>
        <w:ind w:left="450" w:hanging="10"/>
        <w:jc w:val="left"/>
        <w:rPr>
          <w:rFonts w:ascii="Calibri" w:eastAsia="Calibri" w:hAnsi="Calibri" w:cs="Calibri"/>
          <w:color w:val="000000"/>
          <w:sz w:val="24"/>
          <w:szCs w:val="24"/>
          <w:lang w:eastAsia="en-CA"/>
        </w:rPr>
      </w:pPr>
      <w:r w:rsidRPr="00406B34">
        <w:rPr>
          <w:rFonts w:ascii="Calibri" w:eastAsia="Calibri" w:hAnsi="Calibri" w:cs="Calibri"/>
          <w:color w:val="000000"/>
          <w:sz w:val="24"/>
          <w:szCs w:val="24"/>
          <w:lang w:eastAsia="en-CA"/>
        </w:rPr>
        <w:t xml:space="preserve">Q2. A bank can issue you a credit card without your prior approval. </w:t>
      </w:r>
    </w:p>
    <w:p w14:paraId="413CBE9F" w14:textId="77777777" w:rsidR="00406B34" w:rsidRPr="00406B34" w:rsidRDefault="00406B34" w:rsidP="00406B34">
      <w:pPr>
        <w:spacing w:after="120" w:line="250" w:lineRule="auto"/>
        <w:ind w:left="450" w:hanging="10"/>
        <w:jc w:val="left"/>
        <w:rPr>
          <w:rFonts w:ascii="Calibri" w:eastAsia="Calibri" w:hAnsi="Calibri" w:cs="Calibri"/>
          <w:color w:val="000000"/>
          <w:sz w:val="24"/>
          <w:szCs w:val="24"/>
          <w:lang w:eastAsia="en-CA"/>
        </w:rPr>
      </w:pPr>
      <w:r w:rsidRPr="00406B34">
        <w:rPr>
          <w:rFonts w:ascii="Calibri" w:eastAsia="Calibri" w:hAnsi="Calibri" w:cs="Calibri"/>
          <w:color w:val="000000"/>
          <w:sz w:val="24"/>
          <w:szCs w:val="24"/>
          <w:lang w:eastAsia="en-CA"/>
        </w:rPr>
        <w:t>Q3. A bank can increase your credit card limit without your prior approval.</w:t>
      </w:r>
    </w:p>
    <w:p w14:paraId="5269B2ED" w14:textId="77777777" w:rsidR="00406B34" w:rsidRPr="00406B34" w:rsidRDefault="00406B34" w:rsidP="00406B34">
      <w:pPr>
        <w:spacing w:after="120" w:line="250" w:lineRule="auto"/>
        <w:ind w:left="450" w:hanging="10"/>
        <w:jc w:val="left"/>
        <w:rPr>
          <w:rFonts w:ascii="Calibri" w:eastAsia="Calibri" w:hAnsi="Calibri" w:cs="Calibri"/>
          <w:color w:val="000000"/>
          <w:sz w:val="24"/>
          <w:szCs w:val="24"/>
          <w:lang w:eastAsia="en-CA"/>
        </w:rPr>
      </w:pPr>
      <w:r w:rsidRPr="00406B34">
        <w:rPr>
          <w:rFonts w:ascii="Calibri" w:eastAsia="Calibri" w:hAnsi="Calibri" w:cs="Calibri"/>
          <w:color w:val="000000"/>
          <w:sz w:val="24"/>
          <w:szCs w:val="24"/>
          <w:lang w:eastAsia="en-CA"/>
        </w:rPr>
        <w:t>Q4. You do not have to agree to credit card protection insurance when applying for a credit card.</w:t>
      </w:r>
    </w:p>
    <w:p w14:paraId="3C020DC8" w14:textId="77777777" w:rsidR="00406B34" w:rsidRPr="00406B34" w:rsidRDefault="00406B34" w:rsidP="00406B34">
      <w:pPr>
        <w:spacing w:after="120" w:line="250" w:lineRule="auto"/>
        <w:ind w:left="450" w:hanging="10"/>
        <w:jc w:val="left"/>
        <w:rPr>
          <w:rFonts w:ascii="Calibri" w:eastAsia="Calibri" w:hAnsi="Calibri" w:cs="Calibri"/>
          <w:color w:val="000000"/>
          <w:sz w:val="24"/>
          <w:szCs w:val="24"/>
          <w:lang w:eastAsia="en-CA"/>
        </w:rPr>
      </w:pPr>
      <w:r w:rsidRPr="00406B34">
        <w:rPr>
          <w:rFonts w:ascii="Calibri" w:eastAsia="Calibri" w:hAnsi="Calibri" w:cs="Calibri"/>
          <w:color w:val="000000"/>
          <w:sz w:val="24"/>
          <w:szCs w:val="24"/>
          <w:lang w:eastAsia="en-CA"/>
        </w:rPr>
        <w:t>Q5. Banks must provide you with easy-to-understand information on the cost of financial products and services they offer you.</w:t>
      </w:r>
    </w:p>
    <w:p w14:paraId="35D789C6" w14:textId="77777777" w:rsidR="00406B34" w:rsidRPr="00406B34" w:rsidRDefault="00406B34" w:rsidP="00406B34">
      <w:pPr>
        <w:spacing w:line="250" w:lineRule="auto"/>
        <w:ind w:left="450" w:hanging="10"/>
        <w:jc w:val="left"/>
        <w:rPr>
          <w:rFonts w:ascii="Calibri" w:eastAsia="Calibri" w:hAnsi="Calibri" w:cs="Calibri"/>
          <w:color w:val="000000"/>
          <w:sz w:val="24"/>
          <w:szCs w:val="24"/>
          <w:lang w:eastAsia="en-CA"/>
        </w:rPr>
      </w:pPr>
      <w:r w:rsidRPr="00406B34">
        <w:rPr>
          <w:rFonts w:ascii="Calibri" w:eastAsia="Calibri" w:hAnsi="Calibri" w:cs="Calibri"/>
          <w:color w:val="000000"/>
          <w:sz w:val="24"/>
          <w:szCs w:val="24"/>
          <w:lang w:eastAsia="en-CA"/>
        </w:rPr>
        <w:t>Q6. You almost always read the fine print before accepting a financial product or service.</w:t>
      </w:r>
    </w:p>
    <w:p w14:paraId="28CD3BC9" w14:textId="77777777" w:rsidR="00406B34" w:rsidRPr="00406B34" w:rsidRDefault="00406B34" w:rsidP="00406B34">
      <w:pPr>
        <w:spacing w:after="280" w:line="250" w:lineRule="auto"/>
        <w:ind w:left="450" w:hanging="10"/>
        <w:jc w:val="left"/>
        <w:rPr>
          <w:rFonts w:ascii="Calibri" w:eastAsia="Calibri" w:hAnsi="Calibri" w:cs="Calibri"/>
          <w:color w:val="000000"/>
          <w:sz w:val="24"/>
          <w:szCs w:val="24"/>
          <w:lang w:eastAsia="en-CA"/>
        </w:rPr>
      </w:pPr>
      <w:r w:rsidRPr="00406B34">
        <w:rPr>
          <w:rFonts w:ascii="Calibri" w:eastAsia="Calibri" w:hAnsi="Calibri" w:cs="Calibri"/>
          <w:b/>
          <w:color w:val="000000"/>
          <w:sz w:val="24"/>
          <w:szCs w:val="24"/>
          <w:lang w:eastAsia="en-CA"/>
        </w:rPr>
        <w:t>[SINGLE RESPONSE PER ATTRIBUTE]</w:t>
      </w:r>
    </w:p>
    <w:p w14:paraId="647B531A"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eastAsia="en-CA"/>
        </w:rPr>
      </w:pPr>
      <w:r w:rsidRPr="00406B34">
        <w:rPr>
          <w:rFonts w:ascii="Calibri" w:eastAsia="Calibri" w:hAnsi="Calibri" w:cs="Calibri"/>
          <w:color w:val="000000"/>
          <w:sz w:val="24"/>
          <w:szCs w:val="24"/>
          <w:lang w:eastAsia="en-CA"/>
        </w:rPr>
        <w:t>True</w:t>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t>1</w:t>
      </w:r>
    </w:p>
    <w:p w14:paraId="6A2FF86A"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eastAsia="en-CA"/>
        </w:rPr>
      </w:pPr>
      <w:r w:rsidRPr="00406B34">
        <w:rPr>
          <w:rFonts w:ascii="Calibri" w:eastAsia="Calibri" w:hAnsi="Calibri" w:cs="Calibri"/>
          <w:color w:val="000000"/>
          <w:sz w:val="24"/>
          <w:szCs w:val="24"/>
          <w:lang w:eastAsia="en-CA"/>
        </w:rPr>
        <w:t xml:space="preserve">False </w:t>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r>
      <w:r w:rsidRPr="00406B34">
        <w:rPr>
          <w:rFonts w:ascii="Calibri" w:eastAsia="Calibri" w:hAnsi="Calibri" w:cs="Calibri"/>
          <w:color w:val="000000"/>
          <w:sz w:val="24"/>
          <w:szCs w:val="24"/>
          <w:lang w:eastAsia="en-CA"/>
        </w:rPr>
        <w:tab/>
        <w:t>2</w:t>
      </w:r>
    </w:p>
    <w:p w14:paraId="4D59F0E5" w14:textId="77777777" w:rsidR="00406B34" w:rsidRPr="00406B34" w:rsidRDefault="00406B34" w:rsidP="00406B34">
      <w:pPr>
        <w:spacing w:after="279" w:line="250" w:lineRule="auto"/>
        <w:ind w:left="450" w:hanging="10"/>
        <w:jc w:val="left"/>
        <w:rPr>
          <w:rFonts w:ascii="Calibri" w:eastAsia="Calibri" w:hAnsi="Calibri" w:cs="Calibri"/>
          <w:color w:val="000000"/>
          <w:sz w:val="24"/>
          <w:szCs w:val="24"/>
          <w:lang w:eastAsia="en-CA"/>
        </w:rPr>
      </w:pPr>
      <w:r w:rsidRPr="00406B34">
        <w:rPr>
          <w:rFonts w:ascii="Calibri" w:eastAsia="Calibri" w:hAnsi="Calibri" w:cs="Calibri"/>
          <w:b/>
          <w:color w:val="000000"/>
          <w:sz w:val="24"/>
          <w:szCs w:val="24"/>
          <w:lang w:eastAsia="en-CA"/>
        </w:rPr>
        <w:t>DO NOT READ:</w:t>
      </w:r>
      <w:r w:rsidRPr="00406B34">
        <w:rPr>
          <w:rFonts w:ascii="Calibri" w:eastAsia="Calibri" w:hAnsi="Calibri" w:cs="Calibri"/>
          <w:color w:val="000000"/>
          <w:sz w:val="24"/>
          <w:szCs w:val="24"/>
          <w:lang w:eastAsia="en-CA"/>
        </w:rPr>
        <w:t xml:space="preserve"> Don’t know/Not sure/Refused </w:t>
      </w:r>
      <w:r w:rsidRPr="00406B34">
        <w:rPr>
          <w:rFonts w:ascii="Calibri" w:eastAsia="Calibri" w:hAnsi="Calibri" w:cs="Calibri"/>
          <w:color w:val="000000"/>
          <w:sz w:val="24"/>
          <w:szCs w:val="24"/>
          <w:lang w:eastAsia="en-CA"/>
        </w:rPr>
        <w:tab/>
        <w:t>9</w:t>
      </w:r>
    </w:p>
    <w:p w14:paraId="0E7B5ABC"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val="en-US" w:eastAsia="en-CA"/>
        </w:rPr>
      </w:pPr>
      <w:r w:rsidRPr="00406B34">
        <w:rPr>
          <w:rFonts w:ascii="Calibri" w:eastAsia="Calibri" w:hAnsi="Calibri" w:cs="Calibri"/>
          <w:b/>
          <w:color w:val="000000"/>
          <w:sz w:val="24"/>
          <w:szCs w:val="22"/>
          <w:lang w:eastAsia="en-CA"/>
        </w:rPr>
        <w:t xml:space="preserve">[ASK ALL] </w:t>
      </w:r>
      <w:r w:rsidRPr="00406B34">
        <w:rPr>
          <w:rFonts w:ascii="Calibri" w:eastAsia="Calibri" w:hAnsi="Calibri" w:cs="Calibri"/>
          <w:color w:val="000000"/>
          <w:sz w:val="24"/>
          <w:szCs w:val="24"/>
          <w:lang w:val="en-US" w:eastAsia="en-CA"/>
        </w:rPr>
        <w:t>D1. Does a physical or mental condition or health problem reduce the amount or the kind of activity you can do?</w:t>
      </w:r>
    </w:p>
    <w:p w14:paraId="2D549419" w14:textId="77777777" w:rsidR="00406B34" w:rsidRPr="00406B34" w:rsidRDefault="00406B34" w:rsidP="00406B34">
      <w:pPr>
        <w:spacing w:after="280" w:line="250" w:lineRule="auto"/>
        <w:ind w:left="450" w:hanging="10"/>
        <w:jc w:val="left"/>
        <w:rPr>
          <w:rFonts w:ascii="Calibri" w:eastAsia="Calibri" w:hAnsi="Calibri" w:cs="Calibri"/>
          <w:b/>
          <w:bCs/>
          <w:color w:val="000000"/>
          <w:sz w:val="24"/>
          <w:szCs w:val="24"/>
          <w:lang w:eastAsia="en-CA"/>
        </w:rPr>
      </w:pPr>
      <w:r w:rsidRPr="00406B34">
        <w:rPr>
          <w:rFonts w:ascii="Calibri" w:eastAsia="Calibri" w:hAnsi="Calibri" w:cs="Calibri"/>
          <w:b/>
          <w:color w:val="000000"/>
          <w:sz w:val="24"/>
          <w:szCs w:val="24"/>
          <w:lang w:eastAsia="en-CA"/>
        </w:rPr>
        <w:t xml:space="preserve">DO NOT READ LIST. </w:t>
      </w:r>
      <w:r w:rsidRPr="00406B34">
        <w:rPr>
          <w:rFonts w:ascii="Calibri" w:eastAsia="Calibri" w:hAnsi="Calibri" w:cs="Calibri"/>
          <w:b/>
          <w:bCs/>
          <w:color w:val="000000"/>
          <w:sz w:val="24"/>
          <w:szCs w:val="24"/>
          <w:lang w:eastAsia="en-CA"/>
        </w:rPr>
        <w:t>IF YES, PROBE FOR SOMETIMES VS. OFTEN</w:t>
      </w:r>
      <w:r w:rsidRPr="00406B34">
        <w:rPr>
          <w:rFonts w:ascii="Calibri" w:eastAsia="Calibri" w:hAnsi="Calibri" w:cs="Calibri"/>
          <w:bCs/>
          <w:color w:val="000000"/>
          <w:sz w:val="24"/>
          <w:szCs w:val="24"/>
          <w:lang w:eastAsia="en-CA"/>
        </w:rPr>
        <w:t xml:space="preserve"> - </w:t>
      </w:r>
      <w:r w:rsidRPr="00406B34">
        <w:rPr>
          <w:rFonts w:ascii="Calibri" w:eastAsia="Calibri" w:hAnsi="Calibri" w:cs="Calibri"/>
          <w:b/>
          <w:bCs/>
          <w:color w:val="000000"/>
          <w:sz w:val="24"/>
          <w:szCs w:val="24"/>
          <w:lang w:eastAsia="en-CA"/>
        </w:rPr>
        <w:t>CODE ONE ONLY</w:t>
      </w:r>
    </w:p>
    <w:p w14:paraId="20C24698"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val="en-US" w:eastAsia="en-CA"/>
        </w:rPr>
      </w:pPr>
      <w:r w:rsidRPr="00406B34">
        <w:rPr>
          <w:rFonts w:ascii="Calibri" w:eastAsia="Calibri" w:hAnsi="Calibri" w:cs="Calibri"/>
          <w:color w:val="000000"/>
          <w:sz w:val="24"/>
          <w:szCs w:val="24"/>
          <w:lang w:val="en-US" w:eastAsia="en-CA"/>
        </w:rPr>
        <w:t>Yes, often</w:t>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t>1</w:t>
      </w:r>
    </w:p>
    <w:p w14:paraId="581B01F2"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val="en-US" w:eastAsia="en-CA"/>
        </w:rPr>
      </w:pPr>
      <w:r w:rsidRPr="00406B34">
        <w:rPr>
          <w:rFonts w:ascii="Calibri" w:eastAsia="Calibri" w:hAnsi="Calibri" w:cs="Calibri"/>
          <w:color w:val="000000"/>
          <w:sz w:val="24"/>
          <w:szCs w:val="24"/>
          <w:lang w:val="en-US" w:eastAsia="en-CA"/>
        </w:rPr>
        <w:t>Yes, sometimes</w:t>
      </w:r>
      <w:r w:rsidRPr="00406B34">
        <w:rPr>
          <w:rFonts w:ascii="Calibri" w:eastAsia="Calibri" w:hAnsi="Calibri" w:cs="Calibri"/>
          <w:color w:val="000000"/>
          <w:sz w:val="24"/>
          <w:szCs w:val="24"/>
          <w:lang w:val="en-US" w:eastAsia="en-CA"/>
        </w:rPr>
        <w:tab/>
        <w:t>2</w:t>
      </w:r>
    </w:p>
    <w:p w14:paraId="1F267AC1"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val="en-US" w:eastAsia="en-CA"/>
        </w:rPr>
      </w:pPr>
      <w:r w:rsidRPr="00406B34">
        <w:rPr>
          <w:rFonts w:ascii="Calibri" w:eastAsia="Calibri" w:hAnsi="Calibri" w:cs="Calibri"/>
          <w:color w:val="000000"/>
          <w:sz w:val="24"/>
          <w:szCs w:val="24"/>
          <w:lang w:val="en-US" w:eastAsia="en-CA"/>
        </w:rPr>
        <w:t>No</w:t>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t>3</w:t>
      </w:r>
    </w:p>
    <w:p w14:paraId="22400FCA"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val="en-US" w:eastAsia="en-CA"/>
        </w:rPr>
      </w:pPr>
      <w:r w:rsidRPr="00406B34">
        <w:rPr>
          <w:rFonts w:ascii="Calibri" w:eastAsia="Calibri" w:hAnsi="Calibri" w:cs="Calibri"/>
          <w:color w:val="000000"/>
          <w:sz w:val="24"/>
          <w:szCs w:val="24"/>
          <w:lang w:val="en-US" w:eastAsia="en-CA"/>
        </w:rPr>
        <w:t>Don’t know/NA</w:t>
      </w:r>
      <w:r w:rsidRPr="00406B34">
        <w:rPr>
          <w:rFonts w:ascii="Calibri" w:eastAsia="Calibri" w:hAnsi="Calibri" w:cs="Calibri"/>
          <w:color w:val="000000"/>
          <w:sz w:val="24"/>
          <w:szCs w:val="24"/>
          <w:lang w:val="en-US" w:eastAsia="en-CA"/>
        </w:rPr>
        <w:tab/>
        <w:t>99</w:t>
      </w:r>
    </w:p>
    <w:p w14:paraId="0EAA6B6A" w14:textId="77777777" w:rsidR="00406B34" w:rsidRPr="00406B34" w:rsidRDefault="00406B34" w:rsidP="00406B34">
      <w:pPr>
        <w:spacing w:after="5" w:line="250" w:lineRule="auto"/>
        <w:ind w:left="450" w:hanging="10"/>
        <w:jc w:val="left"/>
        <w:rPr>
          <w:rFonts w:ascii="Calibri" w:eastAsia="Calibri" w:hAnsi="Calibri" w:cs="Calibri"/>
          <w:b/>
          <w:sz w:val="24"/>
          <w:szCs w:val="22"/>
          <w:lang w:eastAsia="en-CA"/>
        </w:rPr>
      </w:pPr>
    </w:p>
    <w:p w14:paraId="3AE7695F" w14:textId="77777777" w:rsidR="00406B34" w:rsidRPr="00406B34" w:rsidRDefault="00406B34" w:rsidP="00406B34">
      <w:pPr>
        <w:spacing w:after="5" w:line="250" w:lineRule="auto"/>
        <w:ind w:left="450" w:hanging="10"/>
        <w:jc w:val="left"/>
        <w:rPr>
          <w:rFonts w:ascii="Calibri" w:eastAsia="Calibri" w:hAnsi="Calibri" w:cs="Calibri"/>
          <w:b/>
          <w:color w:val="000000"/>
          <w:sz w:val="24"/>
          <w:szCs w:val="24"/>
          <w:lang w:val="en-US" w:eastAsia="en-CA"/>
        </w:rPr>
      </w:pPr>
      <w:r w:rsidRPr="00406B34">
        <w:rPr>
          <w:rFonts w:ascii="Calibri" w:eastAsia="Calibri" w:hAnsi="Calibri" w:cs="Calibri"/>
          <w:b/>
          <w:sz w:val="24"/>
          <w:szCs w:val="22"/>
          <w:lang w:eastAsia="en-CA"/>
        </w:rPr>
        <w:t xml:space="preserve">[ASK IF D1=1 or D1=2] </w:t>
      </w:r>
      <w:r w:rsidRPr="00406B34">
        <w:rPr>
          <w:rFonts w:ascii="Calibri" w:eastAsia="Calibri" w:hAnsi="Calibri" w:cs="Calibri"/>
          <w:sz w:val="24"/>
          <w:szCs w:val="22"/>
          <w:lang w:eastAsia="en-CA"/>
        </w:rPr>
        <w:t>D2.</w:t>
      </w:r>
      <w:r w:rsidRPr="00406B34">
        <w:rPr>
          <w:rFonts w:ascii="Calibri" w:eastAsia="Calibri" w:hAnsi="Calibri" w:cs="Calibri"/>
          <w:b/>
          <w:sz w:val="24"/>
          <w:szCs w:val="22"/>
          <w:lang w:eastAsia="en-CA"/>
        </w:rPr>
        <w:t xml:space="preserve"> </w:t>
      </w:r>
      <w:r w:rsidRPr="00406B34">
        <w:rPr>
          <w:rFonts w:ascii="Calibri" w:eastAsia="Calibri" w:hAnsi="Calibri" w:cs="Calibri"/>
          <w:color w:val="000000"/>
          <w:sz w:val="24"/>
          <w:szCs w:val="24"/>
          <w:lang w:val="en-US" w:eastAsia="en-CA"/>
        </w:rPr>
        <w:t>Can you please let me know what the condition is that limits what you can do?</w:t>
      </w:r>
    </w:p>
    <w:p w14:paraId="5AC22D43" w14:textId="77777777" w:rsidR="00406B34" w:rsidRPr="00406B34" w:rsidRDefault="00406B34" w:rsidP="00406B34">
      <w:pPr>
        <w:spacing w:after="280" w:line="250" w:lineRule="auto"/>
        <w:ind w:left="450" w:hanging="10"/>
        <w:jc w:val="left"/>
        <w:rPr>
          <w:rFonts w:ascii="Calibri" w:eastAsia="Calibri" w:hAnsi="Calibri" w:cs="Calibri"/>
          <w:b/>
          <w:color w:val="000000"/>
          <w:sz w:val="24"/>
          <w:szCs w:val="24"/>
          <w:lang w:val="en-US" w:eastAsia="en-CA"/>
        </w:rPr>
      </w:pPr>
      <w:r w:rsidRPr="00406B34">
        <w:rPr>
          <w:rFonts w:ascii="Calibri" w:eastAsia="Calibri" w:hAnsi="Calibri" w:cs="Calibri"/>
          <w:b/>
          <w:color w:val="000000"/>
          <w:sz w:val="24"/>
          <w:szCs w:val="24"/>
          <w:lang w:val="en-US" w:eastAsia="en-CA"/>
        </w:rPr>
        <w:t>DO NOT READ LIST. CODE ANY THAT APPLY.</w:t>
      </w:r>
    </w:p>
    <w:p w14:paraId="664F55AE"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val="en-US" w:eastAsia="en-CA"/>
        </w:rPr>
      </w:pPr>
      <w:r w:rsidRPr="00406B34">
        <w:rPr>
          <w:rFonts w:ascii="Calibri" w:eastAsia="Calibri" w:hAnsi="Calibri" w:cs="Calibri"/>
          <w:color w:val="000000"/>
          <w:sz w:val="24"/>
          <w:szCs w:val="24"/>
          <w:lang w:val="en-US" w:eastAsia="en-CA"/>
        </w:rPr>
        <w:t>Blind/visual impairment</w:t>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t>1</w:t>
      </w:r>
    </w:p>
    <w:p w14:paraId="0C96D519"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val="en-US" w:eastAsia="en-CA"/>
        </w:rPr>
      </w:pPr>
      <w:r w:rsidRPr="00406B34">
        <w:rPr>
          <w:rFonts w:ascii="Calibri" w:eastAsia="Calibri" w:hAnsi="Calibri" w:cs="Calibri"/>
          <w:color w:val="000000"/>
          <w:sz w:val="24"/>
          <w:szCs w:val="24"/>
          <w:lang w:val="en-US" w:eastAsia="en-CA"/>
        </w:rPr>
        <w:t>Deaf/hard of hearing</w:t>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t>2</w:t>
      </w:r>
    </w:p>
    <w:p w14:paraId="1179CE3E"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val="en-US" w:eastAsia="en-CA"/>
        </w:rPr>
      </w:pPr>
      <w:r w:rsidRPr="00406B34">
        <w:rPr>
          <w:rFonts w:ascii="Calibri" w:eastAsia="Calibri" w:hAnsi="Calibri" w:cs="Calibri"/>
          <w:color w:val="000000"/>
          <w:sz w:val="24"/>
          <w:szCs w:val="24"/>
          <w:lang w:val="en-US" w:eastAsia="en-CA"/>
        </w:rPr>
        <w:t>Mobility/coordination/dexterity/weakness</w:t>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t>3</w:t>
      </w:r>
    </w:p>
    <w:p w14:paraId="08E9CFCF"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val="en-US" w:eastAsia="en-CA"/>
        </w:rPr>
      </w:pPr>
      <w:r w:rsidRPr="00406B34">
        <w:rPr>
          <w:rFonts w:ascii="Calibri" w:eastAsia="Calibri" w:hAnsi="Calibri" w:cs="Calibri"/>
          <w:color w:val="000000"/>
          <w:sz w:val="24"/>
          <w:szCs w:val="24"/>
          <w:lang w:val="en-US" w:eastAsia="en-CA"/>
        </w:rPr>
        <w:t>Speech impairment</w:t>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t>4</w:t>
      </w:r>
    </w:p>
    <w:p w14:paraId="0CD5DCEB"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val="en-US" w:eastAsia="en-CA"/>
        </w:rPr>
      </w:pPr>
      <w:r w:rsidRPr="00406B34">
        <w:rPr>
          <w:rFonts w:ascii="Calibri" w:eastAsia="Calibri" w:hAnsi="Calibri" w:cs="Calibri"/>
          <w:color w:val="000000"/>
          <w:sz w:val="24"/>
          <w:szCs w:val="24"/>
          <w:lang w:val="en-US" w:eastAsia="en-CA"/>
        </w:rPr>
        <w:t>Developmental/intellectual/learning (e.g. dyslexia)</w:t>
      </w:r>
      <w:r w:rsidRPr="00406B34">
        <w:rPr>
          <w:rFonts w:ascii="Calibri" w:eastAsia="Calibri" w:hAnsi="Calibri" w:cs="Calibri"/>
          <w:color w:val="000000"/>
          <w:sz w:val="24"/>
          <w:szCs w:val="24"/>
          <w:lang w:val="en-US" w:eastAsia="en-CA"/>
        </w:rPr>
        <w:tab/>
        <w:t>5</w:t>
      </w:r>
    </w:p>
    <w:p w14:paraId="0388D700"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val="en-US" w:eastAsia="en-CA"/>
        </w:rPr>
      </w:pPr>
      <w:r w:rsidRPr="00406B34">
        <w:rPr>
          <w:rFonts w:ascii="Calibri" w:eastAsia="Calibri" w:hAnsi="Calibri" w:cs="Calibri"/>
          <w:color w:val="000000"/>
          <w:sz w:val="24"/>
          <w:szCs w:val="24"/>
          <w:lang w:val="en-US" w:eastAsia="en-CA"/>
        </w:rPr>
        <w:t>Emotional/psychological/mental health</w:t>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t>6</w:t>
      </w:r>
    </w:p>
    <w:p w14:paraId="33ACD43F"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val="en-US" w:eastAsia="en-CA"/>
        </w:rPr>
      </w:pPr>
      <w:r w:rsidRPr="00406B34">
        <w:rPr>
          <w:rFonts w:ascii="Calibri" w:eastAsia="Calibri" w:hAnsi="Calibri" w:cs="Calibri"/>
          <w:color w:val="000000"/>
          <w:sz w:val="24"/>
          <w:szCs w:val="24"/>
          <w:lang w:val="en-US" w:eastAsia="en-CA"/>
        </w:rPr>
        <w:t>Pain that is always present</w:t>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t>7</w:t>
      </w:r>
    </w:p>
    <w:p w14:paraId="0857460A"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val="en-US" w:eastAsia="en-CA"/>
        </w:rPr>
      </w:pPr>
      <w:r w:rsidRPr="00406B34">
        <w:rPr>
          <w:rFonts w:ascii="Calibri" w:eastAsia="Calibri" w:hAnsi="Calibri" w:cs="Calibri"/>
          <w:color w:val="000000"/>
          <w:sz w:val="24"/>
          <w:szCs w:val="24"/>
          <w:lang w:val="en-US" w:eastAsia="en-CA"/>
        </w:rPr>
        <w:t>Other specify __________________________</w:t>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t>97</w:t>
      </w:r>
    </w:p>
    <w:p w14:paraId="1726963F" w14:textId="77777777" w:rsidR="00406B34" w:rsidRPr="00406B34" w:rsidRDefault="00406B34" w:rsidP="00406B34">
      <w:pPr>
        <w:spacing w:after="5" w:line="250" w:lineRule="auto"/>
        <w:ind w:left="450" w:hanging="10"/>
        <w:jc w:val="left"/>
        <w:rPr>
          <w:rFonts w:ascii="Calibri" w:eastAsia="Calibri" w:hAnsi="Calibri" w:cs="Calibri"/>
          <w:b/>
          <w:color w:val="000000"/>
          <w:sz w:val="24"/>
          <w:szCs w:val="24"/>
          <w:lang w:val="en-US" w:eastAsia="en-CA"/>
        </w:rPr>
      </w:pPr>
      <w:r w:rsidRPr="00406B34">
        <w:rPr>
          <w:rFonts w:ascii="Calibri" w:eastAsia="Calibri" w:hAnsi="Calibri" w:cs="Calibri"/>
          <w:color w:val="000000"/>
          <w:sz w:val="24"/>
          <w:szCs w:val="24"/>
          <w:lang w:val="en-US" w:eastAsia="en-CA"/>
        </w:rPr>
        <w:t>Don’t know/NA</w:t>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t xml:space="preserve">99 </w:t>
      </w:r>
      <w:r w:rsidRPr="00406B34">
        <w:rPr>
          <w:rFonts w:ascii="Calibri" w:eastAsia="Calibri" w:hAnsi="Calibri" w:cs="Calibri"/>
          <w:b/>
          <w:color w:val="000000"/>
          <w:sz w:val="24"/>
          <w:szCs w:val="24"/>
          <w:lang w:val="en-US" w:eastAsia="en-CA"/>
        </w:rPr>
        <w:t>SINGLE PUNCH</w:t>
      </w:r>
    </w:p>
    <w:p w14:paraId="3E5EB399"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eastAsia="en-CA"/>
        </w:rPr>
      </w:pPr>
      <w:r w:rsidRPr="00406B34">
        <w:rPr>
          <w:rFonts w:ascii="Calibri" w:eastAsia="Calibri" w:hAnsi="Calibri" w:cs="Calibri"/>
          <w:b/>
          <w:sz w:val="24"/>
          <w:szCs w:val="22"/>
          <w:lang w:eastAsia="en-CA"/>
        </w:rPr>
        <w:t xml:space="preserve">[ASK IF D1=1 or D1=2] </w:t>
      </w:r>
      <w:r w:rsidRPr="00406B34">
        <w:rPr>
          <w:rFonts w:ascii="Calibri" w:eastAsia="Calibri" w:hAnsi="Calibri" w:cs="Calibri"/>
          <w:sz w:val="24"/>
          <w:szCs w:val="22"/>
          <w:lang w:eastAsia="en-CA"/>
        </w:rPr>
        <w:t>D3.</w:t>
      </w:r>
      <w:r w:rsidRPr="00406B34">
        <w:rPr>
          <w:rFonts w:ascii="Calibri" w:eastAsia="Calibri" w:hAnsi="Calibri" w:cs="Calibri"/>
          <w:b/>
          <w:sz w:val="24"/>
          <w:szCs w:val="22"/>
          <w:lang w:eastAsia="en-CA"/>
        </w:rPr>
        <w:t xml:space="preserve"> </w:t>
      </w:r>
      <w:r w:rsidRPr="00406B34">
        <w:rPr>
          <w:rFonts w:ascii="Calibri" w:eastAsia="Calibri" w:hAnsi="Calibri" w:cs="Calibri"/>
          <w:color w:val="000000"/>
          <w:sz w:val="24"/>
          <w:szCs w:val="24"/>
          <w:lang w:eastAsia="en-CA"/>
        </w:rPr>
        <w:t>Does that condition make it difficult to deal with your bank?</w:t>
      </w:r>
    </w:p>
    <w:p w14:paraId="521CBDB6" w14:textId="77777777" w:rsidR="00406B34" w:rsidRPr="00406B34" w:rsidRDefault="00406B34" w:rsidP="00406B34">
      <w:pPr>
        <w:spacing w:after="280" w:line="250" w:lineRule="auto"/>
        <w:ind w:left="450" w:hanging="10"/>
        <w:jc w:val="left"/>
        <w:rPr>
          <w:rFonts w:ascii="Calibri" w:eastAsia="Calibri" w:hAnsi="Calibri" w:cs="Calibri"/>
          <w:b/>
          <w:bCs/>
          <w:color w:val="000000"/>
          <w:sz w:val="24"/>
          <w:szCs w:val="24"/>
          <w:lang w:eastAsia="en-CA"/>
        </w:rPr>
      </w:pPr>
      <w:r w:rsidRPr="00406B34">
        <w:rPr>
          <w:rFonts w:ascii="Calibri" w:eastAsia="Calibri" w:hAnsi="Calibri" w:cs="Calibri"/>
          <w:b/>
          <w:color w:val="000000"/>
          <w:sz w:val="24"/>
          <w:szCs w:val="24"/>
          <w:lang w:eastAsia="en-CA"/>
        </w:rPr>
        <w:t xml:space="preserve">DO NOT READ LIST. </w:t>
      </w:r>
      <w:r w:rsidRPr="00406B34">
        <w:rPr>
          <w:rFonts w:ascii="Calibri" w:eastAsia="Calibri" w:hAnsi="Calibri" w:cs="Calibri"/>
          <w:b/>
          <w:bCs/>
          <w:color w:val="000000"/>
          <w:sz w:val="24"/>
          <w:szCs w:val="24"/>
          <w:lang w:eastAsia="en-CA"/>
        </w:rPr>
        <w:t>IF YES, PROBE FOR SOMETIMES VS. OFTEN - CODE ONE ONLY</w:t>
      </w:r>
    </w:p>
    <w:p w14:paraId="33A6D3BF"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val="en-US" w:eastAsia="en-CA"/>
        </w:rPr>
      </w:pPr>
      <w:r w:rsidRPr="00406B34">
        <w:rPr>
          <w:rFonts w:ascii="Calibri" w:eastAsia="Calibri" w:hAnsi="Calibri" w:cs="Calibri"/>
          <w:color w:val="000000"/>
          <w:sz w:val="24"/>
          <w:szCs w:val="24"/>
          <w:lang w:val="en-US" w:eastAsia="en-CA"/>
        </w:rPr>
        <w:t>Yes, often</w:t>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t>1</w:t>
      </w:r>
    </w:p>
    <w:p w14:paraId="22161E0E"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val="en-US" w:eastAsia="en-CA"/>
        </w:rPr>
      </w:pPr>
      <w:r w:rsidRPr="00406B34">
        <w:rPr>
          <w:rFonts w:ascii="Calibri" w:eastAsia="Calibri" w:hAnsi="Calibri" w:cs="Calibri"/>
          <w:color w:val="000000"/>
          <w:sz w:val="24"/>
          <w:szCs w:val="24"/>
          <w:lang w:val="en-US" w:eastAsia="en-CA"/>
        </w:rPr>
        <w:lastRenderedPageBreak/>
        <w:t>Yes, sometimes</w:t>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t>2</w:t>
      </w:r>
    </w:p>
    <w:p w14:paraId="458BC67E"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val="en-US" w:eastAsia="en-CA"/>
        </w:rPr>
      </w:pPr>
      <w:r w:rsidRPr="00406B34">
        <w:rPr>
          <w:rFonts w:ascii="Calibri" w:eastAsia="Calibri" w:hAnsi="Calibri" w:cs="Calibri"/>
          <w:color w:val="000000"/>
          <w:sz w:val="24"/>
          <w:szCs w:val="24"/>
          <w:lang w:val="en-US" w:eastAsia="en-CA"/>
        </w:rPr>
        <w:t>No</w:t>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t>3</w:t>
      </w:r>
    </w:p>
    <w:p w14:paraId="1E4AAD96"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4"/>
          <w:lang w:val="en-US" w:eastAsia="en-CA"/>
        </w:rPr>
      </w:pPr>
      <w:r w:rsidRPr="00406B34">
        <w:rPr>
          <w:rFonts w:ascii="Calibri" w:eastAsia="Calibri" w:hAnsi="Calibri" w:cs="Calibri"/>
          <w:color w:val="000000"/>
          <w:sz w:val="24"/>
          <w:szCs w:val="24"/>
          <w:lang w:val="en-US" w:eastAsia="en-CA"/>
        </w:rPr>
        <w:t>DK/NA</w:t>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r>
      <w:r w:rsidRPr="00406B34">
        <w:rPr>
          <w:rFonts w:ascii="Calibri" w:eastAsia="Calibri" w:hAnsi="Calibri" w:cs="Calibri"/>
          <w:color w:val="000000"/>
          <w:sz w:val="24"/>
          <w:szCs w:val="24"/>
          <w:lang w:val="en-US" w:eastAsia="en-CA"/>
        </w:rPr>
        <w:tab/>
        <w:t>99</w:t>
      </w:r>
    </w:p>
    <w:p w14:paraId="31F216DB" w14:textId="77777777" w:rsidR="00406B34" w:rsidRPr="00406B34" w:rsidRDefault="00406B34" w:rsidP="00406B34">
      <w:pPr>
        <w:spacing w:after="5" w:line="250" w:lineRule="auto"/>
        <w:ind w:left="450" w:hanging="10"/>
        <w:jc w:val="left"/>
        <w:rPr>
          <w:rFonts w:ascii="Calibri" w:eastAsia="Calibri" w:hAnsi="Calibri" w:cs="Calibri"/>
          <w:b/>
          <w:color w:val="000000"/>
          <w:sz w:val="24"/>
          <w:szCs w:val="24"/>
          <w:lang w:val="en-US" w:eastAsia="en-CA"/>
        </w:rPr>
      </w:pPr>
    </w:p>
    <w:p w14:paraId="2F638E5A" w14:textId="77777777" w:rsidR="00406B34" w:rsidRPr="00406B34" w:rsidRDefault="00406B34" w:rsidP="00406B34">
      <w:pPr>
        <w:spacing w:after="5" w:line="250" w:lineRule="auto"/>
        <w:ind w:left="450" w:hanging="10"/>
        <w:jc w:val="left"/>
        <w:rPr>
          <w:rFonts w:ascii="Calibri" w:eastAsia="Calibri" w:hAnsi="Calibri" w:cs="Calibri"/>
          <w:b/>
          <w:color w:val="000000"/>
          <w:sz w:val="24"/>
          <w:szCs w:val="22"/>
          <w:u w:val="single"/>
          <w:lang w:eastAsia="en-CA"/>
        </w:rPr>
      </w:pPr>
      <w:r w:rsidRPr="00406B34">
        <w:rPr>
          <w:rFonts w:ascii="Calibri" w:eastAsia="Calibri" w:hAnsi="Calibri" w:cs="Calibri"/>
          <w:b/>
          <w:color w:val="000000"/>
          <w:sz w:val="24"/>
          <w:szCs w:val="22"/>
          <w:u w:val="single"/>
          <w:lang w:eastAsia="en-CA"/>
        </w:rPr>
        <w:t>DEMOGRAPHICS</w:t>
      </w:r>
    </w:p>
    <w:p w14:paraId="1958CE6A" w14:textId="77777777" w:rsidR="00406B34" w:rsidRPr="00406B34" w:rsidRDefault="00406B34" w:rsidP="00406B34">
      <w:pPr>
        <w:spacing w:after="284"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 xml:space="preserve">Finally, I just have a few questions that allow us to group responses and to sort the information we collect. Please be assured, all your responses will be kept completely confidential.  </w:t>
      </w:r>
    </w:p>
    <w:p w14:paraId="7EF3896D"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2"/>
          <w:lang w:eastAsia="en-CA"/>
        </w:rPr>
      </w:pPr>
      <w:r w:rsidRPr="00406B34">
        <w:rPr>
          <w:rFonts w:ascii="Calibri" w:eastAsia="Calibri" w:hAnsi="Calibri" w:cs="Calibri"/>
          <w:b/>
          <w:color w:val="000000"/>
          <w:sz w:val="24"/>
          <w:szCs w:val="22"/>
          <w:lang w:eastAsia="en-CA"/>
        </w:rPr>
        <w:t xml:space="preserve">[ASK ALL] </w:t>
      </w:r>
      <w:r w:rsidRPr="00406B34">
        <w:rPr>
          <w:rFonts w:ascii="Calibri" w:eastAsia="Calibri" w:hAnsi="Calibri" w:cs="Calibri"/>
          <w:color w:val="000000"/>
          <w:sz w:val="24"/>
          <w:szCs w:val="22"/>
          <w:lang w:eastAsia="en-CA"/>
        </w:rPr>
        <w:t>EDU. What is the highest level of formal education that you have completed?</w:t>
      </w:r>
    </w:p>
    <w:p w14:paraId="5FEC2164" w14:textId="77777777" w:rsidR="00406B34" w:rsidRPr="00406B34" w:rsidRDefault="00406B34" w:rsidP="00406B34">
      <w:pPr>
        <w:spacing w:after="280"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b/>
          <w:color w:val="000000"/>
          <w:sz w:val="24"/>
          <w:szCs w:val="22"/>
          <w:lang w:eastAsia="en-CA"/>
        </w:rPr>
        <w:t>READ LIST UNTIL INTERRUPTED</w:t>
      </w:r>
    </w:p>
    <w:p w14:paraId="00C9F0D8"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 xml:space="preserve">Grade 8 or less  </w:t>
      </w:r>
    </w:p>
    <w:p w14:paraId="5E293714"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 xml:space="preserve">Some high school </w:t>
      </w:r>
    </w:p>
    <w:p w14:paraId="6E32E556"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 xml:space="preserve">High School diploma or equivalent </w:t>
      </w:r>
    </w:p>
    <w:p w14:paraId="31950F33"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 xml:space="preserve">Registered Apprenticeship or other trades certificate or diploma  </w:t>
      </w:r>
    </w:p>
    <w:p w14:paraId="3E74F437"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 xml:space="preserve">College, CEGEP or other non-university certificate or diploma  </w:t>
      </w:r>
    </w:p>
    <w:p w14:paraId="27C9AFE8"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 xml:space="preserve">University certificate or diploma below bachelor's level  </w:t>
      </w:r>
    </w:p>
    <w:p w14:paraId="7F6E2D85"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 xml:space="preserve">Bachelor's degree </w:t>
      </w:r>
    </w:p>
    <w:p w14:paraId="40D54A24"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 xml:space="preserve">Post graduate degree above bachelor's level  </w:t>
      </w:r>
    </w:p>
    <w:p w14:paraId="518A269C" w14:textId="77777777" w:rsidR="00406B34" w:rsidRPr="00406B34" w:rsidRDefault="00406B34" w:rsidP="00406B34">
      <w:pPr>
        <w:spacing w:after="279"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b/>
          <w:color w:val="000000"/>
          <w:sz w:val="24"/>
          <w:szCs w:val="22"/>
          <w:lang w:eastAsia="en-CA"/>
        </w:rPr>
        <w:t>DO NOT READ:</w:t>
      </w:r>
      <w:r w:rsidRPr="00406B34">
        <w:rPr>
          <w:rFonts w:ascii="Calibri" w:eastAsia="Calibri" w:hAnsi="Calibri" w:cs="Calibri"/>
          <w:color w:val="000000"/>
          <w:sz w:val="24"/>
          <w:szCs w:val="22"/>
          <w:lang w:eastAsia="en-CA"/>
        </w:rPr>
        <w:t xml:space="preserve"> Prefer not to answer </w:t>
      </w:r>
    </w:p>
    <w:p w14:paraId="3BF81F37" w14:textId="77777777" w:rsidR="00406B34" w:rsidRPr="00406B34" w:rsidRDefault="00406B34" w:rsidP="00406B34">
      <w:pPr>
        <w:spacing w:line="250" w:lineRule="auto"/>
        <w:ind w:left="450" w:hanging="10"/>
        <w:jc w:val="left"/>
        <w:rPr>
          <w:rFonts w:ascii="Calibri" w:eastAsia="Calibri" w:hAnsi="Calibri" w:cs="Calibri"/>
          <w:color w:val="000000"/>
          <w:sz w:val="24"/>
          <w:szCs w:val="22"/>
          <w:lang w:eastAsia="en-CA"/>
        </w:rPr>
      </w:pPr>
      <w:r w:rsidRPr="00406B34">
        <w:rPr>
          <w:rFonts w:ascii="Calibri" w:eastAsia="Calibri" w:hAnsi="Calibri" w:cs="Calibri"/>
          <w:b/>
          <w:color w:val="000000"/>
          <w:sz w:val="24"/>
          <w:szCs w:val="22"/>
          <w:lang w:eastAsia="en-CA"/>
        </w:rPr>
        <w:t xml:space="preserve">[ASK ALL] </w:t>
      </w:r>
      <w:r w:rsidRPr="00406B34">
        <w:rPr>
          <w:rFonts w:ascii="Calibri" w:eastAsia="Calibri" w:hAnsi="Calibri" w:cs="Calibri"/>
          <w:color w:val="000000"/>
          <w:sz w:val="24"/>
          <w:szCs w:val="22"/>
          <w:lang w:eastAsia="en-CA"/>
        </w:rPr>
        <w:t>HLANG. What language do you speak most often at home?</w:t>
      </w:r>
    </w:p>
    <w:p w14:paraId="38D25414" w14:textId="77777777" w:rsidR="00406B34" w:rsidRPr="00406B34" w:rsidRDefault="00406B34" w:rsidP="00406B34">
      <w:pPr>
        <w:spacing w:after="280"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b/>
          <w:color w:val="000000"/>
          <w:sz w:val="24"/>
          <w:szCs w:val="22"/>
          <w:lang w:eastAsia="en-CA"/>
        </w:rPr>
        <w:t>READ LIST</w:t>
      </w:r>
      <w:r w:rsidRPr="00406B34">
        <w:rPr>
          <w:rFonts w:ascii="Calibri" w:eastAsia="Calibri" w:hAnsi="Calibri" w:cs="Calibri"/>
          <w:color w:val="000000"/>
          <w:sz w:val="24"/>
          <w:szCs w:val="22"/>
          <w:lang w:eastAsia="en-CA"/>
        </w:rPr>
        <w:t xml:space="preserve"> - </w:t>
      </w:r>
      <w:r w:rsidRPr="00406B34">
        <w:rPr>
          <w:rFonts w:ascii="Calibri" w:eastAsia="Calibri" w:hAnsi="Calibri" w:cs="Calibri"/>
          <w:b/>
          <w:color w:val="000000"/>
          <w:sz w:val="24"/>
          <w:szCs w:val="22"/>
          <w:lang w:eastAsia="en-CA"/>
        </w:rPr>
        <w:t>ACCEPT ALL THAT APPLY</w:t>
      </w:r>
    </w:p>
    <w:p w14:paraId="77F04799" w14:textId="77777777" w:rsidR="00406B34" w:rsidRPr="00406B34" w:rsidRDefault="00406B34" w:rsidP="00406B34">
      <w:pPr>
        <w:spacing w:after="5" w:line="250" w:lineRule="auto"/>
        <w:ind w:left="450" w:right="7277" w:hanging="10"/>
        <w:jc w:val="left"/>
        <w:rPr>
          <w:rFonts w:ascii="Calibri" w:eastAsia="Calibri" w:hAnsi="Calibri" w:cs="Calibri"/>
          <w:color w:val="000000"/>
          <w:sz w:val="24"/>
          <w:szCs w:val="22"/>
          <w:lang w:eastAsia="en-CA"/>
        </w:rPr>
      </w:pPr>
      <w:r w:rsidRPr="00406B34">
        <w:rPr>
          <w:rFonts w:ascii="Calibri" w:eastAsia="Calibri" w:hAnsi="Calibri" w:cs="Calibri"/>
          <w:color w:val="000000"/>
          <w:sz w:val="24"/>
          <w:szCs w:val="22"/>
          <w:lang w:eastAsia="en-CA"/>
        </w:rPr>
        <w:t>English</w:t>
      </w:r>
    </w:p>
    <w:p w14:paraId="57F7AB99" w14:textId="77777777" w:rsidR="00406B34" w:rsidRPr="00406B34" w:rsidRDefault="00406B34" w:rsidP="00406B34">
      <w:pPr>
        <w:spacing w:after="5" w:line="250" w:lineRule="auto"/>
        <w:ind w:left="450" w:right="7277"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 xml:space="preserve">French </w:t>
      </w:r>
    </w:p>
    <w:p w14:paraId="537EDF87"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 xml:space="preserve">Other </w:t>
      </w:r>
      <w:r w:rsidRPr="00406B34">
        <w:rPr>
          <w:rFonts w:ascii="Calibri" w:eastAsia="Calibri" w:hAnsi="Calibri" w:cs="Calibri"/>
          <w:b/>
          <w:color w:val="000000"/>
          <w:sz w:val="24"/>
          <w:szCs w:val="22"/>
          <w:lang w:eastAsia="en-CA"/>
        </w:rPr>
        <w:t>[SPECIFY]</w:t>
      </w:r>
      <w:r w:rsidRPr="00406B34">
        <w:rPr>
          <w:rFonts w:ascii="Calibri" w:eastAsia="Calibri" w:hAnsi="Calibri" w:cs="Calibri"/>
          <w:color w:val="000000"/>
          <w:sz w:val="24"/>
          <w:szCs w:val="22"/>
          <w:lang w:eastAsia="en-CA"/>
        </w:rPr>
        <w:t xml:space="preserve"> </w:t>
      </w:r>
    </w:p>
    <w:p w14:paraId="45521ACE" w14:textId="77777777" w:rsidR="00406B34" w:rsidRPr="00406B34" w:rsidRDefault="00406B34" w:rsidP="00406B34">
      <w:pPr>
        <w:spacing w:after="279"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b/>
          <w:color w:val="000000"/>
          <w:sz w:val="24"/>
          <w:szCs w:val="22"/>
          <w:lang w:eastAsia="en-CA"/>
        </w:rPr>
        <w:t>DO NOT READ:</w:t>
      </w:r>
      <w:r w:rsidRPr="00406B34">
        <w:rPr>
          <w:rFonts w:ascii="Calibri" w:eastAsia="Calibri" w:hAnsi="Calibri" w:cs="Calibri"/>
          <w:color w:val="000000"/>
          <w:sz w:val="24"/>
          <w:szCs w:val="22"/>
          <w:lang w:eastAsia="en-CA"/>
        </w:rPr>
        <w:t xml:space="preserve"> Prefer not to answer </w:t>
      </w:r>
    </w:p>
    <w:p w14:paraId="79DB25BA" w14:textId="77777777" w:rsidR="00406B34" w:rsidRPr="00406B34" w:rsidRDefault="00406B34" w:rsidP="00406B34">
      <w:pPr>
        <w:spacing w:after="160" w:line="259" w:lineRule="auto"/>
        <w:jc w:val="left"/>
        <w:rPr>
          <w:rFonts w:ascii="Calibri" w:eastAsia="Calibri" w:hAnsi="Calibri" w:cs="Calibri"/>
          <w:b/>
          <w:color w:val="000000"/>
          <w:sz w:val="24"/>
          <w:szCs w:val="22"/>
          <w:lang w:eastAsia="en-CA"/>
        </w:rPr>
      </w:pPr>
      <w:r w:rsidRPr="00406B34">
        <w:rPr>
          <w:rFonts w:ascii="Calibri" w:eastAsia="Calibri" w:hAnsi="Calibri" w:cs="Calibri"/>
          <w:b/>
          <w:color w:val="000000"/>
          <w:sz w:val="24"/>
          <w:szCs w:val="22"/>
          <w:lang w:eastAsia="en-CA"/>
        </w:rPr>
        <w:br w:type="page"/>
      </w:r>
    </w:p>
    <w:p w14:paraId="6743490E" w14:textId="77777777" w:rsidR="00406B34" w:rsidRPr="00406B34" w:rsidRDefault="00406B34" w:rsidP="00406B34">
      <w:pPr>
        <w:spacing w:line="250" w:lineRule="auto"/>
        <w:ind w:left="450" w:hanging="10"/>
        <w:jc w:val="left"/>
        <w:rPr>
          <w:rFonts w:ascii="Calibri" w:eastAsia="Calibri" w:hAnsi="Calibri" w:cs="Calibri"/>
          <w:color w:val="000000"/>
          <w:sz w:val="24"/>
          <w:szCs w:val="22"/>
          <w:lang w:eastAsia="en-CA"/>
        </w:rPr>
      </w:pPr>
      <w:r w:rsidRPr="00406B34">
        <w:rPr>
          <w:rFonts w:ascii="Calibri" w:eastAsia="Calibri" w:hAnsi="Calibri" w:cs="Calibri"/>
          <w:b/>
          <w:color w:val="000000"/>
          <w:sz w:val="24"/>
          <w:szCs w:val="22"/>
          <w:lang w:eastAsia="en-CA"/>
        </w:rPr>
        <w:lastRenderedPageBreak/>
        <w:t xml:space="preserve">[ASK ALL] </w:t>
      </w:r>
      <w:r w:rsidRPr="00406B34">
        <w:rPr>
          <w:rFonts w:ascii="Calibri" w:eastAsia="Calibri" w:hAnsi="Calibri" w:cs="Calibri"/>
          <w:color w:val="000000"/>
          <w:sz w:val="24"/>
          <w:szCs w:val="22"/>
          <w:lang w:eastAsia="en-CA"/>
        </w:rPr>
        <w:t>EMPLOY. Which of the following categories best describes your current employment status? Are you…?</w:t>
      </w:r>
    </w:p>
    <w:p w14:paraId="1B567AED" w14:textId="77777777" w:rsidR="00406B34" w:rsidRPr="00406B34" w:rsidRDefault="00406B34" w:rsidP="00406B34">
      <w:pPr>
        <w:spacing w:after="280"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b/>
          <w:color w:val="000000"/>
          <w:sz w:val="24"/>
          <w:szCs w:val="22"/>
          <w:lang w:eastAsia="en-CA"/>
        </w:rPr>
        <w:t>READ LIST IN FULL- ACCEPT ONE ANSWER ONLY</w:t>
      </w:r>
    </w:p>
    <w:p w14:paraId="5FB68B98"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Working full-time, that is, 35 or more hours per week</w:t>
      </w:r>
    </w:p>
    <w:p w14:paraId="79163A94"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Working part-time, that is, less than 35 hours per week</w:t>
      </w:r>
    </w:p>
    <w:p w14:paraId="64D24356"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Self-employed</w:t>
      </w:r>
    </w:p>
    <w:p w14:paraId="716E38F1"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Unemployed, but looking for work</w:t>
      </w:r>
    </w:p>
    <w:p w14:paraId="2C8B7BAD"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A student attending school full-time</w:t>
      </w:r>
    </w:p>
    <w:p w14:paraId="7E1454B7"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Retired</w:t>
      </w:r>
    </w:p>
    <w:p w14:paraId="6D02EB83" w14:textId="77777777" w:rsidR="00406B34" w:rsidRPr="00406B34" w:rsidRDefault="00406B34" w:rsidP="00406B34">
      <w:pPr>
        <w:spacing w:after="5" w:line="250" w:lineRule="auto"/>
        <w:ind w:left="450" w:hanging="10"/>
        <w:jc w:val="left"/>
        <w:rPr>
          <w:rFonts w:ascii="Calibri" w:eastAsia="Calibri" w:hAnsi="Calibri" w:cs="Calibri"/>
          <w:color w:val="000000"/>
          <w:sz w:val="24"/>
          <w:szCs w:val="22"/>
          <w:lang w:eastAsia="en-CA"/>
        </w:rPr>
      </w:pPr>
      <w:r w:rsidRPr="00406B34">
        <w:rPr>
          <w:rFonts w:ascii="Calibri" w:eastAsia="Calibri" w:hAnsi="Calibri" w:cs="Calibri"/>
          <w:color w:val="000000"/>
          <w:sz w:val="24"/>
          <w:szCs w:val="22"/>
          <w:lang w:eastAsia="en-CA"/>
        </w:rPr>
        <w:t>Not in the workforce? (e.g. Full-time homemaker, unemployed, not looking for work)</w:t>
      </w:r>
    </w:p>
    <w:p w14:paraId="2411E452"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 xml:space="preserve">Other – </w:t>
      </w:r>
      <w:r w:rsidRPr="00406B34">
        <w:rPr>
          <w:rFonts w:ascii="Calibri" w:eastAsia="Calibri" w:hAnsi="Calibri" w:cs="Calibri"/>
          <w:b/>
          <w:color w:val="000000"/>
          <w:sz w:val="24"/>
          <w:szCs w:val="22"/>
          <w:lang w:eastAsia="en-CA"/>
        </w:rPr>
        <w:t>(DO NOT SPECIFY)</w:t>
      </w:r>
    </w:p>
    <w:p w14:paraId="5D70EEA3" w14:textId="77777777" w:rsidR="00406B34" w:rsidRPr="00406B34" w:rsidRDefault="00406B34" w:rsidP="00406B34">
      <w:pPr>
        <w:spacing w:after="279"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b/>
          <w:color w:val="000000"/>
          <w:sz w:val="24"/>
          <w:szCs w:val="22"/>
          <w:lang w:eastAsia="en-CA"/>
        </w:rPr>
        <w:t>DO NOT READ</w:t>
      </w:r>
      <w:r w:rsidRPr="00406B34">
        <w:rPr>
          <w:rFonts w:ascii="Calibri" w:eastAsia="Calibri" w:hAnsi="Calibri" w:cs="Calibri"/>
          <w:color w:val="000000"/>
          <w:sz w:val="24"/>
          <w:szCs w:val="22"/>
          <w:lang w:eastAsia="en-CA"/>
        </w:rPr>
        <w:t>: Prefer not to answer</w:t>
      </w:r>
    </w:p>
    <w:p w14:paraId="507FBCAE" w14:textId="77777777" w:rsidR="00406B34" w:rsidRPr="00406B34" w:rsidRDefault="00406B34" w:rsidP="00406B34">
      <w:pPr>
        <w:spacing w:line="250" w:lineRule="auto"/>
        <w:ind w:left="450" w:hanging="10"/>
        <w:jc w:val="left"/>
        <w:rPr>
          <w:rFonts w:ascii="Calibri" w:eastAsia="Calibri" w:hAnsi="Calibri" w:cs="Calibri"/>
          <w:color w:val="000000"/>
          <w:sz w:val="24"/>
          <w:szCs w:val="22"/>
          <w:lang w:eastAsia="en-CA"/>
        </w:rPr>
      </w:pPr>
      <w:r w:rsidRPr="00406B34">
        <w:rPr>
          <w:rFonts w:ascii="Calibri" w:eastAsia="Calibri" w:hAnsi="Calibri" w:cs="Calibri"/>
          <w:b/>
          <w:color w:val="000000"/>
          <w:sz w:val="24"/>
          <w:szCs w:val="22"/>
          <w:lang w:eastAsia="en-CA"/>
        </w:rPr>
        <w:t xml:space="preserve">[ASK ALL] </w:t>
      </w:r>
      <w:r w:rsidRPr="00406B34">
        <w:rPr>
          <w:rFonts w:ascii="Calibri" w:eastAsia="Calibri" w:hAnsi="Calibri" w:cs="Calibri"/>
          <w:color w:val="000000"/>
          <w:sz w:val="24"/>
          <w:szCs w:val="22"/>
          <w:lang w:eastAsia="en-CA"/>
        </w:rPr>
        <w:t>INCOME. Which of the following categories best describes your total household income? That is, the total income of all persons in your household combined, before taxes?</w:t>
      </w:r>
    </w:p>
    <w:p w14:paraId="4F763467" w14:textId="77777777" w:rsidR="00406B34" w:rsidRPr="00406B34" w:rsidRDefault="00406B34" w:rsidP="00406B34">
      <w:pPr>
        <w:spacing w:after="280"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b/>
          <w:color w:val="000000"/>
          <w:sz w:val="24"/>
          <w:szCs w:val="22"/>
          <w:lang w:eastAsia="en-CA"/>
        </w:rPr>
        <w:t>READ LIST UNTIL INTERRUPTED</w:t>
      </w:r>
    </w:p>
    <w:p w14:paraId="04C5416B"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 xml:space="preserve">Under $20,000 </w:t>
      </w:r>
    </w:p>
    <w:p w14:paraId="1E6B4BDD"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 xml:space="preserve">$20,000 to just under $40,000 </w:t>
      </w:r>
    </w:p>
    <w:p w14:paraId="154A1449"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 xml:space="preserve">$40,000 to just under $60,000 </w:t>
      </w:r>
    </w:p>
    <w:p w14:paraId="55F8F46F"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 xml:space="preserve">$60,000 to just under $80,000 </w:t>
      </w:r>
    </w:p>
    <w:p w14:paraId="4AC61DD7"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 xml:space="preserve">$80,000 to just under $100,000 </w:t>
      </w:r>
    </w:p>
    <w:p w14:paraId="2D73A0F1"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 xml:space="preserve">$100,000 to just under $150,000 </w:t>
      </w:r>
    </w:p>
    <w:p w14:paraId="47F1FD3D" w14:textId="77777777" w:rsidR="00406B34" w:rsidRPr="00406B34" w:rsidRDefault="00406B34" w:rsidP="00406B34">
      <w:pPr>
        <w:spacing w:after="5" w:line="250" w:lineRule="auto"/>
        <w:ind w:left="450" w:hanging="10"/>
        <w:jc w:val="left"/>
        <w:rPr>
          <w:rFonts w:ascii="Calibri" w:eastAsia="Calibri" w:hAnsi="Calibri" w:cs="Calibri"/>
          <w:color w:val="000000"/>
          <w:sz w:val="22"/>
          <w:szCs w:val="22"/>
          <w:lang w:eastAsia="en-CA"/>
        </w:rPr>
      </w:pPr>
      <w:r w:rsidRPr="00406B34">
        <w:rPr>
          <w:rFonts w:ascii="Calibri" w:eastAsia="Calibri" w:hAnsi="Calibri" w:cs="Calibri"/>
          <w:color w:val="000000"/>
          <w:sz w:val="24"/>
          <w:szCs w:val="22"/>
          <w:lang w:eastAsia="en-CA"/>
        </w:rPr>
        <w:t xml:space="preserve">$150,000 and above </w:t>
      </w:r>
    </w:p>
    <w:p w14:paraId="298CF623" w14:textId="77777777" w:rsidR="00406B34" w:rsidRPr="00406B34" w:rsidRDefault="00406B34" w:rsidP="00406B34">
      <w:pPr>
        <w:spacing w:after="5" w:line="250" w:lineRule="auto"/>
        <w:ind w:left="450" w:hanging="10"/>
        <w:jc w:val="left"/>
        <w:rPr>
          <w:rFonts w:ascii="Calibri" w:eastAsia="Calibri" w:hAnsi="Calibri" w:cs="Calibri"/>
          <w:b/>
          <w:color w:val="000000"/>
          <w:sz w:val="24"/>
          <w:szCs w:val="22"/>
          <w:lang w:eastAsia="en-CA"/>
        </w:rPr>
      </w:pPr>
      <w:r w:rsidRPr="00406B34">
        <w:rPr>
          <w:rFonts w:ascii="Calibri" w:eastAsia="Calibri" w:hAnsi="Calibri" w:cs="Calibri"/>
          <w:b/>
          <w:color w:val="000000"/>
          <w:sz w:val="24"/>
          <w:szCs w:val="22"/>
          <w:lang w:eastAsia="en-CA"/>
        </w:rPr>
        <w:t>DO NOT READ:</w:t>
      </w:r>
      <w:r w:rsidRPr="00406B34">
        <w:rPr>
          <w:rFonts w:ascii="Calibri" w:eastAsia="Calibri" w:hAnsi="Calibri" w:cs="Calibri"/>
          <w:color w:val="000000"/>
          <w:sz w:val="24"/>
          <w:szCs w:val="22"/>
          <w:lang w:eastAsia="en-CA"/>
        </w:rPr>
        <w:t xml:space="preserve"> Prefer not to answer</w:t>
      </w:r>
    </w:p>
    <w:p w14:paraId="1FCB628D" w14:textId="77777777" w:rsidR="00406B34" w:rsidRPr="00406B34" w:rsidRDefault="00406B34" w:rsidP="00406B34">
      <w:pPr>
        <w:keepNext/>
        <w:ind w:left="450"/>
        <w:jc w:val="left"/>
        <w:rPr>
          <w:rFonts w:ascii="Calibri" w:hAnsi="Calibri" w:cs="Arial"/>
          <w:b/>
          <w:sz w:val="24"/>
          <w:szCs w:val="24"/>
          <w:lang w:eastAsia="en-CA"/>
        </w:rPr>
      </w:pPr>
    </w:p>
    <w:p w14:paraId="589079C9" w14:textId="77777777" w:rsidR="00406B34" w:rsidRPr="00406B34" w:rsidRDefault="00406B34" w:rsidP="00406B34">
      <w:pPr>
        <w:keepNext/>
        <w:spacing w:after="280"/>
        <w:ind w:left="450"/>
        <w:jc w:val="left"/>
        <w:rPr>
          <w:rFonts w:ascii="Calibri" w:hAnsi="Calibri" w:cs="Arial"/>
          <w:sz w:val="24"/>
          <w:szCs w:val="24"/>
          <w:lang w:eastAsia="en-CA"/>
        </w:rPr>
      </w:pPr>
      <w:r w:rsidRPr="00406B34">
        <w:rPr>
          <w:rFonts w:ascii="Calibri" w:hAnsi="Calibri" w:cs="Arial"/>
          <w:b/>
          <w:sz w:val="24"/>
          <w:szCs w:val="24"/>
          <w:lang w:eastAsia="en-CA"/>
        </w:rPr>
        <w:t xml:space="preserve">[ASK ALL] </w:t>
      </w:r>
      <w:r w:rsidRPr="00406B34">
        <w:rPr>
          <w:rFonts w:ascii="Calibri" w:hAnsi="Calibri" w:cs="Arial"/>
          <w:sz w:val="24"/>
          <w:szCs w:val="24"/>
          <w:lang w:eastAsia="en-CA"/>
        </w:rPr>
        <w:t>URBRUR. How big is the community in which you live? Would you say it is:</w:t>
      </w:r>
    </w:p>
    <w:p w14:paraId="399D078F" w14:textId="77777777" w:rsidR="00406B34" w:rsidRPr="00406B34" w:rsidRDefault="00406B34" w:rsidP="00406B34">
      <w:pPr>
        <w:spacing w:before="160"/>
        <w:ind w:left="450"/>
        <w:jc w:val="left"/>
        <w:rPr>
          <w:rFonts w:ascii="Calibri" w:hAnsi="Calibri" w:cs="Arial"/>
          <w:sz w:val="24"/>
          <w:szCs w:val="24"/>
          <w:lang w:eastAsia="en-CA"/>
        </w:rPr>
      </w:pPr>
      <w:r w:rsidRPr="00406B34">
        <w:rPr>
          <w:rFonts w:ascii="Calibri" w:hAnsi="Calibri" w:cs="Arial"/>
          <w:sz w:val="24"/>
          <w:szCs w:val="24"/>
          <w:lang w:eastAsia="en-CA"/>
        </w:rPr>
        <w:t>A rural or small community (with a population below 30,000)</w:t>
      </w:r>
    </w:p>
    <w:p w14:paraId="5837D63C" w14:textId="77777777" w:rsidR="00406B34" w:rsidRPr="00406B34" w:rsidRDefault="00406B34" w:rsidP="00406B34">
      <w:pPr>
        <w:ind w:left="450"/>
        <w:jc w:val="left"/>
        <w:rPr>
          <w:rFonts w:ascii="Calibri" w:hAnsi="Calibri" w:cs="Arial"/>
          <w:sz w:val="24"/>
          <w:szCs w:val="24"/>
          <w:lang w:eastAsia="en-CA"/>
        </w:rPr>
      </w:pPr>
      <w:r w:rsidRPr="00406B34">
        <w:rPr>
          <w:rFonts w:ascii="Calibri" w:hAnsi="Calibri" w:cs="Arial"/>
          <w:sz w:val="24"/>
          <w:szCs w:val="24"/>
          <w:lang w:eastAsia="en-CA"/>
        </w:rPr>
        <w:t>A medium-sized community or city (with a population over 30,000 but under 500,000)</w:t>
      </w:r>
    </w:p>
    <w:p w14:paraId="71229B1A" w14:textId="77777777" w:rsidR="00406B34" w:rsidRPr="00406B34" w:rsidRDefault="00406B34" w:rsidP="00406B34">
      <w:pPr>
        <w:ind w:left="450"/>
        <w:jc w:val="left"/>
        <w:rPr>
          <w:rFonts w:ascii="Calibri" w:hAnsi="Calibri" w:cs="Arial"/>
          <w:sz w:val="24"/>
          <w:szCs w:val="24"/>
          <w:lang w:eastAsia="en-CA"/>
        </w:rPr>
      </w:pPr>
      <w:r w:rsidRPr="00406B34">
        <w:rPr>
          <w:rFonts w:ascii="Calibri" w:hAnsi="Calibri" w:cs="Arial"/>
          <w:sz w:val="24"/>
          <w:szCs w:val="24"/>
          <w:lang w:eastAsia="en-CA"/>
        </w:rPr>
        <w:t>A large urban centre (with a population over 500,000)</w:t>
      </w:r>
    </w:p>
    <w:p w14:paraId="57A53672" w14:textId="77777777" w:rsidR="00406B34" w:rsidRPr="00406B34" w:rsidRDefault="00406B34" w:rsidP="00406B34">
      <w:pPr>
        <w:spacing w:after="5" w:line="250" w:lineRule="auto"/>
        <w:ind w:left="450" w:hanging="10"/>
        <w:jc w:val="left"/>
        <w:rPr>
          <w:rFonts w:ascii="Calibri" w:eastAsia="Calibri" w:hAnsi="Calibri" w:cs="Calibri"/>
          <w:b/>
          <w:color w:val="000000"/>
          <w:sz w:val="24"/>
          <w:szCs w:val="22"/>
          <w:lang w:eastAsia="en-CA"/>
        </w:rPr>
      </w:pPr>
      <w:r w:rsidRPr="00406B34">
        <w:rPr>
          <w:rFonts w:ascii="Calibri" w:eastAsia="Calibri" w:hAnsi="Calibri" w:cs="Calibri"/>
          <w:b/>
          <w:color w:val="000000"/>
          <w:sz w:val="24"/>
          <w:szCs w:val="22"/>
          <w:lang w:eastAsia="en-CA"/>
        </w:rPr>
        <w:t>DO NOT READ:</w:t>
      </w:r>
      <w:r w:rsidRPr="00406B34">
        <w:rPr>
          <w:rFonts w:ascii="Calibri" w:eastAsia="Calibri" w:hAnsi="Calibri" w:cs="Calibri"/>
          <w:color w:val="000000"/>
          <w:sz w:val="24"/>
          <w:szCs w:val="22"/>
          <w:lang w:eastAsia="en-CA"/>
        </w:rPr>
        <w:t xml:space="preserve"> Prefer not to answer</w:t>
      </w:r>
    </w:p>
    <w:p w14:paraId="782692F2" w14:textId="77777777" w:rsidR="00406B34" w:rsidRPr="00406B34" w:rsidRDefault="00406B34" w:rsidP="00406B34">
      <w:pPr>
        <w:ind w:left="360"/>
        <w:jc w:val="left"/>
        <w:rPr>
          <w:rFonts w:ascii="Calibri" w:hAnsi="Calibri" w:cs="Arial"/>
          <w:sz w:val="24"/>
          <w:szCs w:val="24"/>
          <w:lang w:eastAsia="en-CA"/>
        </w:rPr>
      </w:pPr>
    </w:p>
    <w:p w14:paraId="10CA8257" w14:textId="6F926B75" w:rsidR="000968EF" w:rsidRPr="00406B34" w:rsidRDefault="00406B34" w:rsidP="00406B34">
      <w:pPr>
        <w:spacing w:after="5" w:line="250" w:lineRule="auto"/>
        <w:ind w:left="450" w:hanging="10"/>
        <w:jc w:val="left"/>
        <w:rPr>
          <w:rFonts w:ascii="Calibri" w:eastAsia="Calibri" w:hAnsi="Calibri" w:cs="Calibri"/>
          <w:i/>
          <w:color w:val="000000"/>
          <w:sz w:val="24"/>
          <w:szCs w:val="24"/>
          <w:lang w:eastAsia="en-CA"/>
        </w:rPr>
      </w:pPr>
      <w:r w:rsidRPr="00406B34">
        <w:rPr>
          <w:rFonts w:ascii="Calibri" w:eastAsia="Calibri" w:hAnsi="Calibri" w:cs="Calibri"/>
          <w:i/>
          <w:color w:val="000000"/>
          <w:sz w:val="24"/>
          <w:szCs w:val="24"/>
          <w:lang w:eastAsia="en-CA"/>
        </w:rPr>
        <w:t>This survey was conducted on behalf of the Government of Canada and is subject to the Federal Access to Information Act. Thank you very much for your participation!</w:t>
      </w:r>
    </w:p>
    <w:sectPr w:rsidR="000968EF" w:rsidRPr="00406B34" w:rsidSect="000F2F57">
      <w:headerReference w:type="even" r:id="rId29"/>
      <w:headerReference w:type="default" r:id="rId30"/>
      <w:footerReference w:type="even" r:id="rId31"/>
      <w:headerReference w:type="first" r:id="rId32"/>
      <w:footnotePr>
        <w:numRestart w:val="eachPage"/>
      </w:footnotePr>
      <w:pgSz w:w="12240" w:h="15840"/>
      <w:pgMar w:top="1417" w:right="1417" w:bottom="709" w:left="94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B7EF7" w14:textId="77777777" w:rsidR="00844C9D" w:rsidRDefault="00844C9D" w:rsidP="004459A6">
      <w:r>
        <w:separator/>
      </w:r>
    </w:p>
  </w:endnote>
  <w:endnote w:type="continuationSeparator" w:id="0">
    <w:p w14:paraId="7281CCA0" w14:textId="77777777" w:rsidR="00844C9D" w:rsidRDefault="00844C9D" w:rsidP="0044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A8261" w14:textId="77777777" w:rsidR="00341021" w:rsidRDefault="00341021" w:rsidP="004459A6">
    <w:pPr>
      <w:pStyle w:val="Footer"/>
    </w:pPr>
    <w:r>
      <w:rPr>
        <w:noProof/>
        <w:lang w:eastAsia="en-CA"/>
      </w:rPr>
      <mc:AlternateContent>
        <mc:Choice Requires="wps">
          <w:drawing>
            <wp:anchor distT="4294967294" distB="4294967294" distL="114300" distR="114300" simplePos="0" relativeHeight="251681280" behindDoc="0" locked="0" layoutInCell="0" allowOverlap="1" wp14:anchorId="10CA827C" wp14:editId="10CA827D">
              <wp:simplePos x="0" y="0"/>
              <wp:positionH relativeFrom="column">
                <wp:posOffset>0</wp:posOffset>
              </wp:positionH>
              <wp:positionV relativeFrom="paragraph">
                <wp:posOffset>32384</wp:posOffset>
              </wp:positionV>
              <wp:extent cx="5943600" cy="0"/>
              <wp:effectExtent l="0" t="0" r="19050" b="19050"/>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D9B82" id="Line 2" o:spid="_x0000_s1026" style="position:absolute;z-index:251681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p0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" o:allowincell="f">
              <w10:wrap type="topAndBottom"/>
            </v:line>
          </w:pict>
        </mc:Fallback>
      </mc:AlternateContent>
    </w:r>
  </w:p>
  <w:p w14:paraId="10CA8262" w14:textId="77777777" w:rsidR="00341021" w:rsidRDefault="00341021" w:rsidP="00445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491D" w14:textId="0084ADCA" w:rsidR="00A8362E" w:rsidRDefault="00A8362E" w:rsidP="00A8362E">
    <w:pPr>
      <w:pStyle w:val="Footer"/>
      <w:rPr>
        <w:rFonts w:ascii="Calibri" w:hAnsi="Calibri" w:cs="Calibri"/>
        <w:sz w:val="22"/>
      </w:rPr>
    </w:pPr>
    <w:r>
      <w:rPr>
        <w:rFonts w:ascii="Calibri" w:hAnsi="Calibri" w:cs="Calibri"/>
        <w:sz w:val="22"/>
      </w:rPr>
      <w:t>Document Number: 288366</w:t>
    </w:r>
    <w:r>
      <w:rPr>
        <w:rFonts w:ascii="Calibri" w:hAnsi="Calibri" w:cs="Calibri"/>
        <w:sz w:val="22"/>
      </w:rPr>
      <w:tab/>
      <w:t>Version: 1</w:t>
    </w:r>
  </w:p>
  <w:p w14:paraId="7D0BC019" w14:textId="1C8BD7AE" w:rsidR="00A8362E" w:rsidRPr="00A8362E" w:rsidRDefault="00A8362E" w:rsidP="00A8362E">
    <w:pPr>
      <w:pStyle w:val="Footer"/>
      <w:jc w:val="right"/>
      <w:rPr>
        <w:rFonts w:ascii="Calibri" w:hAnsi="Calibri" w:cs="Calibri"/>
        <w:sz w:val="22"/>
      </w:rPr>
    </w:pPr>
    <w:r>
      <w:rPr>
        <w:rFonts w:ascii="Calibri" w:hAnsi="Calibri" w:cs="Calibri"/>
        <w:sz w:val="22"/>
      </w:rPr>
      <w:t xml:space="preserve">Page </w:t>
    </w:r>
    <w:r>
      <w:rPr>
        <w:rFonts w:ascii="Calibri" w:hAnsi="Calibri" w:cs="Calibri"/>
        <w:sz w:val="22"/>
      </w:rPr>
      <w:fldChar w:fldCharType="begin"/>
    </w:r>
    <w:r>
      <w:rPr>
        <w:rFonts w:ascii="Calibri" w:hAnsi="Calibri" w:cs="Calibri"/>
        <w:sz w:val="22"/>
      </w:rPr>
      <w:instrText xml:space="preserve"> PAGE \* Arabic \* MERGEFORMAT </w:instrText>
    </w:r>
    <w:r>
      <w:rPr>
        <w:rFonts w:ascii="Calibri" w:hAnsi="Calibri" w:cs="Calibri"/>
        <w:sz w:val="22"/>
      </w:rPr>
      <w:fldChar w:fldCharType="separate"/>
    </w:r>
    <w:r>
      <w:rPr>
        <w:rFonts w:ascii="Calibri" w:hAnsi="Calibri" w:cs="Calibri"/>
        <w:noProof/>
        <w:sz w:val="22"/>
      </w:rPr>
      <w:t>3</w:t>
    </w:r>
    <w:r>
      <w:rPr>
        <w:rFonts w:ascii="Calibri" w:hAnsi="Calibri" w:cs="Calibri"/>
        <w:sz w:val="22"/>
      </w:rPr>
      <w:fldChar w:fldCharType="end"/>
    </w:r>
    <w:r>
      <w:rPr>
        <w:rFonts w:ascii="Calibri" w:hAnsi="Calibri" w:cs="Calibri"/>
        <w:sz w:val="22"/>
      </w:rPr>
      <w:t xml:space="preserve"> of </w:t>
    </w:r>
    <w:r>
      <w:rPr>
        <w:rFonts w:ascii="Calibri" w:hAnsi="Calibri" w:cs="Calibri"/>
        <w:sz w:val="22"/>
      </w:rPr>
      <w:fldChar w:fldCharType="begin"/>
    </w:r>
    <w:r>
      <w:rPr>
        <w:rFonts w:ascii="Calibri" w:hAnsi="Calibri" w:cs="Calibri"/>
        <w:sz w:val="22"/>
      </w:rPr>
      <w:instrText xml:space="preserve"> NUMPAGES \* Arabic \* MERGEFORMAT </w:instrText>
    </w:r>
    <w:r>
      <w:rPr>
        <w:rFonts w:ascii="Calibri" w:hAnsi="Calibri" w:cs="Calibri"/>
        <w:sz w:val="22"/>
      </w:rPr>
      <w:fldChar w:fldCharType="separate"/>
    </w:r>
    <w:r>
      <w:rPr>
        <w:rFonts w:ascii="Calibri" w:hAnsi="Calibri" w:cs="Calibri"/>
        <w:noProof/>
        <w:sz w:val="22"/>
      </w:rPr>
      <w:t>24</w:t>
    </w:r>
    <w:r>
      <w:rPr>
        <w:rFonts w:ascii="Calibri" w:hAnsi="Calibri" w:cs="Calibri"/>
        <w:sz w:val="22"/>
      </w:rPr>
      <w:fldChar w:fldCharType="end"/>
    </w:r>
  </w:p>
  <w:p w14:paraId="05FFC224" w14:textId="77777777" w:rsidR="00A8362E" w:rsidRDefault="00A8362E" w:rsidP="00A8362E">
    <w:pPr>
      <w:pStyle w:val="Footer"/>
      <w:jc w:val="right"/>
      <w:rPr>
        <w:rFonts w:ascii="Calibri" w:hAnsi="Calibri" w:cs="Calibri"/>
        <w:sz w:val="22"/>
      </w:rPr>
    </w:pPr>
  </w:p>
  <w:p w14:paraId="10CA8263" w14:textId="325D0A42" w:rsidR="00341021" w:rsidRPr="00A8362E" w:rsidRDefault="00341021" w:rsidP="00A8362E">
    <w:pPr>
      <w:pStyle w:val="Footer"/>
      <w:rPr>
        <w:rFonts w:ascii="Calibri" w:hAnsi="Calibri" w:cs="Calibri"/>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850C4" w14:textId="17A93651" w:rsidR="00341021" w:rsidRPr="008C58E5" w:rsidRDefault="00341021" w:rsidP="002F4704">
    <w:pPr>
      <w:pStyle w:val="Footer"/>
      <w:jc w:val="right"/>
      <w:rPr>
        <w:rFonts w:ascii="Calibri" w:hAnsi="Calibri" w:cs="Calibri"/>
        <w:sz w:val="22"/>
      </w:rPr>
    </w:pPr>
    <w:r>
      <w:rPr>
        <w:rFonts w:ascii="Calibri" w:hAnsi="Calibri" w:cs="Calibri"/>
        <w:sz w:val="22"/>
      </w:rPr>
      <w:t>Document Number: 282571</w:t>
    </w:r>
    <w:r>
      <w:rPr>
        <w:rFonts w:ascii="Calibri" w:hAnsi="Calibri" w:cs="Calibri"/>
        <w:sz w:val="22"/>
      </w:rPr>
      <w:tab/>
      <w:t xml:space="preserve">Page </w:t>
    </w:r>
    <w:r>
      <w:rPr>
        <w:rFonts w:ascii="Calibri" w:hAnsi="Calibri" w:cs="Calibri"/>
        <w:sz w:val="22"/>
      </w:rPr>
      <w:fldChar w:fldCharType="begin"/>
    </w:r>
    <w:r>
      <w:rPr>
        <w:rFonts w:ascii="Calibri" w:hAnsi="Calibri" w:cs="Calibri"/>
        <w:sz w:val="22"/>
      </w:rPr>
      <w:instrText xml:space="preserve"> PAGE \* Arabic \* MERGEFORMAT </w:instrText>
    </w:r>
    <w:r>
      <w:rPr>
        <w:rFonts w:ascii="Calibri" w:hAnsi="Calibri" w:cs="Calibri"/>
        <w:sz w:val="22"/>
      </w:rPr>
      <w:fldChar w:fldCharType="separate"/>
    </w:r>
    <w:r>
      <w:rPr>
        <w:rFonts w:ascii="Calibri" w:hAnsi="Calibri" w:cs="Calibri"/>
        <w:noProof/>
        <w:sz w:val="22"/>
      </w:rPr>
      <w:t>18</w:t>
    </w:r>
    <w:r>
      <w:rPr>
        <w:rFonts w:ascii="Calibri" w:hAnsi="Calibri" w:cs="Calibri"/>
        <w:sz w:val="22"/>
      </w:rPr>
      <w:fldChar w:fldCharType="end"/>
    </w:r>
    <w:r>
      <w:rPr>
        <w:rFonts w:ascii="Calibri" w:hAnsi="Calibri" w:cs="Calibri"/>
        <w:sz w:val="22"/>
      </w:rPr>
      <w:t xml:space="preserve"> of </w:t>
    </w:r>
    <w:r>
      <w:rPr>
        <w:rFonts w:ascii="Calibri" w:hAnsi="Calibri" w:cs="Calibri"/>
        <w:sz w:val="22"/>
      </w:rPr>
      <w:fldChar w:fldCharType="begin"/>
    </w:r>
    <w:r>
      <w:rPr>
        <w:rFonts w:ascii="Calibri" w:hAnsi="Calibri" w:cs="Calibri"/>
        <w:sz w:val="22"/>
      </w:rPr>
      <w:instrText xml:space="preserve"> NUMPAGES \* Arabic \* MERGEFORMAT </w:instrText>
    </w:r>
    <w:r>
      <w:rPr>
        <w:rFonts w:ascii="Calibri" w:hAnsi="Calibri" w:cs="Calibri"/>
        <w:sz w:val="22"/>
      </w:rPr>
      <w:fldChar w:fldCharType="separate"/>
    </w:r>
    <w:r>
      <w:rPr>
        <w:rFonts w:ascii="Calibri" w:hAnsi="Calibri" w:cs="Calibri"/>
        <w:noProof/>
        <w:sz w:val="22"/>
      </w:rPr>
      <w:t>24</w:t>
    </w:r>
    <w:r>
      <w:rPr>
        <w:rFonts w:ascii="Calibri" w:hAnsi="Calibri" w:cs="Calibri"/>
        <w:sz w:val="22"/>
      </w:rPr>
      <w:fldChar w:fldCharType="end"/>
    </w:r>
  </w:p>
  <w:p w14:paraId="7C953D12" w14:textId="36FDBC90" w:rsidR="00341021" w:rsidRPr="0022650D" w:rsidRDefault="00341021" w:rsidP="0022650D">
    <w:pPr>
      <w:pStyle w:val="Footer"/>
      <w:rPr>
        <w:rFonts w:ascii="Calibri" w:hAnsi="Calibri" w:cs="Calibri"/>
        <w:sz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A8267" w14:textId="77777777" w:rsidR="00341021" w:rsidRDefault="00341021" w:rsidP="004459A6">
    <w:pPr>
      <w:pStyle w:val="Footer"/>
    </w:pPr>
    <w:r>
      <w:rPr>
        <w:noProof/>
        <w:lang w:eastAsia="en-CA"/>
      </w:rPr>
      <mc:AlternateContent>
        <mc:Choice Requires="wps">
          <w:drawing>
            <wp:anchor distT="4294967291" distB="4294967291" distL="114300" distR="114300" simplePos="0" relativeHeight="251651584" behindDoc="0" locked="0" layoutInCell="0" allowOverlap="1" wp14:anchorId="10CA8280" wp14:editId="10CA8281">
              <wp:simplePos x="0" y="0"/>
              <wp:positionH relativeFrom="column">
                <wp:posOffset>0</wp:posOffset>
              </wp:positionH>
              <wp:positionV relativeFrom="paragraph">
                <wp:posOffset>32384</wp:posOffset>
              </wp:positionV>
              <wp:extent cx="5943600" cy="0"/>
              <wp:effectExtent l="0" t="0" r="0" b="0"/>
              <wp:wrapTopAndBottom/>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453F7" id="Line 2" o:spid="_x0000_s1026" style="position:absolute;z-index:251651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T9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" o:allowincell="f">
              <w10:wrap type="topAndBottom"/>
            </v:line>
          </w:pict>
        </mc:Fallback>
      </mc:AlternateContent>
    </w:r>
  </w:p>
  <w:p w14:paraId="10CA8268" w14:textId="77777777" w:rsidR="00341021" w:rsidRDefault="00341021" w:rsidP="004459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A8269" w14:textId="77777777" w:rsidR="00341021" w:rsidRDefault="00341021" w:rsidP="004459A6">
    <w:pPr>
      <w:pStyle w:val="Footer"/>
    </w:pPr>
  </w:p>
  <w:p w14:paraId="10CA826A" w14:textId="77777777" w:rsidR="00341021" w:rsidRPr="0051508C" w:rsidRDefault="00341021" w:rsidP="004459A6">
    <w:pPr>
      <w:pStyle w:val="Footer"/>
      <w:rPr>
        <w:rFonts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17D5" w14:textId="12D1EA3D" w:rsidR="00341021" w:rsidRPr="0051508C" w:rsidRDefault="00341021" w:rsidP="009E5A3F">
    <w:pPr>
      <w:pStyle w:val="Footer"/>
      <w:jc w:val="right"/>
      <w:rPr>
        <w:rFonts w:cs="Arial"/>
      </w:rPr>
    </w:pPr>
    <w:r>
      <w:rPr>
        <w:rFonts w:ascii="Calibri" w:hAnsi="Calibri" w:cs="Calibri"/>
        <w:sz w:val="22"/>
      </w:rPr>
      <w:t>Document Number: 282571</w:t>
    </w:r>
    <w:r>
      <w:rPr>
        <w:rFonts w:ascii="Calibri" w:hAnsi="Calibri" w:cs="Calibri"/>
        <w:sz w:val="22"/>
      </w:rPr>
      <w:tab/>
      <w:t xml:space="preserve">Page </w:t>
    </w:r>
    <w:r>
      <w:rPr>
        <w:rFonts w:ascii="Calibri" w:hAnsi="Calibri" w:cs="Calibri"/>
        <w:sz w:val="22"/>
      </w:rPr>
      <w:fldChar w:fldCharType="begin"/>
    </w:r>
    <w:r>
      <w:rPr>
        <w:rFonts w:ascii="Calibri" w:hAnsi="Calibri" w:cs="Calibri"/>
        <w:sz w:val="22"/>
      </w:rPr>
      <w:instrText xml:space="preserve"> PAGE \* Arabic \* MERGEFORMAT </w:instrText>
    </w:r>
    <w:r>
      <w:rPr>
        <w:rFonts w:ascii="Calibri" w:hAnsi="Calibri" w:cs="Calibri"/>
        <w:sz w:val="22"/>
      </w:rPr>
      <w:fldChar w:fldCharType="separate"/>
    </w:r>
    <w:r>
      <w:rPr>
        <w:rFonts w:ascii="Calibri" w:hAnsi="Calibri" w:cs="Calibri"/>
        <w:noProof/>
        <w:sz w:val="22"/>
      </w:rPr>
      <w:t>4</w:t>
    </w:r>
    <w:r>
      <w:rPr>
        <w:rFonts w:ascii="Calibri" w:hAnsi="Calibri" w:cs="Calibri"/>
        <w:sz w:val="22"/>
      </w:rPr>
      <w:fldChar w:fldCharType="end"/>
    </w:r>
    <w:r>
      <w:rPr>
        <w:rFonts w:ascii="Calibri" w:hAnsi="Calibri" w:cs="Calibri"/>
        <w:sz w:val="22"/>
      </w:rPr>
      <w:t xml:space="preserve"> of </w:t>
    </w:r>
    <w:r>
      <w:rPr>
        <w:rFonts w:ascii="Calibri" w:hAnsi="Calibri" w:cs="Calibri"/>
        <w:sz w:val="22"/>
      </w:rPr>
      <w:fldChar w:fldCharType="begin"/>
    </w:r>
    <w:r>
      <w:rPr>
        <w:rFonts w:ascii="Calibri" w:hAnsi="Calibri" w:cs="Calibri"/>
        <w:sz w:val="22"/>
      </w:rPr>
      <w:instrText xml:space="preserve"> NUMPAGES \* Arabic \* MERGEFORMAT </w:instrText>
    </w:r>
    <w:r>
      <w:rPr>
        <w:rFonts w:ascii="Calibri" w:hAnsi="Calibri" w:cs="Calibri"/>
        <w:sz w:val="22"/>
      </w:rPr>
      <w:fldChar w:fldCharType="separate"/>
    </w:r>
    <w:r>
      <w:rPr>
        <w:rFonts w:ascii="Calibri" w:hAnsi="Calibri" w:cs="Calibri"/>
        <w:noProof/>
        <w:sz w:val="22"/>
      </w:rPr>
      <w:t>24</w:t>
    </w:r>
    <w:r>
      <w:rPr>
        <w:rFonts w:ascii="Calibri" w:hAnsi="Calibri" w:cs="Calibri"/>
        <w:sz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6989D" w14:textId="77777777" w:rsidR="00341021" w:rsidRDefault="00341021">
    <w:pPr>
      <w:ind w:left="-1131"/>
    </w:pPr>
    <w:r>
      <w:rPr>
        <w:color w:val="2F2F2F"/>
      </w:rPr>
      <w:fldChar w:fldCharType="begin"/>
    </w:r>
    <w:r>
      <w:rPr>
        <w:color w:val="2F2F2F"/>
      </w:rPr>
      <w:instrText xml:space="preserve"> PAGE   \* MERGEFORMAT </w:instrText>
    </w:r>
    <w:r>
      <w:rPr>
        <w:color w:val="2F2F2F"/>
      </w:rPr>
      <w:fldChar w:fldCharType="separate"/>
    </w:r>
    <w:r>
      <w:rPr>
        <w:color w:val="2F2F2F"/>
      </w:rPr>
      <w:t>58</w:t>
    </w:r>
    <w:r>
      <w:rPr>
        <w:color w:val="2F2F2F"/>
      </w:rPr>
      <w:fldChar w:fldCharType="end"/>
    </w:r>
    <w:r>
      <w:rPr>
        <w:color w:val="2F2F2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935A3" w14:textId="77777777" w:rsidR="00844C9D" w:rsidRDefault="00844C9D" w:rsidP="003E17E9">
      <w:pPr>
        <w:jc w:val="left"/>
      </w:pPr>
      <w:r>
        <w:separator/>
      </w:r>
    </w:p>
  </w:footnote>
  <w:footnote w:type="continuationSeparator" w:id="0">
    <w:p w14:paraId="3E3314C2" w14:textId="77777777" w:rsidR="00844C9D" w:rsidRDefault="00844C9D" w:rsidP="004459A6">
      <w:r>
        <w:t xml:space="preserve">  </w:t>
      </w:r>
      <w:r>
        <w:continuationSeparator/>
      </w:r>
    </w:p>
  </w:footnote>
  <w:footnote w:id="1">
    <w:p w14:paraId="30909CAB" w14:textId="59126DDD" w:rsidR="00341021" w:rsidRPr="00696DEF" w:rsidRDefault="00341021" w:rsidP="004B0352">
      <w:pPr>
        <w:pStyle w:val="footnote"/>
      </w:pPr>
      <w:r w:rsidRPr="00696DEF">
        <w:rPr>
          <w:rStyle w:val="FootnoteReference"/>
        </w:rPr>
        <w:footnoteRef/>
      </w:r>
      <w:r w:rsidRPr="00696DEF">
        <w:tab/>
        <w:t xml:space="preserve">This response rate calculation is based on a formula </w:t>
      </w:r>
      <w:r>
        <w:t>accepted by</w:t>
      </w:r>
      <w:r w:rsidRPr="00696DEF">
        <w:t xml:space="preserve"> the Government of Canada (Public Works and Government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A825E" w14:textId="77777777" w:rsidR="00341021" w:rsidRDefault="00341021" w:rsidP="004459A6">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0CA825F" w14:textId="77777777" w:rsidR="00341021" w:rsidRDefault="00341021" w:rsidP="004459A6">
    <w:pPr>
      <w:pStyle w:val="Header"/>
    </w:pPr>
    <w:r>
      <w:t xml:space="preserve"> Environment </w:t>
    </w:r>
    <w:smartTag w:uri="urn:schemas-microsoft-com:office:smarttags" w:element="country-region">
      <w:r>
        <w:t>Canada</w:t>
      </w:r>
    </w:smartTag>
    <w:r>
      <w:t xml:space="preserve"> – 2003 </w:t>
    </w:r>
    <w:smartTag w:uri="urn:schemas-microsoft-com:office:smarttags" w:element="place">
      <w:r>
        <w:t>Great Lakes</w:t>
      </w:r>
    </w:smartTag>
    <w:r>
      <w:t xml:space="preserve"> Public Opinion Survey – Final Questionnaire</w:t>
    </w:r>
  </w:p>
  <w:p w14:paraId="10CA8260" w14:textId="77777777" w:rsidR="00341021" w:rsidRDefault="00341021" w:rsidP="004459A6">
    <w:pPr>
      <w:pStyle w:val="Header"/>
    </w:pPr>
    <w:r>
      <w:rPr>
        <w:noProof/>
        <w:lang w:eastAsia="en-CA"/>
      </w:rPr>
      <mc:AlternateContent>
        <mc:Choice Requires="wps">
          <w:drawing>
            <wp:anchor distT="4294967294" distB="4294967294" distL="114300" distR="114300" simplePos="0" relativeHeight="251680256" behindDoc="0" locked="0" layoutInCell="0" allowOverlap="1" wp14:anchorId="10CA827A" wp14:editId="10CA827B">
              <wp:simplePos x="0" y="0"/>
              <wp:positionH relativeFrom="column">
                <wp:posOffset>0</wp:posOffset>
              </wp:positionH>
              <wp:positionV relativeFrom="paragraph">
                <wp:posOffset>36829</wp:posOffset>
              </wp:positionV>
              <wp:extent cx="5943600" cy="0"/>
              <wp:effectExtent l="0" t="0" r="19050" b="19050"/>
              <wp:wrapTopAndBottom/>
              <wp:docPr id="1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84EB9" id="Line 1" o:spid="_x0000_s1026" style="position:absolute;z-index:251680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6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" o:allowincell="f">
              <w10:wrap type="topAndBottom"/>
            </v:lin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A4D5" w14:textId="42B7696E" w:rsidR="00341021" w:rsidRPr="00EB1AA7" w:rsidRDefault="00341021" w:rsidP="00756A94">
    <w:pPr>
      <w:pBdr>
        <w:bottom w:val="single" w:sz="4" w:space="1" w:color="auto"/>
      </w:pBdr>
      <w:tabs>
        <w:tab w:val="right" w:pos="10080"/>
      </w:tabs>
      <w:jc w:val="left"/>
      <w:rPr>
        <w:rFonts w:asciiTheme="minorHAnsi" w:hAnsiTheme="minorHAnsi"/>
        <w:b/>
        <w:bCs/>
        <w:caps/>
        <w:spacing w:val="40"/>
        <w:sz w:val="22"/>
        <w:szCs w:val="22"/>
      </w:rPr>
    </w:pPr>
    <w:r w:rsidRPr="00A87696">
      <w:rPr>
        <w:rFonts w:asciiTheme="minorHAnsi" w:hAnsiTheme="minorHAnsi" w:cs="Arial"/>
        <w:b/>
        <w:noProof/>
        <w:sz w:val="22"/>
        <w:szCs w:val="22"/>
        <w:lang w:val="en-US"/>
      </w:rPr>
      <w:t>Financial Consumer Agency of Canada</w:t>
    </w:r>
    <w:r w:rsidRPr="00A87696">
      <w:rPr>
        <w:rFonts w:asciiTheme="minorHAnsi" w:hAnsiTheme="minorHAnsi" w:cs="Calibri"/>
        <w:b/>
        <w:bCs/>
        <w:sz w:val="22"/>
        <w:szCs w:val="22"/>
      </w:rPr>
      <w:tab/>
      <w:t xml:space="preserve">Survey of </w:t>
    </w:r>
    <w:r>
      <w:rPr>
        <w:rFonts w:asciiTheme="minorHAnsi" w:hAnsiTheme="minorHAnsi" w:cs="Calibri"/>
        <w:b/>
        <w:bCs/>
        <w:sz w:val="22"/>
        <w:szCs w:val="22"/>
      </w:rPr>
      <w:t>C</w:t>
    </w:r>
    <w:r w:rsidRPr="00A87696">
      <w:rPr>
        <w:rFonts w:asciiTheme="minorHAnsi" w:hAnsiTheme="minorHAnsi" w:cs="Calibri"/>
        <w:b/>
        <w:bCs/>
        <w:sz w:val="22"/>
        <w:szCs w:val="22"/>
      </w:rPr>
      <w:t xml:space="preserve">onsumers </w:t>
    </w:r>
    <w:r>
      <w:rPr>
        <w:rFonts w:asciiTheme="minorHAnsi" w:hAnsiTheme="minorHAnsi" w:cs="Calibri"/>
        <w:b/>
        <w:bCs/>
        <w:sz w:val="22"/>
        <w:szCs w:val="22"/>
      </w:rPr>
      <w:t>a</w:t>
    </w:r>
    <w:r w:rsidRPr="00A87696">
      <w:rPr>
        <w:rFonts w:asciiTheme="minorHAnsi" w:hAnsiTheme="minorHAnsi" w:cs="Calibri"/>
        <w:b/>
        <w:bCs/>
        <w:sz w:val="22"/>
        <w:szCs w:val="22"/>
      </w:rPr>
      <w:t xml:space="preserve">bout </w:t>
    </w:r>
    <w:r>
      <w:rPr>
        <w:rFonts w:asciiTheme="minorHAnsi" w:hAnsiTheme="minorHAnsi" w:cs="Calibri"/>
        <w:b/>
        <w:bCs/>
        <w:sz w:val="22"/>
        <w:szCs w:val="22"/>
      </w:rPr>
      <w:t xml:space="preserve">Financial </w:t>
    </w:r>
    <w:r w:rsidRPr="00016A15">
      <w:rPr>
        <w:rFonts w:asciiTheme="minorHAnsi" w:hAnsiTheme="minorHAnsi" w:cs="Calibri"/>
        <w:b/>
        <w:bCs/>
        <w:sz w:val="22"/>
        <w:szCs w:val="22"/>
      </w:rPr>
      <w:t>Rights and Responsibilities</w:t>
    </w:r>
  </w:p>
  <w:p w14:paraId="15C79D7A" w14:textId="11547422" w:rsidR="00341021" w:rsidRDefault="00341021" w:rsidP="000F2F57">
    <w:pP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160C" w14:textId="70476D6C" w:rsidR="00341021" w:rsidRPr="00756A94" w:rsidRDefault="00341021" w:rsidP="00756A94">
    <w:pPr>
      <w:pBdr>
        <w:bottom w:val="single" w:sz="4" w:space="1" w:color="auto"/>
      </w:pBdr>
      <w:tabs>
        <w:tab w:val="right" w:pos="10080"/>
      </w:tabs>
      <w:jc w:val="left"/>
      <w:rPr>
        <w:rFonts w:asciiTheme="minorHAnsi" w:hAnsiTheme="minorHAnsi"/>
        <w:b/>
        <w:bCs/>
        <w:caps/>
        <w:spacing w:val="40"/>
        <w:sz w:val="22"/>
        <w:szCs w:val="22"/>
      </w:rPr>
    </w:pPr>
    <w:r w:rsidRPr="00A87696">
      <w:rPr>
        <w:rFonts w:asciiTheme="minorHAnsi" w:hAnsiTheme="minorHAnsi" w:cs="Arial"/>
        <w:b/>
        <w:noProof/>
        <w:sz w:val="22"/>
        <w:szCs w:val="22"/>
        <w:lang w:val="en-US"/>
      </w:rPr>
      <w:t>Financial Consumer Agency of Canada</w:t>
    </w:r>
    <w:r w:rsidRPr="00A87696">
      <w:rPr>
        <w:rFonts w:asciiTheme="minorHAnsi" w:hAnsiTheme="minorHAnsi" w:cs="Calibri"/>
        <w:b/>
        <w:bCs/>
        <w:sz w:val="22"/>
        <w:szCs w:val="22"/>
      </w:rPr>
      <w:tab/>
      <w:t xml:space="preserve">Survey of </w:t>
    </w:r>
    <w:r>
      <w:rPr>
        <w:rFonts w:asciiTheme="minorHAnsi" w:hAnsiTheme="minorHAnsi" w:cs="Calibri"/>
        <w:b/>
        <w:bCs/>
        <w:sz w:val="22"/>
        <w:szCs w:val="22"/>
      </w:rPr>
      <w:t>C</w:t>
    </w:r>
    <w:r w:rsidRPr="00A87696">
      <w:rPr>
        <w:rFonts w:asciiTheme="minorHAnsi" w:hAnsiTheme="minorHAnsi" w:cs="Calibri"/>
        <w:b/>
        <w:bCs/>
        <w:sz w:val="22"/>
        <w:szCs w:val="22"/>
      </w:rPr>
      <w:t xml:space="preserve">onsumers </w:t>
    </w:r>
    <w:r>
      <w:rPr>
        <w:rFonts w:asciiTheme="minorHAnsi" w:hAnsiTheme="minorHAnsi" w:cs="Calibri"/>
        <w:b/>
        <w:bCs/>
        <w:sz w:val="22"/>
        <w:szCs w:val="22"/>
      </w:rPr>
      <w:t>a</w:t>
    </w:r>
    <w:r w:rsidRPr="00A87696">
      <w:rPr>
        <w:rFonts w:asciiTheme="minorHAnsi" w:hAnsiTheme="minorHAnsi" w:cs="Calibri"/>
        <w:b/>
        <w:bCs/>
        <w:sz w:val="22"/>
        <w:szCs w:val="22"/>
      </w:rPr>
      <w:t xml:space="preserve">bout </w:t>
    </w:r>
    <w:r>
      <w:rPr>
        <w:rFonts w:asciiTheme="minorHAnsi" w:hAnsiTheme="minorHAnsi" w:cs="Calibri"/>
        <w:b/>
        <w:bCs/>
        <w:sz w:val="22"/>
        <w:szCs w:val="22"/>
      </w:rPr>
      <w:t xml:space="preserve">Financial </w:t>
    </w:r>
    <w:r w:rsidRPr="00016A15">
      <w:rPr>
        <w:rFonts w:asciiTheme="minorHAnsi" w:hAnsiTheme="minorHAnsi" w:cs="Calibri"/>
        <w:b/>
        <w:bCs/>
        <w:sz w:val="22"/>
        <w:szCs w:val="22"/>
      </w:rPr>
      <w:t>Rights and Responsibilities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561A8" w14:textId="77777777" w:rsidR="00A8362E" w:rsidRDefault="00A836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3C91" w14:textId="343EC42B" w:rsidR="00341021" w:rsidRDefault="00341021" w:rsidP="009B35E0">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A8264" w14:textId="77777777" w:rsidR="00341021" w:rsidRDefault="00341021" w:rsidP="004459A6">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0CA8265" w14:textId="77777777" w:rsidR="00341021" w:rsidRDefault="00341021" w:rsidP="004459A6">
    <w:pPr>
      <w:pStyle w:val="Header"/>
    </w:pPr>
    <w:r>
      <w:t xml:space="preserve"> Environment </w:t>
    </w:r>
    <w:smartTag w:uri="urn:schemas-microsoft-com:office:smarttags" w:element="country-region">
      <w:r>
        <w:t>Canada</w:t>
      </w:r>
    </w:smartTag>
    <w:r>
      <w:t xml:space="preserve"> – 2003 </w:t>
    </w:r>
    <w:smartTag w:uri="urn:schemas-microsoft-com:office:smarttags" w:element="place">
      <w:r>
        <w:t>Great Lakes</w:t>
      </w:r>
    </w:smartTag>
    <w:r>
      <w:t xml:space="preserve"> Public Opinion Survey – Final Questionnaire</w:t>
    </w:r>
  </w:p>
  <w:p w14:paraId="10CA8266" w14:textId="77777777" w:rsidR="00341021" w:rsidRDefault="00341021" w:rsidP="004459A6">
    <w:pPr>
      <w:pStyle w:val="Header"/>
    </w:pPr>
    <w:r>
      <w:rPr>
        <w:noProof/>
        <w:lang w:eastAsia="en-CA"/>
      </w:rPr>
      <mc:AlternateContent>
        <mc:Choice Requires="wps">
          <w:drawing>
            <wp:anchor distT="4294967291" distB="4294967291" distL="114300" distR="114300" simplePos="0" relativeHeight="251650560" behindDoc="0" locked="0" layoutInCell="0" allowOverlap="1" wp14:anchorId="10CA827E" wp14:editId="10CA827F">
              <wp:simplePos x="0" y="0"/>
              <wp:positionH relativeFrom="column">
                <wp:posOffset>0</wp:posOffset>
              </wp:positionH>
              <wp:positionV relativeFrom="paragraph">
                <wp:posOffset>36829</wp:posOffset>
              </wp:positionV>
              <wp:extent cx="5943600" cy="0"/>
              <wp:effectExtent l="0" t="0" r="0" b="0"/>
              <wp:wrapTopAndBottom/>
              <wp:docPr id="3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010BD" id="Line 1" o:spid="_x0000_s1026" style="position:absolute;z-index:251650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wR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" o:allowincell="f">
              <w10:wrap type="topAndBottom"/>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A826B" w14:textId="53F38CDF" w:rsidR="00341021" w:rsidRPr="00A87696" w:rsidRDefault="00341021" w:rsidP="009C6B80">
    <w:pPr>
      <w:pBdr>
        <w:bottom w:val="single" w:sz="4" w:space="1" w:color="auto"/>
      </w:pBdr>
      <w:tabs>
        <w:tab w:val="right" w:pos="10080"/>
      </w:tabs>
      <w:jc w:val="left"/>
      <w:rPr>
        <w:rFonts w:asciiTheme="minorHAnsi" w:hAnsiTheme="minorHAnsi"/>
        <w:b/>
        <w:bCs/>
        <w:caps/>
        <w:spacing w:val="40"/>
        <w:sz w:val="22"/>
        <w:szCs w:val="22"/>
      </w:rPr>
    </w:pPr>
    <w:r w:rsidRPr="00A87696">
      <w:rPr>
        <w:rFonts w:asciiTheme="minorHAnsi" w:hAnsiTheme="minorHAnsi" w:cs="Arial"/>
        <w:b/>
        <w:noProof/>
        <w:sz w:val="22"/>
        <w:szCs w:val="22"/>
        <w:lang w:val="en-US"/>
      </w:rPr>
      <w:t>Financial Consumer Agency of Canada</w:t>
    </w:r>
    <w:r w:rsidRPr="00A87696">
      <w:rPr>
        <w:rFonts w:asciiTheme="minorHAnsi" w:hAnsiTheme="minorHAnsi" w:cs="Calibri"/>
        <w:b/>
        <w:bCs/>
        <w:sz w:val="22"/>
        <w:szCs w:val="22"/>
      </w:rPr>
      <w:tab/>
      <w:t xml:space="preserve">Survey of </w:t>
    </w:r>
    <w:r>
      <w:rPr>
        <w:rFonts w:asciiTheme="minorHAnsi" w:hAnsiTheme="minorHAnsi" w:cs="Calibri"/>
        <w:b/>
        <w:bCs/>
        <w:sz w:val="22"/>
        <w:szCs w:val="22"/>
      </w:rPr>
      <w:t>C</w:t>
    </w:r>
    <w:r w:rsidRPr="00A87696">
      <w:rPr>
        <w:rFonts w:asciiTheme="minorHAnsi" w:hAnsiTheme="minorHAnsi" w:cs="Calibri"/>
        <w:b/>
        <w:bCs/>
        <w:sz w:val="22"/>
        <w:szCs w:val="22"/>
      </w:rPr>
      <w:t xml:space="preserve">onsumers </w:t>
    </w:r>
    <w:r>
      <w:rPr>
        <w:rFonts w:asciiTheme="minorHAnsi" w:hAnsiTheme="minorHAnsi" w:cs="Calibri"/>
        <w:b/>
        <w:bCs/>
        <w:sz w:val="22"/>
        <w:szCs w:val="22"/>
      </w:rPr>
      <w:t>A</w:t>
    </w:r>
    <w:r w:rsidRPr="00A87696">
      <w:rPr>
        <w:rFonts w:asciiTheme="minorHAnsi" w:hAnsiTheme="minorHAnsi" w:cs="Calibri"/>
        <w:b/>
        <w:bCs/>
        <w:sz w:val="22"/>
        <w:szCs w:val="22"/>
      </w:rPr>
      <w:t xml:space="preserve">bout </w:t>
    </w:r>
    <w:r>
      <w:rPr>
        <w:rFonts w:asciiTheme="minorHAnsi" w:hAnsiTheme="minorHAnsi" w:cs="Calibri"/>
        <w:b/>
        <w:bCs/>
        <w:sz w:val="22"/>
        <w:szCs w:val="22"/>
      </w:rPr>
      <w:t>Financial Rights and Responsibilities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32C08" w14:textId="00E21FA3" w:rsidR="00341021" w:rsidRPr="00A87696" w:rsidRDefault="00341021" w:rsidP="00A87696">
    <w:pPr>
      <w:pBdr>
        <w:bottom w:val="single" w:sz="4" w:space="1" w:color="auto"/>
      </w:pBdr>
      <w:tabs>
        <w:tab w:val="right" w:pos="10080"/>
      </w:tabs>
      <w:jc w:val="left"/>
      <w:rPr>
        <w:rFonts w:asciiTheme="minorHAnsi" w:hAnsiTheme="minorHAnsi"/>
        <w:b/>
        <w:bCs/>
        <w:caps/>
        <w:spacing w:val="40"/>
        <w:sz w:val="22"/>
        <w:szCs w:val="22"/>
      </w:rPr>
    </w:pPr>
    <w:r w:rsidRPr="00A87696">
      <w:rPr>
        <w:rFonts w:asciiTheme="minorHAnsi" w:hAnsiTheme="minorHAnsi" w:cs="Arial"/>
        <w:b/>
        <w:noProof/>
        <w:sz w:val="22"/>
        <w:szCs w:val="22"/>
        <w:lang w:val="en-US"/>
      </w:rPr>
      <w:t>Financial Consumer Agency of Canada</w:t>
    </w:r>
    <w:r w:rsidRPr="00A87696">
      <w:rPr>
        <w:rFonts w:asciiTheme="minorHAnsi" w:hAnsiTheme="minorHAnsi" w:cs="Calibri"/>
        <w:b/>
        <w:bCs/>
        <w:sz w:val="22"/>
        <w:szCs w:val="22"/>
      </w:rPr>
      <w:tab/>
      <w:t xml:space="preserve">Survey of </w:t>
    </w:r>
    <w:r>
      <w:rPr>
        <w:rFonts w:asciiTheme="minorHAnsi" w:hAnsiTheme="minorHAnsi" w:cs="Calibri"/>
        <w:b/>
        <w:bCs/>
        <w:sz w:val="22"/>
        <w:szCs w:val="22"/>
      </w:rPr>
      <w:t>C</w:t>
    </w:r>
    <w:r w:rsidRPr="00A87696">
      <w:rPr>
        <w:rFonts w:asciiTheme="minorHAnsi" w:hAnsiTheme="minorHAnsi" w:cs="Calibri"/>
        <w:b/>
        <w:bCs/>
        <w:sz w:val="22"/>
        <w:szCs w:val="22"/>
      </w:rPr>
      <w:t xml:space="preserve">onsumers </w:t>
    </w:r>
    <w:r>
      <w:rPr>
        <w:rFonts w:asciiTheme="minorHAnsi" w:hAnsiTheme="minorHAnsi" w:cs="Calibri"/>
        <w:b/>
        <w:bCs/>
        <w:sz w:val="22"/>
        <w:szCs w:val="22"/>
      </w:rPr>
      <w:t>a</w:t>
    </w:r>
    <w:r w:rsidRPr="00A87696">
      <w:rPr>
        <w:rFonts w:asciiTheme="minorHAnsi" w:hAnsiTheme="minorHAnsi" w:cs="Calibri"/>
        <w:b/>
        <w:bCs/>
        <w:sz w:val="22"/>
        <w:szCs w:val="22"/>
      </w:rPr>
      <w:t xml:space="preserve">bout </w:t>
    </w:r>
    <w:r>
      <w:rPr>
        <w:rFonts w:asciiTheme="minorHAnsi" w:hAnsiTheme="minorHAnsi" w:cs="Calibri"/>
        <w:b/>
        <w:bCs/>
        <w:sz w:val="22"/>
        <w:szCs w:val="22"/>
      </w:rPr>
      <w:t xml:space="preserve">Financial </w:t>
    </w:r>
    <w:r w:rsidRPr="00016A15">
      <w:rPr>
        <w:rFonts w:asciiTheme="minorHAnsi" w:hAnsiTheme="minorHAnsi" w:cs="Calibri"/>
        <w:b/>
        <w:bCs/>
        <w:sz w:val="22"/>
        <w:szCs w:val="22"/>
      </w:rPr>
      <w:t>Rights and Responsibilities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A8278" w14:textId="7F088C28" w:rsidR="00341021" w:rsidRPr="008615AF" w:rsidRDefault="00341021" w:rsidP="00A87696">
    <w:pPr>
      <w:pBdr>
        <w:bottom w:val="single" w:sz="4" w:space="1" w:color="auto"/>
      </w:pBdr>
      <w:tabs>
        <w:tab w:val="right" w:pos="10080"/>
      </w:tabs>
      <w:jc w:val="left"/>
      <w:rPr>
        <w:rFonts w:asciiTheme="minorHAnsi" w:hAnsiTheme="minorHAnsi"/>
        <w:b/>
        <w:bCs/>
        <w:caps/>
        <w:spacing w:val="40"/>
        <w:sz w:val="22"/>
        <w:szCs w:val="22"/>
      </w:rPr>
    </w:pPr>
    <w:r w:rsidRPr="00A87696">
      <w:rPr>
        <w:rFonts w:asciiTheme="minorHAnsi" w:hAnsiTheme="minorHAnsi" w:cs="Arial"/>
        <w:b/>
        <w:noProof/>
        <w:sz w:val="22"/>
        <w:szCs w:val="22"/>
        <w:lang w:val="en-US"/>
      </w:rPr>
      <w:t>Financial Consumer Agency of Canada</w:t>
    </w:r>
    <w:r w:rsidRPr="00A87696">
      <w:rPr>
        <w:rFonts w:asciiTheme="minorHAnsi" w:hAnsiTheme="minorHAnsi" w:cs="Calibri"/>
        <w:b/>
        <w:bCs/>
        <w:sz w:val="22"/>
        <w:szCs w:val="22"/>
      </w:rPr>
      <w:tab/>
      <w:t xml:space="preserve">Survey of </w:t>
    </w:r>
    <w:r>
      <w:rPr>
        <w:rFonts w:asciiTheme="minorHAnsi" w:hAnsiTheme="minorHAnsi" w:cs="Calibri"/>
        <w:b/>
        <w:bCs/>
        <w:sz w:val="22"/>
        <w:szCs w:val="22"/>
      </w:rPr>
      <w:t>C</w:t>
    </w:r>
    <w:r w:rsidRPr="00A87696">
      <w:rPr>
        <w:rFonts w:asciiTheme="minorHAnsi" w:hAnsiTheme="minorHAnsi" w:cs="Calibri"/>
        <w:b/>
        <w:bCs/>
        <w:sz w:val="22"/>
        <w:szCs w:val="22"/>
      </w:rPr>
      <w:t xml:space="preserve">onsumers </w:t>
    </w:r>
    <w:r>
      <w:rPr>
        <w:rFonts w:asciiTheme="minorHAnsi" w:hAnsiTheme="minorHAnsi" w:cs="Calibri"/>
        <w:b/>
        <w:bCs/>
        <w:sz w:val="22"/>
        <w:szCs w:val="22"/>
      </w:rPr>
      <w:t>a</w:t>
    </w:r>
    <w:r w:rsidRPr="00A87696">
      <w:rPr>
        <w:rFonts w:asciiTheme="minorHAnsi" w:hAnsiTheme="minorHAnsi" w:cs="Calibri"/>
        <w:b/>
        <w:bCs/>
        <w:sz w:val="22"/>
        <w:szCs w:val="22"/>
      </w:rPr>
      <w:t xml:space="preserve">bout </w:t>
    </w:r>
    <w:r>
      <w:rPr>
        <w:rFonts w:asciiTheme="minorHAnsi" w:hAnsiTheme="minorHAnsi" w:cs="Calibri"/>
        <w:b/>
        <w:bCs/>
        <w:sz w:val="22"/>
        <w:szCs w:val="22"/>
      </w:rPr>
      <w:t xml:space="preserve">Financial </w:t>
    </w:r>
    <w:r w:rsidRPr="00016A15">
      <w:rPr>
        <w:rFonts w:asciiTheme="minorHAnsi" w:hAnsiTheme="minorHAnsi" w:cs="Calibri"/>
        <w:b/>
        <w:bCs/>
        <w:sz w:val="22"/>
        <w:szCs w:val="22"/>
      </w:rPr>
      <w:t>Rights and Responsibilities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260C9" w14:textId="3A68F60C" w:rsidR="00341021" w:rsidRPr="006A0563" w:rsidRDefault="00341021" w:rsidP="0060564A">
    <w:pPr>
      <w:tabs>
        <w:tab w:val="right" w:pos="10080"/>
      </w:tabs>
      <w:rPr>
        <w:rFonts w:asciiTheme="minorHAnsi" w:hAnsiTheme="minorHAnsi"/>
        <w:b/>
        <w:bCs/>
        <w:caps/>
        <w:spacing w:val="40"/>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8B737" w14:textId="77777777" w:rsidR="00341021" w:rsidRDefault="00341021">
    <w:pPr>
      <w:ind w:left="2894"/>
    </w:pPr>
    <w:r>
      <w:rPr>
        <w:color w:val="2F2F2F"/>
      </w:rPr>
      <w:t>Financial Consumers’ Rights and Responsibilities – Public Opinion Research 2016</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4DD4"/>
    <w:multiLevelType w:val="hybridMultilevel"/>
    <w:tmpl w:val="2AAA0D8C"/>
    <w:lvl w:ilvl="0" w:tplc="268C214A">
      <w:start w:val="1"/>
      <w:numFmt w:val="bullet"/>
      <w:pStyle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F3D488B"/>
    <w:multiLevelType w:val="hybridMultilevel"/>
    <w:tmpl w:val="A0BA98BC"/>
    <w:lvl w:ilvl="0" w:tplc="3202CA6C">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9417D1A"/>
    <w:multiLevelType w:val="hybridMultilevel"/>
    <w:tmpl w:val="535C79D2"/>
    <w:lvl w:ilvl="0" w:tplc="13FAE204">
      <w:start w:val="1"/>
      <w:numFmt w:val="decimal"/>
      <w:pStyle w:val="QQUESTION"/>
      <w:lvlText w:val="%1."/>
      <w:lvlJc w:val="left"/>
      <w:pPr>
        <w:ind w:left="36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4"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5" w15:restartNumberingAfterBreak="0">
    <w:nsid w:val="2DE44279"/>
    <w:multiLevelType w:val="hybridMultilevel"/>
    <w:tmpl w:val="9808E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300CA8"/>
    <w:multiLevelType w:val="multilevel"/>
    <w:tmpl w:val="9738D06C"/>
    <w:styleLink w:val="WW8Num6"/>
    <w:lvl w:ilvl="0">
      <w:start w:val="75"/>
      <w:numFmt w:val="decimal"/>
      <w:lvlText w:val="%1"/>
      <w:lvlJc w:val="left"/>
      <w:rPr>
        <w:rFonts w:cs="Arial"/>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368665A5"/>
    <w:multiLevelType w:val="hybridMultilevel"/>
    <w:tmpl w:val="4FE0A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696327"/>
    <w:multiLevelType w:val="multilevel"/>
    <w:tmpl w:val="0DEC8158"/>
    <w:lvl w:ilvl="0">
      <w:start w:val="1"/>
      <w:numFmt w:val="bullet"/>
      <w:lvlText w:val="o"/>
      <w:lvlJc w:val="left"/>
      <w:pPr>
        <w:ind w:left="720" w:hanging="360"/>
      </w:pPr>
      <w:rPr>
        <w:rFonts w:ascii="Courier New" w:eastAsia="Courier New" w:hAnsi="Courier New" w:cs="Courier New"/>
        <w:sz w:val="24"/>
        <w:szCs w:val="24"/>
        <w:vertAlign w:val="baseline"/>
      </w:rPr>
    </w:lvl>
    <w:lvl w:ilvl="1">
      <w:start w:val="1"/>
      <w:numFmt w:val="bullet"/>
      <w:pStyle w:val="Responses"/>
      <w:lvlText w:val="o"/>
      <w:lvlJc w:val="left"/>
      <w:pPr>
        <w:ind w:left="1440" w:hanging="360"/>
      </w:pPr>
      <w:rPr>
        <w:rFonts w:ascii="Courier New" w:eastAsia="Courier New" w:hAnsi="Courier New" w:cs="Courier New"/>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8A007CB"/>
    <w:multiLevelType w:val="multilevel"/>
    <w:tmpl w:val="60C842DE"/>
    <w:styleLink w:val="WW8Num4"/>
    <w:lvl w:ilvl="0">
      <w:numFmt w:val="bullet"/>
      <w:lvlText w:val=""/>
      <w:lvlJc w:val="left"/>
      <w:rPr>
        <w:rFonts w:ascii="Symbol" w:hAnsi="Symbol" w:cs="Symbol"/>
        <w:sz w:val="24"/>
        <w:szCs w:val="24"/>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lang w:val="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lang w:val="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391474AC"/>
    <w:multiLevelType w:val="hybridMultilevel"/>
    <w:tmpl w:val="B8AAD318"/>
    <w:lvl w:ilvl="0" w:tplc="DB0857FC">
      <w:start w:val="1"/>
      <w:numFmt w:val="upperRoman"/>
      <w:pStyle w:val="Heading2"/>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AA5849"/>
    <w:multiLevelType w:val="hybridMultilevel"/>
    <w:tmpl w:val="7520C63C"/>
    <w:lvl w:ilvl="0" w:tplc="746CD0BE">
      <w:numFmt w:val="bullet"/>
      <w:pStyle w:val="ListBullet1"/>
      <w:lvlText w:val=""/>
      <w:lvlJc w:val="left"/>
      <w:pPr>
        <w:ind w:left="1080" w:hanging="720"/>
      </w:pPr>
      <w:rPr>
        <w:rFonts w:ascii="Symbol" w:eastAsia="Times New Roman"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3160D"/>
    <w:multiLevelType w:val="hybridMultilevel"/>
    <w:tmpl w:val="9774D368"/>
    <w:lvl w:ilvl="0" w:tplc="E7962632">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A3832"/>
    <w:multiLevelType w:val="hybridMultilevel"/>
    <w:tmpl w:val="F74CD4D2"/>
    <w:lvl w:ilvl="0" w:tplc="0E76419A">
      <w:start w:val="1"/>
      <w:numFmt w:val="decimal"/>
      <w:pStyle w:val="QTEXT"/>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E2055"/>
    <w:multiLevelType w:val="hybridMultilevel"/>
    <w:tmpl w:val="481820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644193B"/>
    <w:multiLevelType w:val="multilevel"/>
    <w:tmpl w:val="205A890E"/>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16" w15:restartNumberingAfterBreak="0">
    <w:nsid w:val="6D244B85"/>
    <w:multiLevelType w:val="hybridMultilevel"/>
    <w:tmpl w:val="110A30E6"/>
    <w:lvl w:ilvl="0" w:tplc="2C02CBBC">
      <w:start w:val="1"/>
      <w:numFmt w:val="bullet"/>
      <w:pStyle w:val="BulletIndent"/>
      <w:lvlText w:val=""/>
      <w:lvlJc w:val="left"/>
      <w:pPr>
        <w:tabs>
          <w:tab w:val="num" w:pos="720"/>
        </w:tabs>
        <w:ind w:left="720" w:hanging="360"/>
      </w:pPr>
      <w:rPr>
        <w:rFonts w:ascii="Symbol" w:hAnsi="Symbol" w:hint="default"/>
      </w:rPr>
    </w:lvl>
    <w:lvl w:ilvl="1" w:tplc="FFFFFFFF">
      <w:start w:val="1"/>
      <w:numFmt w:val="bullet"/>
      <w:lvlText w:val=""/>
      <w:lvlJc w:val="left"/>
      <w:pPr>
        <w:tabs>
          <w:tab w:val="num" w:pos="2160"/>
        </w:tabs>
        <w:ind w:left="2160" w:hanging="720"/>
      </w:pPr>
      <w:rPr>
        <w:rFonts w:ascii="Symbol" w:hAnsi="Symbol" w:hint="default"/>
        <w:sz w:val="16"/>
        <w:szCs w:val="16"/>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6FA3887"/>
    <w:multiLevelType w:val="hybridMultilevel"/>
    <w:tmpl w:val="D3341DFE"/>
    <w:lvl w:ilvl="0" w:tplc="9F26F4EE">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9917F10"/>
    <w:multiLevelType w:val="hybridMultilevel"/>
    <w:tmpl w:val="74F6685A"/>
    <w:lvl w:ilvl="0" w:tplc="DD5C92C6">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
  </w:num>
  <w:num w:numId="4">
    <w:abstractNumId w:val="15"/>
  </w:num>
  <w:num w:numId="5">
    <w:abstractNumId w:val="18"/>
  </w:num>
  <w:num w:numId="6">
    <w:abstractNumId w:val="9"/>
  </w:num>
  <w:num w:numId="7">
    <w:abstractNumId w:val="6"/>
  </w:num>
  <w:num w:numId="8">
    <w:abstractNumId w:val="4"/>
  </w:num>
  <w:num w:numId="9">
    <w:abstractNumId w:val="0"/>
  </w:num>
  <w:num w:numId="10">
    <w:abstractNumId w:val="10"/>
  </w:num>
  <w:num w:numId="11">
    <w:abstractNumId w:val="8"/>
  </w:num>
  <w:num w:numId="12">
    <w:abstractNumId w:val="13"/>
  </w:num>
  <w:num w:numId="13">
    <w:abstractNumId w:val="11"/>
  </w:num>
  <w:num w:numId="14">
    <w:abstractNumId w:val="2"/>
  </w:num>
  <w:num w:numId="15">
    <w:abstractNumId w:val="12"/>
    <w:lvlOverride w:ilvl="0">
      <w:startOverride w:val="1"/>
    </w:lvlOverride>
  </w:num>
  <w:num w:numId="16">
    <w:abstractNumId w:val="5"/>
  </w:num>
  <w:num w:numId="17">
    <w:abstractNumId w:val="12"/>
  </w:num>
  <w:num w:numId="18">
    <w:abstractNumId w:val="12"/>
    <w:lvlOverride w:ilvl="0">
      <w:startOverride w:val="3"/>
    </w:lvlOverride>
  </w:num>
  <w:num w:numId="19">
    <w:abstractNumId w:val="12"/>
    <w:lvlOverride w:ilvl="0">
      <w:startOverride w:val="1"/>
    </w:lvlOverride>
  </w:num>
  <w:num w:numId="20">
    <w:abstractNumId w:val="12"/>
    <w:lvlOverride w:ilvl="0">
      <w:startOverride w:val="1"/>
    </w:lvlOverride>
  </w:num>
  <w:num w:numId="21">
    <w:abstractNumId w:val="10"/>
    <w:lvlOverride w:ilvl="0">
      <w:startOverride w:val="100"/>
    </w:lvlOverride>
  </w:num>
  <w:num w:numId="22">
    <w:abstractNumId w:val="7"/>
  </w:num>
  <w:num w:numId="23">
    <w:abstractNumId w:val="14"/>
  </w:num>
  <w:num w:numId="24">
    <w:abstractNumId w:val="1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4097">
      <o:colormru v:ext="edit" colors="#ccf,white,#ccecff,#fcc,#c9f,#dbb7ff,#ecd9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F2"/>
    <w:rsid w:val="00000C5A"/>
    <w:rsid w:val="00000F46"/>
    <w:rsid w:val="00000FAA"/>
    <w:rsid w:val="000014C6"/>
    <w:rsid w:val="00002067"/>
    <w:rsid w:val="000024BB"/>
    <w:rsid w:val="00002679"/>
    <w:rsid w:val="000029F6"/>
    <w:rsid w:val="00002B41"/>
    <w:rsid w:val="00002F70"/>
    <w:rsid w:val="00003000"/>
    <w:rsid w:val="000035ED"/>
    <w:rsid w:val="000038B6"/>
    <w:rsid w:val="00003AD3"/>
    <w:rsid w:val="00003AF6"/>
    <w:rsid w:val="00003C6A"/>
    <w:rsid w:val="00003E18"/>
    <w:rsid w:val="000041C4"/>
    <w:rsid w:val="00004690"/>
    <w:rsid w:val="00004B2C"/>
    <w:rsid w:val="00004C5B"/>
    <w:rsid w:val="00004D64"/>
    <w:rsid w:val="00004D7E"/>
    <w:rsid w:val="00005D3B"/>
    <w:rsid w:val="00005F99"/>
    <w:rsid w:val="00006493"/>
    <w:rsid w:val="000067EF"/>
    <w:rsid w:val="00006CD6"/>
    <w:rsid w:val="00006D9A"/>
    <w:rsid w:val="00006EE6"/>
    <w:rsid w:val="000077A8"/>
    <w:rsid w:val="00007957"/>
    <w:rsid w:val="00007AE4"/>
    <w:rsid w:val="00007AFD"/>
    <w:rsid w:val="00007D93"/>
    <w:rsid w:val="000101E3"/>
    <w:rsid w:val="00010239"/>
    <w:rsid w:val="0001037A"/>
    <w:rsid w:val="00010823"/>
    <w:rsid w:val="000114E1"/>
    <w:rsid w:val="00011657"/>
    <w:rsid w:val="00011687"/>
    <w:rsid w:val="00012780"/>
    <w:rsid w:val="00012788"/>
    <w:rsid w:val="00012C9E"/>
    <w:rsid w:val="00012D20"/>
    <w:rsid w:val="00012F00"/>
    <w:rsid w:val="000131E4"/>
    <w:rsid w:val="000133D0"/>
    <w:rsid w:val="00013484"/>
    <w:rsid w:val="00013AE0"/>
    <w:rsid w:val="00013E4B"/>
    <w:rsid w:val="00013E7B"/>
    <w:rsid w:val="0001453B"/>
    <w:rsid w:val="00014F8B"/>
    <w:rsid w:val="00015B42"/>
    <w:rsid w:val="00016A15"/>
    <w:rsid w:val="00016AA9"/>
    <w:rsid w:val="00016B56"/>
    <w:rsid w:val="000176B7"/>
    <w:rsid w:val="000176E3"/>
    <w:rsid w:val="0001772F"/>
    <w:rsid w:val="00020396"/>
    <w:rsid w:val="000203E9"/>
    <w:rsid w:val="00020580"/>
    <w:rsid w:val="00021564"/>
    <w:rsid w:val="000216CE"/>
    <w:rsid w:val="00021AC6"/>
    <w:rsid w:val="00021B8D"/>
    <w:rsid w:val="00022528"/>
    <w:rsid w:val="0002296C"/>
    <w:rsid w:val="00022A19"/>
    <w:rsid w:val="00022CB1"/>
    <w:rsid w:val="000232F0"/>
    <w:rsid w:val="000234F4"/>
    <w:rsid w:val="000241FE"/>
    <w:rsid w:val="000243C6"/>
    <w:rsid w:val="00024C55"/>
    <w:rsid w:val="000250A5"/>
    <w:rsid w:val="00025D2A"/>
    <w:rsid w:val="00025F04"/>
    <w:rsid w:val="000265A5"/>
    <w:rsid w:val="00026A76"/>
    <w:rsid w:val="00027250"/>
    <w:rsid w:val="000272B7"/>
    <w:rsid w:val="000273F8"/>
    <w:rsid w:val="00030652"/>
    <w:rsid w:val="000306EC"/>
    <w:rsid w:val="000306F6"/>
    <w:rsid w:val="00031383"/>
    <w:rsid w:val="000316BE"/>
    <w:rsid w:val="00031805"/>
    <w:rsid w:val="00031B90"/>
    <w:rsid w:val="00031D23"/>
    <w:rsid w:val="00032998"/>
    <w:rsid w:val="00032B9D"/>
    <w:rsid w:val="00033000"/>
    <w:rsid w:val="0003351B"/>
    <w:rsid w:val="0003363E"/>
    <w:rsid w:val="00033DB4"/>
    <w:rsid w:val="000341A1"/>
    <w:rsid w:val="000344F5"/>
    <w:rsid w:val="00034993"/>
    <w:rsid w:val="000349DF"/>
    <w:rsid w:val="00034F83"/>
    <w:rsid w:val="00035585"/>
    <w:rsid w:val="00035891"/>
    <w:rsid w:val="00035B00"/>
    <w:rsid w:val="00035D80"/>
    <w:rsid w:val="00036634"/>
    <w:rsid w:val="000367FC"/>
    <w:rsid w:val="00036ACB"/>
    <w:rsid w:val="00036BEF"/>
    <w:rsid w:val="00036D1F"/>
    <w:rsid w:val="00037066"/>
    <w:rsid w:val="000371AC"/>
    <w:rsid w:val="0003738F"/>
    <w:rsid w:val="0003777A"/>
    <w:rsid w:val="000378FC"/>
    <w:rsid w:val="00037931"/>
    <w:rsid w:val="00037BF3"/>
    <w:rsid w:val="00040412"/>
    <w:rsid w:val="000408A6"/>
    <w:rsid w:val="000409D8"/>
    <w:rsid w:val="00041188"/>
    <w:rsid w:val="00041A8C"/>
    <w:rsid w:val="00041D4C"/>
    <w:rsid w:val="00041E14"/>
    <w:rsid w:val="00042267"/>
    <w:rsid w:val="0004240D"/>
    <w:rsid w:val="00043227"/>
    <w:rsid w:val="000434D8"/>
    <w:rsid w:val="000437D5"/>
    <w:rsid w:val="0004380E"/>
    <w:rsid w:val="000438D2"/>
    <w:rsid w:val="00043A00"/>
    <w:rsid w:val="00043D18"/>
    <w:rsid w:val="0004491E"/>
    <w:rsid w:val="000449DE"/>
    <w:rsid w:val="00044CF4"/>
    <w:rsid w:val="0004531D"/>
    <w:rsid w:val="00045944"/>
    <w:rsid w:val="000460B9"/>
    <w:rsid w:val="00046168"/>
    <w:rsid w:val="00046542"/>
    <w:rsid w:val="00046576"/>
    <w:rsid w:val="00047762"/>
    <w:rsid w:val="00051826"/>
    <w:rsid w:val="00051A04"/>
    <w:rsid w:val="00051C0E"/>
    <w:rsid w:val="00051C89"/>
    <w:rsid w:val="00051C8D"/>
    <w:rsid w:val="000529A2"/>
    <w:rsid w:val="00052A4D"/>
    <w:rsid w:val="00052BD4"/>
    <w:rsid w:val="00052EA8"/>
    <w:rsid w:val="000531CC"/>
    <w:rsid w:val="000537CC"/>
    <w:rsid w:val="00053A7D"/>
    <w:rsid w:val="00053E95"/>
    <w:rsid w:val="00054704"/>
    <w:rsid w:val="000549C8"/>
    <w:rsid w:val="000549F7"/>
    <w:rsid w:val="00054DD9"/>
    <w:rsid w:val="00054EFF"/>
    <w:rsid w:val="0005516E"/>
    <w:rsid w:val="00055463"/>
    <w:rsid w:val="0005546F"/>
    <w:rsid w:val="00055528"/>
    <w:rsid w:val="00055749"/>
    <w:rsid w:val="000557F3"/>
    <w:rsid w:val="0005596C"/>
    <w:rsid w:val="00055D1D"/>
    <w:rsid w:val="00055D50"/>
    <w:rsid w:val="000561E4"/>
    <w:rsid w:val="00056C6B"/>
    <w:rsid w:val="00056D09"/>
    <w:rsid w:val="0005725F"/>
    <w:rsid w:val="00057390"/>
    <w:rsid w:val="000573E3"/>
    <w:rsid w:val="0005753F"/>
    <w:rsid w:val="00057591"/>
    <w:rsid w:val="000606BC"/>
    <w:rsid w:val="000610DC"/>
    <w:rsid w:val="000616BC"/>
    <w:rsid w:val="000619AB"/>
    <w:rsid w:val="00061CE8"/>
    <w:rsid w:val="00062E64"/>
    <w:rsid w:val="000630C1"/>
    <w:rsid w:val="000635B8"/>
    <w:rsid w:val="00063859"/>
    <w:rsid w:val="00063B64"/>
    <w:rsid w:val="00064D18"/>
    <w:rsid w:val="000650B4"/>
    <w:rsid w:val="00065296"/>
    <w:rsid w:val="000654B0"/>
    <w:rsid w:val="0006592B"/>
    <w:rsid w:val="00065C31"/>
    <w:rsid w:val="00065C35"/>
    <w:rsid w:val="00066605"/>
    <w:rsid w:val="00066CA6"/>
    <w:rsid w:val="0006713B"/>
    <w:rsid w:val="000675D9"/>
    <w:rsid w:val="000677D3"/>
    <w:rsid w:val="0007060D"/>
    <w:rsid w:val="00070C90"/>
    <w:rsid w:val="00070D23"/>
    <w:rsid w:val="00070E1F"/>
    <w:rsid w:val="00071108"/>
    <w:rsid w:val="00071225"/>
    <w:rsid w:val="00071506"/>
    <w:rsid w:val="00071A3F"/>
    <w:rsid w:val="00072343"/>
    <w:rsid w:val="00072C3F"/>
    <w:rsid w:val="00072DDA"/>
    <w:rsid w:val="00074006"/>
    <w:rsid w:val="00074814"/>
    <w:rsid w:val="000751C7"/>
    <w:rsid w:val="000751C8"/>
    <w:rsid w:val="000756A2"/>
    <w:rsid w:val="00076A03"/>
    <w:rsid w:val="00077490"/>
    <w:rsid w:val="00077AFB"/>
    <w:rsid w:val="00080112"/>
    <w:rsid w:val="00080F79"/>
    <w:rsid w:val="0008125C"/>
    <w:rsid w:val="00081B6B"/>
    <w:rsid w:val="00081F82"/>
    <w:rsid w:val="000825C2"/>
    <w:rsid w:val="000827C1"/>
    <w:rsid w:val="00083188"/>
    <w:rsid w:val="000832D8"/>
    <w:rsid w:val="00083420"/>
    <w:rsid w:val="00083D52"/>
    <w:rsid w:val="0008417E"/>
    <w:rsid w:val="000843B5"/>
    <w:rsid w:val="000843D2"/>
    <w:rsid w:val="00084716"/>
    <w:rsid w:val="00085089"/>
    <w:rsid w:val="0008545B"/>
    <w:rsid w:val="000854B3"/>
    <w:rsid w:val="000873C2"/>
    <w:rsid w:val="00087508"/>
    <w:rsid w:val="00087542"/>
    <w:rsid w:val="0008756E"/>
    <w:rsid w:val="00087E40"/>
    <w:rsid w:val="000907A0"/>
    <w:rsid w:val="00090B11"/>
    <w:rsid w:val="00090C7B"/>
    <w:rsid w:val="00090DE3"/>
    <w:rsid w:val="00090E93"/>
    <w:rsid w:val="0009102E"/>
    <w:rsid w:val="00091547"/>
    <w:rsid w:val="00091CFC"/>
    <w:rsid w:val="000920C0"/>
    <w:rsid w:val="000922AC"/>
    <w:rsid w:val="00092792"/>
    <w:rsid w:val="00092A5B"/>
    <w:rsid w:val="00092F3C"/>
    <w:rsid w:val="00093A4B"/>
    <w:rsid w:val="00093D39"/>
    <w:rsid w:val="00093D6D"/>
    <w:rsid w:val="00093E0D"/>
    <w:rsid w:val="00093E74"/>
    <w:rsid w:val="00094380"/>
    <w:rsid w:val="000948C3"/>
    <w:rsid w:val="000948DD"/>
    <w:rsid w:val="00094CAA"/>
    <w:rsid w:val="00094E39"/>
    <w:rsid w:val="00094EA4"/>
    <w:rsid w:val="00095090"/>
    <w:rsid w:val="00095419"/>
    <w:rsid w:val="0009554A"/>
    <w:rsid w:val="00095657"/>
    <w:rsid w:val="00095BFF"/>
    <w:rsid w:val="00095EC9"/>
    <w:rsid w:val="000968EF"/>
    <w:rsid w:val="00096C79"/>
    <w:rsid w:val="00097C7B"/>
    <w:rsid w:val="000A007A"/>
    <w:rsid w:val="000A0383"/>
    <w:rsid w:val="000A054A"/>
    <w:rsid w:val="000A0787"/>
    <w:rsid w:val="000A105B"/>
    <w:rsid w:val="000A1084"/>
    <w:rsid w:val="000A1318"/>
    <w:rsid w:val="000A15B4"/>
    <w:rsid w:val="000A1A2E"/>
    <w:rsid w:val="000A1CB2"/>
    <w:rsid w:val="000A2537"/>
    <w:rsid w:val="000A2565"/>
    <w:rsid w:val="000A25A0"/>
    <w:rsid w:val="000A284B"/>
    <w:rsid w:val="000A2884"/>
    <w:rsid w:val="000A36C0"/>
    <w:rsid w:val="000A3A39"/>
    <w:rsid w:val="000A3C88"/>
    <w:rsid w:val="000A3CAC"/>
    <w:rsid w:val="000A531D"/>
    <w:rsid w:val="000A5520"/>
    <w:rsid w:val="000A58EE"/>
    <w:rsid w:val="000A5A6D"/>
    <w:rsid w:val="000A6386"/>
    <w:rsid w:val="000A6D79"/>
    <w:rsid w:val="000A7040"/>
    <w:rsid w:val="000A72AD"/>
    <w:rsid w:val="000A72B5"/>
    <w:rsid w:val="000A746C"/>
    <w:rsid w:val="000A74A6"/>
    <w:rsid w:val="000A771D"/>
    <w:rsid w:val="000A77F1"/>
    <w:rsid w:val="000A7BC6"/>
    <w:rsid w:val="000A7C03"/>
    <w:rsid w:val="000A7E36"/>
    <w:rsid w:val="000B02D4"/>
    <w:rsid w:val="000B091C"/>
    <w:rsid w:val="000B0A82"/>
    <w:rsid w:val="000B0DC4"/>
    <w:rsid w:val="000B10B5"/>
    <w:rsid w:val="000B1655"/>
    <w:rsid w:val="000B182E"/>
    <w:rsid w:val="000B1AFF"/>
    <w:rsid w:val="000B1CDC"/>
    <w:rsid w:val="000B1D24"/>
    <w:rsid w:val="000B1EA0"/>
    <w:rsid w:val="000B2229"/>
    <w:rsid w:val="000B25A0"/>
    <w:rsid w:val="000B268F"/>
    <w:rsid w:val="000B2B30"/>
    <w:rsid w:val="000B2B6A"/>
    <w:rsid w:val="000B2DDE"/>
    <w:rsid w:val="000B31B1"/>
    <w:rsid w:val="000B3834"/>
    <w:rsid w:val="000B3C6A"/>
    <w:rsid w:val="000B4380"/>
    <w:rsid w:val="000B4482"/>
    <w:rsid w:val="000B44A9"/>
    <w:rsid w:val="000B45D0"/>
    <w:rsid w:val="000B4857"/>
    <w:rsid w:val="000B494E"/>
    <w:rsid w:val="000B4A33"/>
    <w:rsid w:val="000B5B89"/>
    <w:rsid w:val="000B61DF"/>
    <w:rsid w:val="000B62CF"/>
    <w:rsid w:val="000B6590"/>
    <w:rsid w:val="000B741A"/>
    <w:rsid w:val="000B744C"/>
    <w:rsid w:val="000B77CF"/>
    <w:rsid w:val="000C0A70"/>
    <w:rsid w:val="000C0D5A"/>
    <w:rsid w:val="000C0F7A"/>
    <w:rsid w:val="000C1291"/>
    <w:rsid w:val="000C154A"/>
    <w:rsid w:val="000C1643"/>
    <w:rsid w:val="000C167E"/>
    <w:rsid w:val="000C16CC"/>
    <w:rsid w:val="000C1739"/>
    <w:rsid w:val="000C1F25"/>
    <w:rsid w:val="000C2D82"/>
    <w:rsid w:val="000C331B"/>
    <w:rsid w:val="000C3400"/>
    <w:rsid w:val="000C3A69"/>
    <w:rsid w:val="000C4064"/>
    <w:rsid w:val="000C4DA8"/>
    <w:rsid w:val="000C552F"/>
    <w:rsid w:val="000C58CD"/>
    <w:rsid w:val="000C5937"/>
    <w:rsid w:val="000C5A35"/>
    <w:rsid w:val="000C5DC8"/>
    <w:rsid w:val="000C63CF"/>
    <w:rsid w:val="000C65DF"/>
    <w:rsid w:val="000C7777"/>
    <w:rsid w:val="000D011C"/>
    <w:rsid w:val="000D066B"/>
    <w:rsid w:val="000D0CD6"/>
    <w:rsid w:val="000D0E55"/>
    <w:rsid w:val="000D1158"/>
    <w:rsid w:val="000D1399"/>
    <w:rsid w:val="000D18E2"/>
    <w:rsid w:val="000D1BB0"/>
    <w:rsid w:val="000D26D9"/>
    <w:rsid w:val="000D2C21"/>
    <w:rsid w:val="000D2E01"/>
    <w:rsid w:val="000D2E70"/>
    <w:rsid w:val="000D331A"/>
    <w:rsid w:val="000D353C"/>
    <w:rsid w:val="000D3BBA"/>
    <w:rsid w:val="000D3D28"/>
    <w:rsid w:val="000D4158"/>
    <w:rsid w:val="000D4254"/>
    <w:rsid w:val="000D4899"/>
    <w:rsid w:val="000D48CB"/>
    <w:rsid w:val="000D48F0"/>
    <w:rsid w:val="000D512C"/>
    <w:rsid w:val="000D5186"/>
    <w:rsid w:val="000D598D"/>
    <w:rsid w:val="000D5B85"/>
    <w:rsid w:val="000D671D"/>
    <w:rsid w:val="000D6D9B"/>
    <w:rsid w:val="000D6FF7"/>
    <w:rsid w:val="000D75B8"/>
    <w:rsid w:val="000D76F9"/>
    <w:rsid w:val="000D7965"/>
    <w:rsid w:val="000D7B75"/>
    <w:rsid w:val="000D7DAE"/>
    <w:rsid w:val="000D7E6B"/>
    <w:rsid w:val="000D7F3E"/>
    <w:rsid w:val="000E0501"/>
    <w:rsid w:val="000E1CFD"/>
    <w:rsid w:val="000E2344"/>
    <w:rsid w:val="000E275B"/>
    <w:rsid w:val="000E2CF8"/>
    <w:rsid w:val="000E3618"/>
    <w:rsid w:val="000E3CC7"/>
    <w:rsid w:val="000E4B58"/>
    <w:rsid w:val="000E559C"/>
    <w:rsid w:val="000E675B"/>
    <w:rsid w:val="000E6D9D"/>
    <w:rsid w:val="000E6F3F"/>
    <w:rsid w:val="000E750C"/>
    <w:rsid w:val="000E785E"/>
    <w:rsid w:val="000F0130"/>
    <w:rsid w:val="000F187E"/>
    <w:rsid w:val="000F1C0F"/>
    <w:rsid w:val="000F1D94"/>
    <w:rsid w:val="000F2B13"/>
    <w:rsid w:val="000F2F57"/>
    <w:rsid w:val="000F366D"/>
    <w:rsid w:val="000F395C"/>
    <w:rsid w:val="000F3960"/>
    <w:rsid w:val="000F3DCE"/>
    <w:rsid w:val="000F3DDA"/>
    <w:rsid w:val="000F415B"/>
    <w:rsid w:val="000F478C"/>
    <w:rsid w:val="000F4AB2"/>
    <w:rsid w:val="000F5363"/>
    <w:rsid w:val="000F59CA"/>
    <w:rsid w:val="000F5D7E"/>
    <w:rsid w:val="000F610F"/>
    <w:rsid w:val="000F68CC"/>
    <w:rsid w:val="000F698D"/>
    <w:rsid w:val="000F6CEA"/>
    <w:rsid w:val="000F77C3"/>
    <w:rsid w:val="000F7896"/>
    <w:rsid w:val="001011CE"/>
    <w:rsid w:val="00101200"/>
    <w:rsid w:val="0010208C"/>
    <w:rsid w:val="001021BA"/>
    <w:rsid w:val="001029B1"/>
    <w:rsid w:val="00102F0E"/>
    <w:rsid w:val="00102F8F"/>
    <w:rsid w:val="00102FFA"/>
    <w:rsid w:val="001035CD"/>
    <w:rsid w:val="0010378A"/>
    <w:rsid w:val="00103B7A"/>
    <w:rsid w:val="00104316"/>
    <w:rsid w:val="001045A5"/>
    <w:rsid w:val="00104636"/>
    <w:rsid w:val="001046CA"/>
    <w:rsid w:val="00104803"/>
    <w:rsid w:val="00104856"/>
    <w:rsid w:val="00104A6F"/>
    <w:rsid w:val="00105828"/>
    <w:rsid w:val="00105999"/>
    <w:rsid w:val="00106407"/>
    <w:rsid w:val="0010640C"/>
    <w:rsid w:val="001067E5"/>
    <w:rsid w:val="00106AE2"/>
    <w:rsid w:val="00107106"/>
    <w:rsid w:val="001078D6"/>
    <w:rsid w:val="0010798B"/>
    <w:rsid w:val="001100A2"/>
    <w:rsid w:val="001104B7"/>
    <w:rsid w:val="00110D78"/>
    <w:rsid w:val="00110E36"/>
    <w:rsid w:val="001126B0"/>
    <w:rsid w:val="001126E9"/>
    <w:rsid w:val="00112C00"/>
    <w:rsid w:val="00112F84"/>
    <w:rsid w:val="00113103"/>
    <w:rsid w:val="00113C29"/>
    <w:rsid w:val="0011436E"/>
    <w:rsid w:val="0011437E"/>
    <w:rsid w:val="00114698"/>
    <w:rsid w:val="0011471D"/>
    <w:rsid w:val="001147CA"/>
    <w:rsid w:val="00114A1A"/>
    <w:rsid w:val="0011501D"/>
    <w:rsid w:val="001158BF"/>
    <w:rsid w:val="001158E5"/>
    <w:rsid w:val="00116281"/>
    <w:rsid w:val="00116695"/>
    <w:rsid w:val="00116827"/>
    <w:rsid w:val="00116A0F"/>
    <w:rsid w:val="00116C88"/>
    <w:rsid w:val="0011720E"/>
    <w:rsid w:val="00117396"/>
    <w:rsid w:val="001176D2"/>
    <w:rsid w:val="00117922"/>
    <w:rsid w:val="00120430"/>
    <w:rsid w:val="00120524"/>
    <w:rsid w:val="00120803"/>
    <w:rsid w:val="001209CD"/>
    <w:rsid w:val="00120A93"/>
    <w:rsid w:val="00120AC8"/>
    <w:rsid w:val="0012110B"/>
    <w:rsid w:val="0012130F"/>
    <w:rsid w:val="00121437"/>
    <w:rsid w:val="00121679"/>
    <w:rsid w:val="00121698"/>
    <w:rsid w:val="00121FD8"/>
    <w:rsid w:val="0012234B"/>
    <w:rsid w:val="00123CF1"/>
    <w:rsid w:val="001246C5"/>
    <w:rsid w:val="00124FE0"/>
    <w:rsid w:val="00125008"/>
    <w:rsid w:val="001255CD"/>
    <w:rsid w:val="0012565B"/>
    <w:rsid w:val="001256F5"/>
    <w:rsid w:val="00125ABC"/>
    <w:rsid w:val="001263CF"/>
    <w:rsid w:val="00127257"/>
    <w:rsid w:val="00127556"/>
    <w:rsid w:val="00127FA6"/>
    <w:rsid w:val="00130892"/>
    <w:rsid w:val="00131DD0"/>
    <w:rsid w:val="0013200C"/>
    <w:rsid w:val="00132077"/>
    <w:rsid w:val="00132C1B"/>
    <w:rsid w:val="00132C20"/>
    <w:rsid w:val="00132C62"/>
    <w:rsid w:val="0013305A"/>
    <w:rsid w:val="00133743"/>
    <w:rsid w:val="00133B77"/>
    <w:rsid w:val="00134333"/>
    <w:rsid w:val="00134A71"/>
    <w:rsid w:val="00135C62"/>
    <w:rsid w:val="00135E2B"/>
    <w:rsid w:val="00136103"/>
    <w:rsid w:val="001365A2"/>
    <w:rsid w:val="001367E5"/>
    <w:rsid w:val="00136BA1"/>
    <w:rsid w:val="00137400"/>
    <w:rsid w:val="0013783A"/>
    <w:rsid w:val="00137AB3"/>
    <w:rsid w:val="00137E9E"/>
    <w:rsid w:val="0014081C"/>
    <w:rsid w:val="00140E4E"/>
    <w:rsid w:val="00140EE3"/>
    <w:rsid w:val="00141111"/>
    <w:rsid w:val="00141431"/>
    <w:rsid w:val="00141A19"/>
    <w:rsid w:val="00141F07"/>
    <w:rsid w:val="00141F2D"/>
    <w:rsid w:val="001424E4"/>
    <w:rsid w:val="00142600"/>
    <w:rsid w:val="00142C9D"/>
    <w:rsid w:val="0014306A"/>
    <w:rsid w:val="00143A93"/>
    <w:rsid w:val="00143CC0"/>
    <w:rsid w:val="00144682"/>
    <w:rsid w:val="00144C4B"/>
    <w:rsid w:val="0014543B"/>
    <w:rsid w:val="00145695"/>
    <w:rsid w:val="00145807"/>
    <w:rsid w:val="00145C3C"/>
    <w:rsid w:val="00145C43"/>
    <w:rsid w:val="00145EFA"/>
    <w:rsid w:val="001460C3"/>
    <w:rsid w:val="00147563"/>
    <w:rsid w:val="00147742"/>
    <w:rsid w:val="00147821"/>
    <w:rsid w:val="00147CA0"/>
    <w:rsid w:val="00147FA1"/>
    <w:rsid w:val="0015020E"/>
    <w:rsid w:val="001503AB"/>
    <w:rsid w:val="00150460"/>
    <w:rsid w:val="00150A86"/>
    <w:rsid w:val="00151236"/>
    <w:rsid w:val="00151871"/>
    <w:rsid w:val="00151A3C"/>
    <w:rsid w:val="00151EB0"/>
    <w:rsid w:val="00151FCE"/>
    <w:rsid w:val="0015235B"/>
    <w:rsid w:val="001535A3"/>
    <w:rsid w:val="001537D7"/>
    <w:rsid w:val="0015384C"/>
    <w:rsid w:val="00153909"/>
    <w:rsid w:val="00153C2A"/>
    <w:rsid w:val="00153C71"/>
    <w:rsid w:val="001549A0"/>
    <w:rsid w:val="00154C76"/>
    <w:rsid w:val="00155302"/>
    <w:rsid w:val="0015599A"/>
    <w:rsid w:val="0015691E"/>
    <w:rsid w:val="00156D11"/>
    <w:rsid w:val="00156F14"/>
    <w:rsid w:val="001570A1"/>
    <w:rsid w:val="0015714A"/>
    <w:rsid w:val="0015774D"/>
    <w:rsid w:val="00157938"/>
    <w:rsid w:val="00157CD5"/>
    <w:rsid w:val="00160459"/>
    <w:rsid w:val="00160587"/>
    <w:rsid w:val="001617DA"/>
    <w:rsid w:val="001619E0"/>
    <w:rsid w:val="00161E58"/>
    <w:rsid w:val="00161EE4"/>
    <w:rsid w:val="00162284"/>
    <w:rsid w:val="0016254A"/>
    <w:rsid w:val="001625A2"/>
    <w:rsid w:val="00162A89"/>
    <w:rsid w:val="0016360C"/>
    <w:rsid w:val="00163E35"/>
    <w:rsid w:val="00164415"/>
    <w:rsid w:val="0016470E"/>
    <w:rsid w:val="00165315"/>
    <w:rsid w:val="00165322"/>
    <w:rsid w:val="00165420"/>
    <w:rsid w:val="001654AE"/>
    <w:rsid w:val="00165C5D"/>
    <w:rsid w:val="00165E25"/>
    <w:rsid w:val="001663EB"/>
    <w:rsid w:val="001666EA"/>
    <w:rsid w:val="0016683A"/>
    <w:rsid w:val="00166934"/>
    <w:rsid w:val="00166C07"/>
    <w:rsid w:val="00166CB1"/>
    <w:rsid w:val="00166D76"/>
    <w:rsid w:val="00166DD2"/>
    <w:rsid w:val="00166F1D"/>
    <w:rsid w:val="00167136"/>
    <w:rsid w:val="00170B1A"/>
    <w:rsid w:val="00170DDB"/>
    <w:rsid w:val="0017141A"/>
    <w:rsid w:val="001715C5"/>
    <w:rsid w:val="00171767"/>
    <w:rsid w:val="00171C05"/>
    <w:rsid w:val="00171CF4"/>
    <w:rsid w:val="00172487"/>
    <w:rsid w:val="00172BAF"/>
    <w:rsid w:val="00172BCA"/>
    <w:rsid w:val="00172CA5"/>
    <w:rsid w:val="001731BB"/>
    <w:rsid w:val="0017326C"/>
    <w:rsid w:val="00173792"/>
    <w:rsid w:val="00173C79"/>
    <w:rsid w:val="0017425F"/>
    <w:rsid w:val="0017435B"/>
    <w:rsid w:val="001747B3"/>
    <w:rsid w:val="00174C56"/>
    <w:rsid w:val="00174FC7"/>
    <w:rsid w:val="0017514F"/>
    <w:rsid w:val="001752D3"/>
    <w:rsid w:val="001754CD"/>
    <w:rsid w:val="00176030"/>
    <w:rsid w:val="00176173"/>
    <w:rsid w:val="00176278"/>
    <w:rsid w:val="00176678"/>
    <w:rsid w:val="00176825"/>
    <w:rsid w:val="00176EC4"/>
    <w:rsid w:val="00177FB8"/>
    <w:rsid w:val="00180AC5"/>
    <w:rsid w:val="00180CAC"/>
    <w:rsid w:val="00180D13"/>
    <w:rsid w:val="001820FC"/>
    <w:rsid w:val="001824A4"/>
    <w:rsid w:val="00182582"/>
    <w:rsid w:val="001826C4"/>
    <w:rsid w:val="0018282E"/>
    <w:rsid w:val="00182E58"/>
    <w:rsid w:val="00183427"/>
    <w:rsid w:val="001837B4"/>
    <w:rsid w:val="00183CE7"/>
    <w:rsid w:val="00183F2C"/>
    <w:rsid w:val="001840EE"/>
    <w:rsid w:val="00184305"/>
    <w:rsid w:val="00184663"/>
    <w:rsid w:val="00184736"/>
    <w:rsid w:val="001847BE"/>
    <w:rsid w:val="00184AC1"/>
    <w:rsid w:val="00184E5F"/>
    <w:rsid w:val="00185069"/>
    <w:rsid w:val="00185A0F"/>
    <w:rsid w:val="00185A14"/>
    <w:rsid w:val="00185D1A"/>
    <w:rsid w:val="00185FC7"/>
    <w:rsid w:val="00186149"/>
    <w:rsid w:val="00186537"/>
    <w:rsid w:val="001866CD"/>
    <w:rsid w:val="001866E3"/>
    <w:rsid w:val="00186A2F"/>
    <w:rsid w:val="001874CD"/>
    <w:rsid w:val="001876C4"/>
    <w:rsid w:val="001878F8"/>
    <w:rsid w:val="00187A22"/>
    <w:rsid w:val="00187C1F"/>
    <w:rsid w:val="00187DF2"/>
    <w:rsid w:val="00190607"/>
    <w:rsid w:val="00190A7E"/>
    <w:rsid w:val="00191156"/>
    <w:rsid w:val="0019146C"/>
    <w:rsid w:val="00191C2A"/>
    <w:rsid w:val="00191DB9"/>
    <w:rsid w:val="0019224A"/>
    <w:rsid w:val="00192472"/>
    <w:rsid w:val="00192534"/>
    <w:rsid w:val="00192D15"/>
    <w:rsid w:val="00193142"/>
    <w:rsid w:val="0019379A"/>
    <w:rsid w:val="0019401C"/>
    <w:rsid w:val="001941EA"/>
    <w:rsid w:val="001944E7"/>
    <w:rsid w:val="00194B21"/>
    <w:rsid w:val="00194CA3"/>
    <w:rsid w:val="00194DE6"/>
    <w:rsid w:val="001952C7"/>
    <w:rsid w:val="001953B5"/>
    <w:rsid w:val="001957B3"/>
    <w:rsid w:val="001957F0"/>
    <w:rsid w:val="00196B19"/>
    <w:rsid w:val="00196CCF"/>
    <w:rsid w:val="001974CF"/>
    <w:rsid w:val="00197F99"/>
    <w:rsid w:val="001A0050"/>
    <w:rsid w:val="001A0187"/>
    <w:rsid w:val="001A04CC"/>
    <w:rsid w:val="001A053A"/>
    <w:rsid w:val="001A147D"/>
    <w:rsid w:val="001A152E"/>
    <w:rsid w:val="001A1CBE"/>
    <w:rsid w:val="001A1D06"/>
    <w:rsid w:val="001A1D6A"/>
    <w:rsid w:val="001A21E9"/>
    <w:rsid w:val="001A2827"/>
    <w:rsid w:val="001A33DB"/>
    <w:rsid w:val="001A34F8"/>
    <w:rsid w:val="001A3AFF"/>
    <w:rsid w:val="001A3DC0"/>
    <w:rsid w:val="001A4704"/>
    <w:rsid w:val="001A528B"/>
    <w:rsid w:val="001A54D2"/>
    <w:rsid w:val="001A5E86"/>
    <w:rsid w:val="001A5EF2"/>
    <w:rsid w:val="001A63ED"/>
    <w:rsid w:val="001A6608"/>
    <w:rsid w:val="001A672C"/>
    <w:rsid w:val="001A6953"/>
    <w:rsid w:val="001A77FF"/>
    <w:rsid w:val="001A7A55"/>
    <w:rsid w:val="001A7B10"/>
    <w:rsid w:val="001A7CB6"/>
    <w:rsid w:val="001B0055"/>
    <w:rsid w:val="001B08F8"/>
    <w:rsid w:val="001B0BAE"/>
    <w:rsid w:val="001B0BC8"/>
    <w:rsid w:val="001B0C0C"/>
    <w:rsid w:val="001B0C53"/>
    <w:rsid w:val="001B10A9"/>
    <w:rsid w:val="001B177C"/>
    <w:rsid w:val="001B214A"/>
    <w:rsid w:val="001B220C"/>
    <w:rsid w:val="001B2425"/>
    <w:rsid w:val="001B25DE"/>
    <w:rsid w:val="001B2643"/>
    <w:rsid w:val="001B2657"/>
    <w:rsid w:val="001B2CCD"/>
    <w:rsid w:val="001B32C0"/>
    <w:rsid w:val="001B330C"/>
    <w:rsid w:val="001B36E6"/>
    <w:rsid w:val="001B441D"/>
    <w:rsid w:val="001B4534"/>
    <w:rsid w:val="001B49B4"/>
    <w:rsid w:val="001B5749"/>
    <w:rsid w:val="001B5B3F"/>
    <w:rsid w:val="001B5E13"/>
    <w:rsid w:val="001B6589"/>
    <w:rsid w:val="001B67D4"/>
    <w:rsid w:val="001B6BE2"/>
    <w:rsid w:val="001B6C33"/>
    <w:rsid w:val="001B6E2C"/>
    <w:rsid w:val="001B7295"/>
    <w:rsid w:val="001B749E"/>
    <w:rsid w:val="001B7603"/>
    <w:rsid w:val="001B7D19"/>
    <w:rsid w:val="001C0351"/>
    <w:rsid w:val="001C0383"/>
    <w:rsid w:val="001C0476"/>
    <w:rsid w:val="001C0557"/>
    <w:rsid w:val="001C08EA"/>
    <w:rsid w:val="001C0B76"/>
    <w:rsid w:val="001C0B7B"/>
    <w:rsid w:val="001C0DEC"/>
    <w:rsid w:val="001C1666"/>
    <w:rsid w:val="001C169D"/>
    <w:rsid w:val="001C186C"/>
    <w:rsid w:val="001C1C14"/>
    <w:rsid w:val="001C1EF8"/>
    <w:rsid w:val="001C2376"/>
    <w:rsid w:val="001C2DD6"/>
    <w:rsid w:val="001C3020"/>
    <w:rsid w:val="001C3983"/>
    <w:rsid w:val="001C3AB5"/>
    <w:rsid w:val="001C3B1F"/>
    <w:rsid w:val="001C3E13"/>
    <w:rsid w:val="001C41B1"/>
    <w:rsid w:val="001C4A98"/>
    <w:rsid w:val="001C4C11"/>
    <w:rsid w:val="001C525B"/>
    <w:rsid w:val="001C527D"/>
    <w:rsid w:val="001C5405"/>
    <w:rsid w:val="001C5C1A"/>
    <w:rsid w:val="001C658F"/>
    <w:rsid w:val="001C68F4"/>
    <w:rsid w:val="001C6E07"/>
    <w:rsid w:val="001C77AE"/>
    <w:rsid w:val="001C78FD"/>
    <w:rsid w:val="001C7B47"/>
    <w:rsid w:val="001D010B"/>
    <w:rsid w:val="001D0337"/>
    <w:rsid w:val="001D0451"/>
    <w:rsid w:val="001D0AA0"/>
    <w:rsid w:val="001D12C8"/>
    <w:rsid w:val="001D1448"/>
    <w:rsid w:val="001D14B0"/>
    <w:rsid w:val="001D152F"/>
    <w:rsid w:val="001D1626"/>
    <w:rsid w:val="001D1734"/>
    <w:rsid w:val="001D19E3"/>
    <w:rsid w:val="001D28E2"/>
    <w:rsid w:val="001D2A38"/>
    <w:rsid w:val="001D2C6B"/>
    <w:rsid w:val="001D2C89"/>
    <w:rsid w:val="001D2CEA"/>
    <w:rsid w:val="001D2D00"/>
    <w:rsid w:val="001D364A"/>
    <w:rsid w:val="001D3931"/>
    <w:rsid w:val="001D3A0A"/>
    <w:rsid w:val="001D3F70"/>
    <w:rsid w:val="001D4864"/>
    <w:rsid w:val="001D4BC4"/>
    <w:rsid w:val="001D4DF0"/>
    <w:rsid w:val="001D4E4B"/>
    <w:rsid w:val="001D5D56"/>
    <w:rsid w:val="001D5F10"/>
    <w:rsid w:val="001D670B"/>
    <w:rsid w:val="001D696D"/>
    <w:rsid w:val="001D6A38"/>
    <w:rsid w:val="001D6C1B"/>
    <w:rsid w:val="001D6C53"/>
    <w:rsid w:val="001D6EDC"/>
    <w:rsid w:val="001D6F0E"/>
    <w:rsid w:val="001D7163"/>
    <w:rsid w:val="001D7188"/>
    <w:rsid w:val="001D7893"/>
    <w:rsid w:val="001D7EAA"/>
    <w:rsid w:val="001E00AE"/>
    <w:rsid w:val="001E013E"/>
    <w:rsid w:val="001E044C"/>
    <w:rsid w:val="001E0BDB"/>
    <w:rsid w:val="001E0E7A"/>
    <w:rsid w:val="001E0F4B"/>
    <w:rsid w:val="001E109D"/>
    <w:rsid w:val="001E1626"/>
    <w:rsid w:val="001E1778"/>
    <w:rsid w:val="001E220B"/>
    <w:rsid w:val="001E2893"/>
    <w:rsid w:val="001E2F7D"/>
    <w:rsid w:val="001E3567"/>
    <w:rsid w:val="001E3DF9"/>
    <w:rsid w:val="001E451B"/>
    <w:rsid w:val="001E45E8"/>
    <w:rsid w:val="001E4C52"/>
    <w:rsid w:val="001E4DC2"/>
    <w:rsid w:val="001E4EA5"/>
    <w:rsid w:val="001E4FFB"/>
    <w:rsid w:val="001E51BD"/>
    <w:rsid w:val="001E54AC"/>
    <w:rsid w:val="001E5851"/>
    <w:rsid w:val="001E5933"/>
    <w:rsid w:val="001E5958"/>
    <w:rsid w:val="001E6302"/>
    <w:rsid w:val="001E6737"/>
    <w:rsid w:val="001E69C7"/>
    <w:rsid w:val="001E7139"/>
    <w:rsid w:val="001E7310"/>
    <w:rsid w:val="001E736E"/>
    <w:rsid w:val="001E7F12"/>
    <w:rsid w:val="001F02B8"/>
    <w:rsid w:val="001F0D27"/>
    <w:rsid w:val="001F12D9"/>
    <w:rsid w:val="001F16F4"/>
    <w:rsid w:val="001F1818"/>
    <w:rsid w:val="001F1D19"/>
    <w:rsid w:val="001F226C"/>
    <w:rsid w:val="001F2893"/>
    <w:rsid w:val="001F2CDD"/>
    <w:rsid w:val="001F2E04"/>
    <w:rsid w:val="001F2F9C"/>
    <w:rsid w:val="001F36E1"/>
    <w:rsid w:val="001F39E5"/>
    <w:rsid w:val="001F4491"/>
    <w:rsid w:val="001F5994"/>
    <w:rsid w:val="001F5F68"/>
    <w:rsid w:val="001F613E"/>
    <w:rsid w:val="001F6196"/>
    <w:rsid w:val="001F61A9"/>
    <w:rsid w:val="001F6314"/>
    <w:rsid w:val="001F77D2"/>
    <w:rsid w:val="001F7CBA"/>
    <w:rsid w:val="00200794"/>
    <w:rsid w:val="00200890"/>
    <w:rsid w:val="00200CC0"/>
    <w:rsid w:val="00200E71"/>
    <w:rsid w:val="00201D52"/>
    <w:rsid w:val="0020204B"/>
    <w:rsid w:val="0020212E"/>
    <w:rsid w:val="00202344"/>
    <w:rsid w:val="002023F7"/>
    <w:rsid w:val="0020266A"/>
    <w:rsid w:val="00202749"/>
    <w:rsid w:val="002029F9"/>
    <w:rsid w:val="002039DF"/>
    <w:rsid w:val="00203C78"/>
    <w:rsid w:val="0020504B"/>
    <w:rsid w:val="0020507D"/>
    <w:rsid w:val="00205131"/>
    <w:rsid w:val="0020516F"/>
    <w:rsid w:val="0020637B"/>
    <w:rsid w:val="00206714"/>
    <w:rsid w:val="002068EF"/>
    <w:rsid w:val="0020695A"/>
    <w:rsid w:val="002069C7"/>
    <w:rsid w:val="00206B08"/>
    <w:rsid w:val="002070CF"/>
    <w:rsid w:val="00207F98"/>
    <w:rsid w:val="002110FE"/>
    <w:rsid w:val="0021146F"/>
    <w:rsid w:val="0021156D"/>
    <w:rsid w:val="0021168C"/>
    <w:rsid w:val="0021188D"/>
    <w:rsid w:val="002118C7"/>
    <w:rsid w:val="00211AEB"/>
    <w:rsid w:val="002122B2"/>
    <w:rsid w:val="00212330"/>
    <w:rsid w:val="00212DF1"/>
    <w:rsid w:val="0021303B"/>
    <w:rsid w:val="0021375A"/>
    <w:rsid w:val="00213999"/>
    <w:rsid w:val="00213A31"/>
    <w:rsid w:val="00213B1D"/>
    <w:rsid w:val="00213D09"/>
    <w:rsid w:val="0021404D"/>
    <w:rsid w:val="00214675"/>
    <w:rsid w:val="00214A83"/>
    <w:rsid w:val="00215768"/>
    <w:rsid w:val="00215EA5"/>
    <w:rsid w:val="0021620F"/>
    <w:rsid w:val="0021667D"/>
    <w:rsid w:val="00216E79"/>
    <w:rsid w:val="002171D2"/>
    <w:rsid w:val="00217F9D"/>
    <w:rsid w:val="00220042"/>
    <w:rsid w:val="00220341"/>
    <w:rsid w:val="00220517"/>
    <w:rsid w:val="00220AD7"/>
    <w:rsid w:val="00220CA9"/>
    <w:rsid w:val="002211A2"/>
    <w:rsid w:val="00221633"/>
    <w:rsid w:val="002216FD"/>
    <w:rsid w:val="00222179"/>
    <w:rsid w:val="002223FD"/>
    <w:rsid w:val="00223BF7"/>
    <w:rsid w:val="00223D55"/>
    <w:rsid w:val="00223FF2"/>
    <w:rsid w:val="00224210"/>
    <w:rsid w:val="00224689"/>
    <w:rsid w:val="00224771"/>
    <w:rsid w:val="00224949"/>
    <w:rsid w:val="00224E55"/>
    <w:rsid w:val="00224E8A"/>
    <w:rsid w:val="002258B4"/>
    <w:rsid w:val="00225F53"/>
    <w:rsid w:val="0022650D"/>
    <w:rsid w:val="00226A7B"/>
    <w:rsid w:val="00226AAE"/>
    <w:rsid w:val="00226E9A"/>
    <w:rsid w:val="002270F8"/>
    <w:rsid w:val="00227118"/>
    <w:rsid w:val="00227A16"/>
    <w:rsid w:val="00227CC7"/>
    <w:rsid w:val="002300C6"/>
    <w:rsid w:val="002303C4"/>
    <w:rsid w:val="002305B5"/>
    <w:rsid w:val="00230864"/>
    <w:rsid w:val="0023089B"/>
    <w:rsid w:val="00230A4C"/>
    <w:rsid w:val="00230F26"/>
    <w:rsid w:val="002311B1"/>
    <w:rsid w:val="00231734"/>
    <w:rsid w:val="00232287"/>
    <w:rsid w:val="002322D6"/>
    <w:rsid w:val="002326EF"/>
    <w:rsid w:val="00232811"/>
    <w:rsid w:val="002329F6"/>
    <w:rsid w:val="002339AB"/>
    <w:rsid w:val="0023508E"/>
    <w:rsid w:val="00235202"/>
    <w:rsid w:val="002357B2"/>
    <w:rsid w:val="00235878"/>
    <w:rsid w:val="00236054"/>
    <w:rsid w:val="002360BB"/>
    <w:rsid w:val="0023634E"/>
    <w:rsid w:val="002366BE"/>
    <w:rsid w:val="00236B58"/>
    <w:rsid w:val="00236C6A"/>
    <w:rsid w:val="00236E83"/>
    <w:rsid w:val="00240356"/>
    <w:rsid w:val="00240FCB"/>
    <w:rsid w:val="0024166A"/>
    <w:rsid w:val="00241717"/>
    <w:rsid w:val="002417F7"/>
    <w:rsid w:val="00241A66"/>
    <w:rsid w:val="00241A74"/>
    <w:rsid w:val="00241B28"/>
    <w:rsid w:val="00241B7C"/>
    <w:rsid w:val="00241BDB"/>
    <w:rsid w:val="002424B6"/>
    <w:rsid w:val="00242734"/>
    <w:rsid w:val="002428F6"/>
    <w:rsid w:val="00242B84"/>
    <w:rsid w:val="00243136"/>
    <w:rsid w:val="002436E5"/>
    <w:rsid w:val="00243AE9"/>
    <w:rsid w:val="00243C47"/>
    <w:rsid w:val="00244223"/>
    <w:rsid w:val="002444BC"/>
    <w:rsid w:val="00244E42"/>
    <w:rsid w:val="00244E72"/>
    <w:rsid w:val="00245003"/>
    <w:rsid w:val="0024521E"/>
    <w:rsid w:val="00245D64"/>
    <w:rsid w:val="002461F2"/>
    <w:rsid w:val="00246620"/>
    <w:rsid w:val="00246AB2"/>
    <w:rsid w:val="00246B41"/>
    <w:rsid w:val="00246FBF"/>
    <w:rsid w:val="00247009"/>
    <w:rsid w:val="002473D7"/>
    <w:rsid w:val="00247507"/>
    <w:rsid w:val="00247745"/>
    <w:rsid w:val="00247913"/>
    <w:rsid w:val="0025010E"/>
    <w:rsid w:val="002505B1"/>
    <w:rsid w:val="002505B2"/>
    <w:rsid w:val="00250839"/>
    <w:rsid w:val="00250D6C"/>
    <w:rsid w:val="0025120D"/>
    <w:rsid w:val="0025136E"/>
    <w:rsid w:val="0025177C"/>
    <w:rsid w:val="00251EFB"/>
    <w:rsid w:val="00251FE8"/>
    <w:rsid w:val="0025206A"/>
    <w:rsid w:val="002523B2"/>
    <w:rsid w:val="00252909"/>
    <w:rsid w:val="00252A8A"/>
    <w:rsid w:val="00252DEC"/>
    <w:rsid w:val="002531D5"/>
    <w:rsid w:val="0025345A"/>
    <w:rsid w:val="00253596"/>
    <w:rsid w:val="002538F7"/>
    <w:rsid w:val="00253CD4"/>
    <w:rsid w:val="00254384"/>
    <w:rsid w:val="002545C9"/>
    <w:rsid w:val="002545E3"/>
    <w:rsid w:val="0025466A"/>
    <w:rsid w:val="00254756"/>
    <w:rsid w:val="00254C4F"/>
    <w:rsid w:val="00254DB5"/>
    <w:rsid w:val="00254ECF"/>
    <w:rsid w:val="002550A4"/>
    <w:rsid w:val="00255D17"/>
    <w:rsid w:val="002569BA"/>
    <w:rsid w:val="00256D75"/>
    <w:rsid w:val="00257782"/>
    <w:rsid w:val="00257D2B"/>
    <w:rsid w:val="00257E15"/>
    <w:rsid w:val="00257EE7"/>
    <w:rsid w:val="00260601"/>
    <w:rsid w:val="00260A66"/>
    <w:rsid w:val="00260D40"/>
    <w:rsid w:val="002611C5"/>
    <w:rsid w:val="00261B36"/>
    <w:rsid w:val="00261B3E"/>
    <w:rsid w:val="00261F79"/>
    <w:rsid w:val="002624C3"/>
    <w:rsid w:val="002627D8"/>
    <w:rsid w:val="00262B4F"/>
    <w:rsid w:val="00262B66"/>
    <w:rsid w:val="00262D8C"/>
    <w:rsid w:val="002630B1"/>
    <w:rsid w:val="0026317C"/>
    <w:rsid w:val="002631D8"/>
    <w:rsid w:val="00263C7D"/>
    <w:rsid w:val="00264290"/>
    <w:rsid w:val="00264521"/>
    <w:rsid w:val="00264B26"/>
    <w:rsid w:val="00264D05"/>
    <w:rsid w:val="00265525"/>
    <w:rsid w:val="00265981"/>
    <w:rsid w:val="00265BF6"/>
    <w:rsid w:val="00266489"/>
    <w:rsid w:val="002664E1"/>
    <w:rsid w:val="00266772"/>
    <w:rsid w:val="00266CAB"/>
    <w:rsid w:val="00266E76"/>
    <w:rsid w:val="0026702B"/>
    <w:rsid w:val="00267223"/>
    <w:rsid w:val="00267A7A"/>
    <w:rsid w:val="00267C73"/>
    <w:rsid w:val="00267E06"/>
    <w:rsid w:val="00270364"/>
    <w:rsid w:val="002704B5"/>
    <w:rsid w:val="0027063B"/>
    <w:rsid w:val="00270A79"/>
    <w:rsid w:val="00270ABE"/>
    <w:rsid w:val="00270B4A"/>
    <w:rsid w:val="00270C07"/>
    <w:rsid w:val="00271725"/>
    <w:rsid w:val="002719D6"/>
    <w:rsid w:val="00271E47"/>
    <w:rsid w:val="00272AE0"/>
    <w:rsid w:val="0027317A"/>
    <w:rsid w:val="0027378D"/>
    <w:rsid w:val="00273FD3"/>
    <w:rsid w:val="00274311"/>
    <w:rsid w:val="00274415"/>
    <w:rsid w:val="0027446F"/>
    <w:rsid w:val="0027476F"/>
    <w:rsid w:val="002749B2"/>
    <w:rsid w:val="00274A5C"/>
    <w:rsid w:val="002754B8"/>
    <w:rsid w:val="0027581B"/>
    <w:rsid w:val="00275B7A"/>
    <w:rsid w:val="00276715"/>
    <w:rsid w:val="00276D6B"/>
    <w:rsid w:val="00276FC6"/>
    <w:rsid w:val="00277C6C"/>
    <w:rsid w:val="00280077"/>
    <w:rsid w:val="00280473"/>
    <w:rsid w:val="00280A4D"/>
    <w:rsid w:val="00280B40"/>
    <w:rsid w:val="00280EB6"/>
    <w:rsid w:val="00280F8B"/>
    <w:rsid w:val="002814C0"/>
    <w:rsid w:val="00281BAC"/>
    <w:rsid w:val="00281F39"/>
    <w:rsid w:val="002827DA"/>
    <w:rsid w:val="00282F92"/>
    <w:rsid w:val="00283197"/>
    <w:rsid w:val="0028437E"/>
    <w:rsid w:val="00284A39"/>
    <w:rsid w:val="00284C0C"/>
    <w:rsid w:val="0028500A"/>
    <w:rsid w:val="00285204"/>
    <w:rsid w:val="00285588"/>
    <w:rsid w:val="00285994"/>
    <w:rsid w:val="002861BA"/>
    <w:rsid w:val="00286484"/>
    <w:rsid w:val="002868A2"/>
    <w:rsid w:val="00286C50"/>
    <w:rsid w:val="0028710B"/>
    <w:rsid w:val="002871B5"/>
    <w:rsid w:val="00287222"/>
    <w:rsid w:val="002872E7"/>
    <w:rsid w:val="00287A4C"/>
    <w:rsid w:val="00287AC8"/>
    <w:rsid w:val="0029074F"/>
    <w:rsid w:val="002910B5"/>
    <w:rsid w:val="002911A2"/>
    <w:rsid w:val="002911AF"/>
    <w:rsid w:val="0029130F"/>
    <w:rsid w:val="002915F5"/>
    <w:rsid w:val="0029177F"/>
    <w:rsid w:val="00291A2A"/>
    <w:rsid w:val="00291FCB"/>
    <w:rsid w:val="0029262E"/>
    <w:rsid w:val="00292B6B"/>
    <w:rsid w:val="00292D17"/>
    <w:rsid w:val="00292F12"/>
    <w:rsid w:val="00292F1A"/>
    <w:rsid w:val="002931C9"/>
    <w:rsid w:val="0029322B"/>
    <w:rsid w:val="00293BAE"/>
    <w:rsid w:val="00293CE4"/>
    <w:rsid w:val="00293D21"/>
    <w:rsid w:val="0029481A"/>
    <w:rsid w:val="0029499F"/>
    <w:rsid w:val="00294AC0"/>
    <w:rsid w:val="002950BF"/>
    <w:rsid w:val="00295514"/>
    <w:rsid w:val="00295590"/>
    <w:rsid w:val="002956D0"/>
    <w:rsid w:val="00295C15"/>
    <w:rsid w:val="00296058"/>
    <w:rsid w:val="002964CF"/>
    <w:rsid w:val="002965F5"/>
    <w:rsid w:val="00296622"/>
    <w:rsid w:val="0029682F"/>
    <w:rsid w:val="00297DD1"/>
    <w:rsid w:val="00297DF1"/>
    <w:rsid w:val="00297DF5"/>
    <w:rsid w:val="002A067C"/>
    <w:rsid w:val="002A09DC"/>
    <w:rsid w:val="002A0E08"/>
    <w:rsid w:val="002A14B9"/>
    <w:rsid w:val="002A18A6"/>
    <w:rsid w:val="002A1ADE"/>
    <w:rsid w:val="002A1F11"/>
    <w:rsid w:val="002A2372"/>
    <w:rsid w:val="002A2A80"/>
    <w:rsid w:val="002A2B12"/>
    <w:rsid w:val="002A2DC0"/>
    <w:rsid w:val="002A2E36"/>
    <w:rsid w:val="002A2FDF"/>
    <w:rsid w:val="002A3321"/>
    <w:rsid w:val="002A37BF"/>
    <w:rsid w:val="002A38A8"/>
    <w:rsid w:val="002A3D49"/>
    <w:rsid w:val="002A3F86"/>
    <w:rsid w:val="002A470A"/>
    <w:rsid w:val="002A4C83"/>
    <w:rsid w:val="002A4EFE"/>
    <w:rsid w:val="002A551F"/>
    <w:rsid w:val="002A5A6D"/>
    <w:rsid w:val="002A62B5"/>
    <w:rsid w:val="002A6F3B"/>
    <w:rsid w:val="002A7005"/>
    <w:rsid w:val="002A7C91"/>
    <w:rsid w:val="002B0306"/>
    <w:rsid w:val="002B0517"/>
    <w:rsid w:val="002B1199"/>
    <w:rsid w:val="002B12F6"/>
    <w:rsid w:val="002B1753"/>
    <w:rsid w:val="002B177C"/>
    <w:rsid w:val="002B1BA7"/>
    <w:rsid w:val="002B1D7E"/>
    <w:rsid w:val="002B23CD"/>
    <w:rsid w:val="002B2F47"/>
    <w:rsid w:val="002B31D3"/>
    <w:rsid w:val="002B32FE"/>
    <w:rsid w:val="002B34F8"/>
    <w:rsid w:val="002B366D"/>
    <w:rsid w:val="002B3CA7"/>
    <w:rsid w:val="002B3F84"/>
    <w:rsid w:val="002B41BD"/>
    <w:rsid w:val="002B4A8D"/>
    <w:rsid w:val="002B509F"/>
    <w:rsid w:val="002B5443"/>
    <w:rsid w:val="002B5669"/>
    <w:rsid w:val="002B6044"/>
    <w:rsid w:val="002B6546"/>
    <w:rsid w:val="002B69AC"/>
    <w:rsid w:val="002B6DD4"/>
    <w:rsid w:val="002B6F1D"/>
    <w:rsid w:val="002B718A"/>
    <w:rsid w:val="002B75F9"/>
    <w:rsid w:val="002B7952"/>
    <w:rsid w:val="002B79E3"/>
    <w:rsid w:val="002C0AB1"/>
    <w:rsid w:val="002C1048"/>
    <w:rsid w:val="002C150D"/>
    <w:rsid w:val="002C226B"/>
    <w:rsid w:val="002C23A1"/>
    <w:rsid w:val="002C280A"/>
    <w:rsid w:val="002C3710"/>
    <w:rsid w:val="002C3C10"/>
    <w:rsid w:val="002C474F"/>
    <w:rsid w:val="002C4D41"/>
    <w:rsid w:val="002C5480"/>
    <w:rsid w:val="002C560D"/>
    <w:rsid w:val="002C5718"/>
    <w:rsid w:val="002C66F8"/>
    <w:rsid w:val="002C71EE"/>
    <w:rsid w:val="002C71FB"/>
    <w:rsid w:val="002C7731"/>
    <w:rsid w:val="002C7994"/>
    <w:rsid w:val="002C7FE5"/>
    <w:rsid w:val="002D01ED"/>
    <w:rsid w:val="002D0407"/>
    <w:rsid w:val="002D0819"/>
    <w:rsid w:val="002D0876"/>
    <w:rsid w:val="002D09BD"/>
    <w:rsid w:val="002D165D"/>
    <w:rsid w:val="002D1BBE"/>
    <w:rsid w:val="002D2813"/>
    <w:rsid w:val="002D2F38"/>
    <w:rsid w:val="002D384C"/>
    <w:rsid w:val="002D3AD8"/>
    <w:rsid w:val="002D3B11"/>
    <w:rsid w:val="002D4521"/>
    <w:rsid w:val="002D470D"/>
    <w:rsid w:val="002D48FB"/>
    <w:rsid w:val="002D4A05"/>
    <w:rsid w:val="002D4A52"/>
    <w:rsid w:val="002D4C11"/>
    <w:rsid w:val="002D51D7"/>
    <w:rsid w:val="002D5276"/>
    <w:rsid w:val="002D5384"/>
    <w:rsid w:val="002D5C3D"/>
    <w:rsid w:val="002D67D5"/>
    <w:rsid w:val="002D6A1C"/>
    <w:rsid w:val="002D6A86"/>
    <w:rsid w:val="002D6DC8"/>
    <w:rsid w:val="002D6F2E"/>
    <w:rsid w:val="002D71C3"/>
    <w:rsid w:val="002D72BE"/>
    <w:rsid w:val="002D7462"/>
    <w:rsid w:val="002D77AF"/>
    <w:rsid w:val="002D7818"/>
    <w:rsid w:val="002D7BF8"/>
    <w:rsid w:val="002D7DE7"/>
    <w:rsid w:val="002E0096"/>
    <w:rsid w:val="002E04BC"/>
    <w:rsid w:val="002E095C"/>
    <w:rsid w:val="002E09C0"/>
    <w:rsid w:val="002E0E5A"/>
    <w:rsid w:val="002E0EF8"/>
    <w:rsid w:val="002E0F48"/>
    <w:rsid w:val="002E1430"/>
    <w:rsid w:val="002E14FD"/>
    <w:rsid w:val="002E19BC"/>
    <w:rsid w:val="002E1A0D"/>
    <w:rsid w:val="002E263D"/>
    <w:rsid w:val="002E2751"/>
    <w:rsid w:val="002E2CD9"/>
    <w:rsid w:val="002E2F8B"/>
    <w:rsid w:val="002E37C9"/>
    <w:rsid w:val="002E3932"/>
    <w:rsid w:val="002E42A7"/>
    <w:rsid w:val="002E4B53"/>
    <w:rsid w:val="002E4ED1"/>
    <w:rsid w:val="002E4F3C"/>
    <w:rsid w:val="002E508E"/>
    <w:rsid w:val="002E52E2"/>
    <w:rsid w:val="002E593C"/>
    <w:rsid w:val="002E5A5E"/>
    <w:rsid w:val="002E5D42"/>
    <w:rsid w:val="002E5E5B"/>
    <w:rsid w:val="002E609D"/>
    <w:rsid w:val="002E609F"/>
    <w:rsid w:val="002E6135"/>
    <w:rsid w:val="002E622C"/>
    <w:rsid w:val="002E6275"/>
    <w:rsid w:val="002E63E5"/>
    <w:rsid w:val="002E6944"/>
    <w:rsid w:val="002E720C"/>
    <w:rsid w:val="002E7269"/>
    <w:rsid w:val="002E73FC"/>
    <w:rsid w:val="002E76CD"/>
    <w:rsid w:val="002E7712"/>
    <w:rsid w:val="002F00F5"/>
    <w:rsid w:val="002F01EA"/>
    <w:rsid w:val="002F034B"/>
    <w:rsid w:val="002F06D7"/>
    <w:rsid w:val="002F0831"/>
    <w:rsid w:val="002F0AA6"/>
    <w:rsid w:val="002F0D20"/>
    <w:rsid w:val="002F147D"/>
    <w:rsid w:val="002F17DE"/>
    <w:rsid w:val="002F1830"/>
    <w:rsid w:val="002F1854"/>
    <w:rsid w:val="002F1880"/>
    <w:rsid w:val="002F1A7A"/>
    <w:rsid w:val="002F23CA"/>
    <w:rsid w:val="002F26D8"/>
    <w:rsid w:val="002F2710"/>
    <w:rsid w:val="002F2722"/>
    <w:rsid w:val="002F2796"/>
    <w:rsid w:val="002F28A4"/>
    <w:rsid w:val="002F29A2"/>
    <w:rsid w:val="002F2B55"/>
    <w:rsid w:val="002F2C8E"/>
    <w:rsid w:val="002F3325"/>
    <w:rsid w:val="002F3373"/>
    <w:rsid w:val="002F38C5"/>
    <w:rsid w:val="002F38C9"/>
    <w:rsid w:val="002F38F5"/>
    <w:rsid w:val="002F3B65"/>
    <w:rsid w:val="002F3B85"/>
    <w:rsid w:val="002F4216"/>
    <w:rsid w:val="002F426E"/>
    <w:rsid w:val="002F430E"/>
    <w:rsid w:val="002F459D"/>
    <w:rsid w:val="002F45DD"/>
    <w:rsid w:val="002F45F1"/>
    <w:rsid w:val="002F4704"/>
    <w:rsid w:val="002F49AA"/>
    <w:rsid w:val="002F4D9E"/>
    <w:rsid w:val="002F4F98"/>
    <w:rsid w:val="002F5351"/>
    <w:rsid w:val="002F569C"/>
    <w:rsid w:val="002F56DF"/>
    <w:rsid w:val="002F5C4D"/>
    <w:rsid w:val="002F5E6F"/>
    <w:rsid w:val="002F60D4"/>
    <w:rsid w:val="002F66A5"/>
    <w:rsid w:val="002F6FD3"/>
    <w:rsid w:val="002F7813"/>
    <w:rsid w:val="002F7B88"/>
    <w:rsid w:val="002F7C9F"/>
    <w:rsid w:val="002F7F85"/>
    <w:rsid w:val="003001C5"/>
    <w:rsid w:val="003002D8"/>
    <w:rsid w:val="003005E6"/>
    <w:rsid w:val="00300FD9"/>
    <w:rsid w:val="00301183"/>
    <w:rsid w:val="00301919"/>
    <w:rsid w:val="003019AD"/>
    <w:rsid w:val="003019E7"/>
    <w:rsid w:val="00301C05"/>
    <w:rsid w:val="00302AD5"/>
    <w:rsid w:val="00303294"/>
    <w:rsid w:val="00303600"/>
    <w:rsid w:val="003036E0"/>
    <w:rsid w:val="00304004"/>
    <w:rsid w:val="00304290"/>
    <w:rsid w:val="0030474C"/>
    <w:rsid w:val="0030612F"/>
    <w:rsid w:val="003065AD"/>
    <w:rsid w:val="00306608"/>
    <w:rsid w:val="0030673D"/>
    <w:rsid w:val="00306808"/>
    <w:rsid w:val="00306C73"/>
    <w:rsid w:val="00306DDC"/>
    <w:rsid w:val="00307783"/>
    <w:rsid w:val="00310444"/>
    <w:rsid w:val="0031079C"/>
    <w:rsid w:val="00310CCD"/>
    <w:rsid w:val="00311381"/>
    <w:rsid w:val="00312058"/>
    <w:rsid w:val="00312880"/>
    <w:rsid w:val="003130EE"/>
    <w:rsid w:val="00313145"/>
    <w:rsid w:val="00313713"/>
    <w:rsid w:val="00313BED"/>
    <w:rsid w:val="003142F0"/>
    <w:rsid w:val="0031430F"/>
    <w:rsid w:val="0031473E"/>
    <w:rsid w:val="003154A7"/>
    <w:rsid w:val="0031572A"/>
    <w:rsid w:val="0031594B"/>
    <w:rsid w:val="00315C5A"/>
    <w:rsid w:val="0031632F"/>
    <w:rsid w:val="0031640F"/>
    <w:rsid w:val="0031679C"/>
    <w:rsid w:val="00316B3C"/>
    <w:rsid w:val="00316CFE"/>
    <w:rsid w:val="00320804"/>
    <w:rsid w:val="00320C81"/>
    <w:rsid w:val="003216CA"/>
    <w:rsid w:val="003217C7"/>
    <w:rsid w:val="00322279"/>
    <w:rsid w:val="00322C22"/>
    <w:rsid w:val="00322F7C"/>
    <w:rsid w:val="00322F9F"/>
    <w:rsid w:val="003234FF"/>
    <w:rsid w:val="00323CB2"/>
    <w:rsid w:val="0032431C"/>
    <w:rsid w:val="003245EE"/>
    <w:rsid w:val="00324D53"/>
    <w:rsid w:val="00325041"/>
    <w:rsid w:val="0032506E"/>
    <w:rsid w:val="003250C2"/>
    <w:rsid w:val="003251F5"/>
    <w:rsid w:val="0032590C"/>
    <w:rsid w:val="00326082"/>
    <w:rsid w:val="0032609F"/>
    <w:rsid w:val="0032638C"/>
    <w:rsid w:val="003266CD"/>
    <w:rsid w:val="00326A49"/>
    <w:rsid w:val="00326BA5"/>
    <w:rsid w:val="00326E79"/>
    <w:rsid w:val="003301C5"/>
    <w:rsid w:val="00330542"/>
    <w:rsid w:val="00330558"/>
    <w:rsid w:val="00331191"/>
    <w:rsid w:val="00331532"/>
    <w:rsid w:val="00331880"/>
    <w:rsid w:val="00331C7B"/>
    <w:rsid w:val="00331E5F"/>
    <w:rsid w:val="00332CBD"/>
    <w:rsid w:val="00333709"/>
    <w:rsid w:val="0033382A"/>
    <w:rsid w:val="00333D21"/>
    <w:rsid w:val="00333E51"/>
    <w:rsid w:val="00334070"/>
    <w:rsid w:val="003342AE"/>
    <w:rsid w:val="003345D4"/>
    <w:rsid w:val="003346B5"/>
    <w:rsid w:val="00334949"/>
    <w:rsid w:val="00334CE5"/>
    <w:rsid w:val="00335A31"/>
    <w:rsid w:val="00335DF6"/>
    <w:rsid w:val="00336180"/>
    <w:rsid w:val="0033647C"/>
    <w:rsid w:val="00336505"/>
    <w:rsid w:val="00336797"/>
    <w:rsid w:val="003369B9"/>
    <w:rsid w:val="00336BD5"/>
    <w:rsid w:val="00336F52"/>
    <w:rsid w:val="003374A2"/>
    <w:rsid w:val="0033755D"/>
    <w:rsid w:val="0033788C"/>
    <w:rsid w:val="00337F17"/>
    <w:rsid w:val="00340433"/>
    <w:rsid w:val="00340452"/>
    <w:rsid w:val="00340992"/>
    <w:rsid w:val="00340CC3"/>
    <w:rsid w:val="00340FA8"/>
    <w:rsid w:val="00341021"/>
    <w:rsid w:val="003413E9"/>
    <w:rsid w:val="0034179E"/>
    <w:rsid w:val="0034198E"/>
    <w:rsid w:val="00341A15"/>
    <w:rsid w:val="00341CCC"/>
    <w:rsid w:val="003424D2"/>
    <w:rsid w:val="003427C4"/>
    <w:rsid w:val="00342A17"/>
    <w:rsid w:val="00342BD2"/>
    <w:rsid w:val="00342F4D"/>
    <w:rsid w:val="0034309C"/>
    <w:rsid w:val="0034330D"/>
    <w:rsid w:val="0034359F"/>
    <w:rsid w:val="003436C5"/>
    <w:rsid w:val="003437BD"/>
    <w:rsid w:val="003440DB"/>
    <w:rsid w:val="00345A72"/>
    <w:rsid w:val="00345C06"/>
    <w:rsid w:val="00345D4A"/>
    <w:rsid w:val="00345F80"/>
    <w:rsid w:val="00346C33"/>
    <w:rsid w:val="00346E7D"/>
    <w:rsid w:val="0034769C"/>
    <w:rsid w:val="003477DC"/>
    <w:rsid w:val="00347A96"/>
    <w:rsid w:val="00347C22"/>
    <w:rsid w:val="00350AC8"/>
    <w:rsid w:val="00350B3F"/>
    <w:rsid w:val="00350D14"/>
    <w:rsid w:val="003510A6"/>
    <w:rsid w:val="0035194D"/>
    <w:rsid w:val="00351B01"/>
    <w:rsid w:val="00351F83"/>
    <w:rsid w:val="0035255A"/>
    <w:rsid w:val="003527D7"/>
    <w:rsid w:val="00352870"/>
    <w:rsid w:val="00352886"/>
    <w:rsid w:val="0035324F"/>
    <w:rsid w:val="00353B63"/>
    <w:rsid w:val="00353DF9"/>
    <w:rsid w:val="00353FD5"/>
    <w:rsid w:val="0035461A"/>
    <w:rsid w:val="00354D87"/>
    <w:rsid w:val="00355BE9"/>
    <w:rsid w:val="00355E09"/>
    <w:rsid w:val="003560EF"/>
    <w:rsid w:val="00356692"/>
    <w:rsid w:val="00356860"/>
    <w:rsid w:val="00357882"/>
    <w:rsid w:val="0035789B"/>
    <w:rsid w:val="0036127B"/>
    <w:rsid w:val="003614CF"/>
    <w:rsid w:val="00361554"/>
    <w:rsid w:val="00361957"/>
    <w:rsid w:val="00362170"/>
    <w:rsid w:val="0036242B"/>
    <w:rsid w:val="00363405"/>
    <w:rsid w:val="00363500"/>
    <w:rsid w:val="00363CD7"/>
    <w:rsid w:val="00364808"/>
    <w:rsid w:val="0036490D"/>
    <w:rsid w:val="00365963"/>
    <w:rsid w:val="00365BC3"/>
    <w:rsid w:val="00365E0A"/>
    <w:rsid w:val="0036646D"/>
    <w:rsid w:val="00366539"/>
    <w:rsid w:val="00366790"/>
    <w:rsid w:val="00366E0C"/>
    <w:rsid w:val="003670EB"/>
    <w:rsid w:val="00367201"/>
    <w:rsid w:val="00367301"/>
    <w:rsid w:val="003677EF"/>
    <w:rsid w:val="00367BEC"/>
    <w:rsid w:val="00371250"/>
    <w:rsid w:val="003712C6"/>
    <w:rsid w:val="00371A2B"/>
    <w:rsid w:val="0037252E"/>
    <w:rsid w:val="0037316D"/>
    <w:rsid w:val="003739CB"/>
    <w:rsid w:val="00373EEC"/>
    <w:rsid w:val="00374195"/>
    <w:rsid w:val="003742AC"/>
    <w:rsid w:val="0037461A"/>
    <w:rsid w:val="00374839"/>
    <w:rsid w:val="00374CF3"/>
    <w:rsid w:val="0037522F"/>
    <w:rsid w:val="003754FA"/>
    <w:rsid w:val="003755FC"/>
    <w:rsid w:val="00375E27"/>
    <w:rsid w:val="00376404"/>
    <w:rsid w:val="00377223"/>
    <w:rsid w:val="00377566"/>
    <w:rsid w:val="00377848"/>
    <w:rsid w:val="003779A6"/>
    <w:rsid w:val="00377A5D"/>
    <w:rsid w:val="00377D5D"/>
    <w:rsid w:val="00377DF2"/>
    <w:rsid w:val="0038103D"/>
    <w:rsid w:val="00381A16"/>
    <w:rsid w:val="00382293"/>
    <w:rsid w:val="0038242A"/>
    <w:rsid w:val="0038242F"/>
    <w:rsid w:val="00382565"/>
    <w:rsid w:val="00382751"/>
    <w:rsid w:val="00383111"/>
    <w:rsid w:val="00383258"/>
    <w:rsid w:val="00384AB3"/>
    <w:rsid w:val="00385A2C"/>
    <w:rsid w:val="00385FB0"/>
    <w:rsid w:val="00386861"/>
    <w:rsid w:val="0038699F"/>
    <w:rsid w:val="00386C55"/>
    <w:rsid w:val="00386CE4"/>
    <w:rsid w:val="003874C6"/>
    <w:rsid w:val="0038756B"/>
    <w:rsid w:val="0038760C"/>
    <w:rsid w:val="00390825"/>
    <w:rsid w:val="00390BC8"/>
    <w:rsid w:val="00390FB2"/>
    <w:rsid w:val="00391206"/>
    <w:rsid w:val="003913C8"/>
    <w:rsid w:val="0039153D"/>
    <w:rsid w:val="00391A40"/>
    <w:rsid w:val="00391B9D"/>
    <w:rsid w:val="00392000"/>
    <w:rsid w:val="00392447"/>
    <w:rsid w:val="0039252D"/>
    <w:rsid w:val="00392988"/>
    <w:rsid w:val="003929C0"/>
    <w:rsid w:val="00392AC1"/>
    <w:rsid w:val="00392D69"/>
    <w:rsid w:val="00393762"/>
    <w:rsid w:val="0039379C"/>
    <w:rsid w:val="0039383C"/>
    <w:rsid w:val="00393979"/>
    <w:rsid w:val="00393DB6"/>
    <w:rsid w:val="00393E8A"/>
    <w:rsid w:val="003940DE"/>
    <w:rsid w:val="003953F8"/>
    <w:rsid w:val="0039565C"/>
    <w:rsid w:val="00395784"/>
    <w:rsid w:val="00395B2F"/>
    <w:rsid w:val="00395D45"/>
    <w:rsid w:val="003961EA"/>
    <w:rsid w:val="003969C8"/>
    <w:rsid w:val="003972E1"/>
    <w:rsid w:val="003A035E"/>
    <w:rsid w:val="003A0584"/>
    <w:rsid w:val="003A0ADA"/>
    <w:rsid w:val="003A11E7"/>
    <w:rsid w:val="003A1FC9"/>
    <w:rsid w:val="003A20D8"/>
    <w:rsid w:val="003A24DF"/>
    <w:rsid w:val="003A28EA"/>
    <w:rsid w:val="003A2E37"/>
    <w:rsid w:val="003A370A"/>
    <w:rsid w:val="003A3734"/>
    <w:rsid w:val="003A3A04"/>
    <w:rsid w:val="003A3B05"/>
    <w:rsid w:val="003A3B6B"/>
    <w:rsid w:val="003A3E66"/>
    <w:rsid w:val="003A3F96"/>
    <w:rsid w:val="003A4098"/>
    <w:rsid w:val="003A43D9"/>
    <w:rsid w:val="003A451E"/>
    <w:rsid w:val="003A4686"/>
    <w:rsid w:val="003A5081"/>
    <w:rsid w:val="003A51F5"/>
    <w:rsid w:val="003A53BD"/>
    <w:rsid w:val="003A6219"/>
    <w:rsid w:val="003A6FA6"/>
    <w:rsid w:val="003A775E"/>
    <w:rsid w:val="003A77D1"/>
    <w:rsid w:val="003A7BA2"/>
    <w:rsid w:val="003A7BEE"/>
    <w:rsid w:val="003A7F49"/>
    <w:rsid w:val="003B105D"/>
    <w:rsid w:val="003B185C"/>
    <w:rsid w:val="003B1A7B"/>
    <w:rsid w:val="003B1FF9"/>
    <w:rsid w:val="003B28AC"/>
    <w:rsid w:val="003B2E9E"/>
    <w:rsid w:val="003B34F0"/>
    <w:rsid w:val="003B3622"/>
    <w:rsid w:val="003B38F8"/>
    <w:rsid w:val="003B3BCA"/>
    <w:rsid w:val="003B3C5F"/>
    <w:rsid w:val="003B45AD"/>
    <w:rsid w:val="003B55A3"/>
    <w:rsid w:val="003B59A5"/>
    <w:rsid w:val="003B5B0E"/>
    <w:rsid w:val="003B5D58"/>
    <w:rsid w:val="003B601B"/>
    <w:rsid w:val="003B61FE"/>
    <w:rsid w:val="003B624F"/>
    <w:rsid w:val="003B6257"/>
    <w:rsid w:val="003B6792"/>
    <w:rsid w:val="003B68EC"/>
    <w:rsid w:val="003B6963"/>
    <w:rsid w:val="003B6B1D"/>
    <w:rsid w:val="003B6DAD"/>
    <w:rsid w:val="003B6F9D"/>
    <w:rsid w:val="003B705F"/>
    <w:rsid w:val="003B74FF"/>
    <w:rsid w:val="003B7C54"/>
    <w:rsid w:val="003B7D3D"/>
    <w:rsid w:val="003C03E9"/>
    <w:rsid w:val="003C06B0"/>
    <w:rsid w:val="003C091A"/>
    <w:rsid w:val="003C0BE1"/>
    <w:rsid w:val="003C0C9C"/>
    <w:rsid w:val="003C14D3"/>
    <w:rsid w:val="003C16BF"/>
    <w:rsid w:val="003C1794"/>
    <w:rsid w:val="003C1798"/>
    <w:rsid w:val="003C1E1B"/>
    <w:rsid w:val="003C2C5C"/>
    <w:rsid w:val="003C2C71"/>
    <w:rsid w:val="003C2CAB"/>
    <w:rsid w:val="003C342D"/>
    <w:rsid w:val="003C3766"/>
    <w:rsid w:val="003C3D90"/>
    <w:rsid w:val="003C3E7F"/>
    <w:rsid w:val="003C4481"/>
    <w:rsid w:val="003C4849"/>
    <w:rsid w:val="003C4DBB"/>
    <w:rsid w:val="003C4F1A"/>
    <w:rsid w:val="003C57DC"/>
    <w:rsid w:val="003C60BE"/>
    <w:rsid w:val="003C6C33"/>
    <w:rsid w:val="003C7623"/>
    <w:rsid w:val="003C770E"/>
    <w:rsid w:val="003C7C71"/>
    <w:rsid w:val="003C7E5C"/>
    <w:rsid w:val="003D039E"/>
    <w:rsid w:val="003D04AC"/>
    <w:rsid w:val="003D053C"/>
    <w:rsid w:val="003D05A4"/>
    <w:rsid w:val="003D0AA0"/>
    <w:rsid w:val="003D0DB8"/>
    <w:rsid w:val="003D13D9"/>
    <w:rsid w:val="003D1C73"/>
    <w:rsid w:val="003D1D4E"/>
    <w:rsid w:val="003D20EC"/>
    <w:rsid w:val="003D24F0"/>
    <w:rsid w:val="003D2F62"/>
    <w:rsid w:val="003D3338"/>
    <w:rsid w:val="003D40BE"/>
    <w:rsid w:val="003D425E"/>
    <w:rsid w:val="003D5236"/>
    <w:rsid w:val="003D555C"/>
    <w:rsid w:val="003D58C1"/>
    <w:rsid w:val="003D6204"/>
    <w:rsid w:val="003D6632"/>
    <w:rsid w:val="003D6A78"/>
    <w:rsid w:val="003D6E59"/>
    <w:rsid w:val="003D7195"/>
    <w:rsid w:val="003D7396"/>
    <w:rsid w:val="003D74BF"/>
    <w:rsid w:val="003D74E3"/>
    <w:rsid w:val="003D75EB"/>
    <w:rsid w:val="003D7F75"/>
    <w:rsid w:val="003E02A7"/>
    <w:rsid w:val="003E0468"/>
    <w:rsid w:val="003E0793"/>
    <w:rsid w:val="003E09D1"/>
    <w:rsid w:val="003E1575"/>
    <w:rsid w:val="003E1695"/>
    <w:rsid w:val="003E17E9"/>
    <w:rsid w:val="003E1803"/>
    <w:rsid w:val="003E1812"/>
    <w:rsid w:val="003E1B13"/>
    <w:rsid w:val="003E1DCB"/>
    <w:rsid w:val="003E218E"/>
    <w:rsid w:val="003E29A1"/>
    <w:rsid w:val="003E2A8C"/>
    <w:rsid w:val="003E351E"/>
    <w:rsid w:val="003E39FE"/>
    <w:rsid w:val="003E3D9E"/>
    <w:rsid w:val="003E4938"/>
    <w:rsid w:val="003E4B7A"/>
    <w:rsid w:val="003E4BB3"/>
    <w:rsid w:val="003E55D0"/>
    <w:rsid w:val="003E5779"/>
    <w:rsid w:val="003E5DB4"/>
    <w:rsid w:val="003E62CC"/>
    <w:rsid w:val="003E786C"/>
    <w:rsid w:val="003E7A2D"/>
    <w:rsid w:val="003F1330"/>
    <w:rsid w:val="003F1680"/>
    <w:rsid w:val="003F1A84"/>
    <w:rsid w:val="003F2208"/>
    <w:rsid w:val="003F2290"/>
    <w:rsid w:val="003F24E5"/>
    <w:rsid w:val="003F27A8"/>
    <w:rsid w:val="003F2D96"/>
    <w:rsid w:val="003F3440"/>
    <w:rsid w:val="003F3F69"/>
    <w:rsid w:val="003F4027"/>
    <w:rsid w:val="003F4353"/>
    <w:rsid w:val="003F4FD6"/>
    <w:rsid w:val="003F5444"/>
    <w:rsid w:val="003F54A7"/>
    <w:rsid w:val="003F56E2"/>
    <w:rsid w:val="003F5B97"/>
    <w:rsid w:val="003F5D62"/>
    <w:rsid w:val="003F5D68"/>
    <w:rsid w:val="003F648F"/>
    <w:rsid w:val="003F6EB8"/>
    <w:rsid w:val="003F753C"/>
    <w:rsid w:val="0040070F"/>
    <w:rsid w:val="0040075C"/>
    <w:rsid w:val="004008E4"/>
    <w:rsid w:val="004009B1"/>
    <w:rsid w:val="00400EDE"/>
    <w:rsid w:val="004010C2"/>
    <w:rsid w:val="0040151F"/>
    <w:rsid w:val="00401543"/>
    <w:rsid w:val="0040195E"/>
    <w:rsid w:val="00401D17"/>
    <w:rsid w:val="00402509"/>
    <w:rsid w:val="00402748"/>
    <w:rsid w:val="00402E2C"/>
    <w:rsid w:val="004038DB"/>
    <w:rsid w:val="00403CBE"/>
    <w:rsid w:val="00403D04"/>
    <w:rsid w:val="00404115"/>
    <w:rsid w:val="004043CF"/>
    <w:rsid w:val="00404422"/>
    <w:rsid w:val="00404897"/>
    <w:rsid w:val="0040539D"/>
    <w:rsid w:val="0040587E"/>
    <w:rsid w:val="00405E3B"/>
    <w:rsid w:val="004060A8"/>
    <w:rsid w:val="004063ED"/>
    <w:rsid w:val="00406881"/>
    <w:rsid w:val="00406B34"/>
    <w:rsid w:val="00406E72"/>
    <w:rsid w:val="004075A2"/>
    <w:rsid w:val="00410134"/>
    <w:rsid w:val="00410366"/>
    <w:rsid w:val="0041045E"/>
    <w:rsid w:val="004109F4"/>
    <w:rsid w:val="00410F48"/>
    <w:rsid w:val="00411130"/>
    <w:rsid w:val="0041164F"/>
    <w:rsid w:val="00411AE5"/>
    <w:rsid w:val="00412038"/>
    <w:rsid w:val="00412102"/>
    <w:rsid w:val="00412931"/>
    <w:rsid w:val="00412C1A"/>
    <w:rsid w:val="00413356"/>
    <w:rsid w:val="00413CF1"/>
    <w:rsid w:val="00413D7A"/>
    <w:rsid w:val="00414192"/>
    <w:rsid w:val="00414C08"/>
    <w:rsid w:val="00414CFD"/>
    <w:rsid w:val="00414E0A"/>
    <w:rsid w:val="0041523A"/>
    <w:rsid w:val="0041523E"/>
    <w:rsid w:val="004153A6"/>
    <w:rsid w:val="00415870"/>
    <w:rsid w:val="00416019"/>
    <w:rsid w:val="00416725"/>
    <w:rsid w:val="004169D0"/>
    <w:rsid w:val="00416B46"/>
    <w:rsid w:val="00416E1E"/>
    <w:rsid w:val="00417061"/>
    <w:rsid w:val="004178D8"/>
    <w:rsid w:val="00417D31"/>
    <w:rsid w:val="00420515"/>
    <w:rsid w:val="0042061D"/>
    <w:rsid w:val="00420690"/>
    <w:rsid w:val="004208D4"/>
    <w:rsid w:val="00420BFE"/>
    <w:rsid w:val="004215A8"/>
    <w:rsid w:val="00421A0E"/>
    <w:rsid w:val="00421D9E"/>
    <w:rsid w:val="00422747"/>
    <w:rsid w:val="0042331E"/>
    <w:rsid w:val="0042337A"/>
    <w:rsid w:val="004245B7"/>
    <w:rsid w:val="00424982"/>
    <w:rsid w:val="00424C3F"/>
    <w:rsid w:val="00424CD6"/>
    <w:rsid w:val="004250EA"/>
    <w:rsid w:val="00425670"/>
    <w:rsid w:val="0042570B"/>
    <w:rsid w:val="0042578A"/>
    <w:rsid w:val="00425924"/>
    <w:rsid w:val="00426446"/>
    <w:rsid w:val="0042659F"/>
    <w:rsid w:val="00426AB7"/>
    <w:rsid w:val="00426B3B"/>
    <w:rsid w:val="00426FEF"/>
    <w:rsid w:val="004273E1"/>
    <w:rsid w:val="00427E08"/>
    <w:rsid w:val="0043006C"/>
    <w:rsid w:val="0043010F"/>
    <w:rsid w:val="004307D5"/>
    <w:rsid w:val="00430892"/>
    <w:rsid w:val="00430ADC"/>
    <w:rsid w:val="00430B50"/>
    <w:rsid w:val="00430C60"/>
    <w:rsid w:val="00430D30"/>
    <w:rsid w:val="00430DB4"/>
    <w:rsid w:val="00430E92"/>
    <w:rsid w:val="00430FC9"/>
    <w:rsid w:val="00431B8D"/>
    <w:rsid w:val="00431D85"/>
    <w:rsid w:val="004321EF"/>
    <w:rsid w:val="004322A6"/>
    <w:rsid w:val="00432467"/>
    <w:rsid w:val="0043284A"/>
    <w:rsid w:val="00432CA5"/>
    <w:rsid w:val="0043322B"/>
    <w:rsid w:val="0043323B"/>
    <w:rsid w:val="00433952"/>
    <w:rsid w:val="004341BD"/>
    <w:rsid w:val="004342EF"/>
    <w:rsid w:val="004344F0"/>
    <w:rsid w:val="00434DBC"/>
    <w:rsid w:val="004355A6"/>
    <w:rsid w:val="00436505"/>
    <w:rsid w:val="00436644"/>
    <w:rsid w:val="00436668"/>
    <w:rsid w:val="00436D9C"/>
    <w:rsid w:val="00436DEB"/>
    <w:rsid w:val="00436E46"/>
    <w:rsid w:val="00437866"/>
    <w:rsid w:val="00437A9E"/>
    <w:rsid w:val="0044031E"/>
    <w:rsid w:val="004408E8"/>
    <w:rsid w:val="0044098B"/>
    <w:rsid w:val="00441158"/>
    <w:rsid w:val="00441A63"/>
    <w:rsid w:val="00441A90"/>
    <w:rsid w:val="00442172"/>
    <w:rsid w:val="0044222D"/>
    <w:rsid w:val="0044236C"/>
    <w:rsid w:val="00442531"/>
    <w:rsid w:val="004429B1"/>
    <w:rsid w:val="00442D77"/>
    <w:rsid w:val="00443302"/>
    <w:rsid w:val="00443348"/>
    <w:rsid w:val="004439CA"/>
    <w:rsid w:val="004440C2"/>
    <w:rsid w:val="0044462D"/>
    <w:rsid w:val="00444AAD"/>
    <w:rsid w:val="0044524E"/>
    <w:rsid w:val="004453A9"/>
    <w:rsid w:val="004456B8"/>
    <w:rsid w:val="004459A6"/>
    <w:rsid w:val="00445B80"/>
    <w:rsid w:val="00445D38"/>
    <w:rsid w:val="0044656D"/>
    <w:rsid w:val="004467B3"/>
    <w:rsid w:val="004469FC"/>
    <w:rsid w:val="00447036"/>
    <w:rsid w:val="004477AA"/>
    <w:rsid w:val="00447B48"/>
    <w:rsid w:val="00447DA2"/>
    <w:rsid w:val="00447E52"/>
    <w:rsid w:val="0045004D"/>
    <w:rsid w:val="004500A9"/>
    <w:rsid w:val="00450712"/>
    <w:rsid w:val="0045087F"/>
    <w:rsid w:val="0045097D"/>
    <w:rsid w:val="00450D5C"/>
    <w:rsid w:val="00451AD8"/>
    <w:rsid w:val="00451EC3"/>
    <w:rsid w:val="0045201A"/>
    <w:rsid w:val="004522B7"/>
    <w:rsid w:val="00452970"/>
    <w:rsid w:val="004532DA"/>
    <w:rsid w:val="00453300"/>
    <w:rsid w:val="0045379B"/>
    <w:rsid w:val="00453D1B"/>
    <w:rsid w:val="00454194"/>
    <w:rsid w:val="004541C4"/>
    <w:rsid w:val="00454323"/>
    <w:rsid w:val="0045444D"/>
    <w:rsid w:val="004559F8"/>
    <w:rsid w:val="00455FCB"/>
    <w:rsid w:val="004562E2"/>
    <w:rsid w:val="004568C9"/>
    <w:rsid w:val="0045694F"/>
    <w:rsid w:val="0045721C"/>
    <w:rsid w:val="00457AE0"/>
    <w:rsid w:val="00457F78"/>
    <w:rsid w:val="00460178"/>
    <w:rsid w:val="00460971"/>
    <w:rsid w:val="0046104F"/>
    <w:rsid w:val="004611C6"/>
    <w:rsid w:val="00461A7C"/>
    <w:rsid w:val="00461C26"/>
    <w:rsid w:val="00461CCA"/>
    <w:rsid w:val="00461EFA"/>
    <w:rsid w:val="004625A0"/>
    <w:rsid w:val="004628C1"/>
    <w:rsid w:val="00462957"/>
    <w:rsid w:val="00462B77"/>
    <w:rsid w:val="00462D9C"/>
    <w:rsid w:val="004635D9"/>
    <w:rsid w:val="00463918"/>
    <w:rsid w:val="00463F6E"/>
    <w:rsid w:val="0046454B"/>
    <w:rsid w:val="0046482C"/>
    <w:rsid w:val="0046489B"/>
    <w:rsid w:val="00464B53"/>
    <w:rsid w:val="00464DF9"/>
    <w:rsid w:val="004655C9"/>
    <w:rsid w:val="004656F9"/>
    <w:rsid w:val="0046573F"/>
    <w:rsid w:val="00466367"/>
    <w:rsid w:val="00466735"/>
    <w:rsid w:val="00466E7A"/>
    <w:rsid w:val="004674C7"/>
    <w:rsid w:val="00467E6F"/>
    <w:rsid w:val="0047039E"/>
    <w:rsid w:val="004704D2"/>
    <w:rsid w:val="004706E0"/>
    <w:rsid w:val="00470821"/>
    <w:rsid w:val="00471CE8"/>
    <w:rsid w:val="0047294F"/>
    <w:rsid w:val="00472A36"/>
    <w:rsid w:val="004735E5"/>
    <w:rsid w:val="00473768"/>
    <w:rsid w:val="00474369"/>
    <w:rsid w:val="00474837"/>
    <w:rsid w:val="00474E77"/>
    <w:rsid w:val="00474F12"/>
    <w:rsid w:val="004751A8"/>
    <w:rsid w:val="00475783"/>
    <w:rsid w:val="004758FD"/>
    <w:rsid w:val="00475CCA"/>
    <w:rsid w:val="00475FDC"/>
    <w:rsid w:val="00475FF0"/>
    <w:rsid w:val="00476E1E"/>
    <w:rsid w:val="00477196"/>
    <w:rsid w:val="00477C70"/>
    <w:rsid w:val="004808EA"/>
    <w:rsid w:val="00480B0A"/>
    <w:rsid w:val="00480B45"/>
    <w:rsid w:val="00480CC2"/>
    <w:rsid w:val="00481083"/>
    <w:rsid w:val="004810E4"/>
    <w:rsid w:val="00481ABE"/>
    <w:rsid w:val="0048202A"/>
    <w:rsid w:val="00482C0F"/>
    <w:rsid w:val="00483193"/>
    <w:rsid w:val="00483239"/>
    <w:rsid w:val="00484053"/>
    <w:rsid w:val="004847E7"/>
    <w:rsid w:val="004848D8"/>
    <w:rsid w:val="0048490E"/>
    <w:rsid w:val="00485163"/>
    <w:rsid w:val="0048534E"/>
    <w:rsid w:val="0048542E"/>
    <w:rsid w:val="00485754"/>
    <w:rsid w:val="004859F7"/>
    <w:rsid w:val="00485B7B"/>
    <w:rsid w:val="004862D6"/>
    <w:rsid w:val="00486458"/>
    <w:rsid w:val="004870AF"/>
    <w:rsid w:val="0048728B"/>
    <w:rsid w:val="004872C6"/>
    <w:rsid w:val="004876AF"/>
    <w:rsid w:val="00487A1F"/>
    <w:rsid w:val="00487ACE"/>
    <w:rsid w:val="00487B2E"/>
    <w:rsid w:val="0049075D"/>
    <w:rsid w:val="0049075F"/>
    <w:rsid w:val="00490D6D"/>
    <w:rsid w:val="004910A4"/>
    <w:rsid w:val="004913BD"/>
    <w:rsid w:val="0049187E"/>
    <w:rsid w:val="00492023"/>
    <w:rsid w:val="004921E4"/>
    <w:rsid w:val="00492E9A"/>
    <w:rsid w:val="0049311F"/>
    <w:rsid w:val="00493E6A"/>
    <w:rsid w:val="004942B4"/>
    <w:rsid w:val="00494615"/>
    <w:rsid w:val="004946AF"/>
    <w:rsid w:val="0049472F"/>
    <w:rsid w:val="00494832"/>
    <w:rsid w:val="00494A5C"/>
    <w:rsid w:val="00494DC2"/>
    <w:rsid w:val="004952CB"/>
    <w:rsid w:val="00496364"/>
    <w:rsid w:val="004964B8"/>
    <w:rsid w:val="00496788"/>
    <w:rsid w:val="004968F4"/>
    <w:rsid w:val="00496C1C"/>
    <w:rsid w:val="00496F2E"/>
    <w:rsid w:val="004975FA"/>
    <w:rsid w:val="00497640"/>
    <w:rsid w:val="00497762"/>
    <w:rsid w:val="0049791B"/>
    <w:rsid w:val="00497D90"/>
    <w:rsid w:val="00497FB9"/>
    <w:rsid w:val="004A0939"/>
    <w:rsid w:val="004A12A0"/>
    <w:rsid w:val="004A19AA"/>
    <w:rsid w:val="004A2D6A"/>
    <w:rsid w:val="004A3333"/>
    <w:rsid w:val="004A3421"/>
    <w:rsid w:val="004A3686"/>
    <w:rsid w:val="004A38B3"/>
    <w:rsid w:val="004A3F4E"/>
    <w:rsid w:val="004A4042"/>
    <w:rsid w:val="004A4974"/>
    <w:rsid w:val="004A4A87"/>
    <w:rsid w:val="004A4DFC"/>
    <w:rsid w:val="004A4F98"/>
    <w:rsid w:val="004A5159"/>
    <w:rsid w:val="004A5C4A"/>
    <w:rsid w:val="004A635C"/>
    <w:rsid w:val="004A73BA"/>
    <w:rsid w:val="004A7559"/>
    <w:rsid w:val="004A76FB"/>
    <w:rsid w:val="004A7AC6"/>
    <w:rsid w:val="004A7F66"/>
    <w:rsid w:val="004B0352"/>
    <w:rsid w:val="004B0392"/>
    <w:rsid w:val="004B13B0"/>
    <w:rsid w:val="004B153D"/>
    <w:rsid w:val="004B1721"/>
    <w:rsid w:val="004B175E"/>
    <w:rsid w:val="004B1E8A"/>
    <w:rsid w:val="004B202A"/>
    <w:rsid w:val="004B2337"/>
    <w:rsid w:val="004B2AD3"/>
    <w:rsid w:val="004B3392"/>
    <w:rsid w:val="004B35F4"/>
    <w:rsid w:val="004B3720"/>
    <w:rsid w:val="004B47BE"/>
    <w:rsid w:val="004B48BB"/>
    <w:rsid w:val="004B52A1"/>
    <w:rsid w:val="004B5511"/>
    <w:rsid w:val="004B5E00"/>
    <w:rsid w:val="004B616F"/>
    <w:rsid w:val="004B62D8"/>
    <w:rsid w:val="004B691A"/>
    <w:rsid w:val="004B7578"/>
    <w:rsid w:val="004B75C5"/>
    <w:rsid w:val="004B76CE"/>
    <w:rsid w:val="004B7CBF"/>
    <w:rsid w:val="004C0075"/>
    <w:rsid w:val="004C01ED"/>
    <w:rsid w:val="004C024C"/>
    <w:rsid w:val="004C06F7"/>
    <w:rsid w:val="004C0936"/>
    <w:rsid w:val="004C0962"/>
    <w:rsid w:val="004C1F9E"/>
    <w:rsid w:val="004C2326"/>
    <w:rsid w:val="004C3C37"/>
    <w:rsid w:val="004C3FE5"/>
    <w:rsid w:val="004C4740"/>
    <w:rsid w:val="004C49FD"/>
    <w:rsid w:val="004C4E04"/>
    <w:rsid w:val="004C5335"/>
    <w:rsid w:val="004C5C9A"/>
    <w:rsid w:val="004C63E7"/>
    <w:rsid w:val="004C66F2"/>
    <w:rsid w:val="004C6F21"/>
    <w:rsid w:val="004C6F46"/>
    <w:rsid w:val="004C77EB"/>
    <w:rsid w:val="004C79E9"/>
    <w:rsid w:val="004D0067"/>
    <w:rsid w:val="004D024A"/>
    <w:rsid w:val="004D0C9E"/>
    <w:rsid w:val="004D10FC"/>
    <w:rsid w:val="004D1133"/>
    <w:rsid w:val="004D1B6B"/>
    <w:rsid w:val="004D1CCF"/>
    <w:rsid w:val="004D22E3"/>
    <w:rsid w:val="004D2853"/>
    <w:rsid w:val="004D2967"/>
    <w:rsid w:val="004D33ED"/>
    <w:rsid w:val="004D3490"/>
    <w:rsid w:val="004D353C"/>
    <w:rsid w:val="004D35F5"/>
    <w:rsid w:val="004D45A2"/>
    <w:rsid w:val="004D4A10"/>
    <w:rsid w:val="004D4EB1"/>
    <w:rsid w:val="004D4FB5"/>
    <w:rsid w:val="004D512B"/>
    <w:rsid w:val="004D534F"/>
    <w:rsid w:val="004D5A17"/>
    <w:rsid w:val="004D69FD"/>
    <w:rsid w:val="004D7018"/>
    <w:rsid w:val="004D70A7"/>
    <w:rsid w:val="004D718A"/>
    <w:rsid w:val="004D74C6"/>
    <w:rsid w:val="004D7606"/>
    <w:rsid w:val="004D781D"/>
    <w:rsid w:val="004D78A9"/>
    <w:rsid w:val="004D7B50"/>
    <w:rsid w:val="004D7D92"/>
    <w:rsid w:val="004D7F53"/>
    <w:rsid w:val="004E00AB"/>
    <w:rsid w:val="004E0C54"/>
    <w:rsid w:val="004E0CCB"/>
    <w:rsid w:val="004E10B0"/>
    <w:rsid w:val="004E12FE"/>
    <w:rsid w:val="004E1542"/>
    <w:rsid w:val="004E1617"/>
    <w:rsid w:val="004E1763"/>
    <w:rsid w:val="004E184C"/>
    <w:rsid w:val="004E204C"/>
    <w:rsid w:val="004E2055"/>
    <w:rsid w:val="004E2217"/>
    <w:rsid w:val="004E225D"/>
    <w:rsid w:val="004E22D2"/>
    <w:rsid w:val="004E313B"/>
    <w:rsid w:val="004E3167"/>
    <w:rsid w:val="004E33D9"/>
    <w:rsid w:val="004E341D"/>
    <w:rsid w:val="004E351C"/>
    <w:rsid w:val="004E382B"/>
    <w:rsid w:val="004E42BD"/>
    <w:rsid w:val="004E4DB9"/>
    <w:rsid w:val="004E66D8"/>
    <w:rsid w:val="004E6F61"/>
    <w:rsid w:val="004E7DF8"/>
    <w:rsid w:val="004E7F08"/>
    <w:rsid w:val="004F0334"/>
    <w:rsid w:val="004F0859"/>
    <w:rsid w:val="004F1322"/>
    <w:rsid w:val="004F167E"/>
    <w:rsid w:val="004F1BF3"/>
    <w:rsid w:val="004F1DE3"/>
    <w:rsid w:val="004F320C"/>
    <w:rsid w:val="004F3C46"/>
    <w:rsid w:val="004F44A2"/>
    <w:rsid w:val="004F4CB1"/>
    <w:rsid w:val="004F4E7F"/>
    <w:rsid w:val="004F518A"/>
    <w:rsid w:val="004F562A"/>
    <w:rsid w:val="004F5F90"/>
    <w:rsid w:val="004F676B"/>
    <w:rsid w:val="004F6E4F"/>
    <w:rsid w:val="004F742D"/>
    <w:rsid w:val="004F7490"/>
    <w:rsid w:val="004F7C87"/>
    <w:rsid w:val="00500E44"/>
    <w:rsid w:val="00500E8A"/>
    <w:rsid w:val="00501084"/>
    <w:rsid w:val="00501B63"/>
    <w:rsid w:val="00501C22"/>
    <w:rsid w:val="00501CC7"/>
    <w:rsid w:val="0050204C"/>
    <w:rsid w:val="00502A28"/>
    <w:rsid w:val="00502D5C"/>
    <w:rsid w:val="005034BF"/>
    <w:rsid w:val="005038F5"/>
    <w:rsid w:val="0050432B"/>
    <w:rsid w:val="0050447C"/>
    <w:rsid w:val="00504497"/>
    <w:rsid w:val="00504C8C"/>
    <w:rsid w:val="00504CD9"/>
    <w:rsid w:val="00505257"/>
    <w:rsid w:val="0050530D"/>
    <w:rsid w:val="00506152"/>
    <w:rsid w:val="005064E4"/>
    <w:rsid w:val="005066EB"/>
    <w:rsid w:val="00506977"/>
    <w:rsid w:val="00506FED"/>
    <w:rsid w:val="0050763C"/>
    <w:rsid w:val="00507DB4"/>
    <w:rsid w:val="00507DBB"/>
    <w:rsid w:val="005107D9"/>
    <w:rsid w:val="005108A8"/>
    <w:rsid w:val="00510A77"/>
    <w:rsid w:val="00510F8F"/>
    <w:rsid w:val="00511CC9"/>
    <w:rsid w:val="00512116"/>
    <w:rsid w:val="005122B3"/>
    <w:rsid w:val="00512373"/>
    <w:rsid w:val="00512F54"/>
    <w:rsid w:val="00512FD4"/>
    <w:rsid w:val="00513349"/>
    <w:rsid w:val="0051347F"/>
    <w:rsid w:val="00513BB2"/>
    <w:rsid w:val="00514379"/>
    <w:rsid w:val="0051443F"/>
    <w:rsid w:val="00514770"/>
    <w:rsid w:val="00514833"/>
    <w:rsid w:val="00515050"/>
    <w:rsid w:val="0051508C"/>
    <w:rsid w:val="005152E3"/>
    <w:rsid w:val="0051627A"/>
    <w:rsid w:val="00516BFA"/>
    <w:rsid w:val="0051768F"/>
    <w:rsid w:val="00517E21"/>
    <w:rsid w:val="00520183"/>
    <w:rsid w:val="00520EEB"/>
    <w:rsid w:val="00521418"/>
    <w:rsid w:val="00521950"/>
    <w:rsid w:val="00522A86"/>
    <w:rsid w:val="00522EF0"/>
    <w:rsid w:val="0052322C"/>
    <w:rsid w:val="00523D6C"/>
    <w:rsid w:val="00523E27"/>
    <w:rsid w:val="00524029"/>
    <w:rsid w:val="0052509C"/>
    <w:rsid w:val="00525292"/>
    <w:rsid w:val="005252DC"/>
    <w:rsid w:val="005257F0"/>
    <w:rsid w:val="005260E3"/>
    <w:rsid w:val="0052636F"/>
    <w:rsid w:val="0052663C"/>
    <w:rsid w:val="00526DD5"/>
    <w:rsid w:val="00527044"/>
    <w:rsid w:val="00527498"/>
    <w:rsid w:val="00527BA3"/>
    <w:rsid w:val="00527D3A"/>
    <w:rsid w:val="00530484"/>
    <w:rsid w:val="00531023"/>
    <w:rsid w:val="0053125C"/>
    <w:rsid w:val="00531BE7"/>
    <w:rsid w:val="00531EEF"/>
    <w:rsid w:val="0053245C"/>
    <w:rsid w:val="00532602"/>
    <w:rsid w:val="005332B1"/>
    <w:rsid w:val="0053337F"/>
    <w:rsid w:val="00533890"/>
    <w:rsid w:val="00533BF4"/>
    <w:rsid w:val="00533D30"/>
    <w:rsid w:val="00533E5A"/>
    <w:rsid w:val="00534506"/>
    <w:rsid w:val="00534811"/>
    <w:rsid w:val="00534F25"/>
    <w:rsid w:val="00534FA6"/>
    <w:rsid w:val="00535125"/>
    <w:rsid w:val="005355D1"/>
    <w:rsid w:val="00535D09"/>
    <w:rsid w:val="005362CE"/>
    <w:rsid w:val="005363DF"/>
    <w:rsid w:val="0053643C"/>
    <w:rsid w:val="0053652E"/>
    <w:rsid w:val="00536E1E"/>
    <w:rsid w:val="00537655"/>
    <w:rsid w:val="00537BC3"/>
    <w:rsid w:val="00537DAB"/>
    <w:rsid w:val="00540C91"/>
    <w:rsid w:val="005418F0"/>
    <w:rsid w:val="00541901"/>
    <w:rsid w:val="00542581"/>
    <w:rsid w:val="005427DB"/>
    <w:rsid w:val="005429AF"/>
    <w:rsid w:val="00542A4A"/>
    <w:rsid w:val="00542B34"/>
    <w:rsid w:val="00543244"/>
    <w:rsid w:val="0054342F"/>
    <w:rsid w:val="00543E73"/>
    <w:rsid w:val="0054422E"/>
    <w:rsid w:val="00544799"/>
    <w:rsid w:val="00545048"/>
    <w:rsid w:val="00545769"/>
    <w:rsid w:val="00545BF7"/>
    <w:rsid w:val="00545E03"/>
    <w:rsid w:val="005465ED"/>
    <w:rsid w:val="00546D42"/>
    <w:rsid w:val="00546EBE"/>
    <w:rsid w:val="005472EF"/>
    <w:rsid w:val="0054799B"/>
    <w:rsid w:val="00547C9C"/>
    <w:rsid w:val="005504D3"/>
    <w:rsid w:val="005505FE"/>
    <w:rsid w:val="00551DA6"/>
    <w:rsid w:val="00551FB3"/>
    <w:rsid w:val="00552549"/>
    <w:rsid w:val="00552AAD"/>
    <w:rsid w:val="00552C7A"/>
    <w:rsid w:val="00553823"/>
    <w:rsid w:val="00553C6A"/>
    <w:rsid w:val="00553DBC"/>
    <w:rsid w:val="0055547A"/>
    <w:rsid w:val="00555ED4"/>
    <w:rsid w:val="0055630F"/>
    <w:rsid w:val="00556322"/>
    <w:rsid w:val="0055672C"/>
    <w:rsid w:val="00556AF9"/>
    <w:rsid w:val="00556E37"/>
    <w:rsid w:val="00557553"/>
    <w:rsid w:val="005607F6"/>
    <w:rsid w:val="00560897"/>
    <w:rsid w:val="00560AA2"/>
    <w:rsid w:val="0056177B"/>
    <w:rsid w:val="005617BE"/>
    <w:rsid w:val="005619B9"/>
    <w:rsid w:val="00561C90"/>
    <w:rsid w:val="0056217F"/>
    <w:rsid w:val="005627F4"/>
    <w:rsid w:val="005632F9"/>
    <w:rsid w:val="0056344A"/>
    <w:rsid w:val="00563599"/>
    <w:rsid w:val="005636DE"/>
    <w:rsid w:val="00563EBF"/>
    <w:rsid w:val="00565232"/>
    <w:rsid w:val="00565B47"/>
    <w:rsid w:val="00565BD7"/>
    <w:rsid w:val="00565EA6"/>
    <w:rsid w:val="0056628F"/>
    <w:rsid w:val="00566290"/>
    <w:rsid w:val="00570616"/>
    <w:rsid w:val="00570E85"/>
    <w:rsid w:val="00571200"/>
    <w:rsid w:val="005714A4"/>
    <w:rsid w:val="00571528"/>
    <w:rsid w:val="00571551"/>
    <w:rsid w:val="005715FD"/>
    <w:rsid w:val="005717B2"/>
    <w:rsid w:val="00571901"/>
    <w:rsid w:val="00571DED"/>
    <w:rsid w:val="00571E54"/>
    <w:rsid w:val="00571F08"/>
    <w:rsid w:val="00572004"/>
    <w:rsid w:val="00572793"/>
    <w:rsid w:val="005727CC"/>
    <w:rsid w:val="0057284D"/>
    <w:rsid w:val="00572BA1"/>
    <w:rsid w:val="0057308A"/>
    <w:rsid w:val="005730AB"/>
    <w:rsid w:val="005737B0"/>
    <w:rsid w:val="00573963"/>
    <w:rsid w:val="00573AEE"/>
    <w:rsid w:val="00573BD8"/>
    <w:rsid w:val="00573FF1"/>
    <w:rsid w:val="0057412F"/>
    <w:rsid w:val="005745F4"/>
    <w:rsid w:val="00574AC8"/>
    <w:rsid w:val="00575638"/>
    <w:rsid w:val="00575A0D"/>
    <w:rsid w:val="00575F48"/>
    <w:rsid w:val="00576639"/>
    <w:rsid w:val="005768FC"/>
    <w:rsid w:val="005769AD"/>
    <w:rsid w:val="00576FB9"/>
    <w:rsid w:val="0057716A"/>
    <w:rsid w:val="00577317"/>
    <w:rsid w:val="00577339"/>
    <w:rsid w:val="00577367"/>
    <w:rsid w:val="00577388"/>
    <w:rsid w:val="005775AE"/>
    <w:rsid w:val="005775D5"/>
    <w:rsid w:val="005800DD"/>
    <w:rsid w:val="00580230"/>
    <w:rsid w:val="00580725"/>
    <w:rsid w:val="005808B1"/>
    <w:rsid w:val="005808D3"/>
    <w:rsid w:val="00581245"/>
    <w:rsid w:val="0058197E"/>
    <w:rsid w:val="005821C5"/>
    <w:rsid w:val="005825F6"/>
    <w:rsid w:val="005827C8"/>
    <w:rsid w:val="00582C64"/>
    <w:rsid w:val="00583023"/>
    <w:rsid w:val="0058314C"/>
    <w:rsid w:val="00583180"/>
    <w:rsid w:val="005838B8"/>
    <w:rsid w:val="00583BE8"/>
    <w:rsid w:val="00583F8D"/>
    <w:rsid w:val="00584B2A"/>
    <w:rsid w:val="00584CCA"/>
    <w:rsid w:val="0058548F"/>
    <w:rsid w:val="00585683"/>
    <w:rsid w:val="005859D3"/>
    <w:rsid w:val="00585CC9"/>
    <w:rsid w:val="00585E1B"/>
    <w:rsid w:val="00585F08"/>
    <w:rsid w:val="00586151"/>
    <w:rsid w:val="00586A43"/>
    <w:rsid w:val="00587473"/>
    <w:rsid w:val="00587592"/>
    <w:rsid w:val="00587C30"/>
    <w:rsid w:val="00590A01"/>
    <w:rsid w:val="00590A76"/>
    <w:rsid w:val="005915D3"/>
    <w:rsid w:val="005917BE"/>
    <w:rsid w:val="00591A4B"/>
    <w:rsid w:val="00591EBD"/>
    <w:rsid w:val="00591FB1"/>
    <w:rsid w:val="00592313"/>
    <w:rsid w:val="00592C25"/>
    <w:rsid w:val="0059300B"/>
    <w:rsid w:val="005934A7"/>
    <w:rsid w:val="00593A66"/>
    <w:rsid w:val="0059463C"/>
    <w:rsid w:val="0059464C"/>
    <w:rsid w:val="00594A8A"/>
    <w:rsid w:val="005955BF"/>
    <w:rsid w:val="00595939"/>
    <w:rsid w:val="00595A33"/>
    <w:rsid w:val="00596517"/>
    <w:rsid w:val="00596E0E"/>
    <w:rsid w:val="00597020"/>
    <w:rsid w:val="0059705B"/>
    <w:rsid w:val="00597178"/>
    <w:rsid w:val="005971C9"/>
    <w:rsid w:val="005A05F9"/>
    <w:rsid w:val="005A0D92"/>
    <w:rsid w:val="005A1117"/>
    <w:rsid w:val="005A12F5"/>
    <w:rsid w:val="005A1AE9"/>
    <w:rsid w:val="005A232C"/>
    <w:rsid w:val="005A2BBD"/>
    <w:rsid w:val="005A2C96"/>
    <w:rsid w:val="005A33B2"/>
    <w:rsid w:val="005A3542"/>
    <w:rsid w:val="005A390A"/>
    <w:rsid w:val="005A3D97"/>
    <w:rsid w:val="005A3F46"/>
    <w:rsid w:val="005A4020"/>
    <w:rsid w:val="005A42FA"/>
    <w:rsid w:val="005A431A"/>
    <w:rsid w:val="005A437C"/>
    <w:rsid w:val="005A46DF"/>
    <w:rsid w:val="005A509F"/>
    <w:rsid w:val="005A54D4"/>
    <w:rsid w:val="005A5531"/>
    <w:rsid w:val="005A5923"/>
    <w:rsid w:val="005A65ED"/>
    <w:rsid w:val="005A66B1"/>
    <w:rsid w:val="005A67BF"/>
    <w:rsid w:val="005A696F"/>
    <w:rsid w:val="005A6C00"/>
    <w:rsid w:val="005A6DD9"/>
    <w:rsid w:val="005A7587"/>
    <w:rsid w:val="005A78BF"/>
    <w:rsid w:val="005B013D"/>
    <w:rsid w:val="005B0299"/>
    <w:rsid w:val="005B0D44"/>
    <w:rsid w:val="005B10B1"/>
    <w:rsid w:val="005B11C6"/>
    <w:rsid w:val="005B1300"/>
    <w:rsid w:val="005B16F8"/>
    <w:rsid w:val="005B1AFF"/>
    <w:rsid w:val="005B21B8"/>
    <w:rsid w:val="005B226D"/>
    <w:rsid w:val="005B2293"/>
    <w:rsid w:val="005B255E"/>
    <w:rsid w:val="005B2B66"/>
    <w:rsid w:val="005B2FB8"/>
    <w:rsid w:val="005B3322"/>
    <w:rsid w:val="005B3999"/>
    <w:rsid w:val="005B3A08"/>
    <w:rsid w:val="005B3F66"/>
    <w:rsid w:val="005B48C4"/>
    <w:rsid w:val="005B4CE1"/>
    <w:rsid w:val="005B50F0"/>
    <w:rsid w:val="005B5199"/>
    <w:rsid w:val="005B580F"/>
    <w:rsid w:val="005B6B22"/>
    <w:rsid w:val="005B70F9"/>
    <w:rsid w:val="005B7389"/>
    <w:rsid w:val="005B7519"/>
    <w:rsid w:val="005B7A18"/>
    <w:rsid w:val="005B7C03"/>
    <w:rsid w:val="005C04A0"/>
    <w:rsid w:val="005C065F"/>
    <w:rsid w:val="005C07C3"/>
    <w:rsid w:val="005C0AF2"/>
    <w:rsid w:val="005C0DCB"/>
    <w:rsid w:val="005C0DE3"/>
    <w:rsid w:val="005C0F00"/>
    <w:rsid w:val="005C179A"/>
    <w:rsid w:val="005C1E23"/>
    <w:rsid w:val="005C2243"/>
    <w:rsid w:val="005C2B1E"/>
    <w:rsid w:val="005C30CC"/>
    <w:rsid w:val="005C3E86"/>
    <w:rsid w:val="005C3EF5"/>
    <w:rsid w:val="005C4085"/>
    <w:rsid w:val="005C4C0B"/>
    <w:rsid w:val="005C53D2"/>
    <w:rsid w:val="005C5873"/>
    <w:rsid w:val="005C59AC"/>
    <w:rsid w:val="005C5F7C"/>
    <w:rsid w:val="005C6650"/>
    <w:rsid w:val="005C69C6"/>
    <w:rsid w:val="005C6A7D"/>
    <w:rsid w:val="005C6BDA"/>
    <w:rsid w:val="005C6C4B"/>
    <w:rsid w:val="005C725A"/>
    <w:rsid w:val="005C7357"/>
    <w:rsid w:val="005C75AE"/>
    <w:rsid w:val="005C788E"/>
    <w:rsid w:val="005D0971"/>
    <w:rsid w:val="005D0AB4"/>
    <w:rsid w:val="005D0B1E"/>
    <w:rsid w:val="005D0D18"/>
    <w:rsid w:val="005D0DD6"/>
    <w:rsid w:val="005D17B4"/>
    <w:rsid w:val="005D1B3F"/>
    <w:rsid w:val="005D1C04"/>
    <w:rsid w:val="005D1D93"/>
    <w:rsid w:val="005D1FDD"/>
    <w:rsid w:val="005D234E"/>
    <w:rsid w:val="005D2845"/>
    <w:rsid w:val="005D2E89"/>
    <w:rsid w:val="005D304B"/>
    <w:rsid w:val="005D31BC"/>
    <w:rsid w:val="005D3387"/>
    <w:rsid w:val="005D33A3"/>
    <w:rsid w:val="005D38DA"/>
    <w:rsid w:val="005D398E"/>
    <w:rsid w:val="005D3DD9"/>
    <w:rsid w:val="005D3E73"/>
    <w:rsid w:val="005D407B"/>
    <w:rsid w:val="005D5B71"/>
    <w:rsid w:val="005D5E77"/>
    <w:rsid w:val="005D6471"/>
    <w:rsid w:val="005D68B1"/>
    <w:rsid w:val="005D6CF3"/>
    <w:rsid w:val="005D709F"/>
    <w:rsid w:val="005D7241"/>
    <w:rsid w:val="005D72B9"/>
    <w:rsid w:val="005D72D0"/>
    <w:rsid w:val="005E0241"/>
    <w:rsid w:val="005E09F8"/>
    <w:rsid w:val="005E0A47"/>
    <w:rsid w:val="005E0B04"/>
    <w:rsid w:val="005E0ECA"/>
    <w:rsid w:val="005E1B34"/>
    <w:rsid w:val="005E21EB"/>
    <w:rsid w:val="005E2298"/>
    <w:rsid w:val="005E23D5"/>
    <w:rsid w:val="005E2AB8"/>
    <w:rsid w:val="005E2DC4"/>
    <w:rsid w:val="005E2DED"/>
    <w:rsid w:val="005E2F78"/>
    <w:rsid w:val="005E3E16"/>
    <w:rsid w:val="005E40D4"/>
    <w:rsid w:val="005E45BD"/>
    <w:rsid w:val="005E4991"/>
    <w:rsid w:val="005E543A"/>
    <w:rsid w:val="005E565C"/>
    <w:rsid w:val="005E58C1"/>
    <w:rsid w:val="005E5D7A"/>
    <w:rsid w:val="005E6241"/>
    <w:rsid w:val="005E6840"/>
    <w:rsid w:val="005E710A"/>
    <w:rsid w:val="005E72AC"/>
    <w:rsid w:val="005E72D5"/>
    <w:rsid w:val="005E732E"/>
    <w:rsid w:val="005E7B35"/>
    <w:rsid w:val="005E7B82"/>
    <w:rsid w:val="005F0168"/>
    <w:rsid w:val="005F0863"/>
    <w:rsid w:val="005F0EB5"/>
    <w:rsid w:val="005F14F2"/>
    <w:rsid w:val="005F1575"/>
    <w:rsid w:val="005F15D1"/>
    <w:rsid w:val="005F1956"/>
    <w:rsid w:val="005F1D49"/>
    <w:rsid w:val="005F1E0E"/>
    <w:rsid w:val="005F2C5D"/>
    <w:rsid w:val="005F3332"/>
    <w:rsid w:val="005F3776"/>
    <w:rsid w:val="005F41C0"/>
    <w:rsid w:val="005F46C6"/>
    <w:rsid w:val="005F4782"/>
    <w:rsid w:val="005F4B9A"/>
    <w:rsid w:val="005F5189"/>
    <w:rsid w:val="005F5406"/>
    <w:rsid w:val="005F6202"/>
    <w:rsid w:val="005F7122"/>
    <w:rsid w:val="005F7276"/>
    <w:rsid w:val="005F77AD"/>
    <w:rsid w:val="005F7CAD"/>
    <w:rsid w:val="006000B1"/>
    <w:rsid w:val="00600349"/>
    <w:rsid w:val="006003FF"/>
    <w:rsid w:val="00600577"/>
    <w:rsid w:val="00600A36"/>
    <w:rsid w:val="0060159B"/>
    <w:rsid w:val="0060237C"/>
    <w:rsid w:val="006025A8"/>
    <w:rsid w:val="00602731"/>
    <w:rsid w:val="00602EEE"/>
    <w:rsid w:val="006031BD"/>
    <w:rsid w:val="0060370A"/>
    <w:rsid w:val="00603756"/>
    <w:rsid w:val="00603863"/>
    <w:rsid w:val="00603BD6"/>
    <w:rsid w:val="00603F50"/>
    <w:rsid w:val="00604329"/>
    <w:rsid w:val="0060443D"/>
    <w:rsid w:val="006051E0"/>
    <w:rsid w:val="00605451"/>
    <w:rsid w:val="0060564A"/>
    <w:rsid w:val="006057D5"/>
    <w:rsid w:val="00605A3E"/>
    <w:rsid w:val="00605F36"/>
    <w:rsid w:val="0060600F"/>
    <w:rsid w:val="0060627A"/>
    <w:rsid w:val="00606898"/>
    <w:rsid w:val="006069F8"/>
    <w:rsid w:val="00606CC0"/>
    <w:rsid w:val="00606DEC"/>
    <w:rsid w:val="00607232"/>
    <w:rsid w:val="006076A7"/>
    <w:rsid w:val="00607AC8"/>
    <w:rsid w:val="00607E75"/>
    <w:rsid w:val="00610161"/>
    <w:rsid w:val="0061025A"/>
    <w:rsid w:val="0061087A"/>
    <w:rsid w:val="006115D8"/>
    <w:rsid w:val="00611B45"/>
    <w:rsid w:val="0061222F"/>
    <w:rsid w:val="006124A8"/>
    <w:rsid w:val="00612B95"/>
    <w:rsid w:val="00612C4F"/>
    <w:rsid w:val="00613316"/>
    <w:rsid w:val="00613E02"/>
    <w:rsid w:val="00613E37"/>
    <w:rsid w:val="00613ED9"/>
    <w:rsid w:val="0061434B"/>
    <w:rsid w:val="0061464F"/>
    <w:rsid w:val="006146D9"/>
    <w:rsid w:val="00614D40"/>
    <w:rsid w:val="00615702"/>
    <w:rsid w:val="00615AE6"/>
    <w:rsid w:val="00615D63"/>
    <w:rsid w:val="0061624D"/>
    <w:rsid w:val="00616267"/>
    <w:rsid w:val="00616C59"/>
    <w:rsid w:val="00616D3B"/>
    <w:rsid w:val="00616D8A"/>
    <w:rsid w:val="006176A5"/>
    <w:rsid w:val="006178DA"/>
    <w:rsid w:val="00617B65"/>
    <w:rsid w:val="0062052D"/>
    <w:rsid w:val="00620787"/>
    <w:rsid w:val="00620A3C"/>
    <w:rsid w:val="00621143"/>
    <w:rsid w:val="0062133E"/>
    <w:rsid w:val="00621602"/>
    <w:rsid w:val="00621A24"/>
    <w:rsid w:val="00621B0F"/>
    <w:rsid w:val="00621BDA"/>
    <w:rsid w:val="00621D20"/>
    <w:rsid w:val="00622428"/>
    <w:rsid w:val="006225E1"/>
    <w:rsid w:val="00622BC2"/>
    <w:rsid w:val="00623101"/>
    <w:rsid w:val="006239B7"/>
    <w:rsid w:val="00624168"/>
    <w:rsid w:val="00624CDB"/>
    <w:rsid w:val="00625567"/>
    <w:rsid w:val="00625EF8"/>
    <w:rsid w:val="00625F7D"/>
    <w:rsid w:val="00626174"/>
    <w:rsid w:val="006261D3"/>
    <w:rsid w:val="00626680"/>
    <w:rsid w:val="006272B8"/>
    <w:rsid w:val="00627ED0"/>
    <w:rsid w:val="00627FA4"/>
    <w:rsid w:val="00630272"/>
    <w:rsid w:val="006309E5"/>
    <w:rsid w:val="006309F3"/>
    <w:rsid w:val="00630A4B"/>
    <w:rsid w:val="0063113F"/>
    <w:rsid w:val="00631AC2"/>
    <w:rsid w:val="00631BC1"/>
    <w:rsid w:val="00631F26"/>
    <w:rsid w:val="006320A3"/>
    <w:rsid w:val="006323DE"/>
    <w:rsid w:val="00632C16"/>
    <w:rsid w:val="0063381E"/>
    <w:rsid w:val="00633BF6"/>
    <w:rsid w:val="00633C2C"/>
    <w:rsid w:val="0063408B"/>
    <w:rsid w:val="006340F7"/>
    <w:rsid w:val="0063454C"/>
    <w:rsid w:val="00634A31"/>
    <w:rsid w:val="0063514C"/>
    <w:rsid w:val="006354A2"/>
    <w:rsid w:val="00635995"/>
    <w:rsid w:val="00635B2E"/>
    <w:rsid w:val="00635DAE"/>
    <w:rsid w:val="00636C0D"/>
    <w:rsid w:val="00636EBA"/>
    <w:rsid w:val="006374CA"/>
    <w:rsid w:val="0063777D"/>
    <w:rsid w:val="00637AF9"/>
    <w:rsid w:val="00637BC2"/>
    <w:rsid w:val="00637C78"/>
    <w:rsid w:val="00637C82"/>
    <w:rsid w:val="00637CA7"/>
    <w:rsid w:val="00637D5C"/>
    <w:rsid w:val="00637D6B"/>
    <w:rsid w:val="00640304"/>
    <w:rsid w:val="00640529"/>
    <w:rsid w:val="006405B6"/>
    <w:rsid w:val="00640AF1"/>
    <w:rsid w:val="00640D8C"/>
    <w:rsid w:val="00641167"/>
    <w:rsid w:val="006414D8"/>
    <w:rsid w:val="006421E4"/>
    <w:rsid w:val="0064239B"/>
    <w:rsid w:val="0064241B"/>
    <w:rsid w:val="006426B2"/>
    <w:rsid w:val="00642E12"/>
    <w:rsid w:val="00643188"/>
    <w:rsid w:val="00644201"/>
    <w:rsid w:val="0064425D"/>
    <w:rsid w:val="006442C2"/>
    <w:rsid w:val="006456A0"/>
    <w:rsid w:val="006457D8"/>
    <w:rsid w:val="00645B91"/>
    <w:rsid w:val="00645C7E"/>
    <w:rsid w:val="00645C95"/>
    <w:rsid w:val="0064633C"/>
    <w:rsid w:val="00646CE3"/>
    <w:rsid w:val="00646F66"/>
    <w:rsid w:val="00647447"/>
    <w:rsid w:val="006474C7"/>
    <w:rsid w:val="00647682"/>
    <w:rsid w:val="00647BE3"/>
    <w:rsid w:val="00647D38"/>
    <w:rsid w:val="0065035D"/>
    <w:rsid w:val="00650675"/>
    <w:rsid w:val="006509B3"/>
    <w:rsid w:val="00650B3B"/>
    <w:rsid w:val="00650C59"/>
    <w:rsid w:val="00650FE5"/>
    <w:rsid w:val="00651194"/>
    <w:rsid w:val="0065169B"/>
    <w:rsid w:val="00651B40"/>
    <w:rsid w:val="00651CA9"/>
    <w:rsid w:val="00652E31"/>
    <w:rsid w:val="00653620"/>
    <w:rsid w:val="00653883"/>
    <w:rsid w:val="00653BA6"/>
    <w:rsid w:val="0065419B"/>
    <w:rsid w:val="00654448"/>
    <w:rsid w:val="00654479"/>
    <w:rsid w:val="006545AE"/>
    <w:rsid w:val="00654FFD"/>
    <w:rsid w:val="0065532A"/>
    <w:rsid w:val="006554D2"/>
    <w:rsid w:val="0065563D"/>
    <w:rsid w:val="006557E3"/>
    <w:rsid w:val="006560C8"/>
    <w:rsid w:val="006565D3"/>
    <w:rsid w:val="006569B5"/>
    <w:rsid w:val="00657248"/>
    <w:rsid w:val="006575D3"/>
    <w:rsid w:val="00657A5B"/>
    <w:rsid w:val="00657C33"/>
    <w:rsid w:val="00657DF3"/>
    <w:rsid w:val="006601DF"/>
    <w:rsid w:val="00660209"/>
    <w:rsid w:val="00660311"/>
    <w:rsid w:val="006609AF"/>
    <w:rsid w:val="00660C80"/>
    <w:rsid w:val="00660D3B"/>
    <w:rsid w:val="006610C0"/>
    <w:rsid w:val="006614D8"/>
    <w:rsid w:val="006619A2"/>
    <w:rsid w:val="00661AED"/>
    <w:rsid w:val="00661D9B"/>
    <w:rsid w:val="00662459"/>
    <w:rsid w:val="00662653"/>
    <w:rsid w:val="00662A20"/>
    <w:rsid w:val="00663063"/>
    <w:rsid w:val="0066375C"/>
    <w:rsid w:val="00663967"/>
    <w:rsid w:val="00663C18"/>
    <w:rsid w:val="00663DBA"/>
    <w:rsid w:val="00663EE4"/>
    <w:rsid w:val="00663F5C"/>
    <w:rsid w:val="00664EB1"/>
    <w:rsid w:val="00665A70"/>
    <w:rsid w:val="00666196"/>
    <w:rsid w:val="006661AD"/>
    <w:rsid w:val="0066631E"/>
    <w:rsid w:val="00666894"/>
    <w:rsid w:val="00666914"/>
    <w:rsid w:val="00666CE0"/>
    <w:rsid w:val="00666D9E"/>
    <w:rsid w:val="00667337"/>
    <w:rsid w:val="0066788C"/>
    <w:rsid w:val="006679B7"/>
    <w:rsid w:val="00670133"/>
    <w:rsid w:val="0067045A"/>
    <w:rsid w:val="006711A8"/>
    <w:rsid w:val="006719A4"/>
    <w:rsid w:val="00671A7D"/>
    <w:rsid w:val="00672168"/>
    <w:rsid w:val="0067245E"/>
    <w:rsid w:val="00672F74"/>
    <w:rsid w:val="00673093"/>
    <w:rsid w:val="0067384C"/>
    <w:rsid w:val="00673DD2"/>
    <w:rsid w:val="0067446C"/>
    <w:rsid w:val="006747C5"/>
    <w:rsid w:val="00674B14"/>
    <w:rsid w:val="00674C2B"/>
    <w:rsid w:val="006754CC"/>
    <w:rsid w:val="00675C2E"/>
    <w:rsid w:val="00675C4C"/>
    <w:rsid w:val="00676A15"/>
    <w:rsid w:val="00676E37"/>
    <w:rsid w:val="0067707D"/>
    <w:rsid w:val="00677436"/>
    <w:rsid w:val="00677671"/>
    <w:rsid w:val="00677AD5"/>
    <w:rsid w:val="00677D2F"/>
    <w:rsid w:val="00677E7F"/>
    <w:rsid w:val="00680792"/>
    <w:rsid w:val="00680886"/>
    <w:rsid w:val="006809FA"/>
    <w:rsid w:val="00680B9F"/>
    <w:rsid w:val="00680D28"/>
    <w:rsid w:val="00681053"/>
    <w:rsid w:val="006812C2"/>
    <w:rsid w:val="006816A0"/>
    <w:rsid w:val="006816F6"/>
    <w:rsid w:val="006819CE"/>
    <w:rsid w:val="006823A3"/>
    <w:rsid w:val="006823EF"/>
    <w:rsid w:val="00682D51"/>
    <w:rsid w:val="00683382"/>
    <w:rsid w:val="006839F4"/>
    <w:rsid w:val="00683EE7"/>
    <w:rsid w:val="0068489C"/>
    <w:rsid w:val="00684B1B"/>
    <w:rsid w:val="00684BC8"/>
    <w:rsid w:val="0068576B"/>
    <w:rsid w:val="00685C06"/>
    <w:rsid w:val="00685F68"/>
    <w:rsid w:val="0068646D"/>
    <w:rsid w:val="006866B4"/>
    <w:rsid w:val="0068698B"/>
    <w:rsid w:val="00686DFA"/>
    <w:rsid w:val="006875A2"/>
    <w:rsid w:val="00687649"/>
    <w:rsid w:val="0069008C"/>
    <w:rsid w:val="00690232"/>
    <w:rsid w:val="00690590"/>
    <w:rsid w:val="00690EC7"/>
    <w:rsid w:val="00690F80"/>
    <w:rsid w:val="006919F8"/>
    <w:rsid w:val="00692A55"/>
    <w:rsid w:val="00692CDC"/>
    <w:rsid w:val="00692CF6"/>
    <w:rsid w:val="0069331E"/>
    <w:rsid w:val="0069351B"/>
    <w:rsid w:val="00693ED2"/>
    <w:rsid w:val="0069411A"/>
    <w:rsid w:val="00694233"/>
    <w:rsid w:val="006944F5"/>
    <w:rsid w:val="00694F08"/>
    <w:rsid w:val="00695073"/>
    <w:rsid w:val="006955D7"/>
    <w:rsid w:val="006955E8"/>
    <w:rsid w:val="0069576B"/>
    <w:rsid w:val="00695CAA"/>
    <w:rsid w:val="00696B78"/>
    <w:rsid w:val="00696BA5"/>
    <w:rsid w:val="00696D44"/>
    <w:rsid w:val="0069732B"/>
    <w:rsid w:val="00697699"/>
    <w:rsid w:val="00697773"/>
    <w:rsid w:val="00697B02"/>
    <w:rsid w:val="00697D33"/>
    <w:rsid w:val="006A0563"/>
    <w:rsid w:val="006A090F"/>
    <w:rsid w:val="006A1FD6"/>
    <w:rsid w:val="006A2299"/>
    <w:rsid w:val="006A2629"/>
    <w:rsid w:val="006A290D"/>
    <w:rsid w:val="006A2A29"/>
    <w:rsid w:val="006A2AEC"/>
    <w:rsid w:val="006A2B3A"/>
    <w:rsid w:val="006A2F0F"/>
    <w:rsid w:val="006A32FF"/>
    <w:rsid w:val="006A3536"/>
    <w:rsid w:val="006A3CE8"/>
    <w:rsid w:val="006A429E"/>
    <w:rsid w:val="006A42F7"/>
    <w:rsid w:val="006A466C"/>
    <w:rsid w:val="006A4C9A"/>
    <w:rsid w:val="006A4F7A"/>
    <w:rsid w:val="006A52F6"/>
    <w:rsid w:val="006A544A"/>
    <w:rsid w:val="006A55FF"/>
    <w:rsid w:val="006A58FA"/>
    <w:rsid w:val="006A5C72"/>
    <w:rsid w:val="006A61FB"/>
    <w:rsid w:val="006A6C4D"/>
    <w:rsid w:val="006A6E1F"/>
    <w:rsid w:val="006A6F90"/>
    <w:rsid w:val="006A74A7"/>
    <w:rsid w:val="006A757D"/>
    <w:rsid w:val="006A789C"/>
    <w:rsid w:val="006A7DC3"/>
    <w:rsid w:val="006B02AB"/>
    <w:rsid w:val="006B0F9C"/>
    <w:rsid w:val="006B10AE"/>
    <w:rsid w:val="006B11D9"/>
    <w:rsid w:val="006B1384"/>
    <w:rsid w:val="006B13B2"/>
    <w:rsid w:val="006B1604"/>
    <w:rsid w:val="006B2E91"/>
    <w:rsid w:val="006B3EF0"/>
    <w:rsid w:val="006B412C"/>
    <w:rsid w:val="006B4313"/>
    <w:rsid w:val="006B4946"/>
    <w:rsid w:val="006B4E4B"/>
    <w:rsid w:val="006B56D9"/>
    <w:rsid w:val="006B5DA5"/>
    <w:rsid w:val="006B6069"/>
    <w:rsid w:val="006B62E1"/>
    <w:rsid w:val="006B679C"/>
    <w:rsid w:val="006B6920"/>
    <w:rsid w:val="006B6C74"/>
    <w:rsid w:val="006B6DFD"/>
    <w:rsid w:val="006B6F4D"/>
    <w:rsid w:val="006B70BB"/>
    <w:rsid w:val="006B7192"/>
    <w:rsid w:val="006B71A0"/>
    <w:rsid w:val="006B7592"/>
    <w:rsid w:val="006B7946"/>
    <w:rsid w:val="006C0176"/>
    <w:rsid w:val="006C0229"/>
    <w:rsid w:val="006C02C0"/>
    <w:rsid w:val="006C034A"/>
    <w:rsid w:val="006C0B4A"/>
    <w:rsid w:val="006C1153"/>
    <w:rsid w:val="006C1EB2"/>
    <w:rsid w:val="006C2C4A"/>
    <w:rsid w:val="006C2F89"/>
    <w:rsid w:val="006C343A"/>
    <w:rsid w:val="006C379D"/>
    <w:rsid w:val="006C3B39"/>
    <w:rsid w:val="006C3D31"/>
    <w:rsid w:val="006C40A9"/>
    <w:rsid w:val="006C551D"/>
    <w:rsid w:val="006C5E05"/>
    <w:rsid w:val="006C5E68"/>
    <w:rsid w:val="006C5F83"/>
    <w:rsid w:val="006C620A"/>
    <w:rsid w:val="006C64E0"/>
    <w:rsid w:val="006C670D"/>
    <w:rsid w:val="006C75D9"/>
    <w:rsid w:val="006C78CD"/>
    <w:rsid w:val="006C791B"/>
    <w:rsid w:val="006C7C5C"/>
    <w:rsid w:val="006C7ED2"/>
    <w:rsid w:val="006C7F41"/>
    <w:rsid w:val="006C7F5F"/>
    <w:rsid w:val="006D0CE9"/>
    <w:rsid w:val="006D0E0D"/>
    <w:rsid w:val="006D1063"/>
    <w:rsid w:val="006D22EF"/>
    <w:rsid w:val="006D25E4"/>
    <w:rsid w:val="006D28B6"/>
    <w:rsid w:val="006D3050"/>
    <w:rsid w:val="006D3179"/>
    <w:rsid w:val="006D32B9"/>
    <w:rsid w:val="006D38E0"/>
    <w:rsid w:val="006D3922"/>
    <w:rsid w:val="006D3E01"/>
    <w:rsid w:val="006D3EFE"/>
    <w:rsid w:val="006D3FAB"/>
    <w:rsid w:val="006D411B"/>
    <w:rsid w:val="006D42FB"/>
    <w:rsid w:val="006D4440"/>
    <w:rsid w:val="006D469E"/>
    <w:rsid w:val="006D486D"/>
    <w:rsid w:val="006D48D3"/>
    <w:rsid w:val="006D4C53"/>
    <w:rsid w:val="006D4C5B"/>
    <w:rsid w:val="006D5205"/>
    <w:rsid w:val="006D580D"/>
    <w:rsid w:val="006D5A68"/>
    <w:rsid w:val="006D5EB8"/>
    <w:rsid w:val="006D6080"/>
    <w:rsid w:val="006D6397"/>
    <w:rsid w:val="006D63C0"/>
    <w:rsid w:val="006D63F3"/>
    <w:rsid w:val="006D6408"/>
    <w:rsid w:val="006D6CBB"/>
    <w:rsid w:val="006D713F"/>
    <w:rsid w:val="006D75EE"/>
    <w:rsid w:val="006D76EF"/>
    <w:rsid w:val="006D7CF6"/>
    <w:rsid w:val="006D7E8B"/>
    <w:rsid w:val="006E012C"/>
    <w:rsid w:val="006E0401"/>
    <w:rsid w:val="006E063D"/>
    <w:rsid w:val="006E0B15"/>
    <w:rsid w:val="006E0C20"/>
    <w:rsid w:val="006E0CC2"/>
    <w:rsid w:val="006E0D09"/>
    <w:rsid w:val="006E182A"/>
    <w:rsid w:val="006E1CA6"/>
    <w:rsid w:val="006E1F18"/>
    <w:rsid w:val="006E2F9B"/>
    <w:rsid w:val="006E35DC"/>
    <w:rsid w:val="006E3716"/>
    <w:rsid w:val="006E3794"/>
    <w:rsid w:val="006E384C"/>
    <w:rsid w:val="006E3BE7"/>
    <w:rsid w:val="006E461F"/>
    <w:rsid w:val="006E4BD7"/>
    <w:rsid w:val="006E5007"/>
    <w:rsid w:val="006E533A"/>
    <w:rsid w:val="006E55B4"/>
    <w:rsid w:val="006E6540"/>
    <w:rsid w:val="006E66F8"/>
    <w:rsid w:val="006E6894"/>
    <w:rsid w:val="006E6CA2"/>
    <w:rsid w:val="006E727C"/>
    <w:rsid w:val="006E786E"/>
    <w:rsid w:val="006E789A"/>
    <w:rsid w:val="006E79EB"/>
    <w:rsid w:val="006F0110"/>
    <w:rsid w:val="006F042B"/>
    <w:rsid w:val="006F0689"/>
    <w:rsid w:val="006F16C7"/>
    <w:rsid w:val="006F1A81"/>
    <w:rsid w:val="006F2114"/>
    <w:rsid w:val="006F25E2"/>
    <w:rsid w:val="006F29F3"/>
    <w:rsid w:val="006F2B96"/>
    <w:rsid w:val="006F3C4C"/>
    <w:rsid w:val="006F425C"/>
    <w:rsid w:val="006F42D4"/>
    <w:rsid w:val="006F487C"/>
    <w:rsid w:val="006F4899"/>
    <w:rsid w:val="006F49BF"/>
    <w:rsid w:val="006F4C67"/>
    <w:rsid w:val="006F4EFD"/>
    <w:rsid w:val="006F52EF"/>
    <w:rsid w:val="006F5789"/>
    <w:rsid w:val="006F5BA2"/>
    <w:rsid w:val="006F5C2E"/>
    <w:rsid w:val="006F62DF"/>
    <w:rsid w:val="006F6419"/>
    <w:rsid w:val="006F6536"/>
    <w:rsid w:val="006F6572"/>
    <w:rsid w:val="006F6613"/>
    <w:rsid w:val="006F6D4A"/>
    <w:rsid w:val="006F71B2"/>
    <w:rsid w:val="006F7682"/>
    <w:rsid w:val="006F7724"/>
    <w:rsid w:val="006F774F"/>
    <w:rsid w:val="00700508"/>
    <w:rsid w:val="00700564"/>
    <w:rsid w:val="00700FAE"/>
    <w:rsid w:val="007010D1"/>
    <w:rsid w:val="0070111C"/>
    <w:rsid w:val="0070149C"/>
    <w:rsid w:val="0070192B"/>
    <w:rsid w:val="00701A44"/>
    <w:rsid w:val="0070223E"/>
    <w:rsid w:val="00702D4A"/>
    <w:rsid w:val="00703008"/>
    <w:rsid w:val="007038EA"/>
    <w:rsid w:val="00703A61"/>
    <w:rsid w:val="00704F12"/>
    <w:rsid w:val="007059F9"/>
    <w:rsid w:val="00705D22"/>
    <w:rsid w:val="00706072"/>
    <w:rsid w:val="007062A9"/>
    <w:rsid w:val="007062DC"/>
    <w:rsid w:val="00706848"/>
    <w:rsid w:val="00706B4D"/>
    <w:rsid w:val="00706C72"/>
    <w:rsid w:val="00707B7E"/>
    <w:rsid w:val="0071002F"/>
    <w:rsid w:val="00710201"/>
    <w:rsid w:val="007107A7"/>
    <w:rsid w:val="00710A53"/>
    <w:rsid w:val="00710C20"/>
    <w:rsid w:val="00710C36"/>
    <w:rsid w:val="00710C6F"/>
    <w:rsid w:val="00710EC9"/>
    <w:rsid w:val="00710F6F"/>
    <w:rsid w:val="007115B4"/>
    <w:rsid w:val="0071165A"/>
    <w:rsid w:val="007122AB"/>
    <w:rsid w:val="00712341"/>
    <w:rsid w:val="007127A6"/>
    <w:rsid w:val="00713981"/>
    <w:rsid w:val="00713984"/>
    <w:rsid w:val="00713DF5"/>
    <w:rsid w:val="00713FAD"/>
    <w:rsid w:val="00714872"/>
    <w:rsid w:val="00714996"/>
    <w:rsid w:val="00714B25"/>
    <w:rsid w:val="00714C9D"/>
    <w:rsid w:val="00714FB1"/>
    <w:rsid w:val="00715B93"/>
    <w:rsid w:val="00715C42"/>
    <w:rsid w:val="007163DB"/>
    <w:rsid w:val="007164A5"/>
    <w:rsid w:val="007166BC"/>
    <w:rsid w:val="007168C7"/>
    <w:rsid w:val="00717189"/>
    <w:rsid w:val="007172C9"/>
    <w:rsid w:val="0072031B"/>
    <w:rsid w:val="007205F7"/>
    <w:rsid w:val="00720DD4"/>
    <w:rsid w:val="00721363"/>
    <w:rsid w:val="00722757"/>
    <w:rsid w:val="00722971"/>
    <w:rsid w:val="007231EF"/>
    <w:rsid w:val="007238AC"/>
    <w:rsid w:val="00723A42"/>
    <w:rsid w:val="00723CA5"/>
    <w:rsid w:val="007243AA"/>
    <w:rsid w:val="00724B0E"/>
    <w:rsid w:val="00724DD3"/>
    <w:rsid w:val="00724F83"/>
    <w:rsid w:val="00725088"/>
    <w:rsid w:val="007251AB"/>
    <w:rsid w:val="007255D5"/>
    <w:rsid w:val="007256A8"/>
    <w:rsid w:val="00725881"/>
    <w:rsid w:val="00725A77"/>
    <w:rsid w:val="00726CAA"/>
    <w:rsid w:val="00726DAD"/>
    <w:rsid w:val="00726F32"/>
    <w:rsid w:val="00727119"/>
    <w:rsid w:val="0072778E"/>
    <w:rsid w:val="00727B65"/>
    <w:rsid w:val="00727F95"/>
    <w:rsid w:val="007300B8"/>
    <w:rsid w:val="007304F5"/>
    <w:rsid w:val="00730651"/>
    <w:rsid w:val="00730A8B"/>
    <w:rsid w:val="00730C6A"/>
    <w:rsid w:val="00731269"/>
    <w:rsid w:val="00731581"/>
    <w:rsid w:val="00731DE0"/>
    <w:rsid w:val="00732251"/>
    <w:rsid w:val="00732327"/>
    <w:rsid w:val="007327D3"/>
    <w:rsid w:val="007328E3"/>
    <w:rsid w:val="0073299D"/>
    <w:rsid w:val="007332CE"/>
    <w:rsid w:val="007333D3"/>
    <w:rsid w:val="00733B9C"/>
    <w:rsid w:val="00734D83"/>
    <w:rsid w:val="00734EE9"/>
    <w:rsid w:val="007355F2"/>
    <w:rsid w:val="007357B3"/>
    <w:rsid w:val="007359AB"/>
    <w:rsid w:val="00735A8B"/>
    <w:rsid w:val="007360A9"/>
    <w:rsid w:val="00736A3B"/>
    <w:rsid w:val="00736D46"/>
    <w:rsid w:val="00737159"/>
    <w:rsid w:val="0073770A"/>
    <w:rsid w:val="00737BA1"/>
    <w:rsid w:val="007400F7"/>
    <w:rsid w:val="007417C4"/>
    <w:rsid w:val="00741B11"/>
    <w:rsid w:val="00741E68"/>
    <w:rsid w:val="00741EFC"/>
    <w:rsid w:val="00741FD0"/>
    <w:rsid w:val="00742778"/>
    <w:rsid w:val="007443CC"/>
    <w:rsid w:val="0074506F"/>
    <w:rsid w:val="007450CB"/>
    <w:rsid w:val="007451AA"/>
    <w:rsid w:val="00745203"/>
    <w:rsid w:val="00745355"/>
    <w:rsid w:val="00745DFB"/>
    <w:rsid w:val="00746237"/>
    <w:rsid w:val="00746B04"/>
    <w:rsid w:val="00746E01"/>
    <w:rsid w:val="00746F23"/>
    <w:rsid w:val="00746FCE"/>
    <w:rsid w:val="00747068"/>
    <w:rsid w:val="007479DB"/>
    <w:rsid w:val="00750614"/>
    <w:rsid w:val="00750F63"/>
    <w:rsid w:val="00750FD9"/>
    <w:rsid w:val="00751630"/>
    <w:rsid w:val="00751FD7"/>
    <w:rsid w:val="00752120"/>
    <w:rsid w:val="007522A5"/>
    <w:rsid w:val="0075235F"/>
    <w:rsid w:val="00752444"/>
    <w:rsid w:val="00752546"/>
    <w:rsid w:val="00752A86"/>
    <w:rsid w:val="00752FC6"/>
    <w:rsid w:val="007538DC"/>
    <w:rsid w:val="00753C54"/>
    <w:rsid w:val="00754ACF"/>
    <w:rsid w:val="00754E3D"/>
    <w:rsid w:val="007559D4"/>
    <w:rsid w:val="00755C4B"/>
    <w:rsid w:val="007565A1"/>
    <w:rsid w:val="007565A5"/>
    <w:rsid w:val="00756685"/>
    <w:rsid w:val="00756A94"/>
    <w:rsid w:val="00756B51"/>
    <w:rsid w:val="00756F52"/>
    <w:rsid w:val="0075736D"/>
    <w:rsid w:val="007576AA"/>
    <w:rsid w:val="00757D5D"/>
    <w:rsid w:val="00761329"/>
    <w:rsid w:val="00761522"/>
    <w:rsid w:val="00761C42"/>
    <w:rsid w:val="0076213A"/>
    <w:rsid w:val="00762459"/>
    <w:rsid w:val="00762A5F"/>
    <w:rsid w:val="00762D48"/>
    <w:rsid w:val="00762D62"/>
    <w:rsid w:val="00762DD7"/>
    <w:rsid w:val="0076347B"/>
    <w:rsid w:val="00763AF5"/>
    <w:rsid w:val="0076475F"/>
    <w:rsid w:val="00764922"/>
    <w:rsid w:val="00764E80"/>
    <w:rsid w:val="007651C4"/>
    <w:rsid w:val="00765BD8"/>
    <w:rsid w:val="00765C6C"/>
    <w:rsid w:val="00765F7D"/>
    <w:rsid w:val="0076606D"/>
    <w:rsid w:val="007660AB"/>
    <w:rsid w:val="007662F9"/>
    <w:rsid w:val="00766B16"/>
    <w:rsid w:val="00766C09"/>
    <w:rsid w:val="00766EBB"/>
    <w:rsid w:val="00766FC8"/>
    <w:rsid w:val="007671F4"/>
    <w:rsid w:val="00770080"/>
    <w:rsid w:val="007701EB"/>
    <w:rsid w:val="00770B32"/>
    <w:rsid w:val="00770CCF"/>
    <w:rsid w:val="00770F74"/>
    <w:rsid w:val="007712CB"/>
    <w:rsid w:val="007714C7"/>
    <w:rsid w:val="00771C1F"/>
    <w:rsid w:val="00772022"/>
    <w:rsid w:val="00772263"/>
    <w:rsid w:val="00772277"/>
    <w:rsid w:val="0077254A"/>
    <w:rsid w:val="0077287F"/>
    <w:rsid w:val="00772F50"/>
    <w:rsid w:val="00773226"/>
    <w:rsid w:val="00773437"/>
    <w:rsid w:val="00773CA8"/>
    <w:rsid w:val="00773ED6"/>
    <w:rsid w:val="007748EB"/>
    <w:rsid w:val="00774A8D"/>
    <w:rsid w:val="0077501D"/>
    <w:rsid w:val="007755CF"/>
    <w:rsid w:val="00775757"/>
    <w:rsid w:val="0077596E"/>
    <w:rsid w:val="00775B0F"/>
    <w:rsid w:val="0077673A"/>
    <w:rsid w:val="0077674F"/>
    <w:rsid w:val="007770F7"/>
    <w:rsid w:val="007773B3"/>
    <w:rsid w:val="00777568"/>
    <w:rsid w:val="0077788F"/>
    <w:rsid w:val="00780133"/>
    <w:rsid w:val="00780B79"/>
    <w:rsid w:val="00781137"/>
    <w:rsid w:val="00781372"/>
    <w:rsid w:val="00781F3F"/>
    <w:rsid w:val="007826B8"/>
    <w:rsid w:val="00782B1E"/>
    <w:rsid w:val="0078343D"/>
    <w:rsid w:val="00783473"/>
    <w:rsid w:val="00783C7C"/>
    <w:rsid w:val="007842D5"/>
    <w:rsid w:val="00784756"/>
    <w:rsid w:val="0078478C"/>
    <w:rsid w:val="00784BBF"/>
    <w:rsid w:val="00784E33"/>
    <w:rsid w:val="00785355"/>
    <w:rsid w:val="007857C2"/>
    <w:rsid w:val="00785AFF"/>
    <w:rsid w:val="00785F48"/>
    <w:rsid w:val="00785FCB"/>
    <w:rsid w:val="0078612E"/>
    <w:rsid w:val="00786524"/>
    <w:rsid w:val="00786680"/>
    <w:rsid w:val="007872BC"/>
    <w:rsid w:val="00787474"/>
    <w:rsid w:val="00787572"/>
    <w:rsid w:val="00787D41"/>
    <w:rsid w:val="00787E95"/>
    <w:rsid w:val="00787F9C"/>
    <w:rsid w:val="007902F1"/>
    <w:rsid w:val="007906AB"/>
    <w:rsid w:val="00790BE2"/>
    <w:rsid w:val="00791831"/>
    <w:rsid w:val="007918F6"/>
    <w:rsid w:val="00791D54"/>
    <w:rsid w:val="00791E9F"/>
    <w:rsid w:val="00792270"/>
    <w:rsid w:val="00792B4B"/>
    <w:rsid w:val="00792D4E"/>
    <w:rsid w:val="00792D9F"/>
    <w:rsid w:val="00793076"/>
    <w:rsid w:val="007934BB"/>
    <w:rsid w:val="00793F7F"/>
    <w:rsid w:val="007941E8"/>
    <w:rsid w:val="0079439F"/>
    <w:rsid w:val="00794E04"/>
    <w:rsid w:val="00795CF0"/>
    <w:rsid w:val="00795DEF"/>
    <w:rsid w:val="00795FCB"/>
    <w:rsid w:val="007966FB"/>
    <w:rsid w:val="00796704"/>
    <w:rsid w:val="0079670B"/>
    <w:rsid w:val="00796E4C"/>
    <w:rsid w:val="00797227"/>
    <w:rsid w:val="00797A17"/>
    <w:rsid w:val="00797FEF"/>
    <w:rsid w:val="007A023D"/>
    <w:rsid w:val="007A0762"/>
    <w:rsid w:val="007A0A32"/>
    <w:rsid w:val="007A0EDC"/>
    <w:rsid w:val="007A1274"/>
    <w:rsid w:val="007A1384"/>
    <w:rsid w:val="007A16CA"/>
    <w:rsid w:val="007A2266"/>
    <w:rsid w:val="007A241C"/>
    <w:rsid w:val="007A2B7B"/>
    <w:rsid w:val="007A2C76"/>
    <w:rsid w:val="007A2D3E"/>
    <w:rsid w:val="007A3335"/>
    <w:rsid w:val="007A3515"/>
    <w:rsid w:val="007A3521"/>
    <w:rsid w:val="007A3604"/>
    <w:rsid w:val="007A377C"/>
    <w:rsid w:val="007A3AC6"/>
    <w:rsid w:val="007A45D4"/>
    <w:rsid w:val="007A48F1"/>
    <w:rsid w:val="007A4F03"/>
    <w:rsid w:val="007A51A6"/>
    <w:rsid w:val="007A660D"/>
    <w:rsid w:val="007A6635"/>
    <w:rsid w:val="007A67D5"/>
    <w:rsid w:val="007A692F"/>
    <w:rsid w:val="007A7680"/>
    <w:rsid w:val="007A795C"/>
    <w:rsid w:val="007A7985"/>
    <w:rsid w:val="007B045D"/>
    <w:rsid w:val="007B06B6"/>
    <w:rsid w:val="007B0782"/>
    <w:rsid w:val="007B0A97"/>
    <w:rsid w:val="007B12E9"/>
    <w:rsid w:val="007B1D14"/>
    <w:rsid w:val="007B1F10"/>
    <w:rsid w:val="007B1F28"/>
    <w:rsid w:val="007B1FC6"/>
    <w:rsid w:val="007B26FB"/>
    <w:rsid w:val="007B2A58"/>
    <w:rsid w:val="007B2CBF"/>
    <w:rsid w:val="007B3013"/>
    <w:rsid w:val="007B31D2"/>
    <w:rsid w:val="007B341F"/>
    <w:rsid w:val="007B3985"/>
    <w:rsid w:val="007B4002"/>
    <w:rsid w:val="007B4212"/>
    <w:rsid w:val="007B5497"/>
    <w:rsid w:val="007B60AD"/>
    <w:rsid w:val="007B617E"/>
    <w:rsid w:val="007B6292"/>
    <w:rsid w:val="007B6371"/>
    <w:rsid w:val="007B6385"/>
    <w:rsid w:val="007B6A71"/>
    <w:rsid w:val="007B6D2E"/>
    <w:rsid w:val="007B712B"/>
    <w:rsid w:val="007B71BD"/>
    <w:rsid w:val="007B7204"/>
    <w:rsid w:val="007B72F5"/>
    <w:rsid w:val="007B78FB"/>
    <w:rsid w:val="007B79E3"/>
    <w:rsid w:val="007B7AE8"/>
    <w:rsid w:val="007B7ED8"/>
    <w:rsid w:val="007C0874"/>
    <w:rsid w:val="007C0B83"/>
    <w:rsid w:val="007C134C"/>
    <w:rsid w:val="007C1952"/>
    <w:rsid w:val="007C2990"/>
    <w:rsid w:val="007C2F50"/>
    <w:rsid w:val="007C2FD2"/>
    <w:rsid w:val="007C30CC"/>
    <w:rsid w:val="007C31F8"/>
    <w:rsid w:val="007C3225"/>
    <w:rsid w:val="007C359B"/>
    <w:rsid w:val="007C3B7F"/>
    <w:rsid w:val="007C3C92"/>
    <w:rsid w:val="007C4131"/>
    <w:rsid w:val="007C41AB"/>
    <w:rsid w:val="007C4615"/>
    <w:rsid w:val="007C47C8"/>
    <w:rsid w:val="007C53FC"/>
    <w:rsid w:val="007C5DF7"/>
    <w:rsid w:val="007C60F2"/>
    <w:rsid w:val="007C6270"/>
    <w:rsid w:val="007C64CD"/>
    <w:rsid w:val="007C650D"/>
    <w:rsid w:val="007C6593"/>
    <w:rsid w:val="007C7066"/>
    <w:rsid w:val="007C708F"/>
    <w:rsid w:val="007C7359"/>
    <w:rsid w:val="007C77BD"/>
    <w:rsid w:val="007C7C2A"/>
    <w:rsid w:val="007C7E3F"/>
    <w:rsid w:val="007D0334"/>
    <w:rsid w:val="007D0C16"/>
    <w:rsid w:val="007D0E5C"/>
    <w:rsid w:val="007D1197"/>
    <w:rsid w:val="007D1681"/>
    <w:rsid w:val="007D16BD"/>
    <w:rsid w:val="007D1FD8"/>
    <w:rsid w:val="007D2061"/>
    <w:rsid w:val="007D2253"/>
    <w:rsid w:val="007D2FD6"/>
    <w:rsid w:val="007D43A8"/>
    <w:rsid w:val="007D44B0"/>
    <w:rsid w:val="007D4517"/>
    <w:rsid w:val="007D47E6"/>
    <w:rsid w:val="007D4A76"/>
    <w:rsid w:val="007D506D"/>
    <w:rsid w:val="007D50F5"/>
    <w:rsid w:val="007D5120"/>
    <w:rsid w:val="007D5310"/>
    <w:rsid w:val="007D565E"/>
    <w:rsid w:val="007D5A3E"/>
    <w:rsid w:val="007D5B9B"/>
    <w:rsid w:val="007D61E6"/>
    <w:rsid w:val="007D61FE"/>
    <w:rsid w:val="007D6324"/>
    <w:rsid w:val="007D65B1"/>
    <w:rsid w:val="007D67EF"/>
    <w:rsid w:val="007D6AE9"/>
    <w:rsid w:val="007D6E22"/>
    <w:rsid w:val="007D6EFD"/>
    <w:rsid w:val="007D6F69"/>
    <w:rsid w:val="007D6FF8"/>
    <w:rsid w:val="007D7305"/>
    <w:rsid w:val="007D768A"/>
    <w:rsid w:val="007D7731"/>
    <w:rsid w:val="007D7ADF"/>
    <w:rsid w:val="007D7BE6"/>
    <w:rsid w:val="007E010D"/>
    <w:rsid w:val="007E1657"/>
    <w:rsid w:val="007E1752"/>
    <w:rsid w:val="007E192F"/>
    <w:rsid w:val="007E1C1A"/>
    <w:rsid w:val="007E1FFA"/>
    <w:rsid w:val="007E277B"/>
    <w:rsid w:val="007E278A"/>
    <w:rsid w:val="007E2968"/>
    <w:rsid w:val="007E2970"/>
    <w:rsid w:val="007E297E"/>
    <w:rsid w:val="007E2A0A"/>
    <w:rsid w:val="007E2EBC"/>
    <w:rsid w:val="007E38ED"/>
    <w:rsid w:val="007E39D5"/>
    <w:rsid w:val="007E4CAD"/>
    <w:rsid w:val="007E4EAE"/>
    <w:rsid w:val="007E5755"/>
    <w:rsid w:val="007E60FD"/>
    <w:rsid w:val="007E63E5"/>
    <w:rsid w:val="007E640B"/>
    <w:rsid w:val="007E6537"/>
    <w:rsid w:val="007E667C"/>
    <w:rsid w:val="007E6835"/>
    <w:rsid w:val="007E7068"/>
    <w:rsid w:val="007E78B2"/>
    <w:rsid w:val="007F0382"/>
    <w:rsid w:val="007F0510"/>
    <w:rsid w:val="007F065F"/>
    <w:rsid w:val="007F08E6"/>
    <w:rsid w:val="007F0ADE"/>
    <w:rsid w:val="007F0C1E"/>
    <w:rsid w:val="007F0DB6"/>
    <w:rsid w:val="007F15DC"/>
    <w:rsid w:val="007F1CE1"/>
    <w:rsid w:val="007F2AB0"/>
    <w:rsid w:val="007F3507"/>
    <w:rsid w:val="007F3628"/>
    <w:rsid w:val="007F3AE0"/>
    <w:rsid w:val="007F3E74"/>
    <w:rsid w:val="007F57FB"/>
    <w:rsid w:val="007F5F99"/>
    <w:rsid w:val="007F615D"/>
    <w:rsid w:val="007F65E8"/>
    <w:rsid w:val="007F6629"/>
    <w:rsid w:val="007F70B9"/>
    <w:rsid w:val="007F788A"/>
    <w:rsid w:val="008000CB"/>
    <w:rsid w:val="0080010D"/>
    <w:rsid w:val="008004BA"/>
    <w:rsid w:val="008009BC"/>
    <w:rsid w:val="00800B49"/>
    <w:rsid w:val="00800C8C"/>
    <w:rsid w:val="00801449"/>
    <w:rsid w:val="008014E8"/>
    <w:rsid w:val="0080192A"/>
    <w:rsid w:val="00801BD4"/>
    <w:rsid w:val="00801BE1"/>
    <w:rsid w:val="00801C29"/>
    <w:rsid w:val="00801C5F"/>
    <w:rsid w:val="008022A8"/>
    <w:rsid w:val="0080238B"/>
    <w:rsid w:val="00802533"/>
    <w:rsid w:val="008032E9"/>
    <w:rsid w:val="008035B5"/>
    <w:rsid w:val="00803E4C"/>
    <w:rsid w:val="00803E63"/>
    <w:rsid w:val="00804359"/>
    <w:rsid w:val="00804BE6"/>
    <w:rsid w:val="00804C10"/>
    <w:rsid w:val="00804EA4"/>
    <w:rsid w:val="008050A2"/>
    <w:rsid w:val="00805670"/>
    <w:rsid w:val="008056A6"/>
    <w:rsid w:val="008059AB"/>
    <w:rsid w:val="00805A8B"/>
    <w:rsid w:val="00805D2E"/>
    <w:rsid w:val="00805DAD"/>
    <w:rsid w:val="00805E76"/>
    <w:rsid w:val="008060A8"/>
    <w:rsid w:val="00806824"/>
    <w:rsid w:val="0080720D"/>
    <w:rsid w:val="0080792B"/>
    <w:rsid w:val="008079D3"/>
    <w:rsid w:val="00807BA9"/>
    <w:rsid w:val="00810268"/>
    <w:rsid w:val="0081029B"/>
    <w:rsid w:val="008102CD"/>
    <w:rsid w:val="00810B04"/>
    <w:rsid w:val="00810B6F"/>
    <w:rsid w:val="00810F8F"/>
    <w:rsid w:val="00811412"/>
    <w:rsid w:val="0081142F"/>
    <w:rsid w:val="0081178B"/>
    <w:rsid w:val="00811802"/>
    <w:rsid w:val="00811BCB"/>
    <w:rsid w:val="00811D47"/>
    <w:rsid w:val="008120C7"/>
    <w:rsid w:val="008131AE"/>
    <w:rsid w:val="00813483"/>
    <w:rsid w:val="00813BB6"/>
    <w:rsid w:val="00813F09"/>
    <w:rsid w:val="008141C1"/>
    <w:rsid w:val="008145DE"/>
    <w:rsid w:val="00814849"/>
    <w:rsid w:val="00815F32"/>
    <w:rsid w:val="00816109"/>
    <w:rsid w:val="00816290"/>
    <w:rsid w:val="00816450"/>
    <w:rsid w:val="008173FD"/>
    <w:rsid w:val="0081753D"/>
    <w:rsid w:val="00817720"/>
    <w:rsid w:val="00817856"/>
    <w:rsid w:val="008178DE"/>
    <w:rsid w:val="0081799C"/>
    <w:rsid w:val="008179FD"/>
    <w:rsid w:val="0082003B"/>
    <w:rsid w:val="00820159"/>
    <w:rsid w:val="00820609"/>
    <w:rsid w:val="008206E6"/>
    <w:rsid w:val="00820E02"/>
    <w:rsid w:val="00820F4E"/>
    <w:rsid w:val="00821077"/>
    <w:rsid w:val="008210AB"/>
    <w:rsid w:val="0082148D"/>
    <w:rsid w:val="00821573"/>
    <w:rsid w:val="0082203C"/>
    <w:rsid w:val="00822047"/>
    <w:rsid w:val="0082262C"/>
    <w:rsid w:val="00822ABF"/>
    <w:rsid w:val="00823222"/>
    <w:rsid w:val="0082342D"/>
    <w:rsid w:val="00823D2C"/>
    <w:rsid w:val="0082448B"/>
    <w:rsid w:val="00824612"/>
    <w:rsid w:val="008247A4"/>
    <w:rsid w:val="008252A5"/>
    <w:rsid w:val="0082562C"/>
    <w:rsid w:val="00826447"/>
    <w:rsid w:val="008265A4"/>
    <w:rsid w:val="00826F74"/>
    <w:rsid w:val="00827ED0"/>
    <w:rsid w:val="00827F95"/>
    <w:rsid w:val="008300C3"/>
    <w:rsid w:val="00830315"/>
    <w:rsid w:val="00831336"/>
    <w:rsid w:val="0083247E"/>
    <w:rsid w:val="008329FB"/>
    <w:rsid w:val="00833567"/>
    <w:rsid w:val="008335B8"/>
    <w:rsid w:val="00833BCB"/>
    <w:rsid w:val="00833C8A"/>
    <w:rsid w:val="00833EAB"/>
    <w:rsid w:val="0083400C"/>
    <w:rsid w:val="008343DE"/>
    <w:rsid w:val="00834C33"/>
    <w:rsid w:val="00834EA6"/>
    <w:rsid w:val="0083517A"/>
    <w:rsid w:val="008352F6"/>
    <w:rsid w:val="00835E4A"/>
    <w:rsid w:val="00836BCB"/>
    <w:rsid w:val="008375FE"/>
    <w:rsid w:val="00840D96"/>
    <w:rsid w:val="0084135B"/>
    <w:rsid w:val="00841444"/>
    <w:rsid w:val="0084147D"/>
    <w:rsid w:val="00841819"/>
    <w:rsid w:val="00841B5D"/>
    <w:rsid w:val="00842AF6"/>
    <w:rsid w:val="00842C2C"/>
    <w:rsid w:val="008440A7"/>
    <w:rsid w:val="008440BF"/>
    <w:rsid w:val="00844200"/>
    <w:rsid w:val="00844A12"/>
    <w:rsid w:val="00844C9D"/>
    <w:rsid w:val="00844FB6"/>
    <w:rsid w:val="008452C9"/>
    <w:rsid w:val="0084546E"/>
    <w:rsid w:val="00845982"/>
    <w:rsid w:val="00845AA5"/>
    <w:rsid w:val="00845EDA"/>
    <w:rsid w:val="00846BAE"/>
    <w:rsid w:val="00846E08"/>
    <w:rsid w:val="0084716D"/>
    <w:rsid w:val="00847174"/>
    <w:rsid w:val="0084762B"/>
    <w:rsid w:val="00847881"/>
    <w:rsid w:val="008478AC"/>
    <w:rsid w:val="00847E2D"/>
    <w:rsid w:val="00847EE5"/>
    <w:rsid w:val="00847F0E"/>
    <w:rsid w:val="0085000D"/>
    <w:rsid w:val="0085082F"/>
    <w:rsid w:val="00851193"/>
    <w:rsid w:val="00851E68"/>
    <w:rsid w:val="00852143"/>
    <w:rsid w:val="008522F7"/>
    <w:rsid w:val="00852419"/>
    <w:rsid w:val="008525F4"/>
    <w:rsid w:val="0085322D"/>
    <w:rsid w:val="0085350B"/>
    <w:rsid w:val="00853E53"/>
    <w:rsid w:val="0085414D"/>
    <w:rsid w:val="008545CC"/>
    <w:rsid w:val="00854B48"/>
    <w:rsid w:val="0085529A"/>
    <w:rsid w:val="00855A27"/>
    <w:rsid w:val="00855E5C"/>
    <w:rsid w:val="0085607A"/>
    <w:rsid w:val="008567B8"/>
    <w:rsid w:val="00857442"/>
    <w:rsid w:val="00857616"/>
    <w:rsid w:val="008577E0"/>
    <w:rsid w:val="00857908"/>
    <w:rsid w:val="00857EC1"/>
    <w:rsid w:val="00860950"/>
    <w:rsid w:val="00860999"/>
    <w:rsid w:val="00860B8E"/>
    <w:rsid w:val="00860B91"/>
    <w:rsid w:val="00860BDC"/>
    <w:rsid w:val="00860E07"/>
    <w:rsid w:val="008611E4"/>
    <w:rsid w:val="008615AF"/>
    <w:rsid w:val="008617FE"/>
    <w:rsid w:val="0086185A"/>
    <w:rsid w:val="00862152"/>
    <w:rsid w:val="00862568"/>
    <w:rsid w:val="0086367D"/>
    <w:rsid w:val="00863A3D"/>
    <w:rsid w:val="00864023"/>
    <w:rsid w:val="008641C0"/>
    <w:rsid w:val="0086428B"/>
    <w:rsid w:val="0086443E"/>
    <w:rsid w:val="0086449F"/>
    <w:rsid w:val="008647EC"/>
    <w:rsid w:val="00864D07"/>
    <w:rsid w:val="00864DBD"/>
    <w:rsid w:val="00864DE9"/>
    <w:rsid w:val="00864EB7"/>
    <w:rsid w:val="00865453"/>
    <w:rsid w:val="00865AA0"/>
    <w:rsid w:val="00865BA8"/>
    <w:rsid w:val="00865F48"/>
    <w:rsid w:val="008668FA"/>
    <w:rsid w:val="00866A38"/>
    <w:rsid w:val="00866F8D"/>
    <w:rsid w:val="00867518"/>
    <w:rsid w:val="00867DA8"/>
    <w:rsid w:val="0087007E"/>
    <w:rsid w:val="008705E1"/>
    <w:rsid w:val="00870FD3"/>
    <w:rsid w:val="0087106E"/>
    <w:rsid w:val="00871A20"/>
    <w:rsid w:val="00871D11"/>
    <w:rsid w:val="008728E1"/>
    <w:rsid w:val="008732AA"/>
    <w:rsid w:val="008739E1"/>
    <w:rsid w:val="00873B83"/>
    <w:rsid w:val="00873DB3"/>
    <w:rsid w:val="00874A2E"/>
    <w:rsid w:val="00875322"/>
    <w:rsid w:val="00875F89"/>
    <w:rsid w:val="00876547"/>
    <w:rsid w:val="00876B07"/>
    <w:rsid w:val="0087764A"/>
    <w:rsid w:val="0087797C"/>
    <w:rsid w:val="008779DD"/>
    <w:rsid w:val="008803DE"/>
    <w:rsid w:val="008808AC"/>
    <w:rsid w:val="00881388"/>
    <w:rsid w:val="00882305"/>
    <w:rsid w:val="0088251E"/>
    <w:rsid w:val="0088296F"/>
    <w:rsid w:val="00882E82"/>
    <w:rsid w:val="00882FF8"/>
    <w:rsid w:val="008832B6"/>
    <w:rsid w:val="0088347A"/>
    <w:rsid w:val="00883E68"/>
    <w:rsid w:val="008846B6"/>
    <w:rsid w:val="00884D4F"/>
    <w:rsid w:val="00884D89"/>
    <w:rsid w:val="00885252"/>
    <w:rsid w:val="00886C92"/>
    <w:rsid w:val="00886E39"/>
    <w:rsid w:val="00887BB3"/>
    <w:rsid w:val="008900B4"/>
    <w:rsid w:val="008900C2"/>
    <w:rsid w:val="00890693"/>
    <w:rsid w:val="00890869"/>
    <w:rsid w:val="00890C5E"/>
    <w:rsid w:val="008913A6"/>
    <w:rsid w:val="00891409"/>
    <w:rsid w:val="00891F04"/>
    <w:rsid w:val="00892888"/>
    <w:rsid w:val="00893050"/>
    <w:rsid w:val="00893258"/>
    <w:rsid w:val="00893285"/>
    <w:rsid w:val="00894012"/>
    <w:rsid w:val="00894498"/>
    <w:rsid w:val="00894553"/>
    <w:rsid w:val="0089457D"/>
    <w:rsid w:val="008946D5"/>
    <w:rsid w:val="00894BAD"/>
    <w:rsid w:val="00894CB6"/>
    <w:rsid w:val="00895429"/>
    <w:rsid w:val="00895772"/>
    <w:rsid w:val="00895BEF"/>
    <w:rsid w:val="00895D34"/>
    <w:rsid w:val="00895DB6"/>
    <w:rsid w:val="00895F78"/>
    <w:rsid w:val="00896CB5"/>
    <w:rsid w:val="0089703C"/>
    <w:rsid w:val="008970AE"/>
    <w:rsid w:val="008979A7"/>
    <w:rsid w:val="00897C1B"/>
    <w:rsid w:val="008A0110"/>
    <w:rsid w:val="008A08B4"/>
    <w:rsid w:val="008A0CDC"/>
    <w:rsid w:val="008A1B0B"/>
    <w:rsid w:val="008A23E3"/>
    <w:rsid w:val="008A2B57"/>
    <w:rsid w:val="008A2C50"/>
    <w:rsid w:val="008A2E90"/>
    <w:rsid w:val="008A2F18"/>
    <w:rsid w:val="008A3344"/>
    <w:rsid w:val="008A39C3"/>
    <w:rsid w:val="008A39D7"/>
    <w:rsid w:val="008A4014"/>
    <w:rsid w:val="008A46AC"/>
    <w:rsid w:val="008A4ADF"/>
    <w:rsid w:val="008A4FDB"/>
    <w:rsid w:val="008A5638"/>
    <w:rsid w:val="008A5846"/>
    <w:rsid w:val="008A5EE0"/>
    <w:rsid w:val="008A6244"/>
    <w:rsid w:val="008A6285"/>
    <w:rsid w:val="008A6823"/>
    <w:rsid w:val="008A68E6"/>
    <w:rsid w:val="008A6C4A"/>
    <w:rsid w:val="008A6C7D"/>
    <w:rsid w:val="008A6FEB"/>
    <w:rsid w:val="008A7019"/>
    <w:rsid w:val="008A7453"/>
    <w:rsid w:val="008A7814"/>
    <w:rsid w:val="008A7A28"/>
    <w:rsid w:val="008B0030"/>
    <w:rsid w:val="008B086F"/>
    <w:rsid w:val="008B094A"/>
    <w:rsid w:val="008B1019"/>
    <w:rsid w:val="008B11E7"/>
    <w:rsid w:val="008B150D"/>
    <w:rsid w:val="008B1C57"/>
    <w:rsid w:val="008B2214"/>
    <w:rsid w:val="008B2A64"/>
    <w:rsid w:val="008B2C83"/>
    <w:rsid w:val="008B2D4E"/>
    <w:rsid w:val="008B2D6E"/>
    <w:rsid w:val="008B30E6"/>
    <w:rsid w:val="008B3A6B"/>
    <w:rsid w:val="008B469D"/>
    <w:rsid w:val="008B4B43"/>
    <w:rsid w:val="008B4B73"/>
    <w:rsid w:val="008B4EBC"/>
    <w:rsid w:val="008B52E3"/>
    <w:rsid w:val="008B5AEA"/>
    <w:rsid w:val="008B6EDD"/>
    <w:rsid w:val="008B6F27"/>
    <w:rsid w:val="008B7000"/>
    <w:rsid w:val="008B707A"/>
    <w:rsid w:val="008C135B"/>
    <w:rsid w:val="008C1A06"/>
    <w:rsid w:val="008C1FEA"/>
    <w:rsid w:val="008C1FFA"/>
    <w:rsid w:val="008C2389"/>
    <w:rsid w:val="008C2396"/>
    <w:rsid w:val="008C2B58"/>
    <w:rsid w:val="008C300F"/>
    <w:rsid w:val="008C37D6"/>
    <w:rsid w:val="008C47F2"/>
    <w:rsid w:val="008C4907"/>
    <w:rsid w:val="008C4C77"/>
    <w:rsid w:val="008C4FCA"/>
    <w:rsid w:val="008C58E5"/>
    <w:rsid w:val="008C594D"/>
    <w:rsid w:val="008C5A10"/>
    <w:rsid w:val="008C5C42"/>
    <w:rsid w:val="008C5FD5"/>
    <w:rsid w:val="008C633D"/>
    <w:rsid w:val="008C6345"/>
    <w:rsid w:val="008C64A5"/>
    <w:rsid w:val="008C6A36"/>
    <w:rsid w:val="008C6A80"/>
    <w:rsid w:val="008C6B40"/>
    <w:rsid w:val="008C7309"/>
    <w:rsid w:val="008C7533"/>
    <w:rsid w:val="008C77EF"/>
    <w:rsid w:val="008C7806"/>
    <w:rsid w:val="008C7C96"/>
    <w:rsid w:val="008D03D2"/>
    <w:rsid w:val="008D05BF"/>
    <w:rsid w:val="008D0F28"/>
    <w:rsid w:val="008D136C"/>
    <w:rsid w:val="008D1F41"/>
    <w:rsid w:val="008D2081"/>
    <w:rsid w:val="008D245C"/>
    <w:rsid w:val="008D2A9C"/>
    <w:rsid w:val="008D2B2A"/>
    <w:rsid w:val="008D2ED0"/>
    <w:rsid w:val="008D2F77"/>
    <w:rsid w:val="008D3161"/>
    <w:rsid w:val="008D371A"/>
    <w:rsid w:val="008D3A4B"/>
    <w:rsid w:val="008D469F"/>
    <w:rsid w:val="008D4D7C"/>
    <w:rsid w:val="008D521E"/>
    <w:rsid w:val="008D535B"/>
    <w:rsid w:val="008D5903"/>
    <w:rsid w:val="008D5A3B"/>
    <w:rsid w:val="008D626F"/>
    <w:rsid w:val="008D7A5D"/>
    <w:rsid w:val="008D7BF8"/>
    <w:rsid w:val="008D7DB8"/>
    <w:rsid w:val="008E03C8"/>
    <w:rsid w:val="008E03E7"/>
    <w:rsid w:val="008E0B9F"/>
    <w:rsid w:val="008E170E"/>
    <w:rsid w:val="008E17B0"/>
    <w:rsid w:val="008E1806"/>
    <w:rsid w:val="008E195C"/>
    <w:rsid w:val="008E22E6"/>
    <w:rsid w:val="008E2530"/>
    <w:rsid w:val="008E26E7"/>
    <w:rsid w:val="008E27AF"/>
    <w:rsid w:val="008E2AAB"/>
    <w:rsid w:val="008E344F"/>
    <w:rsid w:val="008E36DB"/>
    <w:rsid w:val="008E3855"/>
    <w:rsid w:val="008E3A51"/>
    <w:rsid w:val="008E3B38"/>
    <w:rsid w:val="008E3F18"/>
    <w:rsid w:val="008E4A7B"/>
    <w:rsid w:val="008E519D"/>
    <w:rsid w:val="008E5615"/>
    <w:rsid w:val="008E56BA"/>
    <w:rsid w:val="008E57AA"/>
    <w:rsid w:val="008E587C"/>
    <w:rsid w:val="008E5D11"/>
    <w:rsid w:val="008E5D86"/>
    <w:rsid w:val="008E6170"/>
    <w:rsid w:val="008E6E7A"/>
    <w:rsid w:val="008E7248"/>
    <w:rsid w:val="008E730D"/>
    <w:rsid w:val="008E7CD4"/>
    <w:rsid w:val="008F07F6"/>
    <w:rsid w:val="008F0876"/>
    <w:rsid w:val="008F1229"/>
    <w:rsid w:val="008F1E35"/>
    <w:rsid w:val="008F1EE3"/>
    <w:rsid w:val="008F2AB6"/>
    <w:rsid w:val="008F2D7D"/>
    <w:rsid w:val="008F309C"/>
    <w:rsid w:val="008F31D6"/>
    <w:rsid w:val="008F379B"/>
    <w:rsid w:val="008F3C94"/>
    <w:rsid w:val="008F4220"/>
    <w:rsid w:val="008F4AF7"/>
    <w:rsid w:val="008F500B"/>
    <w:rsid w:val="008F5C53"/>
    <w:rsid w:val="008F5CBC"/>
    <w:rsid w:val="008F5DA4"/>
    <w:rsid w:val="008F608E"/>
    <w:rsid w:val="008F60BD"/>
    <w:rsid w:val="008F61F2"/>
    <w:rsid w:val="008F6B08"/>
    <w:rsid w:val="008F70A6"/>
    <w:rsid w:val="008F7576"/>
    <w:rsid w:val="008F7BD7"/>
    <w:rsid w:val="009006FC"/>
    <w:rsid w:val="00900832"/>
    <w:rsid w:val="0090084D"/>
    <w:rsid w:val="00900A1F"/>
    <w:rsid w:val="00900B7B"/>
    <w:rsid w:val="009010D4"/>
    <w:rsid w:val="009013AD"/>
    <w:rsid w:val="00901D8E"/>
    <w:rsid w:val="00902BD4"/>
    <w:rsid w:val="00902D32"/>
    <w:rsid w:val="00904072"/>
    <w:rsid w:val="00904105"/>
    <w:rsid w:val="00904816"/>
    <w:rsid w:val="00904923"/>
    <w:rsid w:val="00904ADD"/>
    <w:rsid w:val="00904D4D"/>
    <w:rsid w:val="009050A0"/>
    <w:rsid w:val="00905569"/>
    <w:rsid w:val="00905851"/>
    <w:rsid w:val="00905DBE"/>
    <w:rsid w:val="00905EFC"/>
    <w:rsid w:val="009062F8"/>
    <w:rsid w:val="0090776F"/>
    <w:rsid w:val="009077A2"/>
    <w:rsid w:val="00910372"/>
    <w:rsid w:val="009108CD"/>
    <w:rsid w:val="0091161C"/>
    <w:rsid w:val="00911A2E"/>
    <w:rsid w:val="009122A4"/>
    <w:rsid w:val="00912E59"/>
    <w:rsid w:val="00913528"/>
    <w:rsid w:val="0091427C"/>
    <w:rsid w:val="00914425"/>
    <w:rsid w:val="00914691"/>
    <w:rsid w:val="009146F4"/>
    <w:rsid w:val="00914961"/>
    <w:rsid w:val="00914BF6"/>
    <w:rsid w:val="00914C80"/>
    <w:rsid w:val="009158F0"/>
    <w:rsid w:val="00915B38"/>
    <w:rsid w:val="00915F2E"/>
    <w:rsid w:val="00915F52"/>
    <w:rsid w:val="00916415"/>
    <w:rsid w:val="009166C0"/>
    <w:rsid w:val="00916CB5"/>
    <w:rsid w:val="009172ED"/>
    <w:rsid w:val="0091738B"/>
    <w:rsid w:val="00917773"/>
    <w:rsid w:val="00917AD9"/>
    <w:rsid w:val="00917C3A"/>
    <w:rsid w:val="0092053D"/>
    <w:rsid w:val="00920DA4"/>
    <w:rsid w:val="009215A1"/>
    <w:rsid w:val="00921D96"/>
    <w:rsid w:val="00921EE2"/>
    <w:rsid w:val="00921F06"/>
    <w:rsid w:val="009227E8"/>
    <w:rsid w:val="00922B6C"/>
    <w:rsid w:val="00922C2D"/>
    <w:rsid w:val="00922C8D"/>
    <w:rsid w:val="0092319D"/>
    <w:rsid w:val="00923649"/>
    <w:rsid w:val="0092379E"/>
    <w:rsid w:val="00923DCB"/>
    <w:rsid w:val="0092463A"/>
    <w:rsid w:val="0092478B"/>
    <w:rsid w:val="009247F5"/>
    <w:rsid w:val="00924837"/>
    <w:rsid w:val="00924964"/>
    <w:rsid w:val="00924B21"/>
    <w:rsid w:val="00924C41"/>
    <w:rsid w:val="00924F5E"/>
    <w:rsid w:val="009250A1"/>
    <w:rsid w:val="00925345"/>
    <w:rsid w:val="0092579F"/>
    <w:rsid w:val="009257A0"/>
    <w:rsid w:val="009257AD"/>
    <w:rsid w:val="009257E8"/>
    <w:rsid w:val="009258F8"/>
    <w:rsid w:val="00925F49"/>
    <w:rsid w:val="00925F80"/>
    <w:rsid w:val="00926C5F"/>
    <w:rsid w:val="009278B2"/>
    <w:rsid w:val="0093081B"/>
    <w:rsid w:val="009314EA"/>
    <w:rsid w:val="00931789"/>
    <w:rsid w:val="00931F8A"/>
    <w:rsid w:val="00932595"/>
    <w:rsid w:val="00932AB5"/>
    <w:rsid w:val="00932B72"/>
    <w:rsid w:val="00932C4A"/>
    <w:rsid w:val="00932D4C"/>
    <w:rsid w:val="009333B8"/>
    <w:rsid w:val="00933DD7"/>
    <w:rsid w:val="00933F1D"/>
    <w:rsid w:val="00934428"/>
    <w:rsid w:val="0093480F"/>
    <w:rsid w:val="00934820"/>
    <w:rsid w:val="00935277"/>
    <w:rsid w:val="00935308"/>
    <w:rsid w:val="009354D6"/>
    <w:rsid w:val="00935981"/>
    <w:rsid w:val="00935F88"/>
    <w:rsid w:val="00936495"/>
    <w:rsid w:val="00936CDB"/>
    <w:rsid w:val="00937164"/>
    <w:rsid w:val="00937651"/>
    <w:rsid w:val="00937954"/>
    <w:rsid w:val="00937981"/>
    <w:rsid w:val="00937FD1"/>
    <w:rsid w:val="0094045B"/>
    <w:rsid w:val="00940EA8"/>
    <w:rsid w:val="0094161B"/>
    <w:rsid w:val="0094199F"/>
    <w:rsid w:val="00941C79"/>
    <w:rsid w:val="00941E99"/>
    <w:rsid w:val="009420C5"/>
    <w:rsid w:val="009424F1"/>
    <w:rsid w:val="00943995"/>
    <w:rsid w:val="00943BD6"/>
    <w:rsid w:val="00943BDB"/>
    <w:rsid w:val="00943D15"/>
    <w:rsid w:val="00943D96"/>
    <w:rsid w:val="00943F1F"/>
    <w:rsid w:val="00944602"/>
    <w:rsid w:val="0094470F"/>
    <w:rsid w:val="009447B3"/>
    <w:rsid w:val="00944FFD"/>
    <w:rsid w:val="0094518D"/>
    <w:rsid w:val="0094528B"/>
    <w:rsid w:val="00945667"/>
    <w:rsid w:val="00946259"/>
    <w:rsid w:val="0094638A"/>
    <w:rsid w:val="0094654E"/>
    <w:rsid w:val="00946610"/>
    <w:rsid w:val="0094702B"/>
    <w:rsid w:val="0094709E"/>
    <w:rsid w:val="00947372"/>
    <w:rsid w:val="00947F62"/>
    <w:rsid w:val="009505F7"/>
    <w:rsid w:val="00950A68"/>
    <w:rsid w:val="00950AAF"/>
    <w:rsid w:val="009515A7"/>
    <w:rsid w:val="009517FA"/>
    <w:rsid w:val="009520C0"/>
    <w:rsid w:val="00954F4D"/>
    <w:rsid w:val="0095523C"/>
    <w:rsid w:val="009554E3"/>
    <w:rsid w:val="00955B7C"/>
    <w:rsid w:val="00955B9D"/>
    <w:rsid w:val="009563D6"/>
    <w:rsid w:val="00956FFE"/>
    <w:rsid w:val="00957BA0"/>
    <w:rsid w:val="00957DD9"/>
    <w:rsid w:val="0096103A"/>
    <w:rsid w:val="00961497"/>
    <w:rsid w:val="009614AE"/>
    <w:rsid w:val="00961CDE"/>
    <w:rsid w:val="00961D0E"/>
    <w:rsid w:val="00961FD1"/>
    <w:rsid w:val="00962218"/>
    <w:rsid w:val="0096229A"/>
    <w:rsid w:val="0096235E"/>
    <w:rsid w:val="00962A5C"/>
    <w:rsid w:val="00962DA3"/>
    <w:rsid w:val="00962E8B"/>
    <w:rsid w:val="009637F4"/>
    <w:rsid w:val="00963E58"/>
    <w:rsid w:val="00964030"/>
    <w:rsid w:val="009643F5"/>
    <w:rsid w:val="00964815"/>
    <w:rsid w:val="00964D94"/>
    <w:rsid w:val="009651DE"/>
    <w:rsid w:val="00965A09"/>
    <w:rsid w:val="00965FEE"/>
    <w:rsid w:val="00966CD0"/>
    <w:rsid w:val="00966D27"/>
    <w:rsid w:val="009670CD"/>
    <w:rsid w:val="009676BB"/>
    <w:rsid w:val="0096796E"/>
    <w:rsid w:val="00967A59"/>
    <w:rsid w:val="00970843"/>
    <w:rsid w:val="009709CA"/>
    <w:rsid w:val="00970A9E"/>
    <w:rsid w:val="0097197D"/>
    <w:rsid w:val="00971988"/>
    <w:rsid w:val="00971C5A"/>
    <w:rsid w:val="0097232A"/>
    <w:rsid w:val="009723C8"/>
    <w:rsid w:val="00972461"/>
    <w:rsid w:val="009729B4"/>
    <w:rsid w:val="00972DF6"/>
    <w:rsid w:val="00973327"/>
    <w:rsid w:val="00973792"/>
    <w:rsid w:val="00973C86"/>
    <w:rsid w:val="0097416E"/>
    <w:rsid w:val="00974558"/>
    <w:rsid w:val="00974888"/>
    <w:rsid w:val="00974DAC"/>
    <w:rsid w:val="00974EB6"/>
    <w:rsid w:val="00975426"/>
    <w:rsid w:val="0097555F"/>
    <w:rsid w:val="00975796"/>
    <w:rsid w:val="00975ACF"/>
    <w:rsid w:val="00975BCC"/>
    <w:rsid w:val="009763B2"/>
    <w:rsid w:val="00976AA8"/>
    <w:rsid w:val="00976B2E"/>
    <w:rsid w:val="00976CFE"/>
    <w:rsid w:val="00976D8E"/>
    <w:rsid w:val="0097733E"/>
    <w:rsid w:val="0097749D"/>
    <w:rsid w:val="00980563"/>
    <w:rsid w:val="0098144B"/>
    <w:rsid w:val="009814AA"/>
    <w:rsid w:val="009814DA"/>
    <w:rsid w:val="00981698"/>
    <w:rsid w:val="00981DF1"/>
    <w:rsid w:val="009821F9"/>
    <w:rsid w:val="009823C4"/>
    <w:rsid w:val="00982995"/>
    <w:rsid w:val="0098356D"/>
    <w:rsid w:val="009837B7"/>
    <w:rsid w:val="00983A85"/>
    <w:rsid w:val="00983F28"/>
    <w:rsid w:val="009840E9"/>
    <w:rsid w:val="009848C9"/>
    <w:rsid w:val="00985752"/>
    <w:rsid w:val="009858E5"/>
    <w:rsid w:val="0098599A"/>
    <w:rsid w:val="00985CD0"/>
    <w:rsid w:val="00985E5A"/>
    <w:rsid w:val="00985F15"/>
    <w:rsid w:val="00986B16"/>
    <w:rsid w:val="00986C07"/>
    <w:rsid w:val="009871F4"/>
    <w:rsid w:val="00987242"/>
    <w:rsid w:val="00987822"/>
    <w:rsid w:val="009879E6"/>
    <w:rsid w:val="00987DE7"/>
    <w:rsid w:val="00987E22"/>
    <w:rsid w:val="009901C1"/>
    <w:rsid w:val="009902CB"/>
    <w:rsid w:val="0099075F"/>
    <w:rsid w:val="0099113E"/>
    <w:rsid w:val="009912B0"/>
    <w:rsid w:val="00991A2B"/>
    <w:rsid w:val="00991C2C"/>
    <w:rsid w:val="00991F79"/>
    <w:rsid w:val="009921C5"/>
    <w:rsid w:val="00992277"/>
    <w:rsid w:val="00992767"/>
    <w:rsid w:val="0099297F"/>
    <w:rsid w:val="00992DA0"/>
    <w:rsid w:val="00992FB1"/>
    <w:rsid w:val="00993047"/>
    <w:rsid w:val="009933D6"/>
    <w:rsid w:val="009938C7"/>
    <w:rsid w:val="00993EED"/>
    <w:rsid w:val="00994B78"/>
    <w:rsid w:val="00994D1F"/>
    <w:rsid w:val="00994D77"/>
    <w:rsid w:val="00994D9F"/>
    <w:rsid w:val="009952F7"/>
    <w:rsid w:val="0099543B"/>
    <w:rsid w:val="009959B5"/>
    <w:rsid w:val="0099691F"/>
    <w:rsid w:val="0099698D"/>
    <w:rsid w:val="00996CCB"/>
    <w:rsid w:val="0099729D"/>
    <w:rsid w:val="0099768F"/>
    <w:rsid w:val="009A0256"/>
    <w:rsid w:val="009A02FD"/>
    <w:rsid w:val="009A061E"/>
    <w:rsid w:val="009A0986"/>
    <w:rsid w:val="009A108B"/>
    <w:rsid w:val="009A1273"/>
    <w:rsid w:val="009A1B4C"/>
    <w:rsid w:val="009A1C2A"/>
    <w:rsid w:val="009A1C2F"/>
    <w:rsid w:val="009A2003"/>
    <w:rsid w:val="009A2E11"/>
    <w:rsid w:val="009A3AC7"/>
    <w:rsid w:val="009A4040"/>
    <w:rsid w:val="009A404D"/>
    <w:rsid w:val="009A4A01"/>
    <w:rsid w:val="009A4CE4"/>
    <w:rsid w:val="009A4DDB"/>
    <w:rsid w:val="009A6449"/>
    <w:rsid w:val="009A6AF5"/>
    <w:rsid w:val="009A6BEA"/>
    <w:rsid w:val="009A73AB"/>
    <w:rsid w:val="009A73E1"/>
    <w:rsid w:val="009B0005"/>
    <w:rsid w:val="009B03D8"/>
    <w:rsid w:val="009B089E"/>
    <w:rsid w:val="009B08D5"/>
    <w:rsid w:val="009B0B9F"/>
    <w:rsid w:val="009B1071"/>
    <w:rsid w:val="009B1209"/>
    <w:rsid w:val="009B1268"/>
    <w:rsid w:val="009B1605"/>
    <w:rsid w:val="009B1A25"/>
    <w:rsid w:val="009B1B32"/>
    <w:rsid w:val="009B1EE7"/>
    <w:rsid w:val="009B2284"/>
    <w:rsid w:val="009B2325"/>
    <w:rsid w:val="009B2CEB"/>
    <w:rsid w:val="009B2D1C"/>
    <w:rsid w:val="009B2E65"/>
    <w:rsid w:val="009B2F9D"/>
    <w:rsid w:val="009B3413"/>
    <w:rsid w:val="009B35E0"/>
    <w:rsid w:val="009B37BC"/>
    <w:rsid w:val="009B3C8F"/>
    <w:rsid w:val="009B40ED"/>
    <w:rsid w:val="009B4102"/>
    <w:rsid w:val="009B4680"/>
    <w:rsid w:val="009B4845"/>
    <w:rsid w:val="009B4D2C"/>
    <w:rsid w:val="009B5275"/>
    <w:rsid w:val="009B541B"/>
    <w:rsid w:val="009B5609"/>
    <w:rsid w:val="009B5913"/>
    <w:rsid w:val="009B5C3D"/>
    <w:rsid w:val="009B63BD"/>
    <w:rsid w:val="009B656C"/>
    <w:rsid w:val="009B77B5"/>
    <w:rsid w:val="009B7C10"/>
    <w:rsid w:val="009C01DF"/>
    <w:rsid w:val="009C044E"/>
    <w:rsid w:val="009C0712"/>
    <w:rsid w:val="009C0845"/>
    <w:rsid w:val="009C0A67"/>
    <w:rsid w:val="009C0B59"/>
    <w:rsid w:val="009C10FB"/>
    <w:rsid w:val="009C147F"/>
    <w:rsid w:val="009C18E4"/>
    <w:rsid w:val="009C1921"/>
    <w:rsid w:val="009C1BB1"/>
    <w:rsid w:val="009C2156"/>
    <w:rsid w:val="009C278D"/>
    <w:rsid w:val="009C2C17"/>
    <w:rsid w:val="009C2F60"/>
    <w:rsid w:val="009C2FFC"/>
    <w:rsid w:val="009C308E"/>
    <w:rsid w:val="009C32C6"/>
    <w:rsid w:val="009C3515"/>
    <w:rsid w:val="009C39EC"/>
    <w:rsid w:val="009C3B10"/>
    <w:rsid w:val="009C3EE3"/>
    <w:rsid w:val="009C440A"/>
    <w:rsid w:val="009C44E3"/>
    <w:rsid w:val="009C44FE"/>
    <w:rsid w:val="009C4769"/>
    <w:rsid w:val="009C4977"/>
    <w:rsid w:val="009C4B08"/>
    <w:rsid w:val="009C4E3D"/>
    <w:rsid w:val="009C4F40"/>
    <w:rsid w:val="009C5679"/>
    <w:rsid w:val="009C5CAF"/>
    <w:rsid w:val="009C5E5A"/>
    <w:rsid w:val="009C5E71"/>
    <w:rsid w:val="009C63D4"/>
    <w:rsid w:val="009C643F"/>
    <w:rsid w:val="009C6B73"/>
    <w:rsid w:val="009C6B80"/>
    <w:rsid w:val="009C7424"/>
    <w:rsid w:val="009C766D"/>
    <w:rsid w:val="009C7F5D"/>
    <w:rsid w:val="009D03D8"/>
    <w:rsid w:val="009D11B4"/>
    <w:rsid w:val="009D1741"/>
    <w:rsid w:val="009D1927"/>
    <w:rsid w:val="009D1A9A"/>
    <w:rsid w:val="009D1B16"/>
    <w:rsid w:val="009D1BA1"/>
    <w:rsid w:val="009D1DEA"/>
    <w:rsid w:val="009D214B"/>
    <w:rsid w:val="009D276A"/>
    <w:rsid w:val="009D2EE6"/>
    <w:rsid w:val="009D31B9"/>
    <w:rsid w:val="009D3531"/>
    <w:rsid w:val="009D3707"/>
    <w:rsid w:val="009D398A"/>
    <w:rsid w:val="009D40C4"/>
    <w:rsid w:val="009D5186"/>
    <w:rsid w:val="009D5C47"/>
    <w:rsid w:val="009D5FCD"/>
    <w:rsid w:val="009D6227"/>
    <w:rsid w:val="009D63A8"/>
    <w:rsid w:val="009D65C9"/>
    <w:rsid w:val="009D6F6B"/>
    <w:rsid w:val="009D75D0"/>
    <w:rsid w:val="009E1057"/>
    <w:rsid w:val="009E1434"/>
    <w:rsid w:val="009E16E2"/>
    <w:rsid w:val="009E17B6"/>
    <w:rsid w:val="009E1D4A"/>
    <w:rsid w:val="009E1ED2"/>
    <w:rsid w:val="009E2217"/>
    <w:rsid w:val="009E304F"/>
    <w:rsid w:val="009E30D3"/>
    <w:rsid w:val="009E3613"/>
    <w:rsid w:val="009E375E"/>
    <w:rsid w:val="009E3793"/>
    <w:rsid w:val="009E37DF"/>
    <w:rsid w:val="009E3B38"/>
    <w:rsid w:val="009E40FF"/>
    <w:rsid w:val="009E424B"/>
    <w:rsid w:val="009E46DE"/>
    <w:rsid w:val="009E4E58"/>
    <w:rsid w:val="009E512E"/>
    <w:rsid w:val="009E558A"/>
    <w:rsid w:val="009E58E5"/>
    <w:rsid w:val="009E5A3F"/>
    <w:rsid w:val="009E5BB4"/>
    <w:rsid w:val="009E5F8B"/>
    <w:rsid w:val="009E60EA"/>
    <w:rsid w:val="009E6857"/>
    <w:rsid w:val="009E685C"/>
    <w:rsid w:val="009E6AD5"/>
    <w:rsid w:val="009E760B"/>
    <w:rsid w:val="009F010F"/>
    <w:rsid w:val="009F03FA"/>
    <w:rsid w:val="009F0D81"/>
    <w:rsid w:val="009F0E61"/>
    <w:rsid w:val="009F0EC1"/>
    <w:rsid w:val="009F1403"/>
    <w:rsid w:val="009F2240"/>
    <w:rsid w:val="009F266A"/>
    <w:rsid w:val="009F2DE1"/>
    <w:rsid w:val="009F305B"/>
    <w:rsid w:val="009F31B2"/>
    <w:rsid w:val="009F38A3"/>
    <w:rsid w:val="009F3B55"/>
    <w:rsid w:val="009F3B9F"/>
    <w:rsid w:val="009F42EF"/>
    <w:rsid w:val="009F44EC"/>
    <w:rsid w:val="009F4759"/>
    <w:rsid w:val="009F494C"/>
    <w:rsid w:val="009F51CF"/>
    <w:rsid w:val="009F52D4"/>
    <w:rsid w:val="009F55D8"/>
    <w:rsid w:val="009F594A"/>
    <w:rsid w:val="009F60CB"/>
    <w:rsid w:val="009F750C"/>
    <w:rsid w:val="009F753B"/>
    <w:rsid w:val="009F7DC0"/>
    <w:rsid w:val="00A00715"/>
    <w:rsid w:val="00A0199B"/>
    <w:rsid w:val="00A01D5B"/>
    <w:rsid w:val="00A01E75"/>
    <w:rsid w:val="00A022D0"/>
    <w:rsid w:val="00A025CD"/>
    <w:rsid w:val="00A0264E"/>
    <w:rsid w:val="00A030A8"/>
    <w:rsid w:val="00A033B0"/>
    <w:rsid w:val="00A03B69"/>
    <w:rsid w:val="00A03F56"/>
    <w:rsid w:val="00A0498E"/>
    <w:rsid w:val="00A04D03"/>
    <w:rsid w:val="00A0530D"/>
    <w:rsid w:val="00A06556"/>
    <w:rsid w:val="00A065D0"/>
    <w:rsid w:val="00A065EC"/>
    <w:rsid w:val="00A0696E"/>
    <w:rsid w:val="00A0754A"/>
    <w:rsid w:val="00A0774A"/>
    <w:rsid w:val="00A07874"/>
    <w:rsid w:val="00A07DCD"/>
    <w:rsid w:val="00A07EAE"/>
    <w:rsid w:val="00A1005B"/>
    <w:rsid w:val="00A100C9"/>
    <w:rsid w:val="00A102B6"/>
    <w:rsid w:val="00A10369"/>
    <w:rsid w:val="00A1054D"/>
    <w:rsid w:val="00A10968"/>
    <w:rsid w:val="00A10CCE"/>
    <w:rsid w:val="00A10E26"/>
    <w:rsid w:val="00A10F25"/>
    <w:rsid w:val="00A1174F"/>
    <w:rsid w:val="00A11BA7"/>
    <w:rsid w:val="00A12163"/>
    <w:rsid w:val="00A12333"/>
    <w:rsid w:val="00A12A22"/>
    <w:rsid w:val="00A12A62"/>
    <w:rsid w:val="00A137B8"/>
    <w:rsid w:val="00A146CE"/>
    <w:rsid w:val="00A14A21"/>
    <w:rsid w:val="00A14A74"/>
    <w:rsid w:val="00A14BAF"/>
    <w:rsid w:val="00A14CDA"/>
    <w:rsid w:val="00A15426"/>
    <w:rsid w:val="00A15AAD"/>
    <w:rsid w:val="00A15B18"/>
    <w:rsid w:val="00A15D26"/>
    <w:rsid w:val="00A165CA"/>
    <w:rsid w:val="00A169DA"/>
    <w:rsid w:val="00A16A5A"/>
    <w:rsid w:val="00A171B6"/>
    <w:rsid w:val="00A1772E"/>
    <w:rsid w:val="00A21138"/>
    <w:rsid w:val="00A2182A"/>
    <w:rsid w:val="00A21B50"/>
    <w:rsid w:val="00A21B9E"/>
    <w:rsid w:val="00A22648"/>
    <w:rsid w:val="00A2278B"/>
    <w:rsid w:val="00A22A19"/>
    <w:rsid w:val="00A2357D"/>
    <w:rsid w:val="00A2383D"/>
    <w:rsid w:val="00A238A7"/>
    <w:rsid w:val="00A23BE7"/>
    <w:rsid w:val="00A23E58"/>
    <w:rsid w:val="00A247A5"/>
    <w:rsid w:val="00A2516B"/>
    <w:rsid w:val="00A253E8"/>
    <w:rsid w:val="00A2541C"/>
    <w:rsid w:val="00A259A5"/>
    <w:rsid w:val="00A26269"/>
    <w:rsid w:val="00A2662C"/>
    <w:rsid w:val="00A26B6A"/>
    <w:rsid w:val="00A27AEB"/>
    <w:rsid w:val="00A30C93"/>
    <w:rsid w:val="00A30EA9"/>
    <w:rsid w:val="00A3126C"/>
    <w:rsid w:val="00A31484"/>
    <w:rsid w:val="00A31525"/>
    <w:rsid w:val="00A31646"/>
    <w:rsid w:val="00A31B0E"/>
    <w:rsid w:val="00A3230B"/>
    <w:rsid w:val="00A334C0"/>
    <w:rsid w:val="00A33653"/>
    <w:rsid w:val="00A33690"/>
    <w:rsid w:val="00A33693"/>
    <w:rsid w:val="00A33918"/>
    <w:rsid w:val="00A33B6E"/>
    <w:rsid w:val="00A3418B"/>
    <w:rsid w:val="00A3474C"/>
    <w:rsid w:val="00A34BF3"/>
    <w:rsid w:val="00A34FCF"/>
    <w:rsid w:val="00A352EB"/>
    <w:rsid w:val="00A36455"/>
    <w:rsid w:val="00A364A4"/>
    <w:rsid w:val="00A368FA"/>
    <w:rsid w:val="00A36C6C"/>
    <w:rsid w:val="00A3727C"/>
    <w:rsid w:val="00A37BCF"/>
    <w:rsid w:val="00A402EF"/>
    <w:rsid w:val="00A40F16"/>
    <w:rsid w:val="00A412E5"/>
    <w:rsid w:val="00A41550"/>
    <w:rsid w:val="00A415CE"/>
    <w:rsid w:val="00A415E8"/>
    <w:rsid w:val="00A4180C"/>
    <w:rsid w:val="00A41C58"/>
    <w:rsid w:val="00A42236"/>
    <w:rsid w:val="00A424AC"/>
    <w:rsid w:val="00A42744"/>
    <w:rsid w:val="00A42B91"/>
    <w:rsid w:val="00A42DC0"/>
    <w:rsid w:val="00A42F22"/>
    <w:rsid w:val="00A434BE"/>
    <w:rsid w:val="00A434CB"/>
    <w:rsid w:val="00A43830"/>
    <w:rsid w:val="00A43F2E"/>
    <w:rsid w:val="00A44940"/>
    <w:rsid w:val="00A449F3"/>
    <w:rsid w:val="00A44BF8"/>
    <w:rsid w:val="00A44D29"/>
    <w:rsid w:val="00A44FCF"/>
    <w:rsid w:val="00A4573F"/>
    <w:rsid w:val="00A45BFA"/>
    <w:rsid w:val="00A45D4A"/>
    <w:rsid w:val="00A461B4"/>
    <w:rsid w:val="00A46220"/>
    <w:rsid w:val="00A46655"/>
    <w:rsid w:val="00A467BD"/>
    <w:rsid w:val="00A47462"/>
    <w:rsid w:val="00A474E6"/>
    <w:rsid w:val="00A47994"/>
    <w:rsid w:val="00A479ED"/>
    <w:rsid w:val="00A509ED"/>
    <w:rsid w:val="00A51130"/>
    <w:rsid w:val="00A51897"/>
    <w:rsid w:val="00A519D5"/>
    <w:rsid w:val="00A51CEC"/>
    <w:rsid w:val="00A51D65"/>
    <w:rsid w:val="00A52B76"/>
    <w:rsid w:val="00A52DFB"/>
    <w:rsid w:val="00A531E9"/>
    <w:rsid w:val="00A53D52"/>
    <w:rsid w:val="00A53EF9"/>
    <w:rsid w:val="00A543AE"/>
    <w:rsid w:val="00A544A8"/>
    <w:rsid w:val="00A54A70"/>
    <w:rsid w:val="00A54BE3"/>
    <w:rsid w:val="00A54CA4"/>
    <w:rsid w:val="00A54CFA"/>
    <w:rsid w:val="00A54D2A"/>
    <w:rsid w:val="00A54E3A"/>
    <w:rsid w:val="00A554FD"/>
    <w:rsid w:val="00A5557F"/>
    <w:rsid w:val="00A555D4"/>
    <w:rsid w:val="00A5562A"/>
    <w:rsid w:val="00A56AFB"/>
    <w:rsid w:val="00A56B4D"/>
    <w:rsid w:val="00A5702E"/>
    <w:rsid w:val="00A571D7"/>
    <w:rsid w:val="00A57827"/>
    <w:rsid w:val="00A579C7"/>
    <w:rsid w:val="00A57B5C"/>
    <w:rsid w:val="00A6002B"/>
    <w:rsid w:val="00A6022F"/>
    <w:rsid w:val="00A60773"/>
    <w:rsid w:val="00A6078D"/>
    <w:rsid w:val="00A60960"/>
    <w:rsid w:val="00A60E86"/>
    <w:rsid w:val="00A61157"/>
    <w:rsid w:val="00A62E52"/>
    <w:rsid w:val="00A62F64"/>
    <w:rsid w:val="00A632D5"/>
    <w:rsid w:val="00A63396"/>
    <w:rsid w:val="00A634BB"/>
    <w:rsid w:val="00A63A57"/>
    <w:rsid w:val="00A63AB1"/>
    <w:rsid w:val="00A63B07"/>
    <w:rsid w:val="00A63DD6"/>
    <w:rsid w:val="00A63F14"/>
    <w:rsid w:val="00A6421A"/>
    <w:rsid w:val="00A6459D"/>
    <w:rsid w:val="00A64765"/>
    <w:rsid w:val="00A65B6F"/>
    <w:rsid w:val="00A660A6"/>
    <w:rsid w:val="00A668F6"/>
    <w:rsid w:val="00A66974"/>
    <w:rsid w:val="00A66D4D"/>
    <w:rsid w:val="00A670FB"/>
    <w:rsid w:val="00A67906"/>
    <w:rsid w:val="00A679A5"/>
    <w:rsid w:val="00A67D44"/>
    <w:rsid w:val="00A67F5D"/>
    <w:rsid w:val="00A70430"/>
    <w:rsid w:val="00A71E57"/>
    <w:rsid w:val="00A722B9"/>
    <w:rsid w:val="00A723E4"/>
    <w:rsid w:val="00A724D0"/>
    <w:rsid w:val="00A72694"/>
    <w:rsid w:val="00A72A00"/>
    <w:rsid w:val="00A7363B"/>
    <w:rsid w:val="00A73A65"/>
    <w:rsid w:val="00A73A70"/>
    <w:rsid w:val="00A7451A"/>
    <w:rsid w:val="00A7464E"/>
    <w:rsid w:val="00A7467A"/>
    <w:rsid w:val="00A74947"/>
    <w:rsid w:val="00A74B50"/>
    <w:rsid w:val="00A74F07"/>
    <w:rsid w:val="00A754BF"/>
    <w:rsid w:val="00A7599C"/>
    <w:rsid w:val="00A762F5"/>
    <w:rsid w:val="00A773C1"/>
    <w:rsid w:val="00A777C6"/>
    <w:rsid w:val="00A77966"/>
    <w:rsid w:val="00A800EA"/>
    <w:rsid w:val="00A80B9F"/>
    <w:rsid w:val="00A80C39"/>
    <w:rsid w:val="00A80E04"/>
    <w:rsid w:val="00A812AE"/>
    <w:rsid w:val="00A8184B"/>
    <w:rsid w:val="00A81958"/>
    <w:rsid w:val="00A81ED2"/>
    <w:rsid w:val="00A8222E"/>
    <w:rsid w:val="00A82B8A"/>
    <w:rsid w:val="00A82B95"/>
    <w:rsid w:val="00A82BBA"/>
    <w:rsid w:val="00A8362E"/>
    <w:rsid w:val="00A83B66"/>
    <w:rsid w:val="00A83EF3"/>
    <w:rsid w:val="00A83EF9"/>
    <w:rsid w:val="00A84DB8"/>
    <w:rsid w:val="00A852E5"/>
    <w:rsid w:val="00A856F1"/>
    <w:rsid w:val="00A85830"/>
    <w:rsid w:val="00A85ED0"/>
    <w:rsid w:val="00A867CC"/>
    <w:rsid w:val="00A86B46"/>
    <w:rsid w:val="00A86C70"/>
    <w:rsid w:val="00A86E04"/>
    <w:rsid w:val="00A86F58"/>
    <w:rsid w:val="00A870E6"/>
    <w:rsid w:val="00A870FE"/>
    <w:rsid w:val="00A87696"/>
    <w:rsid w:val="00A87B3B"/>
    <w:rsid w:val="00A87C1B"/>
    <w:rsid w:val="00A90A06"/>
    <w:rsid w:val="00A90A0A"/>
    <w:rsid w:val="00A90A99"/>
    <w:rsid w:val="00A90BAE"/>
    <w:rsid w:val="00A914C5"/>
    <w:rsid w:val="00A916FD"/>
    <w:rsid w:val="00A91A2C"/>
    <w:rsid w:val="00A91FF1"/>
    <w:rsid w:val="00A9216F"/>
    <w:rsid w:val="00A92701"/>
    <w:rsid w:val="00A928A7"/>
    <w:rsid w:val="00A92997"/>
    <w:rsid w:val="00A92B55"/>
    <w:rsid w:val="00A93290"/>
    <w:rsid w:val="00A9378A"/>
    <w:rsid w:val="00A93893"/>
    <w:rsid w:val="00A939B7"/>
    <w:rsid w:val="00A9493C"/>
    <w:rsid w:val="00A94994"/>
    <w:rsid w:val="00A94E87"/>
    <w:rsid w:val="00A950AF"/>
    <w:rsid w:val="00A95161"/>
    <w:rsid w:val="00A9531B"/>
    <w:rsid w:val="00A95C41"/>
    <w:rsid w:val="00A9660A"/>
    <w:rsid w:val="00A96891"/>
    <w:rsid w:val="00A96AA9"/>
    <w:rsid w:val="00A96E01"/>
    <w:rsid w:val="00A96FCC"/>
    <w:rsid w:val="00A972A5"/>
    <w:rsid w:val="00A97381"/>
    <w:rsid w:val="00A97457"/>
    <w:rsid w:val="00A97D3E"/>
    <w:rsid w:val="00AA1252"/>
    <w:rsid w:val="00AA21A3"/>
    <w:rsid w:val="00AA325F"/>
    <w:rsid w:val="00AA3386"/>
    <w:rsid w:val="00AA41DB"/>
    <w:rsid w:val="00AA55D2"/>
    <w:rsid w:val="00AA5733"/>
    <w:rsid w:val="00AA5D09"/>
    <w:rsid w:val="00AA6F49"/>
    <w:rsid w:val="00AA6FC6"/>
    <w:rsid w:val="00AA704E"/>
    <w:rsid w:val="00AA75E1"/>
    <w:rsid w:val="00AA7FDB"/>
    <w:rsid w:val="00AB02C2"/>
    <w:rsid w:val="00AB094E"/>
    <w:rsid w:val="00AB09A4"/>
    <w:rsid w:val="00AB0D17"/>
    <w:rsid w:val="00AB0D85"/>
    <w:rsid w:val="00AB17F3"/>
    <w:rsid w:val="00AB1FD2"/>
    <w:rsid w:val="00AB2240"/>
    <w:rsid w:val="00AB239E"/>
    <w:rsid w:val="00AB2471"/>
    <w:rsid w:val="00AB24F9"/>
    <w:rsid w:val="00AB29D0"/>
    <w:rsid w:val="00AB3A53"/>
    <w:rsid w:val="00AB3C9B"/>
    <w:rsid w:val="00AB3E77"/>
    <w:rsid w:val="00AB3EB1"/>
    <w:rsid w:val="00AB46DE"/>
    <w:rsid w:val="00AB48BF"/>
    <w:rsid w:val="00AB4A3C"/>
    <w:rsid w:val="00AB4C0B"/>
    <w:rsid w:val="00AB4CE6"/>
    <w:rsid w:val="00AB4DC7"/>
    <w:rsid w:val="00AB502C"/>
    <w:rsid w:val="00AB549E"/>
    <w:rsid w:val="00AB57C3"/>
    <w:rsid w:val="00AB5C43"/>
    <w:rsid w:val="00AB6083"/>
    <w:rsid w:val="00AB6475"/>
    <w:rsid w:val="00AB67E1"/>
    <w:rsid w:val="00AB6AD6"/>
    <w:rsid w:val="00AB6E94"/>
    <w:rsid w:val="00AB724A"/>
    <w:rsid w:val="00AB7737"/>
    <w:rsid w:val="00AB7B97"/>
    <w:rsid w:val="00AB7BE2"/>
    <w:rsid w:val="00AC0078"/>
    <w:rsid w:val="00AC0612"/>
    <w:rsid w:val="00AC0DAF"/>
    <w:rsid w:val="00AC166E"/>
    <w:rsid w:val="00AC18ED"/>
    <w:rsid w:val="00AC1B04"/>
    <w:rsid w:val="00AC211F"/>
    <w:rsid w:val="00AC23F5"/>
    <w:rsid w:val="00AC364A"/>
    <w:rsid w:val="00AC37F9"/>
    <w:rsid w:val="00AC3B90"/>
    <w:rsid w:val="00AC40E3"/>
    <w:rsid w:val="00AC43B5"/>
    <w:rsid w:val="00AC4871"/>
    <w:rsid w:val="00AC4D8A"/>
    <w:rsid w:val="00AC5231"/>
    <w:rsid w:val="00AC59F4"/>
    <w:rsid w:val="00AC6C01"/>
    <w:rsid w:val="00AC7817"/>
    <w:rsid w:val="00AC79C8"/>
    <w:rsid w:val="00AC7EDB"/>
    <w:rsid w:val="00AD0370"/>
    <w:rsid w:val="00AD0A80"/>
    <w:rsid w:val="00AD1794"/>
    <w:rsid w:val="00AD1DB4"/>
    <w:rsid w:val="00AD1FAB"/>
    <w:rsid w:val="00AD2DFD"/>
    <w:rsid w:val="00AD2F04"/>
    <w:rsid w:val="00AD3056"/>
    <w:rsid w:val="00AD32A3"/>
    <w:rsid w:val="00AD3441"/>
    <w:rsid w:val="00AD3A03"/>
    <w:rsid w:val="00AD3D55"/>
    <w:rsid w:val="00AD4848"/>
    <w:rsid w:val="00AD4F0E"/>
    <w:rsid w:val="00AD5A94"/>
    <w:rsid w:val="00AD6036"/>
    <w:rsid w:val="00AD6095"/>
    <w:rsid w:val="00AD66AD"/>
    <w:rsid w:val="00AD6AB3"/>
    <w:rsid w:val="00AD6EEC"/>
    <w:rsid w:val="00AD6EFC"/>
    <w:rsid w:val="00AE0162"/>
    <w:rsid w:val="00AE02A6"/>
    <w:rsid w:val="00AE06BF"/>
    <w:rsid w:val="00AE06E9"/>
    <w:rsid w:val="00AE0C36"/>
    <w:rsid w:val="00AE179A"/>
    <w:rsid w:val="00AE2064"/>
    <w:rsid w:val="00AE26A9"/>
    <w:rsid w:val="00AE285D"/>
    <w:rsid w:val="00AE2BBC"/>
    <w:rsid w:val="00AE303A"/>
    <w:rsid w:val="00AE38E7"/>
    <w:rsid w:val="00AE3D91"/>
    <w:rsid w:val="00AE3EBB"/>
    <w:rsid w:val="00AE4020"/>
    <w:rsid w:val="00AE40FD"/>
    <w:rsid w:val="00AE48E4"/>
    <w:rsid w:val="00AE4A4C"/>
    <w:rsid w:val="00AE51E7"/>
    <w:rsid w:val="00AE5399"/>
    <w:rsid w:val="00AE6093"/>
    <w:rsid w:val="00AE69DD"/>
    <w:rsid w:val="00AE6E69"/>
    <w:rsid w:val="00AE7BE7"/>
    <w:rsid w:val="00AE7CEE"/>
    <w:rsid w:val="00AE7F0E"/>
    <w:rsid w:val="00AF00EF"/>
    <w:rsid w:val="00AF01A5"/>
    <w:rsid w:val="00AF07F4"/>
    <w:rsid w:val="00AF08F5"/>
    <w:rsid w:val="00AF0FA1"/>
    <w:rsid w:val="00AF10F1"/>
    <w:rsid w:val="00AF13AA"/>
    <w:rsid w:val="00AF21D4"/>
    <w:rsid w:val="00AF2A5E"/>
    <w:rsid w:val="00AF2D06"/>
    <w:rsid w:val="00AF32F0"/>
    <w:rsid w:val="00AF37F3"/>
    <w:rsid w:val="00AF3867"/>
    <w:rsid w:val="00AF3C1F"/>
    <w:rsid w:val="00AF410E"/>
    <w:rsid w:val="00AF42A3"/>
    <w:rsid w:val="00AF44A0"/>
    <w:rsid w:val="00AF46EC"/>
    <w:rsid w:val="00AF5067"/>
    <w:rsid w:val="00AF520D"/>
    <w:rsid w:val="00AF5560"/>
    <w:rsid w:val="00AF5592"/>
    <w:rsid w:val="00AF567B"/>
    <w:rsid w:val="00AF56B3"/>
    <w:rsid w:val="00AF5C0D"/>
    <w:rsid w:val="00AF5D73"/>
    <w:rsid w:val="00AF5DC1"/>
    <w:rsid w:val="00AF5E1B"/>
    <w:rsid w:val="00AF6780"/>
    <w:rsid w:val="00AF690B"/>
    <w:rsid w:val="00AF6ECE"/>
    <w:rsid w:val="00B0052F"/>
    <w:rsid w:val="00B0053E"/>
    <w:rsid w:val="00B00E18"/>
    <w:rsid w:val="00B012B9"/>
    <w:rsid w:val="00B0172B"/>
    <w:rsid w:val="00B01783"/>
    <w:rsid w:val="00B0191D"/>
    <w:rsid w:val="00B01B58"/>
    <w:rsid w:val="00B01CDE"/>
    <w:rsid w:val="00B0277A"/>
    <w:rsid w:val="00B02993"/>
    <w:rsid w:val="00B03410"/>
    <w:rsid w:val="00B034B0"/>
    <w:rsid w:val="00B03882"/>
    <w:rsid w:val="00B03BF6"/>
    <w:rsid w:val="00B03D16"/>
    <w:rsid w:val="00B03FFD"/>
    <w:rsid w:val="00B0414B"/>
    <w:rsid w:val="00B043C5"/>
    <w:rsid w:val="00B04458"/>
    <w:rsid w:val="00B05EC3"/>
    <w:rsid w:val="00B05FD2"/>
    <w:rsid w:val="00B064A6"/>
    <w:rsid w:val="00B066C9"/>
    <w:rsid w:val="00B06BE1"/>
    <w:rsid w:val="00B071B6"/>
    <w:rsid w:val="00B07791"/>
    <w:rsid w:val="00B078EA"/>
    <w:rsid w:val="00B10016"/>
    <w:rsid w:val="00B10284"/>
    <w:rsid w:val="00B103E0"/>
    <w:rsid w:val="00B11018"/>
    <w:rsid w:val="00B11116"/>
    <w:rsid w:val="00B11479"/>
    <w:rsid w:val="00B11DC4"/>
    <w:rsid w:val="00B12065"/>
    <w:rsid w:val="00B129C3"/>
    <w:rsid w:val="00B12EAA"/>
    <w:rsid w:val="00B13412"/>
    <w:rsid w:val="00B146BC"/>
    <w:rsid w:val="00B14E9C"/>
    <w:rsid w:val="00B14F14"/>
    <w:rsid w:val="00B15152"/>
    <w:rsid w:val="00B156FF"/>
    <w:rsid w:val="00B15921"/>
    <w:rsid w:val="00B15AE3"/>
    <w:rsid w:val="00B15E10"/>
    <w:rsid w:val="00B165A0"/>
    <w:rsid w:val="00B174F9"/>
    <w:rsid w:val="00B1773C"/>
    <w:rsid w:val="00B17A40"/>
    <w:rsid w:val="00B17B30"/>
    <w:rsid w:val="00B201D3"/>
    <w:rsid w:val="00B2089A"/>
    <w:rsid w:val="00B21096"/>
    <w:rsid w:val="00B215C7"/>
    <w:rsid w:val="00B22103"/>
    <w:rsid w:val="00B2227C"/>
    <w:rsid w:val="00B22BC3"/>
    <w:rsid w:val="00B22E5A"/>
    <w:rsid w:val="00B22E9A"/>
    <w:rsid w:val="00B23AE5"/>
    <w:rsid w:val="00B23DD7"/>
    <w:rsid w:val="00B2413C"/>
    <w:rsid w:val="00B244CC"/>
    <w:rsid w:val="00B24539"/>
    <w:rsid w:val="00B251F8"/>
    <w:rsid w:val="00B25345"/>
    <w:rsid w:val="00B255FE"/>
    <w:rsid w:val="00B25781"/>
    <w:rsid w:val="00B263B0"/>
    <w:rsid w:val="00B263E1"/>
    <w:rsid w:val="00B26AB8"/>
    <w:rsid w:val="00B26D1F"/>
    <w:rsid w:val="00B27F1C"/>
    <w:rsid w:val="00B30159"/>
    <w:rsid w:val="00B302BA"/>
    <w:rsid w:val="00B30B10"/>
    <w:rsid w:val="00B31589"/>
    <w:rsid w:val="00B31749"/>
    <w:rsid w:val="00B31CEC"/>
    <w:rsid w:val="00B3231D"/>
    <w:rsid w:val="00B32388"/>
    <w:rsid w:val="00B32943"/>
    <w:rsid w:val="00B32B20"/>
    <w:rsid w:val="00B32CAA"/>
    <w:rsid w:val="00B32ED2"/>
    <w:rsid w:val="00B32F22"/>
    <w:rsid w:val="00B331BD"/>
    <w:rsid w:val="00B33F78"/>
    <w:rsid w:val="00B341D9"/>
    <w:rsid w:val="00B342AA"/>
    <w:rsid w:val="00B34920"/>
    <w:rsid w:val="00B35A41"/>
    <w:rsid w:val="00B37019"/>
    <w:rsid w:val="00B374D7"/>
    <w:rsid w:val="00B377F7"/>
    <w:rsid w:val="00B37AFA"/>
    <w:rsid w:val="00B37FB4"/>
    <w:rsid w:val="00B40288"/>
    <w:rsid w:val="00B4069A"/>
    <w:rsid w:val="00B407CD"/>
    <w:rsid w:val="00B40C38"/>
    <w:rsid w:val="00B40D7A"/>
    <w:rsid w:val="00B412E2"/>
    <w:rsid w:val="00B41BEB"/>
    <w:rsid w:val="00B424D3"/>
    <w:rsid w:val="00B42598"/>
    <w:rsid w:val="00B42902"/>
    <w:rsid w:val="00B42CFB"/>
    <w:rsid w:val="00B43120"/>
    <w:rsid w:val="00B43217"/>
    <w:rsid w:val="00B442C6"/>
    <w:rsid w:val="00B445C7"/>
    <w:rsid w:val="00B447BB"/>
    <w:rsid w:val="00B4484A"/>
    <w:rsid w:val="00B449EA"/>
    <w:rsid w:val="00B44DC4"/>
    <w:rsid w:val="00B45252"/>
    <w:rsid w:val="00B4547A"/>
    <w:rsid w:val="00B456CE"/>
    <w:rsid w:val="00B45728"/>
    <w:rsid w:val="00B45732"/>
    <w:rsid w:val="00B45A3C"/>
    <w:rsid w:val="00B45E08"/>
    <w:rsid w:val="00B4666E"/>
    <w:rsid w:val="00B46695"/>
    <w:rsid w:val="00B4689E"/>
    <w:rsid w:val="00B47580"/>
    <w:rsid w:val="00B4792D"/>
    <w:rsid w:val="00B47ECD"/>
    <w:rsid w:val="00B51547"/>
    <w:rsid w:val="00B51C3D"/>
    <w:rsid w:val="00B51DE7"/>
    <w:rsid w:val="00B51EFA"/>
    <w:rsid w:val="00B524C4"/>
    <w:rsid w:val="00B527E5"/>
    <w:rsid w:val="00B52CA7"/>
    <w:rsid w:val="00B53115"/>
    <w:rsid w:val="00B532F0"/>
    <w:rsid w:val="00B53F79"/>
    <w:rsid w:val="00B5426C"/>
    <w:rsid w:val="00B544AC"/>
    <w:rsid w:val="00B54527"/>
    <w:rsid w:val="00B54712"/>
    <w:rsid w:val="00B5472B"/>
    <w:rsid w:val="00B553EA"/>
    <w:rsid w:val="00B554B7"/>
    <w:rsid w:val="00B55796"/>
    <w:rsid w:val="00B562CA"/>
    <w:rsid w:val="00B562D3"/>
    <w:rsid w:val="00B56A22"/>
    <w:rsid w:val="00B56E6B"/>
    <w:rsid w:val="00B572ED"/>
    <w:rsid w:val="00B575C1"/>
    <w:rsid w:val="00B57AF2"/>
    <w:rsid w:val="00B601EA"/>
    <w:rsid w:val="00B603BA"/>
    <w:rsid w:val="00B60648"/>
    <w:rsid w:val="00B61492"/>
    <w:rsid w:val="00B61749"/>
    <w:rsid w:val="00B61789"/>
    <w:rsid w:val="00B619ED"/>
    <w:rsid w:val="00B61C72"/>
    <w:rsid w:val="00B62266"/>
    <w:rsid w:val="00B623AB"/>
    <w:rsid w:val="00B629A6"/>
    <w:rsid w:val="00B62B72"/>
    <w:rsid w:val="00B637F0"/>
    <w:rsid w:val="00B6423B"/>
    <w:rsid w:val="00B642D4"/>
    <w:rsid w:val="00B64391"/>
    <w:rsid w:val="00B64903"/>
    <w:rsid w:val="00B64D1A"/>
    <w:rsid w:val="00B65171"/>
    <w:rsid w:val="00B65353"/>
    <w:rsid w:val="00B65658"/>
    <w:rsid w:val="00B65BE7"/>
    <w:rsid w:val="00B664AA"/>
    <w:rsid w:val="00B6690C"/>
    <w:rsid w:val="00B66D39"/>
    <w:rsid w:val="00B66F09"/>
    <w:rsid w:val="00B66FE8"/>
    <w:rsid w:val="00B67085"/>
    <w:rsid w:val="00B67190"/>
    <w:rsid w:val="00B675C4"/>
    <w:rsid w:val="00B67E50"/>
    <w:rsid w:val="00B7012A"/>
    <w:rsid w:val="00B703DC"/>
    <w:rsid w:val="00B705DE"/>
    <w:rsid w:val="00B7073C"/>
    <w:rsid w:val="00B70741"/>
    <w:rsid w:val="00B70C42"/>
    <w:rsid w:val="00B71A67"/>
    <w:rsid w:val="00B71AE6"/>
    <w:rsid w:val="00B71C82"/>
    <w:rsid w:val="00B721A5"/>
    <w:rsid w:val="00B7251D"/>
    <w:rsid w:val="00B727DB"/>
    <w:rsid w:val="00B72AEC"/>
    <w:rsid w:val="00B72F60"/>
    <w:rsid w:val="00B730A5"/>
    <w:rsid w:val="00B73C06"/>
    <w:rsid w:val="00B74931"/>
    <w:rsid w:val="00B74DD7"/>
    <w:rsid w:val="00B75918"/>
    <w:rsid w:val="00B75AE1"/>
    <w:rsid w:val="00B75B0B"/>
    <w:rsid w:val="00B75BFB"/>
    <w:rsid w:val="00B761A3"/>
    <w:rsid w:val="00B763D9"/>
    <w:rsid w:val="00B763EF"/>
    <w:rsid w:val="00B7660F"/>
    <w:rsid w:val="00B76652"/>
    <w:rsid w:val="00B76A7A"/>
    <w:rsid w:val="00B76E2E"/>
    <w:rsid w:val="00B77319"/>
    <w:rsid w:val="00B77748"/>
    <w:rsid w:val="00B77A53"/>
    <w:rsid w:val="00B77DA3"/>
    <w:rsid w:val="00B8049F"/>
    <w:rsid w:val="00B81436"/>
    <w:rsid w:val="00B81A61"/>
    <w:rsid w:val="00B81ABE"/>
    <w:rsid w:val="00B8270A"/>
    <w:rsid w:val="00B829AD"/>
    <w:rsid w:val="00B82BFC"/>
    <w:rsid w:val="00B82D45"/>
    <w:rsid w:val="00B84116"/>
    <w:rsid w:val="00B84201"/>
    <w:rsid w:val="00B8442F"/>
    <w:rsid w:val="00B84A38"/>
    <w:rsid w:val="00B84DC2"/>
    <w:rsid w:val="00B85140"/>
    <w:rsid w:val="00B85623"/>
    <w:rsid w:val="00B85832"/>
    <w:rsid w:val="00B86A20"/>
    <w:rsid w:val="00B902E8"/>
    <w:rsid w:val="00B9075A"/>
    <w:rsid w:val="00B9094B"/>
    <w:rsid w:val="00B909CD"/>
    <w:rsid w:val="00B9120C"/>
    <w:rsid w:val="00B9151B"/>
    <w:rsid w:val="00B91790"/>
    <w:rsid w:val="00B91C34"/>
    <w:rsid w:val="00B91CD2"/>
    <w:rsid w:val="00B9217F"/>
    <w:rsid w:val="00B92610"/>
    <w:rsid w:val="00B9261A"/>
    <w:rsid w:val="00B92F75"/>
    <w:rsid w:val="00B93029"/>
    <w:rsid w:val="00B9309A"/>
    <w:rsid w:val="00B9339E"/>
    <w:rsid w:val="00B943F7"/>
    <w:rsid w:val="00B94404"/>
    <w:rsid w:val="00B94D0C"/>
    <w:rsid w:val="00B950EE"/>
    <w:rsid w:val="00B9541C"/>
    <w:rsid w:val="00B95A8C"/>
    <w:rsid w:val="00B961E3"/>
    <w:rsid w:val="00B9635D"/>
    <w:rsid w:val="00B967F1"/>
    <w:rsid w:val="00B96806"/>
    <w:rsid w:val="00B96E1F"/>
    <w:rsid w:val="00B96E68"/>
    <w:rsid w:val="00B96F19"/>
    <w:rsid w:val="00B97233"/>
    <w:rsid w:val="00B9788A"/>
    <w:rsid w:val="00BA04EB"/>
    <w:rsid w:val="00BA06B1"/>
    <w:rsid w:val="00BA07A6"/>
    <w:rsid w:val="00BA0C8C"/>
    <w:rsid w:val="00BA0F48"/>
    <w:rsid w:val="00BA0FCD"/>
    <w:rsid w:val="00BA1347"/>
    <w:rsid w:val="00BA238B"/>
    <w:rsid w:val="00BA2740"/>
    <w:rsid w:val="00BA3349"/>
    <w:rsid w:val="00BA378F"/>
    <w:rsid w:val="00BA388F"/>
    <w:rsid w:val="00BA38D2"/>
    <w:rsid w:val="00BA3984"/>
    <w:rsid w:val="00BA3A38"/>
    <w:rsid w:val="00BA3B75"/>
    <w:rsid w:val="00BA3EEB"/>
    <w:rsid w:val="00BA433C"/>
    <w:rsid w:val="00BA46C2"/>
    <w:rsid w:val="00BA4AF0"/>
    <w:rsid w:val="00BA53B0"/>
    <w:rsid w:val="00BA5476"/>
    <w:rsid w:val="00BA5675"/>
    <w:rsid w:val="00BA5B34"/>
    <w:rsid w:val="00BA5B86"/>
    <w:rsid w:val="00BA5DF1"/>
    <w:rsid w:val="00BA5EF8"/>
    <w:rsid w:val="00BA5F12"/>
    <w:rsid w:val="00BA6801"/>
    <w:rsid w:val="00BA687C"/>
    <w:rsid w:val="00BA6CFD"/>
    <w:rsid w:val="00BA7595"/>
    <w:rsid w:val="00BA7618"/>
    <w:rsid w:val="00BA76AE"/>
    <w:rsid w:val="00BA76FF"/>
    <w:rsid w:val="00BA7C9B"/>
    <w:rsid w:val="00BA7DA1"/>
    <w:rsid w:val="00BB006A"/>
    <w:rsid w:val="00BB14EB"/>
    <w:rsid w:val="00BB160C"/>
    <w:rsid w:val="00BB1888"/>
    <w:rsid w:val="00BB2276"/>
    <w:rsid w:val="00BB27FA"/>
    <w:rsid w:val="00BB2CF2"/>
    <w:rsid w:val="00BB36B0"/>
    <w:rsid w:val="00BB3B82"/>
    <w:rsid w:val="00BB3D3C"/>
    <w:rsid w:val="00BB3EB2"/>
    <w:rsid w:val="00BB40D0"/>
    <w:rsid w:val="00BB42D7"/>
    <w:rsid w:val="00BB4F93"/>
    <w:rsid w:val="00BB574E"/>
    <w:rsid w:val="00BB583F"/>
    <w:rsid w:val="00BB5928"/>
    <w:rsid w:val="00BB5B83"/>
    <w:rsid w:val="00BB5D37"/>
    <w:rsid w:val="00BB5E38"/>
    <w:rsid w:val="00BB621D"/>
    <w:rsid w:val="00BB6385"/>
    <w:rsid w:val="00BB6715"/>
    <w:rsid w:val="00BB6C4C"/>
    <w:rsid w:val="00BB6D6A"/>
    <w:rsid w:val="00BB74EF"/>
    <w:rsid w:val="00BB7802"/>
    <w:rsid w:val="00BB7885"/>
    <w:rsid w:val="00BB7D66"/>
    <w:rsid w:val="00BC00BD"/>
    <w:rsid w:val="00BC0699"/>
    <w:rsid w:val="00BC09A8"/>
    <w:rsid w:val="00BC105F"/>
    <w:rsid w:val="00BC1074"/>
    <w:rsid w:val="00BC10A1"/>
    <w:rsid w:val="00BC192D"/>
    <w:rsid w:val="00BC2529"/>
    <w:rsid w:val="00BC25F1"/>
    <w:rsid w:val="00BC26B7"/>
    <w:rsid w:val="00BC2F32"/>
    <w:rsid w:val="00BC3289"/>
    <w:rsid w:val="00BC3F82"/>
    <w:rsid w:val="00BC41DE"/>
    <w:rsid w:val="00BC43FA"/>
    <w:rsid w:val="00BC47E1"/>
    <w:rsid w:val="00BC4807"/>
    <w:rsid w:val="00BC59FE"/>
    <w:rsid w:val="00BC66D4"/>
    <w:rsid w:val="00BC6940"/>
    <w:rsid w:val="00BC739B"/>
    <w:rsid w:val="00BC7554"/>
    <w:rsid w:val="00BC7775"/>
    <w:rsid w:val="00BC7983"/>
    <w:rsid w:val="00BC7E20"/>
    <w:rsid w:val="00BD0B96"/>
    <w:rsid w:val="00BD0D93"/>
    <w:rsid w:val="00BD0E45"/>
    <w:rsid w:val="00BD10EB"/>
    <w:rsid w:val="00BD13CA"/>
    <w:rsid w:val="00BD16A2"/>
    <w:rsid w:val="00BD19D8"/>
    <w:rsid w:val="00BD2149"/>
    <w:rsid w:val="00BD237C"/>
    <w:rsid w:val="00BD2538"/>
    <w:rsid w:val="00BD25B7"/>
    <w:rsid w:val="00BD26F6"/>
    <w:rsid w:val="00BD2912"/>
    <w:rsid w:val="00BD2A5E"/>
    <w:rsid w:val="00BD3288"/>
    <w:rsid w:val="00BD3E4D"/>
    <w:rsid w:val="00BD41C2"/>
    <w:rsid w:val="00BD46A7"/>
    <w:rsid w:val="00BD46F2"/>
    <w:rsid w:val="00BD46FE"/>
    <w:rsid w:val="00BD4C24"/>
    <w:rsid w:val="00BD54CE"/>
    <w:rsid w:val="00BD55A1"/>
    <w:rsid w:val="00BD5AB7"/>
    <w:rsid w:val="00BD5B8D"/>
    <w:rsid w:val="00BD5D6D"/>
    <w:rsid w:val="00BD5FC1"/>
    <w:rsid w:val="00BD66CF"/>
    <w:rsid w:val="00BD67AC"/>
    <w:rsid w:val="00BD6CA4"/>
    <w:rsid w:val="00BD72A2"/>
    <w:rsid w:val="00BD74DA"/>
    <w:rsid w:val="00BD78C5"/>
    <w:rsid w:val="00BD7A3F"/>
    <w:rsid w:val="00BD7A99"/>
    <w:rsid w:val="00BE0E12"/>
    <w:rsid w:val="00BE1537"/>
    <w:rsid w:val="00BE1806"/>
    <w:rsid w:val="00BE1A87"/>
    <w:rsid w:val="00BE1F69"/>
    <w:rsid w:val="00BE20EE"/>
    <w:rsid w:val="00BE2172"/>
    <w:rsid w:val="00BE229A"/>
    <w:rsid w:val="00BE231F"/>
    <w:rsid w:val="00BE2D55"/>
    <w:rsid w:val="00BE31CD"/>
    <w:rsid w:val="00BE3801"/>
    <w:rsid w:val="00BE4279"/>
    <w:rsid w:val="00BE5119"/>
    <w:rsid w:val="00BE553E"/>
    <w:rsid w:val="00BE5BC5"/>
    <w:rsid w:val="00BE6CDE"/>
    <w:rsid w:val="00BE7295"/>
    <w:rsid w:val="00BE72CC"/>
    <w:rsid w:val="00BF09FA"/>
    <w:rsid w:val="00BF0D1F"/>
    <w:rsid w:val="00BF107F"/>
    <w:rsid w:val="00BF1158"/>
    <w:rsid w:val="00BF1737"/>
    <w:rsid w:val="00BF1D7E"/>
    <w:rsid w:val="00BF234C"/>
    <w:rsid w:val="00BF2546"/>
    <w:rsid w:val="00BF2DC8"/>
    <w:rsid w:val="00BF372E"/>
    <w:rsid w:val="00BF3E90"/>
    <w:rsid w:val="00BF42AA"/>
    <w:rsid w:val="00BF4D8D"/>
    <w:rsid w:val="00BF542C"/>
    <w:rsid w:val="00BF59FC"/>
    <w:rsid w:val="00BF5E48"/>
    <w:rsid w:val="00BF66E9"/>
    <w:rsid w:val="00BF7113"/>
    <w:rsid w:val="00C003A6"/>
    <w:rsid w:val="00C00D74"/>
    <w:rsid w:val="00C00E6B"/>
    <w:rsid w:val="00C01188"/>
    <w:rsid w:val="00C0265B"/>
    <w:rsid w:val="00C0289D"/>
    <w:rsid w:val="00C02A1F"/>
    <w:rsid w:val="00C03033"/>
    <w:rsid w:val="00C036CC"/>
    <w:rsid w:val="00C03CC0"/>
    <w:rsid w:val="00C046A4"/>
    <w:rsid w:val="00C046FB"/>
    <w:rsid w:val="00C05447"/>
    <w:rsid w:val="00C05820"/>
    <w:rsid w:val="00C06366"/>
    <w:rsid w:val="00C067AC"/>
    <w:rsid w:val="00C069F8"/>
    <w:rsid w:val="00C07262"/>
    <w:rsid w:val="00C073F0"/>
    <w:rsid w:val="00C07526"/>
    <w:rsid w:val="00C0799B"/>
    <w:rsid w:val="00C106B7"/>
    <w:rsid w:val="00C107CD"/>
    <w:rsid w:val="00C10825"/>
    <w:rsid w:val="00C108D9"/>
    <w:rsid w:val="00C117DB"/>
    <w:rsid w:val="00C11F5A"/>
    <w:rsid w:val="00C121FE"/>
    <w:rsid w:val="00C12347"/>
    <w:rsid w:val="00C132E2"/>
    <w:rsid w:val="00C134A1"/>
    <w:rsid w:val="00C13719"/>
    <w:rsid w:val="00C1384F"/>
    <w:rsid w:val="00C138EF"/>
    <w:rsid w:val="00C13B78"/>
    <w:rsid w:val="00C148DA"/>
    <w:rsid w:val="00C14B39"/>
    <w:rsid w:val="00C14EDC"/>
    <w:rsid w:val="00C151E3"/>
    <w:rsid w:val="00C1572F"/>
    <w:rsid w:val="00C15BF9"/>
    <w:rsid w:val="00C15DA2"/>
    <w:rsid w:val="00C15FCE"/>
    <w:rsid w:val="00C163AD"/>
    <w:rsid w:val="00C16795"/>
    <w:rsid w:val="00C16CBE"/>
    <w:rsid w:val="00C16E47"/>
    <w:rsid w:val="00C1748B"/>
    <w:rsid w:val="00C177DF"/>
    <w:rsid w:val="00C2065A"/>
    <w:rsid w:val="00C20698"/>
    <w:rsid w:val="00C2074B"/>
    <w:rsid w:val="00C207B9"/>
    <w:rsid w:val="00C20900"/>
    <w:rsid w:val="00C20B87"/>
    <w:rsid w:val="00C21185"/>
    <w:rsid w:val="00C2226C"/>
    <w:rsid w:val="00C228CD"/>
    <w:rsid w:val="00C22A03"/>
    <w:rsid w:val="00C22E0A"/>
    <w:rsid w:val="00C23338"/>
    <w:rsid w:val="00C23D00"/>
    <w:rsid w:val="00C23FF4"/>
    <w:rsid w:val="00C2471A"/>
    <w:rsid w:val="00C24A5B"/>
    <w:rsid w:val="00C24E11"/>
    <w:rsid w:val="00C25D45"/>
    <w:rsid w:val="00C27420"/>
    <w:rsid w:val="00C27C89"/>
    <w:rsid w:val="00C30023"/>
    <w:rsid w:val="00C30113"/>
    <w:rsid w:val="00C30A44"/>
    <w:rsid w:val="00C30DFA"/>
    <w:rsid w:val="00C30FCA"/>
    <w:rsid w:val="00C31192"/>
    <w:rsid w:val="00C31287"/>
    <w:rsid w:val="00C31305"/>
    <w:rsid w:val="00C3157A"/>
    <w:rsid w:val="00C31B66"/>
    <w:rsid w:val="00C32768"/>
    <w:rsid w:val="00C32969"/>
    <w:rsid w:val="00C32AA9"/>
    <w:rsid w:val="00C32AD0"/>
    <w:rsid w:val="00C32E10"/>
    <w:rsid w:val="00C332FC"/>
    <w:rsid w:val="00C336DE"/>
    <w:rsid w:val="00C33719"/>
    <w:rsid w:val="00C33BE2"/>
    <w:rsid w:val="00C34584"/>
    <w:rsid w:val="00C34F45"/>
    <w:rsid w:val="00C363F0"/>
    <w:rsid w:val="00C3764F"/>
    <w:rsid w:val="00C409B9"/>
    <w:rsid w:val="00C40F51"/>
    <w:rsid w:val="00C41478"/>
    <w:rsid w:val="00C419DF"/>
    <w:rsid w:val="00C4200A"/>
    <w:rsid w:val="00C43247"/>
    <w:rsid w:val="00C435D2"/>
    <w:rsid w:val="00C43666"/>
    <w:rsid w:val="00C43EC9"/>
    <w:rsid w:val="00C44541"/>
    <w:rsid w:val="00C44581"/>
    <w:rsid w:val="00C4497F"/>
    <w:rsid w:val="00C455C9"/>
    <w:rsid w:val="00C4572E"/>
    <w:rsid w:val="00C4599E"/>
    <w:rsid w:val="00C45CDB"/>
    <w:rsid w:val="00C45DCD"/>
    <w:rsid w:val="00C45F48"/>
    <w:rsid w:val="00C4622C"/>
    <w:rsid w:val="00C46D1B"/>
    <w:rsid w:val="00C47220"/>
    <w:rsid w:val="00C47E68"/>
    <w:rsid w:val="00C502FD"/>
    <w:rsid w:val="00C50E45"/>
    <w:rsid w:val="00C511E6"/>
    <w:rsid w:val="00C51789"/>
    <w:rsid w:val="00C5193E"/>
    <w:rsid w:val="00C5205B"/>
    <w:rsid w:val="00C5213C"/>
    <w:rsid w:val="00C5239B"/>
    <w:rsid w:val="00C525B8"/>
    <w:rsid w:val="00C526F5"/>
    <w:rsid w:val="00C52806"/>
    <w:rsid w:val="00C52853"/>
    <w:rsid w:val="00C52CE6"/>
    <w:rsid w:val="00C53039"/>
    <w:rsid w:val="00C53DDD"/>
    <w:rsid w:val="00C53FC1"/>
    <w:rsid w:val="00C542C9"/>
    <w:rsid w:val="00C54397"/>
    <w:rsid w:val="00C543DD"/>
    <w:rsid w:val="00C54A9C"/>
    <w:rsid w:val="00C54DAB"/>
    <w:rsid w:val="00C558C6"/>
    <w:rsid w:val="00C56A92"/>
    <w:rsid w:val="00C56D94"/>
    <w:rsid w:val="00C57462"/>
    <w:rsid w:val="00C574E8"/>
    <w:rsid w:val="00C57677"/>
    <w:rsid w:val="00C5774C"/>
    <w:rsid w:val="00C577DA"/>
    <w:rsid w:val="00C60051"/>
    <w:rsid w:val="00C607C2"/>
    <w:rsid w:val="00C60AA8"/>
    <w:rsid w:val="00C60D85"/>
    <w:rsid w:val="00C60E24"/>
    <w:rsid w:val="00C6150A"/>
    <w:rsid w:val="00C61BEB"/>
    <w:rsid w:val="00C61C01"/>
    <w:rsid w:val="00C61DA2"/>
    <w:rsid w:val="00C61F26"/>
    <w:rsid w:val="00C6201F"/>
    <w:rsid w:val="00C624AF"/>
    <w:rsid w:val="00C6251E"/>
    <w:rsid w:val="00C62BE5"/>
    <w:rsid w:val="00C62D89"/>
    <w:rsid w:val="00C62FF0"/>
    <w:rsid w:val="00C6322F"/>
    <w:rsid w:val="00C632A5"/>
    <w:rsid w:val="00C634A1"/>
    <w:rsid w:val="00C635EE"/>
    <w:rsid w:val="00C63C7A"/>
    <w:rsid w:val="00C6402D"/>
    <w:rsid w:val="00C64543"/>
    <w:rsid w:val="00C64546"/>
    <w:rsid w:val="00C6478A"/>
    <w:rsid w:val="00C64A55"/>
    <w:rsid w:val="00C64E17"/>
    <w:rsid w:val="00C6560B"/>
    <w:rsid w:val="00C65EC8"/>
    <w:rsid w:val="00C65F43"/>
    <w:rsid w:val="00C66551"/>
    <w:rsid w:val="00C67884"/>
    <w:rsid w:val="00C678C8"/>
    <w:rsid w:val="00C70093"/>
    <w:rsid w:val="00C701C7"/>
    <w:rsid w:val="00C70678"/>
    <w:rsid w:val="00C7088B"/>
    <w:rsid w:val="00C70D5E"/>
    <w:rsid w:val="00C71692"/>
    <w:rsid w:val="00C7178C"/>
    <w:rsid w:val="00C7191D"/>
    <w:rsid w:val="00C71F09"/>
    <w:rsid w:val="00C72E67"/>
    <w:rsid w:val="00C73057"/>
    <w:rsid w:val="00C7314D"/>
    <w:rsid w:val="00C73979"/>
    <w:rsid w:val="00C73F07"/>
    <w:rsid w:val="00C73F40"/>
    <w:rsid w:val="00C74AEE"/>
    <w:rsid w:val="00C74FD4"/>
    <w:rsid w:val="00C75873"/>
    <w:rsid w:val="00C75A05"/>
    <w:rsid w:val="00C75C40"/>
    <w:rsid w:val="00C75CBF"/>
    <w:rsid w:val="00C75DE4"/>
    <w:rsid w:val="00C761FB"/>
    <w:rsid w:val="00C7663E"/>
    <w:rsid w:val="00C76C7C"/>
    <w:rsid w:val="00C76CAE"/>
    <w:rsid w:val="00C7706A"/>
    <w:rsid w:val="00C77375"/>
    <w:rsid w:val="00C77B46"/>
    <w:rsid w:val="00C8012F"/>
    <w:rsid w:val="00C80843"/>
    <w:rsid w:val="00C80CD6"/>
    <w:rsid w:val="00C80D94"/>
    <w:rsid w:val="00C8179B"/>
    <w:rsid w:val="00C82560"/>
    <w:rsid w:val="00C82B4F"/>
    <w:rsid w:val="00C82D1B"/>
    <w:rsid w:val="00C83197"/>
    <w:rsid w:val="00C833FF"/>
    <w:rsid w:val="00C839FD"/>
    <w:rsid w:val="00C83E89"/>
    <w:rsid w:val="00C83FDD"/>
    <w:rsid w:val="00C842E5"/>
    <w:rsid w:val="00C84AD9"/>
    <w:rsid w:val="00C84BDB"/>
    <w:rsid w:val="00C84E3B"/>
    <w:rsid w:val="00C856B8"/>
    <w:rsid w:val="00C857D5"/>
    <w:rsid w:val="00C8591E"/>
    <w:rsid w:val="00C85C8A"/>
    <w:rsid w:val="00C85E3D"/>
    <w:rsid w:val="00C86796"/>
    <w:rsid w:val="00C87210"/>
    <w:rsid w:val="00C87D1A"/>
    <w:rsid w:val="00C87D83"/>
    <w:rsid w:val="00C90089"/>
    <w:rsid w:val="00C905F3"/>
    <w:rsid w:val="00C90AB4"/>
    <w:rsid w:val="00C91A39"/>
    <w:rsid w:val="00C91A5F"/>
    <w:rsid w:val="00C920E8"/>
    <w:rsid w:val="00C92376"/>
    <w:rsid w:val="00C925D3"/>
    <w:rsid w:val="00C929E5"/>
    <w:rsid w:val="00C93089"/>
    <w:rsid w:val="00C9322F"/>
    <w:rsid w:val="00C93770"/>
    <w:rsid w:val="00C937DC"/>
    <w:rsid w:val="00C93A0C"/>
    <w:rsid w:val="00C9416B"/>
    <w:rsid w:val="00C94CD4"/>
    <w:rsid w:val="00C95026"/>
    <w:rsid w:val="00C9506D"/>
    <w:rsid w:val="00C95591"/>
    <w:rsid w:val="00C959C3"/>
    <w:rsid w:val="00C965B9"/>
    <w:rsid w:val="00C96A91"/>
    <w:rsid w:val="00C96EAF"/>
    <w:rsid w:val="00C96ED3"/>
    <w:rsid w:val="00C973F6"/>
    <w:rsid w:val="00C9763E"/>
    <w:rsid w:val="00C9773D"/>
    <w:rsid w:val="00CA0467"/>
    <w:rsid w:val="00CA06EB"/>
    <w:rsid w:val="00CA0995"/>
    <w:rsid w:val="00CA0C38"/>
    <w:rsid w:val="00CA12E9"/>
    <w:rsid w:val="00CA2BD7"/>
    <w:rsid w:val="00CA3867"/>
    <w:rsid w:val="00CA4169"/>
    <w:rsid w:val="00CA4180"/>
    <w:rsid w:val="00CA41A1"/>
    <w:rsid w:val="00CA4260"/>
    <w:rsid w:val="00CA44D6"/>
    <w:rsid w:val="00CA4E2F"/>
    <w:rsid w:val="00CA4F27"/>
    <w:rsid w:val="00CA5034"/>
    <w:rsid w:val="00CA518F"/>
    <w:rsid w:val="00CA61D2"/>
    <w:rsid w:val="00CA68E1"/>
    <w:rsid w:val="00CA6905"/>
    <w:rsid w:val="00CA72D4"/>
    <w:rsid w:val="00CA74BC"/>
    <w:rsid w:val="00CA7640"/>
    <w:rsid w:val="00CA77F6"/>
    <w:rsid w:val="00CB062D"/>
    <w:rsid w:val="00CB0A71"/>
    <w:rsid w:val="00CB0BCC"/>
    <w:rsid w:val="00CB133F"/>
    <w:rsid w:val="00CB14E7"/>
    <w:rsid w:val="00CB1503"/>
    <w:rsid w:val="00CB17B4"/>
    <w:rsid w:val="00CB1892"/>
    <w:rsid w:val="00CB1B41"/>
    <w:rsid w:val="00CB216F"/>
    <w:rsid w:val="00CB21C0"/>
    <w:rsid w:val="00CB2A71"/>
    <w:rsid w:val="00CB2A88"/>
    <w:rsid w:val="00CB34CA"/>
    <w:rsid w:val="00CB35B7"/>
    <w:rsid w:val="00CB39C7"/>
    <w:rsid w:val="00CB3BA4"/>
    <w:rsid w:val="00CB3D56"/>
    <w:rsid w:val="00CB3E61"/>
    <w:rsid w:val="00CB4553"/>
    <w:rsid w:val="00CB47DB"/>
    <w:rsid w:val="00CB49AF"/>
    <w:rsid w:val="00CB4B94"/>
    <w:rsid w:val="00CB4C5C"/>
    <w:rsid w:val="00CB55DE"/>
    <w:rsid w:val="00CB56BD"/>
    <w:rsid w:val="00CB58CA"/>
    <w:rsid w:val="00CB612A"/>
    <w:rsid w:val="00CB6724"/>
    <w:rsid w:val="00CB70AB"/>
    <w:rsid w:val="00CB7258"/>
    <w:rsid w:val="00CB72C2"/>
    <w:rsid w:val="00CB7437"/>
    <w:rsid w:val="00CB7CCB"/>
    <w:rsid w:val="00CB7F17"/>
    <w:rsid w:val="00CC03C3"/>
    <w:rsid w:val="00CC0560"/>
    <w:rsid w:val="00CC0AA1"/>
    <w:rsid w:val="00CC0BC9"/>
    <w:rsid w:val="00CC0ED8"/>
    <w:rsid w:val="00CC1095"/>
    <w:rsid w:val="00CC11F4"/>
    <w:rsid w:val="00CC132E"/>
    <w:rsid w:val="00CC18BF"/>
    <w:rsid w:val="00CC26F5"/>
    <w:rsid w:val="00CC2A0F"/>
    <w:rsid w:val="00CC2FA6"/>
    <w:rsid w:val="00CC3473"/>
    <w:rsid w:val="00CC34D3"/>
    <w:rsid w:val="00CC41BD"/>
    <w:rsid w:val="00CC4783"/>
    <w:rsid w:val="00CC4F1D"/>
    <w:rsid w:val="00CC4F24"/>
    <w:rsid w:val="00CC5364"/>
    <w:rsid w:val="00CC5939"/>
    <w:rsid w:val="00CC5A67"/>
    <w:rsid w:val="00CC5CC3"/>
    <w:rsid w:val="00CC60EA"/>
    <w:rsid w:val="00CC61B8"/>
    <w:rsid w:val="00CC61C8"/>
    <w:rsid w:val="00CC6862"/>
    <w:rsid w:val="00CC6AC7"/>
    <w:rsid w:val="00CC70AD"/>
    <w:rsid w:val="00CC7567"/>
    <w:rsid w:val="00CC76B6"/>
    <w:rsid w:val="00CC7C38"/>
    <w:rsid w:val="00CD10EC"/>
    <w:rsid w:val="00CD11D7"/>
    <w:rsid w:val="00CD1410"/>
    <w:rsid w:val="00CD16A9"/>
    <w:rsid w:val="00CD223C"/>
    <w:rsid w:val="00CD224B"/>
    <w:rsid w:val="00CD27C2"/>
    <w:rsid w:val="00CD29BE"/>
    <w:rsid w:val="00CD31E8"/>
    <w:rsid w:val="00CD33EA"/>
    <w:rsid w:val="00CD39F8"/>
    <w:rsid w:val="00CD4E31"/>
    <w:rsid w:val="00CD6383"/>
    <w:rsid w:val="00CD639D"/>
    <w:rsid w:val="00CD6A15"/>
    <w:rsid w:val="00CD6AD5"/>
    <w:rsid w:val="00CD6D31"/>
    <w:rsid w:val="00CD71A3"/>
    <w:rsid w:val="00CD742B"/>
    <w:rsid w:val="00CD75E0"/>
    <w:rsid w:val="00CD7887"/>
    <w:rsid w:val="00CD7C9E"/>
    <w:rsid w:val="00CE0143"/>
    <w:rsid w:val="00CE0422"/>
    <w:rsid w:val="00CE0ACA"/>
    <w:rsid w:val="00CE10C1"/>
    <w:rsid w:val="00CE1372"/>
    <w:rsid w:val="00CE19B0"/>
    <w:rsid w:val="00CE19F9"/>
    <w:rsid w:val="00CE1D81"/>
    <w:rsid w:val="00CE2528"/>
    <w:rsid w:val="00CE2625"/>
    <w:rsid w:val="00CE2633"/>
    <w:rsid w:val="00CE3657"/>
    <w:rsid w:val="00CE429A"/>
    <w:rsid w:val="00CE4414"/>
    <w:rsid w:val="00CE4775"/>
    <w:rsid w:val="00CE4A94"/>
    <w:rsid w:val="00CE4C98"/>
    <w:rsid w:val="00CE4EC4"/>
    <w:rsid w:val="00CE562C"/>
    <w:rsid w:val="00CE67A3"/>
    <w:rsid w:val="00CE6921"/>
    <w:rsid w:val="00CE6D00"/>
    <w:rsid w:val="00CE75D1"/>
    <w:rsid w:val="00CE75E8"/>
    <w:rsid w:val="00CE7906"/>
    <w:rsid w:val="00CF003D"/>
    <w:rsid w:val="00CF01B5"/>
    <w:rsid w:val="00CF0362"/>
    <w:rsid w:val="00CF06BE"/>
    <w:rsid w:val="00CF0BA9"/>
    <w:rsid w:val="00CF0CE1"/>
    <w:rsid w:val="00CF0EFC"/>
    <w:rsid w:val="00CF1505"/>
    <w:rsid w:val="00CF2214"/>
    <w:rsid w:val="00CF2450"/>
    <w:rsid w:val="00CF2A82"/>
    <w:rsid w:val="00CF2E3B"/>
    <w:rsid w:val="00CF3456"/>
    <w:rsid w:val="00CF3B89"/>
    <w:rsid w:val="00CF3E5C"/>
    <w:rsid w:val="00CF4281"/>
    <w:rsid w:val="00CF42B5"/>
    <w:rsid w:val="00CF46B5"/>
    <w:rsid w:val="00CF489B"/>
    <w:rsid w:val="00CF4942"/>
    <w:rsid w:val="00CF495D"/>
    <w:rsid w:val="00CF49FB"/>
    <w:rsid w:val="00CF4DA5"/>
    <w:rsid w:val="00CF52C6"/>
    <w:rsid w:val="00CF5E5E"/>
    <w:rsid w:val="00CF5E84"/>
    <w:rsid w:val="00CF60C3"/>
    <w:rsid w:val="00CF6E74"/>
    <w:rsid w:val="00CF72D3"/>
    <w:rsid w:val="00CF76A9"/>
    <w:rsid w:val="00CF7B52"/>
    <w:rsid w:val="00CF7BDA"/>
    <w:rsid w:val="00CF7CC8"/>
    <w:rsid w:val="00CF7E78"/>
    <w:rsid w:val="00D00D8E"/>
    <w:rsid w:val="00D01061"/>
    <w:rsid w:val="00D01122"/>
    <w:rsid w:val="00D0120F"/>
    <w:rsid w:val="00D01435"/>
    <w:rsid w:val="00D01562"/>
    <w:rsid w:val="00D01799"/>
    <w:rsid w:val="00D01808"/>
    <w:rsid w:val="00D01A7D"/>
    <w:rsid w:val="00D01BF1"/>
    <w:rsid w:val="00D02D46"/>
    <w:rsid w:val="00D02E69"/>
    <w:rsid w:val="00D032FF"/>
    <w:rsid w:val="00D03432"/>
    <w:rsid w:val="00D03E0C"/>
    <w:rsid w:val="00D04190"/>
    <w:rsid w:val="00D052A9"/>
    <w:rsid w:val="00D055FF"/>
    <w:rsid w:val="00D056DC"/>
    <w:rsid w:val="00D05893"/>
    <w:rsid w:val="00D060B7"/>
    <w:rsid w:val="00D06252"/>
    <w:rsid w:val="00D06837"/>
    <w:rsid w:val="00D06843"/>
    <w:rsid w:val="00D06AA5"/>
    <w:rsid w:val="00D06B6E"/>
    <w:rsid w:val="00D06C29"/>
    <w:rsid w:val="00D07058"/>
    <w:rsid w:val="00D073E9"/>
    <w:rsid w:val="00D074B6"/>
    <w:rsid w:val="00D074C1"/>
    <w:rsid w:val="00D07785"/>
    <w:rsid w:val="00D077C5"/>
    <w:rsid w:val="00D078D7"/>
    <w:rsid w:val="00D07C9D"/>
    <w:rsid w:val="00D10451"/>
    <w:rsid w:val="00D108D4"/>
    <w:rsid w:val="00D11569"/>
    <w:rsid w:val="00D11BEC"/>
    <w:rsid w:val="00D12607"/>
    <w:rsid w:val="00D126E1"/>
    <w:rsid w:val="00D12920"/>
    <w:rsid w:val="00D12C16"/>
    <w:rsid w:val="00D12D99"/>
    <w:rsid w:val="00D12F87"/>
    <w:rsid w:val="00D1465B"/>
    <w:rsid w:val="00D14AB2"/>
    <w:rsid w:val="00D1539A"/>
    <w:rsid w:val="00D1592B"/>
    <w:rsid w:val="00D15CEC"/>
    <w:rsid w:val="00D15EC2"/>
    <w:rsid w:val="00D16068"/>
    <w:rsid w:val="00D16426"/>
    <w:rsid w:val="00D1685F"/>
    <w:rsid w:val="00D16E01"/>
    <w:rsid w:val="00D16FB8"/>
    <w:rsid w:val="00D171DC"/>
    <w:rsid w:val="00D17288"/>
    <w:rsid w:val="00D17732"/>
    <w:rsid w:val="00D179F6"/>
    <w:rsid w:val="00D17ACB"/>
    <w:rsid w:val="00D17D43"/>
    <w:rsid w:val="00D2071F"/>
    <w:rsid w:val="00D20CE2"/>
    <w:rsid w:val="00D210BF"/>
    <w:rsid w:val="00D22953"/>
    <w:rsid w:val="00D229E9"/>
    <w:rsid w:val="00D22CBA"/>
    <w:rsid w:val="00D239AE"/>
    <w:rsid w:val="00D23E72"/>
    <w:rsid w:val="00D24203"/>
    <w:rsid w:val="00D243E6"/>
    <w:rsid w:val="00D248EC"/>
    <w:rsid w:val="00D24BD2"/>
    <w:rsid w:val="00D24BDA"/>
    <w:rsid w:val="00D2547A"/>
    <w:rsid w:val="00D261C6"/>
    <w:rsid w:val="00D26C6B"/>
    <w:rsid w:val="00D27148"/>
    <w:rsid w:val="00D278FB"/>
    <w:rsid w:val="00D2797C"/>
    <w:rsid w:val="00D279F0"/>
    <w:rsid w:val="00D27AFE"/>
    <w:rsid w:val="00D30416"/>
    <w:rsid w:val="00D309E3"/>
    <w:rsid w:val="00D30A83"/>
    <w:rsid w:val="00D30F15"/>
    <w:rsid w:val="00D3108C"/>
    <w:rsid w:val="00D31186"/>
    <w:rsid w:val="00D31AF4"/>
    <w:rsid w:val="00D3208C"/>
    <w:rsid w:val="00D321C1"/>
    <w:rsid w:val="00D32A01"/>
    <w:rsid w:val="00D3315C"/>
    <w:rsid w:val="00D331C0"/>
    <w:rsid w:val="00D3328E"/>
    <w:rsid w:val="00D333A0"/>
    <w:rsid w:val="00D335ED"/>
    <w:rsid w:val="00D3364C"/>
    <w:rsid w:val="00D33DD1"/>
    <w:rsid w:val="00D3415B"/>
    <w:rsid w:val="00D3456E"/>
    <w:rsid w:val="00D3461B"/>
    <w:rsid w:val="00D34742"/>
    <w:rsid w:val="00D353DC"/>
    <w:rsid w:val="00D3576C"/>
    <w:rsid w:val="00D35AC5"/>
    <w:rsid w:val="00D35DCB"/>
    <w:rsid w:val="00D36835"/>
    <w:rsid w:val="00D3735E"/>
    <w:rsid w:val="00D37449"/>
    <w:rsid w:val="00D375FE"/>
    <w:rsid w:val="00D37E1A"/>
    <w:rsid w:val="00D400CE"/>
    <w:rsid w:val="00D404EE"/>
    <w:rsid w:val="00D41468"/>
    <w:rsid w:val="00D4185B"/>
    <w:rsid w:val="00D41DE3"/>
    <w:rsid w:val="00D4215B"/>
    <w:rsid w:val="00D421BA"/>
    <w:rsid w:val="00D4224F"/>
    <w:rsid w:val="00D4286E"/>
    <w:rsid w:val="00D431DB"/>
    <w:rsid w:val="00D4326F"/>
    <w:rsid w:val="00D4398D"/>
    <w:rsid w:val="00D43DE2"/>
    <w:rsid w:val="00D44039"/>
    <w:rsid w:val="00D444DE"/>
    <w:rsid w:val="00D458F9"/>
    <w:rsid w:val="00D45BD7"/>
    <w:rsid w:val="00D45C93"/>
    <w:rsid w:val="00D45D48"/>
    <w:rsid w:val="00D45D94"/>
    <w:rsid w:val="00D46392"/>
    <w:rsid w:val="00D469E9"/>
    <w:rsid w:val="00D46A0B"/>
    <w:rsid w:val="00D4706C"/>
    <w:rsid w:val="00D47C66"/>
    <w:rsid w:val="00D47D7D"/>
    <w:rsid w:val="00D47E58"/>
    <w:rsid w:val="00D500BF"/>
    <w:rsid w:val="00D5011F"/>
    <w:rsid w:val="00D50276"/>
    <w:rsid w:val="00D50433"/>
    <w:rsid w:val="00D5077E"/>
    <w:rsid w:val="00D50E9E"/>
    <w:rsid w:val="00D50FD4"/>
    <w:rsid w:val="00D51438"/>
    <w:rsid w:val="00D5162D"/>
    <w:rsid w:val="00D516CB"/>
    <w:rsid w:val="00D516F8"/>
    <w:rsid w:val="00D51DB1"/>
    <w:rsid w:val="00D52824"/>
    <w:rsid w:val="00D528DB"/>
    <w:rsid w:val="00D52901"/>
    <w:rsid w:val="00D52D96"/>
    <w:rsid w:val="00D52DB9"/>
    <w:rsid w:val="00D54194"/>
    <w:rsid w:val="00D5426D"/>
    <w:rsid w:val="00D54A0A"/>
    <w:rsid w:val="00D554E2"/>
    <w:rsid w:val="00D55852"/>
    <w:rsid w:val="00D5587C"/>
    <w:rsid w:val="00D55C3E"/>
    <w:rsid w:val="00D5600F"/>
    <w:rsid w:val="00D56CB9"/>
    <w:rsid w:val="00D570D3"/>
    <w:rsid w:val="00D578EF"/>
    <w:rsid w:val="00D57A22"/>
    <w:rsid w:val="00D60522"/>
    <w:rsid w:val="00D60961"/>
    <w:rsid w:val="00D609D5"/>
    <w:rsid w:val="00D612DF"/>
    <w:rsid w:val="00D6131E"/>
    <w:rsid w:val="00D6138E"/>
    <w:rsid w:val="00D6194B"/>
    <w:rsid w:val="00D61AFB"/>
    <w:rsid w:val="00D61DF6"/>
    <w:rsid w:val="00D6202D"/>
    <w:rsid w:val="00D620DD"/>
    <w:rsid w:val="00D6219B"/>
    <w:rsid w:val="00D632EB"/>
    <w:rsid w:val="00D63418"/>
    <w:rsid w:val="00D634B4"/>
    <w:rsid w:val="00D63851"/>
    <w:rsid w:val="00D6385C"/>
    <w:rsid w:val="00D6426C"/>
    <w:rsid w:val="00D6436E"/>
    <w:rsid w:val="00D6443A"/>
    <w:rsid w:val="00D64569"/>
    <w:rsid w:val="00D64F85"/>
    <w:rsid w:val="00D650F1"/>
    <w:rsid w:val="00D658D0"/>
    <w:rsid w:val="00D65EC7"/>
    <w:rsid w:val="00D66414"/>
    <w:rsid w:val="00D673F9"/>
    <w:rsid w:val="00D67ACF"/>
    <w:rsid w:val="00D67CCB"/>
    <w:rsid w:val="00D67D03"/>
    <w:rsid w:val="00D67D07"/>
    <w:rsid w:val="00D67EA4"/>
    <w:rsid w:val="00D67FDC"/>
    <w:rsid w:val="00D700EC"/>
    <w:rsid w:val="00D70175"/>
    <w:rsid w:val="00D701E1"/>
    <w:rsid w:val="00D706B7"/>
    <w:rsid w:val="00D70F92"/>
    <w:rsid w:val="00D7106D"/>
    <w:rsid w:val="00D71ACC"/>
    <w:rsid w:val="00D71ECD"/>
    <w:rsid w:val="00D720C5"/>
    <w:rsid w:val="00D72503"/>
    <w:rsid w:val="00D72570"/>
    <w:rsid w:val="00D726C1"/>
    <w:rsid w:val="00D72810"/>
    <w:rsid w:val="00D72AC2"/>
    <w:rsid w:val="00D72EB5"/>
    <w:rsid w:val="00D73848"/>
    <w:rsid w:val="00D738D3"/>
    <w:rsid w:val="00D73D29"/>
    <w:rsid w:val="00D73E82"/>
    <w:rsid w:val="00D73F81"/>
    <w:rsid w:val="00D73FC4"/>
    <w:rsid w:val="00D74188"/>
    <w:rsid w:val="00D746F8"/>
    <w:rsid w:val="00D7491C"/>
    <w:rsid w:val="00D74E61"/>
    <w:rsid w:val="00D75252"/>
    <w:rsid w:val="00D75C9F"/>
    <w:rsid w:val="00D75EF6"/>
    <w:rsid w:val="00D764F5"/>
    <w:rsid w:val="00D7663E"/>
    <w:rsid w:val="00D76DB6"/>
    <w:rsid w:val="00D76E31"/>
    <w:rsid w:val="00D77220"/>
    <w:rsid w:val="00D7737C"/>
    <w:rsid w:val="00D7752C"/>
    <w:rsid w:val="00D779C6"/>
    <w:rsid w:val="00D77A66"/>
    <w:rsid w:val="00D77CE4"/>
    <w:rsid w:val="00D80AB9"/>
    <w:rsid w:val="00D80B54"/>
    <w:rsid w:val="00D816E6"/>
    <w:rsid w:val="00D82904"/>
    <w:rsid w:val="00D82D7D"/>
    <w:rsid w:val="00D83651"/>
    <w:rsid w:val="00D8382B"/>
    <w:rsid w:val="00D84675"/>
    <w:rsid w:val="00D84A62"/>
    <w:rsid w:val="00D8524C"/>
    <w:rsid w:val="00D85797"/>
    <w:rsid w:val="00D86751"/>
    <w:rsid w:val="00D868F0"/>
    <w:rsid w:val="00D86BD2"/>
    <w:rsid w:val="00D86EE2"/>
    <w:rsid w:val="00D8752D"/>
    <w:rsid w:val="00D87801"/>
    <w:rsid w:val="00D87F13"/>
    <w:rsid w:val="00D87FB1"/>
    <w:rsid w:val="00D90291"/>
    <w:rsid w:val="00D902AC"/>
    <w:rsid w:val="00D9070C"/>
    <w:rsid w:val="00D907DE"/>
    <w:rsid w:val="00D907EA"/>
    <w:rsid w:val="00D90EF7"/>
    <w:rsid w:val="00D91BCC"/>
    <w:rsid w:val="00D92452"/>
    <w:rsid w:val="00D924B9"/>
    <w:rsid w:val="00D92ADD"/>
    <w:rsid w:val="00D9349F"/>
    <w:rsid w:val="00D938F8"/>
    <w:rsid w:val="00D93A8E"/>
    <w:rsid w:val="00D93F09"/>
    <w:rsid w:val="00D943D1"/>
    <w:rsid w:val="00D9450F"/>
    <w:rsid w:val="00D94969"/>
    <w:rsid w:val="00D94BD1"/>
    <w:rsid w:val="00D94CF9"/>
    <w:rsid w:val="00D9517D"/>
    <w:rsid w:val="00D95342"/>
    <w:rsid w:val="00D9565A"/>
    <w:rsid w:val="00D95793"/>
    <w:rsid w:val="00D9579F"/>
    <w:rsid w:val="00D96384"/>
    <w:rsid w:val="00D963F3"/>
    <w:rsid w:val="00D96838"/>
    <w:rsid w:val="00D96AC0"/>
    <w:rsid w:val="00D96C63"/>
    <w:rsid w:val="00D970F8"/>
    <w:rsid w:val="00D97FB2"/>
    <w:rsid w:val="00DA0346"/>
    <w:rsid w:val="00DA0393"/>
    <w:rsid w:val="00DA13C5"/>
    <w:rsid w:val="00DA15BA"/>
    <w:rsid w:val="00DA1A27"/>
    <w:rsid w:val="00DA2558"/>
    <w:rsid w:val="00DA2AC3"/>
    <w:rsid w:val="00DA2B08"/>
    <w:rsid w:val="00DA385D"/>
    <w:rsid w:val="00DA3AAF"/>
    <w:rsid w:val="00DA3AE7"/>
    <w:rsid w:val="00DA3DA5"/>
    <w:rsid w:val="00DA4AD1"/>
    <w:rsid w:val="00DA4D7B"/>
    <w:rsid w:val="00DA4F2C"/>
    <w:rsid w:val="00DA4F91"/>
    <w:rsid w:val="00DA5743"/>
    <w:rsid w:val="00DA58ED"/>
    <w:rsid w:val="00DA5A94"/>
    <w:rsid w:val="00DA5B89"/>
    <w:rsid w:val="00DA6030"/>
    <w:rsid w:val="00DA60A8"/>
    <w:rsid w:val="00DA6583"/>
    <w:rsid w:val="00DA7A06"/>
    <w:rsid w:val="00DA7BD6"/>
    <w:rsid w:val="00DB0882"/>
    <w:rsid w:val="00DB0E76"/>
    <w:rsid w:val="00DB1278"/>
    <w:rsid w:val="00DB1B55"/>
    <w:rsid w:val="00DB1EEB"/>
    <w:rsid w:val="00DB20EF"/>
    <w:rsid w:val="00DB224D"/>
    <w:rsid w:val="00DB2516"/>
    <w:rsid w:val="00DB2817"/>
    <w:rsid w:val="00DB2D22"/>
    <w:rsid w:val="00DB33B7"/>
    <w:rsid w:val="00DB35B9"/>
    <w:rsid w:val="00DB3A22"/>
    <w:rsid w:val="00DB3F39"/>
    <w:rsid w:val="00DB4B1F"/>
    <w:rsid w:val="00DB59C3"/>
    <w:rsid w:val="00DB5B4D"/>
    <w:rsid w:val="00DB6348"/>
    <w:rsid w:val="00DB711B"/>
    <w:rsid w:val="00DB75D2"/>
    <w:rsid w:val="00DB7626"/>
    <w:rsid w:val="00DB7907"/>
    <w:rsid w:val="00DC02CB"/>
    <w:rsid w:val="00DC0C33"/>
    <w:rsid w:val="00DC0EA2"/>
    <w:rsid w:val="00DC0F61"/>
    <w:rsid w:val="00DC0FC8"/>
    <w:rsid w:val="00DC109E"/>
    <w:rsid w:val="00DC113A"/>
    <w:rsid w:val="00DC126D"/>
    <w:rsid w:val="00DC200B"/>
    <w:rsid w:val="00DC20A1"/>
    <w:rsid w:val="00DC22B4"/>
    <w:rsid w:val="00DC2D12"/>
    <w:rsid w:val="00DC2E46"/>
    <w:rsid w:val="00DC3048"/>
    <w:rsid w:val="00DC381D"/>
    <w:rsid w:val="00DC3D1E"/>
    <w:rsid w:val="00DC40EB"/>
    <w:rsid w:val="00DC41FF"/>
    <w:rsid w:val="00DC425C"/>
    <w:rsid w:val="00DC43DE"/>
    <w:rsid w:val="00DC4479"/>
    <w:rsid w:val="00DC4646"/>
    <w:rsid w:val="00DC4A9E"/>
    <w:rsid w:val="00DC4CCA"/>
    <w:rsid w:val="00DC5143"/>
    <w:rsid w:val="00DC530B"/>
    <w:rsid w:val="00DC5440"/>
    <w:rsid w:val="00DC5A9B"/>
    <w:rsid w:val="00DC5F7D"/>
    <w:rsid w:val="00DC642D"/>
    <w:rsid w:val="00DC6933"/>
    <w:rsid w:val="00DC6AB5"/>
    <w:rsid w:val="00DC6F43"/>
    <w:rsid w:val="00DC7235"/>
    <w:rsid w:val="00DC7A6E"/>
    <w:rsid w:val="00DC7AB8"/>
    <w:rsid w:val="00DC7D22"/>
    <w:rsid w:val="00DD042E"/>
    <w:rsid w:val="00DD0EC8"/>
    <w:rsid w:val="00DD19FD"/>
    <w:rsid w:val="00DD1A43"/>
    <w:rsid w:val="00DD2125"/>
    <w:rsid w:val="00DD21C5"/>
    <w:rsid w:val="00DD2885"/>
    <w:rsid w:val="00DD2E60"/>
    <w:rsid w:val="00DD30C1"/>
    <w:rsid w:val="00DD3335"/>
    <w:rsid w:val="00DD371F"/>
    <w:rsid w:val="00DD3823"/>
    <w:rsid w:val="00DD3E3B"/>
    <w:rsid w:val="00DD43AA"/>
    <w:rsid w:val="00DD49A2"/>
    <w:rsid w:val="00DD58BA"/>
    <w:rsid w:val="00DD5BBE"/>
    <w:rsid w:val="00DD660F"/>
    <w:rsid w:val="00DD6614"/>
    <w:rsid w:val="00DD7461"/>
    <w:rsid w:val="00DD7699"/>
    <w:rsid w:val="00DD7CE9"/>
    <w:rsid w:val="00DD7D08"/>
    <w:rsid w:val="00DD7FBF"/>
    <w:rsid w:val="00DE0173"/>
    <w:rsid w:val="00DE0365"/>
    <w:rsid w:val="00DE047E"/>
    <w:rsid w:val="00DE06C0"/>
    <w:rsid w:val="00DE09AA"/>
    <w:rsid w:val="00DE0C38"/>
    <w:rsid w:val="00DE16DF"/>
    <w:rsid w:val="00DE2944"/>
    <w:rsid w:val="00DE2CC3"/>
    <w:rsid w:val="00DE2EA2"/>
    <w:rsid w:val="00DE36F1"/>
    <w:rsid w:val="00DE3B72"/>
    <w:rsid w:val="00DE3BCC"/>
    <w:rsid w:val="00DE5044"/>
    <w:rsid w:val="00DE50A2"/>
    <w:rsid w:val="00DE5EF6"/>
    <w:rsid w:val="00DE6237"/>
    <w:rsid w:val="00DE6904"/>
    <w:rsid w:val="00DE6EF8"/>
    <w:rsid w:val="00DE70AB"/>
    <w:rsid w:val="00DE71E9"/>
    <w:rsid w:val="00DE792A"/>
    <w:rsid w:val="00DE7996"/>
    <w:rsid w:val="00DE7EC0"/>
    <w:rsid w:val="00DF04DF"/>
    <w:rsid w:val="00DF1B4F"/>
    <w:rsid w:val="00DF1F4E"/>
    <w:rsid w:val="00DF29A7"/>
    <w:rsid w:val="00DF2BF6"/>
    <w:rsid w:val="00DF2E51"/>
    <w:rsid w:val="00DF4900"/>
    <w:rsid w:val="00DF4AA3"/>
    <w:rsid w:val="00DF52F8"/>
    <w:rsid w:val="00DF6332"/>
    <w:rsid w:val="00DF64BC"/>
    <w:rsid w:val="00DF6681"/>
    <w:rsid w:val="00DF675E"/>
    <w:rsid w:val="00DF6B5D"/>
    <w:rsid w:val="00DF6CF9"/>
    <w:rsid w:val="00DF78F1"/>
    <w:rsid w:val="00DF7C84"/>
    <w:rsid w:val="00E00043"/>
    <w:rsid w:val="00E0085D"/>
    <w:rsid w:val="00E00E46"/>
    <w:rsid w:val="00E0156D"/>
    <w:rsid w:val="00E017D8"/>
    <w:rsid w:val="00E01923"/>
    <w:rsid w:val="00E01BD6"/>
    <w:rsid w:val="00E01C36"/>
    <w:rsid w:val="00E0282F"/>
    <w:rsid w:val="00E029C6"/>
    <w:rsid w:val="00E02E23"/>
    <w:rsid w:val="00E02E6B"/>
    <w:rsid w:val="00E030E4"/>
    <w:rsid w:val="00E03548"/>
    <w:rsid w:val="00E039FF"/>
    <w:rsid w:val="00E0410E"/>
    <w:rsid w:val="00E041B6"/>
    <w:rsid w:val="00E04715"/>
    <w:rsid w:val="00E0476B"/>
    <w:rsid w:val="00E05077"/>
    <w:rsid w:val="00E05399"/>
    <w:rsid w:val="00E054B2"/>
    <w:rsid w:val="00E05720"/>
    <w:rsid w:val="00E05908"/>
    <w:rsid w:val="00E05F97"/>
    <w:rsid w:val="00E06482"/>
    <w:rsid w:val="00E06C41"/>
    <w:rsid w:val="00E07B1F"/>
    <w:rsid w:val="00E1062A"/>
    <w:rsid w:val="00E10E53"/>
    <w:rsid w:val="00E112C3"/>
    <w:rsid w:val="00E11416"/>
    <w:rsid w:val="00E11C44"/>
    <w:rsid w:val="00E11E56"/>
    <w:rsid w:val="00E122CF"/>
    <w:rsid w:val="00E1257B"/>
    <w:rsid w:val="00E125E9"/>
    <w:rsid w:val="00E1279D"/>
    <w:rsid w:val="00E13FE9"/>
    <w:rsid w:val="00E1444B"/>
    <w:rsid w:val="00E145FD"/>
    <w:rsid w:val="00E147A7"/>
    <w:rsid w:val="00E149CF"/>
    <w:rsid w:val="00E14EC5"/>
    <w:rsid w:val="00E15D5F"/>
    <w:rsid w:val="00E1650D"/>
    <w:rsid w:val="00E165CA"/>
    <w:rsid w:val="00E16DD3"/>
    <w:rsid w:val="00E1702C"/>
    <w:rsid w:val="00E176E5"/>
    <w:rsid w:val="00E17729"/>
    <w:rsid w:val="00E177B8"/>
    <w:rsid w:val="00E1791B"/>
    <w:rsid w:val="00E17BA9"/>
    <w:rsid w:val="00E17EFE"/>
    <w:rsid w:val="00E20036"/>
    <w:rsid w:val="00E203DE"/>
    <w:rsid w:val="00E209BB"/>
    <w:rsid w:val="00E209FD"/>
    <w:rsid w:val="00E21229"/>
    <w:rsid w:val="00E2190D"/>
    <w:rsid w:val="00E2195B"/>
    <w:rsid w:val="00E21C1B"/>
    <w:rsid w:val="00E21C5B"/>
    <w:rsid w:val="00E21E0C"/>
    <w:rsid w:val="00E21F95"/>
    <w:rsid w:val="00E22081"/>
    <w:rsid w:val="00E22475"/>
    <w:rsid w:val="00E22520"/>
    <w:rsid w:val="00E225E1"/>
    <w:rsid w:val="00E22865"/>
    <w:rsid w:val="00E22917"/>
    <w:rsid w:val="00E22BB8"/>
    <w:rsid w:val="00E22C9D"/>
    <w:rsid w:val="00E22D5C"/>
    <w:rsid w:val="00E23325"/>
    <w:rsid w:val="00E233CC"/>
    <w:rsid w:val="00E234A4"/>
    <w:rsid w:val="00E23576"/>
    <w:rsid w:val="00E23C2C"/>
    <w:rsid w:val="00E23E08"/>
    <w:rsid w:val="00E24F0D"/>
    <w:rsid w:val="00E2507A"/>
    <w:rsid w:val="00E25156"/>
    <w:rsid w:val="00E25692"/>
    <w:rsid w:val="00E257D1"/>
    <w:rsid w:val="00E25B9F"/>
    <w:rsid w:val="00E260D3"/>
    <w:rsid w:val="00E26851"/>
    <w:rsid w:val="00E268BB"/>
    <w:rsid w:val="00E26EB7"/>
    <w:rsid w:val="00E26F66"/>
    <w:rsid w:val="00E26F69"/>
    <w:rsid w:val="00E27560"/>
    <w:rsid w:val="00E2787C"/>
    <w:rsid w:val="00E27B5E"/>
    <w:rsid w:val="00E30DBF"/>
    <w:rsid w:val="00E31351"/>
    <w:rsid w:val="00E325F5"/>
    <w:rsid w:val="00E328A5"/>
    <w:rsid w:val="00E32F2E"/>
    <w:rsid w:val="00E32FD2"/>
    <w:rsid w:val="00E3392C"/>
    <w:rsid w:val="00E33CD5"/>
    <w:rsid w:val="00E33D5E"/>
    <w:rsid w:val="00E33D81"/>
    <w:rsid w:val="00E34187"/>
    <w:rsid w:val="00E343DD"/>
    <w:rsid w:val="00E34C67"/>
    <w:rsid w:val="00E34D46"/>
    <w:rsid w:val="00E3552C"/>
    <w:rsid w:val="00E35DBC"/>
    <w:rsid w:val="00E35E4C"/>
    <w:rsid w:val="00E3630E"/>
    <w:rsid w:val="00E363F6"/>
    <w:rsid w:val="00E368D7"/>
    <w:rsid w:val="00E36BCF"/>
    <w:rsid w:val="00E36FD3"/>
    <w:rsid w:val="00E370D4"/>
    <w:rsid w:val="00E40001"/>
    <w:rsid w:val="00E4056F"/>
    <w:rsid w:val="00E40C48"/>
    <w:rsid w:val="00E41425"/>
    <w:rsid w:val="00E414E6"/>
    <w:rsid w:val="00E417DC"/>
    <w:rsid w:val="00E41903"/>
    <w:rsid w:val="00E41975"/>
    <w:rsid w:val="00E41F10"/>
    <w:rsid w:val="00E42715"/>
    <w:rsid w:val="00E4293F"/>
    <w:rsid w:val="00E42951"/>
    <w:rsid w:val="00E4357A"/>
    <w:rsid w:val="00E435A8"/>
    <w:rsid w:val="00E438CD"/>
    <w:rsid w:val="00E43EBE"/>
    <w:rsid w:val="00E43F43"/>
    <w:rsid w:val="00E44155"/>
    <w:rsid w:val="00E4455D"/>
    <w:rsid w:val="00E44668"/>
    <w:rsid w:val="00E447ED"/>
    <w:rsid w:val="00E45467"/>
    <w:rsid w:val="00E461E5"/>
    <w:rsid w:val="00E4639F"/>
    <w:rsid w:val="00E463C9"/>
    <w:rsid w:val="00E463DD"/>
    <w:rsid w:val="00E46A96"/>
    <w:rsid w:val="00E478D4"/>
    <w:rsid w:val="00E47D7E"/>
    <w:rsid w:val="00E47E2F"/>
    <w:rsid w:val="00E47FB4"/>
    <w:rsid w:val="00E503EB"/>
    <w:rsid w:val="00E51555"/>
    <w:rsid w:val="00E51A58"/>
    <w:rsid w:val="00E51C6F"/>
    <w:rsid w:val="00E51F39"/>
    <w:rsid w:val="00E5204B"/>
    <w:rsid w:val="00E52E3C"/>
    <w:rsid w:val="00E540A1"/>
    <w:rsid w:val="00E54BFE"/>
    <w:rsid w:val="00E54F35"/>
    <w:rsid w:val="00E55057"/>
    <w:rsid w:val="00E550CC"/>
    <w:rsid w:val="00E552FE"/>
    <w:rsid w:val="00E55491"/>
    <w:rsid w:val="00E55652"/>
    <w:rsid w:val="00E56078"/>
    <w:rsid w:val="00E56E2B"/>
    <w:rsid w:val="00E56FC9"/>
    <w:rsid w:val="00E57F12"/>
    <w:rsid w:val="00E60082"/>
    <w:rsid w:val="00E601C5"/>
    <w:rsid w:val="00E60CDE"/>
    <w:rsid w:val="00E60DEC"/>
    <w:rsid w:val="00E614CC"/>
    <w:rsid w:val="00E62240"/>
    <w:rsid w:val="00E62866"/>
    <w:rsid w:val="00E62867"/>
    <w:rsid w:val="00E63988"/>
    <w:rsid w:val="00E64092"/>
    <w:rsid w:val="00E642F0"/>
    <w:rsid w:val="00E651B7"/>
    <w:rsid w:val="00E653CE"/>
    <w:rsid w:val="00E65D92"/>
    <w:rsid w:val="00E6733A"/>
    <w:rsid w:val="00E67368"/>
    <w:rsid w:val="00E678EC"/>
    <w:rsid w:val="00E7014B"/>
    <w:rsid w:val="00E701B2"/>
    <w:rsid w:val="00E70657"/>
    <w:rsid w:val="00E707D3"/>
    <w:rsid w:val="00E71235"/>
    <w:rsid w:val="00E71241"/>
    <w:rsid w:val="00E71E75"/>
    <w:rsid w:val="00E72470"/>
    <w:rsid w:val="00E72E48"/>
    <w:rsid w:val="00E72F34"/>
    <w:rsid w:val="00E72F57"/>
    <w:rsid w:val="00E7304D"/>
    <w:rsid w:val="00E73650"/>
    <w:rsid w:val="00E7372E"/>
    <w:rsid w:val="00E73A45"/>
    <w:rsid w:val="00E73B00"/>
    <w:rsid w:val="00E73E72"/>
    <w:rsid w:val="00E74822"/>
    <w:rsid w:val="00E7493D"/>
    <w:rsid w:val="00E74989"/>
    <w:rsid w:val="00E74A56"/>
    <w:rsid w:val="00E74E13"/>
    <w:rsid w:val="00E750D5"/>
    <w:rsid w:val="00E76959"/>
    <w:rsid w:val="00E76C63"/>
    <w:rsid w:val="00E76E16"/>
    <w:rsid w:val="00E774AB"/>
    <w:rsid w:val="00E77581"/>
    <w:rsid w:val="00E776DB"/>
    <w:rsid w:val="00E77850"/>
    <w:rsid w:val="00E77E20"/>
    <w:rsid w:val="00E80426"/>
    <w:rsid w:val="00E807E0"/>
    <w:rsid w:val="00E8085F"/>
    <w:rsid w:val="00E81829"/>
    <w:rsid w:val="00E81BEA"/>
    <w:rsid w:val="00E82216"/>
    <w:rsid w:val="00E82409"/>
    <w:rsid w:val="00E8271B"/>
    <w:rsid w:val="00E82D3A"/>
    <w:rsid w:val="00E830A4"/>
    <w:rsid w:val="00E83203"/>
    <w:rsid w:val="00E839F4"/>
    <w:rsid w:val="00E83A74"/>
    <w:rsid w:val="00E841F7"/>
    <w:rsid w:val="00E849CD"/>
    <w:rsid w:val="00E84C63"/>
    <w:rsid w:val="00E850F5"/>
    <w:rsid w:val="00E852C5"/>
    <w:rsid w:val="00E853CB"/>
    <w:rsid w:val="00E856D9"/>
    <w:rsid w:val="00E85932"/>
    <w:rsid w:val="00E859AC"/>
    <w:rsid w:val="00E85B72"/>
    <w:rsid w:val="00E8625C"/>
    <w:rsid w:val="00E863AB"/>
    <w:rsid w:val="00E863C5"/>
    <w:rsid w:val="00E87CA2"/>
    <w:rsid w:val="00E87E89"/>
    <w:rsid w:val="00E90188"/>
    <w:rsid w:val="00E908BB"/>
    <w:rsid w:val="00E90E23"/>
    <w:rsid w:val="00E90EF7"/>
    <w:rsid w:val="00E9182D"/>
    <w:rsid w:val="00E91C7C"/>
    <w:rsid w:val="00E91F95"/>
    <w:rsid w:val="00E92486"/>
    <w:rsid w:val="00E92630"/>
    <w:rsid w:val="00E927A2"/>
    <w:rsid w:val="00E92927"/>
    <w:rsid w:val="00E92978"/>
    <w:rsid w:val="00E935B0"/>
    <w:rsid w:val="00E93BE6"/>
    <w:rsid w:val="00E93C1D"/>
    <w:rsid w:val="00E9407A"/>
    <w:rsid w:val="00E94F3A"/>
    <w:rsid w:val="00E958EE"/>
    <w:rsid w:val="00E95CDE"/>
    <w:rsid w:val="00E95FB1"/>
    <w:rsid w:val="00E9659B"/>
    <w:rsid w:val="00E9662C"/>
    <w:rsid w:val="00E9678D"/>
    <w:rsid w:val="00E96A04"/>
    <w:rsid w:val="00E96AEE"/>
    <w:rsid w:val="00E96B63"/>
    <w:rsid w:val="00E96F9C"/>
    <w:rsid w:val="00E97063"/>
    <w:rsid w:val="00E97616"/>
    <w:rsid w:val="00E979FD"/>
    <w:rsid w:val="00E97A90"/>
    <w:rsid w:val="00EA011A"/>
    <w:rsid w:val="00EA080A"/>
    <w:rsid w:val="00EA08FB"/>
    <w:rsid w:val="00EA15A8"/>
    <w:rsid w:val="00EA20A4"/>
    <w:rsid w:val="00EA234A"/>
    <w:rsid w:val="00EA2776"/>
    <w:rsid w:val="00EA28C9"/>
    <w:rsid w:val="00EA2ACC"/>
    <w:rsid w:val="00EA2B08"/>
    <w:rsid w:val="00EA2D95"/>
    <w:rsid w:val="00EA33E3"/>
    <w:rsid w:val="00EA36AA"/>
    <w:rsid w:val="00EA3908"/>
    <w:rsid w:val="00EA3D58"/>
    <w:rsid w:val="00EA3EF0"/>
    <w:rsid w:val="00EA425C"/>
    <w:rsid w:val="00EA4428"/>
    <w:rsid w:val="00EA4746"/>
    <w:rsid w:val="00EA495D"/>
    <w:rsid w:val="00EA5879"/>
    <w:rsid w:val="00EA58E5"/>
    <w:rsid w:val="00EA5B65"/>
    <w:rsid w:val="00EA681B"/>
    <w:rsid w:val="00EA774B"/>
    <w:rsid w:val="00EA7B54"/>
    <w:rsid w:val="00EB0377"/>
    <w:rsid w:val="00EB085B"/>
    <w:rsid w:val="00EB0BAC"/>
    <w:rsid w:val="00EB0D3C"/>
    <w:rsid w:val="00EB0D94"/>
    <w:rsid w:val="00EB109E"/>
    <w:rsid w:val="00EB1BD5"/>
    <w:rsid w:val="00EB1DBF"/>
    <w:rsid w:val="00EB229B"/>
    <w:rsid w:val="00EB2A55"/>
    <w:rsid w:val="00EB305B"/>
    <w:rsid w:val="00EB305F"/>
    <w:rsid w:val="00EB37C3"/>
    <w:rsid w:val="00EB3E21"/>
    <w:rsid w:val="00EB3FF5"/>
    <w:rsid w:val="00EB44E0"/>
    <w:rsid w:val="00EB4A8E"/>
    <w:rsid w:val="00EB4BD8"/>
    <w:rsid w:val="00EB5ABD"/>
    <w:rsid w:val="00EB5DE8"/>
    <w:rsid w:val="00EB63B7"/>
    <w:rsid w:val="00EB6733"/>
    <w:rsid w:val="00EB67F7"/>
    <w:rsid w:val="00EB7E95"/>
    <w:rsid w:val="00EC006E"/>
    <w:rsid w:val="00EC0166"/>
    <w:rsid w:val="00EC05E4"/>
    <w:rsid w:val="00EC0DDA"/>
    <w:rsid w:val="00EC1099"/>
    <w:rsid w:val="00EC111D"/>
    <w:rsid w:val="00EC15C9"/>
    <w:rsid w:val="00EC1AF0"/>
    <w:rsid w:val="00EC2814"/>
    <w:rsid w:val="00EC2ACC"/>
    <w:rsid w:val="00EC2C86"/>
    <w:rsid w:val="00EC2D93"/>
    <w:rsid w:val="00EC2DC2"/>
    <w:rsid w:val="00EC32BC"/>
    <w:rsid w:val="00EC370F"/>
    <w:rsid w:val="00EC3967"/>
    <w:rsid w:val="00EC3E0C"/>
    <w:rsid w:val="00EC4190"/>
    <w:rsid w:val="00EC4FE5"/>
    <w:rsid w:val="00EC5170"/>
    <w:rsid w:val="00EC560D"/>
    <w:rsid w:val="00EC59A9"/>
    <w:rsid w:val="00EC5A5B"/>
    <w:rsid w:val="00EC5DB8"/>
    <w:rsid w:val="00EC60FF"/>
    <w:rsid w:val="00EC62DC"/>
    <w:rsid w:val="00EC6528"/>
    <w:rsid w:val="00EC671E"/>
    <w:rsid w:val="00EC756F"/>
    <w:rsid w:val="00EC7609"/>
    <w:rsid w:val="00EC77CD"/>
    <w:rsid w:val="00EC78A1"/>
    <w:rsid w:val="00EC7EEB"/>
    <w:rsid w:val="00ED19CA"/>
    <w:rsid w:val="00ED1A35"/>
    <w:rsid w:val="00ED1DB1"/>
    <w:rsid w:val="00ED23D3"/>
    <w:rsid w:val="00ED2C12"/>
    <w:rsid w:val="00ED2CB3"/>
    <w:rsid w:val="00ED34F8"/>
    <w:rsid w:val="00ED3860"/>
    <w:rsid w:val="00ED3B1E"/>
    <w:rsid w:val="00ED4614"/>
    <w:rsid w:val="00ED4638"/>
    <w:rsid w:val="00ED494A"/>
    <w:rsid w:val="00ED511F"/>
    <w:rsid w:val="00ED524F"/>
    <w:rsid w:val="00ED548E"/>
    <w:rsid w:val="00ED58F8"/>
    <w:rsid w:val="00ED5987"/>
    <w:rsid w:val="00ED5F45"/>
    <w:rsid w:val="00ED684A"/>
    <w:rsid w:val="00ED6AF6"/>
    <w:rsid w:val="00ED6B8A"/>
    <w:rsid w:val="00ED6D63"/>
    <w:rsid w:val="00ED74F3"/>
    <w:rsid w:val="00ED7517"/>
    <w:rsid w:val="00ED78A1"/>
    <w:rsid w:val="00ED7D26"/>
    <w:rsid w:val="00ED7DE8"/>
    <w:rsid w:val="00ED7E7C"/>
    <w:rsid w:val="00ED7F4A"/>
    <w:rsid w:val="00EE0062"/>
    <w:rsid w:val="00EE03D9"/>
    <w:rsid w:val="00EE0885"/>
    <w:rsid w:val="00EE0890"/>
    <w:rsid w:val="00EE0B2B"/>
    <w:rsid w:val="00EE0C7D"/>
    <w:rsid w:val="00EE1364"/>
    <w:rsid w:val="00EE1E0C"/>
    <w:rsid w:val="00EE22B6"/>
    <w:rsid w:val="00EE22C1"/>
    <w:rsid w:val="00EE234D"/>
    <w:rsid w:val="00EE242E"/>
    <w:rsid w:val="00EE2504"/>
    <w:rsid w:val="00EE26DF"/>
    <w:rsid w:val="00EE2810"/>
    <w:rsid w:val="00EE2845"/>
    <w:rsid w:val="00EE2E3A"/>
    <w:rsid w:val="00EE34BE"/>
    <w:rsid w:val="00EE36AC"/>
    <w:rsid w:val="00EE3C7A"/>
    <w:rsid w:val="00EE3FD4"/>
    <w:rsid w:val="00EE41DF"/>
    <w:rsid w:val="00EE4F4D"/>
    <w:rsid w:val="00EE50D4"/>
    <w:rsid w:val="00EE5319"/>
    <w:rsid w:val="00EE5F68"/>
    <w:rsid w:val="00EE60E7"/>
    <w:rsid w:val="00EE6C0C"/>
    <w:rsid w:val="00EE79EF"/>
    <w:rsid w:val="00EE7ABD"/>
    <w:rsid w:val="00EE7AFC"/>
    <w:rsid w:val="00EE7F8F"/>
    <w:rsid w:val="00EE7FD6"/>
    <w:rsid w:val="00EF05B3"/>
    <w:rsid w:val="00EF101F"/>
    <w:rsid w:val="00EF1291"/>
    <w:rsid w:val="00EF144C"/>
    <w:rsid w:val="00EF14FF"/>
    <w:rsid w:val="00EF17A0"/>
    <w:rsid w:val="00EF23AE"/>
    <w:rsid w:val="00EF245B"/>
    <w:rsid w:val="00EF2D9F"/>
    <w:rsid w:val="00EF2DB7"/>
    <w:rsid w:val="00EF3840"/>
    <w:rsid w:val="00EF391E"/>
    <w:rsid w:val="00EF3AFA"/>
    <w:rsid w:val="00EF3B35"/>
    <w:rsid w:val="00EF41C0"/>
    <w:rsid w:val="00EF43E9"/>
    <w:rsid w:val="00EF43FD"/>
    <w:rsid w:val="00EF468C"/>
    <w:rsid w:val="00EF4A51"/>
    <w:rsid w:val="00EF4B43"/>
    <w:rsid w:val="00EF4CFA"/>
    <w:rsid w:val="00EF4DE7"/>
    <w:rsid w:val="00EF4E65"/>
    <w:rsid w:val="00EF504E"/>
    <w:rsid w:val="00EF579C"/>
    <w:rsid w:val="00EF6113"/>
    <w:rsid w:val="00EF6969"/>
    <w:rsid w:val="00EF6CB1"/>
    <w:rsid w:val="00EF752E"/>
    <w:rsid w:val="00EF7A10"/>
    <w:rsid w:val="00EF7BDB"/>
    <w:rsid w:val="00EF7C84"/>
    <w:rsid w:val="00F000D1"/>
    <w:rsid w:val="00F0049F"/>
    <w:rsid w:val="00F008ED"/>
    <w:rsid w:val="00F014C1"/>
    <w:rsid w:val="00F020B4"/>
    <w:rsid w:val="00F02E3C"/>
    <w:rsid w:val="00F046CD"/>
    <w:rsid w:val="00F04942"/>
    <w:rsid w:val="00F04C55"/>
    <w:rsid w:val="00F04DDA"/>
    <w:rsid w:val="00F04FA1"/>
    <w:rsid w:val="00F05061"/>
    <w:rsid w:val="00F06163"/>
    <w:rsid w:val="00F064AA"/>
    <w:rsid w:val="00F066EB"/>
    <w:rsid w:val="00F066EF"/>
    <w:rsid w:val="00F067CB"/>
    <w:rsid w:val="00F06D0F"/>
    <w:rsid w:val="00F07782"/>
    <w:rsid w:val="00F1009B"/>
    <w:rsid w:val="00F10D4A"/>
    <w:rsid w:val="00F10DFC"/>
    <w:rsid w:val="00F11280"/>
    <w:rsid w:val="00F112CE"/>
    <w:rsid w:val="00F112D3"/>
    <w:rsid w:val="00F11319"/>
    <w:rsid w:val="00F115CE"/>
    <w:rsid w:val="00F11749"/>
    <w:rsid w:val="00F11BAA"/>
    <w:rsid w:val="00F11E06"/>
    <w:rsid w:val="00F12FB5"/>
    <w:rsid w:val="00F130B1"/>
    <w:rsid w:val="00F133EE"/>
    <w:rsid w:val="00F13836"/>
    <w:rsid w:val="00F13B67"/>
    <w:rsid w:val="00F13D61"/>
    <w:rsid w:val="00F14003"/>
    <w:rsid w:val="00F1475F"/>
    <w:rsid w:val="00F148D4"/>
    <w:rsid w:val="00F14B31"/>
    <w:rsid w:val="00F154CE"/>
    <w:rsid w:val="00F15623"/>
    <w:rsid w:val="00F1567C"/>
    <w:rsid w:val="00F16A6A"/>
    <w:rsid w:val="00F16BB2"/>
    <w:rsid w:val="00F17013"/>
    <w:rsid w:val="00F1790C"/>
    <w:rsid w:val="00F17C4B"/>
    <w:rsid w:val="00F17D44"/>
    <w:rsid w:val="00F203D2"/>
    <w:rsid w:val="00F20EA8"/>
    <w:rsid w:val="00F21131"/>
    <w:rsid w:val="00F211E1"/>
    <w:rsid w:val="00F21634"/>
    <w:rsid w:val="00F21C75"/>
    <w:rsid w:val="00F220F1"/>
    <w:rsid w:val="00F22768"/>
    <w:rsid w:val="00F229A4"/>
    <w:rsid w:val="00F22A0C"/>
    <w:rsid w:val="00F22A60"/>
    <w:rsid w:val="00F2368E"/>
    <w:rsid w:val="00F238B3"/>
    <w:rsid w:val="00F23CB9"/>
    <w:rsid w:val="00F24A03"/>
    <w:rsid w:val="00F24EF4"/>
    <w:rsid w:val="00F24F62"/>
    <w:rsid w:val="00F2528E"/>
    <w:rsid w:val="00F252DB"/>
    <w:rsid w:val="00F26128"/>
    <w:rsid w:val="00F26887"/>
    <w:rsid w:val="00F26B69"/>
    <w:rsid w:val="00F27276"/>
    <w:rsid w:val="00F274B6"/>
    <w:rsid w:val="00F27538"/>
    <w:rsid w:val="00F27C89"/>
    <w:rsid w:val="00F30145"/>
    <w:rsid w:val="00F304C0"/>
    <w:rsid w:val="00F30A7F"/>
    <w:rsid w:val="00F30D19"/>
    <w:rsid w:val="00F3123A"/>
    <w:rsid w:val="00F315FD"/>
    <w:rsid w:val="00F31F51"/>
    <w:rsid w:val="00F32783"/>
    <w:rsid w:val="00F32826"/>
    <w:rsid w:val="00F32918"/>
    <w:rsid w:val="00F32ACE"/>
    <w:rsid w:val="00F32DD5"/>
    <w:rsid w:val="00F3373C"/>
    <w:rsid w:val="00F3384D"/>
    <w:rsid w:val="00F33DB5"/>
    <w:rsid w:val="00F344D9"/>
    <w:rsid w:val="00F34657"/>
    <w:rsid w:val="00F347A3"/>
    <w:rsid w:val="00F34B0D"/>
    <w:rsid w:val="00F34C75"/>
    <w:rsid w:val="00F34EFA"/>
    <w:rsid w:val="00F35243"/>
    <w:rsid w:val="00F354AC"/>
    <w:rsid w:val="00F35BA7"/>
    <w:rsid w:val="00F360BA"/>
    <w:rsid w:val="00F36355"/>
    <w:rsid w:val="00F36909"/>
    <w:rsid w:val="00F369CE"/>
    <w:rsid w:val="00F37017"/>
    <w:rsid w:val="00F3727C"/>
    <w:rsid w:val="00F3735C"/>
    <w:rsid w:val="00F3744D"/>
    <w:rsid w:val="00F37731"/>
    <w:rsid w:val="00F37B2C"/>
    <w:rsid w:val="00F37B7A"/>
    <w:rsid w:val="00F37DE1"/>
    <w:rsid w:val="00F37E48"/>
    <w:rsid w:val="00F4036E"/>
    <w:rsid w:val="00F40AC9"/>
    <w:rsid w:val="00F40B32"/>
    <w:rsid w:val="00F40CE2"/>
    <w:rsid w:val="00F40DEC"/>
    <w:rsid w:val="00F40FF1"/>
    <w:rsid w:val="00F40FF6"/>
    <w:rsid w:val="00F41631"/>
    <w:rsid w:val="00F41888"/>
    <w:rsid w:val="00F421F5"/>
    <w:rsid w:val="00F422E6"/>
    <w:rsid w:val="00F4295D"/>
    <w:rsid w:val="00F42A1A"/>
    <w:rsid w:val="00F431D0"/>
    <w:rsid w:val="00F4336E"/>
    <w:rsid w:val="00F43602"/>
    <w:rsid w:val="00F440E8"/>
    <w:rsid w:val="00F442C6"/>
    <w:rsid w:val="00F45418"/>
    <w:rsid w:val="00F4555F"/>
    <w:rsid w:val="00F45E02"/>
    <w:rsid w:val="00F464D4"/>
    <w:rsid w:val="00F46B70"/>
    <w:rsid w:val="00F46BE3"/>
    <w:rsid w:val="00F46C4B"/>
    <w:rsid w:val="00F4731D"/>
    <w:rsid w:val="00F474F4"/>
    <w:rsid w:val="00F47AAB"/>
    <w:rsid w:val="00F500AA"/>
    <w:rsid w:val="00F504C5"/>
    <w:rsid w:val="00F50FF9"/>
    <w:rsid w:val="00F5126A"/>
    <w:rsid w:val="00F51324"/>
    <w:rsid w:val="00F515F7"/>
    <w:rsid w:val="00F51D87"/>
    <w:rsid w:val="00F51FCB"/>
    <w:rsid w:val="00F52039"/>
    <w:rsid w:val="00F5224B"/>
    <w:rsid w:val="00F5229C"/>
    <w:rsid w:val="00F522C4"/>
    <w:rsid w:val="00F524B9"/>
    <w:rsid w:val="00F527F3"/>
    <w:rsid w:val="00F53189"/>
    <w:rsid w:val="00F5386C"/>
    <w:rsid w:val="00F539CF"/>
    <w:rsid w:val="00F53CB8"/>
    <w:rsid w:val="00F53EC2"/>
    <w:rsid w:val="00F54374"/>
    <w:rsid w:val="00F543D5"/>
    <w:rsid w:val="00F54405"/>
    <w:rsid w:val="00F54581"/>
    <w:rsid w:val="00F548AF"/>
    <w:rsid w:val="00F54F76"/>
    <w:rsid w:val="00F55114"/>
    <w:rsid w:val="00F55473"/>
    <w:rsid w:val="00F560B7"/>
    <w:rsid w:val="00F56178"/>
    <w:rsid w:val="00F56866"/>
    <w:rsid w:val="00F56EDA"/>
    <w:rsid w:val="00F57628"/>
    <w:rsid w:val="00F577BC"/>
    <w:rsid w:val="00F57926"/>
    <w:rsid w:val="00F57D38"/>
    <w:rsid w:val="00F60D33"/>
    <w:rsid w:val="00F61369"/>
    <w:rsid w:val="00F61B04"/>
    <w:rsid w:val="00F627A4"/>
    <w:rsid w:val="00F63427"/>
    <w:rsid w:val="00F637CD"/>
    <w:rsid w:val="00F638BC"/>
    <w:rsid w:val="00F639F4"/>
    <w:rsid w:val="00F64170"/>
    <w:rsid w:val="00F6440C"/>
    <w:rsid w:val="00F647BA"/>
    <w:rsid w:val="00F64B1D"/>
    <w:rsid w:val="00F64E93"/>
    <w:rsid w:val="00F65091"/>
    <w:rsid w:val="00F654EA"/>
    <w:rsid w:val="00F65A18"/>
    <w:rsid w:val="00F663A7"/>
    <w:rsid w:val="00F663E3"/>
    <w:rsid w:val="00F667D0"/>
    <w:rsid w:val="00F66C48"/>
    <w:rsid w:val="00F66EC3"/>
    <w:rsid w:val="00F6720A"/>
    <w:rsid w:val="00F700A4"/>
    <w:rsid w:val="00F7016A"/>
    <w:rsid w:val="00F70B1E"/>
    <w:rsid w:val="00F710CF"/>
    <w:rsid w:val="00F71295"/>
    <w:rsid w:val="00F713F4"/>
    <w:rsid w:val="00F7146B"/>
    <w:rsid w:val="00F7150E"/>
    <w:rsid w:val="00F7152B"/>
    <w:rsid w:val="00F71CD0"/>
    <w:rsid w:val="00F72315"/>
    <w:rsid w:val="00F72929"/>
    <w:rsid w:val="00F73280"/>
    <w:rsid w:val="00F7357A"/>
    <w:rsid w:val="00F7390A"/>
    <w:rsid w:val="00F73BAB"/>
    <w:rsid w:val="00F74AC9"/>
    <w:rsid w:val="00F755A3"/>
    <w:rsid w:val="00F75B52"/>
    <w:rsid w:val="00F76037"/>
    <w:rsid w:val="00F76605"/>
    <w:rsid w:val="00F774E5"/>
    <w:rsid w:val="00F77864"/>
    <w:rsid w:val="00F778A4"/>
    <w:rsid w:val="00F80370"/>
    <w:rsid w:val="00F806B4"/>
    <w:rsid w:val="00F8091E"/>
    <w:rsid w:val="00F809F8"/>
    <w:rsid w:val="00F80B25"/>
    <w:rsid w:val="00F81017"/>
    <w:rsid w:val="00F813F4"/>
    <w:rsid w:val="00F8145B"/>
    <w:rsid w:val="00F81511"/>
    <w:rsid w:val="00F815F4"/>
    <w:rsid w:val="00F8175D"/>
    <w:rsid w:val="00F81AE0"/>
    <w:rsid w:val="00F82056"/>
    <w:rsid w:val="00F822EF"/>
    <w:rsid w:val="00F824E1"/>
    <w:rsid w:val="00F82F2A"/>
    <w:rsid w:val="00F83323"/>
    <w:rsid w:val="00F83389"/>
    <w:rsid w:val="00F833A8"/>
    <w:rsid w:val="00F83492"/>
    <w:rsid w:val="00F836D1"/>
    <w:rsid w:val="00F83951"/>
    <w:rsid w:val="00F839D2"/>
    <w:rsid w:val="00F8410D"/>
    <w:rsid w:val="00F84969"/>
    <w:rsid w:val="00F85CD7"/>
    <w:rsid w:val="00F8621E"/>
    <w:rsid w:val="00F86375"/>
    <w:rsid w:val="00F8691A"/>
    <w:rsid w:val="00F86D79"/>
    <w:rsid w:val="00F86FD9"/>
    <w:rsid w:val="00F877A1"/>
    <w:rsid w:val="00F87A78"/>
    <w:rsid w:val="00F87E44"/>
    <w:rsid w:val="00F905C9"/>
    <w:rsid w:val="00F9153E"/>
    <w:rsid w:val="00F91A1A"/>
    <w:rsid w:val="00F91AC3"/>
    <w:rsid w:val="00F91BF7"/>
    <w:rsid w:val="00F92330"/>
    <w:rsid w:val="00F92E2A"/>
    <w:rsid w:val="00F92F28"/>
    <w:rsid w:val="00F930F4"/>
    <w:rsid w:val="00F942CD"/>
    <w:rsid w:val="00F94480"/>
    <w:rsid w:val="00F94514"/>
    <w:rsid w:val="00F94577"/>
    <w:rsid w:val="00F94A12"/>
    <w:rsid w:val="00F95212"/>
    <w:rsid w:val="00F956E3"/>
    <w:rsid w:val="00F9624A"/>
    <w:rsid w:val="00F96587"/>
    <w:rsid w:val="00F965EB"/>
    <w:rsid w:val="00F96F87"/>
    <w:rsid w:val="00F97BC0"/>
    <w:rsid w:val="00F97CBF"/>
    <w:rsid w:val="00FA0AC0"/>
    <w:rsid w:val="00FA0D40"/>
    <w:rsid w:val="00FA1669"/>
    <w:rsid w:val="00FA2C49"/>
    <w:rsid w:val="00FA3626"/>
    <w:rsid w:val="00FA37E4"/>
    <w:rsid w:val="00FA39C5"/>
    <w:rsid w:val="00FA4058"/>
    <w:rsid w:val="00FA42D1"/>
    <w:rsid w:val="00FA42DD"/>
    <w:rsid w:val="00FA45C9"/>
    <w:rsid w:val="00FA4B0B"/>
    <w:rsid w:val="00FA4C48"/>
    <w:rsid w:val="00FA5200"/>
    <w:rsid w:val="00FA5E57"/>
    <w:rsid w:val="00FA652F"/>
    <w:rsid w:val="00FA685E"/>
    <w:rsid w:val="00FA6BAC"/>
    <w:rsid w:val="00FA6D67"/>
    <w:rsid w:val="00FA7A53"/>
    <w:rsid w:val="00FA7BFC"/>
    <w:rsid w:val="00FA7DD9"/>
    <w:rsid w:val="00FB0044"/>
    <w:rsid w:val="00FB05A4"/>
    <w:rsid w:val="00FB06B6"/>
    <w:rsid w:val="00FB07A8"/>
    <w:rsid w:val="00FB1113"/>
    <w:rsid w:val="00FB13EA"/>
    <w:rsid w:val="00FB13FA"/>
    <w:rsid w:val="00FB1486"/>
    <w:rsid w:val="00FB16B3"/>
    <w:rsid w:val="00FB170B"/>
    <w:rsid w:val="00FB24CB"/>
    <w:rsid w:val="00FB39A2"/>
    <w:rsid w:val="00FB3C29"/>
    <w:rsid w:val="00FB3DCD"/>
    <w:rsid w:val="00FB3EA2"/>
    <w:rsid w:val="00FB3FF5"/>
    <w:rsid w:val="00FB44B1"/>
    <w:rsid w:val="00FB475E"/>
    <w:rsid w:val="00FB4A2B"/>
    <w:rsid w:val="00FB4A31"/>
    <w:rsid w:val="00FB4B91"/>
    <w:rsid w:val="00FB4FA6"/>
    <w:rsid w:val="00FB50D4"/>
    <w:rsid w:val="00FB54CB"/>
    <w:rsid w:val="00FB568A"/>
    <w:rsid w:val="00FB6470"/>
    <w:rsid w:val="00FB6B2B"/>
    <w:rsid w:val="00FB6D9C"/>
    <w:rsid w:val="00FB6DB5"/>
    <w:rsid w:val="00FB7056"/>
    <w:rsid w:val="00FB787A"/>
    <w:rsid w:val="00FB7F2A"/>
    <w:rsid w:val="00FC0375"/>
    <w:rsid w:val="00FC03B3"/>
    <w:rsid w:val="00FC0792"/>
    <w:rsid w:val="00FC087A"/>
    <w:rsid w:val="00FC0A06"/>
    <w:rsid w:val="00FC0BAB"/>
    <w:rsid w:val="00FC0FE6"/>
    <w:rsid w:val="00FC15B5"/>
    <w:rsid w:val="00FC177B"/>
    <w:rsid w:val="00FC17A2"/>
    <w:rsid w:val="00FC18C1"/>
    <w:rsid w:val="00FC19EF"/>
    <w:rsid w:val="00FC200B"/>
    <w:rsid w:val="00FC2626"/>
    <w:rsid w:val="00FC2705"/>
    <w:rsid w:val="00FC2E03"/>
    <w:rsid w:val="00FC3094"/>
    <w:rsid w:val="00FC32BC"/>
    <w:rsid w:val="00FC3E1A"/>
    <w:rsid w:val="00FC3F2A"/>
    <w:rsid w:val="00FC42F4"/>
    <w:rsid w:val="00FC46E4"/>
    <w:rsid w:val="00FC48BE"/>
    <w:rsid w:val="00FC4B55"/>
    <w:rsid w:val="00FC5121"/>
    <w:rsid w:val="00FC6018"/>
    <w:rsid w:val="00FC6032"/>
    <w:rsid w:val="00FC669E"/>
    <w:rsid w:val="00FC6B9A"/>
    <w:rsid w:val="00FC6EB0"/>
    <w:rsid w:val="00FC71F3"/>
    <w:rsid w:val="00FC72B9"/>
    <w:rsid w:val="00FC764A"/>
    <w:rsid w:val="00FC79F9"/>
    <w:rsid w:val="00FC7A26"/>
    <w:rsid w:val="00FD01EB"/>
    <w:rsid w:val="00FD0D1A"/>
    <w:rsid w:val="00FD1385"/>
    <w:rsid w:val="00FD14CA"/>
    <w:rsid w:val="00FD197C"/>
    <w:rsid w:val="00FD1E51"/>
    <w:rsid w:val="00FD29D8"/>
    <w:rsid w:val="00FD2B2C"/>
    <w:rsid w:val="00FD2BD2"/>
    <w:rsid w:val="00FD3B23"/>
    <w:rsid w:val="00FD3D94"/>
    <w:rsid w:val="00FD49D3"/>
    <w:rsid w:val="00FD49F3"/>
    <w:rsid w:val="00FD4D47"/>
    <w:rsid w:val="00FD58A4"/>
    <w:rsid w:val="00FD5D53"/>
    <w:rsid w:val="00FD5F2C"/>
    <w:rsid w:val="00FD66BB"/>
    <w:rsid w:val="00FD78C6"/>
    <w:rsid w:val="00FD79A6"/>
    <w:rsid w:val="00FD7D31"/>
    <w:rsid w:val="00FE0317"/>
    <w:rsid w:val="00FE03C4"/>
    <w:rsid w:val="00FE045C"/>
    <w:rsid w:val="00FE0550"/>
    <w:rsid w:val="00FE06E9"/>
    <w:rsid w:val="00FE0A4A"/>
    <w:rsid w:val="00FE154B"/>
    <w:rsid w:val="00FE199F"/>
    <w:rsid w:val="00FE1BD9"/>
    <w:rsid w:val="00FE1D8A"/>
    <w:rsid w:val="00FE2995"/>
    <w:rsid w:val="00FE2C78"/>
    <w:rsid w:val="00FE2CD4"/>
    <w:rsid w:val="00FE2DC7"/>
    <w:rsid w:val="00FE2DE8"/>
    <w:rsid w:val="00FE314A"/>
    <w:rsid w:val="00FE35E2"/>
    <w:rsid w:val="00FE3B20"/>
    <w:rsid w:val="00FE4450"/>
    <w:rsid w:val="00FE46EF"/>
    <w:rsid w:val="00FE474A"/>
    <w:rsid w:val="00FE475D"/>
    <w:rsid w:val="00FE4F3B"/>
    <w:rsid w:val="00FE57DE"/>
    <w:rsid w:val="00FE5888"/>
    <w:rsid w:val="00FE58B0"/>
    <w:rsid w:val="00FE5A79"/>
    <w:rsid w:val="00FE6066"/>
    <w:rsid w:val="00FE6326"/>
    <w:rsid w:val="00FE64F2"/>
    <w:rsid w:val="00FE6996"/>
    <w:rsid w:val="00FE6EA5"/>
    <w:rsid w:val="00FE7237"/>
    <w:rsid w:val="00FE7FAD"/>
    <w:rsid w:val="00FF0341"/>
    <w:rsid w:val="00FF0469"/>
    <w:rsid w:val="00FF07BA"/>
    <w:rsid w:val="00FF0E17"/>
    <w:rsid w:val="00FF1086"/>
    <w:rsid w:val="00FF113A"/>
    <w:rsid w:val="00FF14A1"/>
    <w:rsid w:val="00FF161A"/>
    <w:rsid w:val="00FF1736"/>
    <w:rsid w:val="00FF17CD"/>
    <w:rsid w:val="00FF21CD"/>
    <w:rsid w:val="00FF227A"/>
    <w:rsid w:val="00FF34FD"/>
    <w:rsid w:val="00FF3668"/>
    <w:rsid w:val="00FF3B0B"/>
    <w:rsid w:val="00FF3F08"/>
    <w:rsid w:val="00FF4044"/>
    <w:rsid w:val="00FF4164"/>
    <w:rsid w:val="00FF44C0"/>
    <w:rsid w:val="00FF475B"/>
    <w:rsid w:val="00FF488C"/>
    <w:rsid w:val="00FF4A48"/>
    <w:rsid w:val="00FF4CB6"/>
    <w:rsid w:val="00FF569D"/>
    <w:rsid w:val="00FF5FAC"/>
    <w:rsid w:val="00FF64B4"/>
    <w:rsid w:val="00FF6BF3"/>
    <w:rsid w:val="00FF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colormru v:ext="edit" colors="#ccf,white,#ccecff,#fcc,#c9f,#dbb7ff,#ecd9ff"/>
    </o:shapedefaults>
    <o:shapelayout v:ext="edit">
      <o:idmap v:ext="edit" data="1"/>
    </o:shapelayout>
  </w:shapeDefaults>
  <w:decimalSymbol w:val="."/>
  <w:listSeparator w:val=","/>
  <w14:docId w14:val="10CA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iPriority="9"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874CD"/>
    <w:pPr>
      <w:jc w:val="center"/>
    </w:pPr>
    <w:rPr>
      <w:sz w:val="26"/>
      <w:lang w:val="en-CA"/>
    </w:rPr>
  </w:style>
  <w:style w:type="paragraph" w:styleId="Heading1">
    <w:name w:val="heading 1"/>
    <w:aliases w:val="heading 1"/>
    <w:basedOn w:val="Normal"/>
    <w:next w:val="Normal"/>
    <w:link w:val="Heading1Char"/>
    <w:qFormat/>
    <w:rsid w:val="003A3B05"/>
    <w:pPr>
      <w:keepNext/>
      <w:spacing w:before="120" w:after="120" w:line="320" w:lineRule="exact"/>
      <w:ind w:left="634" w:hanging="634"/>
      <w:jc w:val="left"/>
      <w:outlineLvl w:val="0"/>
    </w:pPr>
    <w:rPr>
      <w:rFonts w:ascii="Calibri" w:hAnsi="Calibri" w:cs="Calibri"/>
      <w:b/>
      <w:sz w:val="36"/>
      <w:szCs w:val="36"/>
    </w:rPr>
  </w:style>
  <w:style w:type="paragraph" w:styleId="Heading2">
    <w:name w:val="heading 2"/>
    <w:aliases w:val="heading 2"/>
    <w:basedOn w:val="Normal"/>
    <w:next w:val="Headline"/>
    <w:link w:val="Heading2Char"/>
    <w:qFormat/>
    <w:rsid w:val="00CB3E61"/>
    <w:pPr>
      <w:keepNext/>
      <w:keepLines/>
      <w:numPr>
        <w:numId w:val="10"/>
      </w:numPr>
      <w:autoSpaceDE w:val="0"/>
      <w:autoSpaceDN w:val="0"/>
      <w:adjustRightInd w:val="0"/>
      <w:spacing w:before="240" w:after="120" w:line="340" w:lineRule="exact"/>
      <w:jc w:val="left"/>
      <w:outlineLvl w:val="1"/>
    </w:pPr>
    <w:rPr>
      <w:rFonts w:asciiTheme="minorHAnsi" w:hAnsiTheme="minorHAnsi" w:cstheme="minorHAnsi"/>
      <w:b/>
      <w:color w:val="000000"/>
      <w:sz w:val="32"/>
      <w:szCs w:val="26"/>
      <w:lang w:val="en-US"/>
    </w:rPr>
  </w:style>
  <w:style w:type="paragraph" w:styleId="Heading3">
    <w:name w:val="heading 3"/>
    <w:basedOn w:val="Normal"/>
    <w:next w:val="Para"/>
    <w:qFormat/>
    <w:rsid w:val="00CB3E61"/>
    <w:pPr>
      <w:keepNext/>
      <w:keepLines/>
      <w:numPr>
        <w:numId w:val="17"/>
      </w:numPr>
      <w:spacing w:before="280" w:after="120" w:line="320" w:lineRule="exact"/>
      <w:jc w:val="left"/>
      <w:outlineLvl w:val="2"/>
    </w:pPr>
    <w:rPr>
      <w:rFonts w:ascii="Calibri" w:hAnsi="Calibri" w:cs="Calibri"/>
      <w:b/>
      <w:color w:val="000000"/>
      <w:szCs w:val="26"/>
      <w:lang w:val="en-US"/>
    </w:rPr>
  </w:style>
  <w:style w:type="paragraph" w:styleId="Heading4">
    <w:name w:val="heading 4"/>
    <w:basedOn w:val="Headline"/>
    <w:next w:val="Normal"/>
    <w:link w:val="Heading4Char"/>
    <w:qFormat/>
    <w:rsid w:val="00C1748B"/>
    <w:pPr>
      <w:spacing w:before="240"/>
      <w:ind w:left="446" w:hanging="446"/>
      <w:outlineLvl w:val="3"/>
    </w:pPr>
    <w:rPr>
      <w:rFonts w:asciiTheme="minorHAnsi" w:hAnsiTheme="minorHAnsi"/>
      <w:sz w:val="24"/>
      <w:szCs w:val="26"/>
    </w:rPr>
  </w:style>
  <w:style w:type="paragraph" w:styleId="Heading5">
    <w:name w:val="heading 5"/>
    <w:basedOn w:val="Normal"/>
    <w:next w:val="Normal"/>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link w:val="Heading7Char"/>
    <w:uiPriority w:val="9"/>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rsid w:val="00004D7E"/>
    <w:pPr>
      <w:keepNext/>
      <w:tabs>
        <w:tab w:val="left" w:pos="432"/>
        <w:tab w:val="left" w:pos="576"/>
      </w:tabs>
      <w:outlineLvl w:val="7"/>
    </w:pPr>
    <w:rPr>
      <w:rFonts w:ascii="Arial" w:hAnsi="Arial"/>
      <w:b/>
      <w:bCs/>
    </w:rPr>
  </w:style>
  <w:style w:type="paragraph" w:styleId="Heading9">
    <w:name w:val="heading 9"/>
    <w:basedOn w:val="Normal"/>
    <w:next w:val="Normal"/>
    <w:link w:val="Heading9Char"/>
    <w:rsid w:val="00004D7E"/>
    <w:pPr>
      <w:keepNext/>
      <w:tabs>
        <w:tab w:val="left" w:pos="432"/>
        <w:tab w:val="left" w:pos="576"/>
      </w:tabs>
      <w:outlineLvl w:val="8"/>
    </w:pPr>
    <w:rPr>
      <w:rFonts w:ascii="Arial" w:hAnsi="Arial"/>
      <w:b/>
      <w:spacing w:val="-2"/>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uiPriority w:val="99"/>
    <w:rsid w:val="00004D7E"/>
    <w:pPr>
      <w:tabs>
        <w:tab w:val="center" w:pos="4320"/>
        <w:tab w:val="right" w:pos="8640"/>
      </w:tabs>
    </w:pPr>
  </w:style>
  <w:style w:type="paragraph" w:styleId="BodyText2">
    <w:name w:val="Body Text 2"/>
    <w:basedOn w:val="Normal"/>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link w:val="BodyTextIndent2Char"/>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link w:val="BalloonTextChar"/>
    <w:uiPriority w:val="99"/>
    <w:semiHidden/>
    <w:rsid w:val="00004D7E"/>
    <w:rPr>
      <w:rFonts w:ascii="Tahoma" w:hAnsi="Tahoma" w:cs="Tahoma"/>
      <w:sz w:val="16"/>
      <w:szCs w:val="16"/>
    </w:rPr>
  </w:style>
  <w:style w:type="character" w:styleId="CommentReference">
    <w:name w:val="annotation reference"/>
    <w:uiPriority w:val="99"/>
    <w:rsid w:val="00004D7E"/>
    <w:rPr>
      <w:sz w:val="16"/>
      <w:szCs w:val="16"/>
    </w:rPr>
  </w:style>
  <w:style w:type="paragraph" w:styleId="CommentText">
    <w:name w:val="annotation text"/>
    <w:basedOn w:val="Normal"/>
    <w:link w:val="CommentTextChar"/>
    <w:uiPriority w:val="99"/>
    <w:rsid w:val="00004D7E"/>
    <w:rPr>
      <w:sz w:val="20"/>
    </w:rPr>
  </w:style>
  <w:style w:type="paragraph" w:styleId="CommentSubject">
    <w:name w:val="annotation subject"/>
    <w:basedOn w:val="CommentText"/>
    <w:next w:val="CommentText"/>
    <w:link w:val="CommentSubjectChar"/>
    <w:uiPriority w:val="99"/>
    <w:semiHidden/>
    <w:rsid w:val="00004D7E"/>
    <w:rPr>
      <w:b/>
      <w:bCs/>
    </w:rPr>
  </w:style>
  <w:style w:type="paragraph" w:customStyle="1" w:styleId="body1">
    <w:name w:val="body 1"/>
    <w:basedOn w:val="Normal"/>
    <w:rsid w:val="005038F5"/>
    <w:pPr>
      <w:widowControl w:val="0"/>
      <w:spacing w:line="360" w:lineRule="auto"/>
      <w:ind w:firstLine="720"/>
    </w:pPr>
    <w:rPr>
      <w:rFonts w:ascii="Times" w:hAnsi="Times"/>
      <w:sz w:val="24"/>
      <w:lang w:eastAsia="en-CA"/>
    </w:rPr>
  </w:style>
  <w:style w:type="paragraph" w:customStyle="1" w:styleId="DefaultText">
    <w:name w:val="Default Text"/>
    <w:basedOn w:val="Normal"/>
    <w:link w:val="DefaultTextChar"/>
    <w:rsid w:val="00AB724A"/>
    <w:pPr>
      <w:overflowPunct w:val="0"/>
      <w:autoSpaceDE w:val="0"/>
      <w:autoSpaceDN w:val="0"/>
      <w:adjustRightInd w:val="0"/>
      <w:textAlignment w:val="baseline"/>
    </w:pPr>
    <w:rPr>
      <w:sz w:val="24"/>
    </w:r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s="Arial"/>
      <w:caps/>
      <w:spacing w:val="20"/>
      <w:sz w:val="32"/>
      <w:szCs w:val="28"/>
      <w:lang w:val="en-GB"/>
    </w:rPr>
  </w:style>
  <w:style w:type="paragraph" w:customStyle="1" w:styleId="Para">
    <w:name w:val="Para"/>
    <w:basedOn w:val="BulletIndent"/>
    <w:link w:val="ParaChar"/>
    <w:qFormat/>
    <w:rsid w:val="0049311F"/>
    <w:pPr>
      <w:numPr>
        <w:numId w:val="0"/>
      </w:numPr>
    </w:pPr>
  </w:style>
  <w:style w:type="paragraph" w:styleId="FootnoteText">
    <w:name w:val="footnote text"/>
    <w:basedOn w:val="Normal"/>
    <w:link w:val="FootnoteTextChar"/>
    <w:uiPriority w:val="99"/>
    <w:semiHidden/>
    <w:rsid w:val="009F2240"/>
    <w:pPr>
      <w:suppressAutoHyphens/>
      <w:spacing w:before="60"/>
      <w:ind w:left="272" w:hanging="272"/>
    </w:pPr>
    <w:rPr>
      <w:rFonts w:ascii="Garamond" w:hAnsi="Garamond"/>
      <w:sz w:val="20"/>
      <w:szCs w:val="18"/>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cs="Arial"/>
      <w:sz w:val="20"/>
      <w:lang w:val="en-GB"/>
    </w:rPr>
  </w:style>
  <w:style w:type="paragraph" w:customStyle="1" w:styleId="Maintext">
    <w:name w:val="Main text"/>
    <w:basedOn w:val="Normal"/>
    <w:link w:val="MaintextChar"/>
    <w:rsid w:val="008668FA"/>
    <w:pPr>
      <w:suppressAutoHyphens/>
      <w:spacing w:line="340" w:lineRule="exact"/>
    </w:pPr>
    <w:rPr>
      <w:rFonts w:ascii="Garamond" w:hAnsi="Garamond"/>
      <w:sz w:val="24"/>
      <w:szCs w:val="22"/>
      <w:lang w:val="en-GB"/>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autoSpaceDE w:val="0"/>
      <w:autoSpaceDN w:val="0"/>
      <w:adjustRightInd w:val="0"/>
      <w:spacing w:before="120" w:after="120" w:line="180" w:lineRule="atLeast"/>
      <w:textAlignment w:val="center"/>
    </w:pPr>
    <w:rPr>
      <w:rFonts w:ascii="Swis721 Cn BT" w:hAnsi="Swis721 Cn BT" w:cs="Swis721 Cn BT"/>
      <w:smallCaps/>
      <w:color w:val="000000"/>
      <w:sz w:val="18"/>
      <w:szCs w:val="18"/>
    </w:rPr>
  </w:style>
  <w:style w:type="table" w:styleId="TableGrid">
    <w:name w:val="Table Grid"/>
    <w:basedOn w:val="TableNormal"/>
    <w:uiPriority w:val="39"/>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lang w:val="en-GB"/>
    </w:rPr>
  </w:style>
  <w:style w:type="paragraph" w:customStyle="1" w:styleId="Boldtextparagraph">
    <w:name w:val="Bold text paragraph"/>
    <w:basedOn w:val="Maintext"/>
    <w:link w:val="BoldtextparagraphChar"/>
    <w:uiPriority w:val="99"/>
    <w:rsid w:val="006560C8"/>
    <w:pPr>
      <w:spacing w:line="320" w:lineRule="exact"/>
    </w:pPr>
    <w:rPr>
      <w:rFonts w:ascii="Arial" w:hAnsi="Arial" w:cs="Arial"/>
      <w:b/>
      <w:bCs/>
      <w:color w:val="615098"/>
      <w:sz w:val="21"/>
    </w:rPr>
  </w:style>
  <w:style w:type="character" w:customStyle="1" w:styleId="Heading2Char">
    <w:name w:val="Heading 2 Char"/>
    <w:aliases w:val="heading 2 Char"/>
    <w:link w:val="Heading2"/>
    <w:rsid w:val="00CB3E61"/>
    <w:rPr>
      <w:rFonts w:asciiTheme="minorHAnsi" w:hAnsiTheme="minorHAnsi" w:cstheme="minorHAnsi"/>
      <w:b/>
      <w:color w:val="000000"/>
      <w:sz w:val="32"/>
      <w:szCs w:val="26"/>
    </w:rPr>
  </w:style>
  <w:style w:type="paragraph" w:customStyle="1" w:styleId="para0">
    <w:name w:val="para"/>
    <w:basedOn w:val="Normal"/>
    <w:link w:val="paraChar0"/>
    <w:rsid w:val="00C409B9"/>
    <w:pPr>
      <w:spacing w:line="340" w:lineRule="atLeast"/>
    </w:pPr>
    <w:rPr>
      <w:rFonts w:ascii="Garamond" w:hAnsi="Garamond"/>
      <w:sz w:val="24"/>
      <w:szCs w:val="24"/>
    </w:rPr>
  </w:style>
  <w:style w:type="character" w:customStyle="1" w:styleId="paraChar0">
    <w:name w:val="para Char"/>
    <w:link w:val="para0"/>
    <w:rsid w:val="00BB7802"/>
    <w:rPr>
      <w:rFonts w:ascii="Garamond" w:hAnsi="Garamond"/>
      <w:sz w:val="24"/>
      <w:szCs w:val="24"/>
      <w:lang w:val="en-US" w:eastAsia="en-US" w:bidi="ar-SA"/>
    </w:rPr>
  </w:style>
  <w:style w:type="paragraph" w:styleId="ListParagraph">
    <w:name w:val="List Paragraph"/>
    <w:aliases w:val="Normal bullets,Heading 21,List Paragraph1,Hydro List,cS List Paragraph,Colorful List - Accent 11,Medium Grid 1 - Accent 21,Light Grid - Accent 31,List Paragraph11,Bullet List,FooterText,numbered,Paragraphe de liste1,Bulletr List Paragraph"/>
    <w:basedOn w:val="Normal"/>
    <w:link w:val="ListParagraphChar"/>
    <w:uiPriority w:val="34"/>
    <w:qFormat/>
    <w:rsid w:val="00E3630E"/>
    <w:pPr>
      <w:numPr>
        <w:numId w:val="3"/>
      </w:numPr>
      <w:spacing w:before="80" w:after="80" w:line="280" w:lineRule="exact"/>
    </w:pPr>
    <w:rPr>
      <w:rFonts w:ascii="Garamond" w:hAnsi="Garamond"/>
      <w:sz w:val="24"/>
    </w:rPr>
  </w:style>
  <w:style w:type="paragraph" w:styleId="TOC1">
    <w:name w:val="toc 1"/>
    <w:basedOn w:val="Normal"/>
    <w:next w:val="Normal"/>
    <w:autoRedefine/>
    <w:uiPriority w:val="39"/>
    <w:rsid w:val="009C6B80"/>
    <w:pPr>
      <w:tabs>
        <w:tab w:val="left" w:pos="360"/>
        <w:tab w:val="right" w:leader="dot" w:pos="9350"/>
      </w:tabs>
      <w:spacing w:before="60" w:after="60"/>
      <w:jc w:val="left"/>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color w:val="000000"/>
      <w:sz w:val="24"/>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9C6B80"/>
    <w:pPr>
      <w:tabs>
        <w:tab w:val="left" w:pos="360"/>
        <w:tab w:val="right" w:leader="dot" w:pos="9350"/>
      </w:tabs>
      <w:spacing w:before="40" w:after="40" w:line="240" w:lineRule="exact"/>
      <w:ind w:left="360" w:hanging="360"/>
      <w:jc w:val="left"/>
    </w:pPr>
    <w:rPr>
      <w:rFonts w:ascii="Calibri" w:hAnsi="Calibri"/>
      <w:noProof/>
      <w:sz w:val="20"/>
      <w:lang w:val="en-US"/>
    </w:rPr>
  </w:style>
  <w:style w:type="paragraph" w:customStyle="1" w:styleId="BulletIndent">
    <w:name w:val="Bullet Indent"/>
    <w:basedOn w:val="Maintext"/>
    <w:qFormat/>
    <w:rsid w:val="00BC7554"/>
    <w:pPr>
      <w:numPr>
        <w:numId w:val="2"/>
      </w:numPr>
      <w:spacing w:before="80" w:after="80" w:line="300" w:lineRule="exact"/>
      <w:jc w:val="left"/>
    </w:pPr>
    <w:rPr>
      <w:rFonts w:ascii="Calibri" w:hAnsi="Calibri" w:cs="Calibri"/>
      <w:bCs/>
      <w:sz w:val="22"/>
    </w:rPr>
  </w:style>
  <w:style w:type="character" w:styleId="Emphasis">
    <w:name w:val="Emphasis"/>
    <w:uiPriority w:val="20"/>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lang w:val="en-US"/>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 w:val="24"/>
      <w:szCs w:val="22"/>
      <w:lang w:val="en-GB"/>
    </w:rPr>
  </w:style>
  <w:style w:type="character" w:customStyle="1" w:styleId="BulletIndentCharCharChar">
    <w:name w:val="Bullet Indent Char Char Char"/>
    <w:rsid w:val="00A461B4"/>
    <w:rPr>
      <w:rFonts w:ascii="Garamond" w:hAnsi="Garamond"/>
      <w:sz w:val="24"/>
      <w:szCs w:val="22"/>
      <w:lang w:val="en-GB" w:eastAsia="en-US" w:bidi="ar-SA"/>
    </w:rPr>
  </w:style>
  <w:style w:type="paragraph" w:customStyle="1" w:styleId="bio">
    <w:name w:val="bio"/>
    <w:basedOn w:val="Normal"/>
    <w:rsid w:val="001F7CBA"/>
    <w:pPr>
      <w:suppressAutoHyphens/>
      <w:spacing w:line="360" w:lineRule="auto"/>
      <w:jc w:val="both"/>
    </w:pPr>
    <w:rPr>
      <w:sz w:val="24"/>
      <w:lang w:val="en-US"/>
    </w:rPr>
  </w:style>
  <w:style w:type="paragraph" w:styleId="TOC3">
    <w:name w:val="toc 3"/>
    <w:basedOn w:val="Normal"/>
    <w:next w:val="Normal"/>
    <w:autoRedefine/>
    <w:uiPriority w:val="39"/>
    <w:rsid w:val="009C6B80"/>
    <w:pPr>
      <w:tabs>
        <w:tab w:val="left" w:pos="720"/>
        <w:tab w:val="right" w:leader="dot" w:pos="9350"/>
      </w:tabs>
      <w:spacing w:before="40" w:after="40"/>
      <w:ind w:left="720" w:hanging="360"/>
      <w:jc w:val="left"/>
    </w:pPr>
    <w:rPr>
      <w:rFonts w:ascii="Calibri" w:hAnsi="Calibri"/>
      <w:iCs/>
      <w:noProof/>
      <w:sz w:val="20"/>
    </w:rPr>
  </w:style>
  <w:style w:type="paragraph" w:styleId="NormalWeb">
    <w:name w:val="Normal (Web)"/>
    <w:basedOn w:val="Normal"/>
    <w:link w:val="NormalWebChar"/>
    <w:uiPriority w:val="99"/>
    <w:rsid w:val="00DF1B4F"/>
    <w:pPr>
      <w:spacing w:before="100" w:after="100"/>
    </w:pPr>
    <w:rPr>
      <w:rFonts w:ascii="Arial" w:eastAsia="Arial Unicode MS" w:hAnsi="Arial"/>
      <w:sz w:val="24"/>
      <w:lang w:val="en-US"/>
    </w:rPr>
  </w:style>
  <w:style w:type="paragraph" w:customStyle="1" w:styleId="MaintextCharChar">
    <w:name w:val="Main text Char Char"/>
    <w:basedOn w:val="Normal"/>
    <w:rsid w:val="00021B8D"/>
    <w:pPr>
      <w:suppressAutoHyphens/>
      <w:spacing w:line="340" w:lineRule="exact"/>
    </w:pPr>
    <w:rPr>
      <w:rFonts w:ascii="Garamond" w:hAnsi="Garamond"/>
      <w:sz w:val="24"/>
      <w:szCs w:val="22"/>
      <w:lang w:val="en-GB"/>
    </w:rPr>
  </w:style>
  <w:style w:type="character" w:customStyle="1" w:styleId="ParaChar">
    <w:name w:val="Para Char"/>
    <w:link w:val="Para"/>
    <w:rsid w:val="0049311F"/>
    <w:rPr>
      <w:rFonts w:ascii="Calibri" w:hAnsi="Calibri" w:cs="Calibri"/>
      <w:bCs/>
      <w:sz w:val="22"/>
      <w:szCs w:val="22"/>
      <w:lang w:val="en-GB"/>
    </w:rPr>
  </w:style>
  <w:style w:type="paragraph" w:customStyle="1" w:styleId="ZchnZchn">
    <w:name w:val="Zchn Zchn"/>
    <w:basedOn w:val="Normal"/>
    <w:rsid w:val="008A6C4A"/>
    <w:pPr>
      <w:spacing w:after="160" w:line="240" w:lineRule="exact"/>
    </w:pPr>
    <w:rPr>
      <w:rFonts w:ascii="Arial" w:hAnsi="Arial" w:cs="Arial"/>
      <w:sz w:val="20"/>
      <w:lang w:val="en-US"/>
    </w:rPr>
  </w:style>
  <w:style w:type="character" w:customStyle="1" w:styleId="FootnoteTextChar">
    <w:name w:val="Footnote Text Char"/>
    <w:link w:val="FootnoteText"/>
    <w:uiPriority w:val="99"/>
    <w:semiHidden/>
    <w:rsid w:val="008A6C4A"/>
    <w:rPr>
      <w:rFonts w:ascii="Garamond" w:hAnsi="Garamond"/>
      <w:szCs w:val="18"/>
      <w:lang w:val="en-CA"/>
    </w:rPr>
  </w:style>
  <w:style w:type="character" w:customStyle="1" w:styleId="PlainTextChar">
    <w:name w:val="Plain Text Char"/>
    <w:link w:val="PlainText"/>
    <w:uiPriority w:val="99"/>
    <w:rsid w:val="00693ED2"/>
    <w:rPr>
      <w:rFonts w:ascii="Courier New" w:hAnsi="Courier New"/>
      <w:lang w:val="en-CA"/>
    </w:rPr>
  </w:style>
  <w:style w:type="paragraph" w:customStyle="1" w:styleId="Para1">
    <w:name w:val="Para1"/>
    <w:basedOn w:val="Normal"/>
    <w:link w:val="Para1Char"/>
    <w:rsid w:val="00C7191D"/>
    <w:pPr>
      <w:spacing w:line="340" w:lineRule="exact"/>
    </w:pPr>
    <w:rPr>
      <w:rFonts w:ascii="Garamond" w:hAnsi="Garamond"/>
      <w:sz w:val="23"/>
      <w:lang w:val="en-US"/>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 w:val="24"/>
      <w:szCs w:val="24"/>
      <w:lang w:eastAsia="en-CA"/>
    </w:rPr>
  </w:style>
  <w:style w:type="character" w:styleId="Strong">
    <w:name w:val="Strong"/>
    <w:uiPriority w:val="22"/>
    <w:rsid w:val="002A4EFE"/>
    <w:rPr>
      <w:b/>
      <w:bCs/>
    </w:rPr>
  </w:style>
  <w:style w:type="paragraph" w:styleId="TOC4">
    <w:name w:val="toc 4"/>
    <w:basedOn w:val="Normal"/>
    <w:next w:val="Normal"/>
    <w:autoRedefine/>
    <w:rsid w:val="00B65658"/>
    <w:pPr>
      <w:ind w:left="780"/>
      <w:jc w:val="left"/>
    </w:pPr>
    <w:rPr>
      <w:rFonts w:ascii="Calibri" w:hAnsi="Calibri"/>
      <w:sz w:val="18"/>
      <w:szCs w:val="18"/>
    </w:rPr>
  </w:style>
  <w:style w:type="paragraph" w:styleId="TOC5">
    <w:name w:val="toc 5"/>
    <w:basedOn w:val="Normal"/>
    <w:next w:val="Normal"/>
    <w:autoRedefine/>
    <w:rsid w:val="00B65658"/>
    <w:pPr>
      <w:ind w:left="1040"/>
      <w:jc w:val="left"/>
    </w:pPr>
    <w:rPr>
      <w:rFonts w:ascii="Calibri" w:hAnsi="Calibri"/>
      <w:sz w:val="18"/>
      <w:szCs w:val="18"/>
    </w:rPr>
  </w:style>
  <w:style w:type="paragraph" w:styleId="TOC6">
    <w:name w:val="toc 6"/>
    <w:basedOn w:val="Normal"/>
    <w:next w:val="Normal"/>
    <w:autoRedefine/>
    <w:rsid w:val="00B65658"/>
    <w:pPr>
      <w:ind w:left="1300"/>
      <w:jc w:val="left"/>
    </w:pPr>
    <w:rPr>
      <w:rFonts w:ascii="Calibri" w:hAnsi="Calibri"/>
      <w:sz w:val="18"/>
      <w:szCs w:val="18"/>
    </w:rPr>
  </w:style>
  <w:style w:type="paragraph" w:styleId="TOC7">
    <w:name w:val="toc 7"/>
    <w:basedOn w:val="Normal"/>
    <w:next w:val="Normal"/>
    <w:autoRedefine/>
    <w:rsid w:val="00B65658"/>
    <w:pPr>
      <w:ind w:left="1560"/>
      <w:jc w:val="left"/>
    </w:pPr>
    <w:rPr>
      <w:rFonts w:ascii="Calibri" w:hAnsi="Calibri"/>
      <w:sz w:val="18"/>
      <w:szCs w:val="18"/>
    </w:rPr>
  </w:style>
  <w:style w:type="paragraph" w:styleId="TOC8">
    <w:name w:val="toc 8"/>
    <w:basedOn w:val="Normal"/>
    <w:next w:val="Normal"/>
    <w:autoRedefine/>
    <w:rsid w:val="00B65658"/>
    <w:pPr>
      <w:ind w:left="1820"/>
      <w:jc w:val="left"/>
    </w:pPr>
    <w:rPr>
      <w:rFonts w:ascii="Calibri" w:hAnsi="Calibri"/>
      <w:sz w:val="18"/>
      <w:szCs w:val="18"/>
    </w:rPr>
  </w:style>
  <w:style w:type="paragraph" w:styleId="TOC9">
    <w:name w:val="toc 9"/>
    <w:basedOn w:val="Normal"/>
    <w:next w:val="Normal"/>
    <w:autoRedefine/>
    <w:rsid w:val="00B65658"/>
    <w:pPr>
      <w:ind w:left="2080"/>
      <w:jc w:val="left"/>
    </w:pPr>
    <w:rPr>
      <w:rFonts w:ascii="Calibri" w:hAnsi="Calibri"/>
      <w:sz w:val="18"/>
      <w:szCs w:val="18"/>
    </w:rPr>
  </w:style>
  <w:style w:type="character" w:customStyle="1" w:styleId="MaintextChar">
    <w:name w:val="Main text Char"/>
    <w:link w:val="Maintext"/>
    <w:locked/>
    <w:rsid w:val="00981698"/>
    <w:rPr>
      <w:rFonts w:ascii="Garamond" w:hAnsi="Garamond"/>
      <w:sz w:val="24"/>
      <w:szCs w:val="22"/>
      <w:lang w:val="en-GB"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jc w:val="left"/>
    </w:pPr>
    <w:rPr>
      <w:b/>
      <w:bCs/>
      <w:sz w:val="24"/>
      <w:szCs w:val="24"/>
      <w:lang w:val="en-US"/>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E51C6F"/>
    <w:pPr>
      <w:keepNext/>
      <w:numPr>
        <w:ilvl w:val="12"/>
      </w:numPr>
      <w:spacing w:before="160" w:after="120"/>
      <w:jc w:val="center"/>
    </w:pPr>
    <w:rPr>
      <w:rFonts w:ascii="Calibri" w:hAnsi="Calibri" w:cs="Calibri"/>
      <w:color w:val="7030A0"/>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lang w:val="en-GB"/>
    </w:rPr>
  </w:style>
  <w:style w:type="character" w:customStyle="1" w:styleId="BodyText3Char">
    <w:name w:val="Body Text 3 Char"/>
    <w:link w:val="BodyText3"/>
    <w:rsid w:val="0061087A"/>
    <w:rPr>
      <w:rFonts w:ascii="Arial" w:hAnsi="Arial"/>
      <w:b/>
      <w:spacing w:val="-3"/>
      <w:lang w:val="en-CA"/>
    </w:rPr>
  </w:style>
  <w:style w:type="character" w:customStyle="1" w:styleId="ExhibitTitleChar">
    <w:name w:val="Exhibit Title Char"/>
    <w:basedOn w:val="BodyText3Char"/>
    <w:link w:val="ExhibitTitle"/>
    <w:uiPriority w:val="99"/>
    <w:rsid w:val="00E51C6F"/>
    <w:rPr>
      <w:rFonts w:ascii="Calibri" w:hAnsi="Calibri" w:cs="Calibri"/>
      <w:b/>
      <w:color w:val="7030A0"/>
      <w:spacing w:val="-3"/>
      <w:sz w:val="22"/>
      <w:szCs w:val="22"/>
      <w:lang w:val="en-CA"/>
    </w:rPr>
  </w:style>
  <w:style w:type="character" w:customStyle="1" w:styleId="subhead1Char1">
    <w:name w:val="subhead1 Char1"/>
    <w:link w:val="subhead1"/>
    <w:rsid w:val="00FC46E4"/>
    <w:rPr>
      <w:rFonts w:ascii="Calibri" w:hAnsi="Calibri" w:cstheme="minorHAnsi"/>
      <w:b/>
      <w:iCs/>
      <w:color w:val="000000"/>
      <w:sz w:val="22"/>
      <w:szCs w:val="22"/>
      <w:lang w:val="en-GB"/>
    </w:rPr>
  </w:style>
  <w:style w:type="paragraph" w:customStyle="1" w:styleId="Body10">
    <w:name w:val="Body1"/>
    <w:basedOn w:val="Para"/>
    <w:link w:val="Body1Char"/>
    <w:qFormat/>
    <w:rsid w:val="00336180"/>
    <w:pPr>
      <w:spacing w:before="160"/>
    </w:pPr>
  </w:style>
  <w:style w:type="character" w:customStyle="1" w:styleId="Body1Char">
    <w:name w:val="Body1 Char"/>
    <w:link w:val="Body10"/>
    <w:rsid w:val="00336180"/>
    <w:rPr>
      <w:rFonts w:ascii="Calibri" w:hAnsi="Calibri" w:cs="Calibri"/>
      <w:bCs/>
      <w:sz w:val="22"/>
      <w:szCs w:val="22"/>
      <w:lang w:val="en-GB"/>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4"/>
      </w:numPr>
      <w:spacing w:before="120" w:after="240"/>
      <w:jc w:val="left"/>
      <w:outlineLvl w:val="0"/>
    </w:pPr>
    <w:rPr>
      <w:rFonts w:ascii="Arial Bold" w:hAnsi="Arial Bold"/>
      <w:b/>
      <w:caps/>
      <w:sz w:val="22"/>
      <w:szCs w:val="24"/>
    </w:rPr>
  </w:style>
  <w:style w:type="paragraph" w:customStyle="1" w:styleId="MTArt2L2">
    <w:name w:val="MTArt2 L2"/>
    <w:aliases w:val="A2"/>
    <w:basedOn w:val="Normal"/>
    <w:rsid w:val="001A7B10"/>
    <w:pPr>
      <w:numPr>
        <w:ilvl w:val="1"/>
        <w:numId w:val="4"/>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4"/>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4"/>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4"/>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4"/>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4"/>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4"/>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4"/>
      </w:numPr>
      <w:spacing w:after="240"/>
      <w:jc w:val="both"/>
    </w:pPr>
    <w:rPr>
      <w:rFonts w:ascii="Arial" w:hAnsi="Arial"/>
      <w:sz w:val="22"/>
      <w:szCs w:val="24"/>
    </w:rPr>
  </w:style>
  <w:style w:type="character" w:customStyle="1" w:styleId="ListParagraphChar">
    <w:name w:val="List Paragraph Char"/>
    <w:aliases w:val="Normal bullets Char,Heading 21 Char,List Paragraph1 Char,Hydro List Char,cS List Paragraph Char,Colorful List - Accent 11 Char,Medium Grid 1 - Accent 21 Char,Light Grid - Accent 31 Char,List Paragraph11 Char,Bullet List Char"/>
    <w:link w:val="ListParagraph"/>
    <w:uiPriority w:val="34"/>
    <w:qFormat/>
    <w:locked/>
    <w:rsid w:val="001A7B10"/>
    <w:rPr>
      <w:rFonts w:ascii="Garamond" w:hAnsi="Garamond"/>
      <w:sz w:val="24"/>
      <w:lang w:val="en-CA"/>
    </w:rPr>
  </w:style>
  <w:style w:type="paragraph" w:customStyle="1" w:styleId="xbody1">
    <w:name w:val="x_body1"/>
    <w:basedOn w:val="Normal"/>
    <w:rsid w:val="009D75D0"/>
    <w:pPr>
      <w:spacing w:before="100" w:beforeAutospacing="1" w:after="100" w:afterAutospacing="1"/>
      <w:jc w:val="left"/>
    </w:pPr>
    <w:rPr>
      <w:sz w:val="24"/>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jc w:val="left"/>
    </w:pPr>
    <w:rPr>
      <w:sz w:val="24"/>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lang w:val="en-CA"/>
    </w:rPr>
  </w:style>
  <w:style w:type="paragraph" w:customStyle="1" w:styleId="bullet0">
    <w:name w:val="bullet"/>
    <w:basedOn w:val="Normal"/>
    <w:rsid w:val="00BB3EB2"/>
    <w:pPr>
      <w:jc w:val="left"/>
    </w:pPr>
    <w:rPr>
      <w:rFonts w:ascii="Garamond" w:hAnsi="Garamond"/>
      <w:sz w:val="24"/>
      <w:szCs w:val="24"/>
      <w:lang w:val="en-US"/>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uiPriority w:val="99"/>
    <w:rsid w:val="00D70F92"/>
    <w:rPr>
      <w:sz w:val="26"/>
      <w:lang w:val="en-CA"/>
    </w:rPr>
  </w:style>
  <w:style w:type="paragraph" w:customStyle="1" w:styleId="QREF">
    <w:name w:val="Q REF"/>
    <w:basedOn w:val="Body10"/>
    <w:qFormat/>
    <w:rsid w:val="0094702B"/>
    <w:pPr>
      <w:keepLines/>
      <w:spacing w:before="120" w:line="240" w:lineRule="auto"/>
      <w:ind w:left="720" w:hanging="720"/>
    </w:pPr>
    <w:rPr>
      <w:bCs w:val="0"/>
      <w:i/>
      <w:sz w:val="16"/>
      <w:szCs w:val="16"/>
      <w:lang w:val="en-US"/>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en-GB"/>
    </w:rPr>
  </w:style>
  <w:style w:type="paragraph" w:customStyle="1" w:styleId="Headline">
    <w:name w:val="Headline"/>
    <w:basedOn w:val="Boldtextparagraph"/>
    <w:next w:val="Para"/>
    <w:qFormat/>
    <w:rsid w:val="003A3B05"/>
    <w:pPr>
      <w:keepNext/>
      <w:keepLines/>
      <w:spacing w:before="160" w:after="160" w:line="240" w:lineRule="auto"/>
      <w:jc w:val="left"/>
    </w:pPr>
    <w:rPr>
      <w:rFonts w:ascii="Calibri" w:hAnsi="Calibri"/>
      <w:color w:val="auto"/>
      <w:sz w:val="22"/>
      <w:lang w:val="en-CA"/>
    </w:rPr>
  </w:style>
  <w:style w:type="paragraph" w:customStyle="1" w:styleId="QTEXT">
    <w:name w:val="QTEXT"/>
    <w:basedOn w:val="Normal"/>
    <w:link w:val="QTEXTChar"/>
    <w:qFormat/>
    <w:rsid w:val="00A571D7"/>
    <w:pPr>
      <w:keepNext/>
      <w:numPr>
        <w:numId w:val="12"/>
      </w:numPr>
      <w:tabs>
        <w:tab w:val="left" w:pos="810"/>
        <w:tab w:val="left" w:pos="1008"/>
      </w:tabs>
      <w:spacing w:before="160" w:after="160"/>
      <w:ind w:hanging="720"/>
      <w:jc w:val="left"/>
    </w:pPr>
    <w:rPr>
      <w:rFonts w:asciiTheme="minorHAnsi" w:hAnsiTheme="minorHAnsi" w:cs="Calibri"/>
      <w:sz w:val="22"/>
      <w:szCs w:val="22"/>
      <w:lang w:val="en-US"/>
    </w:rPr>
  </w:style>
  <w:style w:type="character" w:customStyle="1" w:styleId="QTEXTChar">
    <w:name w:val="QTEXT Char"/>
    <w:link w:val="QTEXT"/>
    <w:locked/>
    <w:rsid w:val="00A571D7"/>
    <w:rPr>
      <w:rFonts w:asciiTheme="minorHAnsi" w:hAnsiTheme="minorHAnsi" w:cs="Calibri"/>
      <w:sz w:val="22"/>
      <w:szCs w:val="22"/>
    </w:rPr>
  </w:style>
  <w:style w:type="character" w:customStyle="1" w:styleId="apple-style-span">
    <w:name w:val="apple-style-span"/>
    <w:rsid w:val="00640304"/>
  </w:style>
  <w:style w:type="character" w:customStyle="1" w:styleId="BodyTextChar">
    <w:name w:val="Body Text Char"/>
    <w:link w:val="BodyText"/>
    <w:uiPriority w:val="99"/>
    <w:locked/>
    <w:rsid w:val="00031383"/>
    <w:rPr>
      <w:sz w:val="26"/>
      <w:lang w:val="en-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3F2D96"/>
    <w:pPr>
      <w:keepNext/>
      <w:numPr>
        <w:numId w:val="5"/>
      </w:numPr>
      <w:tabs>
        <w:tab w:val="clear" w:pos="432"/>
        <w:tab w:val="clear" w:pos="576"/>
        <w:tab w:val="clear" w:pos="720"/>
        <w:tab w:val="clear" w:pos="864"/>
        <w:tab w:val="clear" w:pos="1296"/>
        <w:tab w:val="left" w:pos="450"/>
      </w:tabs>
      <w:spacing w:after="40"/>
      <w:ind w:left="446" w:hanging="446"/>
      <w:jc w:val="left"/>
    </w:pPr>
    <w:rPr>
      <w:rFonts w:ascii="Verdana" w:hAnsi="Verdana"/>
      <w:b/>
      <w:spacing w:val="0"/>
      <w:sz w:val="18"/>
      <w:szCs w:val="18"/>
    </w:rPr>
  </w:style>
  <w:style w:type="paragraph" w:customStyle="1" w:styleId="AL">
    <w:name w:val="AL"/>
    <w:basedOn w:val="Normal"/>
    <w:link w:val="ALChar"/>
    <w:qFormat/>
    <w:rsid w:val="0069008C"/>
    <w:pPr>
      <w:tabs>
        <w:tab w:val="left" w:pos="2610"/>
      </w:tabs>
      <w:ind w:left="900" w:hanging="432"/>
      <w:jc w:val="left"/>
    </w:pPr>
    <w:rPr>
      <w:rFonts w:asciiTheme="minorHAnsi" w:hAnsiTheme="minorHAnsi"/>
      <w:sz w:val="20"/>
      <w:szCs w:val="18"/>
    </w:rPr>
  </w:style>
  <w:style w:type="character" w:customStyle="1" w:styleId="QTChar">
    <w:name w:val="QT Char"/>
    <w:link w:val="QT"/>
    <w:rsid w:val="003F2D96"/>
    <w:rPr>
      <w:rFonts w:ascii="Verdana" w:hAnsi="Verdana"/>
      <w:b/>
      <w:sz w:val="18"/>
      <w:szCs w:val="18"/>
      <w:lang w:val="en-CA"/>
    </w:rPr>
  </w:style>
  <w:style w:type="character" w:customStyle="1" w:styleId="ALChar">
    <w:name w:val="AL Char"/>
    <w:link w:val="AL"/>
    <w:rsid w:val="0069008C"/>
    <w:rPr>
      <w:rFonts w:asciiTheme="minorHAnsi" w:hAnsiTheme="minorHAnsi"/>
      <w:szCs w:val="18"/>
      <w:lang w:val="en-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autoSpaceDN w:val="0"/>
      <w:ind w:left="720" w:hanging="720"/>
      <w:jc w:val="left"/>
      <w:textAlignment w:val="baseline"/>
    </w:pPr>
    <w:rPr>
      <w:rFonts w:ascii="Arial" w:hAnsi="Arial" w:cs="Arial"/>
      <w:kern w:val="3"/>
      <w:sz w:val="24"/>
      <w:lang w:val="en-US" w:eastAsia="zh-CN"/>
    </w:rPr>
  </w:style>
  <w:style w:type="numbering" w:customStyle="1" w:styleId="WW8Num4">
    <w:name w:val="WW8Num4"/>
    <w:basedOn w:val="NoList"/>
    <w:rsid w:val="00B424D3"/>
    <w:pPr>
      <w:numPr>
        <w:numId w:val="6"/>
      </w:numPr>
    </w:pPr>
  </w:style>
  <w:style w:type="numbering" w:customStyle="1" w:styleId="WW8Num6">
    <w:name w:val="WW8Num6"/>
    <w:basedOn w:val="NoList"/>
    <w:rsid w:val="00B424D3"/>
    <w:pPr>
      <w:numPr>
        <w:numId w:val="7"/>
      </w:numPr>
    </w:pPr>
  </w:style>
  <w:style w:type="paragraph" w:customStyle="1" w:styleId="ItemBank">
    <w:name w:val="Item Bank"/>
    <w:uiPriority w:val="99"/>
    <w:rsid w:val="00694F08"/>
    <w:pPr>
      <w:numPr>
        <w:numId w:val="8"/>
      </w:numPr>
    </w:pPr>
    <w:rPr>
      <w:rFonts w:ascii="Arial" w:hAnsi="Arial"/>
      <w:sz w:val="22"/>
      <w:lang w:val="en-CA"/>
    </w:rPr>
  </w:style>
  <w:style w:type="character" w:customStyle="1" w:styleId="CommentTextChar">
    <w:name w:val="Comment Text Char"/>
    <w:basedOn w:val="DefaultParagraphFont"/>
    <w:link w:val="CommentText"/>
    <w:uiPriority w:val="99"/>
    <w:locked/>
    <w:rsid w:val="00A137B8"/>
    <w:rPr>
      <w:lang w:val="en-CA"/>
    </w:rPr>
  </w:style>
  <w:style w:type="paragraph" w:customStyle="1" w:styleId="Q">
    <w:name w:val="Q"/>
    <w:basedOn w:val="AL"/>
    <w:link w:val="QChar"/>
    <w:rsid w:val="00FD1385"/>
    <w:pPr>
      <w:ind w:left="540" w:hanging="540"/>
    </w:pPr>
    <w:rPr>
      <w:sz w:val="16"/>
      <w:szCs w:val="16"/>
      <w:lang w:val="en-US"/>
    </w:rPr>
  </w:style>
  <w:style w:type="character" w:customStyle="1" w:styleId="QChar">
    <w:name w:val="Q Char"/>
    <w:basedOn w:val="ALChar"/>
    <w:link w:val="Q"/>
    <w:rsid w:val="00FD1385"/>
    <w:rPr>
      <w:rFonts w:asciiTheme="minorHAnsi" w:hAnsiTheme="minorHAnsi"/>
      <w:sz w:val="16"/>
      <w:szCs w:val="16"/>
      <w:lang w:val="en-CA"/>
    </w:rPr>
  </w:style>
  <w:style w:type="paragraph" w:customStyle="1" w:styleId="QuickFormat6">
    <w:name w:val="QuickFormat6"/>
    <w:basedOn w:val="Normal"/>
    <w:rsid w:val="001F6314"/>
    <w:pPr>
      <w:widowControl w:val="0"/>
      <w:autoSpaceDE w:val="0"/>
      <w:autoSpaceDN w:val="0"/>
      <w:adjustRightInd w:val="0"/>
      <w:jc w:val="left"/>
    </w:pPr>
    <w:rPr>
      <w:color w:val="000000"/>
      <w:sz w:val="24"/>
      <w:szCs w:val="24"/>
    </w:rPr>
  </w:style>
  <w:style w:type="paragraph" w:styleId="Title">
    <w:name w:val="Title"/>
    <w:basedOn w:val="Normal"/>
    <w:next w:val="Normal"/>
    <w:link w:val="TitleChar"/>
    <w:rsid w:val="00A97381"/>
    <w:pPr>
      <w:pBdr>
        <w:bottom w:val="single" w:sz="8" w:space="4" w:color="5B9BD5" w:themeColor="accent1"/>
      </w:pBdr>
      <w:spacing w:after="300"/>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7381"/>
    <w:rPr>
      <w:rFonts w:asciiTheme="majorHAnsi" w:eastAsiaTheme="majorEastAsia" w:hAnsiTheme="majorHAnsi" w:cstheme="majorBidi"/>
      <w:color w:val="323E4F" w:themeColor="text2" w:themeShade="BF"/>
      <w:spacing w:val="5"/>
      <w:kern w:val="28"/>
      <w:sz w:val="52"/>
      <w:szCs w:val="52"/>
      <w:lang w:val="en-CA"/>
    </w:rPr>
  </w:style>
  <w:style w:type="paragraph" w:styleId="Subtitle">
    <w:name w:val="Subtitle"/>
    <w:basedOn w:val="Normal"/>
    <w:next w:val="Normal"/>
    <w:link w:val="SubtitleChar"/>
    <w:rsid w:val="00A97381"/>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97381"/>
    <w:rPr>
      <w:rFonts w:asciiTheme="majorHAnsi" w:eastAsiaTheme="majorEastAsia" w:hAnsiTheme="majorHAnsi" w:cstheme="majorBidi"/>
      <w:i/>
      <w:iCs/>
      <w:color w:val="5B9BD5" w:themeColor="accent1"/>
      <w:spacing w:val="15"/>
      <w:sz w:val="24"/>
      <w:szCs w:val="24"/>
      <w:lang w:val="en-CA"/>
    </w:rPr>
  </w:style>
  <w:style w:type="character" w:customStyle="1" w:styleId="Heading1Char">
    <w:name w:val="Heading 1 Char"/>
    <w:aliases w:val="heading 1 Char"/>
    <w:basedOn w:val="DefaultParagraphFont"/>
    <w:link w:val="Heading1"/>
    <w:rsid w:val="003A3B05"/>
    <w:rPr>
      <w:rFonts w:ascii="Calibri" w:hAnsi="Calibri" w:cs="Calibri"/>
      <w:b/>
      <w:sz w:val="36"/>
      <w:szCs w:val="36"/>
      <w:lang w:val="en-CA"/>
    </w:rPr>
  </w:style>
  <w:style w:type="table" w:customStyle="1" w:styleId="LightGrid1">
    <w:name w:val="Light Grid1"/>
    <w:basedOn w:val="TableNormal"/>
    <w:uiPriority w:val="62"/>
    <w:rsid w:val="00A97381"/>
    <w:rPr>
      <w:rFonts w:asciiTheme="minorHAnsi" w:eastAsiaTheme="minorHAnsi" w:hAnsiTheme="minorHAnsi" w:cstheme="minorBidi"/>
      <w:sz w:val="22"/>
      <w:szCs w:val="22"/>
      <w:lang w:val="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BalloonTextChar">
    <w:name w:val="Balloon Text Char"/>
    <w:basedOn w:val="DefaultParagraphFont"/>
    <w:link w:val="BalloonText"/>
    <w:uiPriority w:val="99"/>
    <w:semiHidden/>
    <w:rsid w:val="00A97381"/>
    <w:rPr>
      <w:rFonts w:ascii="Tahoma" w:hAnsi="Tahoma" w:cs="Tahoma"/>
      <w:sz w:val="16"/>
      <w:szCs w:val="16"/>
      <w:lang w:val="en-CA"/>
    </w:rPr>
  </w:style>
  <w:style w:type="character" w:customStyle="1" w:styleId="BodyTextIndent2Char">
    <w:name w:val="Body Text Indent 2 Char"/>
    <w:basedOn w:val="DefaultParagraphFont"/>
    <w:link w:val="BodyTextIndent2"/>
    <w:rsid w:val="00A97381"/>
    <w:rPr>
      <w:rFonts w:ascii="Arial" w:hAnsi="Arial"/>
      <w:spacing w:val="-2"/>
      <w:lang w:val="en-CA"/>
    </w:rPr>
  </w:style>
  <w:style w:type="character" w:customStyle="1" w:styleId="CommentSubjectChar">
    <w:name w:val="Comment Subject Char"/>
    <w:basedOn w:val="CommentTextChar"/>
    <w:link w:val="CommentSubject"/>
    <w:uiPriority w:val="99"/>
    <w:semiHidden/>
    <w:rsid w:val="00A97381"/>
    <w:rPr>
      <w:b/>
      <w:bCs/>
      <w:lang w:val="en-CA"/>
    </w:rPr>
  </w:style>
  <w:style w:type="paragraph" w:styleId="Revision">
    <w:name w:val="Revision"/>
    <w:hidden/>
    <w:uiPriority w:val="99"/>
    <w:semiHidden/>
    <w:rsid w:val="00A97381"/>
    <w:rPr>
      <w:rFonts w:asciiTheme="minorHAnsi" w:eastAsiaTheme="minorHAnsi" w:hAnsiTheme="minorHAnsi" w:cstheme="minorBidi"/>
      <w:sz w:val="22"/>
      <w:szCs w:val="22"/>
      <w:lang w:val="en-CA"/>
    </w:rPr>
  </w:style>
  <w:style w:type="character" w:customStyle="1" w:styleId="Heading4Char">
    <w:name w:val="Heading 4 Char"/>
    <w:basedOn w:val="DefaultParagraphFont"/>
    <w:link w:val="Heading4"/>
    <w:rsid w:val="00C1748B"/>
    <w:rPr>
      <w:rFonts w:asciiTheme="minorHAnsi" w:hAnsiTheme="minorHAnsi" w:cs="Arial"/>
      <w:b/>
      <w:bCs/>
      <w:sz w:val="24"/>
      <w:szCs w:val="26"/>
    </w:rPr>
  </w:style>
  <w:style w:type="character" w:customStyle="1" w:styleId="UnresolvedMention1">
    <w:name w:val="Unresolved Mention1"/>
    <w:basedOn w:val="DefaultParagraphFont"/>
    <w:uiPriority w:val="99"/>
    <w:semiHidden/>
    <w:unhideWhenUsed/>
    <w:rsid w:val="00501C22"/>
    <w:rPr>
      <w:color w:val="808080"/>
      <w:shd w:val="clear" w:color="auto" w:fill="E6E6E6"/>
    </w:rPr>
  </w:style>
  <w:style w:type="table" w:customStyle="1" w:styleId="GridTable1Light-Accent51">
    <w:name w:val="Grid Table 1 Light - Accent 51"/>
    <w:basedOn w:val="TableNormal"/>
    <w:uiPriority w:val="46"/>
    <w:rsid w:val="00143CC0"/>
    <w:rPr>
      <w:rFonts w:asciiTheme="minorHAnsi" w:eastAsiaTheme="minorHAnsi" w:hAnsiTheme="minorHAnsi" w:cstheme="minorBidi"/>
      <w:sz w:val="22"/>
      <w:szCs w:val="22"/>
      <w:lang w:val="en-CA"/>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9Char">
    <w:name w:val="Heading 9 Char"/>
    <w:basedOn w:val="DefaultParagraphFont"/>
    <w:link w:val="Heading9"/>
    <w:rsid w:val="00150460"/>
    <w:rPr>
      <w:rFonts w:ascii="Arial" w:hAnsi="Arial"/>
      <w:b/>
      <w:spacing w:val="-2"/>
      <w:sz w:val="24"/>
      <w:lang w:val="en-CA"/>
    </w:rPr>
  </w:style>
  <w:style w:type="paragraph" w:styleId="HTMLPreformatted">
    <w:name w:val="HTML Preformatted"/>
    <w:basedOn w:val="Normal"/>
    <w:link w:val="HTMLPreformattedChar"/>
    <w:uiPriority w:val="99"/>
    <w:unhideWhenUsed/>
    <w:rsid w:val="00DE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DE0173"/>
    <w:rPr>
      <w:rFonts w:ascii="Courier New" w:hAnsi="Courier New" w:cs="Courier New"/>
    </w:rPr>
  </w:style>
  <w:style w:type="paragraph" w:customStyle="1" w:styleId="Bullet">
    <w:name w:val="Bullet"/>
    <w:basedOn w:val="ListParagraph"/>
    <w:link w:val="BulletChar"/>
    <w:qFormat/>
    <w:rsid w:val="00171767"/>
    <w:pPr>
      <w:numPr>
        <w:numId w:val="9"/>
      </w:numPr>
      <w:tabs>
        <w:tab w:val="right" w:pos="9630"/>
      </w:tabs>
      <w:spacing w:before="0" w:after="120" w:line="240" w:lineRule="auto"/>
      <w:contextualSpacing/>
      <w:jc w:val="left"/>
    </w:pPr>
    <w:rPr>
      <w:rFonts w:asciiTheme="minorHAnsi" w:hAnsiTheme="minorHAnsi" w:cs="Arial"/>
      <w:szCs w:val="24"/>
      <w:lang w:val="en-GB"/>
    </w:rPr>
  </w:style>
  <w:style w:type="character" w:customStyle="1" w:styleId="BulletChar">
    <w:name w:val="Bullet Char"/>
    <w:basedOn w:val="ListParagraphChar"/>
    <w:link w:val="Bullet"/>
    <w:rsid w:val="00171767"/>
    <w:rPr>
      <w:rFonts w:asciiTheme="minorHAnsi" w:hAnsiTheme="minorHAnsi" w:cs="Arial"/>
      <w:sz w:val="24"/>
      <w:szCs w:val="24"/>
      <w:lang w:val="en-GB"/>
    </w:rPr>
  </w:style>
  <w:style w:type="character" w:customStyle="1" w:styleId="UnresolvedMention2">
    <w:name w:val="Unresolved Mention2"/>
    <w:basedOn w:val="DefaultParagraphFont"/>
    <w:uiPriority w:val="99"/>
    <w:semiHidden/>
    <w:unhideWhenUsed/>
    <w:rsid w:val="00CB612A"/>
    <w:rPr>
      <w:color w:val="605E5C"/>
      <w:shd w:val="clear" w:color="auto" w:fill="E1DFDD"/>
    </w:rPr>
  </w:style>
  <w:style w:type="table" w:styleId="TableGridLight">
    <w:name w:val="Grid Table Light"/>
    <w:basedOn w:val="TableNormal"/>
    <w:uiPriority w:val="40"/>
    <w:rsid w:val="005706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qtEXT0">
    <w:name w:val="qtEXT"/>
    <w:basedOn w:val="Normal"/>
    <w:link w:val="qtEXTChar0"/>
    <w:rsid w:val="00A571D7"/>
    <w:pPr>
      <w:pBdr>
        <w:top w:val="nil"/>
        <w:left w:val="nil"/>
        <w:bottom w:val="nil"/>
        <w:right w:val="nil"/>
        <w:between w:val="nil"/>
      </w:pBdr>
      <w:ind w:left="720" w:hanging="720"/>
      <w:jc w:val="left"/>
    </w:pPr>
    <w:rPr>
      <w:rFonts w:asciiTheme="majorHAnsi" w:eastAsia="Arial" w:hAnsiTheme="majorHAnsi" w:cs="Arial"/>
      <w:color w:val="000000"/>
      <w:sz w:val="22"/>
      <w:szCs w:val="22"/>
      <w:lang w:val="en-US" w:eastAsia="en-CA"/>
    </w:rPr>
  </w:style>
  <w:style w:type="character" w:customStyle="1" w:styleId="Heading7Char">
    <w:name w:val="Heading 7 Char"/>
    <w:basedOn w:val="DefaultParagraphFont"/>
    <w:link w:val="Heading7"/>
    <w:uiPriority w:val="9"/>
    <w:rsid w:val="00A571D7"/>
    <w:rPr>
      <w:rFonts w:ascii="Arial" w:hAnsi="Arial"/>
      <w:b/>
      <w:bCs/>
      <w:u w:val="single"/>
      <w:lang w:val="en-CA"/>
    </w:rPr>
  </w:style>
  <w:style w:type="character" w:customStyle="1" w:styleId="qtEXTChar0">
    <w:name w:val="qtEXT Char"/>
    <w:basedOn w:val="DefaultParagraphFont"/>
    <w:link w:val="qtEXT0"/>
    <w:rsid w:val="00A571D7"/>
    <w:rPr>
      <w:rFonts w:asciiTheme="majorHAnsi" w:eastAsia="Arial" w:hAnsiTheme="majorHAnsi" w:cs="Arial"/>
      <w:color w:val="000000"/>
      <w:sz w:val="22"/>
      <w:szCs w:val="22"/>
      <w:lang w:eastAsia="en-CA"/>
    </w:rPr>
  </w:style>
  <w:style w:type="paragraph" w:customStyle="1" w:styleId="Responses">
    <w:name w:val="Responses"/>
    <w:basedOn w:val="Normal"/>
    <w:link w:val="ResponsesChar"/>
    <w:qFormat/>
    <w:rsid w:val="00A571D7"/>
    <w:pPr>
      <w:numPr>
        <w:ilvl w:val="1"/>
        <w:numId w:val="11"/>
      </w:numPr>
      <w:pBdr>
        <w:top w:val="nil"/>
        <w:left w:val="nil"/>
        <w:bottom w:val="nil"/>
        <w:right w:val="nil"/>
        <w:between w:val="nil"/>
      </w:pBdr>
      <w:jc w:val="left"/>
    </w:pPr>
    <w:rPr>
      <w:rFonts w:asciiTheme="majorHAnsi" w:eastAsia="Arial" w:hAnsiTheme="majorHAnsi" w:cs="Arial"/>
      <w:color w:val="000000"/>
      <w:sz w:val="22"/>
      <w:szCs w:val="22"/>
      <w:lang w:val="en-US" w:eastAsia="en-CA"/>
    </w:rPr>
  </w:style>
  <w:style w:type="character" w:customStyle="1" w:styleId="ResponsesChar">
    <w:name w:val="Responses Char"/>
    <w:basedOn w:val="DefaultParagraphFont"/>
    <w:link w:val="Responses"/>
    <w:rsid w:val="00A571D7"/>
    <w:rPr>
      <w:rFonts w:asciiTheme="majorHAnsi" w:eastAsia="Arial" w:hAnsiTheme="majorHAnsi" w:cs="Arial"/>
      <w:color w:val="000000"/>
      <w:sz w:val="22"/>
      <w:szCs w:val="22"/>
      <w:lang w:eastAsia="en-CA"/>
    </w:rPr>
  </w:style>
  <w:style w:type="paragraph" w:customStyle="1" w:styleId="BrochureList">
    <w:name w:val="Brochure List"/>
    <w:basedOn w:val="Normal"/>
    <w:rsid w:val="00A571D7"/>
    <w:pPr>
      <w:jc w:val="left"/>
    </w:pPr>
    <w:rPr>
      <w:sz w:val="24"/>
      <w:szCs w:val="24"/>
      <w:lang w:val="en-US"/>
    </w:rPr>
  </w:style>
  <w:style w:type="paragraph" w:customStyle="1" w:styleId="INST">
    <w:name w:val="INST"/>
    <w:basedOn w:val="Normal"/>
    <w:link w:val="INSTChar"/>
    <w:qFormat/>
    <w:rsid w:val="00A571D7"/>
    <w:pPr>
      <w:pBdr>
        <w:top w:val="nil"/>
        <w:left w:val="nil"/>
        <w:bottom w:val="nil"/>
        <w:right w:val="nil"/>
        <w:between w:val="nil"/>
      </w:pBdr>
      <w:spacing w:after="160"/>
      <w:ind w:left="720"/>
      <w:jc w:val="left"/>
    </w:pPr>
    <w:rPr>
      <w:rFonts w:asciiTheme="majorHAnsi" w:eastAsia="Arial" w:hAnsiTheme="majorHAnsi" w:cs="Arial"/>
      <w:b/>
      <w:color w:val="000000"/>
      <w:sz w:val="22"/>
      <w:szCs w:val="22"/>
      <w:lang w:val="en-US" w:eastAsia="en-CA"/>
    </w:rPr>
  </w:style>
  <w:style w:type="character" w:customStyle="1" w:styleId="INSTChar">
    <w:name w:val="INST Char"/>
    <w:basedOn w:val="DefaultParagraphFont"/>
    <w:link w:val="INST"/>
    <w:rsid w:val="00A571D7"/>
    <w:rPr>
      <w:rFonts w:asciiTheme="majorHAnsi" w:eastAsia="Arial" w:hAnsiTheme="majorHAnsi" w:cs="Arial"/>
      <w:b/>
      <w:color w:val="000000"/>
      <w:sz w:val="22"/>
      <w:szCs w:val="22"/>
      <w:lang w:eastAsia="en-CA"/>
    </w:rPr>
  </w:style>
  <w:style w:type="character" w:styleId="PlaceholderText">
    <w:name w:val="Placeholder Text"/>
    <w:basedOn w:val="DefaultParagraphFont"/>
    <w:uiPriority w:val="99"/>
    <w:semiHidden/>
    <w:rsid w:val="00A571D7"/>
    <w:rPr>
      <w:color w:val="808080"/>
    </w:rPr>
  </w:style>
  <w:style w:type="paragraph" w:customStyle="1" w:styleId="mrgn-tp-md">
    <w:name w:val="mrgn-tp-md"/>
    <w:basedOn w:val="Normal"/>
    <w:rsid w:val="00A571D7"/>
    <w:pPr>
      <w:spacing w:before="100" w:beforeAutospacing="1" w:after="100" w:afterAutospacing="1"/>
      <w:jc w:val="left"/>
    </w:pPr>
    <w:rPr>
      <w:sz w:val="24"/>
      <w:szCs w:val="24"/>
      <w:lang w:val="en-US"/>
    </w:rPr>
  </w:style>
  <w:style w:type="character" w:customStyle="1" w:styleId="normaltextrun">
    <w:name w:val="normaltextrun"/>
    <w:basedOn w:val="DefaultParagraphFont"/>
    <w:rsid w:val="0089457D"/>
  </w:style>
  <w:style w:type="character" w:customStyle="1" w:styleId="contextualspellingandgrammarerror">
    <w:name w:val="contextualspellingandgrammarerror"/>
    <w:basedOn w:val="DefaultParagraphFont"/>
    <w:rsid w:val="0089457D"/>
  </w:style>
  <w:style w:type="character" w:customStyle="1" w:styleId="eop">
    <w:name w:val="eop"/>
    <w:basedOn w:val="DefaultParagraphFont"/>
    <w:rsid w:val="0089457D"/>
  </w:style>
  <w:style w:type="paragraph" w:customStyle="1" w:styleId="paragraph">
    <w:name w:val="paragraph"/>
    <w:basedOn w:val="Normal"/>
    <w:rsid w:val="0089457D"/>
    <w:pPr>
      <w:spacing w:before="100" w:beforeAutospacing="1" w:after="100" w:afterAutospacing="1"/>
      <w:jc w:val="left"/>
    </w:pPr>
    <w:rPr>
      <w:sz w:val="24"/>
      <w:szCs w:val="24"/>
      <w:lang w:val="en-US"/>
    </w:rPr>
  </w:style>
  <w:style w:type="paragraph" w:customStyle="1" w:styleId="ListBullet1">
    <w:name w:val="List Bullet1"/>
    <w:basedOn w:val="Para"/>
    <w:link w:val="ListbulletChar"/>
    <w:qFormat/>
    <w:rsid w:val="00882305"/>
    <w:pPr>
      <w:numPr>
        <w:numId w:val="13"/>
      </w:numPr>
      <w:suppressAutoHyphens w:val="0"/>
      <w:autoSpaceDE w:val="0"/>
      <w:autoSpaceDN w:val="0"/>
      <w:adjustRightInd w:val="0"/>
      <w:spacing w:before="160" w:after="0" w:line="280" w:lineRule="exact"/>
      <w:ind w:left="720" w:hanging="360"/>
    </w:pPr>
    <w:rPr>
      <w:szCs w:val="24"/>
      <w:lang w:val="en-CA" w:eastAsia="en-CA"/>
    </w:rPr>
  </w:style>
  <w:style w:type="character" w:customStyle="1" w:styleId="ListbulletChar">
    <w:name w:val="List bullet Char"/>
    <w:basedOn w:val="ParaChar"/>
    <w:link w:val="ListBullet1"/>
    <w:rsid w:val="00882305"/>
    <w:rPr>
      <w:rFonts w:ascii="Calibri" w:hAnsi="Calibri" w:cs="Calibri"/>
      <w:bCs/>
      <w:sz w:val="22"/>
      <w:szCs w:val="24"/>
      <w:lang w:val="en-CA" w:eastAsia="en-CA"/>
    </w:rPr>
  </w:style>
  <w:style w:type="paragraph" w:customStyle="1" w:styleId="QQUESTION">
    <w:name w:val="QQUESTION"/>
    <w:basedOn w:val="ListParagraph"/>
    <w:link w:val="QQUESTIONChar"/>
    <w:qFormat/>
    <w:rsid w:val="00833C8A"/>
    <w:pPr>
      <w:keepNext/>
      <w:keepLines/>
      <w:numPr>
        <w:numId w:val="14"/>
      </w:numPr>
      <w:spacing w:before="240" w:after="0" w:line="240" w:lineRule="auto"/>
      <w:jc w:val="left"/>
    </w:pPr>
    <w:rPr>
      <w:rFonts w:asciiTheme="minorHAnsi" w:eastAsiaTheme="minorHAnsi" w:hAnsiTheme="minorHAnsi" w:cs="Arial"/>
      <w:sz w:val="22"/>
      <w:szCs w:val="24"/>
      <w:lang w:val="en-US"/>
    </w:rPr>
  </w:style>
  <w:style w:type="character" w:customStyle="1" w:styleId="QQUESTIONChar">
    <w:name w:val="QQUESTION Char"/>
    <w:basedOn w:val="DefaultParagraphFont"/>
    <w:link w:val="QQUESTION"/>
    <w:rsid w:val="00833C8A"/>
    <w:rPr>
      <w:rFonts w:asciiTheme="minorHAnsi" w:eastAsiaTheme="minorHAnsi" w:hAnsiTheme="minorHAnsi" w:cs="Arial"/>
      <w:sz w:val="22"/>
      <w:szCs w:val="24"/>
    </w:rPr>
  </w:style>
  <w:style w:type="character" w:customStyle="1" w:styleId="NormalWebChar">
    <w:name w:val="Normal (Web) Char"/>
    <w:basedOn w:val="DefaultParagraphFont"/>
    <w:link w:val="NormalWeb"/>
    <w:uiPriority w:val="99"/>
    <w:rsid w:val="00163E35"/>
    <w:rPr>
      <w:rFonts w:ascii="Arial" w:eastAsia="Arial Unicode MS" w:hAnsi="Arial"/>
      <w:sz w:val="24"/>
    </w:rPr>
  </w:style>
  <w:style w:type="paragraph" w:customStyle="1" w:styleId="ALIST">
    <w:name w:val="ALIST"/>
    <w:basedOn w:val="Normal"/>
    <w:link w:val="ALISTChar"/>
    <w:qFormat/>
    <w:rsid w:val="00163E35"/>
    <w:pPr>
      <w:tabs>
        <w:tab w:val="left" w:pos="432"/>
        <w:tab w:val="left" w:pos="720"/>
        <w:tab w:val="left" w:pos="1008"/>
      </w:tabs>
      <w:ind w:left="360"/>
      <w:jc w:val="left"/>
    </w:pPr>
    <w:rPr>
      <w:rFonts w:asciiTheme="minorHAnsi" w:eastAsiaTheme="minorHAnsi" w:hAnsiTheme="minorHAnsi" w:cs="Arial"/>
      <w:sz w:val="22"/>
      <w:szCs w:val="24"/>
    </w:rPr>
  </w:style>
  <w:style w:type="character" w:customStyle="1" w:styleId="DefaultTextChar">
    <w:name w:val="Default Text Char"/>
    <w:basedOn w:val="DefaultParagraphFont"/>
    <w:link w:val="DefaultText"/>
    <w:rsid w:val="00163E35"/>
    <w:rPr>
      <w:sz w:val="24"/>
      <w:lang w:val="en-CA"/>
    </w:rPr>
  </w:style>
  <w:style w:type="character" w:customStyle="1" w:styleId="ALISTChar">
    <w:name w:val="ALIST Char"/>
    <w:basedOn w:val="DefaultTextChar"/>
    <w:link w:val="ALIST"/>
    <w:rsid w:val="00163E35"/>
    <w:rPr>
      <w:rFonts w:asciiTheme="minorHAnsi" w:eastAsiaTheme="minorHAnsi" w:hAnsiTheme="minorHAnsi" w:cs="Arial"/>
      <w:sz w:val="22"/>
      <w:szCs w:val="24"/>
      <w:lang w:val="en-CA"/>
    </w:rPr>
  </w:style>
  <w:style w:type="paragraph" w:customStyle="1" w:styleId="Paranospace">
    <w:name w:val="Para (no space)"/>
    <w:basedOn w:val="Para"/>
    <w:link w:val="ParanospaceChar"/>
    <w:rsid w:val="00163E35"/>
    <w:pPr>
      <w:suppressAutoHyphens w:val="0"/>
      <w:spacing w:before="0" w:after="160" w:line="280" w:lineRule="exact"/>
    </w:pPr>
    <w:rPr>
      <w:rFonts w:asciiTheme="minorHAnsi" w:eastAsiaTheme="minorHAnsi" w:hAnsiTheme="minorHAnsi"/>
      <w:bCs w:val="0"/>
      <w:szCs w:val="24"/>
    </w:rPr>
  </w:style>
  <w:style w:type="character" w:customStyle="1" w:styleId="ParanospaceChar">
    <w:name w:val="Para (no space) Char"/>
    <w:basedOn w:val="ParaChar"/>
    <w:link w:val="Paranospace"/>
    <w:rsid w:val="00163E35"/>
    <w:rPr>
      <w:rFonts w:asciiTheme="minorHAnsi" w:eastAsiaTheme="minorHAnsi" w:hAnsiTheme="minorHAnsi" w:cs="Calibri"/>
      <w:bCs w:val="0"/>
      <w:sz w:val="22"/>
      <w:szCs w:val="24"/>
      <w:lang w:val="en-GB"/>
    </w:rPr>
  </w:style>
  <w:style w:type="paragraph" w:customStyle="1" w:styleId="RESPONDENTINSTRUCTION">
    <w:name w:val="RESPONDENT INSTRUCTION"/>
    <w:basedOn w:val="QQUESTION"/>
    <w:link w:val="RESPONDENTINSTRUCTIONChar"/>
    <w:qFormat/>
    <w:rsid w:val="00163E35"/>
    <w:pPr>
      <w:numPr>
        <w:numId w:val="0"/>
      </w:numPr>
      <w:spacing w:before="0"/>
      <w:ind w:left="360"/>
    </w:pPr>
    <w:rPr>
      <w:i/>
      <w:color w:val="5B9BD5" w:themeColor="accent1"/>
    </w:rPr>
  </w:style>
  <w:style w:type="paragraph" w:customStyle="1" w:styleId="PROGRAMMINGINSTRUCTION">
    <w:name w:val="PROGRAMMING INSTRUCTION"/>
    <w:basedOn w:val="Normal"/>
    <w:link w:val="PROGRAMMINGINSTRUCTIONChar"/>
    <w:qFormat/>
    <w:rsid w:val="00163E35"/>
    <w:pPr>
      <w:tabs>
        <w:tab w:val="left" w:pos="432"/>
        <w:tab w:val="left" w:pos="720"/>
        <w:tab w:val="left" w:pos="1008"/>
      </w:tabs>
      <w:ind w:left="360"/>
      <w:jc w:val="left"/>
    </w:pPr>
    <w:rPr>
      <w:rFonts w:asciiTheme="minorHAnsi" w:eastAsiaTheme="minorHAnsi" w:hAnsiTheme="minorHAnsi" w:cs="Arial"/>
      <w:color w:val="FF0000"/>
      <w:sz w:val="22"/>
      <w:szCs w:val="24"/>
      <w:lang w:val="en-US"/>
    </w:rPr>
  </w:style>
  <w:style w:type="character" w:customStyle="1" w:styleId="RESPONDENTINSTRUCTIONChar">
    <w:name w:val="RESPONDENT INSTRUCTION Char"/>
    <w:basedOn w:val="QQUESTIONChar"/>
    <w:link w:val="RESPONDENTINSTRUCTION"/>
    <w:rsid w:val="00163E35"/>
    <w:rPr>
      <w:rFonts w:asciiTheme="minorHAnsi" w:eastAsiaTheme="minorHAnsi" w:hAnsiTheme="minorHAnsi" w:cs="Arial"/>
      <w:i/>
      <w:color w:val="5B9BD5" w:themeColor="accent1"/>
      <w:sz w:val="22"/>
      <w:szCs w:val="24"/>
    </w:rPr>
  </w:style>
  <w:style w:type="character" w:customStyle="1" w:styleId="PROGRAMMINGINSTRUCTIONChar">
    <w:name w:val="PROGRAMMING INSTRUCTION Char"/>
    <w:basedOn w:val="DefaultParagraphFont"/>
    <w:link w:val="PROGRAMMINGINSTRUCTION"/>
    <w:rsid w:val="00163E35"/>
    <w:rPr>
      <w:rFonts w:asciiTheme="minorHAnsi" w:eastAsiaTheme="minorHAnsi" w:hAnsiTheme="minorHAnsi" w:cs="Arial"/>
      <w:color w:val="FF0000"/>
      <w:sz w:val="22"/>
      <w:szCs w:val="24"/>
    </w:rPr>
  </w:style>
  <w:style w:type="paragraph" w:styleId="EndnoteText">
    <w:name w:val="endnote text"/>
    <w:basedOn w:val="Normal"/>
    <w:link w:val="EndnoteTextChar"/>
    <w:uiPriority w:val="99"/>
    <w:semiHidden/>
    <w:unhideWhenUsed/>
    <w:rsid w:val="00163E35"/>
    <w:pPr>
      <w:jc w:val="left"/>
    </w:pPr>
    <w:rPr>
      <w:rFonts w:asciiTheme="minorHAnsi" w:eastAsiaTheme="minorHAnsi" w:hAnsiTheme="minorHAnsi" w:cstheme="minorBidi"/>
      <w:sz w:val="20"/>
      <w:lang w:val="en-US"/>
    </w:rPr>
  </w:style>
  <w:style w:type="character" w:customStyle="1" w:styleId="EndnoteTextChar">
    <w:name w:val="Endnote Text Char"/>
    <w:basedOn w:val="DefaultParagraphFont"/>
    <w:link w:val="EndnoteText"/>
    <w:uiPriority w:val="99"/>
    <w:semiHidden/>
    <w:rsid w:val="00163E3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163E35"/>
    <w:rPr>
      <w:vertAlign w:val="superscript"/>
    </w:rPr>
  </w:style>
  <w:style w:type="paragraph" w:customStyle="1" w:styleId="QuestC">
    <w:name w:val="Quest C"/>
    <w:basedOn w:val="Normal"/>
    <w:rsid w:val="00163E35"/>
    <w:pPr>
      <w:tabs>
        <w:tab w:val="left" w:leader="dot" w:pos="6120"/>
        <w:tab w:val="right" w:pos="6480"/>
      </w:tabs>
      <w:spacing w:line="300" w:lineRule="auto"/>
      <w:ind w:left="864"/>
      <w:jc w:val="both"/>
    </w:pPr>
    <w:rPr>
      <w:rFonts w:ascii="CG Omega" w:hAnsi="CG Omega"/>
      <w:sz w:val="22"/>
      <w:lang w:val="fr-CA" w:eastAsia="fr-FR"/>
    </w:rPr>
  </w:style>
  <w:style w:type="character" w:customStyle="1" w:styleId="spellingerror">
    <w:name w:val="spellingerror"/>
    <w:basedOn w:val="DefaultParagraphFont"/>
    <w:rsid w:val="00163E35"/>
  </w:style>
  <w:style w:type="paragraph" w:customStyle="1" w:styleId="Heading">
    <w:name w:val="Heading"/>
    <w:next w:val="Normal"/>
    <w:rsid w:val="00D0120F"/>
    <w:pPr>
      <w:keepNext/>
      <w:pBdr>
        <w:top w:val="nil"/>
        <w:left w:val="nil"/>
        <w:bottom w:val="nil"/>
        <w:right w:val="nil"/>
        <w:between w:val="nil"/>
        <w:bar w:val="nil"/>
      </w:pBdr>
      <w:spacing w:before="360" w:after="120" w:line="320" w:lineRule="exact"/>
      <w:ind w:left="634" w:hanging="634"/>
      <w:outlineLvl w:val="3"/>
    </w:pPr>
    <w:rPr>
      <w:rFonts w:ascii="Calibri" w:eastAsia="Calibri" w:hAnsi="Calibri" w:cs="Calibri"/>
      <w:b/>
      <w:bCs/>
      <w:color w:val="7030A0"/>
      <w:sz w:val="36"/>
      <w:szCs w:val="36"/>
      <w:u w:color="7030A0"/>
      <w:bdr w:val="nil"/>
    </w:rPr>
  </w:style>
  <w:style w:type="paragraph" w:customStyle="1" w:styleId="ReportTitle">
    <w:name w:val="Report Title"/>
    <w:basedOn w:val="ExhibitTitle"/>
    <w:link w:val="ReportTitleChar"/>
    <w:rsid w:val="00575F48"/>
    <w:pPr>
      <w:autoSpaceDE w:val="0"/>
      <w:autoSpaceDN w:val="0"/>
      <w:adjustRightInd w:val="0"/>
      <w:spacing w:before="120"/>
    </w:pPr>
    <w:rPr>
      <w:lang w:val="en-US"/>
    </w:rPr>
  </w:style>
  <w:style w:type="character" w:customStyle="1" w:styleId="ReportTitleChar">
    <w:name w:val="Report Title Char"/>
    <w:basedOn w:val="DefaultParagraphFont"/>
    <w:link w:val="ReportTitle"/>
    <w:rsid w:val="00575F48"/>
    <w:rPr>
      <w:rFonts w:ascii="Calibri" w:hAnsi="Calibri" w:cs="Calibri"/>
      <w:b/>
      <w:color w:val="7030A0"/>
      <w:spacing w:val="-3"/>
      <w:sz w:val="22"/>
      <w:szCs w:val="22"/>
    </w:rPr>
  </w:style>
  <w:style w:type="paragraph" w:customStyle="1" w:styleId="table">
    <w:name w:val="table"/>
    <w:basedOn w:val="Para"/>
    <w:qFormat/>
    <w:rsid w:val="00FF21CD"/>
    <w:pPr>
      <w:suppressAutoHyphens w:val="0"/>
      <w:autoSpaceDE w:val="0"/>
      <w:autoSpaceDN w:val="0"/>
      <w:adjustRightInd w:val="0"/>
      <w:spacing w:before="40" w:after="40" w:line="240" w:lineRule="auto"/>
    </w:pPr>
    <w:rPr>
      <w:bCs w:val="0"/>
      <w:color w:val="000000"/>
      <w:lang w:val="en-US"/>
    </w:rPr>
  </w:style>
  <w:style w:type="paragraph" w:customStyle="1" w:styleId="footnote">
    <w:name w:val="footnote"/>
    <w:basedOn w:val="FootnoteText"/>
    <w:link w:val="footnoteChar"/>
    <w:qFormat/>
    <w:rsid w:val="004B0352"/>
    <w:pPr>
      <w:autoSpaceDE w:val="0"/>
      <w:autoSpaceDN w:val="0"/>
      <w:adjustRightInd w:val="0"/>
      <w:spacing w:after="101"/>
      <w:jc w:val="left"/>
    </w:pPr>
    <w:rPr>
      <w:rFonts w:asciiTheme="minorHAnsi" w:hAnsiTheme="minorHAnsi" w:cs="Arial"/>
      <w:color w:val="000000"/>
      <w:sz w:val="18"/>
    </w:rPr>
  </w:style>
  <w:style w:type="character" w:customStyle="1" w:styleId="footnoteChar">
    <w:name w:val="footnote Char"/>
    <w:basedOn w:val="FootnoteTextChar"/>
    <w:link w:val="footnote"/>
    <w:rsid w:val="004B0352"/>
    <w:rPr>
      <w:rFonts w:asciiTheme="minorHAnsi" w:hAnsiTheme="minorHAnsi" w:cs="Arial"/>
      <w:color w:val="000000"/>
      <w:sz w:val="18"/>
      <w:szCs w:val="18"/>
      <w:lang w:val="en-CA"/>
    </w:rPr>
  </w:style>
  <w:style w:type="character" w:customStyle="1" w:styleId="UnresolvedMention3">
    <w:name w:val="Unresolved Mention3"/>
    <w:basedOn w:val="DefaultParagraphFont"/>
    <w:uiPriority w:val="99"/>
    <w:semiHidden/>
    <w:unhideWhenUsed/>
    <w:rsid w:val="006E1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2259">
      <w:bodyDiv w:val="1"/>
      <w:marLeft w:val="0"/>
      <w:marRight w:val="0"/>
      <w:marTop w:val="0"/>
      <w:marBottom w:val="0"/>
      <w:divBdr>
        <w:top w:val="none" w:sz="0" w:space="0" w:color="auto"/>
        <w:left w:val="none" w:sz="0" w:space="0" w:color="auto"/>
        <w:bottom w:val="none" w:sz="0" w:space="0" w:color="auto"/>
        <w:right w:val="none" w:sz="0" w:space="0" w:color="auto"/>
      </w:divBdr>
      <w:divsChild>
        <w:div w:id="975530482">
          <w:marLeft w:val="1310"/>
          <w:marRight w:val="0"/>
          <w:marTop w:val="120"/>
          <w:marBottom w:val="0"/>
          <w:divBdr>
            <w:top w:val="none" w:sz="0" w:space="0" w:color="auto"/>
            <w:left w:val="none" w:sz="0" w:space="0" w:color="auto"/>
            <w:bottom w:val="none" w:sz="0" w:space="0" w:color="auto"/>
            <w:right w:val="none" w:sz="0" w:space="0" w:color="auto"/>
          </w:divBdr>
        </w:div>
        <w:div w:id="1707366703">
          <w:marLeft w:val="605"/>
          <w:marRight w:val="0"/>
          <w:marTop w:val="120"/>
          <w:marBottom w:val="0"/>
          <w:divBdr>
            <w:top w:val="none" w:sz="0" w:space="0" w:color="auto"/>
            <w:left w:val="none" w:sz="0" w:space="0" w:color="auto"/>
            <w:bottom w:val="none" w:sz="0" w:space="0" w:color="auto"/>
            <w:right w:val="none" w:sz="0" w:space="0" w:color="auto"/>
          </w:divBdr>
        </w:div>
      </w:divsChild>
    </w:div>
    <w:div w:id="11566888">
      <w:bodyDiv w:val="1"/>
      <w:marLeft w:val="0"/>
      <w:marRight w:val="0"/>
      <w:marTop w:val="0"/>
      <w:marBottom w:val="0"/>
      <w:divBdr>
        <w:top w:val="none" w:sz="0" w:space="0" w:color="auto"/>
        <w:left w:val="none" w:sz="0" w:space="0" w:color="auto"/>
        <w:bottom w:val="none" w:sz="0" w:space="0" w:color="auto"/>
        <w:right w:val="none" w:sz="0" w:space="0" w:color="auto"/>
      </w:divBdr>
      <w:divsChild>
        <w:div w:id="270867632">
          <w:marLeft w:val="605"/>
          <w:marRight w:val="0"/>
          <w:marTop w:val="120"/>
          <w:marBottom w:val="0"/>
          <w:divBdr>
            <w:top w:val="none" w:sz="0" w:space="0" w:color="auto"/>
            <w:left w:val="none" w:sz="0" w:space="0" w:color="auto"/>
            <w:bottom w:val="none" w:sz="0" w:space="0" w:color="auto"/>
            <w:right w:val="none" w:sz="0" w:space="0" w:color="auto"/>
          </w:divBdr>
        </w:div>
        <w:div w:id="552885422">
          <w:marLeft w:val="605"/>
          <w:marRight w:val="0"/>
          <w:marTop w:val="120"/>
          <w:marBottom w:val="0"/>
          <w:divBdr>
            <w:top w:val="none" w:sz="0" w:space="0" w:color="auto"/>
            <w:left w:val="none" w:sz="0" w:space="0" w:color="auto"/>
            <w:bottom w:val="none" w:sz="0" w:space="0" w:color="auto"/>
            <w:right w:val="none" w:sz="0" w:space="0" w:color="auto"/>
          </w:divBdr>
        </w:div>
        <w:div w:id="905914809">
          <w:marLeft w:val="605"/>
          <w:marRight w:val="0"/>
          <w:marTop w:val="120"/>
          <w:marBottom w:val="0"/>
          <w:divBdr>
            <w:top w:val="none" w:sz="0" w:space="0" w:color="auto"/>
            <w:left w:val="none" w:sz="0" w:space="0" w:color="auto"/>
            <w:bottom w:val="none" w:sz="0" w:space="0" w:color="auto"/>
            <w:right w:val="none" w:sz="0" w:space="0" w:color="auto"/>
          </w:divBdr>
        </w:div>
        <w:div w:id="1017536548">
          <w:marLeft w:val="605"/>
          <w:marRight w:val="0"/>
          <w:marTop w:val="120"/>
          <w:marBottom w:val="0"/>
          <w:divBdr>
            <w:top w:val="none" w:sz="0" w:space="0" w:color="auto"/>
            <w:left w:val="none" w:sz="0" w:space="0" w:color="auto"/>
            <w:bottom w:val="none" w:sz="0" w:space="0" w:color="auto"/>
            <w:right w:val="none" w:sz="0" w:space="0" w:color="auto"/>
          </w:divBdr>
        </w:div>
        <w:div w:id="1167786561">
          <w:marLeft w:val="605"/>
          <w:marRight w:val="0"/>
          <w:marTop w:val="120"/>
          <w:marBottom w:val="0"/>
          <w:divBdr>
            <w:top w:val="none" w:sz="0" w:space="0" w:color="auto"/>
            <w:left w:val="none" w:sz="0" w:space="0" w:color="auto"/>
            <w:bottom w:val="none" w:sz="0" w:space="0" w:color="auto"/>
            <w:right w:val="none" w:sz="0" w:space="0" w:color="auto"/>
          </w:divBdr>
        </w:div>
        <w:div w:id="1679237556">
          <w:marLeft w:val="605"/>
          <w:marRight w:val="0"/>
          <w:marTop w:val="120"/>
          <w:marBottom w:val="0"/>
          <w:divBdr>
            <w:top w:val="none" w:sz="0" w:space="0" w:color="auto"/>
            <w:left w:val="none" w:sz="0" w:space="0" w:color="auto"/>
            <w:bottom w:val="none" w:sz="0" w:space="0" w:color="auto"/>
            <w:right w:val="none" w:sz="0" w:space="0" w:color="auto"/>
          </w:divBdr>
        </w:div>
        <w:div w:id="2065173390">
          <w:marLeft w:val="605"/>
          <w:marRight w:val="0"/>
          <w:marTop w:val="120"/>
          <w:marBottom w:val="0"/>
          <w:divBdr>
            <w:top w:val="none" w:sz="0" w:space="0" w:color="auto"/>
            <w:left w:val="none" w:sz="0" w:space="0" w:color="auto"/>
            <w:bottom w:val="none" w:sz="0" w:space="0" w:color="auto"/>
            <w:right w:val="none" w:sz="0" w:space="0" w:color="auto"/>
          </w:divBdr>
        </w:div>
      </w:divsChild>
    </w:div>
    <w:div w:id="30345537">
      <w:bodyDiv w:val="1"/>
      <w:marLeft w:val="0"/>
      <w:marRight w:val="0"/>
      <w:marTop w:val="0"/>
      <w:marBottom w:val="0"/>
      <w:divBdr>
        <w:top w:val="none" w:sz="0" w:space="0" w:color="auto"/>
        <w:left w:val="none" w:sz="0" w:space="0" w:color="auto"/>
        <w:bottom w:val="none" w:sz="0" w:space="0" w:color="auto"/>
        <w:right w:val="none" w:sz="0" w:space="0" w:color="auto"/>
      </w:divBdr>
    </w:div>
    <w:div w:id="31080693">
      <w:bodyDiv w:val="1"/>
      <w:marLeft w:val="0"/>
      <w:marRight w:val="0"/>
      <w:marTop w:val="0"/>
      <w:marBottom w:val="0"/>
      <w:divBdr>
        <w:top w:val="none" w:sz="0" w:space="0" w:color="auto"/>
        <w:left w:val="none" w:sz="0" w:space="0" w:color="auto"/>
        <w:bottom w:val="none" w:sz="0" w:space="0" w:color="auto"/>
        <w:right w:val="none" w:sz="0" w:space="0" w:color="auto"/>
      </w:divBdr>
    </w:div>
    <w:div w:id="34013523">
      <w:bodyDiv w:val="1"/>
      <w:marLeft w:val="0"/>
      <w:marRight w:val="0"/>
      <w:marTop w:val="0"/>
      <w:marBottom w:val="0"/>
      <w:divBdr>
        <w:top w:val="none" w:sz="0" w:space="0" w:color="auto"/>
        <w:left w:val="none" w:sz="0" w:space="0" w:color="auto"/>
        <w:bottom w:val="none" w:sz="0" w:space="0" w:color="auto"/>
        <w:right w:val="none" w:sz="0" w:space="0" w:color="auto"/>
      </w:divBdr>
    </w:div>
    <w:div w:id="35857738">
      <w:bodyDiv w:val="1"/>
      <w:marLeft w:val="0"/>
      <w:marRight w:val="0"/>
      <w:marTop w:val="0"/>
      <w:marBottom w:val="0"/>
      <w:divBdr>
        <w:top w:val="none" w:sz="0" w:space="0" w:color="auto"/>
        <w:left w:val="none" w:sz="0" w:space="0" w:color="auto"/>
        <w:bottom w:val="none" w:sz="0" w:space="0" w:color="auto"/>
        <w:right w:val="none" w:sz="0" w:space="0" w:color="auto"/>
      </w:divBdr>
    </w:div>
    <w:div w:id="41176328">
      <w:bodyDiv w:val="1"/>
      <w:marLeft w:val="0"/>
      <w:marRight w:val="0"/>
      <w:marTop w:val="0"/>
      <w:marBottom w:val="0"/>
      <w:divBdr>
        <w:top w:val="none" w:sz="0" w:space="0" w:color="auto"/>
        <w:left w:val="none" w:sz="0" w:space="0" w:color="auto"/>
        <w:bottom w:val="none" w:sz="0" w:space="0" w:color="auto"/>
        <w:right w:val="none" w:sz="0" w:space="0" w:color="auto"/>
      </w:divBdr>
    </w:div>
    <w:div w:id="48694730">
      <w:bodyDiv w:val="1"/>
      <w:marLeft w:val="0"/>
      <w:marRight w:val="0"/>
      <w:marTop w:val="0"/>
      <w:marBottom w:val="0"/>
      <w:divBdr>
        <w:top w:val="none" w:sz="0" w:space="0" w:color="auto"/>
        <w:left w:val="none" w:sz="0" w:space="0" w:color="auto"/>
        <w:bottom w:val="none" w:sz="0" w:space="0" w:color="auto"/>
        <w:right w:val="none" w:sz="0" w:space="0" w:color="auto"/>
      </w:divBdr>
    </w:div>
    <w:div w:id="50421866">
      <w:bodyDiv w:val="1"/>
      <w:marLeft w:val="0"/>
      <w:marRight w:val="0"/>
      <w:marTop w:val="0"/>
      <w:marBottom w:val="0"/>
      <w:divBdr>
        <w:top w:val="none" w:sz="0" w:space="0" w:color="auto"/>
        <w:left w:val="none" w:sz="0" w:space="0" w:color="auto"/>
        <w:bottom w:val="none" w:sz="0" w:space="0" w:color="auto"/>
        <w:right w:val="none" w:sz="0" w:space="0" w:color="auto"/>
      </w:divBdr>
    </w:div>
    <w:div w:id="51926042">
      <w:bodyDiv w:val="1"/>
      <w:marLeft w:val="0"/>
      <w:marRight w:val="0"/>
      <w:marTop w:val="0"/>
      <w:marBottom w:val="0"/>
      <w:divBdr>
        <w:top w:val="none" w:sz="0" w:space="0" w:color="auto"/>
        <w:left w:val="none" w:sz="0" w:space="0" w:color="auto"/>
        <w:bottom w:val="none" w:sz="0" w:space="0" w:color="auto"/>
        <w:right w:val="none" w:sz="0" w:space="0" w:color="auto"/>
      </w:divBdr>
    </w:div>
    <w:div w:id="58868124">
      <w:bodyDiv w:val="1"/>
      <w:marLeft w:val="0"/>
      <w:marRight w:val="0"/>
      <w:marTop w:val="0"/>
      <w:marBottom w:val="0"/>
      <w:divBdr>
        <w:top w:val="none" w:sz="0" w:space="0" w:color="auto"/>
        <w:left w:val="none" w:sz="0" w:space="0" w:color="auto"/>
        <w:bottom w:val="none" w:sz="0" w:space="0" w:color="auto"/>
        <w:right w:val="none" w:sz="0" w:space="0" w:color="auto"/>
      </w:divBdr>
    </w:div>
    <w:div w:id="60837332">
      <w:bodyDiv w:val="1"/>
      <w:marLeft w:val="0"/>
      <w:marRight w:val="0"/>
      <w:marTop w:val="0"/>
      <w:marBottom w:val="0"/>
      <w:divBdr>
        <w:top w:val="none" w:sz="0" w:space="0" w:color="auto"/>
        <w:left w:val="none" w:sz="0" w:space="0" w:color="auto"/>
        <w:bottom w:val="none" w:sz="0" w:space="0" w:color="auto"/>
        <w:right w:val="none" w:sz="0" w:space="0" w:color="auto"/>
      </w:divBdr>
    </w:div>
    <w:div w:id="60956219">
      <w:bodyDiv w:val="1"/>
      <w:marLeft w:val="0"/>
      <w:marRight w:val="0"/>
      <w:marTop w:val="0"/>
      <w:marBottom w:val="0"/>
      <w:divBdr>
        <w:top w:val="none" w:sz="0" w:space="0" w:color="auto"/>
        <w:left w:val="none" w:sz="0" w:space="0" w:color="auto"/>
        <w:bottom w:val="none" w:sz="0" w:space="0" w:color="auto"/>
        <w:right w:val="none" w:sz="0" w:space="0" w:color="auto"/>
      </w:divBdr>
    </w:div>
    <w:div w:id="62606558">
      <w:bodyDiv w:val="1"/>
      <w:marLeft w:val="0"/>
      <w:marRight w:val="0"/>
      <w:marTop w:val="0"/>
      <w:marBottom w:val="0"/>
      <w:divBdr>
        <w:top w:val="none" w:sz="0" w:space="0" w:color="auto"/>
        <w:left w:val="none" w:sz="0" w:space="0" w:color="auto"/>
        <w:bottom w:val="none" w:sz="0" w:space="0" w:color="auto"/>
        <w:right w:val="none" w:sz="0" w:space="0" w:color="auto"/>
      </w:divBdr>
    </w:div>
    <w:div w:id="69668464">
      <w:bodyDiv w:val="1"/>
      <w:marLeft w:val="0"/>
      <w:marRight w:val="0"/>
      <w:marTop w:val="0"/>
      <w:marBottom w:val="0"/>
      <w:divBdr>
        <w:top w:val="none" w:sz="0" w:space="0" w:color="auto"/>
        <w:left w:val="none" w:sz="0" w:space="0" w:color="auto"/>
        <w:bottom w:val="none" w:sz="0" w:space="0" w:color="auto"/>
        <w:right w:val="none" w:sz="0" w:space="0" w:color="auto"/>
      </w:divBdr>
    </w:div>
    <w:div w:id="69929648">
      <w:bodyDiv w:val="1"/>
      <w:marLeft w:val="0"/>
      <w:marRight w:val="0"/>
      <w:marTop w:val="0"/>
      <w:marBottom w:val="0"/>
      <w:divBdr>
        <w:top w:val="none" w:sz="0" w:space="0" w:color="auto"/>
        <w:left w:val="none" w:sz="0" w:space="0" w:color="auto"/>
        <w:bottom w:val="none" w:sz="0" w:space="0" w:color="auto"/>
        <w:right w:val="none" w:sz="0" w:space="0" w:color="auto"/>
      </w:divBdr>
    </w:div>
    <w:div w:id="73204660">
      <w:bodyDiv w:val="1"/>
      <w:marLeft w:val="0"/>
      <w:marRight w:val="0"/>
      <w:marTop w:val="0"/>
      <w:marBottom w:val="0"/>
      <w:divBdr>
        <w:top w:val="none" w:sz="0" w:space="0" w:color="auto"/>
        <w:left w:val="none" w:sz="0" w:space="0" w:color="auto"/>
        <w:bottom w:val="none" w:sz="0" w:space="0" w:color="auto"/>
        <w:right w:val="none" w:sz="0" w:space="0" w:color="auto"/>
      </w:divBdr>
    </w:div>
    <w:div w:id="75834303">
      <w:bodyDiv w:val="1"/>
      <w:marLeft w:val="0"/>
      <w:marRight w:val="0"/>
      <w:marTop w:val="0"/>
      <w:marBottom w:val="0"/>
      <w:divBdr>
        <w:top w:val="none" w:sz="0" w:space="0" w:color="auto"/>
        <w:left w:val="none" w:sz="0" w:space="0" w:color="auto"/>
        <w:bottom w:val="none" w:sz="0" w:space="0" w:color="auto"/>
        <w:right w:val="none" w:sz="0" w:space="0" w:color="auto"/>
      </w:divBdr>
    </w:div>
    <w:div w:id="83503135">
      <w:bodyDiv w:val="1"/>
      <w:marLeft w:val="0"/>
      <w:marRight w:val="0"/>
      <w:marTop w:val="0"/>
      <w:marBottom w:val="0"/>
      <w:divBdr>
        <w:top w:val="none" w:sz="0" w:space="0" w:color="auto"/>
        <w:left w:val="none" w:sz="0" w:space="0" w:color="auto"/>
        <w:bottom w:val="none" w:sz="0" w:space="0" w:color="auto"/>
        <w:right w:val="none" w:sz="0" w:space="0" w:color="auto"/>
      </w:divBdr>
    </w:div>
    <w:div w:id="88431004">
      <w:bodyDiv w:val="1"/>
      <w:marLeft w:val="0"/>
      <w:marRight w:val="0"/>
      <w:marTop w:val="0"/>
      <w:marBottom w:val="0"/>
      <w:divBdr>
        <w:top w:val="none" w:sz="0" w:space="0" w:color="auto"/>
        <w:left w:val="none" w:sz="0" w:space="0" w:color="auto"/>
        <w:bottom w:val="none" w:sz="0" w:space="0" w:color="auto"/>
        <w:right w:val="none" w:sz="0" w:space="0" w:color="auto"/>
      </w:divBdr>
    </w:div>
    <w:div w:id="89469287">
      <w:bodyDiv w:val="1"/>
      <w:marLeft w:val="0"/>
      <w:marRight w:val="0"/>
      <w:marTop w:val="0"/>
      <w:marBottom w:val="0"/>
      <w:divBdr>
        <w:top w:val="none" w:sz="0" w:space="0" w:color="auto"/>
        <w:left w:val="none" w:sz="0" w:space="0" w:color="auto"/>
        <w:bottom w:val="none" w:sz="0" w:space="0" w:color="auto"/>
        <w:right w:val="none" w:sz="0" w:space="0" w:color="auto"/>
      </w:divBdr>
    </w:div>
    <w:div w:id="92361925">
      <w:bodyDiv w:val="1"/>
      <w:marLeft w:val="0"/>
      <w:marRight w:val="0"/>
      <w:marTop w:val="0"/>
      <w:marBottom w:val="0"/>
      <w:divBdr>
        <w:top w:val="none" w:sz="0" w:space="0" w:color="auto"/>
        <w:left w:val="none" w:sz="0" w:space="0" w:color="auto"/>
        <w:bottom w:val="none" w:sz="0" w:space="0" w:color="auto"/>
        <w:right w:val="none" w:sz="0" w:space="0" w:color="auto"/>
      </w:divBdr>
    </w:div>
    <w:div w:id="94640431">
      <w:bodyDiv w:val="1"/>
      <w:marLeft w:val="0"/>
      <w:marRight w:val="0"/>
      <w:marTop w:val="0"/>
      <w:marBottom w:val="0"/>
      <w:divBdr>
        <w:top w:val="none" w:sz="0" w:space="0" w:color="auto"/>
        <w:left w:val="none" w:sz="0" w:space="0" w:color="auto"/>
        <w:bottom w:val="none" w:sz="0" w:space="0" w:color="auto"/>
        <w:right w:val="none" w:sz="0" w:space="0" w:color="auto"/>
      </w:divBdr>
    </w:div>
    <w:div w:id="108598064">
      <w:bodyDiv w:val="1"/>
      <w:marLeft w:val="0"/>
      <w:marRight w:val="0"/>
      <w:marTop w:val="0"/>
      <w:marBottom w:val="0"/>
      <w:divBdr>
        <w:top w:val="none" w:sz="0" w:space="0" w:color="auto"/>
        <w:left w:val="none" w:sz="0" w:space="0" w:color="auto"/>
        <w:bottom w:val="none" w:sz="0" w:space="0" w:color="auto"/>
        <w:right w:val="none" w:sz="0" w:space="0" w:color="auto"/>
      </w:divBdr>
    </w:div>
    <w:div w:id="111169803">
      <w:bodyDiv w:val="1"/>
      <w:marLeft w:val="0"/>
      <w:marRight w:val="0"/>
      <w:marTop w:val="0"/>
      <w:marBottom w:val="0"/>
      <w:divBdr>
        <w:top w:val="none" w:sz="0" w:space="0" w:color="auto"/>
        <w:left w:val="none" w:sz="0" w:space="0" w:color="auto"/>
        <w:bottom w:val="none" w:sz="0" w:space="0" w:color="auto"/>
        <w:right w:val="none" w:sz="0" w:space="0" w:color="auto"/>
      </w:divBdr>
    </w:div>
    <w:div w:id="111557822">
      <w:bodyDiv w:val="1"/>
      <w:marLeft w:val="0"/>
      <w:marRight w:val="0"/>
      <w:marTop w:val="0"/>
      <w:marBottom w:val="0"/>
      <w:divBdr>
        <w:top w:val="none" w:sz="0" w:space="0" w:color="auto"/>
        <w:left w:val="none" w:sz="0" w:space="0" w:color="auto"/>
        <w:bottom w:val="none" w:sz="0" w:space="0" w:color="auto"/>
        <w:right w:val="none" w:sz="0" w:space="0" w:color="auto"/>
      </w:divBdr>
    </w:div>
    <w:div w:id="114176442">
      <w:bodyDiv w:val="1"/>
      <w:marLeft w:val="0"/>
      <w:marRight w:val="0"/>
      <w:marTop w:val="0"/>
      <w:marBottom w:val="0"/>
      <w:divBdr>
        <w:top w:val="none" w:sz="0" w:space="0" w:color="auto"/>
        <w:left w:val="none" w:sz="0" w:space="0" w:color="auto"/>
        <w:bottom w:val="none" w:sz="0" w:space="0" w:color="auto"/>
        <w:right w:val="none" w:sz="0" w:space="0" w:color="auto"/>
      </w:divBdr>
      <w:divsChild>
        <w:div w:id="293946175">
          <w:marLeft w:val="0"/>
          <w:marRight w:val="0"/>
          <w:marTop w:val="0"/>
          <w:marBottom w:val="0"/>
          <w:divBdr>
            <w:top w:val="none" w:sz="0" w:space="0" w:color="auto"/>
            <w:left w:val="none" w:sz="0" w:space="0" w:color="auto"/>
            <w:bottom w:val="none" w:sz="0" w:space="0" w:color="auto"/>
            <w:right w:val="none" w:sz="0" w:space="0" w:color="auto"/>
          </w:divBdr>
        </w:div>
        <w:div w:id="950284725">
          <w:marLeft w:val="0"/>
          <w:marRight w:val="0"/>
          <w:marTop w:val="0"/>
          <w:marBottom w:val="0"/>
          <w:divBdr>
            <w:top w:val="none" w:sz="0" w:space="0" w:color="auto"/>
            <w:left w:val="none" w:sz="0" w:space="0" w:color="auto"/>
            <w:bottom w:val="none" w:sz="0" w:space="0" w:color="auto"/>
            <w:right w:val="none" w:sz="0" w:space="0" w:color="auto"/>
          </w:divBdr>
        </w:div>
      </w:divsChild>
    </w:div>
    <w:div w:id="120225668">
      <w:bodyDiv w:val="1"/>
      <w:marLeft w:val="0"/>
      <w:marRight w:val="0"/>
      <w:marTop w:val="0"/>
      <w:marBottom w:val="0"/>
      <w:divBdr>
        <w:top w:val="none" w:sz="0" w:space="0" w:color="auto"/>
        <w:left w:val="none" w:sz="0" w:space="0" w:color="auto"/>
        <w:bottom w:val="none" w:sz="0" w:space="0" w:color="auto"/>
        <w:right w:val="none" w:sz="0" w:space="0" w:color="auto"/>
      </w:divBdr>
    </w:div>
    <w:div w:id="126752003">
      <w:bodyDiv w:val="1"/>
      <w:marLeft w:val="0"/>
      <w:marRight w:val="0"/>
      <w:marTop w:val="0"/>
      <w:marBottom w:val="0"/>
      <w:divBdr>
        <w:top w:val="none" w:sz="0" w:space="0" w:color="auto"/>
        <w:left w:val="none" w:sz="0" w:space="0" w:color="auto"/>
        <w:bottom w:val="none" w:sz="0" w:space="0" w:color="auto"/>
        <w:right w:val="none" w:sz="0" w:space="0" w:color="auto"/>
      </w:divBdr>
      <w:divsChild>
        <w:div w:id="40909475">
          <w:marLeft w:val="605"/>
          <w:marRight w:val="0"/>
          <w:marTop w:val="120"/>
          <w:marBottom w:val="0"/>
          <w:divBdr>
            <w:top w:val="none" w:sz="0" w:space="0" w:color="auto"/>
            <w:left w:val="none" w:sz="0" w:space="0" w:color="auto"/>
            <w:bottom w:val="none" w:sz="0" w:space="0" w:color="auto"/>
            <w:right w:val="none" w:sz="0" w:space="0" w:color="auto"/>
          </w:divBdr>
        </w:div>
        <w:div w:id="147287771">
          <w:marLeft w:val="605"/>
          <w:marRight w:val="0"/>
          <w:marTop w:val="120"/>
          <w:marBottom w:val="0"/>
          <w:divBdr>
            <w:top w:val="none" w:sz="0" w:space="0" w:color="auto"/>
            <w:left w:val="none" w:sz="0" w:space="0" w:color="auto"/>
            <w:bottom w:val="none" w:sz="0" w:space="0" w:color="auto"/>
            <w:right w:val="none" w:sz="0" w:space="0" w:color="auto"/>
          </w:divBdr>
        </w:div>
        <w:div w:id="499082876">
          <w:marLeft w:val="605"/>
          <w:marRight w:val="0"/>
          <w:marTop w:val="120"/>
          <w:marBottom w:val="0"/>
          <w:divBdr>
            <w:top w:val="none" w:sz="0" w:space="0" w:color="auto"/>
            <w:left w:val="none" w:sz="0" w:space="0" w:color="auto"/>
            <w:bottom w:val="none" w:sz="0" w:space="0" w:color="auto"/>
            <w:right w:val="none" w:sz="0" w:space="0" w:color="auto"/>
          </w:divBdr>
        </w:div>
        <w:div w:id="1398242182">
          <w:marLeft w:val="1310"/>
          <w:marRight w:val="0"/>
          <w:marTop w:val="120"/>
          <w:marBottom w:val="0"/>
          <w:divBdr>
            <w:top w:val="none" w:sz="0" w:space="0" w:color="auto"/>
            <w:left w:val="none" w:sz="0" w:space="0" w:color="auto"/>
            <w:bottom w:val="none" w:sz="0" w:space="0" w:color="auto"/>
            <w:right w:val="none" w:sz="0" w:space="0" w:color="auto"/>
          </w:divBdr>
        </w:div>
        <w:div w:id="1517622288">
          <w:marLeft w:val="1310"/>
          <w:marRight w:val="0"/>
          <w:marTop w:val="120"/>
          <w:marBottom w:val="0"/>
          <w:divBdr>
            <w:top w:val="none" w:sz="0" w:space="0" w:color="auto"/>
            <w:left w:val="none" w:sz="0" w:space="0" w:color="auto"/>
            <w:bottom w:val="none" w:sz="0" w:space="0" w:color="auto"/>
            <w:right w:val="none" w:sz="0" w:space="0" w:color="auto"/>
          </w:divBdr>
        </w:div>
        <w:div w:id="2079093157">
          <w:marLeft w:val="605"/>
          <w:marRight w:val="0"/>
          <w:marTop w:val="120"/>
          <w:marBottom w:val="0"/>
          <w:divBdr>
            <w:top w:val="none" w:sz="0" w:space="0" w:color="auto"/>
            <w:left w:val="none" w:sz="0" w:space="0" w:color="auto"/>
            <w:bottom w:val="none" w:sz="0" w:space="0" w:color="auto"/>
            <w:right w:val="none" w:sz="0" w:space="0" w:color="auto"/>
          </w:divBdr>
        </w:div>
        <w:div w:id="2092240700">
          <w:marLeft w:val="1310"/>
          <w:marRight w:val="0"/>
          <w:marTop w:val="120"/>
          <w:marBottom w:val="0"/>
          <w:divBdr>
            <w:top w:val="none" w:sz="0" w:space="0" w:color="auto"/>
            <w:left w:val="none" w:sz="0" w:space="0" w:color="auto"/>
            <w:bottom w:val="none" w:sz="0" w:space="0" w:color="auto"/>
            <w:right w:val="none" w:sz="0" w:space="0" w:color="auto"/>
          </w:divBdr>
        </w:div>
      </w:divsChild>
    </w:div>
    <w:div w:id="129325616">
      <w:bodyDiv w:val="1"/>
      <w:marLeft w:val="0"/>
      <w:marRight w:val="0"/>
      <w:marTop w:val="0"/>
      <w:marBottom w:val="0"/>
      <w:divBdr>
        <w:top w:val="none" w:sz="0" w:space="0" w:color="auto"/>
        <w:left w:val="none" w:sz="0" w:space="0" w:color="auto"/>
        <w:bottom w:val="none" w:sz="0" w:space="0" w:color="auto"/>
        <w:right w:val="none" w:sz="0" w:space="0" w:color="auto"/>
      </w:divBdr>
    </w:div>
    <w:div w:id="131559699">
      <w:bodyDiv w:val="1"/>
      <w:marLeft w:val="0"/>
      <w:marRight w:val="0"/>
      <w:marTop w:val="0"/>
      <w:marBottom w:val="0"/>
      <w:divBdr>
        <w:top w:val="none" w:sz="0" w:space="0" w:color="auto"/>
        <w:left w:val="none" w:sz="0" w:space="0" w:color="auto"/>
        <w:bottom w:val="none" w:sz="0" w:space="0" w:color="auto"/>
        <w:right w:val="none" w:sz="0" w:space="0" w:color="auto"/>
      </w:divBdr>
    </w:div>
    <w:div w:id="132870649">
      <w:bodyDiv w:val="1"/>
      <w:marLeft w:val="0"/>
      <w:marRight w:val="0"/>
      <w:marTop w:val="0"/>
      <w:marBottom w:val="0"/>
      <w:divBdr>
        <w:top w:val="none" w:sz="0" w:space="0" w:color="auto"/>
        <w:left w:val="none" w:sz="0" w:space="0" w:color="auto"/>
        <w:bottom w:val="none" w:sz="0" w:space="0" w:color="auto"/>
        <w:right w:val="none" w:sz="0" w:space="0" w:color="auto"/>
      </w:divBdr>
    </w:div>
    <w:div w:id="135492705">
      <w:bodyDiv w:val="1"/>
      <w:marLeft w:val="0"/>
      <w:marRight w:val="0"/>
      <w:marTop w:val="0"/>
      <w:marBottom w:val="0"/>
      <w:divBdr>
        <w:top w:val="none" w:sz="0" w:space="0" w:color="auto"/>
        <w:left w:val="none" w:sz="0" w:space="0" w:color="auto"/>
        <w:bottom w:val="none" w:sz="0" w:space="0" w:color="auto"/>
        <w:right w:val="none" w:sz="0" w:space="0" w:color="auto"/>
      </w:divBdr>
    </w:div>
    <w:div w:id="136608629">
      <w:bodyDiv w:val="1"/>
      <w:marLeft w:val="0"/>
      <w:marRight w:val="0"/>
      <w:marTop w:val="0"/>
      <w:marBottom w:val="0"/>
      <w:divBdr>
        <w:top w:val="none" w:sz="0" w:space="0" w:color="auto"/>
        <w:left w:val="none" w:sz="0" w:space="0" w:color="auto"/>
        <w:bottom w:val="none" w:sz="0" w:space="0" w:color="auto"/>
        <w:right w:val="none" w:sz="0" w:space="0" w:color="auto"/>
      </w:divBdr>
      <w:divsChild>
        <w:div w:id="1284311341">
          <w:marLeft w:val="0"/>
          <w:marRight w:val="0"/>
          <w:marTop w:val="120"/>
          <w:marBottom w:val="0"/>
          <w:divBdr>
            <w:top w:val="none" w:sz="0" w:space="0" w:color="auto"/>
            <w:left w:val="none" w:sz="0" w:space="0" w:color="auto"/>
            <w:bottom w:val="none" w:sz="0" w:space="0" w:color="auto"/>
            <w:right w:val="none" w:sz="0" w:space="0" w:color="auto"/>
          </w:divBdr>
        </w:div>
        <w:div w:id="1376735415">
          <w:marLeft w:val="0"/>
          <w:marRight w:val="0"/>
          <w:marTop w:val="120"/>
          <w:marBottom w:val="0"/>
          <w:divBdr>
            <w:top w:val="none" w:sz="0" w:space="0" w:color="auto"/>
            <w:left w:val="none" w:sz="0" w:space="0" w:color="auto"/>
            <w:bottom w:val="none" w:sz="0" w:space="0" w:color="auto"/>
            <w:right w:val="none" w:sz="0" w:space="0" w:color="auto"/>
          </w:divBdr>
        </w:div>
        <w:div w:id="1858732989">
          <w:marLeft w:val="0"/>
          <w:marRight w:val="0"/>
          <w:marTop w:val="120"/>
          <w:marBottom w:val="0"/>
          <w:divBdr>
            <w:top w:val="none" w:sz="0" w:space="0" w:color="auto"/>
            <w:left w:val="none" w:sz="0" w:space="0" w:color="auto"/>
            <w:bottom w:val="none" w:sz="0" w:space="0" w:color="auto"/>
            <w:right w:val="none" w:sz="0" w:space="0" w:color="auto"/>
          </w:divBdr>
        </w:div>
      </w:divsChild>
    </w:div>
    <w:div w:id="136801952">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39617729">
      <w:bodyDiv w:val="1"/>
      <w:marLeft w:val="0"/>
      <w:marRight w:val="0"/>
      <w:marTop w:val="0"/>
      <w:marBottom w:val="0"/>
      <w:divBdr>
        <w:top w:val="none" w:sz="0" w:space="0" w:color="auto"/>
        <w:left w:val="none" w:sz="0" w:space="0" w:color="auto"/>
        <w:bottom w:val="none" w:sz="0" w:space="0" w:color="auto"/>
        <w:right w:val="none" w:sz="0" w:space="0" w:color="auto"/>
      </w:divBdr>
    </w:div>
    <w:div w:id="149102841">
      <w:bodyDiv w:val="1"/>
      <w:marLeft w:val="0"/>
      <w:marRight w:val="0"/>
      <w:marTop w:val="0"/>
      <w:marBottom w:val="0"/>
      <w:divBdr>
        <w:top w:val="none" w:sz="0" w:space="0" w:color="auto"/>
        <w:left w:val="none" w:sz="0" w:space="0" w:color="auto"/>
        <w:bottom w:val="none" w:sz="0" w:space="0" w:color="auto"/>
        <w:right w:val="none" w:sz="0" w:space="0" w:color="auto"/>
      </w:divBdr>
    </w:div>
    <w:div w:id="151720657">
      <w:bodyDiv w:val="1"/>
      <w:marLeft w:val="0"/>
      <w:marRight w:val="0"/>
      <w:marTop w:val="0"/>
      <w:marBottom w:val="0"/>
      <w:divBdr>
        <w:top w:val="none" w:sz="0" w:space="0" w:color="auto"/>
        <w:left w:val="none" w:sz="0" w:space="0" w:color="auto"/>
        <w:bottom w:val="none" w:sz="0" w:space="0" w:color="auto"/>
        <w:right w:val="none" w:sz="0" w:space="0" w:color="auto"/>
      </w:divBdr>
    </w:div>
    <w:div w:id="160242100">
      <w:bodyDiv w:val="1"/>
      <w:marLeft w:val="0"/>
      <w:marRight w:val="0"/>
      <w:marTop w:val="0"/>
      <w:marBottom w:val="0"/>
      <w:divBdr>
        <w:top w:val="none" w:sz="0" w:space="0" w:color="auto"/>
        <w:left w:val="none" w:sz="0" w:space="0" w:color="auto"/>
        <w:bottom w:val="none" w:sz="0" w:space="0" w:color="auto"/>
        <w:right w:val="none" w:sz="0" w:space="0" w:color="auto"/>
      </w:divBdr>
    </w:div>
    <w:div w:id="160432481">
      <w:bodyDiv w:val="1"/>
      <w:marLeft w:val="0"/>
      <w:marRight w:val="0"/>
      <w:marTop w:val="0"/>
      <w:marBottom w:val="0"/>
      <w:divBdr>
        <w:top w:val="none" w:sz="0" w:space="0" w:color="auto"/>
        <w:left w:val="none" w:sz="0" w:space="0" w:color="auto"/>
        <w:bottom w:val="none" w:sz="0" w:space="0" w:color="auto"/>
        <w:right w:val="none" w:sz="0" w:space="0" w:color="auto"/>
      </w:divBdr>
    </w:div>
    <w:div w:id="161749187">
      <w:bodyDiv w:val="1"/>
      <w:marLeft w:val="0"/>
      <w:marRight w:val="0"/>
      <w:marTop w:val="0"/>
      <w:marBottom w:val="0"/>
      <w:divBdr>
        <w:top w:val="none" w:sz="0" w:space="0" w:color="auto"/>
        <w:left w:val="none" w:sz="0" w:space="0" w:color="auto"/>
        <w:bottom w:val="none" w:sz="0" w:space="0" w:color="auto"/>
        <w:right w:val="none" w:sz="0" w:space="0" w:color="auto"/>
      </w:divBdr>
    </w:div>
    <w:div w:id="173539447">
      <w:bodyDiv w:val="1"/>
      <w:marLeft w:val="0"/>
      <w:marRight w:val="0"/>
      <w:marTop w:val="0"/>
      <w:marBottom w:val="0"/>
      <w:divBdr>
        <w:top w:val="none" w:sz="0" w:space="0" w:color="auto"/>
        <w:left w:val="none" w:sz="0" w:space="0" w:color="auto"/>
        <w:bottom w:val="none" w:sz="0" w:space="0" w:color="auto"/>
        <w:right w:val="none" w:sz="0" w:space="0" w:color="auto"/>
      </w:divBdr>
    </w:div>
    <w:div w:id="174343219">
      <w:bodyDiv w:val="1"/>
      <w:marLeft w:val="0"/>
      <w:marRight w:val="0"/>
      <w:marTop w:val="0"/>
      <w:marBottom w:val="0"/>
      <w:divBdr>
        <w:top w:val="none" w:sz="0" w:space="0" w:color="auto"/>
        <w:left w:val="none" w:sz="0" w:space="0" w:color="auto"/>
        <w:bottom w:val="none" w:sz="0" w:space="0" w:color="auto"/>
        <w:right w:val="none" w:sz="0" w:space="0" w:color="auto"/>
      </w:divBdr>
    </w:div>
    <w:div w:id="177434064">
      <w:bodyDiv w:val="1"/>
      <w:marLeft w:val="0"/>
      <w:marRight w:val="0"/>
      <w:marTop w:val="0"/>
      <w:marBottom w:val="0"/>
      <w:divBdr>
        <w:top w:val="none" w:sz="0" w:space="0" w:color="auto"/>
        <w:left w:val="none" w:sz="0" w:space="0" w:color="auto"/>
        <w:bottom w:val="none" w:sz="0" w:space="0" w:color="auto"/>
        <w:right w:val="none" w:sz="0" w:space="0" w:color="auto"/>
      </w:divBdr>
    </w:div>
    <w:div w:id="183709040">
      <w:bodyDiv w:val="1"/>
      <w:marLeft w:val="0"/>
      <w:marRight w:val="0"/>
      <w:marTop w:val="0"/>
      <w:marBottom w:val="0"/>
      <w:divBdr>
        <w:top w:val="none" w:sz="0" w:space="0" w:color="auto"/>
        <w:left w:val="none" w:sz="0" w:space="0" w:color="auto"/>
        <w:bottom w:val="none" w:sz="0" w:space="0" w:color="auto"/>
        <w:right w:val="none" w:sz="0" w:space="0" w:color="auto"/>
      </w:divBdr>
    </w:div>
    <w:div w:id="184367991">
      <w:bodyDiv w:val="1"/>
      <w:marLeft w:val="0"/>
      <w:marRight w:val="0"/>
      <w:marTop w:val="0"/>
      <w:marBottom w:val="0"/>
      <w:divBdr>
        <w:top w:val="none" w:sz="0" w:space="0" w:color="auto"/>
        <w:left w:val="none" w:sz="0" w:space="0" w:color="auto"/>
        <w:bottom w:val="none" w:sz="0" w:space="0" w:color="auto"/>
        <w:right w:val="none" w:sz="0" w:space="0" w:color="auto"/>
      </w:divBdr>
    </w:div>
    <w:div w:id="187834835">
      <w:bodyDiv w:val="1"/>
      <w:marLeft w:val="0"/>
      <w:marRight w:val="0"/>
      <w:marTop w:val="0"/>
      <w:marBottom w:val="0"/>
      <w:divBdr>
        <w:top w:val="none" w:sz="0" w:space="0" w:color="auto"/>
        <w:left w:val="none" w:sz="0" w:space="0" w:color="auto"/>
        <w:bottom w:val="none" w:sz="0" w:space="0" w:color="auto"/>
        <w:right w:val="none" w:sz="0" w:space="0" w:color="auto"/>
      </w:divBdr>
    </w:div>
    <w:div w:id="190729340">
      <w:bodyDiv w:val="1"/>
      <w:marLeft w:val="0"/>
      <w:marRight w:val="0"/>
      <w:marTop w:val="0"/>
      <w:marBottom w:val="0"/>
      <w:divBdr>
        <w:top w:val="none" w:sz="0" w:space="0" w:color="auto"/>
        <w:left w:val="none" w:sz="0" w:space="0" w:color="auto"/>
        <w:bottom w:val="none" w:sz="0" w:space="0" w:color="auto"/>
        <w:right w:val="none" w:sz="0" w:space="0" w:color="auto"/>
      </w:divBdr>
    </w:div>
    <w:div w:id="196966577">
      <w:bodyDiv w:val="1"/>
      <w:marLeft w:val="0"/>
      <w:marRight w:val="0"/>
      <w:marTop w:val="0"/>
      <w:marBottom w:val="0"/>
      <w:divBdr>
        <w:top w:val="none" w:sz="0" w:space="0" w:color="auto"/>
        <w:left w:val="none" w:sz="0" w:space="0" w:color="auto"/>
        <w:bottom w:val="none" w:sz="0" w:space="0" w:color="auto"/>
        <w:right w:val="none" w:sz="0" w:space="0" w:color="auto"/>
      </w:divBdr>
    </w:div>
    <w:div w:id="197083119">
      <w:bodyDiv w:val="1"/>
      <w:marLeft w:val="0"/>
      <w:marRight w:val="0"/>
      <w:marTop w:val="0"/>
      <w:marBottom w:val="0"/>
      <w:divBdr>
        <w:top w:val="none" w:sz="0" w:space="0" w:color="auto"/>
        <w:left w:val="none" w:sz="0" w:space="0" w:color="auto"/>
        <w:bottom w:val="none" w:sz="0" w:space="0" w:color="auto"/>
        <w:right w:val="none" w:sz="0" w:space="0" w:color="auto"/>
      </w:divBdr>
    </w:div>
    <w:div w:id="198787505">
      <w:bodyDiv w:val="1"/>
      <w:marLeft w:val="0"/>
      <w:marRight w:val="0"/>
      <w:marTop w:val="0"/>
      <w:marBottom w:val="0"/>
      <w:divBdr>
        <w:top w:val="none" w:sz="0" w:space="0" w:color="auto"/>
        <w:left w:val="none" w:sz="0" w:space="0" w:color="auto"/>
        <w:bottom w:val="none" w:sz="0" w:space="0" w:color="auto"/>
        <w:right w:val="none" w:sz="0" w:space="0" w:color="auto"/>
      </w:divBdr>
    </w:div>
    <w:div w:id="199906296">
      <w:bodyDiv w:val="1"/>
      <w:marLeft w:val="0"/>
      <w:marRight w:val="0"/>
      <w:marTop w:val="0"/>
      <w:marBottom w:val="0"/>
      <w:divBdr>
        <w:top w:val="none" w:sz="0" w:space="0" w:color="auto"/>
        <w:left w:val="none" w:sz="0" w:space="0" w:color="auto"/>
        <w:bottom w:val="none" w:sz="0" w:space="0" w:color="auto"/>
        <w:right w:val="none" w:sz="0" w:space="0" w:color="auto"/>
      </w:divBdr>
    </w:div>
    <w:div w:id="202140759">
      <w:bodyDiv w:val="1"/>
      <w:marLeft w:val="0"/>
      <w:marRight w:val="0"/>
      <w:marTop w:val="0"/>
      <w:marBottom w:val="0"/>
      <w:divBdr>
        <w:top w:val="none" w:sz="0" w:space="0" w:color="auto"/>
        <w:left w:val="none" w:sz="0" w:space="0" w:color="auto"/>
        <w:bottom w:val="none" w:sz="0" w:space="0" w:color="auto"/>
        <w:right w:val="none" w:sz="0" w:space="0" w:color="auto"/>
      </w:divBdr>
    </w:div>
    <w:div w:id="207451569">
      <w:bodyDiv w:val="1"/>
      <w:marLeft w:val="0"/>
      <w:marRight w:val="0"/>
      <w:marTop w:val="0"/>
      <w:marBottom w:val="0"/>
      <w:divBdr>
        <w:top w:val="none" w:sz="0" w:space="0" w:color="auto"/>
        <w:left w:val="none" w:sz="0" w:space="0" w:color="auto"/>
        <w:bottom w:val="none" w:sz="0" w:space="0" w:color="auto"/>
        <w:right w:val="none" w:sz="0" w:space="0" w:color="auto"/>
      </w:divBdr>
    </w:div>
    <w:div w:id="209847901">
      <w:bodyDiv w:val="1"/>
      <w:marLeft w:val="0"/>
      <w:marRight w:val="0"/>
      <w:marTop w:val="0"/>
      <w:marBottom w:val="0"/>
      <w:divBdr>
        <w:top w:val="none" w:sz="0" w:space="0" w:color="auto"/>
        <w:left w:val="none" w:sz="0" w:space="0" w:color="auto"/>
        <w:bottom w:val="none" w:sz="0" w:space="0" w:color="auto"/>
        <w:right w:val="none" w:sz="0" w:space="0" w:color="auto"/>
      </w:divBdr>
    </w:div>
    <w:div w:id="218636741">
      <w:bodyDiv w:val="1"/>
      <w:marLeft w:val="0"/>
      <w:marRight w:val="0"/>
      <w:marTop w:val="0"/>
      <w:marBottom w:val="0"/>
      <w:divBdr>
        <w:top w:val="none" w:sz="0" w:space="0" w:color="auto"/>
        <w:left w:val="none" w:sz="0" w:space="0" w:color="auto"/>
        <w:bottom w:val="none" w:sz="0" w:space="0" w:color="auto"/>
        <w:right w:val="none" w:sz="0" w:space="0" w:color="auto"/>
      </w:divBdr>
    </w:div>
    <w:div w:id="218707547">
      <w:bodyDiv w:val="1"/>
      <w:marLeft w:val="0"/>
      <w:marRight w:val="0"/>
      <w:marTop w:val="0"/>
      <w:marBottom w:val="0"/>
      <w:divBdr>
        <w:top w:val="none" w:sz="0" w:space="0" w:color="auto"/>
        <w:left w:val="none" w:sz="0" w:space="0" w:color="auto"/>
        <w:bottom w:val="none" w:sz="0" w:space="0" w:color="auto"/>
        <w:right w:val="none" w:sz="0" w:space="0" w:color="auto"/>
      </w:divBdr>
    </w:div>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1871404">
      <w:bodyDiv w:val="1"/>
      <w:marLeft w:val="0"/>
      <w:marRight w:val="0"/>
      <w:marTop w:val="0"/>
      <w:marBottom w:val="0"/>
      <w:divBdr>
        <w:top w:val="none" w:sz="0" w:space="0" w:color="auto"/>
        <w:left w:val="none" w:sz="0" w:space="0" w:color="auto"/>
        <w:bottom w:val="none" w:sz="0" w:space="0" w:color="auto"/>
        <w:right w:val="none" w:sz="0" w:space="0" w:color="auto"/>
      </w:divBdr>
      <w:divsChild>
        <w:div w:id="705833979">
          <w:marLeft w:val="0"/>
          <w:marRight w:val="0"/>
          <w:marTop w:val="120"/>
          <w:marBottom w:val="0"/>
          <w:divBdr>
            <w:top w:val="none" w:sz="0" w:space="0" w:color="auto"/>
            <w:left w:val="none" w:sz="0" w:space="0" w:color="auto"/>
            <w:bottom w:val="none" w:sz="0" w:space="0" w:color="auto"/>
            <w:right w:val="none" w:sz="0" w:space="0" w:color="auto"/>
          </w:divBdr>
        </w:div>
        <w:div w:id="900822682">
          <w:marLeft w:val="0"/>
          <w:marRight w:val="0"/>
          <w:marTop w:val="120"/>
          <w:marBottom w:val="0"/>
          <w:divBdr>
            <w:top w:val="none" w:sz="0" w:space="0" w:color="auto"/>
            <w:left w:val="none" w:sz="0" w:space="0" w:color="auto"/>
            <w:bottom w:val="none" w:sz="0" w:space="0" w:color="auto"/>
            <w:right w:val="none" w:sz="0" w:space="0" w:color="auto"/>
          </w:divBdr>
        </w:div>
      </w:divsChild>
    </w:div>
    <w:div w:id="231281488">
      <w:bodyDiv w:val="1"/>
      <w:marLeft w:val="0"/>
      <w:marRight w:val="0"/>
      <w:marTop w:val="0"/>
      <w:marBottom w:val="0"/>
      <w:divBdr>
        <w:top w:val="none" w:sz="0" w:space="0" w:color="auto"/>
        <w:left w:val="none" w:sz="0" w:space="0" w:color="auto"/>
        <w:bottom w:val="none" w:sz="0" w:space="0" w:color="auto"/>
        <w:right w:val="none" w:sz="0" w:space="0" w:color="auto"/>
      </w:divBdr>
    </w:div>
    <w:div w:id="232085581">
      <w:bodyDiv w:val="1"/>
      <w:marLeft w:val="0"/>
      <w:marRight w:val="0"/>
      <w:marTop w:val="0"/>
      <w:marBottom w:val="0"/>
      <w:divBdr>
        <w:top w:val="none" w:sz="0" w:space="0" w:color="auto"/>
        <w:left w:val="none" w:sz="0" w:space="0" w:color="auto"/>
        <w:bottom w:val="none" w:sz="0" w:space="0" w:color="auto"/>
        <w:right w:val="none" w:sz="0" w:space="0" w:color="auto"/>
      </w:divBdr>
    </w:div>
    <w:div w:id="234634596">
      <w:bodyDiv w:val="1"/>
      <w:marLeft w:val="0"/>
      <w:marRight w:val="0"/>
      <w:marTop w:val="0"/>
      <w:marBottom w:val="0"/>
      <w:divBdr>
        <w:top w:val="none" w:sz="0" w:space="0" w:color="auto"/>
        <w:left w:val="none" w:sz="0" w:space="0" w:color="auto"/>
        <w:bottom w:val="none" w:sz="0" w:space="0" w:color="auto"/>
        <w:right w:val="none" w:sz="0" w:space="0" w:color="auto"/>
      </w:divBdr>
    </w:div>
    <w:div w:id="234974541">
      <w:bodyDiv w:val="1"/>
      <w:marLeft w:val="0"/>
      <w:marRight w:val="0"/>
      <w:marTop w:val="0"/>
      <w:marBottom w:val="0"/>
      <w:divBdr>
        <w:top w:val="none" w:sz="0" w:space="0" w:color="auto"/>
        <w:left w:val="none" w:sz="0" w:space="0" w:color="auto"/>
        <w:bottom w:val="none" w:sz="0" w:space="0" w:color="auto"/>
        <w:right w:val="none" w:sz="0" w:space="0" w:color="auto"/>
      </w:divBdr>
    </w:div>
    <w:div w:id="241911593">
      <w:bodyDiv w:val="1"/>
      <w:marLeft w:val="0"/>
      <w:marRight w:val="0"/>
      <w:marTop w:val="0"/>
      <w:marBottom w:val="0"/>
      <w:divBdr>
        <w:top w:val="none" w:sz="0" w:space="0" w:color="auto"/>
        <w:left w:val="none" w:sz="0" w:space="0" w:color="auto"/>
        <w:bottom w:val="none" w:sz="0" w:space="0" w:color="auto"/>
        <w:right w:val="none" w:sz="0" w:space="0" w:color="auto"/>
      </w:divBdr>
    </w:div>
    <w:div w:id="246578630">
      <w:bodyDiv w:val="1"/>
      <w:marLeft w:val="0"/>
      <w:marRight w:val="0"/>
      <w:marTop w:val="0"/>
      <w:marBottom w:val="0"/>
      <w:divBdr>
        <w:top w:val="none" w:sz="0" w:space="0" w:color="auto"/>
        <w:left w:val="none" w:sz="0" w:space="0" w:color="auto"/>
        <w:bottom w:val="none" w:sz="0" w:space="0" w:color="auto"/>
        <w:right w:val="none" w:sz="0" w:space="0" w:color="auto"/>
      </w:divBdr>
    </w:div>
    <w:div w:id="250047417">
      <w:bodyDiv w:val="1"/>
      <w:marLeft w:val="0"/>
      <w:marRight w:val="0"/>
      <w:marTop w:val="0"/>
      <w:marBottom w:val="0"/>
      <w:divBdr>
        <w:top w:val="none" w:sz="0" w:space="0" w:color="auto"/>
        <w:left w:val="none" w:sz="0" w:space="0" w:color="auto"/>
        <w:bottom w:val="none" w:sz="0" w:space="0" w:color="auto"/>
        <w:right w:val="none" w:sz="0" w:space="0" w:color="auto"/>
      </w:divBdr>
    </w:div>
    <w:div w:id="254941304">
      <w:bodyDiv w:val="1"/>
      <w:marLeft w:val="0"/>
      <w:marRight w:val="0"/>
      <w:marTop w:val="0"/>
      <w:marBottom w:val="0"/>
      <w:divBdr>
        <w:top w:val="none" w:sz="0" w:space="0" w:color="auto"/>
        <w:left w:val="none" w:sz="0" w:space="0" w:color="auto"/>
        <w:bottom w:val="none" w:sz="0" w:space="0" w:color="auto"/>
        <w:right w:val="none" w:sz="0" w:space="0" w:color="auto"/>
      </w:divBdr>
    </w:div>
    <w:div w:id="254945222">
      <w:bodyDiv w:val="1"/>
      <w:marLeft w:val="0"/>
      <w:marRight w:val="0"/>
      <w:marTop w:val="0"/>
      <w:marBottom w:val="0"/>
      <w:divBdr>
        <w:top w:val="none" w:sz="0" w:space="0" w:color="auto"/>
        <w:left w:val="none" w:sz="0" w:space="0" w:color="auto"/>
        <w:bottom w:val="none" w:sz="0" w:space="0" w:color="auto"/>
        <w:right w:val="none" w:sz="0" w:space="0" w:color="auto"/>
      </w:divBdr>
    </w:div>
    <w:div w:id="261426478">
      <w:bodyDiv w:val="1"/>
      <w:marLeft w:val="0"/>
      <w:marRight w:val="0"/>
      <w:marTop w:val="0"/>
      <w:marBottom w:val="0"/>
      <w:divBdr>
        <w:top w:val="none" w:sz="0" w:space="0" w:color="auto"/>
        <w:left w:val="none" w:sz="0" w:space="0" w:color="auto"/>
        <w:bottom w:val="none" w:sz="0" w:space="0" w:color="auto"/>
        <w:right w:val="none" w:sz="0" w:space="0" w:color="auto"/>
      </w:divBdr>
    </w:div>
    <w:div w:id="263416969">
      <w:bodyDiv w:val="1"/>
      <w:marLeft w:val="0"/>
      <w:marRight w:val="0"/>
      <w:marTop w:val="0"/>
      <w:marBottom w:val="0"/>
      <w:divBdr>
        <w:top w:val="none" w:sz="0" w:space="0" w:color="auto"/>
        <w:left w:val="none" w:sz="0" w:space="0" w:color="auto"/>
        <w:bottom w:val="none" w:sz="0" w:space="0" w:color="auto"/>
        <w:right w:val="none" w:sz="0" w:space="0" w:color="auto"/>
      </w:divBdr>
    </w:div>
    <w:div w:id="267782539">
      <w:bodyDiv w:val="1"/>
      <w:marLeft w:val="0"/>
      <w:marRight w:val="0"/>
      <w:marTop w:val="0"/>
      <w:marBottom w:val="0"/>
      <w:divBdr>
        <w:top w:val="none" w:sz="0" w:space="0" w:color="auto"/>
        <w:left w:val="none" w:sz="0" w:space="0" w:color="auto"/>
        <w:bottom w:val="none" w:sz="0" w:space="0" w:color="auto"/>
        <w:right w:val="none" w:sz="0" w:space="0" w:color="auto"/>
      </w:divBdr>
    </w:div>
    <w:div w:id="271981443">
      <w:bodyDiv w:val="1"/>
      <w:marLeft w:val="0"/>
      <w:marRight w:val="0"/>
      <w:marTop w:val="0"/>
      <w:marBottom w:val="0"/>
      <w:divBdr>
        <w:top w:val="none" w:sz="0" w:space="0" w:color="auto"/>
        <w:left w:val="none" w:sz="0" w:space="0" w:color="auto"/>
        <w:bottom w:val="none" w:sz="0" w:space="0" w:color="auto"/>
        <w:right w:val="none" w:sz="0" w:space="0" w:color="auto"/>
      </w:divBdr>
    </w:div>
    <w:div w:id="277419877">
      <w:bodyDiv w:val="1"/>
      <w:marLeft w:val="0"/>
      <w:marRight w:val="0"/>
      <w:marTop w:val="0"/>
      <w:marBottom w:val="0"/>
      <w:divBdr>
        <w:top w:val="none" w:sz="0" w:space="0" w:color="auto"/>
        <w:left w:val="none" w:sz="0" w:space="0" w:color="auto"/>
        <w:bottom w:val="none" w:sz="0" w:space="0" w:color="auto"/>
        <w:right w:val="none" w:sz="0" w:space="0" w:color="auto"/>
      </w:divBdr>
    </w:div>
    <w:div w:id="282079857">
      <w:bodyDiv w:val="1"/>
      <w:marLeft w:val="0"/>
      <w:marRight w:val="0"/>
      <w:marTop w:val="0"/>
      <w:marBottom w:val="0"/>
      <w:divBdr>
        <w:top w:val="none" w:sz="0" w:space="0" w:color="auto"/>
        <w:left w:val="none" w:sz="0" w:space="0" w:color="auto"/>
        <w:bottom w:val="none" w:sz="0" w:space="0" w:color="auto"/>
        <w:right w:val="none" w:sz="0" w:space="0" w:color="auto"/>
      </w:divBdr>
    </w:div>
    <w:div w:id="294406458">
      <w:bodyDiv w:val="1"/>
      <w:marLeft w:val="0"/>
      <w:marRight w:val="0"/>
      <w:marTop w:val="0"/>
      <w:marBottom w:val="0"/>
      <w:divBdr>
        <w:top w:val="none" w:sz="0" w:space="0" w:color="auto"/>
        <w:left w:val="none" w:sz="0" w:space="0" w:color="auto"/>
        <w:bottom w:val="none" w:sz="0" w:space="0" w:color="auto"/>
        <w:right w:val="none" w:sz="0" w:space="0" w:color="auto"/>
      </w:divBdr>
    </w:div>
    <w:div w:id="299192942">
      <w:bodyDiv w:val="1"/>
      <w:marLeft w:val="0"/>
      <w:marRight w:val="0"/>
      <w:marTop w:val="0"/>
      <w:marBottom w:val="0"/>
      <w:divBdr>
        <w:top w:val="none" w:sz="0" w:space="0" w:color="auto"/>
        <w:left w:val="none" w:sz="0" w:space="0" w:color="auto"/>
        <w:bottom w:val="none" w:sz="0" w:space="0" w:color="auto"/>
        <w:right w:val="none" w:sz="0" w:space="0" w:color="auto"/>
      </w:divBdr>
    </w:div>
    <w:div w:id="299382951">
      <w:bodyDiv w:val="1"/>
      <w:marLeft w:val="0"/>
      <w:marRight w:val="0"/>
      <w:marTop w:val="0"/>
      <w:marBottom w:val="0"/>
      <w:divBdr>
        <w:top w:val="none" w:sz="0" w:space="0" w:color="auto"/>
        <w:left w:val="none" w:sz="0" w:space="0" w:color="auto"/>
        <w:bottom w:val="none" w:sz="0" w:space="0" w:color="auto"/>
        <w:right w:val="none" w:sz="0" w:space="0" w:color="auto"/>
      </w:divBdr>
    </w:div>
    <w:div w:id="302462880">
      <w:bodyDiv w:val="1"/>
      <w:marLeft w:val="0"/>
      <w:marRight w:val="0"/>
      <w:marTop w:val="0"/>
      <w:marBottom w:val="0"/>
      <w:divBdr>
        <w:top w:val="none" w:sz="0" w:space="0" w:color="auto"/>
        <w:left w:val="none" w:sz="0" w:space="0" w:color="auto"/>
        <w:bottom w:val="none" w:sz="0" w:space="0" w:color="auto"/>
        <w:right w:val="none" w:sz="0" w:space="0" w:color="auto"/>
      </w:divBdr>
    </w:div>
    <w:div w:id="306591708">
      <w:bodyDiv w:val="1"/>
      <w:marLeft w:val="0"/>
      <w:marRight w:val="0"/>
      <w:marTop w:val="0"/>
      <w:marBottom w:val="0"/>
      <w:divBdr>
        <w:top w:val="none" w:sz="0" w:space="0" w:color="auto"/>
        <w:left w:val="none" w:sz="0" w:space="0" w:color="auto"/>
        <w:bottom w:val="none" w:sz="0" w:space="0" w:color="auto"/>
        <w:right w:val="none" w:sz="0" w:space="0" w:color="auto"/>
      </w:divBdr>
    </w:div>
    <w:div w:id="309600704">
      <w:bodyDiv w:val="1"/>
      <w:marLeft w:val="0"/>
      <w:marRight w:val="0"/>
      <w:marTop w:val="0"/>
      <w:marBottom w:val="0"/>
      <w:divBdr>
        <w:top w:val="none" w:sz="0" w:space="0" w:color="auto"/>
        <w:left w:val="none" w:sz="0" w:space="0" w:color="auto"/>
        <w:bottom w:val="none" w:sz="0" w:space="0" w:color="auto"/>
        <w:right w:val="none" w:sz="0" w:space="0" w:color="auto"/>
      </w:divBdr>
    </w:div>
    <w:div w:id="316692408">
      <w:bodyDiv w:val="1"/>
      <w:marLeft w:val="0"/>
      <w:marRight w:val="0"/>
      <w:marTop w:val="0"/>
      <w:marBottom w:val="0"/>
      <w:divBdr>
        <w:top w:val="none" w:sz="0" w:space="0" w:color="auto"/>
        <w:left w:val="none" w:sz="0" w:space="0" w:color="auto"/>
        <w:bottom w:val="none" w:sz="0" w:space="0" w:color="auto"/>
        <w:right w:val="none" w:sz="0" w:space="0" w:color="auto"/>
      </w:divBdr>
    </w:div>
    <w:div w:id="320618399">
      <w:bodyDiv w:val="1"/>
      <w:marLeft w:val="0"/>
      <w:marRight w:val="0"/>
      <w:marTop w:val="0"/>
      <w:marBottom w:val="0"/>
      <w:divBdr>
        <w:top w:val="none" w:sz="0" w:space="0" w:color="auto"/>
        <w:left w:val="none" w:sz="0" w:space="0" w:color="auto"/>
        <w:bottom w:val="none" w:sz="0" w:space="0" w:color="auto"/>
        <w:right w:val="none" w:sz="0" w:space="0" w:color="auto"/>
      </w:divBdr>
      <w:divsChild>
        <w:div w:id="51004904">
          <w:marLeft w:val="360"/>
          <w:marRight w:val="0"/>
          <w:marTop w:val="100"/>
          <w:marBottom w:val="0"/>
          <w:divBdr>
            <w:top w:val="none" w:sz="0" w:space="0" w:color="auto"/>
            <w:left w:val="none" w:sz="0" w:space="0" w:color="auto"/>
            <w:bottom w:val="none" w:sz="0" w:space="0" w:color="auto"/>
            <w:right w:val="none" w:sz="0" w:space="0" w:color="auto"/>
          </w:divBdr>
        </w:div>
        <w:div w:id="226183572">
          <w:marLeft w:val="360"/>
          <w:marRight w:val="0"/>
          <w:marTop w:val="100"/>
          <w:marBottom w:val="0"/>
          <w:divBdr>
            <w:top w:val="none" w:sz="0" w:space="0" w:color="auto"/>
            <w:left w:val="none" w:sz="0" w:space="0" w:color="auto"/>
            <w:bottom w:val="none" w:sz="0" w:space="0" w:color="auto"/>
            <w:right w:val="none" w:sz="0" w:space="0" w:color="auto"/>
          </w:divBdr>
        </w:div>
        <w:div w:id="337460735">
          <w:marLeft w:val="360"/>
          <w:marRight w:val="0"/>
          <w:marTop w:val="100"/>
          <w:marBottom w:val="0"/>
          <w:divBdr>
            <w:top w:val="none" w:sz="0" w:space="0" w:color="auto"/>
            <w:left w:val="none" w:sz="0" w:space="0" w:color="auto"/>
            <w:bottom w:val="none" w:sz="0" w:space="0" w:color="auto"/>
            <w:right w:val="none" w:sz="0" w:space="0" w:color="auto"/>
          </w:divBdr>
        </w:div>
        <w:div w:id="986322629">
          <w:marLeft w:val="1080"/>
          <w:marRight w:val="0"/>
          <w:marTop w:val="60"/>
          <w:marBottom w:val="0"/>
          <w:divBdr>
            <w:top w:val="none" w:sz="0" w:space="0" w:color="auto"/>
            <w:left w:val="none" w:sz="0" w:space="0" w:color="auto"/>
            <w:bottom w:val="none" w:sz="0" w:space="0" w:color="auto"/>
            <w:right w:val="none" w:sz="0" w:space="0" w:color="auto"/>
          </w:divBdr>
        </w:div>
        <w:div w:id="1251966618">
          <w:marLeft w:val="1080"/>
          <w:marRight w:val="0"/>
          <w:marTop w:val="60"/>
          <w:marBottom w:val="0"/>
          <w:divBdr>
            <w:top w:val="none" w:sz="0" w:space="0" w:color="auto"/>
            <w:left w:val="none" w:sz="0" w:space="0" w:color="auto"/>
            <w:bottom w:val="none" w:sz="0" w:space="0" w:color="auto"/>
            <w:right w:val="none" w:sz="0" w:space="0" w:color="auto"/>
          </w:divBdr>
        </w:div>
        <w:div w:id="1303542454">
          <w:marLeft w:val="1080"/>
          <w:marRight w:val="0"/>
          <w:marTop w:val="60"/>
          <w:marBottom w:val="0"/>
          <w:divBdr>
            <w:top w:val="none" w:sz="0" w:space="0" w:color="auto"/>
            <w:left w:val="none" w:sz="0" w:space="0" w:color="auto"/>
            <w:bottom w:val="none" w:sz="0" w:space="0" w:color="auto"/>
            <w:right w:val="none" w:sz="0" w:space="0" w:color="auto"/>
          </w:divBdr>
        </w:div>
      </w:divsChild>
    </w:div>
    <w:div w:id="324482648">
      <w:bodyDiv w:val="1"/>
      <w:marLeft w:val="0"/>
      <w:marRight w:val="0"/>
      <w:marTop w:val="0"/>
      <w:marBottom w:val="0"/>
      <w:divBdr>
        <w:top w:val="none" w:sz="0" w:space="0" w:color="auto"/>
        <w:left w:val="none" w:sz="0" w:space="0" w:color="auto"/>
        <w:bottom w:val="none" w:sz="0" w:space="0" w:color="auto"/>
        <w:right w:val="none" w:sz="0" w:space="0" w:color="auto"/>
      </w:divBdr>
      <w:divsChild>
        <w:div w:id="243957283">
          <w:marLeft w:val="605"/>
          <w:marRight w:val="0"/>
          <w:marTop w:val="120"/>
          <w:marBottom w:val="0"/>
          <w:divBdr>
            <w:top w:val="none" w:sz="0" w:space="0" w:color="auto"/>
            <w:left w:val="none" w:sz="0" w:space="0" w:color="auto"/>
            <w:bottom w:val="none" w:sz="0" w:space="0" w:color="auto"/>
            <w:right w:val="none" w:sz="0" w:space="0" w:color="auto"/>
          </w:divBdr>
        </w:div>
        <w:div w:id="246352375">
          <w:marLeft w:val="605"/>
          <w:marRight w:val="0"/>
          <w:marTop w:val="120"/>
          <w:marBottom w:val="0"/>
          <w:divBdr>
            <w:top w:val="none" w:sz="0" w:space="0" w:color="auto"/>
            <w:left w:val="none" w:sz="0" w:space="0" w:color="auto"/>
            <w:bottom w:val="none" w:sz="0" w:space="0" w:color="auto"/>
            <w:right w:val="none" w:sz="0" w:space="0" w:color="auto"/>
          </w:divBdr>
        </w:div>
        <w:div w:id="516887729">
          <w:marLeft w:val="605"/>
          <w:marRight w:val="0"/>
          <w:marTop w:val="120"/>
          <w:marBottom w:val="0"/>
          <w:divBdr>
            <w:top w:val="none" w:sz="0" w:space="0" w:color="auto"/>
            <w:left w:val="none" w:sz="0" w:space="0" w:color="auto"/>
            <w:bottom w:val="none" w:sz="0" w:space="0" w:color="auto"/>
            <w:right w:val="none" w:sz="0" w:space="0" w:color="auto"/>
          </w:divBdr>
        </w:div>
        <w:div w:id="890579631">
          <w:marLeft w:val="605"/>
          <w:marRight w:val="0"/>
          <w:marTop w:val="120"/>
          <w:marBottom w:val="0"/>
          <w:divBdr>
            <w:top w:val="none" w:sz="0" w:space="0" w:color="auto"/>
            <w:left w:val="none" w:sz="0" w:space="0" w:color="auto"/>
            <w:bottom w:val="none" w:sz="0" w:space="0" w:color="auto"/>
            <w:right w:val="none" w:sz="0" w:space="0" w:color="auto"/>
          </w:divBdr>
        </w:div>
      </w:divsChild>
    </w:div>
    <w:div w:id="324557674">
      <w:bodyDiv w:val="1"/>
      <w:marLeft w:val="0"/>
      <w:marRight w:val="0"/>
      <w:marTop w:val="0"/>
      <w:marBottom w:val="0"/>
      <w:divBdr>
        <w:top w:val="none" w:sz="0" w:space="0" w:color="auto"/>
        <w:left w:val="none" w:sz="0" w:space="0" w:color="auto"/>
        <w:bottom w:val="none" w:sz="0" w:space="0" w:color="auto"/>
        <w:right w:val="none" w:sz="0" w:space="0" w:color="auto"/>
      </w:divBdr>
    </w:div>
    <w:div w:id="341053109">
      <w:bodyDiv w:val="1"/>
      <w:marLeft w:val="0"/>
      <w:marRight w:val="0"/>
      <w:marTop w:val="0"/>
      <w:marBottom w:val="0"/>
      <w:divBdr>
        <w:top w:val="none" w:sz="0" w:space="0" w:color="auto"/>
        <w:left w:val="none" w:sz="0" w:space="0" w:color="auto"/>
        <w:bottom w:val="none" w:sz="0" w:space="0" w:color="auto"/>
        <w:right w:val="none" w:sz="0" w:space="0" w:color="auto"/>
      </w:divBdr>
    </w:div>
    <w:div w:id="342249731">
      <w:bodyDiv w:val="1"/>
      <w:marLeft w:val="0"/>
      <w:marRight w:val="0"/>
      <w:marTop w:val="0"/>
      <w:marBottom w:val="0"/>
      <w:divBdr>
        <w:top w:val="none" w:sz="0" w:space="0" w:color="auto"/>
        <w:left w:val="none" w:sz="0" w:space="0" w:color="auto"/>
        <w:bottom w:val="none" w:sz="0" w:space="0" w:color="auto"/>
        <w:right w:val="none" w:sz="0" w:space="0" w:color="auto"/>
      </w:divBdr>
    </w:div>
    <w:div w:id="343677220">
      <w:bodyDiv w:val="1"/>
      <w:marLeft w:val="0"/>
      <w:marRight w:val="0"/>
      <w:marTop w:val="0"/>
      <w:marBottom w:val="0"/>
      <w:divBdr>
        <w:top w:val="none" w:sz="0" w:space="0" w:color="auto"/>
        <w:left w:val="none" w:sz="0" w:space="0" w:color="auto"/>
        <w:bottom w:val="none" w:sz="0" w:space="0" w:color="auto"/>
        <w:right w:val="none" w:sz="0" w:space="0" w:color="auto"/>
      </w:divBdr>
    </w:div>
    <w:div w:id="344291036">
      <w:bodyDiv w:val="1"/>
      <w:marLeft w:val="0"/>
      <w:marRight w:val="0"/>
      <w:marTop w:val="0"/>
      <w:marBottom w:val="0"/>
      <w:divBdr>
        <w:top w:val="none" w:sz="0" w:space="0" w:color="auto"/>
        <w:left w:val="none" w:sz="0" w:space="0" w:color="auto"/>
        <w:bottom w:val="none" w:sz="0" w:space="0" w:color="auto"/>
        <w:right w:val="none" w:sz="0" w:space="0" w:color="auto"/>
      </w:divBdr>
    </w:div>
    <w:div w:id="353384156">
      <w:bodyDiv w:val="1"/>
      <w:marLeft w:val="0"/>
      <w:marRight w:val="0"/>
      <w:marTop w:val="0"/>
      <w:marBottom w:val="0"/>
      <w:divBdr>
        <w:top w:val="none" w:sz="0" w:space="0" w:color="auto"/>
        <w:left w:val="none" w:sz="0" w:space="0" w:color="auto"/>
        <w:bottom w:val="none" w:sz="0" w:space="0" w:color="auto"/>
        <w:right w:val="none" w:sz="0" w:space="0" w:color="auto"/>
      </w:divBdr>
    </w:div>
    <w:div w:id="356126571">
      <w:bodyDiv w:val="1"/>
      <w:marLeft w:val="0"/>
      <w:marRight w:val="0"/>
      <w:marTop w:val="0"/>
      <w:marBottom w:val="0"/>
      <w:divBdr>
        <w:top w:val="none" w:sz="0" w:space="0" w:color="auto"/>
        <w:left w:val="none" w:sz="0" w:space="0" w:color="auto"/>
        <w:bottom w:val="none" w:sz="0" w:space="0" w:color="auto"/>
        <w:right w:val="none" w:sz="0" w:space="0" w:color="auto"/>
      </w:divBdr>
    </w:div>
    <w:div w:id="359472234">
      <w:bodyDiv w:val="1"/>
      <w:marLeft w:val="0"/>
      <w:marRight w:val="0"/>
      <w:marTop w:val="0"/>
      <w:marBottom w:val="0"/>
      <w:divBdr>
        <w:top w:val="none" w:sz="0" w:space="0" w:color="auto"/>
        <w:left w:val="none" w:sz="0" w:space="0" w:color="auto"/>
        <w:bottom w:val="none" w:sz="0" w:space="0" w:color="auto"/>
        <w:right w:val="none" w:sz="0" w:space="0" w:color="auto"/>
      </w:divBdr>
    </w:div>
    <w:div w:id="362024678">
      <w:bodyDiv w:val="1"/>
      <w:marLeft w:val="0"/>
      <w:marRight w:val="0"/>
      <w:marTop w:val="0"/>
      <w:marBottom w:val="0"/>
      <w:divBdr>
        <w:top w:val="none" w:sz="0" w:space="0" w:color="auto"/>
        <w:left w:val="none" w:sz="0" w:space="0" w:color="auto"/>
        <w:bottom w:val="none" w:sz="0" w:space="0" w:color="auto"/>
        <w:right w:val="none" w:sz="0" w:space="0" w:color="auto"/>
      </w:divBdr>
    </w:div>
    <w:div w:id="369301017">
      <w:bodyDiv w:val="1"/>
      <w:marLeft w:val="0"/>
      <w:marRight w:val="0"/>
      <w:marTop w:val="0"/>
      <w:marBottom w:val="0"/>
      <w:divBdr>
        <w:top w:val="none" w:sz="0" w:space="0" w:color="auto"/>
        <w:left w:val="none" w:sz="0" w:space="0" w:color="auto"/>
        <w:bottom w:val="none" w:sz="0" w:space="0" w:color="auto"/>
        <w:right w:val="none" w:sz="0" w:space="0" w:color="auto"/>
      </w:divBdr>
    </w:div>
    <w:div w:id="369497455">
      <w:bodyDiv w:val="1"/>
      <w:marLeft w:val="0"/>
      <w:marRight w:val="0"/>
      <w:marTop w:val="0"/>
      <w:marBottom w:val="0"/>
      <w:divBdr>
        <w:top w:val="none" w:sz="0" w:space="0" w:color="auto"/>
        <w:left w:val="none" w:sz="0" w:space="0" w:color="auto"/>
        <w:bottom w:val="none" w:sz="0" w:space="0" w:color="auto"/>
        <w:right w:val="none" w:sz="0" w:space="0" w:color="auto"/>
      </w:divBdr>
    </w:div>
    <w:div w:id="375855228">
      <w:bodyDiv w:val="1"/>
      <w:marLeft w:val="0"/>
      <w:marRight w:val="0"/>
      <w:marTop w:val="0"/>
      <w:marBottom w:val="0"/>
      <w:divBdr>
        <w:top w:val="none" w:sz="0" w:space="0" w:color="auto"/>
        <w:left w:val="none" w:sz="0" w:space="0" w:color="auto"/>
        <w:bottom w:val="none" w:sz="0" w:space="0" w:color="auto"/>
        <w:right w:val="none" w:sz="0" w:space="0" w:color="auto"/>
      </w:divBdr>
    </w:div>
    <w:div w:id="376122560">
      <w:bodyDiv w:val="1"/>
      <w:marLeft w:val="0"/>
      <w:marRight w:val="0"/>
      <w:marTop w:val="0"/>
      <w:marBottom w:val="0"/>
      <w:divBdr>
        <w:top w:val="none" w:sz="0" w:space="0" w:color="auto"/>
        <w:left w:val="none" w:sz="0" w:space="0" w:color="auto"/>
        <w:bottom w:val="none" w:sz="0" w:space="0" w:color="auto"/>
        <w:right w:val="none" w:sz="0" w:space="0" w:color="auto"/>
      </w:divBdr>
    </w:div>
    <w:div w:id="376442502">
      <w:bodyDiv w:val="1"/>
      <w:marLeft w:val="0"/>
      <w:marRight w:val="0"/>
      <w:marTop w:val="0"/>
      <w:marBottom w:val="0"/>
      <w:divBdr>
        <w:top w:val="none" w:sz="0" w:space="0" w:color="auto"/>
        <w:left w:val="none" w:sz="0" w:space="0" w:color="auto"/>
        <w:bottom w:val="none" w:sz="0" w:space="0" w:color="auto"/>
        <w:right w:val="none" w:sz="0" w:space="0" w:color="auto"/>
      </w:divBdr>
    </w:div>
    <w:div w:id="383942466">
      <w:bodyDiv w:val="1"/>
      <w:marLeft w:val="0"/>
      <w:marRight w:val="0"/>
      <w:marTop w:val="0"/>
      <w:marBottom w:val="0"/>
      <w:divBdr>
        <w:top w:val="none" w:sz="0" w:space="0" w:color="auto"/>
        <w:left w:val="none" w:sz="0" w:space="0" w:color="auto"/>
        <w:bottom w:val="none" w:sz="0" w:space="0" w:color="auto"/>
        <w:right w:val="none" w:sz="0" w:space="0" w:color="auto"/>
      </w:divBdr>
    </w:div>
    <w:div w:id="388766478">
      <w:bodyDiv w:val="1"/>
      <w:marLeft w:val="0"/>
      <w:marRight w:val="0"/>
      <w:marTop w:val="0"/>
      <w:marBottom w:val="0"/>
      <w:divBdr>
        <w:top w:val="none" w:sz="0" w:space="0" w:color="auto"/>
        <w:left w:val="none" w:sz="0" w:space="0" w:color="auto"/>
        <w:bottom w:val="none" w:sz="0" w:space="0" w:color="auto"/>
        <w:right w:val="none" w:sz="0" w:space="0" w:color="auto"/>
      </w:divBdr>
    </w:div>
    <w:div w:id="394402262">
      <w:bodyDiv w:val="1"/>
      <w:marLeft w:val="0"/>
      <w:marRight w:val="0"/>
      <w:marTop w:val="0"/>
      <w:marBottom w:val="0"/>
      <w:divBdr>
        <w:top w:val="none" w:sz="0" w:space="0" w:color="auto"/>
        <w:left w:val="none" w:sz="0" w:space="0" w:color="auto"/>
        <w:bottom w:val="none" w:sz="0" w:space="0" w:color="auto"/>
        <w:right w:val="none" w:sz="0" w:space="0" w:color="auto"/>
      </w:divBdr>
    </w:div>
    <w:div w:id="395275066">
      <w:bodyDiv w:val="1"/>
      <w:marLeft w:val="0"/>
      <w:marRight w:val="0"/>
      <w:marTop w:val="0"/>
      <w:marBottom w:val="0"/>
      <w:divBdr>
        <w:top w:val="none" w:sz="0" w:space="0" w:color="auto"/>
        <w:left w:val="none" w:sz="0" w:space="0" w:color="auto"/>
        <w:bottom w:val="none" w:sz="0" w:space="0" w:color="auto"/>
        <w:right w:val="none" w:sz="0" w:space="0" w:color="auto"/>
      </w:divBdr>
    </w:div>
    <w:div w:id="401101050">
      <w:bodyDiv w:val="1"/>
      <w:marLeft w:val="0"/>
      <w:marRight w:val="0"/>
      <w:marTop w:val="0"/>
      <w:marBottom w:val="0"/>
      <w:divBdr>
        <w:top w:val="none" w:sz="0" w:space="0" w:color="auto"/>
        <w:left w:val="none" w:sz="0" w:space="0" w:color="auto"/>
        <w:bottom w:val="none" w:sz="0" w:space="0" w:color="auto"/>
        <w:right w:val="none" w:sz="0" w:space="0" w:color="auto"/>
      </w:divBdr>
    </w:div>
    <w:div w:id="402412332">
      <w:bodyDiv w:val="1"/>
      <w:marLeft w:val="0"/>
      <w:marRight w:val="0"/>
      <w:marTop w:val="0"/>
      <w:marBottom w:val="0"/>
      <w:divBdr>
        <w:top w:val="none" w:sz="0" w:space="0" w:color="auto"/>
        <w:left w:val="none" w:sz="0" w:space="0" w:color="auto"/>
        <w:bottom w:val="none" w:sz="0" w:space="0" w:color="auto"/>
        <w:right w:val="none" w:sz="0" w:space="0" w:color="auto"/>
      </w:divBdr>
    </w:div>
    <w:div w:id="403070669">
      <w:bodyDiv w:val="1"/>
      <w:marLeft w:val="0"/>
      <w:marRight w:val="0"/>
      <w:marTop w:val="0"/>
      <w:marBottom w:val="0"/>
      <w:divBdr>
        <w:top w:val="none" w:sz="0" w:space="0" w:color="auto"/>
        <w:left w:val="none" w:sz="0" w:space="0" w:color="auto"/>
        <w:bottom w:val="none" w:sz="0" w:space="0" w:color="auto"/>
        <w:right w:val="none" w:sz="0" w:space="0" w:color="auto"/>
      </w:divBdr>
    </w:div>
    <w:div w:id="429550555">
      <w:bodyDiv w:val="1"/>
      <w:marLeft w:val="0"/>
      <w:marRight w:val="0"/>
      <w:marTop w:val="0"/>
      <w:marBottom w:val="0"/>
      <w:divBdr>
        <w:top w:val="none" w:sz="0" w:space="0" w:color="auto"/>
        <w:left w:val="none" w:sz="0" w:space="0" w:color="auto"/>
        <w:bottom w:val="none" w:sz="0" w:space="0" w:color="auto"/>
        <w:right w:val="none" w:sz="0" w:space="0" w:color="auto"/>
      </w:divBdr>
    </w:div>
    <w:div w:id="429787769">
      <w:bodyDiv w:val="1"/>
      <w:marLeft w:val="0"/>
      <w:marRight w:val="0"/>
      <w:marTop w:val="0"/>
      <w:marBottom w:val="0"/>
      <w:divBdr>
        <w:top w:val="none" w:sz="0" w:space="0" w:color="auto"/>
        <w:left w:val="none" w:sz="0" w:space="0" w:color="auto"/>
        <w:bottom w:val="none" w:sz="0" w:space="0" w:color="auto"/>
        <w:right w:val="none" w:sz="0" w:space="0" w:color="auto"/>
      </w:divBdr>
    </w:div>
    <w:div w:id="431900275">
      <w:bodyDiv w:val="1"/>
      <w:marLeft w:val="0"/>
      <w:marRight w:val="0"/>
      <w:marTop w:val="0"/>
      <w:marBottom w:val="0"/>
      <w:divBdr>
        <w:top w:val="none" w:sz="0" w:space="0" w:color="auto"/>
        <w:left w:val="none" w:sz="0" w:space="0" w:color="auto"/>
        <w:bottom w:val="none" w:sz="0" w:space="0" w:color="auto"/>
        <w:right w:val="none" w:sz="0" w:space="0" w:color="auto"/>
      </w:divBdr>
    </w:div>
    <w:div w:id="440805037">
      <w:bodyDiv w:val="1"/>
      <w:marLeft w:val="0"/>
      <w:marRight w:val="0"/>
      <w:marTop w:val="0"/>
      <w:marBottom w:val="0"/>
      <w:divBdr>
        <w:top w:val="none" w:sz="0" w:space="0" w:color="auto"/>
        <w:left w:val="none" w:sz="0" w:space="0" w:color="auto"/>
        <w:bottom w:val="none" w:sz="0" w:space="0" w:color="auto"/>
        <w:right w:val="none" w:sz="0" w:space="0" w:color="auto"/>
      </w:divBdr>
    </w:div>
    <w:div w:id="454101907">
      <w:bodyDiv w:val="1"/>
      <w:marLeft w:val="0"/>
      <w:marRight w:val="0"/>
      <w:marTop w:val="0"/>
      <w:marBottom w:val="0"/>
      <w:divBdr>
        <w:top w:val="none" w:sz="0" w:space="0" w:color="auto"/>
        <w:left w:val="none" w:sz="0" w:space="0" w:color="auto"/>
        <w:bottom w:val="none" w:sz="0" w:space="0" w:color="auto"/>
        <w:right w:val="none" w:sz="0" w:space="0" w:color="auto"/>
      </w:divBdr>
    </w:div>
    <w:div w:id="455101422">
      <w:bodyDiv w:val="1"/>
      <w:marLeft w:val="0"/>
      <w:marRight w:val="0"/>
      <w:marTop w:val="0"/>
      <w:marBottom w:val="0"/>
      <w:divBdr>
        <w:top w:val="none" w:sz="0" w:space="0" w:color="auto"/>
        <w:left w:val="none" w:sz="0" w:space="0" w:color="auto"/>
        <w:bottom w:val="none" w:sz="0" w:space="0" w:color="auto"/>
        <w:right w:val="none" w:sz="0" w:space="0" w:color="auto"/>
      </w:divBdr>
    </w:div>
    <w:div w:id="456989663">
      <w:bodyDiv w:val="1"/>
      <w:marLeft w:val="0"/>
      <w:marRight w:val="0"/>
      <w:marTop w:val="0"/>
      <w:marBottom w:val="0"/>
      <w:divBdr>
        <w:top w:val="none" w:sz="0" w:space="0" w:color="auto"/>
        <w:left w:val="none" w:sz="0" w:space="0" w:color="auto"/>
        <w:bottom w:val="none" w:sz="0" w:space="0" w:color="auto"/>
        <w:right w:val="none" w:sz="0" w:space="0" w:color="auto"/>
      </w:divBdr>
    </w:div>
    <w:div w:id="459031179">
      <w:bodyDiv w:val="1"/>
      <w:marLeft w:val="0"/>
      <w:marRight w:val="0"/>
      <w:marTop w:val="0"/>
      <w:marBottom w:val="0"/>
      <w:divBdr>
        <w:top w:val="none" w:sz="0" w:space="0" w:color="auto"/>
        <w:left w:val="none" w:sz="0" w:space="0" w:color="auto"/>
        <w:bottom w:val="none" w:sz="0" w:space="0" w:color="auto"/>
        <w:right w:val="none" w:sz="0" w:space="0" w:color="auto"/>
      </w:divBdr>
    </w:div>
    <w:div w:id="464615593">
      <w:bodyDiv w:val="1"/>
      <w:marLeft w:val="0"/>
      <w:marRight w:val="0"/>
      <w:marTop w:val="0"/>
      <w:marBottom w:val="0"/>
      <w:divBdr>
        <w:top w:val="none" w:sz="0" w:space="0" w:color="auto"/>
        <w:left w:val="none" w:sz="0" w:space="0" w:color="auto"/>
        <w:bottom w:val="none" w:sz="0" w:space="0" w:color="auto"/>
        <w:right w:val="none" w:sz="0" w:space="0" w:color="auto"/>
      </w:divBdr>
    </w:div>
    <w:div w:id="470679672">
      <w:bodyDiv w:val="1"/>
      <w:marLeft w:val="0"/>
      <w:marRight w:val="0"/>
      <w:marTop w:val="0"/>
      <w:marBottom w:val="0"/>
      <w:divBdr>
        <w:top w:val="none" w:sz="0" w:space="0" w:color="auto"/>
        <w:left w:val="none" w:sz="0" w:space="0" w:color="auto"/>
        <w:bottom w:val="none" w:sz="0" w:space="0" w:color="auto"/>
        <w:right w:val="none" w:sz="0" w:space="0" w:color="auto"/>
      </w:divBdr>
    </w:div>
    <w:div w:id="471025358">
      <w:bodyDiv w:val="1"/>
      <w:marLeft w:val="0"/>
      <w:marRight w:val="0"/>
      <w:marTop w:val="0"/>
      <w:marBottom w:val="0"/>
      <w:divBdr>
        <w:top w:val="none" w:sz="0" w:space="0" w:color="auto"/>
        <w:left w:val="none" w:sz="0" w:space="0" w:color="auto"/>
        <w:bottom w:val="none" w:sz="0" w:space="0" w:color="auto"/>
        <w:right w:val="none" w:sz="0" w:space="0" w:color="auto"/>
      </w:divBdr>
    </w:div>
    <w:div w:id="471140496">
      <w:bodyDiv w:val="1"/>
      <w:marLeft w:val="0"/>
      <w:marRight w:val="0"/>
      <w:marTop w:val="0"/>
      <w:marBottom w:val="0"/>
      <w:divBdr>
        <w:top w:val="none" w:sz="0" w:space="0" w:color="auto"/>
        <w:left w:val="none" w:sz="0" w:space="0" w:color="auto"/>
        <w:bottom w:val="none" w:sz="0" w:space="0" w:color="auto"/>
        <w:right w:val="none" w:sz="0" w:space="0" w:color="auto"/>
      </w:divBdr>
    </w:div>
    <w:div w:id="475148144">
      <w:bodyDiv w:val="1"/>
      <w:marLeft w:val="0"/>
      <w:marRight w:val="0"/>
      <w:marTop w:val="0"/>
      <w:marBottom w:val="0"/>
      <w:divBdr>
        <w:top w:val="none" w:sz="0" w:space="0" w:color="auto"/>
        <w:left w:val="none" w:sz="0" w:space="0" w:color="auto"/>
        <w:bottom w:val="none" w:sz="0" w:space="0" w:color="auto"/>
        <w:right w:val="none" w:sz="0" w:space="0" w:color="auto"/>
      </w:divBdr>
    </w:div>
    <w:div w:id="477891238">
      <w:bodyDiv w:val="1"/>
      <w:marLeft w:val="0"/>
      <w:marRight w:val="0"/>
      <w:marTop w:val="0"/>
      <w:marBottom w:val="0"/>
      <w:divBdr>
        <w:top w:val="none" w:sz="0" w:space="0" w:color="auto"/>
        <w:left w:val="none" w:sz="0" w:space="0" w:color="auto"/>
        <w:bottom w:val="none" w:sz="0" w:space="0" w:color="auto"/>
        <w:right w:val="none" w:sz="0" w:space="0" w:color="auto"/>
      </w:divBdr>
    </w:div>
    <w:div w:id="485586327">
      <w:bodyDiv w:val="1"/>
      <w:marLeft w:val="0"/>
      <w:marRight w:val="0"/>
      <w:marTop w:val="0"/>
      <w:marBottom w:val="0"/>
      <w:divBdr>
        <w:top w:val="none" w:sz="0" w:space="0" w:color="auto"/>
        <w:left w:val="none" w:sz="0" w:space="0" w:color="auto"/>
        <w:bottom w:val="none" w:sz="0" w:space="0" w:color="auto"/>
        <w:right w:val="none" w:sz="0" w:space="0" w:color="auto"/>
      </w:divBdr>
    </w:div>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486476948">
      <w:bodyDiv w:val="1"/>
      <w:marLeft w:val="0"/>
      <w:marRight w:val="0"/>
      <w:marTop w:val="0"/>
      <w:marBottom w:val="0"/>
      <w:divBdr>
        <w:top w:val="none" w:sz="0" w:space="0" w:color="auto"/>
        <w:left w:val="none" w:sz="0" w:space="0" w:color="auto"/>
        <w:bottom w:val="none" w:sz="0" w:space="0" w:color="auto"/>
        <w:right w:val="none" w:sz="0" w:space="0" w:color="auto"/>
      </w:divBdr>
    </w:div>
    <w:div w:id="490482858">
      <w:bodyDiv w:val="1"/>
      <w:marLeft w:val="0"/>
      <w:marRight w:val="0"/>
      <w:marTop w:val="0"/>
      <w:marBottom w:val="0"/>
      <w:divBdr>
        <w:top w:val="none" w:sz="0" w:space="0" w:color="auto"/>
        <w:left w:val="none" w:sz="0" w:space="0" w:color="auto"/>
        <w:bottom w:val="none" w:sz="0" w:space="0" w:color="auto"/>
        <w:right w:val="none" w:sz="0" w:space="0" w:color="auto"/>
      </w:divBdr>
    </w:div>
    <w:div w:id="490948502">
      <w:bodyDiv w:val="1"/>
      <w:marLeft w:val="0"/>
      <w:marRight w:val="0"/>
      <w:marTop w:val="0"/>
      <w:marBottom w:val="0"/>
      <w:divBdr>
        <w:top w:val="none" w:sz="0" w:space="0" w:color="auto"/>
        <w:left w:val="none" w:sz="0" w:space="0" w:color="auto"/>
        <w:bottom w:val="none" w:sz="0" w:space="0" w:color="auto"/>
        <w:right w:val="none" w:sz="0" w:space="0" w:color="auto"/>
      </w:divBdr>
    </w:div>
    <w:div w:id="495651954">
      <w:bodyDiv w:val="1"/>
      <w:marLeft w:val="0"/>
      <w:marRight w:val="0"/>
      <w:marTop w:val="0"/>
      <w:marBottom w:val="0"/>
      <w:divBdr>
        <w:top w:val="none" w:sz="0" w:space="0" w:color="auto"/>
        <w:left w:val="none" w:sz="0" w:space="0" w:color="auto"/>
        <w:bottom w:val="none" w:sz="0" w:space="0" w:color="auto"/>
        <w:right w:val="none" w:sz="0" w:space="0" w:color="auto"/>
      </w:divBdr>
    </w:div>
    <w:div w:id="500005521">
      <w:bodyDiv w:val="1"/>
      <w:marLeft w:val="0"/>
      <w:marRight w:val="0"/>
      <w:marTop w:val="0"/>
      <w:marBottom w:val="0"/>
      <w:divBdr>
        <w:top w:val="none" w:sz="0" w:space="0" w:color="auto"/>
        <w:left w:val="none" w:sz="0" w:space="0" w:color="auto"/>
        <w:bottom w:val="none" w:sz="0" w:space="0" w:color="auto"/>
        <w:right w:val="none" w:sz="0" w:space="0" w:color="auto"/>
      </w:divBdr>
    </w:div>
    <w:div w:id="506209548">
      <w:bodyDiv w:val="1"/>
      <w:marLeft w:val="0"/>
      <w:marRight w:val="0"/>
      <w:marTop w:val="0"/>
      <w:marBottom w:val="0"/>
      <w:divBdr>
        <w:top w:val="none" w:sz="0" w:space="0" w:color="auto"/>
        <w:left w:val="none" w:sz="0" w:space="0" w:color="auto"/>
        <w:bottom w:val="none" w:sz="0" w:space="0" w:color="auto"/>
        <w:right w:val="none" w:sz="0" w:space="0" w:color="auto"/>
      </w:divBdr>
    </w:div>
    <w:div w:id="506869961">
      <w:bodyDiv w:val="1"/>
      <w:marLeft w:val="0"/>
      <w:marRight w:val="0"/>
      <w:marTop w:val="0"/>
      <w:marBottom w:val="0"/>
      <w:divBdr>
        <w:top w:val="none" w:sz="0" w:space="0" w:color="auto"/>
        <w:left w:val="none" w:sz="0" w:space="0" w:color="auto"/>
        <w:bottom w:val="none" w:sz="0" w:space="0" w:color="auto"/>
        <w:right w:val="none" w:sz="0" w:space="0" w:color="auto"/>
      </w:divBdr>
    </w:div>
    <w:div w:id="508132851">
      <w:bodyDiv w:val="1"/>
      <w:marLeft w:val="0"/>
      <w:marRight w:val="0"/>
      <w:marTop w:val="0"/>
      <w:marBottom w:val="0"/>
      <w:divBdr>
        <w:top w:val="none" w:sz="0" w:space="0" w:color="auto"/>
        <w:left w:val="none" w:sz="0" w:space="0" w:color="auto"/>
        <w:bottom w:val="none" w:sz="0" w:space="0" w:color="auto"/>
        <w:right w:val="none" w:sz="0" w:space="0" w:color="auto"/>
      </w:divBdr>
    </w:div>
    <w:div w:id="508133268">
      <w:bodyDiv w:val="1"/>
      <w:marLeft w:val="0"/>
      <w:marRight w:val="0"/>
      <w:marTop w:val="0"/>
      <w:marBottom w:val="0"/>
      <w:divBdr>
        <w:top w:val="none" w:sz="0" w:space="0" w:color="auto"/>
        <w:left w:val="none" w:sz="0" w:space="0" w:color="auto"/>
        <w:bottom w:val="none" w:sz="0" w:space="0" w:color="auto"/>
        <w:right w:val="none" w:sz="0" w:space="0" w:color="auto"/>
      </w:divBdr>
    </w:div>
    <w:div w:id="508639007">
      <w:bodyDiv w:val="1"/>
      <w:marLeft w:val="0"/>
      <w:marRight w:val="0"/>
      <w:marTop w:val="0"/>
      <w:marBottom w:val="0"/>
      <w:divBdr>
        <w:top w:val="none" w:sz="0" w:space="0" w:color="auto"/>
        <w:left w:val="none" w:sz="0" w:space="0" w:color="auto"/>
        <w:bottom w:val="none" w:sz="0" w:space="0" w:color="auto"/>
        <w:right w:val="none" w:sz="0" w:space="0" w:color="auto"/>
      </w:divBdr>
    </w:div>
    <w:div w:id="510878865">
      <w:bodyDiv w:val="1"/>
      <w:marLeft w:val="0"/>
      <w:marRight w:val="0"/>
      <w:marTop w:val="0"/>
      <w:marBottom w:val="0"/>
      <w:divBdr>
        <w:top w:val="none" w:sz="0" w:space="0" w:color="auto"/>
        <w:left w:val="none" w:sz="0" w:space="0" w:color="auto"/>
        <w:bottom w:val="none" w:sz="0" w:space="0" w:color="auto"/>
        <w:right w:val="none" w:sz="0" w:space="0" w:color="auto"/>
      </w:divBdr>
    </w:div>
    <w:div w:id="516240729">
      <w:bodyDiv w:val="1"/>
      <w:marLeft w:val="0"/>
      <w:marRight w:val="0"/>
      <w:marTop w:val="0"/>
      <w:marBottom w:val="0"/>
      <w:divBdr>
        <w:top w:val="none" w:sz="0" w:space="0" w:color="auto"/>
        <w:left w:val="none" w:sz="0" w:space="0" w:color="auto"/>
        <w:bottom w:val="none" w:sz="0" w:space="0" w:color="auto"/>
        <w:right w:val="none" w:sz="0" w:space="0" w:color="auto"/>
      </w:divBdr>
    </w:div>
    <w:div w:id="522789445">
      <w:bodyDiv w:val="1"/>
      <w:marLeft w:val="0"/>
      <w:marRight w:val="0"/>
      <w:marTop w:val="0"/>
      <w:marBottom w:val="0"/>
      <w:divBdr>
        <w:top w:val="none" w:sz="0" w:space="0" w:color="auto"/>
        <w:left w:val="none" w:sz="0" w:space="0" w:color="auto"/>
        <w:bottom w:val="none" w:sz="0" w:space="0" w:color="auto"/>
        <w:right w:val="none" w:sz="0" w:space="0" w:color="auto"/>
      </w:divBdr>
    </w:div>
    <w:div w:id="525559644">
      <w:bodyDiv w:val="1"/>
      <w:marLeft w:val="0"/>
      <w:marRight w:val="0"/>
      <w:marTop w:val="0"/>
      <w:marBottom w:val="0"/>
      <w:divBdr>
        <w:top w:val="none" w:sz="0" w:space="0" w:color="auto"/>
        <w:left w:val="none" w:sz="0" w:space="0" w:color="auto"/>
        <w:bottom w:val="none" w:sz="0" w:space="0" w:color="auto"/>
        <w:right w:val="none" w:sz="0" w:space="0" w:color="auto"/>
      </w:divBdr>
    </w:div>
    <w:div w:id="526603174">
      <w:bodyDiv w:val="1"/>
      <w:marLeft w:val="0"/>
      <w:marRight w:val="0"/>
      <w:marTop w:val="0"/>
      <w:marBottom w:val="0"/>
      <w:divBdr>
        <w:top w:val="none" w:sz="0" w:space="0" w:color="auto"/>
        <w:left w:val="none" w:sz="0" w:space="0" w:color="auto"/>
        <w:bottom w:val="none" w:sz="0" w:space="0" w:color="auto"/>
        <w:right w:val="none" w:sz="0" w:space="0" w:color="auto"/>
      </w:divBdr>
    </w:div>
    <w:div w:id="538130601">
      <w:bodyDiv w:val="1"/>
      <w:marLeft w:val="0"/>
      <w:marRight w:val="0"/>
      <w:marTop w:val="0"/>
      <w:marBottom w:val="0"/>
      <w:divBdr>
        <w:top w:val="none" w:sz="0" w:space="0" w:color="auto"/>
        <w:left w:val="none" w:sz="0" w:space="0" w:color="auto"/>
        <w:bottom w:val="none" w:sz="0" w:space="0" w:color="auto"/>
        <w:right w:val="none" w:sz="0" w:space="0" w:color="auto"/>
      </w:divBdr>
    </w:div>
    <w:div w:id="538667123">
      <w:bodyDiv w:val="1"/>
      <w:marLeft w:val="0"/>
      <w:marRight w:val="0"/>
      <w:marTop w:val="0"/>
      <w:marBottom w:val="0"/>
      <w:divBdr>
        <w:top w:val="none" w:sz="0" w:space="0" w:color="auto"/>
        <w:left w:val="none" w:sz="0" w:space="0" w:color="auto"/>
        <w:bottom w:val="none" w:sz="0" w:space="0" w:color="auto"/>
        <w:right w:val="none" w:sz="0" w:space="0" w:color="auto"/>
      </w:divBdr>
    </w:div>
    <w:div w:id="539441116">
      <w:bodyDiv w:val="1"/>
      <w:marLeft w:val="0"/>
      <w:marRight w:val="0"/>
      <w:marTop w:val="0"/>
      <w:marBottom w:val="0"/>
      <w:divBdr>
        <w:top w:val="none" w:sz="0" w:space="0" w:color="auto"/>
        <w:left w:val="none" w:sz="0" w:space="0" w:color="auto"/>
        <w:bottom w:val="none" w:sz="0" w:space="0" w:color="auto"/>
        <w:right w:val="none" w:sz="0" w:space="0" w:color="auto"/>
      </w:divBdr>
      <w:divsChild>
        <w:div w:id="1404986396">
          <w:marLeft w:val="1310"/>
          <w:marRight w:val="0"/>
          <w:marTop w:val="120"/>
          <w:marBottom w:val="0"/>
          <w:divBdr>
            <w:top w:val="none" w:sz="0" w:space="0" w:color="auto"/>
            <w:left w:val="none" w:sz="0" w:space="0" w:color="auto"/>
            <w:bottom w:val="none" w:sz="0" w:space="0" w:color="auto"/>
            <w:right w:val="none" w:sz="0" w:space="0" w:color="auto"/>
          </w:divBdr>
        </w:div>
      </w:divsChild>
    </w:div>
    <w:div w:id="541864034">
      <w:bodyDiv w:val="1"/>
      <w:marLeft w:val="0"/>
      <w:marRight w:val="0"/>
      <w:marTop w:val="0"/>
      <w:marBottom w:val="0"/>
      <w:divBdr>
        <w:top w:val="none" w:sz="0" w:space="0" w:color="auto"/>
        <w:left w:val="none" w:sz="0" w:space="0" w:color="auto"/>
        <w:bottom w:val="none" w:sz="0" w:space="0" w:color="auto"/>
        <w:right w:val="none" w:sz="0" w:space="0" w:color="auto"/>
      </w:divBdr>
    </w:div>
    <w:div w:id="547686527">
      <w:bodyDiv w:val="1"/>
      <w:marLeft w:val="0"/>
      <w:marRight w:val="0"/>
      <w:marTop w:val="0"/>
      <w:marBottom w:val="0"/>
      <w:divBdr>
        <w:top w:val="none" w:sz="0" w:space="0" w:color="auto"/>
        <w:left w:val="none" w:sz="0" w:space="0" w:color="auto"/>
        <w:bottom w:val="none" w:sz="0" w:space="0" w:color="auto"/>
        <w:right w:val="none" w:sz="0" w:space="0" w:color="auto"/>
      </w:divBdr>
    </w:div>
    <w:div w:id="549148171">
      <w:bodyDiv w:val="1"/>
      <w:marLeft w:val="0"/>
      <w:marRight w:val="0"/>
      <w:marTop w:val="0"/>
      <w:marBottom w:val="0"/>
      <w:divBdr>
        <w:top w:val="none" w:sz="0" w:space="0" w:color="auto"/>
        <w:left w:val="none" w:sz="0" w:space="0" w:color="auto"/>
        <w:bottom w:val="none" w:sz="0" w:space="0" w:color="auto"/>
        <w:right w:val="none" w:sz="0" w:space="0" w:color="auto"/>
      </w:divBdr>
    </w:div>
    <w:div w:id="550385842">
      <w:bodyDiv w:val="1"/>
      <w:marLeft w:val="0"/>
      <w:marRight w:val="0"/>
      <w:marTop w:val="0"/>
      <w:marBottom w:val="0"/>
      <w:divBdr>
        <w:top w:val="none" w:sz="0" w:space="0" w:color="auto"/>
        <w:left w:val="none" w:sz="0" w:space="0" w:color="auto"/>
        <w:bottom w:val="none" w:sz="0" w:space="0" w:color="auto"/>
        <w:right w:val="none" w:sz="0" w:space="0" w:color="auto"/>
      </w:divBdr>
    </w:div>
    <w:div w:id="556555782">
      <w:bodyDiv w:val="1"/>
      <w:marLeft w:val="0"/>
      <w:marRight w:val="0"/>
      <w:marTop w:val="0"/>
      <w:marBottom w:val="0"/>
      <w:divBdr>
        <w:top w:val="none" w:sz="0" w:space="0" w:color="auto"/>
        <w:left w:val="none" w:sz="0" w:space="0" w:color="auto"/>
        <w:bottom w:val="none" w:sz="0" w:space="0" w:color="auto"/>
        <w:right w:val="none" w:sz="0" w:space="0" w:color="auto"/>
      </w:divBdr>
    </w:div>
    <w:div w:id="558974979">
      <w:bodyDiv w:val="1"/>
      <w:marLeft w:val="0"/>
      <w:marRight w:val="0"/>
      <w:marTop w:val="0"/>
      <w:marBottom w:val="0"/>
      <w:divBdr>
        <w:top w:val="none" w:sz="0" w:space="0" w:color="auto"/>
        <w:left w:val="none" w:sz="0" w:space="0" w:color="auto"/>
        <w:bottom w:val="none" w:sz="0" w:space="0" w:color="auto"/>
        <w:right w:val="none" w:sz="0" w:space="0" w:color="auto"/>
      </w:divBdr>
    </w:div>
    <w:div w:id="559906560">
      <w:bodyDiv w:val="1"/>
      <w:marLeft w:val="0"/>
      <w:marRight w:val="0"/>
      <w:marTop w:val="0"/>
      <w:marBottom w:val="0"/>
      <w:divBdr>
        <w:top w:val="none" w:sz="0" w:space="0" w:color="auto"/>
        <w:left w:val="none" w:sz="0" w:space="0" w:color="auto"/>
        <w:bottom w:val="none" w:sz="0" w:space="0" w:color="auto"/>
        <w:right w:val="none" w:sz="0" w:space="0" w:color="auto"/>
      </w:divBdr>
    </w:div>
    <w:div w:id="563879654">
      <w:bodyDiv w:val="1"/>
      <w:marLeft w:val="0"/>
      <w:marRight w:val="0"/>
      <w:marTop w:val="0"/>
      <w:marBottom w:val="0"/>
      <w:divBdr>
        <w:top w:val="none" w:sz="0" w:space="0" w:color="auto"/>
        <w:left w:val="none" w:sz="0" w:space="0" w:color="auto"/>
        <w:bottom w:val="none" w:sz="0" w:space="0" w:color="auto"/>
        <w:right w:val="none" w:sz="0" w:space="0" w:color="auto"/>
      </w:divBdr>
    </w:div>
    <w:div w:id="570117739">
      <w:bodyDiv w:val="1"/>
      <w:marLeft w:val="0"/>
      <w:marRight w:val="0"/>
      <w:marTop w:val="0"/>
      <w:marBottom w:val="0"/>
      <w:divBdr>
        <w:top w:val="none" w:sz="0" w:space="0" w:color="auto"/>
        <w:left w:val="none" w:sz="0" w:space="0" w:color="auto"/>
        <w:bottom w:val="none" w:sz="0" w:space="0" w:color="auto"/>
        <w:right w:val="none" w:sz="0" w:space="0" w:color="auto"/>
      </w:divBdr>
    </w:div>
    <w:div w:id="587009717">
      <w:bodyDiv w:val="1"/>
      <w:marLeft w:val="0"/>
      <w:marRight w:val="0"/>
      <w:marTop w:val="0"/>
      <w:marBottom w:val="0"/>
      <w:divBdr>
        <w:top w:val="none" w:sz="0" w:space="0" w:color="auto"/>
        <w:left w:val="none" w:sz="0" w:space="0" w:color="auto"/>
        <w:bottom w:val="none" w:sz="0" w:space="0" w:color="auto"/>
        <w:right w:val="none" w:sz="0" w:space="0" w:color="auto"/>
      </w:divBdr>
    </w:div>
    <w:div w:id="596329513">
      <w:bodyDiv w:val="1"/>
      <w:marLeft w:val="0"/>
      <w:marRight w:val="0"/>
      <w:marTop w:val="0"/>
      <w:marBottom w:val="0"/>
      <w:divBdr>
        <w:top w:val="none" w:sz="0" w:space="0" w:color="auto"/>
        <w:left w:val="none" w:sz="0" w:space="0" w:color="auto"/>
        <w:bottom w:val="none" w:sz="0" w:space="0" w:color="auto"/>
        <w:right w:val="none" w:sz="0" w:space="0" w:color="auto"/>
      </w:divBdr>
    </w:div>
    <w:div w:id="598754900">
      <w:bodyDiv w:val="1"/>
      <w:marLeft w:val="0"/>
      <w:marRight w:val="0"/>
      <w:marTop w:val="0"/>
      <w:marBottom w:val="0"/>
      <w:divBdr>
        <w:top w:val="none" w:sz="0" w:space="0" w:color="auto"/>
        <w:left w:val="none" w:sz="0" w:space="0" w:color="auto"/>
        <w:bottom w:val="none" w:sz="0" w:space="0" w:color="auto"/>
        <w:right w:val="none" w:sz="0" w:space="0" w:color="auto"/>
      </w:divBdr>
    </w:div>
    <w:div w:id="612438892">
      <w:bodyDiv w:val="1"/>
      <w:marLeft w:val="0"/>
      <w:marRight w:val="0"/>
      <w:marTop w:val="0"/>
      <w:marBottom w:val="0"/>
      <w:divBdr>
        <w:top w:val="none" w:sz="0" w:space="0" w:color="auto"/>
        <w:left w:val="none" w:sz="0" w:space="0" w:color="auto"/>
        <w:bottom w:val="none" w:sz="0" w:space="0" w:color="auto"/>
        <w:right w:val="none" w:sz="0" w:space="0" w:color="auto"/>
      </w:divBdr>
    </w:div>
    <w:div w:id="615067538">
      <w:bodyDiv w:val="1"/>
      <w:marLeft w:val="0"/>
      <w:marRight w:val="0"/>
      <w:marTop w:val="0"/>
      <w:marBottom w:val="0"/>
      <w:divBdr>
        <w:top w:val="none" w:sz="0" w:space="0" w:color="auto"/>
        <w:left w:val="none" w:sz="0" w:space="0" w:color="auto"/>
        <w:bottom w:val="none" w:sz="0" w:space="0" w:color="auto"/>
        <w:right w:val="none" w:sz="0" w:space="0" w:color="auto"/>
      </w:divBdr>
    </w:div>
    <w:div w:id="615791919">
      <w:bodyDiv w:val="1"/>
      <w:marLeft w:val="0"/>
      <w:marRight w:val="0"/>
      <w:marTop w:val="0"/>
      <w:marBottom w:val="0"/>
      <w:divBdr>
        <w:top w:val="none" w:sz="0" w:space="0" w:color="auto"/>
        <w:left w:val="none" w:sz="0" w:space="0" w:color="auto"/>
        <w:bottom w:val="none" w:sz="0" w:space="0" w:color="auto"/>
        <w:right w:val="none" w:sz="0" w:space="0" w:color="auto"/>
      </w:divBdr>
    </w:div>
    <w:div w:id="623999481">
      <w:bodyDiv w:val="1"/>
      <w:marLeft w:val="0"/>
      <w:marRight w:val="0"/>
      <w:marTop w:val="0"/>
      <w:marBottom w:val="0"/>
      <w:divBdr>
        <w:top w:val="none" w:sz="0" w:space="0" w:color="auto"/>
        <w:left w:val="none" w:sz="0" w:space="0" w:color="auto"/>
        <w:bottom w:val="none" w:sz="0" w:space="0" w:color="auto"/>
        <w:right w:val="none" w:sz="0" w:space="0" w:color="auto"/>
      </w:divBdr>
    </w:div>
    <w:div w:id="630328684">
      <w:bodyDiv w:val="1"/>
      <w:marLeft w:val="0"/>
      <w:marRight w:val="0"/>
      <w:marTop w:val="0"/>
      <w:marBottom w:val="0"/>
      <w:divBdr>
        <w:top w:val="none" w:sz="0" w:space="0" w:color="auto"/>
        <w:left w:val="none" w:sz="0" w:space="0" w:color="auto"/>
        <w:bottom w:val="none" w:sz="0" w:space="0" w:color="auto"/>
        <w:right w:val="none" w:sz="0" w:space="0" w:color="auto"/>
      </w:divBdr>
    </w:div>
    <w:div w:id="631181665">
      <w:bodyDiv w:val="1"/>
      <w:marLeft w:val="0"/>
      <w:marRight w:val="0"/>
      <w:marTop w:val="0"/>
      <w:marBottom w:val="0"/>
      <w:divBdr>
        <w:top w:val="none" w:sz="0" w:space="0" w:color="auto"/>
        <w:left w:val="none" w:sz="0" w:space="0" w:color="auto"/>
        <w:bottom w:val="none" w:sz="0" w:space="0" w:color="auto"/>
        <w:right w:val="none" w:sz="0" w:space="0" w:color="auto"/>
      </w:divBdr>
    </w:div>
    <w:div w:id="631911413">
      <w:bodyDiv w:val="1"/>
      <w:marLeft w:val="0"/>
      <w:marRight w:val="0"/>
      <w:marTop w:val="0"/>
      <w:marBottom w:val="0"/>
      <w:divBdr>
        <w:top w:val="none" w:sz="0" w:space="0" w:color="auto"/>
        <w:left w:val="none" w:sz="0" w:space="0" w:color="auto"/>
        <w:bottom w:val="none" w:sz="0" w:space="0" w:color="auto"/>
        <w:right w:val="none" w:sz="0" w:space="0" w:color="auto"/>
      </w:divBdr>
    </w:div>
    <w:div w:id="647589509">
      <w:bodyDiv w:val="1"/>
      <w:marLeft w:val="0"/>
      <w:marRight w:val="0"/>
      <w:marTop w:val="0"/>
      <w:marBottom w:val="0"/>
      <w:divBdr>
        <w:top w:val="none" w:sz="0" w:space="0" w:color="auto"/>
        <w:left w:val="none" w:sz="0" w:space="0" w:color="auto"/>
        <w:bottom w:val="none" w:sz="0" w:space="0" w:color="auto"/>
        <w:right w:val="none" w:sz="0" w:space="0" w:color="auto"/>
      </w:divBdr>
    </w:div>
    <w:div w:id="648823536">
      <w:bodyDiv w:val="1"/>
      <w:marLeft w:val="0"/>
      <w:marRight w:val="0"/>
      <w:marTop w:val="0"/>
      <w:marBottom w:val="0"/>
      <w:divBdr>
        <w:top w:val="none" w:sz="0" w:space="0" w:color="auto"/>
        <w:left w:val="none" w:sz="0" w:space="0" w:color="auto"/>
        <w:bottom w:val="none" w:sz="0" w:space="0" w:color="auto"/>
        <w:right w:val="none" w:sz="0" w:space="0" w:color="auto"/>
      </w:divBdr>
    </w:div>
    <w:div w:id="650452323">
      <w:bodyDiv w:val="1"/>
      <w:marLeft w:val="0"/>
      <w:marRight w:val="0"/>
      <w:marTop w:val="0"/>
      <w:marBottom w:val="0"/>
      <w:divBdr>
        <w:top w:val="none" w:sz="0" w:space="0" w:color="auto"/>
        <w:left w:val="none" w:sz="0" w:space="0" w:color="auto"/>
        <w:bottom w:val="none" w:sz="0" w:space="0" w:color="auto"/>
        <w:right w:val="none" w:sz="0" w:space="0" w:color="auto"/>
      </w:divBdr>
    </w:div>
    <w:div w:id="653874059">
      <w:bodyDiv w:val="1"/>
      <w:marLeft w:val="0"/>
      <w:marRight w:val="0"/>
      <w:marTop w:val="0"/>
      <w:marBottom w:val="0"/>
      <w:divBdr>
        <w:top w:val="none" w:sz="0" w:space="0" w:color="auto"/>
        <w:left w:val="none" w:sz="0" w:space="0" w:color="auto"/>
        <w:bottom w:val="none" w:sz="0" w:space="0" w:color="auto"/>
        <w:right w:val="none" w:sz="0" w:space="0" w:color="auto"/>
      </w:divBdr>
    </w:div>
    <w:div w:id="659429680">
      <w:bodyDiv w:val="1"/>
      <w:marLeft w:val="0"/>
      <w:marRight w:val="0"/>
      <w:marTop w:val="0"/>
      <w:marBottom w:val="0"/>
      <w:divBdr>
        <w:top w:val="none" w:sz="0" w:space="0" w:color="auto"/>
        <w:left w:val="none" w:sz="0" w:space="0" w:color="auto"/>
        <w:bottom w:val="none" w:sz="0" w:space="0" w:color="auto"/>
        <w:right w:val="none" w:sz="0" w:space="0" w:color="auto"/>
      </w:divBdr>
      <w:divsChild>
        <w:div w:id="75327362">
          <w:marLeft w:val="446"/>
          <w:marRight w:val="0"/>
          <w:marTop w:val="0"/>
          <w:marBottom w:val="0"/>
          <w:divBdr>
            <w:top w:val="none" w:sz="0" w:space="0" w:color="auto"/>
            <w:left w:val="none" w:sz="0" w:space="0" w:color="auto"/>
            <w:bottom w:val="none" w:sz="0" w:space="0" w:color="auto"/>
            <w:right w:val="none" w:sz="0" w:space="0" w:color="auto"/>
          </w:divBdr>
        </w:div>
        <w:div w:id="185406303">
          <w:marLeft w:val="1166"/>
          <w:marRight w:val="0"/>
          <w:marTop w:val="0"/>
          <w:marBottom w:val="0"/>
          <w:divBdr>
            <w:top w:val="none" w:sz="0" w:space="0" w:color="auto"/>
            <w:left w:val="none" w:sz="0" w:space="0" w:color="auto"/>
            <w:bottom w:val="none" w:sz="0" w:space="0" w:color="auto"/>
            <w:right w:val="none" w:sz="0" w:space="0" w:color="auto"/>
          </w:divBdr>
        </w:div>
        <w:div w:id="1050106637">
          <w:marLeft w:val="1166"/>
          <w:marRight w:val="0"/>
          <w:marTop w:val="0"/>
          <w:marBottom w:val="0"/>
          <w:divBdr>
            <w:top w:val="none" w:sz="0" w:space="0" w:color="auto"/>
            <w:left w:val="none" w:sz="0" w:space="0" w:color="auto"/>
            <w:bottom w:val="none" w:sz="0" w:space="0" w:color="auto"/>
            <w:right w:val="none" w:sz="0" w:space="0" w:color="auto"/>
          </w:divBdr>
        </w:div>
      </w:divsChild>
    </w:div>
    <w:div w:id="660239196">
      <w:bodyDiv w:val="1"/>
      <w:marLeft w:val="0"/>
      <w:marRight w:val="0"/>
      <w:marTop w:val="0"/>
      <w:marBottom w:val="0"/>
      <w:divBdr>
        <w:top w:val="none" w:sz="0" w:space="0" w:color="auto"/>
        <w:left w:val="none" w:sz="0" w:space="0" w:color="auto"/>
        <w:bottom w:val="none" w:sz="0" w:space="0" w:color="auto"/>
        <w:right w:val="none" w:sz="0" w:space="0" w:color="auto"/>
      </w:divBdr>
    </w:div>
    <w:div w:id="660430409">
      <w:bodyDiv w:val="1"/>
      <w:marLeft w:val="0"/>
      <w:marRight w:val="0"/>
      <w:marTop w:val="0"/>
      <w:marBottom w:val="0"/>
      <w:divBdr>
        <w:top w:val="none" w:sz="0" w:space="0" w:color="auto"/>
        <w:left w:val="none" w:sz="0" w:space="0" w:color="auto"/>
        <w:bottom w:val="none" w:sz="0" w:space="0" w:color="auto"/>
        <w:right w:val="none" w:sz="0" w:space="0" w:color="auto"/>
      </w:divBdr>
      <w:divsChild>
        <w:div w:id="1224028987">
          <w:marLeft w:val="0"/>
          <w:marRight w:val="0"/>
          <w:marTop w:val="0"/>
          <w:marBottom w:val="0"/>
          <w:divBdr>
            <w:top w:val="none" w:sz="0" w:space="0" w:color="auto"/>
            <w:left w:val="none" w:sz="0" w:space="0" w:color="auto"/>
            <w:bottom w:val="none" w:sz="0" w:space="0" w:color="auto"/>
            <w:right w:val="none" w:sz="0" w:space="0" w:color="auto"/>
          </w:divBdr>
        </w:div>
        <w:div w:id="1678380474">
          <w:marLeft w:val="0"/>
          <w:marRight w:val="0"/>
          <w:marTop w:val="0"/>
          <w:marBottom w:val="0"/>
          <w:divBdr>
            <w:top w:val="none" w:sz="0" w:space="0" w:color="auto"/>
            <w:left w:val="none" w:sz="0" w:space="0" w:color="auto"/>
            <w:bottom w:val="none" w:sz="0" w:space="0" w:color="auto"/>
            <w:right w:val="none" w:sz="0" w:space="0" w:color="auto"/>
          </w:divBdr>
        </w:div>
      </w:divsChild>
    </w:div>
    <w:div w:id="662126213">
      <w:bodyDiv w:val="1"/>
      <w:marLeft w:val="0"/>
      <w:marRight w:val="0"/>
      <w:marTop w:val="0"/>
      <w:marBottom w:val="0"/>
      <w:divBdr>
        <w:top w:val="none" w:sz="0" w:space="0" w:color="auto"/>
        <w:left w:val="none" w:sz="0" w:space="0" w:color="auto"/>
        <w:bottom w:val="none" w:sz="0" w:space="0" w:color="auto"/>
        <w:right w:val="none" w:sz="0" w:space="0" w:color="auto"/>
      </w:divBdr>
    </w:div>
    <w:div w:id="664941384">
      <w:bodyDiv w:val="1"/>
      <w:marLeft w:val="0"/>
      <w:marRight w:val="0"/>
      <w:marTop w:val="0"/>
      <w:marBottom w:val="0"/>
      <w:divBdr>
        <w:top w:val="none" w:sz="0" w:space="0" w:color="auto"/>
        <w:left w:val="none" w:sz="0" w:space="0" w:color="auto"/>
        <w:bottom w:val="none" w:sz="0" w:space="0" w:color="auto"/>
        <w:right w:val="none" w:sz="0" w:space="0" w:color="auto"/>
      </w:divBdr>
    </w:div>
    <w:div w:id="672025590">
      <w:bodyDiv w:val="1"/>
      <w:marLeft w:val="0"/>
      <w:marRight w:val="0"/>
      <w:marTop w:val="0"/>
      <w:marBottom w:val="0"/>
      <w:divBdr>
        <w:top w:val="none" w:sz="0" w:space="0" w:color="auto"/>
        <w:left w:val="none" w:sz="0" w:space="0" w:color="auto"/>
        <w:bottom w:val="none" w:sz="0" w:space="0" w:color="auto"/>
        <w:right w:val="none" w:sz="0" w:space="0" w:color="auto"/>
      </w:divBdr>
    </w:div>
    <w:div w:id="681592659">
      <w:bodyDiv w:val="1"/>
      <w:marLeft w:val="0"/>
      <w:marRight w:val="0"/>
      <w:marTop w:val="0"/>
      <w:marBottom w:val="0"/>
      <w:divBdr>
        <w:top w:val="none" w:sz="0" w:space="0" w:color="auto"/>
        <w:left w:val="none" w:sz="0" w:space="0" w:color="auto"/>
        <w:bottom w:val="none" w:sz="0" w:space="0" w:color="auto"/>
        <w:right w:val="none" w:sz="0" w:space="0" w:color="auto"/>
      </w:divBdr>
    </w:div>
    <w:div w:id="685521267">
      <w:bodyDiv w:val="1"/>
      <w:marLeft w:val="0"/>
      <w:marRight w:val="0"/>
      <w:marTop w:val="0"/>
      <w:marBottom w:val="0"/>
      <w:divBdr>
        <w:top w:val="none" w:sz="0" w:space="0" w:color="auto"/>
        <w:left w:val="none" w:sz="0" w:space="0" w:color="auto"/>
        <w:bottom w:val="none" w:sz="0" w:space="0" w:color="auto"/>
        <w:right w:val="none" w:sz="0" w:space="0" w:color="auto"/>
      </w:divBdr>
    </w:div>
    <w:div w:id="685594220">
      <w:bodyDiv w:val="1"/>
      <w:marLeft w:val="0"/>
      <w:marRight w:val="0"/>
      <w:marTop w:val="0"/>
      <w:marBottom w:val="0"/>
      <w:divBdr>
        <w:top w:val="none" w:sz="0" w:space="0" w:color="auto"/>
        <w:left w:val="none" w:sz="0" w:space="0" w:color="auto"/>
        <w:bottom w:val="none" w:sz="0" w:space="0" w:color="auto"/>
        <w:right w:val="none" w:sz="0" w:space="0" w:color="auto"/>
      </w:divBdr>
    </w:div>
    <w:div w:id="687222079">
      <w:bodyDiv w:val="1"/>
      <w:marLeft w:val="0"/>
      <w:marRight w:val="0"/>
      <w:marTop w:val="0"/>
      <w:marBottom w:val="0"/>
      <w:divBdr>
        <w:top w:val="none" w:sz="0" w:space="0" w:color="auto"/>
        <w:left w:val="none" w:sz="0" w:space="0" w:color="auto"/>
        <w:bottom w:val="none" w:sz="0" w:space="0" w:color="auto"/>
        <w:right w:val="none" w:sz="0" w:space="0" w:color="auto"/>
      </w:divBdr>
    </w:div>
    <w:div w:id="691342692">
      <w:bodyDiv w:val="1"/>
      <w:marLeft w:val="0"/>
      <w:marRight w:val="0"/>
      <w:marTop w:val="0"/>
      <w:marBottom w:val="0"/>
      <w:divBdr>
        <w:top w:val="none" w:sz="0" w:space="0" w:color="auto"/>
        <w:left w:val="none" w:sz="0" w:space="0" w:color="auto"/>
        <w:bottom w:val="none" w:sz="0" w:space="0" w:color="auto"/>
        <w:right w:val="none" w:sz="0" w:space="0" w:color="auto"/>
      </w:divBdr>
    </w:div>
    <w:div w:id="693070236">
      <w:bodyDiv w:val="1"/>
      <w:marLeft w:val="0"/>
      <w:marRight w:val="0"/>
      <w:marTop w:val="0"/>
      <w:marBottom w:val="0"/>
      <w:divBdr>
        <w:top w:val="none" w:sz="0" w:space="0" w:color="auto"/>
        <w:left w:val="none" w:sz="0" w:space="0" w:color="auto"/>
        <w:bottom w:val="none" w:sz="0" w:space="0" w:color="auto"/>
        <w:right w:val="none" w:sz="0" w:space="0" w:color="auto"/>
      </w:divBdr>
    </w:div>
    <w:div w:id="700866003">
      <w:bodyDiv w:val="1"/>
      <w:marLeft w:val="0"/>
      <w:marRight w:val="0"/>
      <w:marTop w:val="0"/>
      <w:marBottom w:val="0"/>
      <w:divBdr>
        <w:top w:val="none" w:sz="0" w:space="0" w:color="auto"/>
        <w:left w:val="none" w:sz="0" w:space="0" w:color="auto"/>
        <w:bottom w:val="none" w:sz="0" w:space="0" w:color="auto"/>
        <w:right w:val="none" w:sz="0" w:space="0" w:color="auto"/>
      </w:divBdr>
    </w:div>
    <w:div w:id="701131773">
      <w:bodyDiv w:val="1"/>
      <w:marLeft w:val="0"/>
      <w:marRight w:val="0"/>
      <w:marTop w:val="0"/>
      <w:marBottom w:val="0"/>
      <w:divBdr>
        <w:top w:val="none" w:sz="0" w:space="0" w:color="auto"/>
        <w:left w:val="none" w:sz="0" w:space="0" w:color="auto"/>
        <w:bottom w:val="none" w:sz="0" w:space="0" w:color="auto"/>
        <w:right w:val="none" w:sz="0" w:space="0" w:color="auto"/>
      </w:divBdr>
    </w:div>
    <w:div w:id="712660850">
      <w:bodyDiv w:val="1"/>
      <w:marLeft w:val="0"/>
      <w:marRight w:val="0"/>
      <w:marTop w:val="0"/>
      <w:marBottom w:val="0"/>
      <w:divBdr>
        <w:top w:val="none" w:sz="0" w:space="0" w:color="auto"/>
        <w:left w:val="none" w:sz="0" w:space="0" w:color="auto"/>
        <w:bottom w:val="none" w:sz="0" w:space="0" w:color="auto"/>
        <w:right w:val="none" w:sz="0" w:space="0" w:color="auto"/>
      </w:divBdr>
    </w:div>
    <w:div w:id="714816221">
      <w:bodyDiv w:val="1"/>
      <w:marLeft w:val="0"/>
      <w:marRight w:val="0"/>
      <w:marTop w:val="0"/>
      <w:marBottom w:val="0"/>
      <w:divBdr>
        <w:top w:val="none" w:sz="0" w:space="0" w:color="auto"/>
        <w:left w:val="none" w:sz="0" w:space="0" w:color="auto"/>
        <w:bottom w:val="none" w:sz="0" w:space="0" w:color="auto"/>
        <w:right w:val="none" w:sz="0" w:space="0" w:color="auto"/>
      </w:divBdr>
    </w:div>
    <w:div w:id="718406556">
      <w:bodyDiv w:val="1"/>
      <w:marLeft w:val="0"/>
      <w:marRight w:val="0"/>
      <w:marTop w:val="0"/>
      <w:marBottom w:val="0"/>
      <w:divBdr>
        <w:top w:val="none" w:sz="0" w:space="0" w:color="auto"/>
        <w:left w:val="none" w:sz="0" w:space="0" w:color="auto"/>
        <w:bottom w:val="none" w:sz="0" w:space="0" w:color="auto"/>
        <w:right w:val="none" w:sz="0" w:space="0" w:color="auto"/>
      </w:divBdr>
    </w:div>
    <w:div w:id="719481791">
      <w:bodyDiv w:val="1"/>
      <w:marLeft w:val="0"/>
      <w:marRight w:val="0"/>
      <w:marTop w:val="0"/>
      <w:marBottom w:val="0"/>
      <w:divBdr>
        <w:top w:val="none" w:sz="0" w:space="0" w:color="auto"/>
        <w:left w:val="none" w:sz="0" w:space="0" w:color="auto"/>
        <w:bottom w:val="none" w:sz="0" w:space="0" w:color="auto"/>
        <w:right w:val="none" w:sz="0" w:space="0" w:color="auto"/>
      </w:divBdr>
    </w:div>
    <w:div w:id="723262429">
      <w:bodyDiv w:val="1"/>
      <w:marLeft w:val="0"/>
      <w:marRight w:val="0"/>
      <w:marTop w:val="0"/>
      <w:marBottom w:val="0"/>
      <w:divBdr>
        <w:top w:val="none" w:sz="0" w:space="0" w:color="auto"/>
        <w:left w:val="none" w:sz="0" w:space="0" w:color="auto"/>
        <w:bottom w:val="none" w:sz="0" w:space="0" w:color="auto"/>
        <w:right w:val="none" w:sz="0" w:space="0" w:color="auto"/>
      </w:divBdr>
    </w:div>
    <w:div w:id="731586753">
      <w:bodyDiv w:val="1"/>
      <w:marLeft w:val="0"/>
      <w:marRight w:val="0"/>
      <w:marTop w:val="0"/>
      <w:marBottom w:val="0"/>
      <w:divBdr>
        <w:top w:val="none" w:sz="0" w:space="0" w:color="auto"/>
        <w:left w:val="none" w:sz="0" w:space="0" w:color="auto"/>
        <w:bottom w:val="none" w:sz="0" w:space="0" w:color="auto"/>
        <w:right w:val="none" w:sz="0" w:space="0" w:color="auto"/>
      </w:divBdr>
    </w:div>
    <w:div w:id="742408938">
      <w:bodyDiv w:val="1"/>
      <w:marLeft w:val="0"/>
      <w:marRight w:val="0"/>
      <w:marTop w:val="0"/>
      <w:marBottom w:val="0"/>
      <w:divBdr>
        <w:top w:val="none" w:sz="0" w:space="0" w:color="auto"/>
        <w:left w:val="none" w:sz="0" w:space="0" w:color="auto"/>
        <w:bottom w:val="none" w:sz="0" w:space="0" w:color="auto"/>
        <w:right w:val="none" w:sz="0" w:space="0" w:color="auto"/>
      </w:divBdr>
    </w:div>
    <w:div w:id="744835486">
      <w:bodyDiv w:val="1"/>
      <w:marLeft w:val="0"/>
      <w:marRight w:val="0"/>
      <w:marTop w:val="0"/>
      <w:marBottom w:val="0"/>
      <w:divBdr>
        <w:top w:val="none" w:sz="0" w:space="0" w:color="auto"/>
        <w:left w:val="none" w:sz="0" w:space="0" w:color="auto"/>
        <w:bottom w:val="none" w:sz="0" w:space="0" w:color="auto"/>
        <w:right w:val="none" w:sz="0" w:space="0" w:color="auto"/>
      </w:divBdr>
    </w:div>
    <w:div w:id="747119696">
      <w:bodyDiv w:val="1"/>
      <w:marLeft w:val="0"/>
      <w:marRight w:val="0"/>
      <w:marTop w:val="0"/>
      <w:marBottom w:val="0"/>
      <w:divBdr>
        <w:top w:val="none" w:sz="0" w:space="0" w:color="auto"/>
        <w:left w:val="none" w:sz="0" w:space="0" w:color="auto"/>
        <w:bottom w:val="none" w:sz="0" w:space="0" w:color="auto"/>
        <w:right w:val="none" w:sz="0" w:space="0" w:color="auto"/>
      </w:divBdr>
    </w:div>
    <w:div w:id="749159257">
      <w:bodyDiv w:val="1"/>
      <w:marLeft w:val="0"/>
      <w:marRight w:val="0"/>
      <w:marTop w:val="0"/>
      <w:marBottom w:val="0"/>
      <w:divBdr>
        <w:top w:val="none" w:sz="0" w:space="0" w:color="auto"/>
        <w:left w:val="none" w:sz="0" w:space="0" w:color="auto"/>
        <w:bottom w:val="none" w:sz="0" w:space="0" w:color="auto"/>
        <w:right w:val="none" w:sz="0" w:space="0" w:color="auto"/>
      </w:divBdr>
    </w:div>
    <w:div w:id="751047181">
      <w:bodyDiv w:val="1"/>
      <w:marLeft w:val="0"/>
      <w:marRight w:val="0"/>
      <w:marTop w:val="0"/>
      <w:marBottom w:val="0"/>
      <w:divBdr>
        <w:top w:val="none" w:sz="0" w:space="0" w:color="auto"/>
        <w:left w:val="none" w:sz="0" w:space="0" w:color="auto"/>
        <w:bottom w:val="none" w:sz="0" w:space="0" w:color="auto"/>
        <w:right w:val="none" w:sz="0" w:space="0" w:color="auto"/>
      </w:divBdr>
    </w:div>
    <w:div w:id="753355173">
      <w:bodyDiv w:val="1"/>
      <w:marLeft w:val="0"/>
      <w:marRight w:val="0"/>
      <w:marTop w:val="0"/>
      <w:marBottom w:val="0"/>
      <w:divBdr>
        <w:top w:val="none" w:sz="0" w:space="0" w:color="auto"/>
        <w:left w:val="none" w:sz="0" w:space="0" w:color="auto"/>
        <w:bottom w:val="none" w:sz="0" w:space="0" w:color="auto"/>
        <w:right w:val="none" w:sz="0" w:space="0" w:color="auto"/>
      </w:divBdr>
    </w:div>
    <w:div w:id="755786548">
      <w:bodyDiv w:val="1"/>
      <w:marLeft w:val="0"/>
      <w:marRight w:val="0"/>
      <w:marTop w:val="0"/>
      <w:marBottom w:val="0"/>
      <w:divBdr>
        <w:top w:val="none" w:sz="0" w:space="0" w:color="auto"/>
        <w:left w:val="none" w:sz="0" w:space="0" w:color="auto"/>
        <w:bottom w:val="none" w:sz="0" w:space="0" w:color="auto"/>
        <w:right w:val="none" w:sz="0" w:space="0" w:color="auto"/>
      </w:divBdr>
    </w:div>
    <w:div w:id="761026123">
      <w:bodyDiv w:val="1"/>
      <w:marLeft w:val="0"/>
      <w:marRight w:val="0"/>
      <w:marTop w:val="0"/>
      <w:marBottom w:val="0"/>
      <w:divBdr>
        <w:top w:val="none" w:sz="0" w:space="0" w:color="auto"/>
        <w:left w:val="none" w:sz="0" w:space="0" w:color="auto"/>
        <w:bottom w:val="none" w:sz="0" w:space="0" w:color="auto"/>
        <w:right w:val="none" w:sz="0" w:space="0" w:color="auto"/>
      </w:divBdr>
      <w:divsChild>
        <w:div w:id="922682436">
          <w:marLeft w:val="806"/>
          <w:marRight w:val="0"/>
          <w:marTop w:val="120"/>
          <w:marBottom w:val="0"/>
          <w:divBdr>
            <w:top w:val="none" w:sz="0" w:space="0" w:color="auto"/>
            <w:left w:val="none" w:sz="0" w:space="0" w:color="auto"/>
            <w:bottom w:val="none" w:sz="0" w:space="0" w:color="auto"/>
            <w:right w:val="none" w:sz="0" w:space="0" w:color="auto"/>
          </w:divBdr>
        </w:div>
      </w:divsChild>
    </w:div>
    <w:div w:id="762804821">
      <w:bodyDiv w:val="1"/>
      <w:marLeft w:val="0"/>
      <w:marRight w:val="0"/>
      <w:marTop w:val="0"/>
      <w:marBottom w:val="0"/>
      <w:divBdr>
        <w:top w:val="none" w:sz="0" w:space="0" w:color="auto"/>
        <w:left w:val="none" w:sz="0" w:space="0" w:color="auto"/>
        <w:bottom w:val="none" w:sz="0" w:space="0" w:color="auto"/>
        <w:right w:val="none" w:sz="0" w:space="0" w:color="auto"/>
      </w:divBdr>
    </w:div>
    <w:div w:id="772090596">
      <w:bodyDiv w:val="1"/>
      <w:marLeft w:val="0"/>
      <w:marRight w:val="0"/>
      <w:marTop w:val="0"/>
      <w:marBottom w:val="0"/>
      <w:divBdr>
        <w:top w:val="none" w:sz="0" w:space="0" w:color="auto"/>
        <w:left w:val="none" w:sz="0" w:space="0" w:color="auto"/>
        <w:bottom w:val="none" w:sz="0" w:space="0" w:color="auto"/>
        <w:right w:val="none" w:sz="0" w:space="0" w:color="auto"/>
      </w:divBdr>
    </w:div>
    <w:div w:id="781147738">
      <w:bodyDiv w:val="1"/>
      <w:marLeft w:val="0"/>
      <w:marRight w:val="0"/>
      <w:marTop w:val="0"/>
      <w:marBottom w:val="0"/>
      <w:divBdr>
        <w:top w:val="none" w:sz="0" w:space="0" w:color="auto"/>
        <w:left w:val="none" w:sz="0" w:space="0" w:color="auto"/>
        <w:bottom w:val="none" w:sz="0" w:space="0" w:color="auto"/>
        <w:right w:val="none" w:sz="0" w:space="0" w:color="auto"/>
      </w:divBdr>
    </w:div>
    <w:div w:id="787629158">
      <w:bodyDiv w:val="1"/>
      <w:marLeft w:val="0"/>
      <w:marRight w:val="0"/>
      <w:marTop w:val="0"/>
      <w:marBottom w:val="0"/>
      <w:divBdr>
        <w:top w:val="none" w:sz="0" w:space="0" w:color="auto"/>
        <w:left w:val="none" w:sz="0" w:space="0" w:color="auto"/>
        <w:bottom w:val="none" w:sz="0" w:space="0" w:color="auto"/>
        <w:right w:val="none" w:sz="0" w:space="0" w:color="auto"/>
      </w:divBdr>
    </w:div>
    <w:div w:id="788082934">
      <w:bodyDiv w:val="1"/>
      <w:marLeft w:val="0"/>
      <w:marRight w:val="0"/>
      <w:marTop w:val="0"/>
      <w:marBottom w:val="0"/>
      <w:divBdr>
        <w:top w:val="none" w:sz="0" w:space="0" w:color="auto"/>
        <w:left w:val="none" w:sz="0" w:space="0" w:color="auto"/>
        <w:bottom w:val="none" w:sz="0" w:space="0" w:color="auto"/>
        <w:right w:val="none" w:sz="0" w:space="0" w:color="auto"/>
      </w:divBdr>
    </w:div>
    <w:div w:id="795946503">
      <w:bodyDiv w:val="1"/>
      <w:marLeft w:val="0"/>
      <w:marRight w:val="0"/>
      <w:marTop w:val="0"/>
      <w:marBottom w:val="0"/>
      <w:divBdr>
        <w:top w:val="none" w:sz="0" w:space="0" w:color="auto"/>
        <w:left w:val="none" w:sz="0" w:space="0" w:color="auto"/>
        <w:bottom w:val="none" w:sz="0" w:space="0" w:color="auto"/>
        <w:right w:val="none" w:sz="0" w:space="0" w:color="auto"/>
      </w:divBdr>
    </w:div>
    <w:div w:id="799566630">
      <w:bodyDiv w:val="1"/>
      <w:marLeft w:val="0"/>
      <w:marRight w:val="0"/>
      <w:marTop w:val="0"/>
      <w:marBottom w:val="0"/>
      <w:divBdr>
        <w:top w:val="none" w:sz="0" w:space="0" w:color="auto"/>
        <w:left w:val="none" w:sz="0" w:space="0" w:color="auto"/>
        <w:bottom w:val="none" w:sz="0" w:space="0" w:color="auto"/>
        <w:right w:val="none" w:sz="0" w:space="0" w:color="auto"/>
      </w:divBdr>
      <w:divsChild>
        <w:div w:id="1604460307">
          <w:marLeft w:val="605"/>
          <w:marRight w:val="0"/>
          <w:marTop w:val="240"/>
          <w:marBottom w:val="0"/>
          <w:divBdr>
            <w:top w:val="none" w:sz="0" w:space="0" w:color="auto"/>
            <w:left w:val="none" w:sz="0" w:space="0" w:color="auto"/>
            <w:bottom w:val="none" w:sz="0" w:space="0" w:color="auto"/>
            <w:right w:val="none" w:sz="0" w:space="0" w:color="auto"/>
          </w:divBdr>
        </w:div>
        <w:div w:id="1720277699">
          <w:marLeft w:val="605"/>
          <w:marRight w:val="0"/>
          <w:marTop w:val="240"/>
          <w:marBottom w:val="0"/>
          <w:divBdr>
            <w:top w:val="none" w:sz="0" w:space="0" w:color="auto"/>
            <w:left w:val="none" w:sz="0" w:space="0" w:color="auto"/>
            <w:bottom w:val="none" w:sz="0" w:space="0" w:color="auto"/>
            <w:right w:val="none" w:sz="0" w:space="0" w:color="auto"/>
          </w:divBdr>
        </w:div>
      </w:divsChild>
    </w:div>
    <w:div w:id="801387353">
      <w:bodyDiv w:val="1"/>
      <w:marLeft w:val="0"/>
      <w:marRight w:val="0"/>
      <w:marTop w:val="0"/>
      <w:marBottom w:val="0"/>
      <w:divBdr>
        <w:top w:val="none" w:sz="0" w:space="0" w:color="auto"/>
        <w:left w:val="none" w:sz="0" w:space="0" w:color="auto"/>
        <w:bottom w:val="none" w:sz="0" w:space="0" w:color="auto"/>
        <w:right w:val="none" w:sz="0" w:space="0" w:color="auto"/>
      </w:divBdr>
    </w:div>
    <w:div w:id="801970338">
      <w:bodyDiv w:val="1"/>
      <w:marLeft w:val="0"/>
      <w:marRight w:val="0"/>
      <w:marTop w:val="0"/>
      <w:marBottom w:val="0"/>
      <w:divBdr>
        <w:top w:val="none" w:sz="0" w:space="0" w:color="auto"/>
        <w:left w:val="none" w:sz="0" w:space="0" w:color="auto"/>
        <w:bottom w:val="none" w:sz="0" w:space="0" w:color="auto"/>
        <w:right w:val="none" w:sz="0" w:space="0" w:color="auto"/>
      </w:divBdr>
    </w:div>
    <w:div w:id="803236335">
      <w:bodyDiv w:val="1"/>
      <w:marLeft w:val="0"/>
      <w:marRight w:val="0"/>
      <w:marTop w:val="0"/>
      <w:marBottom w:val="0"/>
      <w:divBdr>
        <w:top w:val="none" w:sz="0" w:space="0" w:color="auto"/>
        <w:left w:val="none" w:sz="0" w:space="0" w:color="auto"/>
        <w:bottom w:val="none" w:sz="0" w:space="0" w:color="auto"/>
        <w:right w:val="none" w:sz="0" w:space="0" w:color="auto"/>
      </w:divBdr>
    </w:div>
    <w:div w:id="808280000">
      <w:bodyDiv w:val="1"/>
      <w:marLeft w:val="0"/>
      <w:marRight w:val="0"/>
      <w:marTop w:val="0"/>
      <w:marBottom w:val="0"/>
      <w:divBdr>
        <w:top w:val="none" w:sz="0" w:space="0" w:color="auto"/>
        <w:left w:val="none" w:sz="0" w:space="0" w:color="auto"/>
        <w:bottom w:val="none" w:sz="0" w:space="0" w:color="auto"/>
        <w:right w:val="none" w:sz="0" w:space="0" w:color="auto"/>
      </w:divBdr>
    </w:div>
    <w:div w:id="808716782">
      <w:bodyDiv w:val="1"/>
      <w:marLeft w:val="0"/>
      <w:marRight w:val="0"/>
      <w:marTop w:val="0"/>
      <w:marBottom w:val="0"/>
      <w:divBdr>
        <w:top w:val="none" w:sz="0" w:space="0" w:color="auto"/>
        <w:left w:val="none" w:sz="0" w:space="0" w:color="auto"/>
        <w:bottom w:val="none" w:sz="0" w:space="0" w:color="auto"/>
        <w:right w:val="none" w:sz="0" w:space="0" w:color="auto"/>
      </w:divBdr>
    </w:div>
    <w:div w:id="808788699">
      <w:bodyDiv w:val="1"/>
      <w:marLeft w:val="0"/>
      <w:marRight w:val="0"/>
      <w:marTop w:val="0"/>
      <w:marBottom w:val="0"/>
      <w:divBdr>
        <w:top w:val="none" w:sz="0" w:space="0" w:color="auto"/>
        <w:left w:val="none" w:sz="0" w:space="0" w:color="auto"/>
        <w:bottom w:val="none" w:sz="0" w:space="0" w:color="auto"/>
        <w:right w:val="none" w:sz="0" w:space="0" w:color="auto"/>
      </w:divBdr>
    </w:div>
    <w:div w:id="809008947">
      <w:bodyDiv w:val="1"/>
      <w:marLeft w:val="0"/>
      <w:marRight w:val="0"/>
      <w:marTop w:val="0"/>
      <w:marBottom w:val="0"/>
      <w:divBdr>
        <w:top w:val="none" w:sz="0" w:space="0" w:color="auto"/>
        <w:left w:val="none" w:sz="0" w:space="0" w:color="auto"/>
        <w:bottom w:val="none" w:sz="0" w:space="0" w:color="auto"/>
        <w:right w:val="none" w:sz="0" w:space="0" w:color="auto"/>
      </w:divBdr>
    </w:div>
    <w:div w:id="818307977">
      <w:bodyDiv w:val="1"/>
      <w:marLeft w:val="0"/>
      <w:marRight w:val="0"/>
      <w:marTop w:val="0"/>
      <w:marBottom w:val="0"/>
      <w:divBdr>
        <w:top w:val="none" w:sz="0" w:space="0" w:color="auto"/>
        <w:left w:val="none" w:sz="0" w:space="0" w:color="auto"/>
        <w:bottom w:val="none" w:sz="0" w:space="0" w:color="auto"/>
        <w:right w:val="none" w:sz="0" w:space="0" w:color="auto"/>
      </w:divBdr>
    </w:div>
    <w:div w:id="818350015">
      <w:bodyDiv w:val="1"/>
      <w:marLeft w:val="0"/>
      <w:marRight w:val="0"/>
      <w:marTop w:val="0"/>
      <w:marBottom w:val="0"/>
      <w:divBdr>
        <w:top w:val="none" w:sz="0" w:space="0" w:color="auto"/>
        <w:left w:val="none" w:sz="0" w:space="0" w:color="auto"/>
        <w:bottom w:val="none" w:sz="0" w:space="0" w:color="auto"/>
        <w:right w:val="none" w:sz="0" w:space="0" w:color="auto"/>
      </w:divBdr>
    </w:div>
    <w:div w:id="829709456">
      <w:bodyDiv w:val="1"/>
      <w:marLeft w:val="0"/>
      <w:marRight w:val="0"/>
      <w:marTop w:val="0"/>
      <w:marBottom w:val="0"/>
      <w:divBdr>
        <w:top w:val="none" w:sz="0" w:space="0" w:color="auto"/>
        <w:left w:val="none" w:sz="0" w:space="0" w:color="auto"/>
        <w:bottom w:val="none" w:sz="0" w:space="0" w:color="auto"/>
        <w:right w:val="none" w:sz="0" w:space="0" w:color="auto"/>
      </w:divBdr>
    </w:div>
    <w:div w:id="830104054">
      <w:bodyDiv w:val="1"/>
      <w:marLeft w:val="0"/>
      <w:marRight w:val="0"/>
      <w:marTop w:val="0"/>
      <w:marBottom w:val="0"/>
      <w:divBdr>
        <w:top w:val="none" w:sz="0" w:space="0" w:color="auto"/>
        <w:left w:val="none" w:sz="0" w:space="0" w:color="auto"/>
        <w:bottom w:val="none" w:sz="0" w:space="0" w:color="auto"/>
        <w:right w:val="none" w:sz="0" w:space="0" w:color="auto"/>
      </w:divBdr>
    </w:div>
    <w:div w:id="836766730">
      <w:bodyDiv w:val="1"/>
      <w:marLeft w:val="0"/>
      <w:marRight w:val="0"/>
      <w:marTop w:val="0"/>
      <w:marBottom w:val="0"/>
      <w:divBdr>
        <w:top w:val="none" w:sz="0" w:space="0" w:color="auto"/>
        <w:left w:val="none" w:sz="0" w:space="0" w:color="auto"/>
        <w:bottom w:val="none" w:sz="0" w:space="0" w:color="auto"/>
        <w:right w:val="none" w:sz="0" w:space="0" w:color="auto"/>
      </w:divBdr>
    </w:div>
    <w:div w:id="848180357">
      <w:bodyDiv w:val="1"/>
      <w:marLeft w:val="0"/>
      <w:marRight w:val="0"/>
      <w:marTop w:val="0"/>
      <w:marBottom w:val="0"/>
      <w:divBdr>
        <w:top w:val="none" w:sz="0" w:space="0" w:color="auto"/>
        <w:left w:val="none" w:sz="0" w:space="0" w:color="auto"/>
        <w:bottom w:val="none" w:sz="0" w:space="0" w:color="auto"/>
        <w:right w:val="none" w:sz="0" w:space="0" w:color="auto"/>
      </w:divBdr>
    </w:div>
    <w:div w:id="850991115">
      <w:bodyDiv w:val="1"/>
      <w:marLeft w:val="0"/>
      <w:marRight w:val="0"/>
      <w:marTop w:val="0"/>
      <w:marBottom w:val="0"/>
      <w:divBdr>
        <w:top w:val="none" w:sz="0" w:space="0" w:color="auto"/>
        <w:left w:val="none" w:sz="0" w:space="0" w:color="auto"/>
        <w:bottom w:val="none" w:sz="0" w:space="0" w:color="auto"/>
        <w:right w:val="none" w:sz="0" w:space="0" w:color="auto"/>
      </w:divBdr>
      <w:divsChild>
        <w:div w:id="303239404">
          <w:marLeft w:val="0"/>
          <w:marRight w:val="0"/>
          <w:marTop w:val="120"/>
          <w:marBottom w:val="0"/>
          <w:divBdr>
            <w:top w:val="none" w:sz="0" w:space="0" w:color="auto"/>
            <w:left w:val="none" w:sz="0" w:space="0" w:color="auto"/>
            <w:bottom w:val="none" w:sz="0" w:space="0" w:color="auto"/>
            <w:right w:val="none" w:sz="0" w:space="0" w:color="auto"/>
          </w:divBdr>
        </w:div>
        <w:div w:id="1615863392">
          <w:marLeft w:val="0"/>
          <w:marRight w:val="0"/>
          <w:marTop w:val="120"/>
          <w:marBottom w:val="0"/>
          <w:divBdr>
            <w:top w:val="none" w:sz="0" w:space="0" w:color="auto"/>
            <w:left w:val="none" w:sz="0" w:space="0" w:color="auto"/>
            <w:bottom w:val="none" w:sz="0" w:space="0" w:color="auto"/>
            <w:right w:val="none" w:sz="0" w:space="0" w:color="auto"/>
          </w:divBdr>
        </w:div>
        <w:div w:id="1978795185">
          <w:marLeft w:val="0"/>
          <w:marRight w:val="0"/>
          <w:marTop w:val="120"/>
          <w:marBottom w:val="0"/>
          <w:divBdr>
            <w:top w:val="none" w:sz="0" w:space="0" w:color="auto"/>
            <w:left w:val="none" w:sz="0" w:space="0" w:color="auto"/>
            <w:bottom w:val="none" w:sz="0" w:space="0" w:color="auto"/>
            <w:right w:val="none" w:sz="0" w:space="0" w:color="auto"/>
          </w:divBdr>
        </w:div>
      </w:divsChild>
    </w:div>
    <w:div w:id="858809342">
      <w:bodyDiv w:val="1"/>
      <w:marLeft w:val="0"/>
      <w:marRight w:val="0"/>
      <w:marTop w:val="0"/>
      <w:marBottom w:val="0"/>
      <w:divBdr>
        <w:top w:val="none" w:sz="0" w:space="0" w:color="auto"/>
        <w:left w:val="none" w:sz="0" w:space="0" w:color="auto"/>
        <w:bottom w:val="none" w:sz="0" w:space="0" w:color="auto"/>
        <w:right w:val="none" w:sz="0" w:space="0" w:color="auto"/>
      </w:divBdr>
    </w:div>
    <w:div w:id="862789430">
      <w:bodyDiv w:val="1"/>
      <w:marLeft w:val="0"/>
      <w:marRight w:val="0"/>
      <w:marTop w:val="0"/>
      <w:marBottom w:val="0"/>
      <w:divBdr>
        <w:top w:val="none" w:sz="0" w:space="0" w:color="auto"/>
        <w:left w:val="none" w:sz="0" w:space="0" w:color="auto"/>
        <w:bottom w:val="none" w:sz="0" w:space="0" w:color="auto"/>
        <w:right w:val="none" w:sz="0" w:space="0" w:color="auto"/>
      </w:divBdr>
    </w:div>
    <w:div w:id="863253706">
      <w:bodyDiv w:val="1"/>
      <w:marLeft w:val="0"/>
      <w:marRight w:val="0"/>
      <w:marTop w:val="0"/>
      <w:marBottom w:val="0"/>
      <w:divBdr>
        <w:top w:val="none" w:sz="0" w:space="0" w:color="auto"/>
        <w:left w:val="none" w:sz="0" w:space="0" w:color="auto"/>
        <w:bottom w:val="none" w:sz="0" w:space="0" w:color="auto"/>
        <w:right w:val="none" w:sz="0" w:space="0" w:color="auto"/>
      </w:divBdr>
    </w:div>
    <w:div w:id="864562150">
      <w:bodyDiv w:val="1"/>
      <w:marLeft w:val="0"/>
      <w:marRight w:val="0"/>
      <w:marTop w:val="0"/>
      <w:marBottom w:val="0"/>
      <w:divBdr>
        <w:top w:val="none" w:sz="0" w:space="0" w:color="auto"/>
        <w:left w:val="none" w:sz="0" w:space="0" w:color="auto"/>
        <w:bottom w:val="none" w:sz="0" w:space="0" w:color="auto"/>
        <w:right w:val="none" w:sz="0" w:space="0" w:color="auto"/>
      </w:divBdr>
    </w:div>
    <w:div w:id="869033480">
      <w:bodyDiv w:val="1"/>
      <w:marLeft w:val="0"/>
      <w:marRight w:val="0"/>
      <w:marTop w:val="0"/>
      <w:marBottom w:val="0"/>
      <w:divBdr>
        <w:top w:val="none" w:sz="0" w:space="0" w:color="auto"/>
        <w:left w:val="none" w:sz="0" w:space="0" w:color="auto"/>
        <w:bottom w:val="none" w:sz="0" w:space="0" w:color="auto"/>
        <w:right w:val="none" w:sz="0" w:space="0" w:color="auto"/>
      </w:divBdr>
      <w:divsChild>
        <w:div w:id="417210757">
          <w:marLeft w:val="806"/>
          <w:marRight w:val="0"/>
          <w:marTop w:val="120"/>
          <w:marBottom w:val="0"/>
          <w:divBdr>
            <w:top w:val="none" w:sz="0" w:space="0" w:color="auto"/>
            <w:left w:val="none" w:sz="0" w:space="0" w:color="auto"/>
            <w:bottom w:val="none" w:sz="0" w:space="0" w:color="auto"/>
            <w:right w:val="none" w:sz="0" w:space="0" w:color="auto"/>
          </w:divBdr>
        </w:div>
        <w:div w:id="1353536863">
          <w:marLeft w:val="0"/>
          <w:marRight w:val="0"/>
          <w:marTop w:val="120"/>
          <w:marBottom w:val="0"/>
          <w:divBdr>
            <w:top w:val="none" w:sz="0" w:space="0" w:color="auto"/>
            <w:left w:val="none" w:sz="0" w:space="0" w:color="auto"/>
            <w:bottom w:val="none" w:sz="0" w:space="0" w:color="auto"/>
            <w:right w:val="none" w:sz="0" w:space="0" w:color="auto"/>
          </w:divBdr>
        </w:div>
        <w:div w:id="1617444933">
          <w:marLeft w:val="0"/>
          <w:marRight w:val="0"/>
          <w:marTop w:val="120"/>
          <w:marBottom w:val="0"/>
          <w:divBdr>
            <w:top w:val="none" w:sz="0" w:space="0" w:color="auto"/>
            <w:left w:val="none" w:sz="0" w:space="0" w:color="auto"/>
            <w:bottom w:val="none" w:sz="0" w:space="0" w:color="auto"/>
            <w:right w:val="none" w:sz="0" w:space="0" w:color="auto"/>
          </w:divBdr>
        </w:div>
      </w:divsChild>
    </w:div>
    <w:div w:id="871188425">
      <w:bodyDiv w:val="1"/>
      <w:marLeft w:val="0"/>
      <w:marRight w:val="0"/>
      <w:marTop w:val="0"/>
      <w:marBottom w:val="0"/>
      <w:divBdr>
        <w:top w:val="none" w:sz="0" w:space="0" w:color="auto"/>
        <w:left w:val="none" w:sz="0" w:space="0" w:color="auto"/>
        <w:bottom w:val="none" w:sz="0" w:space="0" w:color="auto"/>
        <w:right w:val="none" w:sz="0" w:space="0" w:color="auto"/>
      </w:divBdr>
    </w:div>
    <w:div w:id="872310778">
      <w:bodyDiv w:val="1"/>
      <w:marLeft w:val="0"/>
      <w:marRight w:val="0"/>
      <w:marTop w:val="0"/>
      <w:marBottom w:val="0"/>
      <w:divBdr>
        <w:top w:val="none" w:sz="0" w:space="0" w:color="auto"/>
        <w:left w:val="none" w:sz="0" w:space="0" w:color="auto"/>
        <w:bottom w:val="none" w:sz="0" w:space="0" w:color="auto"/>
        <w:right w:val="none" w:sz="0" w:space="0" w:color="auto"/>
      </w:divBdr>
    </w:div>
    <w:div w:id="875314970">
      <w:bodyDiv w:val="1"/>
      <w:marLeft w:val="0"/>
      <w:marRight w:val="0"/>
      <w:marTop w:val="0"/>
      <w:marBottom w:val="0"/>
      <w:divBdr>
        <w:top w:val="none" w:sz="0" w:space="0" w:color="auto"/>
        <w:left w:val="none" w:sz="0" w:space="0" w:color="auto"/>
        <w:bottom w:val="none" w:sz="0" w:space="0" w:color="auto"/>
        <w:right w:val="none" w:sz="0" w:space="0" w:color="auto"/>
      </w:divBdr>
    </w:div>
    <w:div w:id="878974879">
      <w:bodyDiv w:val="1"/>
      <w:marLeft w:val="0"/>
      <w:marRight w:val="0"/>
      <w:marTop w:val="0"/>
      <w:marBottom w:val="0"/>
      <w:divBdr>
        <w:top w:val="none" w:sz="0" w:space="0" w:color="auto"/>
        <w:left w:val="none" w:sz="0" w:space="0" w:color="auto"/>
        <w:bottom w:val="none" w:sz="0" w:space="0" w:color="auto"/>
        <w:right w:val="none" w:sz="0" w:space="0" w:color="auto"/>
      </w:divBdr>
    </w:div>
    <w:div w:id="882907520">
      <w:bodyDiv w:val="1"/>
      <w:marLeft w:val="0"/>
      <w:marRight w:val="0"/>
      <w:marTop w:val="0"/>
      <w:marBottom w:val="0"/>
      <w:divBdr>
        <w:top w:val="none" w:sz="0" w:space="0" w:color="auto"/>
        <w:left w:val="none" w:sz="0" w:space="0" w:color="auto"/>
        <w:bottom w:val="none" w:sz="0" w:space="0" w:color="auto"/>
        <w:right w:val="none" w:sz="0" w:space="0" w:color="auto"/>
      </w:divBdr>
    </w:div>
    <w:div w:id="885530120">
      <w:bodyDiv w:val="1"/>
      <w:marLeft w:val="0"/>
      <w:marRight w:val="0"/>
      <w:marTop w:val="0"/>
      <w:marBottom w:val="0"/>
      <w:divBdr>
        <w:top w:val="none" w:sz="0" w:space="0" w:color="auto"/>
        <w:left w:val="none" w:sz="0" w:space="0" w:color="auto"/>
        <w:bottom w:val="none" w:sz="0" w:space="0" w:color="auto"/>
        <w:right w:val="none" w:sz="0" w:space="0" w:color="auto"/>
      </w:divBdr>
    </w:div>
    <w:div w:id="900599667">
      <w:bodyDiv w:val="1"/>
      <w:marLeft w:val="0"/>
      <w:marRight w:val="0"/>
      <w:marTop w:val="0"/>
      <w:marBottom w:val="0"/>
      <w:divBdr>
        <w:top w:val="none" w:sz="0" w:space="0" w:color="auto"/>
        <w:left w:val="none" w:sz="0" w:space="0" w:color="auto"/>
        <w:bottom w:val="none" w:sz="0" w:space="0" w:color="auto"/>
        <w:right w:val="none" w:sz="0" w:space="0" w:color="auto"/>
      </w:divBdr>
    </w:div>
    <w:div w:id="902524483">
      <w:bodyDiv w:val="1"/>
      <w:marLeft w:val="0"/>
      <w:marRight w:val="0"/>
      <w:marTop w:val="0"/>
      <w:marBottom w:val="0"/>
      <w:divBdr>
        <w:top w:val="none" w:sz="0" w:space="0" w:color="auto"/>
        <w:left w:val="none" w:sz="0" w:space="0" w:color="auto"/>
        <w:bottom w:val="none" w:sz="0" w:space="0" w:color="auto"/>
        <w:right w:val="none" w:sz="0" w:space="0" w:color="auto"/>
      </w:divBdr>
    </w:div>
    <w:div w:id="902525045">
      <w:bodyDiv w:val="1"/>
      <w:marLeft w:val="0"/>
      <w:marRight w:val="0"/>
      <w:marTop w:val="0"/>
      <w:marBottom w:val="0"/>
      <w:divBdr>
        <w:top w:val="none" w:sz="0" w:space="0" w:color="auto"/>
        <w:left w:val="none" w:sz="0" w:space="0" w:color="auto"/>
        <w:bottom w:val="none" w:sz="0" w:space="0" w:color="auto"/>
        <w:right w:val="none" w:sz="0" w:space="0" w:color="auto"/>
      </w:divBdr>
    </w:div>
    <w:div w:id="903105266">
      <w:bodyDiv w:val="1"/>
      <w:marLeft w:val="0"/>
      <w:marRight w:val="0"/>
      <w:marTop w:val="0"/>
      <w:marBottom w:val="0"/>
      <w:divBdr>
        <w:top w:val="none" w:sz="0" w:space="0" w:color="auto"/>
        <w:left w:val="none" w:sz="0" w:space="0" w:color="auto"/>
        <w:bottom w:val="none" w:sz="0" w:space="0" w:color="auto"/>
        <w:right w:val="none" w:sz="0" w:space="0" w:color="auto"/>
      </w:divBdr>
      <w:divsChild>
        <w:div w:id="276375996">
          <w:marLeft w:val="0"/>
          <w:marRight w:val="0"/>
          <w:marTop w:val="120"/>
          <w:marBottom w:val="0"/>
          <w:divBdr>
            <w:top w:val="none" w:sz="0" w:space="0" w:color="auto"/>
            <w:left w:val="none" w:sz="0" w:space="0" w:color="auto"/>
            <w:bottom w:val="none" w:sz="0" w:space="0" w:color="auto"/>
            <w:right w:val="none" w:sz="0" w:space="0" w:color="auto"/>
          </w:divBdr>
        </w:div>
        <w:div w:id="430396810">
          <w:marLeft w:val="0"/>
          <w:marRight w:val="0"/>
          <w:marTop w:val="120"/>
          <w:marBottom w:val="0"/>
          <w:divBdr>
            <w:top w:val="none" w:sz="0" w:space="0" w:color="auto"/>
            <w:left w:val="none" w:sz="0" w:space="0" w:color="auto"/>
            <w:bottom w:val="none" w:sz="0" w:space="0" w:color="auto"/>
            <w:right w:val="none" w:sz="0" w:space="0" w:color="auto"/>
          </w:divBdr>
        </w:div>
        <w:div w:id="1091663890">
          <w:marLeft w:val="0"/>
          <w:marRight w:val="0"/>
          <w:marTop w:val="120"/>
          <w:marBottom w:val="0"/>
          <w:divBdr>
            <w:top w:val="none" w:sz="0" w:space="0" w:color="auto"/>
            <w:left w:val="none" w:sz="0" w:space="0" w:color="auto"/>
            <w:bottom w:val="none" w:sz="0" w:space="0" w:color="auto"/>
            <w:right w:val="none" w:sz="0" w:space="0" w:color="auto"/>
          </w:divBdr>
        </w:div>
      </w:divsChild>
    </w:div>
    <w:div w:id="906837810">
      <w:bodyDiv w:val="1"/>
      <w:marLeft w:val="0"/>
      <w:marRight w:val="0"/>
      <w:marTop w:val="0"/>
      <w:marBottom w:val="0"/>
      <w:divBdr>
        <w:top w:val="none" w:sz="0" w:space="0" w:color="auto"/>
        <w:left w:val="none" w:sz="0" w:space="0" w:color="auto"/>
        <w:bottom w:val="none" w:sz="0" w:space="0" w:color="auto"/>
        <w:right w:val="none" w:sz="0" w:space="0" w:color="auto"/>
      </w:divBdr>
      <w:divsChild>
        <w:div w:id="603611722">
          <w:marLeft w:val="720"/>
          <w:marRight w:val="0"/>
          <w:marTop w:val="230"/>
          <w:marBottom w:val="0"/>
          <w:divBdr>
            <w:top w:val="none" w:sz="0" w:space="0" w:color="auto"/>
            <w:left w:val="none" w:sz="0" w:space="0" w:color="auto"/>
            <w:bottom w:val="none" w:sz="0" w:space="0" w:color="auto"/>
            <w:right w:val="none" w:sz="0" w:space="0" w:color="auto"/>
          </w:divBdr>
        </w:div>
        <w:div w:id="1138063029">
          <w:marLeft w:val="720"/>
          <w:marRight w:val="0"/>
          <w:marTop w:val="230"/>
          <w:marBottom w:val="0"/>
          <w:divBdr>
            <w:top w:val="none" w:sz="0" w:space="0" w:color="auto"/>
            <w:left w:val="none" w:sz="0" w:space="0" w:color="auto"/>
            <w:bottom w:val="none" w:sz="0" w:space="0" w:color="auto"/>
            <w:right w:val="none" w:sz="0" w:space="0" w:color="auto"/>
          </w:divBdr>
        </w:div>
        <w:div w:id="1395080004">
          <w:marLeft w:val="720"/>
          <w:marRight w:val="0"/>
          <w:marTop w:val="230"/>
          <w:marBottom w:val="0"/>
          <w:divBdr>
            <w:top w:val="none" w:sz="0" w:space="0" w:color="auto"/>
            <w:left w:val="none" w:sz="0" w:space="0" w:color="auto"/>
            <w:bottom w:val="none" w:sz="0" w:space="0" w:color="auto"/>
            <w:right w:val="none" w:sz="0" w:space="0" w:color="auto"/>
          </w:divBdr>
        </w:div>
      </w:divsChild>
    </w:div>
    <w:div w:id="917059548">
      <w:bodyDiv w:val="1"/>
      <w:marLeft w:val="0"/>
      <w:marRight w:val="0"/>
      <w:marTop w:val="0"/>
      <w:marBottom w:val="0"/>
      <w:divBdr>
        <w:top w:val="none" w:sz="0" w:space="0" w:color="auto"/>
        <w:left w:val="none" w:sz="0" w:space="0" w:color="auto"/>
        <w:bottom w:val="none" w:sz="0" w:space="0" w:color="auto"/>
        <w:right w:val="none" w:sz="0" w:space="0" w:color="auto"/>
      </w:divBdr>
    </w:div>
    <w:div w:id="924925304">
      <w:bodyDiv w:val="1"/>
      <w:marLeft w:val="0"/>
      <w:marRight w:val="0"/>
      <w:marTop w:val="0"/>
      <w:marBottom w:val="0"/>
      <w:divBdr>
        <w:top w:val="none" w:sz="0" w:space="0" w:color="auto"/>
        <w:left w:val="none" w:sz="0" w:space="0" w:color="auto"/>
        <w:bottom w:val="none" w:sz="0" w:space="0" w:color="auto"/>
        <w:right w:val="none" w:sz="0" w:space="0" w:color="auto"/>
      </w:divBdr>
    </w:div>
    <w:div w:id="929512241">
      <w:bodyDiv w:val="1"/>
      <w:marLeft w:val="0"/>
      <w:marRight w:val="0"/>
      <w:marTop w:val="0"/>
      <w:marBottom w:val="0"/>
      <w:divBdr>
        <w:top w:val="none" w:sz="0" w:space="0" w:color="auto"/>
        <w:left w:val="none" w:sz="0" w:space="0" w:color="auto"/>
        <w:bottom w:val="none" w:sz="0" w:space="0" w:color="auto"/>
        <w:right w:val="none" w:sz="0" w:space="0" w:color="auto"/>
      </w:divBdr>
    </w:div>
    <w:div w:id="934167279">
      <w:bodyDiv w:val="1"/>
      <w:marLeft w:val="0"/>
      <w:marRight w:val="0"/>
      <w:marTop w:val="0"/>
      <w:marBottom w:val="0"/>
      <w:divBdr>
        <w:top w:val="none" w:sz="0" w:space="0" w:color="auto"/>
        <w:left w:val="none" w:sz="0" w:space="0" w:color="auto"/>
        <w:bottom w:val="none" w:sz="0" w:space="0" w:color="auto"/>
        <w:right w:val="none" w:sz="0" w:space="0" w:color="auto"/>
      </w:divBdr>
    </w:div>
    <w:div w:id="939407240">
      <w:bodyDiv w:val="1"/>
      <w:marLeft w:val="0"/>
      <w:marRight w:val="0"/>
      <w:marTop w:val="0"/>
      <w:marBottom w:val="0"/>
      <w:divBdr>
        <w:top w:val="none" w:sz="0" w:space="0" w:color="auto"/>
        <w:left w:val="none" w:sz="0" w:space="0" w:color="auto"/>
        <w:bottom w:val="none" w:sz="0" w:space="0" w:color="auto"/>
        <w:right w:val="none" w:sz="0" w:space="0" w:color="auto"/>
      </w:divBdr>
    </w:div>
    <w:div w:id="945044337">
      <w:bodyDiv w:val="1"/>
      <w:marLeft w:val="0"/>
      <w:marRight w:val="0"/>
      <w:marTop w:val="0"/>
      <w:marBottom w:val="0"/>
      <w:divBdr>
        <w:top w:val="none" w:sz="0" w:space="0" w:color="auto"/>
        <w:left w:val="none" w:sz="0" w:space="0" w:color="auto"/>
        <w:bottom w:val="none" w:sz="0" w:space="0" w:color="auto"/>
        <w:right w:val="none" w:sz="0" w:space="0" w:color="auto"/>
      </w:divBdr>
    </w:div>
    <w:div w:id="951934280">
      <w:bodyDiv w:val="1"/>
      <w:marLeft w:val="0"/>
      <w:marRight w:val="0"/>
      <w:marTop w:val="0"/>
      <w:marBottom w:val="0"/>
      <w:divBdr>
        <w:top w:val="none" w:sz="0" w:space="0" w:color="auto"/>
        <w:left w:val="none" w:sz="0" w:space="0" w:color="auto"/>
        <w:bottom w:val="none" w:sz="0" w:space="0" w:color="auto"/>
        <w:right w:val="none" w:sz="0" w:space="0" w:color="auto"/>
      </w:divBdr>
    </w:div>
    <w:div w:id="954292911">
      <w:bodyDiv w:val="1"/>
      <w:marLeft w:val="0"/>
      <w:marRight w:val="0"/>
      <w:marTop w:val="0"/>
      <w:marBottom w:val="0"/>
      <w:divBdr>
        <w:top w:val="none" w:sz="0" w:space="0" w:color="auto"/>
        <w:left w:val="none" w:sz="0" w:space="0" w:color="auto"/>
        <w:bottom w:val="none" w:sz="0" w:space="0" w:color="auto"/>
        <w:right w:val="none" w:sz="0" w:space="0" w:color="auto"/>
      </w:divBdr>
    </w:div>
    <w:div w:id="959607388">
      <w:bodyDiv w:val="1"/>
      <w:marLeft w:val="0"/>
      <w:marRight w:val="0"/>
      <w:marTop w:val="0"/>
      <w:marBottom w:val="0"/>
      <w:divBdr>
        <w:top w:val="none" w:sz="0" w:space="0" w:color="auto"/>
        <w:left w:val="none" w:sz="0" w:space="0" w:color="auto"/>
        <w:bottom w:val="none" w:sz="0" w:space="0" w:color="auto"/>
        <w:right w:val="none" w:sz="0" w:space="0" w:color="auto"/>
      </w:divBdr>
    </w:div>
    <w:div w:id="967585417">
      <w:bodyDiv w:val="1"/>
      <w:marLeft w:val="0"/>
      <w:marRight w:val="0"/>
      <w:marTop w:val="0"/>
      <w:marBottom w:val="0"/>
      <w:divBdr>
        <w:top w:val="none" w:sz="0" w:space="0" w:color="auto"/>
        <w:left w:val="none" w:sz="0" w:space="0" w:color="auto"/>
        <w:bottom w:val="none" w:sz="0" w:space="0" w:color="auto"/>
        <w:right w:val="none" w:sz="0" w:space="0" w:color="auto"/>
      </w:divBdr>
    </w:div>
    <w:div w:id="970745080">
      <w:bodyDiv w:val="1"/>
      <w:marLeft w:val="0"/>
      <w:marRight w:val="0"/>
      <w:marTop w:val="0"/>
      <w:marBottom w:val="0"/>
      <w:divBdr>
        <w:top w:val="none" w:sz="0" w:space="0" w:color="auto"/>
        <w:left w:val="none" w:sz="0" w:space="0" w:color="auto"/>
        <w:bottom w:val="none" w:sz="0" w:space="0" w:color="auto"/>
        <w:right w:val="none" w:sz="0" w:space="0" w:color="auto"/>
      </w:divBdr>
    </w:div>
    <w:div w:id="971978568">
      <w:bodyDiv w:val="1"/>
      <w:marLeft w:val="0"/>
      <w:marRight w:val="0"/>
      <w:marTop w:val="0"/>
      <w:marBottom w:val="0"/>
      <w:divBdr>
        <w:top w:val="none" w:sz="0" w:space="0" w:color="auto"/>
        <w:left w:val="none" w:sz="0" w:space="0" w:color="auto"/>
        <w:bottom w:val="none" w:sz="0" w:space="0" w:color="auto"/>
        <w:right w:val="none" w:sz="0" w:space="0" w:color="auto"/>
      </w:divBdr>
    </w:div>
    <w:div w:id="976226668">
      <w:bodyDiv w:val="1"/>
      <w:marLeft w:val="0"/>
      <w:marRight w:val="0"/>
      <w:marTop w:val="0"/>
      <w:marBottom w:val="0"/>
      <w:divBdr>
        <w:top w:val="none" w:sz="0" w:space="0" w:color="auto"/>
        <w:left w:val="none" w:sz="0" w:space="0" w:color="auto"/>
        <w:bottom w:val="none" w:sz="0" w:space="0" w:color="auto"/>
        <w:right w:val="none" w:sz="0" w:space="0" w:color="auto"/>
      </w:divBdr>
    </w:div>
    <w:div w:id="977877626">
      <w:bodyDiv w:val="1"/>
      <w:marLeft w:val="0"/>
      <w:marRight w:val="0"/>
      <w:marTop w:val="0"/>
      <w:marBottom w:val="0"/>
      <w:divBdr>
        <w:top w:val="none" w:sz="0" w:space="0" w:color="auto"/>
        <w:left w:val="none" w:sz="0" w:space="0" w:color="auto"/>
        <w:bottom w:val="none" w:sz="0" w:space="0" w:color="auto"/>
        <w:right w:val="none" w:sz="0" w:space="0" w:color="auto"/>
      </w:divBdr>
    </w:div>
    <w:div w:id="978148643">
      <w:bodyDiv w:val="1"/>
      <w:marLeft w:val="0"/>
      <w:marRight w:val="0"/>
      <w:marTop w:val="0"/>
      <w:marBottom w:val="0"/>
      <w:divBdr>
        <w:top w:val="none" w:sz="0" w:space="0" w:color="auto"/>
        <w:left w:val="none" w:sz="0" w:space="0" w:color="auto"/>
        <w:bottom w:val="none" w:sz="0" w:space="0" w:color="auto"/>
        <w:right w:val="none" w:sz="0" w:space="0" w:color="auto"/>
      </w:divBdr>
      <w:divsChild>
        <w:div w:id="153302580">
          <w:marLeft w:val="605"/>
          <w:marRight w:val="0"/>
          <w:marTop w:val="120"/>
          <w:marBottom w:val="0"/>
          <w:divBdr>
            <w:top w:val="none" w:sz="0" w:space="0" w:color="auto"/>
            <w:left w:val="none" w:sz="0" w:space="0" w:color="auto"/>
            <w:bottom w:val="none" w:sz="0" w:space="0" w:color="auto"/>
            <w:right w:val="none" w:sz="0" w:space="0" w:color="auto"/>
          </w:divBdr>
        </w:div>
        <w:div w:id="660038658">
          <w:marLeft w:val="605"/>
          <w:marRight w:val="0"/>
          <w:marTop w:val="120"/>
          <w:marBottom w:val="0"/>
          <w:divBdr>
            <w:top w:val="none" w:sz="0" w:space="0" w:color="auto"/>
            <w:left w:val="none" w:sz="0" w:space="0" w:color="auto"/>
            <w:bottom w:val="none" w:sz="0" w:space="0" w:color="auto"/>
            <w:right w:val="none" w:sz="0" w:space="0" w:color="auto"/>
          </w:divBdr>
        </w:div>
        <w:div w:id="1072463668">
          <w:marLeft w:val="605"/>
          <w:marRight w:val="0"/>
          <w:marTop w:val="120"/>
          <w:marBottom w:val="0"/>
          <w:divBdr>
            <w:top w:val="none" w:sz="0" w:space="0" w:color="auto"/>
            <w:left w:val="none" w:sz="0" w:space="0" w:color="auto"/>
            <w:bottom w:val="none" w:sz="0" w:space="0" w:color="auto"/>
            <w:right w:val="none" w:sz="0" w:space="0" w:color="auto"/>
          </w:divBdr>
        </w:div>
        <w:div w:id="1436440849">
          <w:marLeft w:val="1310"/>
          <w:marRight w:val="0"/>
          <w:marTop w:val="120"/>
          <w:marBottom w:val="0"/>
          <w:divBdr>
            <w:top w:val="none" w:sz="0" w:space="0" w:color="auto"/>
            <w:left w:val="none" w:sz="0" w:space="0" w:color="auto"/>
            <w:bottom w:val="none" w:sz="0" w:space="0" w:color="auto"/>
            <w:right w:val="none" w:sz="0" w:space="0" w:color="auto"/>
          </w:divBdr>
        </w:div>
        <w:div w:id="1448235496">
          <w:marLeft w:val="605"/>
          <w:marRight w:val="0"/>
          <w:marTop w:val="120"/>
          <w:marBottom w:val="0"/>
          <w:divBdr>
            <w:top w:val="none" w:sz="0" w:space="0" w:color="auto"/>
            <w:left w:val="none" w:sz="0" w:space="0" w:color="auto"/>
            <w:bottom w:val="none" w:sz="0" w:space="0" w:color="auto"/>
            <w:right w:val="none" w:sz="0" w:space="0" w:color="auto"/>
          </w:divBdr>
        </w:div>
        <w:div w:id="1548907786">
          <w:marLeft w:val="605"/>
          <w:marRight w:val="0"/>
          <w:marTop w:val="120"/>
          <w:marBottom w:val="0"/>
          <w:divBdr>
            <w:top w:val="none" w:sz="0" w:space="0" w:color="auto"/>
            <w:left w:val="none" w:sz="0" w:space="0" w:color="auto"/>
            <w:bottom w:val="none" w:sz="0" w:space="0" w:color="auto"/>
            <w:right w:val="none" w:sz="0" w:space="0" w:color="auto"/>
          </w:divBdr>
        </w:div>
      </w:divsChild>
    </w:div>
    <w:div w:id="984166025">
      <w:bodyDiv w:val="1"/>
      <w:marLeft w:val="0"/>
      <w:marRight w:val="0"/>
      <w:marTop w:val="0"/>
      <w:marBottom w:val="0"/>
      <w:divBdr>
        <w:top w:val="none" w:sz="0" w:space="0" w:color="auto"/>
        <w:left w:val="none" w:sz="0" w:space="0" w:color="auto"/>
        <w:bottom w:val="none" w:sz="0" w:space="0" w:color="auto"/>
        <w:right w:val="none" w:sz="0" w:space="0" w:color="auto"/>
      </w:divBdr>
    </w:div>
    <w:div w:id="987054697">
      <w:bodyDiv w:val="1"/>
      <w:marLeft w:val="0"/>
      <w:marRight w:val="0"/>
      <w:marTop w:val="0"/>
      <w:marBottom w:val="0"/>
      <w:divBdr>
        <w:top w:val="none" w:sz="0" w:space="0" w:color="auto"/>
        <w:left w:val="none" w:sz="0" w:space="0" w:color="auto"/>
        <w:bottom w:val="none" w:sz="0" w:space="0" w:color="auto"/>
        <w:right w:val="none" w:sz="0" w:space="0" w:color="auto"/>
      </w:divBdr>
    </w:div>
    <w:div w:id="987634047">
      <w:bodyDiv w:val="1"/>
      <w:marLeft w:val="0"/>
      <w:marRight w:val="0"/>
      <w:marTop w:val="0"/>
      <w:marBottom w:val="0"/>
      <w:divBdr>
        <w:top w:val="none" w:sz="0" w:space="0" w:color="auto"/>
        <w:left w:val="none" w:sz="0" w:space="0" w:color="auto"/>
        <w:bottom w:val="none" w:sz="0" w:space="0" w:color="auto"/>
        <w:right w:val="none" w:sz="0" w:space="0" w:color="auto"/>
      </w:divBdr>
    </w:div>
    <w:div w:id="997271882">
      <w:bodyDiv w:val="1"/>
      <w:marLeft w:val="0"/>
      <w:marRight w:val="0"/>
      <w:marTop w:val="0"/>
      <w:marBottom w:val="0"/>
      <w:divBdr>
        <w:top w:val="none" w:sz="0" w:space="0" w:color="auto"/>
        <w:left w:val="none" w:sz="0" w:space="0" w:color="auto"/>
        <w:bottom w:val="none" w:sz="0" w:space="0" w:color="auto"/>
        <w:right w:val="none" w:sz="0" w:space="0" w:color="auto"/>
      </w:divBdr>
    </w:div>
    <w:div w:id="1002317805">
      <w:bodyDiv w:val="1"/>
      <w:marLeft w:val="0"/>
      <w:marRight w:val="0"/>
      <w:marTop w:val="0"/>
      <w:marBottom w:val="0"/>
      <w:divBdr>
        <w:top w:val="none" w:sz="0" w:space="0" w:color="auto"/>
        <w:left w:val="none" w:sz="0" w:space="0" w:color="auto"/>
        <w:bottom w:val="none" w:sz="0" w:space="0" w:color="auto"/>
        <w:right w:val="none" w:sz="0" w:space="0" w:color="auto"/>
      </w:divBdr>
      <w:divsChild>
        <w:div w:id="7372746">
          <w:marLeft w:val="0"/>
          <w:marRight w:val="0"/>
          <w:marTop w:val="120"/>
          <w:marBottom w:val="0"/>
          <w:divBdr>
            <w:top w:val="none" w:sz="0" w:space="0" w:color="auto"/>
            <w:left w:val="none" w:sz="0" w:space="0" w:color="auto"/>
            <w:bottom w:val="none" w:sz="0" w:space="0" w:color="auto"/>
            <w:right w:val="none" w:sz="0" w:space="0" w:color="auto"/>
          </w:divBdr>
        </w:div>
        <w:div w:id="1896969055">
          <w:marLeft w:val="806"/>
          <w:marRight w:val="0"/>
          <w:marTop w:val="120"/>
          <w:marBottom w:val="0"/>
          <w:divBdr>
            <w:top w:val="none" w:sz="0" w:space="0" w:color="auto"/>
            <w:left w:val="none" w:sz="0" w:space="0" w:color="auto"/>
            <w:bottom w:val="none" w:sz="0" w:space="0" w:color="auto"/>
            <w:right w:val="none" w:sz="0" w:space="0" w:color="auto"/>
          </w:divBdr>
        </w:div>
      </w:divsChild>
    </w:div>
    <w:div w:id="1003357145">
      <w:bodyDiv w:val="1"/>
      <w:marLeft w:val="0"/>
      <w:marRight w:val="0"/>
      <w:marTop w:val="0"/>
      <w:marBottom w:val="0"/>
      <w:divBdr>
        <w:top w:val="none" w:sz="0" w:space="0" w:color="auto"/>
        <w:left w:val="none" w:sz="0" w:space="0" w:color="auto"/>
        <w:bottom w:val="none" w:sz="0" w:space="0" w:color="auto"/>
        <w:right w:val="none" w:sz="0" w:space="0" w:color="auto"/>
      </w:divBdr>
      <w:divsChild>
        <w:div w:id="173498435">
          <w:marLeft w:val="274"/>
          <w:marRight w:val="0"/>
          <w:marTop w:val="120"/>
          <w:marBottom w:val="0"/>
          <w:divBdr>
            <w:top w:val="none" w:sz="0" w:space="0" w:color="auto"/>
            <w:left w:val="none" w:sz="0" w:space="0" w:color="auto"/>
            <w:bottom w:val="none" w:sz="0" w:space="0" w:color="auto"/>
            <w:right w:val="none" w:sz="0" w:space="0" w:color="auto"/>
          </w:divBdr>
        </w:div>
        <w:div w:id="548539046">
          <w:marLeft w:val="274"/>
          <w:marRight w:val="0"/>
          <w:marTop w:val="0"/>
          <w:marBottom w:val="0"/>
          <w:divBdr>
            <w:top w:val="none" w:sz="0" w:space="0" w:color="auto"/>
            <w:left w:val="none" w:sz="0" w:space="0" w:color="auto"/>
            <w:bottom w:val="none" w:sz="0" w:space="0" w:color="auto"/>
            <w:right w:val="none" w:sz="0" w:space="0" w:color="auto"/>
          </w:divBdr>
        </w:div>
        <w:div w:id="674259886">
          <w:marLeft w:val="274"/>
          <w:marRight w:val="0"/>
          <w:marTop w:val="120"/>
          <w:marBottom w:val="0"/>
          <w:divBdr>
            <w:top w:val="none" w:sz="0" w:space="0" w:color="auto"/>
            <w:left w:val="none" w:sz="0" w:space="0" w:color="auto"/>
            <w:bottom w:val="none" w:sz="0" w:space="0" w:color="auto"/>
            <w:right w:val="none" w:sz="0" w:space="0" w:color="auto"/>
          </w:divBdr>
        </w:div>
      </w:divsChild>
    </w:div>
    <w:div w:id="1004667337">
      <w:bodyDiv w:val="1"/>
      <w:marLeft w:val="0"/>
      <w:marRight w:val="0"/>
      <w:marTop w:val="0"/>
      <w:marBottom w:val="0"/>
      <w:divBdr>
        <w:top w:val="none" w:sz="0" w:space="0" w:color="auto"/>
        <w:left w:val="none" w:sz="0" w:space="0" w:color="auto"/>
        <w:bottom w:val="none" w:sz="0" w:space="0" w:color="auto"/>
        <w:right w:val="none" w:sz="0" w:space="0" w:color="auto"/>
      </w:divBdr>
    </w:div>
    <w:div w:id="1005018522">
      <w:bodyDiv w:val="1"/>
      <w:marLeft w:val="0"/>
      <w:marRight w:val="0"/>
      <w:marTop w:val="0"/>
      <w:marBottom w:val="0"/>
      <w:divBdr>
        <w:top w:val="none" w:sz="0" w:space="0" w:color="auto"/>
        <w:left w:val="none" w:sz="0" w:space="0" w:color="auto"/>
        <w:bottom w:val="none" w:sz="0" w:space="0" w:color="auto"/>
        <w:right w:val="none" w:sz="0" w:space="0" w:color="auto"/>
      </w:divBdr>
    </w:div>
    <w:div w:id="1006857962">
      <w:bodyDiv w:val="1"/>
      <w:marLeft w:val="0"/>
      <w:marRight w:val="0"/>
      <w:marTop w:val="0"/>
      <w:marBottom w:val="0"/>
      <w:divBdr>
        <w:top w:val="none" w:sz="0" w:space="0" w:color="auto"/>
        <w:left w:val="none" w:sz="0" w:space="0" w:color="auto"/>
        <w:bottom w:val="none" w:sz="0" w:space="0" w:color="auto"/>
        <w:right w:val="none" w:sz="0" w:space="0" w:color="auto"/>
      </w:divBdr>
    </w:div>
    <w:div w:id="1007555916">
      <w:bodyDiv w:val="1"/>
      <w:marLeft w:val="0"/>
      <w:marRight w:val="0"/>
      <w:marTop w:val="0"/>
      <w:marBottom w:val="0"/>
      <w:divBdr>
        <w:top w:val="none" w:sz="0" w:space="0" w:color="auto"/>
        <w:left w:val="none" w:sz="0" w:space="0" w:color="auto"/>
        <w:bottom w:val="none" w:sz="0" w:space="0" w:color="auto"/>
        <w:right w:val="none" w:sz="0" w:space="0" w:color="auto"/>
      </w:divBdr>
    </w:div>
    <w:div w:id="1009024668">
      <w:bodyDiv w:val="1"/>
      <w:marLeft w:val="0"/>
      <w:marRight w:val="0"/>
      <w:marTop w:val="0"/>
      <w:marBottom w:val="0"/>
      <w:divBdr>
        <w:top w:val="none" w:sz="0" w:space="0" w:color="auto"/>
        <w:left w:val="none" w:sz="0" w:space="0" w:color="auto"/>
        <w:bottom w:val="none" w:sz="0" w:space="0" w:color="auto"/>
        <w:right w:val="none" w:sz="0" w:space="0" w:color="auto"/>
      </w:divBdr>
      <w:divsChild>
        <w:div w:id="733090553">
          <w:marLeft w:val="806"/>
          <w:marRight w:val="0"/>
          <w:marTop w:val="0"/>
          <w:marBottom w:val="0"/>
          <w:divBdr>
            <w:top w:val="none" w:sz="0" w:space="0" w:color="auto"/>
            <w:left w:val="none" w:sz="0" w:space="0" w:color="auto"/>
            <w:bottom w:val="none" w:sz="0" w:space="0" w:color="auto"/>
            <w:right w:val="none" w:sz="0" w:space="0" w:color="auto"/>
          </w:divBdr>
        </w:div>
      </w:divsChild>
    </w:div>
    <w:div w:id="1011492513">
      <w:bodyDiv w:val="1"/>
      <w:marLeft w:val="0"/>
      <w:marRight w:val="0"/>
      <w:marTop w:val="0"/>
      <w:marBottom w:val="0"/>
      <w:divBdr>
        <w:top w:val="none" w:sz="0" w:space="0" w:color="auto"/>
        <w:left w:val="none" w:sz="0" w:space="0" w:color="auto"/>
        <w:bottom w:val="none" w:sz="0" w:space="0" w:color="auto"/>
        <w:right w:val="none" w:sz="0" w:space="0" w:color="auto"/>
      </w:divBdr>
    </w:div>
    <w:div w:id="1021277368">
      <w:bodyDiv w:val="1"/>
      <w:marLeft w:val="0"/>
      <w:marRight w:val="0"/>
      <w:marTop w:val="0"/>
      <w:marBottom w:val="0"/>
      <w:divBdr>
        <w:top w:val="none" w:sz="0" w:space="0" w:color="auto"/>
        <w:left w:val="none" w:sz="0" w:space="0" w:color="auto"/>
        <w:bottom w:val="none" w:sz="0" w:space="0" w:color="auto"/>
        <w:right w:val="none" w:sz="0" w:space="0" w:color="auto"/>
      </w:divBdr>
    </w:div>
    <w:div w:id="1023281901">
      <w:bodyDiv w:val="1"/>
      <w:marLeft w:val="0"/>
      <w:marRight w:val="0"/>
      <w:marTop w:val="0"/>
      <w:marBottom w:val="0"/>
      <w:divBdr>
        <w:top w:val="none" w:sz="0" w:space="0" w:color="auto"/>
        <w:left w:val="none" w:sz="0" w:space="0" w:color="auto"/>
        <w:bottom w:val="none" w:sz="0" w:space="0" w:color="auto"/>
        <w:right w:val="none" w:sz="0" w:space="0" w:color="auto"/>
      </w:divBdr>
    </w:div>
    <w:div w:id="1023551676">
      <w:bodyDiv w:val="1"/>
      <w:marLeft w:val="0"/>
      <w:marRight w:val="0"/>
      <w:marTop w:val="0"/>
      <w:marBottom w:val="0"/>
      <w:divBdr>
        <w:top w:val="none" w:sz="0" w:space="0" w:color="auto"/>
        <w:left w:val="none" w:sz="0" w:space="0" w:color="auto"/>
        <w:bottom w:val="none" w:sz="0" w:space="0" w:color="auto"/>
        <w:right w:val="none" w:sz="0" w:space="0" w:color="auto"/>
      </w:divBdr>
    </w:div>
    <w:div w:id="1026904962">
      <w:bodyDiv w:val="1"/>
      <w:marLeft w:val="0"/>
      <w:marRight w:val="0"/>
      <w:marTop w:val="0"/>
      <w:marBottom w:val="0"/>
      <w:divBdr>
        <w:top w:val="none" w:sz="0" w:space="0" w:color="auto"/>
        <w:left w:val="none" w:sz="0" w:space="0" w:color="auto"/>
        <w:bottom w:val="none" w:sz="0" w:space="0" w:color="auto"/>
        <w:right w:val="none" w:sz="0" w:space="0" w:color="auto"/>
      </w:divBdr>
    </w:div>
    <w:div w:id="1041368897">
      <w:bodyDiv w:val="1"/>
      <w:marLeft w:val="0"/>
      <w:marRight w:val="0"/>
      <w:marTop w:val="0"/>
      <w:marBottom w:val="0"/>
      <w:divBdr>
        <w:top w:val="none" w:sz="0" w:space="0" w:color="auto"/>
        <w:left w:val="none" w:sz="0" w:space="0" w:color="auto"/>
        <w:bottom w:val="none" w:sz="0" w:space="0" w:color="auto"/>
        <w:right w:val="none" w:sz="0" w:space="0" w:color="auto"/>
      </w:divBdr>
    </w:div>
    <w:div w:id="1043214156">
      <w:bodyDiv w:val="1"/>
      <w:marLeft w:val="0"/>
      <w:marRight w:val="0"/>
      <w:marTop w:val="0"/>
      <w:marBottom w:val="0"/>
      <w:divBdr>
        <w:top w:val="none" w:sz="0" w:space="0" w:color="auto"/>
        <w:left w:val="none" w:sz="0" w:space="0" w:color="auto"/>
        <w:bottom w:val="none" w:sz="0" w:space="0" w:color="auto"/>
        <w:right w:val="none" w:sz="0" w:space="0" w:color="auto"/>
      </w:divBdr>
    </w:div>
    <w:div w:id="1053653711">
      <w:bodyDiv w:val="1"/>
      <w:marLeft w:val="0"/>
      <w:marRight w:val="0"/>
      <w:marTop w:val="0"/>
      <w:marBottom w:val="0"/>
      <w:divBdr>
        <w:top w:val="none" w:sz="0" w:space="0" w:color="auto"/>
        <w:left w:val="none" w:sz="0" w:space="0" w:color="auto"/>
        <w:bottom w:val="none" w:sz="0" w:space="0" w:color="auto"/>
        <w:right w:val="none" w:sz="0" w:space="0" w:color="auto"/>
      </w:divBdr>
    </w:div>
    <w:div w:id="1057776311">
      <w:bodyDiv w:val="1"/>
      <w:marLeft w:val="0"/>
      <w:marRight w:val="0"/>
      <w:marTop w:val="0"/>
      <w:marBottom w:val="0"/>
      <w:divBdr>
        <w:top w:val="none" w:sz="0" w:space="0" w:color="auto"/>
        <w:left w:val="none" w:sz="0" w:space="0" w:color="auto"/>
        <w:bottom w:val="none" w:sz="0" w:space="0" w:color="auto"/>
        <w:right w:val="none" w:sz="0" w:space="0" w:color="auto"/>
      </w:divBdr>
    </w:div>
    <w:div w:id="1091052566">
      <w:bodyDiv w:val="1"/>
      <w:marLeft w:val="0"/>
      <w:marRight w:val="0"/>
      <w:marTop w:val="0"/>
      <w:marBottom w:val="0"/>
      <w:divBdr>
        <w:top w:val="none" w:sz="0" w:space="0" w:color="auto"/>
        <w:left w:val="none" w:sz="0" w:space="0" w:color="auto"/>
        <w:bottom w:val="none" w:sz="0" w:space="0" w:color="auto"/>
        <w:right w:val="none" w:sz="0" w:space="0" w:color="auto"/>
      </w:divBdr>
    </w:div>
    <w:div w:id="1094590260">
      <w:bodyDiv w:val="1"/>
      <w:marLeft w:val="0"/>
      <w:marRight w:val="0"/>
      <w:marTop w:val="0"/>
      <w:marBottom w:val="0"/>
      <w:divBdr>
        <w:top w:val="none" w:sz="0" w:space="0" w:color="auto"/>
        <w:left w:val="none" w:sz="0" w:space="0" w:color="auto"/>
        <w:bottom w:val="none" w:sz="0" w:space="0" w:color="auto"/>
        <w:right w:val="none" w:sz="0" w:space="0" w:color="auto"/>
      </w:divBdr>
    </w:div>
    <w:div w:id="1095639145">
      <w:bodyDiv w:val="1"/>
      <w:marLeft w:val="0"/>
      <w:marRight w:val="0"/>
      <w:marTop w:val="0"/>
      <w:marBottom w:val="0"/>
      <w:divBdr>
        <w:top w:val="none" w:sz="0" w:space="0" w:color="auto"/>
        <w:left w:val="none" w:sz="0" w:space="0" w:color="auto"/>
        <w:bottom w:val="none" w:sz="0" w:space="0" w:color="auto"/>
        <w:right w:val="none" w:sz="0" w:space="0" w:color="auto"/>
      </w:divBdr>
    </w:div>
    <w:div w:id="1107773879">
      <w:bodyDiv w:val="1"/>
      <w:marLeft w:val="0"/>
      <w:marRight w:val="0"/>
      <w:marTop w:val="0"/>
      <w:marBottom w:val="0"/>
      <w:divBdr>
        <w:top w:val="none" w:sz="0" w:space="0" w:color="auto"/>
        <w:left w:val="none" w:sz="0" w:space="0" w:color="auto"/>
        <w:bottom w:val="none" w:sz="0" w:space="0" w:color="auto"/>
        <w:right w:val="none" w:sz="0" w:space="0" w:color="auto"/>
      </w:divBdr>
      <w:divsChild>
        <w:div w:id="69742205">
          <w:marLeft w:val="907"/>
          <w:marRight w:val="0"/>
          <w:marTop w:val="120"/>
          <w:marBottom w:val="0"/>
          <w:divBdr>
            <w:top w:val="none" w:sz="0" w:space="0" w:color="auto"/>
            <w:left w:val="none" w:sz="0" w:space="0" w:color="auto"/>
            <w:bottom w:val="none" w:sz="0" w:space="0" w:color="auto"/>
            <w:right w:val="none" w:sz="0" w:space="0" w:color="auto"/>
          </w:divBdr>
        </w:div>
        <w:div w:id="87120592">
          <w:marLeft w:val="907"/>
          <w:marRight w:val="0"/>
          <w:marTop w:val="120"/>
          <w:marBottom w:val="0"/>
          <w:divBdr>
            <w:top w:val="none" w:sz="0" w:space="0" w:color="auto"/>
            <w:left w:val="none" w:sz="0" w:space="0" w:color="auto"/>
            <w:bottom w:val="none" w:sz="0" w:space="0" w:color="auto"/>
            <w:right w:val="none" w:sz="0" w:space="0" w:color="auto"/>
          </w:divBdr>
        </w:div>
        <w:div w:id="305357666">
          <w:marLeft w:val="907"/>
          <w:marRight w:val="0"/>
          <w:marTop w:val="120"/>
          <w:marBottom w:val="0"/>
          <w:divBdr>
            <w:top w:val="none" w:sz="0" w:space="0" w:color="auto"/>
            <w:left w:val="none" w:sz="0" w:space="0" w:color="auto"/>
            <w:bottom w:val="none" w:sz="0" w:space="0" w:color="auto"/>
            <w:right w:val="none" w:sz="0" w:space="0" w:color="auto"/>
          </w:divBdr>
        </w:div>
        <w:div w:id="724185910">
          <w:marLeft w:val="907"/>
          <w:marRight w:val="0"/>
          <w:marTop w:val="120"/>
          <w:marBottom w:val="0"/>
          <w:divBdr>
            <w:top w:val="none" w:sz="0" w:space="0" w:color="auto"/>
            <w:left w:val="none" w:sz="0" w:space="0" w:color="auto"/>
            <w:bottom w:val="none" w:sz="0" w:space="0" w:color="auto"/>
            <w:right w:val="none" w:sz="0" w:space="0" w:color="auto"/>
          </w:divBdr>
        </w:div>
      </w:divsChild>
    </w:div>
    <w:div w:id="1109162242">
      <w:bodyDiv w:val="1"/>
      <w:marLeft w:val="0"/>
      <w:marRight w:val="0"/>
      <w:marTop w:val="0"/>
      <w:marBottom w:val="0"/>
      <w:divBdr>
        <w:top w:val="none" w:sz="0" w:space="0" w:color="auto"/>
        <w:left w:val="none" w:sz="0" w:space="0" w:color="auto"/>
        <w:bottom w:val="none" w:sz="0" w:space="0" w:color="auto"/>
        <w:right w:val="none" w:sz="0" w:space="0" w:color="auto"/>
      </w:divBdr>
    </w:div>
    <w:div w:id="1110395936">
      <w:bodyDiv w:val="1"/>
      <w:marLeft w:val="0"/>
      <w:marRight w:val="0"/>
      <w:marTop w:val="0"/>
      <w:marBottom w:val="0"/>
      <w:divBdr>
        <w:top w:val="none" w:sz="0" w:space="0" w:color="auto"/>
        <w:left w:val="none" w:sz="0" w:space="0" w:color="auto"/>
        <w:bottom w:val="none" w:sz="0" w:space="0" w:color="auto"/>
        <w:right w:val="none" w:sz="0" w:space="0" w:color="auto"/>
      </w:divBdr>
    </w:div>
    <w:div w:id="1112046789">
      <w:bodyDiv w:val="1"/>
      <w:marLeft w:val="0"/>
      <w:marRight w:val="0"/>
      <w:marTop w:val="0"/>
      <w:marBottom w:val="0"/>
      <w:divBdr>
        <w:top w:val="none" w:sz="0" w:space="0" w:color="auto"/>
        <w:left w:val="none" w:sz="0" w:space="0" w:color="auto"/>
        <w:bottom w:val="none" w:sz="0" w:space="0" w:color="auto"/>
        <w:right w:val="none" w:sz="0" w:space="0" w:color="auto"/>
      </w:divBdr>
    </w:div>
    <w:div w:id="1115173497">
      <w:bodyDiv w:val="1"/>
      <w:marLeft w:val="0"/>
      <w:marRight w:val="0"/>
      <w:marTop w:val="0"/>
      <w:marBottom w:val="0"/>
      <w:divBdr>
        <w:top w:val="none" w:sz="0" w:space="0" w:color="auto"/>
        <w:left w:val="none" w:sz="0" w:space="0" w:color="auto"/>
        <w:bottom w:val="none" w:sz="0" w:space="0" w:color="auto"/>
        <w:right w:val="none" w:sz="0" w:space="0" w:color="auto"/>
      </w:divBdr>
    </w:div>
    <w:div w:id="1115255096">
      <w:bodyDiv w:val="1"/>
      <w:marLeft w:val="0"/>
      <w:marRight w:val="0"/>
      <w:marTop w:val="0"/>
      <w:marBottom w:val="0"/>
      <w:divBdr>
        <w:top w:val="none" w:sz="0" w:space="0" w:color="auto"/>
        <w:left w:val="none" w:sz="0" w:space="0" w:color="auto"/>
        <w:bottom w:val="none" w:sz="0" w:space="0" w:color="auto"/>
        <w:right w:val="none" w:sz="0" w:space="0" w:color="auto"/>
      </w:divBdr>
    </w:div>
    <w:div w:id="1116173098">
      <w:bodyDiv w:val="1"/>
      <w:marLeft w:val="0"/>
      <w:marRight w:val="0"/>
      <w:marTop w:val="0"/>
      <w:marBottom w:val="0"/>
      <w:divBdr>
        <w:top w:val="none" w:sz="0" w:space="0" w:color="auto"/>
        <w:left w:val="none" w:sz="0" w:space="0" w:color="auto"/>
        <w:bottom w:val="none" w:sz="0" w:space="0" w:color="auto"/>
        <w:right w:val="none" w:sz="0" w:space="0" w:color="auto"/>
      </w:divBdr>
    </w:div>
    <w:div w:id="1117870269">
      <w:bodyDiv w:val="1"/>
      <w:marLeft w:val="0"/>
      <w:marRight w:val="0"/>
      <w:marTop w:val="0"/>
      <w:marBottom w:val="0"/>
      <w:divBdr>
        <w:top w:val="none" w:sz="0" w:space="0" w:color="auto"/>
        <w:left w:val="none" w:sz="0" w:space="0" w:color="auto"/>
        <w:bottom w:val="none" w:sz="0" w:space="0" w:color="auto"/>
        <w:right w:val="none" w:sz="0" w:space="0" w:color="auto"/>
      </w:divBdr>
    </w:div>
    <w:div w:id="1119880864">
      <w:bodyDiv w:val="1"/>
      <w:marLeft w:val="0"/>
      <w:marRight w:val="0"/>
      <w:marTop w:val="0"/>
      <w:marBottom w:val="0"/>
      <w:divBdr>
        <w:top w:val="none" w:sz="0" w:space="0" w:color="auto"/>
        <w:left w:val="none" w:sz="0" w:space="0" w:color="auto"/>
        <w:bottom w:val="none" w:sz="0" w:space="0" w:color="auto"/>
        <w:right w:val="none" w:sz="0" w:space="0" w:color="auto"/>
      </w:divBdr>
    </w:div>
    <w:div w:id="1121462292">
      <w:bodyDiv w:val="1"/>
      <w:marLeft w:val="0"/>
      <w:marRight w:val="0"/>
      <w:marTop w:val="0"/>
      <w:marBottom w:val="0"/>
      <w:divBdr>
        <w:top w:val="none" w:sz="0" w:space="0" w:color="auto"/>
        <w:left w:val="none" w:sz="0" w:space="0" w:color="auto"/>
        <w:bottom w:val="none" w:sz="0" w:space="0" w:color="auto"/>
        <w:right w:val="none" w:sz="0" w:space="0" w:color="auto"/>
      </w:divBdr>
    </w:div>
    <w:div w:id="1121991673">
      <w:bodyDiv w:val="1"/>
      <w:marLeft w:val="0"/>
      <w:marRight w:val="0"/>
      <w:marTop w:val="0"/>
      <w:marBottom w:val="0"/>
      <w:divBdr>
        <w:top w:val="none" w:sz="0" w:space="0" w:color="auto"/>
        <w:left w:val="none" w:sz="0" w:space="0" w:color="auto"/>
        <w:bottom w:val="none" w:sz="0" w:space="0" w:color="auto"/>
        <w:right w:val="none" w:sz="0" w:space="0" w:color="auto"/>
      </w:divBdr>
    </w:div>
    <w:div w:id="1133597193">
      <w:bodyDiv w:val="1"/>
      <w:marLeft w:val="0"/>
      <w:marRight w:val="0"/>
      <w:marTop w:val="0"/>
      <w:marBottom w:val="0"/>
      <w:divBdr>
        <w:top w:val="none" w:sz="0" w:space="0" w:color="auto"/>
        <w:left w:val="none" w:sz="0" w:space="0" w:color="auto"/>
        <w:bottom w:val="none" w:sz="0" w:space="0" w:color="auto"/>
        <w:right w:val="none" w:sz="0" w:space="0" w:color="auto"/>
      </w:divBdr>
    </w:div>
    <w:div w:id="1136753797">
      <w:bodyDiv w:val="1"/>
      <w:marLeft w:val="0"/>
      <w:marRight w:val="0"/>
      <w:marTop w:val="0"/>
      <w:marBottom w:val="0"/>
      <w:divBdr>
        <w:top w:val="none" w:sz="0" w:space="0" w:color="auto"/>
        <w:left w:val="none" w:sz="0" w:space="0" w:color="auto"/>
        <w:bottom w:val="none" w:sz="0" w:space="0" w:color="auto"/>
        <w:right w:val="none" w:sz="0" w:space="0" w:color="auto"/>
      </w:divBdr>
    </w:div>
    <w:div w:id="1138641872">
      <w:bodyDiv w:val="1"/>
      <w:marLeft w:val="0"/>
      <w:marRight w:val="0"/>
      <w:marTop w:val="0"/>
      <w:marBottom w:val="0"/>
      <w:divBdr>
        <w:top w:val="none" w:sz="0" w:space="0" w:color="auto"/>
        <w:left w:val="none" w:sz="0" w:space="0" w:color="auto"/>
        <w:bottom w:val="none" w:sz="0" w:space="0" w:color="auto"/>
        <w:right w:val="none" w:sz="0" w:space="0" w:color="auto"/>
      </w:divBdr>
      <w:divsChild>
        <w:div w:id="42994870">
          <w:marLeft w:val="360"/>
          <w:marRight w:val="0"/>
          <w:marTop w:val="200"/>
          <w:marBottom w:val="0"/>
          <w:divBdr>
            <w:top w:val="none" w:sz="0" w:space="0" w:color="auto"/>
            <w:left w:val="none" w:sz="0" w:space="0" w:color="auto"/>
            <w:bottom w:val="none" w:sz="0" w:space="0" w:color="auto"/>
            <w:right w:val="none" w:sz="0" w:space="0" w:color="auto"/>
          </w:divBdr>
        </w:div>
        <w:div w:id="489060165">
          <w:marLeft w:val="360"/>
          <w:marRight w:val="0"/>
          <w:marTop w:val="200"/>
          <w:marBottom w:val="0"/>
          <w:divBdr>
            <w:top w:val="none" w:sz="0" w:space="0" w:color="auto"/>
            <w:left w:val="none" w:sz="0" w:space="0" w:color="auto"/>
            <w:bottom w:val="none" w:sz="0" w:space="0" w:color="auto"/>
            <w:right w:val="none" w:sz="0" w:space="0" w:color="auto"/>
          </w:divBdr>
        </w:div>
        <w:div w:id="770660920">
          <w:marLeft w:val="360"/>
          <w:marRight w:val="0"/>
          <w:marTop w:val="200"/>
          <w:marBottom w:val="0"/>
          <w:divBdr>
            <w:top w:val="none" w:sz="0" w:space="0" w:color="auto"/>
            <w:left w:val="none" w:sz="0" w:space="0" w:color="auto"/>
            <w:bottom w:val="none" w:sz="0" w:space="0" w:color="auto"/>
            <w:right w:val="none" w:sz="0" w:space="0" w:color="auto"/>
          </w:divBdr>
        </w:div>
        <w:div w:id="1931739837">
          <w:marLeft w:val="360"/>
          <w:marRight w:val="0"/>
          <w:marTop w:val="200"/>
          <w:marBottom w:val="0"/>
          <w:divBdr>
            <w:top w:val="none" w:sz="0" w:space="0" w:color="auto"/>
            <w:left w:val="none" w:sz="0" w:space="0" w:color="auto"/>
            <w:bottom w:val="none" w:sz="0" w:space="0" w:color="auto"/>
            <w:right w:val="none" w:sz="0" w:space="0" w:color="auto"/>
          </w:divBdr>
        </w:div>
      </w:divsChild>
    </w:div>
    <w:div w:id="1143690756">
      <w:bodyDiv w:val="1"/>
      <w:marLeft w:val="0"/>
      <w:marRight w:val="0"/>
      <w:marTop w:val="0"/>
      <w:marBottom w:val="0"/>
      <w:divBdr>
        <w:top w:val="none" w:sz="0" w:space="0" w:color="auto"/>
        <w:left w:val="none" w:sz="0" w:space="0" w:color="auto"/>
        <w:bottom w:val="none" w:sz="0" w:space="0" w:color="auto"/>
        <w:right w:val="none" w:sz="0" w:space="0" w:color="auto"/>
      </w:divBdr>
    </w:div>
    <w:div w:id="1149710617">
      <w:bodyDiv w:val="1"/>
      <w:marLeft w:val="0"/>
      <w:marRight w:val="0"/>
      <w:marTop w:val="0"/>
      <w:marBottom w:val="0"/>
      <w:divBdr>
        <w:top w:val="none" w:sz="0" w:space="0" w:color="auto"/>
        <w:left w:val="none" w:sz="0" w:space="0" w:color="auto"/>
        <w:bottom w:val="none" w:sz="0" w:space="0" w:color="auto"/>
        <w:right w:val="none" w:sz="0" w:space="0" w:color="auto"/>
      </w:divBdr>
    </w:div>
    <w:div w:id="1150446231">
      <w:bodyDiv w:val="1"/>
      <w:marLeft w:val="0"/>
      <w:marRight w:val="0"/>
      <w:marTop w:val="0"/>
      <w:marBottom w:val="0"/>
      <w:divBdr>
        <w:top w:val="none" w:sz="0" w:space="0" w:color="auto"/>
        <w:left w:val="none" w:sz="0" w:space="0" w:color="auto"/>
        <w:bottom w:val="none" w:sz="0" w:space="0" w:color="auto"/>
        <w:right w:val="none" w:sz="0" w:space="0" w:color="auto"/>
      </w:divBdr>
    </w:div>
    <w:div w:id="1157571105">
      <w:bodyDiv w:val="1"/>
      <w:marLeft w:val="0"/>
      <w:marRight w:val="0"/>
      <w:marTop w:val="0"/>
      <w:marBottom w:val="0"/>
      <w:divBdr>
        <w:top w:val="none" w:sz="0" w:space="0" w:color="auto"/>
        <w:left w:val="none" w:sz="0" w:space="0" w:color="auto"/>
        <w:bottom w:val="none" w:sz="0" w:space="0" w:color="auto"/>
        <w:right w:val="none" w:sz="0" w:space="0" w:color="auto"/>
      </w:divBdr>
    </w:div>
    <w:div w:id="1159465331">
      <w:bodyDiv w:val="1"/>
      <w:marLeft w:val="0"/>
      <w:marRight w:val="0"/>
      <w:marTop w:val="0"/>
      <w:marBottom w:val="0"/>
      <w:divBdr>
        <w:top w:val="none" w:sz="0" w:space="0" w:color="auto"/>
        <w:left w:val="none" w:sz="0" w:space="0" w:color="auto"/>
        <w:bottom w:val="none" w:sz="0" w:space="0" w:color="auto"/>
        <w:right w:val="none" w:sz="0" w:space="0" w:color="auto"/>
      </w:divBdr>
    </w:div>
    <w:div w:id="1161392469">
      <w:bodyDiv w:val="1"/>
      <w:marLeft w:val="0"/>
      <w:marRight w:val="0"/>
      <w:marTop w:val="0"/>
      <w:marBottom w:val="0"/>
      <w:divBdr>
        <w:top w:val="none" w:sz="0" w:space="0" w:color="auto"/>
        <w:left w:val="none" w:sz="0" w:space="0" w:color="auto"/>
        <w:bottom w:val="none" w:sz="0" w:space="0" w:color="auto"/>
        <w:right w:val="none" w:sz="0" w:space="0" w:color="auto"/>
      </w:divBdr>
    </w:div>
    <w:div w:id="1165585416">
      <w:bodyDiv w:val="1"/>
      <w:marLeft w:val="0"/>
      <w:marRight w:val="0"/>
      <w:marTop w:val="0"/>
      <w:marBottom w:val="0"/>
      <w:divBdr>
        <w:top w:val="none" w:sz="0" w:space="0" w:color="auto"/>
        <w:left w:val="none" w:sz="0" w:space="0" w:color="auto"/>
        <w:bottom w:val="none" w:sz="0" w:space="0" w:color="auto"/>
        <w:right w:val="none" w:sz="0" w:space="0" w:color="auto"/>
      </w:divBdr>
    </w:div>
    <w:div w:id="1168907031">
      <w:bodyDiv w:val="1"/>
      <w:marLeft w:val="0"/>
      <w:marRight w:val="0"/>
      <w:marTop w:val="0"/>
      <w:marBottom w:val="0"/>
      <w:divBdr>
        <w:top w:val="none" w:sz="0" w:space="0" w:color="auto"/>
        <w:left w:val="none" w:sz="0" w:space="0" w:color="auto"/>
        <w:bottom w:val="none" w:sz="0" w:space="0" w:color="auto"/>
        <w:right w:val="none" w:sz="0" w:space="0" w:color="auto"/>
      </w:divBdr>
    </w:div>
    <w:div w:id="1174421443">
      <w:bodyDiv w:val="1"/>
      <w:marLeft w:val="0"/>
      <w:marRight w:val="0"/>
      <w:marTop w:val="0"/>
      <w:marBottom w:val="0"/>
      <w:divBdr>
        <w:top w:val="none" w:sz="0" w:space="0" w:color="auto"/>
        <w:left w:val="none" w:sz="0" w:space="0" w:color="auto"/>
        <w:bottom w:val="none" w:sz="0" w:space="0" w:color="auto"/>
        <w:right w:val="none" w:sz="0" w:space="0" w:color="auto"/>
      </w:divBdr>
    </w:div>
    <w:div w:id="1176652085">
      <w:bodyDiv w:val="1"/>
      <w:marLeft w:val="0"/>
      <w:marRight w:val="0"/>
      <w:marTop w:val="0"/>
      <w:marBottom w:val="0"/>
      <w:divBdr>
        <w:top w:val="none" w:sz="0" w:space="0" w:color="auto"/>
        <w:left w:val="none" w:sz="0" w:space="0" w:color="auto"/>
        <w:bottom w:val="none" w:sz="0" w:space="0" w:color="auto"/>
        <w:right w:val="none" w:sz="0" w:space="0" w:color="auto"/>
      </w:divBdr>
    </w:div>
    <w:div w:id="1177764916">
      <w:bodyDiv w:val="1"/>
      <w:marLeft w:val="0"/>
      <w:marRight w:val="0"/>
      <w:marTop w:val="0"/>
      <w:marBottom w:val="0"/>
      <w:divBdr>
        <w:top w:val="none" w:sz="0" w:space="0" w:color="auto"/>
        <w:left w:val="none" w:sz="0" w:space="0" w:color="auto"/>
        <w:bottom w:val="none" w:sz="0" w:space="0" w:color="auto"/>
        <w:right w:val="none" w:sz="0" w:space="0" w:color="auto"/>
      </w:divBdr>
    </w:div>
    <w:div w:id="1187909885">
      <w:bodyDiv w:val="1"/>
      <w:marLeft w:val="0"/>
      <w:marRight w:val="0"/>
      <w:marTop w:val="0"/>
      <w:marBottom w:val="0"/>
      <w:divBdr>
        <w:top w:val="none" w:sz="0" w:space="0" w:color="auto"/>
        <w:left w:val="none" w:sz="0" w:space="0" w:color="auto"/>
        <w:bottom w:val="none" w:sz="0" w:space="0" w:color="auto"/>
        <w:right w:val="none" w:sz="0" w:space="0" w:color="auto"/>
      </w:divBdr>
    </w:div>
    <w:div w:id="1188064699">
      <w:bodyDiv w:val="1"/>
      <w:marLeft w:val="0"/>
      <w:marRight w:val="0"/>
      <w:marTop w:val="0"/>
      <w:marBottom w:val="0"/>
      <w:divBdr>
        <w:top w:val="none" w:sz="0" w:space="0" w:color="auto"/>
        <w:left w:val="none" w:sz="0" w:space="0" w:color="auto"/>
        <w:bottom w:val="none" w:sz="0" w:space="0" w:color="auto"/>
        <w:right w:val="none" w:sz="0" w:space="0" w:color="auto"/>
      </w:divBdr>
    </w:div>
    <w:div w:id="1194347871">
      <w:bodyDiv w:val="1"/>
      <w:marLeft w:val="0"/>
      <w:marRight w:val="0"/>
      <w:marTop w:val="0"/>
      <w:marBottom w:val="0"/>
      <w:divBdr>
        <w:top w:val="none" w:sz="0" w:space="0" w:color="auto"/>
        <w:left w:val="none" w:sz="0" w:space="0" w:color="auto"/>
        <w:bottom w:val="none" w:sz="0" w:space="0" w:color="auto"/>
        <w:right w:val="none" w:sz="0" w:space="0" w:color="auto"/>
      </w:divBdr>
    </w:div>
    <w:div w:id="1194733064">
      <w:bodyDiv w:val="1"/>
      <w:marLeft w:val="0"/>
      <w:marRight w:val="0"/>
      <w:marTop w:val="0"/>
      <w:marBottom w:val="0"/>
      <w:divBdr>
        <w:top w:val="none" w:sz="0" w:space="0" w:color="auto"/>
        <w:left w:val="none" w:sz="0" w:space="0" w:color="auto"/>
        <w:bottom w:val="none" w:sz="0" w:space="0" w:color="auto"/>
        <w:right w:val="none" w:sz="0" w:space="0" w:color="auto"/>
      </w:divBdr>
    </w:div>
    <w:div w:id="1200969907">
      <w:bodyDiv w:val="1"/>
      <w:marLeft w:val="0"/>
      <w:marRight w:val="0"/>
      <w:marTop w:val="0"/>
      <w:marBottom w:val="0"/>
      <w:divBdr>
        <w:top w:val="none" w:sz="0" w:space="0" w:color="auto"/>
        <w:left w:val="none" w:sz="0" w:space="0" w:color="auto"/>
        <w:bottom w:val="none" w:sz="0" w:space="0" w:color="auto"/>
        <w:right w:val="none" w:sz="0" w:space="0" w:color="auto"/>
      </w:divBdr>
    </w:div>
    <w:div w:id="1201287897">
      <w:bodyDiv w:val="1"/>
      <w:marLeft w:val="0"/>
      <w:marRight w:val="0"/>
      <w:marTop w:val="0"/>
      <w:marBottom w:val="0"/>
      <w:divBdr>
        <w:top w:val="none" w:sz="0" w:space="0" w:color="auto"/>
        <w:left w:val="none" w:sz="0" w:space="0" w:color="auto"/>
        <w:bottom w:val="none" w:sz="0" w:space="0" w:color="auto"/>
        <w:right w:val="none" w:sz="0" w:space="0" w:color="auto"/>
      </w:divBdr>
    </w:div>
    <w:div w:id="1206987308">
      <w:bodyDiv w:val="1"/>
      <w:marLeft w:val="0"/>
      <w:marRight w:val="0"/>
      <w:marTop w:val="0"/>
      <w:marBottom w:val="0"/>
      <w:divBdr>
        <w:top w:val="none" w:sz="0" w:space="0" w:color="auto"/>
        <w:left w:val="none" w:sz="0" w:space="0" w:color="auto"/>
        <w:bottom w:val="none" w:sz="0" w:space="0" w:color="auto"/>
        <w:right w:val="none" w:sz="0" w:space="0" w:color="auto"/>
      </w:divBdr>
    </w:div>
    <w:div w:id="1208494214">
      <w:bodyDiv w:val="1"/>
      <w:marLeft w:val="0"/>
      <w:marRight w:val="0"/>
      <w:marTop w:val="0"/>
      <w:marBottom w:val="0"/>
      <w:divBdr>
        <w:top w:val="none" w:sz="0" w:space="0" w:color="auto"/>
        <w:left w:val="none" w:sz="0" w:space="0" w:color="auto"/>
        <w:bottom w:val="none" w:sz="0" w:space="0" w:color="auto"/>
        <w:right w:val="none" w:sz="0" w:space="0" w:color="auto"/>
      </w:divBdr>
    </w:div>
    <w:div w:id="1209494467">
      <w:bodyDiv w:val="1"/>
      <w:marLeft w:val="0"/>
      <w:marRight w:val="0"/>
      <w:marTop w:val="0"/>
      <w:marBottom w:val="0"/>
      <w:divBdr>
        <w:top w:val="none" w:sz="0" w:space="0" w:color="auto"/>
        <w:left w:val="none" w:sz="0" w:space="0" w:color="auto"/>
        <w:bottom w:val="none" w:sz="0" w:space="0" w:color="auto"/>
        <w:right w:val="none" w:sz="0" w:space="0" w:color="auto"/>
      </w:divBdr>
    </w:div>
    <w:div w:id="1211071494">
      <w:bodyDiv w:val="1"/>
      <w:marLeft w:val="0"/>
      <w:marRight w:val="0"/>
      <w:marTop w:val="0"/>
      <w:marBottom w:val="0"/>
      <w:divBdr>
        <w:top w:val="none" w:sz="0" w:space="0" w:color="auto"/>
        <w:left w:val="none" w:sz="0" w:space="0" w:color="auto"/>
        <w:bottom w:val="none" w:sz="0" w:space="0" w:color="auto"/>
        <w:right w:val="none" w:sz="0" w:space="0" w:color="auto"/>
      </w:divBdr>
    </w:div>
    <w:div w:id="1222014796">
      <w:bodyDiv w:val="1"/>
      <w:marLeft w:val="0"/>
      <w:marRight w:val="0"/>
      <w:marTop w:val="0"/>
      <w:marBottom w:val="0"/>
      <w:divBdr>
        <w:top w:val="none" w:sz="0" w:space="0" w:color="auto"/>
        <w:left w:val="none" w:sz="0" w:space="0" w:color="auto"/>
        <w:bottom w:val="none" w:sz="0" w:space="0" w:color="auto"/>
        <w:right w:val="none" w:sz="0" w:space="0" w:color="auto"/>
      </w:divBdr>
    </w:div>
    <w:div w:id="1233000820">
      <w:bodyDiv w:val="1"/>
      <w:marLeft w:val="0"/>
      <w:marRight w:val="0"/>
      <w:marTop w:val="0"/>
      <w:marBottom w:val="0"/>
      <w:divBdr>
        <w:top w:val="none" w:sz="0" w:space="0" w:color="auto"/>
        <w:left w:val="none" w:sz="0" w:space="0" w:color="auto"/>
        <w:bottom w:val="none" w:sz="0" w:space="0" w:color="auto"/>
        <w:right w:val="none" w:sz="0" w:space="0" w:color="auto"/>
      </w:divBdr>
      <w:divsChild>
        <w:div w:id="725569256">
          <w:marLeft w:val="1166"/>
          <w:marRight w:val="0"/>
          <w:marTop w:val="0"/>
          <w:marBottom w:val="240"/>
          <w:divBdr>
            <w:top w:val="none" w:sz="0" w:space="0" w:color="auto"/>
            <w:left w:val="none" w:sz="0" w:space="0" w:color="auto"/>
            <w:bottom w:val="none" w:sz="0" w:space="0" w:color="auto"/>
            <w:right w:val="none" w:sz="0" w:space="0" w:color="auto"/>
          </w:divBdr>
        </w:div>
      </w:divsChild>
    </w:div>
    <w:div w:id="1234044208">
      <w:bodyDiv w:val="1"/>
      <w:marLeft w:val="0"/>
      <w:marRight w:val="0"/>
      <w:marTop w:val="0"/>
      <w:marBottom w:val="0"/>
      <w:divBdr>
        <w:top w:val="none" w:sz="0" w:space="0" w:color="auto"/>
        <w:left w:val="none" w:sz="0" w:space="0" w:color="auto"/>
        <w:bottom w:val="none" w:sz="0" w:space="0" w:color="auto"/>
        <w:right w:val="none" w:sz="0" w:space="0" w:color="auto"/>
      </w:divBdr>
    </w:div>
    <w:div w:id="1235123429">
      <w:bodyDiv w:val="1"/>
      <w:marLeft w:val="0"/>
      <w:marRight w:val="0"/>
      <w:marTop w:val="0"/>
      <w:marBottom w:val="0"/>
      <w:divBdr>
        <w:top w:val="none" w:sz="0" w:space="0" w:color="auto"/>
        <w:left w:val="none" w:sz="0" w:space="0" w:color="auto"/>
        <w:bottom w:val="none" w:sz="0" w:space="0" w:color="auto"/>
        <w:right w:val="none" w:sz="0" w:space="0" w:color="auto"/>
      </w:divBdr>
    </w:div>
    <w:div w:id="1239100687">
      <w:bodyDiv w:val="1"/>
      <w:marLeft w:val="0"/>
      <w:marRight w:val="0"/>
      <w:marTop w:val="0"/>
      <w:marBottom w:val="0"/>
      <w:divBdr>
        <w:top w:val="none" w:sz="0" w:space="0" w:color="auto"/>
        <w:left w:val="none" w:sz="0" w:space="0" w:color="auto"/>
        <w:bottom w:val="none" w:sz="0" w:space="0" w:color="auto"/>
        <w:right w:val="none" w:sz="0" w:space="0" w:color="auto"/>
      </w:divBdr>
    </w:div>
    <w:div w:id="1242375233">
      <w:bodyDiv w:val="1"/>
      <w:marLeft w:val="0"/>
      <w:marRight w:val="0"/>
      <w:marTop w:val="0"/>
      <w:marBottom w:val="0"/>
      <w:divBdr>
        <w:top w:val="none" w:sz="0" w:space="0" w:color="auto"/>
        <w:left w:val="none" w:sz="0" w:space="0" w:color="auto"/>
        <w:bottom w:val="none" w:sz="0" w:space="0" w:color="auto"/>
        <w:right w:val="none" w:sz="0" w:space="0" w:color="auto"/>
      </w:divBdr>
    </w:div>
    <w:div w:id="1243612186">
      <w:bodyDiv w:val="1"/>
      <w:marLeft w:val="0"/>
      <w:marRight w:val="0"/>
      <w:marTop w:val="0"/>
      <w:marBottom w:val="0"/>
      <w:divBdr>
        <w:top w:val="none" w:sz="0" w:space="0" w:color="auto"/>
        <w:left w:val="none" w:sz="0" w:space="0" w:color="auto"/>
        <w:bottom w:val="none" w:sz="0" w:space="0" w:color="auto"/>
        <w:right w:val="none" w:sz="0" w:space="0" w:color="auto"/>
      </w:divBdr>
      <w:divsChild>
        <w:div w:id="224144767">
          <w:marLeft w:val="360"/>
          <w:marRight w:val="0"/>
          <w:marTop w:val="120"/>
          <w:marBottom w:val="0"/>
          <w:divBdr>
            <w:top w:val="none" w:sz="0" w:space="0" w:color="auto"/>
            <w:left w:val="none" w:sz="0" w:space="0" w:color="auto"/>
            <w:bottom w:val="none" w:sz="0" w:space="0" w:color="auto"/>
            <w:right w:val="none" w:sz="0" w:space="0" w:color="auto"/>
          </w:divBdr>
        </w:div>
        <w:div w:id="529488801">
          <w:marLeft w:val="360"/>
          <w:marRight w:val="0"/>
          <w:marTop w:val="120"/>
          <w:marBottom w:val="0"/>
          <w:divBdr>
            <w:top w:val="none" w:sz="0" w:space="0" w:color="auto"/>
            <w:left w:val="none" w:sz="0" w:space="0" w:color="auto"/>
            <w:bottom w:val="none" w:sz="0" w:space="0" w:color="auto"/>
            <w:right w:val="none" w:sz="0" w:space="0" w:color="auto"/>
          </w:divBdr>
        </w:div>
        <w:div w:id="803423305">
          <w:marLeft w:val="360"/>
          <w:marRight w:val="0"/>
          <w:marTop w:val="0"/>
          <w:marBottom w:val="0"/>
          <w:divBdr>
            <w:top w:val="none" w:sz="0" w:space="0" w:color="auto"/>
            <w:left w:val="none" w:sz="0" w:space="0" w:color="auto"/>
            <w:bottom w:val="none" w:sz="0" w:space="0" w:color="auto"/>
            <w:right w:val="none" w:sz="0" w:space="0" w:color="auto"/>
          </w:divBdr>
        </w:div>
        <w:div w:id="1307583629">
          <w:marLeft w:val="360"/>
          <w:marRight w:val="0"/>
          <w:marTop w:val="120"/>
          <w:marBottom w:val="0"/>
          <w:divBdr>
            <w:top w:val="none" w:sz="0" w:space="0" w:color="auto"/>
            <w:left w:val="none" w:sz="0" w:space="0" w:color="auto"/>
            <w:bottom w:val="none" w:sz="0" w:space="0" w:color="auto"/>
            <w:right w:val="none" w:sz="0" w:space="0" w:color="auto"/>
          </w:divBdr>
        </w:div>
        <w:div w:id="1578634849">
          <w:marLeft w:val="360"/>
          <w:marRight w:val="0"/>
          <w:marTop w:val="120"/>
          <w:marBottom w:val="0"/>
          <w:divBdr>
            <w:top w:val="none" w:sz="0" w:space="0" w:color="auto"/>
            <w:left w:val="none" w:sz="0" w:space="0" w:color="auto"/>
            <w:bottom w:val="none" w:sz="0" w:space="0" w:color="auto"/>
            <w:right w:val="none" w:sz="0" w:space="0" w:color="auto"/>
          </w:divBdr>
        </w:div>
        <w:div w:id="1915234765">
          <w:marLeft w:val="360"/>
          <w:marRight w:val="0"/>
          <w:marTop w:val="120"/>
          <w:marBottom w:val="0"/>
          <w:divBdr>
            <w:top w:val="none" w:sz="0" w:space="0" w:color="auto"/>
            <w:left w:val="none" w:sz="0" w:space="0" w:color="auto"/>
            <w:bottom w:val="none" w:sz="0" w:space="0" w:color="auto"/>
            <w:right w:val="none" w:sz="0" w:space="0" w:color="auto"/>
          </w:divBdr>
        </w:div>
      </w:divsChild>
    </w:div>
    <w:div w:id="1245453220">
      <w:bodyDiv w:val="1"/>
      <w:marLeft w:val="0"/>
      <w:marRight w:val="0"/>
      <w:marTop w:val="0"/>
      <w:marBottom w:val="0"/>
      <w:divBdr>
        <w:top w:val="none" w:sz="0" w:space="0" w:color="auto"/>
        <w:left w:val="none" w:sz="0" w:space="0" w:color="auto"/>
        <w:bottom w:val="none" w:sz="0" w:space="0" w:color="auto"/>
        <w:right w:val="none" w:sz="0" w:space="0" w:color="auto"/>
      </w:divBdr>
    </w:div>
    <w:div w:id="1268003531">
      <w:bodyDiv w:val="1"/>
      <w:marLeft w:val="0"/>
      <w:marRight w:val="0"/>
      <w:marTop w:val="0"/>
      <w:marBottom w:val="0"/>
      <w:divBdr>
        <w:top w:val="none" w:sz="0" w:space="0" w:color="auto"/>
        <w:left w:val="none" w:sz="0" w:space="0" w:color="auto"/>
        <w:bottom w:val="none" w:sz="0" w:space="0" w:color="auto"/>
        <w:right w:val="none" w:sz="0" w:space="0" w:color="auto"/>
      </w:divBdr>
    </w:div>
    <w:div w:id="1269042357">
      <w:bodyDiv w:val="1"/>
      <w:marLeft w:val="0"/>
      <w:marRight w:val="0"/>
      <w:marTop w:val="0"/>
      <w:marBottom w:val="0"/>
      <w:divBdr>
        <w:top w:val="none" w:sz="0" w:space="0" w:color="auto"/>
        <w:left w:val="none" w:sz="0" w:space="0" w:color="auto"/>
        <w:bottom w:val="none" w:sz="0" w:space="0" w:color="auto"/>
        <w:right w:val="none" w:sz="0" w:space="0" w:color="auto"/>
      </w:divBdr>
    </w:div>
    <w:div w:id="1270158693">
      <w:bodyDiv w:val="1"/>
      <w:marLeft w:val="0"/>
      <w:marRight w:val="0"/>
      <w:marTop w:val="0"/>
      <w:marBottom w:val="0"/>
      <w:divBdr>
        <w:top w:val="none" w:sz="0" w:space="0" w:color="auto"/>
        <w:left w:val="none" w:sz="0" w:space="0" w:color="auto"/>
        <w:bottom w:val="none" w:sz="0" w:space="0" w:color="auto"/>
        <w:right w:val="none" w:sz="0" w:space="0" w:color="auto"/>
      </w:divBdr>
    </w:div>
    <w:div w:id="1272395179">
      <w:bodyDiv w:val="1"/>
      <w:marLeft w:val="0"/>
      <w:marRight w:val="0"/>
      <w:marTop w:val="0"/>
      <w:marBottom w:val="0"/>
      <w:divBdr>
        <w:top w:val="none" w:sz="0" w:space="0" w:color="auto"/>
        <w:left w:val="none" w:sz="0" w:space="0" w:color="auto"/>
        <w:bottom w:val="none" w:sz="0" w:space="0" w:color="auto"/>
        <w:right w:val="none" w:sz="0" w:space="0" w:color="auto"/>
      </w:divBdr>
    </w:div>
    <w:div w:id="1277059309">
      <w:bodyDiv w:val="1"/>
      <w:marLeft w:val="0"/>
      <w:marRight w:val="0"/>
      <w:marTop w:val="0"/>
      <w:marBottom w:val="0"/>
      <w:divBdr>
        <w:top w:val="none" w:sz="0" w:space="0" w:color="auto"/>
        <w:left w:val="none" w:sz="0" w:space="0" w:color="auto"/>
        <w:bottom w:val="none" w:sz="0" w:space="0" w:color="auto"/>
        <w:right w:val="none" w:sz="0" w:space="0" w:color="auto"/>
      </w:divBdr>
    </w:div>
    <w:div w:id="1279140544">
      <w:bodyDiv w:val="1"/>
      <w:marLeft w:val="0"/>
      <w:marRight w:val="0"/>
      <w:marTop w:val="0"/>
      <w:marBottom w:val="0"/>
      <w:divBdr>
        <w:top w:val="none" w:sz="0" w:space="0" w:color="auto"/>
        <w:left w:val="none" w:sz="0" w:space="0" w:color="auto"/>
        <w:bottom w:val="none" w:sz="0" w:space="0" w:color="auto"/>
        <w:right w:val="none" w:sz="0" w:space="0" w:color="auto"/>
      </w:divBdr>
    </w:div>
    <w:div w:id="1279946537">
      <w:bodyDiv w:val="1"/>
      <w:marLeft w:val="0"/>
      <w:marRight w:val="0"/>
      <w:marTop w:val="0"/>
      <w:marBottom w:val="0"/>
      <w:divBdr>
        <w:top w:val="none" w:sz="0" w:space="0" w:color="auto"/>
        <w:left w:val="none" w:sz="0" w:space="0" w:color="auto"/>
        <w:bottom w:val="none" w:sz="0" w:space="0" w:color="auto"/>
        <w:right w:val="none" w:sz="0" w:space="0" w:color="auto"/>
      </w:divBdr>
    </w:div>
    <w:div w:id="1282882466">
      <w:bodyDiv w:val="1"/>
      <w:marLeft w:val="60"/>
      <w:marRight w:val="60"/>
      <w:marTop w:val="60"/>
      <w:marBottom w:val="60"/>
      <w:divBdr>
        <w:top w:val="none" w:sz="0" w:space="0" w:color="auto"/>
        <w:left w:val="none" w:sz="0" w:space="0" w:color="auto"/>
        <w:bottom w:val="none" w:sz="0" w:space="0" w:color="auto"/>
        <w:right w:val="none" w:sz="0" w:space="0" w:color="auto"/>
      </w:divBdr>
      <w:divsChild>
        <w:div w:id="738747948">
          <w:marLeft w:val="0"/>
          <w:marRight w:val="0"/>
          <w:marTop w:val="0"/>
          <w:marBottom w:val="0"/>
          <w:divBdr>
            <w:top w:val="none" w:sz="0" w:space="0" w:color="auto"/>
            <w:left w:val="none" w:sz="0" w:space="0" w:color="auto"/>
            <w:bottom w:val="none" w:sz="0" w:space="0" w:color="auto"/>
            <w:right w:val="none" w:sz="0" w:space="0" w:color="auto"/>
          </w:divBdr>
        </w:div>
      </w:divsChild>
    </w:div>
    <w:div w:id="1287465600">
      <w:bodyDiv w:val="1"/>
      <w:marLeft w:val="0"/>
      <w:marRight w:val="0"/>
      <w:marTop w:val="0"/>
      <w:marBottom w:val="0"/>
      <w:divBdr>
        <w:top w:val="none" w:sz="0" w:space="0" w:color="auto"/>
        <w:left w:val="none" w:sz="0" w:space="0" w:color="auto"/>
        <w:bottom w:val="none" w:sz="0" w:space="0" w:color="auto"/>
        <w:right w:val="none" w:sz="0" w:space="0" w:color="auto"/>
      </w:divBdr>
    </w:div>
    <w:div w:id="1293516326">
      <w:bodyDiv w:val="1"/>
      <w:marLeft w:val="0"/>
      <w:marRight w:val="0"/>
      <w:marTop w:val="0"/>
      <w:marBottom w:val="0"/>
      <w:divBdr>
        <w:top w:val="none" w:sz="0" w:space="0" w:color="auto"/>
        <w:left w:val="none" w:sz="0" w:space="0" w:color="auto"/>
        <w:bottom w:val="none" w:sz="0" w:space="0" w:color="auto"/>
        <w:right w:val="none" w:sz="0" w:space="0" w:color="auto"/>
      </w:divBdr>
    </w:div>
    <w:div w:id="1305088476">
      <w:bodyDiv w:val="1"/>
      <w:marLeft w:val="0"/>
      <w:marRight w:val="0"/>
      <w:marTop w:val="0"/>
      <w:marBottom w:val="0"/>
      <w:divBdr>
        <w:top w:val="none" w:sz="0" w:space="0" w:color="auto"/>
        <w:left w:val="none" w:sz="0" w:space="0" w:color="auto"/>
        <w:bottom w:val="none" w:sz="0" w:space="0" w:color="auto"/>
        <w:right w:val="none" w:sz="0" w:space="0" w:color="auto"/>
      </w:divBdr>
    </w:div>
    <w:div w:id="1309631084">
      <w:bodyDiv w:val="1"/>
      <w:marLeft w:val="0"/>
      <w:marRight w:val="0"/>
      <w:marTop w:val="0"/>
      <w:marBottom w:val="0"/>
      <w:divBdr>
        <w:top w:val="none" w:sz="0" w:space="0" w:color="auto"/>
        <w:left w:val="none" w:sz="0" w:space="0" w:color="auto"/>
        <w:bottom w:val="none" w:sz="0" w:space="0" w:color="auto"/>
        <w:right w:val="none" w:sz="0" w:space="0" w:color="auto"/>
      </w:divBdr>
    </w:div>
    <w:div w:id="1318656967">
      <w:bodyDiv w:val="1"/>
      <w:marLeft w:val="0"/>
      <w:marRight w:val="0"/>
      <w:marTop w:val="0"/>
      <w:marBottom w:val="0"/>
      <w:divBdr>
        <w:top w:val="none" w:sz="0" w:space="0" w:color="auto"/>
        <w:left w:val="none" w:sz="0" w:space="0" w:color="auto"/>
        <w:bottom w:val="none" w:sz="0" w:space="0" w:color="auto"/>
        <w:right w:val="none" w:sz="0" w:space="0" w:color="auto"/>
      </w:divBdr>
    </w:div>
    <w:div w:id="1321621853">
      <w:bodyDiv w:val="1"/>
      <w:marLeft w:val="0"/>
      <w:marRight w:val="0"/>
      <w:marTop w:val="0"/>
      <w:marBottom w:val="0"/>
      <w:divBdr>
        <w:top w:val="none" w:sz="0" w:space="0" w:color="auto"/>
        <w:left w:val="none" w:sz="0" w:space="0" w:color="auto"/>
        <w:bottom w:val="none" w:sz="0" w:space="0" w:color="auto"/>
        <w:right w:val="none" w:sz="0" w:space="0" w:color="auto"/>
      </w:divBdr>
    </w:div>
    <w:div w:id="1327128232">
      <w:bodyDiv w:val="1"/>
      <w:marLeft w:val="0"/>
      <w:marRight w:val="0"/>
      <w:marTop w:val="0"/>
      <w:marBottom w:val="0"/>
      <w:divBdr>
        <w:top w:val="none" w:sz="0" w:space="0" w:color="auto"/>
        <w:left w:val="none" w:sz="0" w:space="0" w:color="auto"/>
        <w:bottom w:val="none" w:sz="0" w:space="0" w:color="auto"/>
        <w:right w:val="none" w:sz="0" w:space="0" w:color="auto"/>
      </w:divBdr>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37227540">
      <w:bodyDiv w:val="1"/>
      <w:marLeft w:val="0"/>
      <w:marRight w:val="0"/>
      <w:marTop w:val="0"/>
      <w:marBottom w:val="0"/>
      <w:divBdr>
        <w:top w:val="none" w:sz="0" w:space="0" w:color="auto"/>
        <w:left w:val="none" w:sz="0" w:space="0" w:color="auto"/>
        <w:bottom w:val="none" w:sz="0" w:space="0" w:color="auto"/>
        <w:right w:val="none" w:sz="0" w:space="0" w:color="auto"/>
      </w:divBdr>
    </w:div>
    <w:div w:id="1341007507">
      <w:bodyDiv w:val="1"/>
      <w:marLeft w:val="0"/>
      <w:marRight w:val="0"/>
      <w:marTop w:val="0"/>
      <w:marBottom w:val="0"/>
      <w:divBdr>
        <w:top w:val="none" w:sz="0" w:space="0" w:color="auto"/>
        <w:left w:val="none" w:sz="0" w:space="0" w:color="auto"/>
        <w:bottom w:val="none" w:sz="0" w:space="0" w:color="auto"/>
        <w:right w:val="none" w:sz="0" w:space="0" w:color="auto"/>
      </w:divBdr>
    </w:div>
    <w:div w:id="1344866119">
      <w:bodyDiv w:val="1"/>
      <w:marLeft w:val="0"/>
      <w:marRight w:val="0"/>
      <w:marTop w:val="0"/>
      <w:marBottom w:val="0"/>
      <w:divBdr>
        <w:top w:val="none" w:sz="0" w:space="0" w:color="auto"/>
        <w:left w:val="none" w:sz="0" w:space="0" w:color="auto"/>
        <w:bottom w:val="none" w:sz="0" w:space="0" w:color="auto"/>
        <w:right w:val="none" w:sz="0" w:space="0" w:color="auto"/>
      </w:divBdr>
    </w:div>
    <w:div w:id="1362438494">
      <w:bodyDiv w:val="1"/>
      <w:marLeft w:val="0"/>
      <w:marRight w:val="0"/>
      <w:marTop w:val="0"/>
      <w:marBottom w:val="0"/>
      <w:divBdr>
        <w:top w:val="none" w:sz="0" w:space="0" w:color="auto"/>
        <w:left w:val="none" w:sz="0" w:space="0" w:color="auto"/>
        <w:bottom w:val="none" w:sz="0" w:space="0" w:color="auto"/>
        <w:right w:val="none" w:sz="0" w:space="0" w:color="auto"/>
      </w:divBdr>
    </w:div>
    <w:div w:id="1370455335">
      <w:bodyDiv w:val="1"/>
      <w:marLeft w:val="0"/>
      <w:marRight w:val="0"/>
      <w:marTop w:val="0"/>
      <w:marBottom w:val="0"/>
      <w:divBdr>
        <w:top w:val="none" w:sz="0" w:space="0" w:color="auto"/>
        <w:left w:val="none" w:sz="0" w:space="0" w:color="auto"/>
        <w:bottom w:val="none" w:sz="0" w:space="0" w:color="auto"/>
        <w:right w:val="none" w:sz="0" w:space="0" w:color="auto"/>
      </w:divBdr>
    </w:div>
    <w:div w:id="1377896364">
      <w:bodyDiv w:val="1"/>
      <w:marLeft w:val="0"/>
      <w:marRight w:val="0"/>
      <w:marTop w:val="0"/>
      <w:marBottom w:val="0"/>
      <w:divBdr>
        <w:top w:val="none" w:sz="0" w:space="0" w:color="auto"/>
        <w:left w:val="none" w:sz="0" w:space="0" w:color="auto"/>
        <w:bottom w:val="none" w:sz="0" w:space="0" w:color="auto"/>
        <w:right w:val="none" w:sz="0" w:space="0" w:color="auto"/>
      </w:divBdr>
    </w:div>
    <w:div w:id="1388381811">
      <w:bodyDiv w:val="1"/>
      <w:marLeft w:val="0"/>
      <w:marRight w:val="0"/>
      <w:marTop w:val="0"/>
      <w:marBottom w:val="0"/>
      <w:divBdr>
        <w:top w:val="none" w:sz="0" w:space="0" w:color="auto"/>
        <w:left w:val="none" w:sz="0" w:space="0" w:color="auto"/>
        <w:bottom w:val="none" w:sz="0" w:space="0" w:color="auto"/>
        <w:right w:val="none" w:sz="0" w:space="0" w:color="auto"/>
      </w:divBdr>
    </w:div>
    <w:div w:id="1394045795">
      <w:bodyDiv w:val="1"/>
      <w:marLeft w:val="0"/>
      <w:marRight w:val="0"/>
      <w:marTop w:val="0"/>
      <w:marBottom w:val="0"/>
      <w:divBdr>
        <w:top w:val="none" w:sz="0" w:space="0" w:color="auto"/>
        <w:left w:val="none" w:sz="0" w:space="0" w:color="auto"/>
        <w:bottom w:val="none" w:sz="0" w:space="0" w:color="auto"/>
        <w:right w:val="none" w:sz="0" w:space="0" w:color="auto"/>
      </w:divBdr>
    </w:div>
    <w:div w:id="1395856176">
      <w:bodyDiv w:val="1"/>
      <w:marLeft w:val="0"/>
      <w:marRight w:val="0"/>
      <w:marTop w:val="0"/>
      <w:marBottom w:val="0"/>
      <w:divBdr>
        <w:top w:val="none" w:sz="0" w:space="0" w:color="auto"/>
        <w:left w:val="none" w:sz="0" w:space="0" w:color="auto"/>
        <w:bottom w:val="none" w:sz="0" w:space="0" w:color="auto"/>
        <w:right w:val="none" w:sz="0" w:space="0" w:color="auto"/>
      </w:divBdr>
    </w:div>
    <w:div w:id="1400128255">
      <w:bodyDiv w:val="1"/>
      <w:marLeft w:val="0"/>
      <w:marRight w:val="0"/>
      <w:marTop w:val="0"/>
      <w:marBottom w:val="0"/>
      <w:divBdr>
        <w:top w:val="none" w:sz="0" w:space="0" w:color="auto"/>
        <w:left w:val="none" w:sz="0" w:space="0" w:color="auto"/>
        <w:bottom w:val="none" w:sz="0" w:space="0" w:color="auto"/>
        <w:right w:val="none" w:sz="0" w:space="0" w:color="auto"/>
      </w:divBdr>
      <w:divsChild>
        <w:div w:id="1400252794">
          <w:marLeft w:val="605"/>
          <w:marRight w:val="0"/>
          <w:marTop w:val="120"/>
          <w:marBottom w:val="0"/>
          <w:divBdr>
            <w:top w:val="none" w:sz="0" w:space="0" w:color="auto"/>
            <w:left w:val="none" w:sz="0" w:space="0" w:color="auto"/>
            <w:bottom w:val="none" w:sz="0" w:space="0" w:color="auto"/>
            <w:right w:val="none" w:sz="0" w:space="0" w:color="auto"/>
          </w:divBdr>
        </w:div>
      </w:divsChild>
    </w:div>
    <w:div w:id="1402675364">
      <w:bodyDiv w:val="1"/>
      <w:marLeft w:val="0"/>
      <w:marRight w:val="0"/>
      <w:marTop w:val="0"/>
      <w:marBottom w:val="0"/>
      <w:divBdr>
        <w:top w:val="none" w:sz="0" w:space="0" w:color="auto"/>
        <w:left w:val="none" w:sz="0" w:space="0" w:color="auto"/>
        <w:bottom w:val="none" w:sz="0" w:space="0" w:color="auto"/>
        <w:right w:val="none" w:sz="0" w:space="0" w:color="auto"/>
      </w:divBdr>
    </w:div>
    <w:div w:id="1411195564">
      <w:bodyDiv w:val="1"/>
      <w:marLeft w:val="0"/>
      <w:marRight w:val="0"/>
      <w:marTop w:val="0"/>
      <w:marBottom w:val="0"/>
      <w:divBdr>
        <w:top w:val="none" w:sz="0" w:space="0" w:color="auto"/>
        <w:left w:val="none" w:sz="0" w:space="0" w:color="auto"/>
        <w:bottom w:val="none" w:sz="0" w:space="0" w:color="auto"/>
        <w:right w:val="none" w:sz="0" w:space="0" w:color="auto"/>
      </w:divBdr>
    </w:div>
    <w:div w:id="1413817376">
      <w:bodyDiv w:val="1"/>
      <w:marLeft w:val="0"/>
      <w:marRight w:val="0"/>
      <w:marTop w:val="0"/>
      <w:marBottom w:val="0"/>
      <w:divBdr>
        <w:top w:val="none" w:sz="0" w:space="0" w:color="auto"/>
        <w:left w:val="none" w:sz="0" w:space="0" w:color="auto"/>
        <w:bottom w:val="none" w:sz="0" w:space="0" w:color="auto"/>
        <w:right w:val="none" w:sz="0" w:space="0" w:color="auto"/>
      </w:divBdr>
    </w:div>
    <w:div w:id="1414813885">
      <w:bodyDiv w:val="1"/>
      <w:marLeft w:val="0"/>
      <w:marRight w:val="0"/>
      <w:marTop w:val="0"/>
      <w:marBottom w:val="0"/>
      <w:divBdr>
        <w:top w:val="none" w:sz="0" w:space="0" w:color="auto"/>
        <w:left w:val="none" w:sz="0" w:space="0" w:color="auto"/>
        <w:bottom w:val="none" w:sz="0" w:space="0" w:color="auto"/>
        <w:right w:val="none" w:sz="0" w:space="0" w:color="auto"/>
      </w:divBdr>
    </w:div>
    <w:div w:id="1416171313">
      <w:bodyDiv w:val="1"/>
      <w:marLeft w:val="0"/>
      <w:marRight w:val="0"/>
      <w:marTop w:val="0"/>
      <w:marBottom w:val="0"/>
      <w:divBdr>
        <w:top w:val="none" w:sz="0" w:space="0" w:color="auto"/>
        <w:left w:val="none" w:sz="0" w:space="0" w:color="auto"/>
        <w:bottom w:val="none" w:sz="0" w:space="0" w:color="auto"/>
        <w:right w:val="none" w:sz="0" w:space="0" w:color="auto"/>
      </w:divBdr>
    </w:div>
    <w:div w:id="1417937142">
      <w:bodyDiv w:val="1"/>
      <w:marLeft w:val="0"/>
      <w:marRight w:val="0"/>
      <w:marTop w:val="0"/>
      <w:marBottom w:val="0"/>
      <w:divBdr>
        <w:top w:val="none" w:sz="0" w:space="0" w:color="auto"/>
        <w:left w:val="none" w:sz="0" w:space="0" w:color="auto"/>
        <w:bottom w:val="none" w:sz="0" w:space="0" w:color="auto"/>
        <w:right w:val="none" w:sz="0" w:space="0" w:color="auto"/>
      </w:divBdr>
    </w:div>
    <w:div w:id="1419054698">
      <w:bodyDiv w:val="1"/>
      <w:marLeft w:val="0"/>
      <w:marRight w:val="0"/>
      <w:marTop w:val="0"/>
      <w:marBottom w:val="0"/>
      <w:divBdr>
        <w:top w:val="none" w:sz="0" w:space="0" w:color="auto"/>
        <w:left w:val="none" w:sz="0" w:space="0" w:color="auto"/>
        <w:bottom w:val="none" w:sz="0" w:space="0" w:color="auto"/>
        <w:right w:val="none" w:sz="0" w:space="0" w:color="auto"/>
      </w:divBdr>
    </w:div>
    <w:div w:id="1421487109">
      <w:bodyDiv w:val="1"/>
      <w:marLeft w:val="0"/>
      <w:marRight w:val="0"/>
      <w:marTop w:val="0"/>
      <w:marBottom w:val="0"/>
      <w:divBdr>
        <w:top w:val="none" w:sz="0" w:space="0" w:color="auto"/>
        <w:left w:val="none" w:sz="0" w:space="0" w:color="auto"/>
        <w:bottom w:val="none" w:sz="0" w:space="0" w:color="auto"/>
        <w:right w:val="none" w:sz="0" w:space="0" w:color="auto"/>
      </w:divBdr>
    </w:div>
    <w:div w:id="1427652393">
      <w:bodyDiv w:val="1"/>
      <w:marLeft w:val="0"/>
      <w:marRight w:val="0"/>
      <w:marTop w:val="0"/>
      <w:marBottom w:val="0"/>
      <w:divBdr>
        <w:top w:val="none" w:sz="0" w:space="0" w:color="auto"/>
        <w:left w:val="none" w:sz="0" w:space="0" w:color="auto"/>
        <w:bottom w:val="none" w:sz="0" w:space="0" w:color="auto"/>
        <w:right w:val="none" w:sz="0" w:space="0" w:color="auto"/>
      </w:divBdr>
    </w:div>
    <w:div w:id="1437090727">
      <w:bodyDiv w:val="1"/>
      <w:marLeft w:val="0"/>
      <w:marRight w:val="0"/>
      <w:marTop w:val="0"/>
      <w:marBottom w:val="0"/>
      <w:divBdr>
        <w:top w:val="none" w:sz="0" w:space="0" w:color="auto"/>
        <w:left w:val="none" w:sz="0" w:space="0" w:color="auto"/>
        <w:bottom w:val="none" w:sz="0" w:space="0" w:color="auto"/>
        <w:right w:val="none" w:sz="0" w:space="0" w:color="auto"/>
      </w:divBdr>
    </w:div>
    <w:div w:id="1445732656">
      <w:bodyDiv w:val="1"/>
      <w:marLeft w:val="0"/>
      <w:marRight w:val="0"/>
      <w:marTop w:val="0"/>
      <w:marBottom w:val="0"/>
      <w:divBdr>
        <w:top w:val="none" w:sz="0" w:space="0" w:color="auto"/>
        <w:left w:val="none" w:sz="0" w:space="0" w:color="auto"/>
        <w:bottom w:val="none" w:sz="0" w:space="0" w:color="auto"/>
        <w:right w:val="none" w:sz="0" w:space="0" w:color="auto"/>
      </w:divBdr>
    </w:div>
    <w:div w:id="1448935724">
      <w:bodyDiv w:val="1"/>
      <w:marLeft w:val="0"/>
      <w:marRight w:val="0"/>
      <w:marTop w:val="0"/>
      <w:marBottom w:val="0"/>
      <w:divBdr>
        <w:top w:val="none" w:sz="0" w:space="0" w:color="auto"/>
        <w:left w:val="none" w:sz="0" w:space="0" w:color="auto"/>
        <w:bottom w:val="none" w:sz="0" w:space="0" w:color="auto"/>
        <w:right w:val="none" w:sz="0" w:space="0" w:color="auto"/>
      </w:divBdr>
    </w:div>
    <w:div w:id="1453474827">
      <w:bodyDiv w:val="1"/>
      <w:marLeft w:val="0"/>
      <w:marRight w:val="0"/>
      <w:marTop w:val="0"/>
      <w:marBottom w:val="0"/>
      <w:divBdr>
        <w:top w:val="none" w:sz="0" w:space="0" w:color="auto"/>
        <w:left w:val="none" w:sz="0" w:space="0" w:color="auto"/>
        <w:bottom w:val="none" w:sz="0" w:space="0" w:color="auto"/>
        <w:right w:val="none" w:sz="0" w:space="0" w:color="auto"/>
      </w:divBdr>
    </w:div>
    <w:div w:id="1459421307">
      <w:bodyDiv w:val="1"/>
      <w:marLeft w:val="0"/>
      <w:marRight w:val="0"/>
      <w:marTop w:val="0"/>
      <w:marBottom w:val="0"/>
      <w:divBdr>
        <w:top w:val="none" w:sz="0" w:space="0" w:color="auto"/>
        <w:left w:val="none" w:sz="0" w:space="0" w:color="auto"/>
        <w:bottom w:val="none" w:sz="0" w:space="0" w:color="auto"/>
        <w:right w:val="none" w:sz="0" w:space="0" w:color="auto"/>
      </w:divBdr>
    </w:div>
    <w:div w:id="1463813812">
      <w:bodyDiv w:val="1"/>
      <w:marLeft w:val="0"/>
      <w:marRight w:val="0"/>
      <w:marTop w:val="0"/>
      <w:marBottom w:val="0"/>
      <w:divBdr>
        <w:top w:val="none" w:sz="0" w:space="0" w:color="auto"/>
        <w:left w:val="none" w:sz="0" w:space="0" w:color="auto"/>
        <w:bottom w:val="none" w:sz="0" w:space="0" w:color="auto"/>
        <w:right w:val="none" w:sz="0" w:space="0" w:color="auto"/>
      </w:divBdr>
    </w:div>
    <w:div w:id="1464352558">
      <w:bodyDiv w:val="1"/>
      <w:marLeft w:val="0"/>
      <w:marRight w:val="0"/>
      <w:marTop w:val="0"/>
      <w:marBottom w:val="0"/>
      <w:divBdr>
        <w:top w:val="none" w:sz="0" w:space="0" w:color="auto"/>
        <w:left w:val="none" w:sz="0" w:space="0" w:color="auto"/>
        <w:bottom w:val="none" w:sz="0" w:space="0" w:color="auto"/>
        <w:right w:val="none" w:sz="0" w:space="0" w:color="auto"/>
      </w:divBdr>
    </w:div>
    <w:div w:id="1466193302">
      <w:bodyDiv w:val="1"/>
      <w:marLeft w:val="0"/>
      <w:marRight w:val="0"/>
      <w:marTop w:val="0"/>
      <w:marBottom w:val="0"/>
      <w:divBdr>
        <w:top w:val="none" w:sz="0" w:space="0" w:color="auto"/>
        <w:left w:val="none" w:sz="0" w:space="0" w:color="auto"/>
        <w:bottom w:val="none" w:sz="0" w:space="0" w:color="auto"/>
        <w:right w:val="none" w:sz="0" w:space="0" w:color="auto"/>
      </w:divBdr>
    </w:div>
    <w:div w:id="1468623428">
      <w:bodyDiv w:val="1"/>
      <w:marLeft w:val="0"/>
      <w:marRight w:val="0"/>
      <w:marTop w:val="0"/>
      <w:marBottom w:val="0"/>
      <w:divBdr>
        <w:top w:val="none" w:sz="0" w:space="0" w:color="auto"/>
        <w:left w:val="none" w:sz="0" w:space="0" w:color="auto"/>
        <w:bottom w:val="none" w:sz="0" w:space="0" w:color="auto"/>
        <w:right w:val="none" w:sz="0" w:space="0" w:color="auto"/>
      </w:divBdr>
    </w:div>
    <w:div w:id="1470439763">
      <w:bodyDiv w:val="1"/>
      <w:marLeft w:val="0"/>
      <w:marRight w:val="0"/>
      <w:marTop w:val="0"/>
      <w:marBottom w:val="0"/>
      <w:divBdr>
        <w:top w:val="none" w:sz="0" w:space="0" w:color="auto"/>
        <w:left w:val="none" w:sz="0" w:space="0" w:color="auto"/>
        <w:bottom w:val="none" w:sz="0" w:space="0" w:color="auto"/>
        <w:right w:val="none" w:sz="0" w:space="0" w:color="auto"/>
      </w:divBdr>
    </w:div>
    <w:div w:id="1486313051">
      <w:bodyDiv w:val="1"/>
      <w:marLeft w:val="0"/>
      <w:marRight w:val="0"/>
      <w:marTop w:val="0"/>
      <w:marBottom w:val="0"/>
      <w:divBdr>
        <w:top w:val="none" w:sz="0" w:space="0" w:color="auto"/>
        <w:left w:val="none" w:sz="0" w:space="0" w:color="auto"/>
        <w:bottom w:val="none" w:sz="0" w:space="0" w:color="auto"/>
        <w:right w:val="none" w:sz="0" w:space="0" w:color="auto"/>
      </w:divBdr>
    </w:div>
    <w:div w:id="1489054394">
      <w:bodyDiv w:val="1"/>
      <w:marLeft w:val="0"/>
      <w:marRight w:val="0"/>
      <w:marTop w:val="0"/>
      <w:marBottom w:val="0"/>
      <w:divBdr>
        <w:top w:val="none" w:sz="0" w:space="0" w:color="auto"/>
        <w:left w:val="none" w:sz="0" w:space="0" w:color="auto"/>
        <w:bottom w:val="none" w:sz="0" w:space="0" w:color="auto"/>
        <w:right w:val="none" w:sz="0" w:space="0" w:color="auto"/>
      </w:divBdr>
    </w:div>
    <w:div w:id="1496998035">
      <w:bodyDiv w:val="1"/>
      <w:marLeft w:val="0"/>
      <w:marRight w:val="0"/>
      <w:marTop w:val="0"/>
      <w:marBottom w:val="0"/>
      <w:divBdr>
        <w:top w:val="none" w:sz="0" w:space="0" w:color="auto"/>
        <w:left w:val="none" w:sz="0" w:space="0" w:color="auto"/>
        <w:bottom w:val="none" w:sz="0" w:space="0" w:color="auto"/>
        <w:right w:val="none" w:sz="0" w:space="0" w:color="auto"/>
      </w:divBdr>
    </w:div>
    <w:div w:id="1497186417">
      <w:bodyDiv w:val="1"/>
      <w:marLeft w:val="0"/>
      <w:marRight w:val="0"/>
      <w:marTop w:val="0"/>
      <w:marBottom w:val="0"/>
      <w:divBdr>
        <w:top w:val="none" w:sz="0" w:space="0" w:color="auto"/>
        <w:left w:val="none" w:sz="0" w:space="0" w:color="auto"/>
        <w:bottom w:val="none" w:sz="0" w:space="0" w:color="auto"/>
        <w:right w:val="none" w:sz="0" w:space="0" w:color="auto"/>
      </w:divBdr>
    </w:div>
    <w:div w:id="1499156522">
      <w:bodyDiv w:val="1"/>
      <w:marLeft w:val="0"/>
      <w:marRight w:val="0"/>
      <w:marTop w:val="0"/>
      <w:marBottom w:val="0"/>
      <w:divBdr>
        <w:top w:val="none" w:sz="0" w:space="0" w:color="auto"/>
        <w:left w:val="none" w:sz="0" w:space="0" w:color="auto"/>
        <w:bottom w:val="none" w:sz="0" w:space="0" w:color="auto"/>
        <w:right w:val="none" w:sz="0" w:space="0" w:color="auto"/>
      </w:divBdr>
    </w:div>
    <w:div w:id="1501853678">
      <w:bodyDiv w:val="1"/>
      <w:marLeft w:val="0"/>
      <w:marRight w:val="0"/>
      <w:marTop w:val="0"/>
      <w:marBottom w:val="0"/>
      <w:divBdr>
        <w:top w:val="none" w:sz="0" w:space="0" w:color="auto"/>
        <w:left w:val="none" w:sz="0" w:space="0" w:color="auto"/>
        <w:bottom w:val="none" w:sz="0" w:space="0" w:color="auto"/>
        <w:right w:val="none" w:sz="0" w:space="0" w:color="auto"/>
      </w:divBdr>
    </w:div>
    <w:div w:id="1504323095">
      <w:bodyDiv w:val="1"/>
      <w:marLeft w:val="0"/>
      <w:marRight w:val="0"/>
      <w:marTop w:val="0"/>
      <w:marBottom w:val="0"/>
      <w:divBdr>
        <w:top w:val="none" w:sz="0" w:space="0" w:color="auto"/>
        <w:left w:val="none" w:sz="0" w:space="0" w:color="auto"/>
        <w:bottom w:val="none" w:sz="0" w:space="0" w:color="auto"/>
        <w:right w:val="none" w:sz="0" w:space="0" w:color="auto"/>
      </w:divBdr>
    </w:div>
    <w:div w:id="1506632208">
      <w:bodyDiv w:val="1"/>
      <w:marLeft w:val="0"/>
      <w:marRight w:val="0"/>
      <w:marTop w:val="0"/>
      <w:marBottom w:val="0"/>
      <w:divBdr>
        <w:top w:val="none" w:sz="0" w:space="0" w:color="auto"/>
        <w:left w:val="none" w:sz="0" w:space="0" w:color="auto"/>
        <w:bottom w:val="none" w:sz="0" w:space="0" w:color="auto"/>
        <w:right w:val="none" w:sz="0" w:space="0" w:color="auto"/>
      </w:divBdr>
    </w:div>
    <w:div w:id="1511531545">
      <w:bodyDiv w:val="1"/>
      <w:marLeft w:val="0"/>
      <w:marRight w:val="0"/>
      <w:marTop w:val="0"/>
      <w:marBottom w:val="0"/>
      <w:divBdr>
        <w:top w:val="none" w:sz="0" w:space="0" w:color="auto"/>
        <w:left w:val="none" w:sz="0" w:space="0" w:color="auto"/>
        <w:bottom w:val="none" w:sz="0" w:space="0" w:color="auto"/>
        <w:right w:val="none" w:sz="0" w:space="0" w:color="auto"/>
      </w:divBdr>
    </w:div>
    <w:div w:id="1516964584">
      <w:bodyDiv w:val="1"/>
      <w:marLeft w:val="0"/>
      <w:marRight w:val="0"/>
      <w:marTop w:val="0"/>
      <w:marBottom w:val="0"/>
      <w:divBdr>
        <w:top w:val="none" w:sz="0" w:space="0" w:color="auto"/>
        <w:left w:val="none" w:sz="0" w:space="0" w:color="auto"/>
        <w:bottom w:val="none" w:sz="0" w:space="0" w:color="auto"/>
        <w:right w:val="none" w:sz="0" w:space="0" w:color="auto"/>
      </w:divBdr>
    </w:div>
    <w:div w:id="1517040199">
      <w:bodyDiv w:val="1"/>
      <w:marLeft w:val="0"/>
      <w:marRight w:val="0"/>
      <w:marTop w:val="0"/>
      <w:marBottom w:val="0"/>
      <w:divBdr>
        <w:top w:val="none" w:sz="0" w:space="0" w:color="auto"/>
        <w:left w:val="none" w:sz="0" w:space="0" w:color="auto"/>
        <w:bottom w:val="none" w:sz="0" w:space="0" w:color="auto"/>
        <w:right w:val="none" w:sz="0" w:space="0" w:color="auto"/>
      </w:divBdr>
    </w:div>
    <w:div w:id="1524973328">
      <w:bodyDiv w:val="1"/>
      <w:marLeft w:val="0"/>
      <w:marRight w:val="0"/>
      <w:marTop w:val="0"/>
      <w:marBottom w:val="0"/>
      <w:divBdr>
        <w:top w:val="none" w:sz="0" w:space="0" w:color="auto"/>
        <w:left w:val="none" w:sz="0" w:space="0" w:color="auto"/>
        <w:bottom w:val="none" w:sz="0" w:space="0" w:color="auto"/>
        <w:right w:val="none" w:sz="0" w:space="0" w:color="auto"/>
      </w:divBdr>
    </w:div>
    <w:div w:id="1528058967">
      <w:bodyDiv w:val="1"/>
      <w:marLeft w:val="0"/>
      <w:marRight w:val="0"/>
      <w:marTop w:val="0"/>
      <w:marBottom w:val="0"/>
      <w:divBdr>
        <w:top w:val="none" w:sz="0" w:space="0" w:color="auto"/>
        <w:left w:val="none" w:sz="0" w:space="0" w:color="auto"/>
        <w:bottom w:val="none" w:sz="0" w:space="0" w:color="auto"/>
        <w:right w:val="none" w:sz="0" w:space="0" w:color="auto"/>
      </w:divBdr>
    </w:div>
    <w:div w:id="1529639626">
      <w:bodyDiv w:val="1"/>
      <w:marLeft w:val="0"/>
      <w:marRight w:val="0"/>
      <w:marTop w:val="0"/>
      <w:marBottom w:val="0"/>
      <w:divBdr>
        <w:top w:val="none" w:sz="0" w:space="0" w:color="auto"/>
        <w:left w:val="none" w:sz="0" w:space="0" w:color="auto"/>
        <w:bottom w:val="none" w:sz="0" w:space="0" w:color="auto"/>
        <w:right w:val="none" w:sz="0" w:space="0" w:color="auto"/>
      </w:divBdr>
    </w:div>
    <w:div w:id="1538078897">
      <w:bodyDiv w:val="1"/>
      <w:marLeft w:val="0"/>
      <w:marRight w:val="0"/>
      <w:marTop w:val="0"/>
      <w:marBottom w:val="0"/>
      <w:divBdr>
        <w:top w:val="none" w:sz="0" w:space="0" w:color="auto"/>
        <w:left w:val="none" w:sz="0" w:space="0" w:color="auto"/>
        <w:bottom w:val="none" w:sz="0" w:space="0" w:color="auto"/>
        <w:right w:val="none" w:sz="0" w:space="0" w:color="auto"/>
      </w:divBdr>
    </w:div>
    <w:div w:id="1558006308">
      <w:bodyDiv w:val="1"/>
      <w:marLeft w:val="0"/>
      <w:marRight w:val="0"/>
      <w:marTop w:val="0"/>
      <w:marBottom w:val="0"/>
      <w:divBdr>
        <w:top w:val="none" w:sz="0" w:space="0" w:color="auto"/>
        <w:left w:val="none" w:sz="0" w:space="0" w:color="auto"/>
        <w:bottom w:val="none" w:sz="0" w:space="0" w:color="auto"/>
        <w:right w:val="none" w:sz="0" w:space="0" w:color="auto"/>
      </w:divBdr>
      <w:divsChild>
        <w:div w:id="1404256099">
          <w:marLeft w:val="446"/>
          <w:marRight w:val="0"/>
          <w:marTop w:val="0"/>
          <w:marBottom w:val="0"/>
          <w:divBdr>
            <w:top w:val="none" w:sz="0" w:space="0" w:color="auto"/>
            <w:left w:val="none" w:sz="0" w:space="0" w:color="auto"/>
            <w:bottom w:val="none" w:sz="0" w:space="0" w:color="auto"/>
            <w:right w:val="none" w:sz="0" w:space="0" w:color="auto"/>
          </w:divBdr>
        </w:div>
      </w:divsChild>
    </w:div>
    <w:div w:id="1558541684">
      <w:bodyDiv w:val="1"/>
      <w:marLeft w:val="0"/>
      <w:marRight w:val="0"/>
      <w:marTop w:val="0"/>
      <w:marBottom w:val="0"/>
      <w:divBdr>
        <w:top w:val="none" w:sz="0" w:space="0" w:color="auto"/>
        <w:left w:val="none" w:sz="0" w:space="0" w:color="auto"/>
        <w:bottom w:val="none" w:sz="0" w:space="0" w:color="auto"/>
        <w:right w:val="none" w:sz="0" w:space="0" w:color="auto"/>
      </w:divBdr>
    </w:div>
    <w:div w:id="1561936961">
      <w:bodyDiv w:val="1"/>
      <w:marLeft w:val="0"/>
      <w:marRight w:val="0"/>
      <w:marTop w:val="0"/>
      <w:marBottom w:val="0"/>
      <w:divBdr>
        <w:top w:val="none" w:sz="0" w:space="0" w:color="auto"/>
        <w:left w:val="none" w:sz="0" w:space="0" w:color="auto"/>
        <w:bottom w:val="none" w:sz="0" w:space="0" w:color="auto"/>
        <w:right w:val="none" w:sz="0" w:space="0" w:color="auto"/>
      </w:divBdr>
    </w:div>
    <w:div w:id="1564481746">
      <w:bodyDiv w:val="1"/>
      <w:marLeft w:val="0"/>
      <w:marRight w:val="0"/>
      <w:marTop w:val="0"/>
      <w:marBottom w:val="0"/>
      <w:divBdr>
        <w:top w:val="none" w:sz="0" w:space="0" w:color="auto"/>
        <w:left w:val="none" w:sz="0" w:space="0" w:color="auto"/>
        <w:bottom w:val="none" w:sz="0" w:space="0" w:color="auto"/>
        <w:right w:val="none" w:sz="0" w:space="0" w:color="auto"/>
      </w:divBdr>
    </w:div>
    <w:div w:id="1566142151">
      <w:bodyDiv w:val="1"/>
      <w:marLeft w:val="0"/>
      <w:marRight w:val="0"/>
      <w:marTop w:val="0"/>
      <w:marBottom w:val="0"/>
      <w:divBdr>
        <w:top w:val="none" w:sz="0" w:space="0" w:color="auto"/>
        <w:left w:val="none" w:sz="0" w:space="0" w:color="auto"/>
        <w:bottom w:val="none" w:sz="0" w:space="0" w:color="auto"/>
        <w:right w:val="none" w:sz="0" w:space="0" w:color="auto"/>
      </w:divBdr>
    </w:div>
    <w:div w:id="1568690190">
      <w:bodyDiv w:val="1"/>
      <w:marLeft w:val="0"/>
      <w:marRight w:val="0"/>
      <w:marTop w:val="0"/>
      <w:marBottom w:val="0"/>
      <w:divBdr>
        <w:top w:val="none" w:sz="0" w:space="0" w:color="auto"/>
        <w:left w:val="none" w:sz="0" w:space="0" w:color="auto"/>
        <w:bottom w:val="none" w:sz="0" w:space="0" w:color="auto"/>
        <w:right w:val="none" w:sz="0" w:space="0" w:color="auto"/>
      </w:divBdr>
    </w:div>
    <w:div w:id="1572349127">
      <w:bodyDiv w:val="1"/>
      <w:marLeft w:val="0"/>
      <w:marRight w:val="0"/>
      <w:marTop w:val="0"/>
      <w:marBottom w:val="0"/>
      <w:divBdr>
        <w:top w:val="none" w:sz="0" w:space="0" w:color="auto"/>
        <w:left w:val="none" w:sz="0" w:space="0" w:color="auto"/>
        <w:bottom w:val="none" w:sz="0" w:space="0" w:color="auto"/>
        <w:right w:val="none" w:sz="0" w:space="0" w:color="auto"/>
      </w:divBdr>
    </w:div>
    <w:div w:id="1585651626">
      <w:bodyDiv w:val="1"/>
      <w:marLeft w:val="0"/>
      <w:marRight w:val="0"/>
      <w:marTop w:val="0"/>
      <w:marBottom w:val="0"/>
      <w:divBdr>
        <w:top w:val="none" w:sz="0" w:space="0" w:color="auto"/>
        <w:left w:val="none" w:sz="0" w:space="0" w:color="auto"/>
        <w:bottom w:val="none" w:sz="0" w:space="0" w:color="auto"/>
        <w:right w:val="none" w:sz="0" w:space="0" w:color="auto"/>
      </w:divBdr>
      <w:divsChild>
        <w:div w:id="1887594669">
          <w:marLeft w:val="605"/>
          <w:marRight w:val="0"/>
          <w:marTop w:val="120"/>
          <w:marBottom w:val="0"/>
          <w:divBdr>
            <w:top w:val="none" w:sz="0" w:space="0" w:color="auto"/>
            <w:left w:val="none" w:sz="0" w:space="0" w:color="auto"/>
            <w:bottom w:val="none" w:sz="0" w:space="0" w:color="auto"/>
            <w:right w:val="none" w:sz="0" w:space="0" w:color="auto"/>
          </w:divBdr>
        </w:div>
      </w:divsChild>
    </w:div>
    <w:div w:id="1592855013">
      <w:bodyDiv w:val="1"/>
      <w:marLeft w:val="0"/>
      <w:marRight w:val="0"/>
      <w:marTop w:val="0"/>
      <w:marBottom w:val="0"/>
      <w:divBdr>
        <w:top w:val="none" w:sz="0" w:space="0" w:color="auto"/>
        <w:left w:val="none" w:sz="0" w:space="0" w:color="auto"/>
        <w:bottom w:val="none" w:sz="0" w:space="0" w:color="auto"/>
        <w:right w:val="none" w:sz="0" w:space="0" w:color="auto"/>
      </w:divBdr>
    </w:div>
    <w:div w:id="1607998928">
      <w:bodyDiv w:val="1"/>
      <w:marLeft w:val="0"/>
      <w:marRight w:val="0"/>
      <w:marTop w:val="0"/>
      <w:marBottom w:val="0"/>
      <w:divBdr>
        <w:top w:val="none" w:sz="0" w:space="0" w:color="auto"/>
        <w:left w:val="none" w:sz="0" w:space="0" w:color="auto"/>
        <w:bottom w:val="none" w:sz="0" w:space="0" w:color="auto"/>
        <w:right w:val="none" w:sz="0" w:space="0" w:color="auto"/>
      </w:divBdr>
    </w:div>
    <w:div w:id="1609702533">
      <w:bodyDiv w:val="1"/>
      <w:marLeft w:val="0"/>
      <w:marRight w:val="0"/>
      <w:marTop w:val="0"/>
      <w:marBottom w:val="0"/>
      <w:divBdr>
        <w:top w:val="none" w:sz="0" w:space="0" w:color="auto"/>
        <w:left w:val="none" w:sz="0" w:space="0" w:color="auto"/>
        <w:bottom w:val="none" w:sz="0" w:space="0" w:color="auto"/>
        <w:right w:val="none" w:sz="0" w:space="0" w:color="auto"/>
      </w:divBdr>
    </w:div>
    <w:div w:id="1614239506">
      <w:bodyDiv w:val="1"/>
      <w:marLeft w:val="0"/>
      <w:marRight w:val="0"/>
      <w:marTop w:val="0"/>
      <w:marBottom w:val="0"/>
      <w:divBdr>
        <w:top w:val="none" w:sz="0" w:space="0" w:color="auto"/>
        <w:left w:val="none" w:sz="0" w:space="0" w:color="auto"/>
        <w:bottom w:val="none" w:sz="0" w:space="0" w:color="auto"/>
        <w:right w:val="none" w:sz="0" w:space="0" w:color="auto"/>
      </w:divBdr>
    </w:div>
    <w:div w:id="1614559797">
      <w:bodyDiv w:val="1"/>
      <w:marLeft w:val="0"/>
      <w:marRight w:val="0"/>
      <w:marTop w:val="0"/>
      <w:marBottom w:val="0"/>
      <w:divBdr>
        <w:top w:val="none" w:sz="0" w:space="0" w:color="auto"/>
        <w:left w:val="none" w:sz="0" w:space="0" w:color="auto"/>
        <w:bottom w:val="none" w:sz="0" w:space="0" w:color="auto"/>
        <w:right w:val="none" w:sz="0" w:space="0" w:color="auto"/>
      </w:divBdr>
    </w:div>
    <w:div w:id="1618683629">
      <w:bodyDiv w:val="1"/>
      <w:marLeft w:val="0"/>
      <w:marRight w:val="0"/>
      <w:marTop w:val="0"/>
      <w:marBottom w:val="0"/>
      <w:divBdr>
        <w:top w:val="none" w:sz="0" w:space="0" w:color="auto"/>
        <w:left w:val="none" w:sz="0" w:space="0" w:color="auto"/>
        <w:bottom w:val="none" w:sz="0" w:space="0" w:color="auto"/>
        <w:right w:val="none" w:sz="0" w:space="0" w:color="auto"/>
      </w:divBdr>
      <w:divsChild>
        <w:div w:id="834609210">
          <w:marLeft w:val="605"/>
          <w:marRight w:val="0"/>
          <w:marTop w:val="120"/>
          <w:marBottom w:val="0"/>
          <w:divBdr>
            <w:top w:val="none" w:sz="0" w:space="0" w:color="auto"/>
            <w:left w:val="none" w:sz="0" w:space="0" w:color="auto"/>
            <w:bottom w:val="none" w:sz="0" w:space="0" w:color="auto"/>
            <w:right w:val="none" w:sz="0" w:space="0" w:color="auto"/>
          </w:divBdr>
        </w:div>
      </w:divsChild>
    </w:div>
    <w:div w:id="1624996044">
      <w:bodyDiv w:val="1"/>
      <w:marLeft w:val="0"/>
      <w:marRight w:val="0"/>
      <w:marTop w:val="0"/>
      <w:marBottom w:val="0"/>
      <w:divBdr>
        <w:top w:val="none" w:sz="0" w:space="0" w:color="auto"/>
        <w:left w:val="none" w:sz="0" w:space="0" w:color="auto"/>
        <w:bottom w:val="none" w:sz="0" w:space="0" w:color="auto"/>
        <w:right w:val="none" w:sz="0" w:space="0" w:color="auto"/>
      </w:divBdr>
      <w:divsChild>
        <w:div w:id="1823043124">
          <w:marLeft w:val="446"/>
          <w:marRight w:val="0"/>
          <w:marTop w:val="0"/>
          <w:marBottom w:val="0"/>
          <w:divBdr>
            <w:top w:val="none" w:sz="0" w:space="0" w:color="auto"/>
            <w:left w:val="none" w:sz="0" w:space="0" w:color="auto"/>
            <w:bottom w:val="none" w:sz="0" w:space="0" w:color="auto"/>
            <w:right w:val="none" w:sz="0" w:space="0" w:color="auto"/>
          </w:divBdr>
        </w:div>
      </w:divsChild>
    </w:div>
    <w:div w:id="1631016054">
      <w:bodyDiv w:val="1"/>
      <w:marLeft w:val="0"/>
      <w:marRight w:val="0"/>
      <w:marTop w:val="0"/>
      <w:marBottom w:val="0"/>
      <w:divBdr>
        <w:top w:val="none" w:sz="0" w:space="0" w:color="auto"/>
        <w:left w:val="none" w:sz="0" w:space="0" w:color="auto"/>
        <w:bottom w:val="none" w:sz="0" w:space="0" w:color="auto"/>
        <w:right w:val="none" w:sz="0" w:space="0" w:color="auto"/>
      </w:divBdr>
    </w:div>
    <w:div w:id="1633636627">
      <w:bodyDiv w:val="1"/>
      <w:marLeft w:val="0"/>
      <w:marRight w:val="0"/>
      <w:marTop w:val="0"/>
      <w:marBottom w:val="0"/>
      <w:divBdr>
        <w:top w:val="none" w:sz="0" w:space="0" w:color="auto"/>
        <w:left w:val="none" w:sz="0" w:space="0" w:color="auto"/>
        <w:bottom w:val="none" w:sz="0" w:space="0" w:color="auto"/>
        <w:right w:val="none" w:sz="0" w:space="0" w:color="auto"/>
      </w:divBdr>
    </w:div>
    <w:div w:id="1637493877">
      <w:bodyDiv w:val="1"/>
      <w:marLeft w:val="0"/>
      <w:marRight w:val="0"/>
      <w:marTop w:val="0"/>
      <w:marBottom w:val="0"/>
      <w:divBdr>
        <w:top w:val="none" w:sz="0" w:space="0" w:color="auto"/>
        <w:left w:val="none" w:sz="0" w:space="0" w:color="auto"/>
        <w:bottom w:val="none" w:sz="0" w:space="0" w:color="auto"/>
        <w:right w:val="none" w:sz="0" w:space="0" w:color="auto"/>
      </w:divBdr>
      <w:divsChild>
        <w:div w:id="750351841">
          <w:marLeft w:val="274"/>
          <w:marRight w:val="0"/>
          <w:marTop w:val="0"/>
          <w:marBottom w:val="0"/>
          <w:divBdr>
            <w:top w:val="none" w:sz="0" w:space="0" w:color="auto"/>
            <w:left w:val="none" w:sz="0" w:space="0" w:color="auto"/>
            <w:bottom w:val="none" w:sz="0" w:space="0" w:color="auto"/>
            <w:right w:val="none" w:sz="0" w:space="0" w:color="auto"/>
          </w:divBdr>
        </w:div>
      </w:divsChild>
    </w:div>
    <w:div w:id="1637561562">
      <w:bodyDiv w:val="1"/>
      <w:marLeft w:val="0"/>
      <w:marRight w:val="0"/>
      <w:marTop w:val="0"/>
      <w:marBottom w:val="0"/>
      <w:divBdr>
        <w:top w:val="none" w:sz="0" w:space="0" w:color="auto"/>
        <w:left w:val="none" w:sz="0" w:space="0" w:color="auto"/>
        <w:bottom w:val="none" w:sz="0" w:space="0" w:color="auto"/>
        <w:right w:val="none" w:sz="0" w:space="0" w:color="auto"/>
      </w:divBdr>
      <w:divsChild>
        <w:div w:id="491678757">
          <w:marLeft w:val="0"/>
          <w:marRight w:val="0"/>
          <w:marTop w:val="120"/>
          <w:marBottom w:val="0"/>
          <w:divBdr>
            <w:top w:val="none" w:sz="0" w:space="0" w:color="auto"/>
            <w:left w:val="none" w:sz="0" w:space="0" w:color="auto"/>
            <w:bottom w:val="none" w:sz="0" w:space="0" w:color="auto"/>
            <w:right w:val="none" w:sz="0" w:space="0" w:color="auto"/>
          </w:divBdr>
        </w:div>
        <w:div w:id="515312481">
          <w:marLeft w:val="0"/>
          <w:marRight w:val="0"/>
          <w:marTop w:val="120"/>
          <w:marBottom w:val="0"/>
          <w:divBdr>
            <w:top w:val="none" w:sz="0" w:space="0" w:color="auto"/>
            <w:left w:val="none" w:sz="0" w:space="0" w:color="auto"/>
            <w:bottom w:val="none" w:sz="0" w:space="0" w:color="auto"/>
            <w:right w:val="none" w:sz="0" w:space="0" w:color="auto"/>
          </w:divBdr>
        </w:div>
        <w:div w:id="1473061038">
          <w:marLeft w:val="0"/>
          <w:marRight w:val="0"/>
          <w:marTop w:val="120"/>
          <w:marBottom w:val="0"/>
          <w:divBdr>
            <w:top w:val="none" w:sz="0" w:space="0" w:color="auto"/>
            <w:left w:val="none" w:sz="0" w:space="0" w:color="auto"/>
            <w:bottom w:val="none" w:sz="0" w:space="0" w:color="auto"/>
            <w:right w:val="none" w:sz="0" w:space="0" w:color="auto"/>
          </w:divBdr>
        </w:div>
      </w:divsChild>
    </w:div>
    <w:div w:id="1641769690">
      <w:bodyDiv w:val="1"/>
      <w:marLeft w:val="0"/>
      <w:marRight w:val="0"/>
      <w:marTop w:val="0"/>
      <w:marBottom w:val="0"/>
      <w:divBdr>
        <w:top w:val="none" w:sz="0" w:space="0" w:color="auto"/>
        <w:left w:val="none" w:sz="0" w:space="0" w:color="auto"/>
        <w:bottom w:val="none" w:sz="0" w:space="0" w:color="auto"/>
        <w:right w:val="none" w:sz="0" w:space="0" w:color="auto"/>
      </w:divBdr>
    </w:div>
    <w:div w:id="1645039575">
      <w:bodyDiv w:val="1"/>
      <w:marLeft w:val="0"/>
      <w:marRight w:val="0"/>
      <w:marTop w:val="0"/>
      <w:marBottom w:val="0"/>
      <w:divBdr>
        <w:top w:val="none" w:sz="0" w:space="0" w:color="auto"/>
        <w:left w:val="none" w:sz="0" w:space="0" w:color="auto"/>
        <w:bottom w:val="none" w:sz="0" w:space="0" w:color="auto"/>
        <w:right w:val="none" w:sz="0" w:space="0" w:color="auto"/>
      </w:divBdr>
    </w:div>
    <w:div w:id="1646161346">
      <w:bodyDiv w:val="1"/>
      <w:marLeft w:val="0"/>
      <w:marRight w:val="0"/>
      <w:marTop w:val="0"/>
      <w:marBottom w:val="0"/>
      <w:divBdr>
        <w:top w:val="none" w:sz="0" w:space="0" w:color="auto"/>
        <w:left w:val="none" w:sz="0" w:space="0" w:color="auto"/>
        <w:bottom w:val="none" w:sz="0" w:space="0" w:color="auto"/>
        <w:right w:val="none" w:sz="0" w:space="0" w:color="auto"/>
      </w:divBdr>
    </w:div>
    <w:div w:id="1649479205">
      <w:bodyDiv w:val="1"/>
      <w:marLeft w:val="0"/>
      <w:marRight w:val="0"/>
      <w:marTop w:val="0"/>
      <w:marBottom w:val="0"/>
      <w:divBdr>
        <w:top w:val="none" w:sz="0" w:space="0" w:color="auto"/>
        <w:left w:val="none" w:sz="0" w:space="0" w:color="auto"/>
        <w:bottom w:val="none" w:sz="0" w:space="0" w:color="auto"/>
        <w:right w:val="none" w:sz="0" w:space="0" w:color="auto"/>
      </w:divBdr>
    </w:div>
    <w:div w:id="1650943170">
      <w:bodyDiv w:val="1"/>
      <w:marLeft w:val="0"/>
      <w:marRight w:val="0"/>
      <w:marTop w:val="0"/>
      <w:marBottom w:val="0"/>
      <w:divBdr>
        <w:top w:val="none" w:sz="0" w:space="0" w:color="auto"/>
        <w:left w:val="none" w:sz="0" w:space="0" w:color="auto"/>
        <w:bottom w:val="none" w:sz="0" w:space="0" w:color="auto"/>
        <w:right w:val="none" w:sz="0" w:space="0" w:color="auto"/>
      </w:divBdr>
    </w:div>
    <w:div w:id="1653950678">
      <w:bodyDiv w:val="1"/>
      <w:marLeft w:val="0"/>
      <w:marRight w:val="0"/>
      <w:marTop w:val="0"/>
      <w:marBottom w:val="0"/>
      <w:divBdr>
        <w:top w:val="none" w:sz="0" w:space="0" w:color="auto"/>
        <w:left w:val="none" w:sz="0" w:space="0" w:color="auto"/>
        <w:bottom w:val="none" w:sz="0" w:space="0" w:color="auto"/>
        <w:right w:val="none" w:sz="0" w:space="0" w:color="auto"/>
      </w:divBdr>
    </w:div>
    <w:div w:id="1655333264">
      <w:bodyDiv w:val="1"/>
      <w:marLeft w:val="0"/>
      <w:marRight w:val="0"/>
      <w:marTop w:val="0"/>
      <w:marBottom w:val="0"/>
      <w:divBdr>
        <w:top w:val="none" w:sz="0" w:space="0" w:color="auto"/>
        <w:left w:val="none" w:sz="0" w:space="0" w:color="auto"/>
        <w:bottom w:val="none" w:sz="0" w:space="0" w:color="auto"/>
        <w:right w:val="none" w:sz="0" w:space="0" w:color="auto"/>
      </w:divBdr>
    </w:div>
    <w:div w:id="1657684532">
      <w:bodyDiv w:val="1"/>
      <w:marLeft w:val="0"/>
      <w:marRight w:val="0"/>
      <w:marTop w:val="0"/>
      <w:marBottom w:val="0"/>
      <w:divBdr>
        <w:top w:val="none" w:sz="0" w:space="0" w:color="auto"/>
        <w:left w:val="none" w:sz="0" w:space="0" w:color="auto"/>
        <w:bottom w:val="none" w:sz="0" w:space="0" w:color="auto"/>
        <w:right w:val="none" w:sz="0" w:space="0" w:color="auto"/>
      </w:divBdr>
    </w:div>
    <w:div w:id="1661079474">
      <w:bodyDiv w:val="1"/>
      <w:marLeft w:val="0"/>
      <w:marRight w:val="0"/>
      <w:marTop w:val="0"/>
      <w:marBottom w:val="0"/>
      <w:divBdr>
        <w:top w:val="none" w:sz="0" w:space="0" w:color="auto"/>
        <w:left w:val="none" w:sz="0" w:space="0" w:color="auto"/>
        <w:bottom w:val="none" w:sz="0" w:space="0" w:color="auto"/>
        <w:right w:val="none" w:sz="0" w:space="0" w:color="auto"/>
      </w:divBdr>
      <w:divsChild>
        <w:div w:id="230165364">
          <w:marLeft w:val="1310"/>
          <w:marRight w:val="0"/>
          <w:marTop w:val="120"/>
          <w:marBottom w:val="0"/>
          <w:divBdr>
            <w:top w:val="none" w:sz="0" w:space="0" w:color="auto"/>
            <w:left w:val="none" w:sz="0" w:space="0" w:color="auto"/>
            <w:bottom w:val="none" w:sz="0" w:space="0" w:color="auto"/>
            <w:right w:val="none" w:sz="0" w:space="0" w:color="auto"/>
          </w:divBdr>
        </w:div>
        <w:div w:id="530529894">
          <w:marLeft w:val="1310"/>
          <w:marRight w:val="0"/>
          <w:marTop w:val="120"/>
          <w:marBottom w:val="0"/>
          <w:divBdr>
            <w:top w:val="none" w:sz="0" w:space="0" w:color="auto"/>
            <w:left w:val="none" w:sz="0" w:space="0" w:color="auto"/>
            <w:bottom w:val="none" w:sz="0" w:space="0" w:color="auto"/>
            <w:right w:val="none" w:sz="0" w:space="0" w:color="auto"/>
          </w:divBdr>
        </w:div>
        <w:div w:id="701132151">
          <w:marLeft w:val="1310"/>
          <w:marRight w:val="0"/>
          <w:marTop w:val="120"/>
          <w:marBottom w:val="0"/>
          <w:divBdr>
            <w:top w:val="none" w:sz="0" w:space="0" w:color="auto"/>
            <w:left w:val="none" w:sz="0" w:space="0" w:color="auto"/>
            <w:bottom w:val="none" w:sz="0" w:space="0" w:color="auto"/>
            <w:right w:val="none" w:sz="0" w:space="0" w:color="auto"/>
          </w:divBdr>
        </w:div>
        <w:div w:id="1044670074">
          <w:marLeft w:val="1310"/>
          <w:marRight w:val="0"/>
          <w:marTop w:val="120"/>
          <w:marBottom w:val="0"/>
          <w:divBdr>
            <w:top w:val="none" w:sz="0" w:space="0" w:color="auto"/>
            <w:left w:val="none" w:sz="0" w:space="0" w:color="auto"/>
            <w:bottom w:val="none" w:sz="0" w:space="0" w:color="auto"/>
            <w:right w:val="none" w:sz="0" w:space="0" w:color="auto"/>
          </w:divBdr>
        </w:div>
        <w:div w:id="1174489111">
          <w:marLeft w:val="605"/>
          <w:marRight w:val="0"/>
          <w:marTop w:val="120"/>
          <w:marBottom w:val="0"/>
          <w:divBdr>
            <w:top w:val="none" w:sz="0" w:space="0" w:color="auto"/>
            <w:left w:val="none" w:sz="0" w:space="0" w:color="auto"/>
            <w:bottom w:val="none" w:sz="0" w:space="0" w:color="auto"/>
            <w:right w:val="none" w:sz="0" w:space="0" w:color="auto"/>
          </w:divBdr>
        </w:div>
        <w:div w:id="1187868016">
          <w:marLeft w:val="1310"/>
          <w:marRight w:val="0"/>
          <w:marTop w:val="120"/>
          <w:marBottom w:val="0"/>
          <w:divBdr>
            <w:top w:val="none" w:sz="0" w:space="0" w:color="auto"/>
            <w:left w:val="none" w:sz="0" w:space="0" w:color="auto"/>
            <w:bottom w:val="none" w:sz="0" w:space="0" w:color="auto"/>
            <w:right w:val="none" w:sz="0" w:space="0" w:color="auto"/>
          </w:divBdr>
        </w:div>
        <w:div w:id="1249466178">
          <w:marLeft w:val="605"/>
          <w:marRight w:val="0"/>
          <w:marTop w:val="120"/>
          <w:marBottom w:val="0"/>
          <w:divBdr>
            <w:top w:val="none" w:sz="0" w:space="0" w:color="auto"/>
            <w:left w:val="none" w:sz="0" w:space="0" w:color="auto"/>
            <w:bottom w:val="none" w:sz="0" w:space="0" w:color="auto"/>
            <w:right w:val="none" w:sz="0" w:space="0" w:color="auto"/>
          </w:divBdr>
        </w:div>
        <w:div w:id="1814566132">
          <w:marLeft w:val="1310"/>
          <w:marRight w:val="0"/>
          <w:marTop w:val="120"/>
          <w:marBottom w:val="0"/>
          <w:divBdr>
            <w:top w:val="none" w:sz="0" w:space="0" w:color="auto"/>
            <w:left w:val="none" w:sz="0" w:space="0" w:color="auto"/>
            <w:bottom w:val="none" w:sz="0" w:space="0" w:color="auto"/>
            <w:right w:val="none" w:sz="0" w:space="0" w:color="auto"/>
          </w:divBdr>
        </w:div>
        <w:div w:id="1942563076">
          <w:marLeft w:val="605"/>
          <w:marRight w:val="0"/>
          <w:marTop w:val="120"/>
          <w:marBottom w:val="0"/>
          <w:divBdr>
            <w:top w:val="none" w:sz="0" w:space="0" w:color="auto"/>
            <w:left w:val="none" w:sz="0" w:space="0" w:color="auto"/>
            <w:bottom w:val="none" w:sz="0" w:space="0" w:color="auto"/>
            <w:right w:val="none" w:sz="0" w:space="0" w:color="auto"/>
          </w:divBdr>
        </w:div>
        <w:div w:id="2117557780">
          <w:marLeft w:val="605"/>
          <w:marRight w:val="0"/>
          <w:marTop w:val="120"/>
          <w:marBottom w:val="0"/>
          <w:divBdr>
            <w:top w:val="none" w:sz="0" w:space="0" w:color="auto"/>
            <w:left w:val="none" w:sz="0" w:space="0" w:color="auto"/>
            <w:bottom w:val="none" w:sz="0" w:space="0" w:color="auto"/>
            <w:right w:val="none" w:sz="0" w:space="0" w:color="auto"/>
          </w:divBdr>
        </w:div>
      </w:divsChild>
    </w:div>
    <w:div w:id="1663583624">
      <w:bodyDiv w:val="1"/>
      <w:marLeft w:val="0"/>
      <w:marRight w:val="0"/>
      <w:marTop w:val="0"/>
      <w:marBottom w:val="0"/>
      <w:divBdr>
        <w:top w:val="none" w:sz="0" w:space="0" w:color="auto"/>
        <w:left w:val="none" w:sz="0" w:space="0" w:color="auto"/>
        <w:bottom w:val="none" w:sz="0" w:space="0" w:color="auto"/>
        <w:right w:val="none" w:sz="0" w:space="0" w:color="auto"/>
      </w:divBdr>
      <w:divsChild>
        <w:div w:id="252327262">
          <w:marLeft w:val="446"/>
          <w:marRight w:val="0"/>
          <w:marTop w:val="0"/>
          <w:marBottom w:val="0"/>
          <w:divBdr>
            <w:top w:val="none" w:sz="0" w:space="0" w:color="auto"/>
            <w:left w:val="none" w:sz="0" w:space="0" w:color="auto"/>
            <w:bottom w:val="none" w:sz="0" w:space="0" w:color="auto"/>
            <w:right w:val="none" w:sz="0" w:space="0" w:color="auto"/>
          </w:divBdr>
        </w:div>
        <w:div w:id="492721567">
          <w:marLeft w:val="446"/>
          <w:marRight w:val="0"/>
          <w:marTop w:val="0"/>
          <w:marBottom w:val="0"/>
          <w:divBdr>
            <w:top w:val="none" w:sz="0" w:space="0" w:color="auto"/>
            <w:left w:val="none" w:sz="0" w:space="0" w:color="auto"/>
            <w:bottom w:val="none" w:sz="0" w:space="0" w:color="auto"/>
            <w:right w:val="none" w:sz="0" w:space="0" w:color="auto"/>
          </w:divBdr>
        </w:div>
        <w:div w:id="1012802927">
          <w:marLeft w:val="446"/>
          <w:marRight w:val="0"/>
          <w:marTop w:val="0"/>
          <w:marBottom w:val="0"/>
          <w:divBdr>
            <w:top w:val="none" w:sz="0" w:space="0" w:color="auto"/>
            <w:left w:val="none" w:sz="0" w:space="0" w:color="auto"/>
            <w:bottom w:val="none" w:sz="0" w:space="0" w:color="auto"/>
            <w:right w:val="none" w:sz="0" w:space="0" w:color="auto"/>
          </w:divBdr>
        </w:div>
        <w:div w:id="2071339102">
          <w:marLeft w:val="446"/>
          <w:marRight w:val="0"/>
          <w:marTop w:val="0"/>
          <w:marBottom w:val="0"/>
          <w:divBdr>
            <w:top w:val="none" w:sz="0" w:space="0" w:color="auto"/>
            <w:left w:val="none" w:sz="0" w:space="0" w:color="auto"/>
            <w:bottom w:val="none" w:sz="0" w:space="0" w:color="auto"/>
            <w:right w:val="none" w:sz="0" w:space="0" w:color="auto"/>
          </w:divBdr>
        </w:div>
      </w:divsChild>
    </w:div>
    <w:div w:id="1665208466">
      <w:bodyDiv w:val="1"/>
      <w:marLeft w:val="0"/>
      <w:marRight w:val="0"/>
      <w:marTop w:val="0"/>
      <w:marBottom w:val="0"/>
      <w:divBdr>
        <w:top w:val="none" w:sz="0" w:space="0" w:color="auto"/>
        <w:left w:val="none" w:sz="0" w:space="0" w:color="auto"/>
        <w:bottom w:val="none" w:sz="0" w:space="0" w:color="auto"/>
        <w:right w:val="none" w:sz="0" w:space="0" w:color="auto"/>
      </w:divBdr>
    </w:div>
    <w:div w:id="1668174002">
      <w:bodyDiv w:val="1"/>
      <w:marLeft w:val="0"/>
      <w:marRight w:val="0"/>
      <w:marTop w:val="0"/>
      <w:marBottom w:val="0"/>
      <w:divBdr>
        <w:top w:val="none" w:sz="0" w:space="0" w:color="auto"/>
        <w:left w:val="none" w:sz="0" w:space="0" w:color="auto"/>
        <w:bottom w:val="none" w:sz="0" w:space="0" w:color="auto"/>
        <w:right w:val="none" w:sz="0" w:space="0" w:color="auto"/>
      </w:divBdr>
    </w:div>
    <w:div w:id="1668898170">
      <w:bodyDiv w:val="1"/>
      <w:marLeft w:val="0"/>
      <w:marRight w:val="0"/>
      <w:marTop w:val="0"/>
      <w:marBottom w:val="0"/>
      <w:divBdr>
        <w:top w:val="none" w:sz="0" w:space="0" w:color="auto"/>
        <w:left w:val="none" w:sz="0" w:space="0" w:color="auto"/>
        <w:bottom w:val="none" w:sz="0" w:space="0" w:color="auto"/>
        <w:right w:val="none" w:sz="0" w:space="0" w:color="auto"/>
      </w:divBdr>
    </w:div>
    <w:div w:id="1677071837">
      <w:bodyDiv w:val="1"/>
      <w:marLeft w:val="0"/>
      <w:marRight w:val="0"/>
      <w:marTop w:val="0"/>
      <w:marBottom w:val="0"/>
      <w:divBdr>
        <w:top w:val="none" w:sz="0" w:space="0" w:color="auto"/>
        <w:left w:val="none" w:sz="0" w:space="0" w:color="auto"/>
        <w:bottom w:val="none" w:sz="0" w:space="0" w:color="auto"/>
        <w:right w:val="none" w:sz="0" w:space="0" w:color="auto"/>
      </w:divBdr>
    </w:div>
    <w:div w:id="1679379588">
      <w:bodyDiv w:val="1"/>
      <w:marLeft w:val="0"/>
      <w:marRight w:val="0"/>
      <w:marTop w:val="0"/>
      <w:marBottom w:val="0"/>
      <w:divBdr>
        <w:top w:val="none" w:sz="0" w:space="0" w:color="auto"/>
        <w:left w:val="none" w:sz="0" w:space="0" w:color="auto"/>
        <w:bottom w:val="none" w:sz="0" w:space="0" w:color="auto"/>
        <w:right w:val="none" w:sz="0" w:space="0" w:color="auto"/>
      </w:divBdr>
    </w:div>
    <w:div w:id="1681933444">
      <w:bodyDiv w:val="1"/>
      <w:marLeft w:val="0"/>
      <w:marRight w:val="0"/>
      <w:marTop w:val="0"/>
      <w:marBottom w:val="0"/>
      <w:divBdr>
        <w:top w:val="none" w:sz="0" w:space="0" w:color="auto"/>
        <w:left w:val="none" w:sz="0" w:space="0" w:color="auto"/>
        <w:bottom w:val="none" w:sz="0" w:space="0" w:color="auto"/>
        <w:right w:val="none" w:sz="0" w:space="0" w:color="auto"/>
      </w:divBdr>
    </w:div>
    <w:div w:id="1682006154">
      <w:bodyDiv w:val="1"/>
      <w:marLeft w:val="0"/>
      <w:marRight w:val="0"/>
      <w:marTop w:val="0"/>
      <w:marBottom w:val="0"/>
      <w:divBdr>
        <w:top w:val="none" w:sz="0" w:space="0" w:color="auto"/>
        <w:left w:val="none" w:sz="0" w:space="0" w:color="auto"/>
        <w:bottom w:val="none" w:sz="0" w:space="0" w:color="auto"/>
        <w:right w:val="none" w:sz="0" w:space="0" w:color="auto"/>
      </w:divBdr>
    </w:div>
    <w:div w:id="1682931504">
      <w:bodyDiv w:val="1"/>
      <w:marLeft w:val="0"/>
      <w:marRight w:val="0"/>
      <w:marTop w:val="0"/>
      <w:marBottom w:val="0"/>
      <w:divBdr>
        <w:top w:val="none" w:sz="0" w:space="0" w:color="auto"/>
        <w:left w:val="none" w:sz="0" w:space="0" w:color="auto"/>
        <w:bottom w:val="none" w:sz="0" w:space="0" w:color="auto"/>
        <w:right w:val="none" w:sz="0" w:space="0" w:color="auto"/>
      </w:divBdr>
    </w:div>
    <w:div w:id="1684239510">
      <w:bodyDiv w:val="1"/>
      <w:marLeft w:val="0"/>
      <w:marRight w:val="0"/>
      <w:marTop w:val="0"/>
      <w:marBottom w:val="0"/>
      <w:divBdr>
        <w:top w:val="none" w:sz="0" w:space="0" w:color="auto"/>
        <w:left w:val="none" w:sz="0" w:space="0" w:color="auto"/>
        <w:bottom w:val="none" w:sz="0" w:space="0" w:color="auto"/>
        <w:right w:val="none" w:sz="0" w:space="0" w:color="auto"/>
      </w:divBdr>
    </w:div>
    <w:div w:id="1685279741">
      <w:bodyDiv w:val="1"/>
      <w:marLeft w:val="0"/>
      <w:marRight w:val="0"/>
      <w:marTop w:val="0"/>
      <w:marBottom w:val="0"/>
      <w:divBdr>
        <w:top w:val="none" w:sz="0" w:space="0" w:color="auto"/>
        <w:left w:val="none" w:sz="0" w:space="0" w:color="auto"/>
        <w:bottom w:val="none" w:sz="0" w:space="0" w:color="auto"/>
        <w:right w:val="none" w:sz="0" w:space="0" w:color="auto"/>
      </w:divBdr>
    </w:div>
    <w:div w:id="1685791123">
      <w:bodyDiv w:val="1"/>
      <w:marLeft w:val="0"/>
      <w:marRight w:val="0"/>
      <w:marTop w:val="0"/>
      <w:marBottom w:val="0"/>
      <w:divBdr>
        <w:top w:val="none" w:sz="0" w:space="0" w:color="auto"/>
        <w:left w:val="none" w:sz="0" w:space="0" w:color="auto"/>
        <w:bottom w:val="none" w:sz="0" w:space="0" w:color="auto"/>
        <w:right w:val="none" w:sz="0" w:space="0" w:color="auto"/>
      </w:divBdr>
    </w:div>
    <w:div w:id="1702899940">
      <w:bodyDiv w:val="1"/>
      <w:marLeft w:val="0"/>
      <w:marRight w:val="0"/>
      <w:marTop w:val="0"/>
      <w:marBottom w:val="0"/>
      <w:divBdr>
        <w:top w:val="none" w:sz="0" w:space="0" w:color="auto"/>
        <w:left w:val="none" w:sz="0" w:space="0" w:color="auto"/>
        <w:bottom w:val="none" w:sz="0" w:space="0" w:color="auto"/>
        <w:right w:val="none" w:sz="0" w:space="0" w:color="auto"/>
      </w:divBdr>
    </w:div>
    <w:div w:id="1713381296">
      <w:bodyDiv w:val="1"/>
      <w:marLeft w:val="0"/>
      <w:marRight w:val="0"/>
      <w:marTop w:val="0"/>
      <w:marBottom w:val="0"/>
      <w:divBdr>
        <w:top w:val="none" w:sz="0" w:space="0" w:color="auto"/>
        <w:left w:val="none" w:sz="0" w:space="0" w:color="auto"/>
        <w:bottom w:val="none" w:sz="0" w:space="0" w:color="auto"/>
        <w:right w:val="none" w:sz="0" w:space="0" w:color="auto"/>
      </w:divBdr>
    </w:div>
    <w:div w:id="1717580177">
      <w:bodyDiv w:val="1"/>
      <w:marLeft w:val="0"/>
      <w:marRight w:val="0"/>
      <w:marTop w:val="0"/>
      <w:marBottom w:val="0"/>
      <w:divBdr>
        <w:top w:val="none" w:sz="0" w:space="0" w:color="auto"/>
        <w:left w:val="none" w:sz="0" w:space="0" w:color="auto"/>
        <w:bottom w:val="none" w:sz="0" w:space="0" w:color="auto"/>
        <w:right w:val="none" w:sz="0" w:space="0" w:color="auto"/>
      </w:divBdr>
    </w:div>
    <w:div w:id="1718240371">
      <w:bodyDiv w:val="1"/>
      <w:marLeft w:val="0"/>
      <w:marRight w:val="0"/>
      <w:marTop w:val="0"/>
      <w:marBottom w:val="0"/>
      <w:divBdr>
        <w:top w:val="none" w:sz="0" w:space="0" w:color="auto"/>
        <w:left w:val="none" w:sz="0" w:space="0" w:color="auto"/>
        <w:bottom w:val="none" w:sz="0" w:space="0" w:color="auto"/>
        <w:right w:val="none" w:sz="0" w:space="0" w:color="auto"/>
      </w:divBdr>
    </w:div>
    <w:div w:id="1719013780">
      <w:bodyDiv w:val="1"/>
      <w:marLeft w:val="0"/>
      <w:marRight w:val="0"/>
      <w:marTop w:val="0"/>
      <w:marBottom w:val="0"/>
      <w:divBdr>
        <w:top w:val="none" w:sz="0" w:space="0" w:color="auto"/>
        <w:left w:val="none" w:sz="0" w:space="0" w:color="auto"/>
        <w:bottom w:val="none" w:sz="0" w:space="0" w:color="auto"/>
        <w:right w:val="none" w:sz="0" w:space="0" w:color="auto"/>
      </w:divBdr>
    </w:div>
    <w:div w:id="1721400961">
      <w:bodyDiv w:val="1"/>
      <w:marLeft w:val="0"/>
      <w:marRight w:val="0"/>
      <w:marTop w:val="0"/>
      <w:marBottom w:val="0"/>
      <w:divBdr>
        <w:top w:val="none" w:sz="0" w:space="0" w:color="auto"/>
        <w:left w:val="none" w:sz="0" w:space="0" w:color="auto"/>
        <w:bottom w:val="none" w:sz="0" w:space="0" w:color="auto"/>
        <w:right w:val="none" w:sz="0" w:space="0" w:color="auto"/>
      </w:divBdr>
    </w:div>
    <w:div w:id="1726953614">
      <w:bodyDiv w:val="1"/>
      <w:marLeft w:val="0"/>
      <w:marRight w:val="0"/>
      <w:marTop w:val="0"/>
      <w:marBottom w:val="0"/>
      <w:divBdr>
        <w:top w:val="none" w:sz="0" w:space="0" w:color="auto"/>
        <w:left w:val="none" w:sz="0" w:space="0" w:color="auto"/>
        <w:bottom w:val="none" w:sz="0" w:space="0" w:color="auto"/>
        <w:right w:val="none" w:sz="0" w:space="0" w:color="auto"/>
      </w:divBdr>
    </w:div>
    <w:div w:id="1727604715">
      <w:bodyDiv w:val="1"/>
      <w:marLeft w:val="0"/>
      <w:marRight w:val="0"/>
      <w:marTop w:val="0"/>
      <w:marBottom w:val="0"/>
      <w:divBdr>
        <w:top w:val="none" w:sz="0" w:space="0" w:color="auto"/>
        <w:left w:val="none" w:sz="0" w:space="0" w:color="auto"/>
        <w:bottom w:val="none" w:sz="0" w:space="0" w:color="auto"/>
        <w:right w:val="none" w:sz="0" w:space="0" w:color="auto"/>
      </w:divBdr>
      <w:divsChild>
        <w:div w:id="20593064">
          <w:marLeft w:val="360"/>
          <w:marRight w:val="0"/>
          <w:marTop w:val="120"/>
          <w:marBottom w:val="0"/>
          <w:divBdr>
            <w:top w:val="none" w:sz="0" w:space="0" w:color="auto"/>
            <w:left w:val="none" w:sz="0" w:space="0" w:color="auto"/>
            <w:bottom w:val="none" w:sz="0" w:space="0" w:color="auto"/>
            <w:right w:val="none" w:sz="0" w:space="0" w:color="auto"/>
          </w:divBdr>
        </w:div>
        <w:div w:id="454295745">
          <w:marLeft w:val="360"/>
          <w:marRight w:val="0"/>
          <w:marTop w:val="0"/>
          <w:marBottom w:val="0"/>
          <w:divBdr>
            <w:top w:val="none" w:sz="0" w:space="0" w:color="auto"/>
            <w:left w:val="none" w:sz="0" w:space="0" w:color="auto"/>
            <w:bottom w:val="none" w:sz="0" w:space="0" w:color="auto"/>
            <w:right w:val="none" w:sz="0" w:space="0" w:color="auto"/>
          </w:divBdr>
        </w:div>
        <w:div w:id="1044335214">
          <w:marLeft w:val="360"/>
          <w:marRight w:val="0"/>
          <w:marTop w:val="120"/>
          <w:marBottom w:val="0"/>
          <w:divBdr>
            <w:top w:val="none" w:sz="0" w:space="0" w:color="auto"/>
            <w:left w:val="none" w:sz="0" w:space="0" w:color="auto"/>
            <w:bottom w:val="none" w:sz="0" w:space="0" w:color="auto"/>
            <w:right w:val="none" w:sz="0" w:space="0" w:color="auto"/>
          </w:divBdr>
        </w:div>
        <w:div w:id="1132332128">
          <w:marLeft w:val="360"/>
          <w:marRight w:val="0"/>
          <w:marTop w:val="120"/>
          <w:marBottom w:val="0"/>
          <w:divBdr>
            <w:top w:val="none" w:sz="0" w:space="0" w:color="auto"/>
            <w:left w:val="none" w:sz="0" w:space="0" w:color="auto"/>
            <w:bottom w:val="none" w:sz="0" w:space="0" w:color="auto"/>
            <w:right w:val="none" w:sz="0" w:space="0" w:color="auto"/>
          </w:divBdr>
        </w:div>
      </w:divsChild>
    </w:div>
    <w:div w:id="1734350188">
      <w:bodyDiv w:val="1"/>
      <w:marLeft w:val="0"/>
      <w:marRight w:val="0"/>
      <w:marTop w:val="0"/>
      <w:marBottom w:val="0"/>
      <w:divBdr>
        <w:top w:val="none" w:sz="0" w:space="0" w:color="auto"/>
        <w:left w:val="none" w:sz="0" w:space="0" w:color="auto"/>
        <w:bottom w:val="none" w:sz="0" w:space="0" w:color="auto"/>
        <w:right w:val="none" w:sz="0" w:space="0" w:color="auto"/>
      </w:divBdr>
    </w:div>
    <w:div w:id="1735665168">
      <w:bodyDiv w:val="1"/>
      <w:marLeft w:val="0"/>
      <w:marRight w:val="0"/>
      <w:marTop w:val="0"/>
      <w:marBottom w:val="0"/>
      <w:divBdr>
        <w:top w:val="none" w:sz="0" w:space="0" w:color="auto"/>
        <w:left w:val="none" w:sz="0" w:space="0" w:color="auto"/>
        <w:bottom w:val="none" w:sz="0" w:space="0" w:color="auto"/>
        <w:right w:val="none" w:sz="0" w:space="0" w:color="auto"/>
      </w:divBdr>
    </w:div>
    <w:div w:id="1735814979">
      <w:bodyDiv w:val="1"/>
      <w:marLeft w:val="0"/>
      <w:marRight w:val="0"/>
      <w:marTop w:val="0"/>
      <w:marBottom w:val="0"/>
      <w:divBdr>
        <w:top w:val="none" w:sz="0" w:space="0" w:color="auto"/>
        <w:left w:val="none" w:sz="0" w:space="0" w:color="auto"/>
        <w:bottom w:val="none" w:sz="0" w:space="0" w:color="auto"/>
        <w:right w:val="none" w:sz="0" w:space="0" w:color="auto"/>
      </w:divBdr>
    </w:div>
    <w:div w:id="1741950502">
      <w:bodyDiv w:val="1"/>
      <w:marLeft w:val="0"/>
      <w:marRight w:val="0"/>
      <w:marTop w:val="0"/>
      <w:marBottom w:val="0"/>
      <w:divBdr>
        <w:top w:val="none" w:sz="0" w:space="0" w:color="auto"/>
        <w:left w:val="none" w:sz="0" w:space="0" w:color="auto"/>
        <w:bottom w:val="none" w:sz="0" w:space="0" w:color="auto"/>
        <w:right w:val="none" w:sz="0" w:space="0" w:color="auto"/>
      </w:divBdr>
    </w:div>
    <w:div w:id="1745058217">
      <w:bodyDiv w:val="1"/>
      <w:marLeft w:val="0"/>
      <w:marRight w:val="0"/>
      <w:marTop w:val="0"/>
      <w:marBottom w:val="0"/>
      <w:divBdr>
        <w:top w:val="none" w:sz="0" w:space="0" w:color="auto"/>
        <w:left w:val="none" w:sz="0" w:space="0" w:color="auto"/>
        <w:bottom w:val="none" w:sz="0" w:space="0" w:color="auto"/>
        <w:right w:val="none" w:sz="0" w:space="0" w:color="auto"/>
      </w:divBdr>
    </w:div>
    <w:div w:id="1746951670">
      <w:bodyDiv w:val="1"/>
      <w:marLeft w:val="0"/>
      <w:marRight w:val="0"/>
      <w:marTop w:val="0"/>
      <w:marBottom w:val="0"/>
      <w:divBdr>
        <w:top w:val="none" w:sz="0" w:space="0" w:color="auto"/>
        <w:left w:val="none" w:sz="0" w:space="0" w:color="auto"/>
        <w:bottom w:val="none" w:sz="0" w:space="0" w:color="auto"/>
        <w:right w:val="none" w:sz="0" w:space="0" w:color="auto"/>
      </w:divBdr>
    </w:div>
    <w:div w:id="1753895546">
      <w:bodyDiv w:val="1"/>
      <w:marLeft w:val="0"/>
      <w:marRight w:val="0"/>
      <w:marTop w:val="0"/>
      <w:marBottom w:val="0"/>
      <w:divBdr>
        <w:top w:val="none" w:sz="0" w:space="0" w:color="auto"/>
        <w:left w:val="none" w:sz="0" w:space="0" w:color="auto"/>
        <w:bottom w:val="none" w:sz="0" w:space="0" w:color="auto"/>
        <w:right w:val="none" w:sz="0" w:space="0" w:color="auto"/>
      </w:divBdr>
    </w:div>
    <w:div w:id="1757556522">
      <w:bodyDiv w:val="1"/>
      <w:marLeft w:val="0"/>
      <w:marRight w:val="0"/>
      <w:marTop w:val="0"/>
      <w:marBottom w:val="0"/>
      <w:divBdr>
        <w:top w:val="none" w:sz="0" w:space="0" w:color="auto"/>
        <w:left w:val="none" w:sz="0" w:space="0" w:color="auto"/>
        <w:bottom w:val="none" w:sz="0" w:space="0" w:color="auto"/>
        <w:right w:val="none" w:sz="0" w:space="0" w:color="auto"/>
      </w:divBdr>
    </w:div>
    <w:div w:id="1764298370">
      <w:bodyDiv w:val="1"/>
      <w:marLeft w:val="0"/>
      <w:marRight w:val="0"/>
      <w:marTop w:val="0"/>
      <w:marBottom w:val="0"/>
      <w:divBdr>
        <w:top w:val="none" w:sz="0" w:space="0" w:color="auto"/>
        <w:left w:val="none" w:sz="0" w:space="0" w:color="auto"/>
        <w:bottom w:val="none" w:sz="0" w:space="0" w:color="auto"/>
        <w:right w:val="none" w:sz="0" w:space="0" w:color="auto"/>
      </w:divBdr>
    </w:div>
    <w:div w:id="1769614038">
      <w:bodyDiv w:val="1"/>
      <w:marLeft w:val="0"/>
      <w:marRight w:val="0"/>
      <w:marTop w:val="0"/>
      <w:marBottom w:val="0"/>
      <w:divBdr>
        <w:top w:val="none" w:sz="0" w:space="0" w:color="auto"/>
        <w:left w:val="none" w:sz="0" w:space="0" w:color="auto"/>
        <w:bottom w:val="none" w:sz="0" w:space="0" w:color="auto"/>
        <w:right w:val="none" w:sz="0" w:space="0" w:color="auto"/>
      </w:divBdr>
    </w:div>
    <w:div w:id="1770810394">
      <w:bodyDiv w:val="1"/>
      <w:marLeft w:val="0"/>
      <w:marRight w:val="0"/>
      <w:marTop w:val="0"/>
      <w:marBottom w:val="0"/>
      <w:divBdr>
        <w:top w:val="none" w:sz="0" w:space="0" w:color="auto"/>
        <w:left w:val="none" w:sz="0" w:space="0" w:color="auto"/>
        <w:bottom w:val="none" w:sz="0" w:space="0" w:color="auto"/>
        <w:right w:val="none" w:sz="0" w:space="0" w:color="auto"/>
      </w:divBdr>
    </w:div>
    <w:div w:id="1774935786">
      <w:bodyDiv w:val="1"/>
      <w:marLeft w:val="0"/>
      <w:marRight w:val="0"/>
      <w:marTop w:val="0"/>
      <w:marBottom w:val="0"/>
      <w:divBdr>
        <w:top w:val="none" w:sz="0" w:space="0" w:color="auto"/>
        <w:left w:val="none" w:sz="0" w:space="0" w:color="auto"/>
        <w:bottom w:val="none" w:sz="0" w:space="0" w:color="auto"/>
        <w:right w:val="none" w:sz="0" w:space="0" w:color="auto"/>
      </w:divBdr>
    </w:div>
    <w:div w:id="1777021227">
      <w:bodyDiv w:val="1"/>
      <w:marLeft w:val="0"/>
      <w:marRight w:val="0"/>
      <w:marTop w:val="0"/>
      <w:marBottom w:val="0"/>
      <w:divBdr>
        <w:top w:val="none" w:sz="0" w:space="0" w:color="auto"/>
        <w:left w:val="none" w:sz="0" w:space="0" w:color="auto"/>
        <w:bottom w:val="none" w:sz="0" w:space="0" w:color="auto"/>
        <w:right w:val="none" w:sz="0" w:space="0" w:color="auto"/>
      </w:divBdr>
    </w:div>
    <w:div w:id="1779400221">
      <w:bodyDiv w:val="1"/>
      <w:marLeft w:val="0"/>
      <w:marRight w:val="0"/>
      <w:marTop w:val="0"/>
      <w:marBottom w:val="0"/>
      <w:divBdr>
        <w:top w:val="none" w:sz="0" w:space="0" w:color="auto"/>
        <w:left w:val="none" w:sz="0" w:space="0" w:color="auto"/>
        <w:bottom w:val="none" w:sz="0" w:space="0" w:color="auto"/>
        <w:right w:val="none" w:sz="0" w:space="0" w:color="auto"/>
      </w:divBdr>
    </w:div>
    <w:div w:id="1779831324">
      <w:bodyDiv w:val="1"/>
      <w:marLeft w:val="0"/>
      <w:marRight w:val="0"/>
      <w:marTop w:val="0"/>
      <w:marBottom w:val="0"/>
      <w:divBdr>
        <w:top w:val="none" w:sz="0" w:space="0" w:color="auto"/>
        <w:left w:val="none" w:sz="0" w:space="0" w:color="auto"/>
        <w:bottom w:val="none" w:sz="0" w:space="0" w:color="auto"/>
        <w:right w:val="none" w:sz="0" w:space="0" w:color="auto"/>
      </w:divBdr>
    </w:div>
    <w:div w:id="1787383783">
      <w:bodyDiv w:val="1"/>
      <w:marLeft w:val="0"/>
      <w:marRight w:val="0"/>
      <w:marTop w:val="0"/>
      <w:marBottom w:val="0"/>
      <w:divBdr>
        <w:top w:val="none" w:sz="0" w:space="0" w:color="auto"/>
        <w:left w:val="none" w:sz="0" w:space="0" w:color="auto"/>
        <w:bottom w:val="none" w:sz="0" w:space="0" w:color="auto"/>
        <w:right w:val="none" w:sz="0" w:space="0" w:color="auto"/>
      </w:divBdr>
    </w:div>
    <w:div w:id="1791049932">
      <w:bodyDiv w:val="1"/>
      <w:marLeft w:val="0"/>
      <w:marRight w:val="0"/>
      <w:marTop w:val="0"/>
      <w:marBottom w:val="0"/>
      <w:divBdr>
        <w:top w:val="none" w:sz="0" w:space="0" w:color="auto"/>
        <w:left w:val="none" w:sz="0" w:space="0" w:color="auto"/>
        <w:bottom w:val="none" w:sz="0" w:space="0" w:color="auto"/>
        <w:right w:val="none" w:sz="0" w:space="0" w:color="auto"/>
      </w:divBdr>
    </w:div>
    <w:div w:id="1792506529">
      <w:bodyDiv w:val="1"/>
      <w:marLeft w:val="0"/>
      <w:marRight w:val="0"/>
      <w:marTop w:val="0"/>
      <w:marBottom w:val="0"/>
      <w:divBdr>
        <w:top w:val="none" w:sz="0" w:space="0" w:color="auto"/>
        <w:left w:val="none" w:sz="0" w:space="0" w:color="auto"/>
        <w:bottom w:val="none" w:sz="0" w:space="0" w:color="auto"/>
        <w:right w:val="none" w:sz="0" w:space="0" w:color="auto"/>
      </w:divBdr>
    </w:div>
    <w:div w:id="1794326755">
      <w:bodyDiv w:val="1"/>
      <w:marLeft w:val="0"/>
      <w:marRight w:val="0"/>
      <w:marTop w:val="0"/>
      <w:marBottom w:val="0"/>
      <w:divBdr>
        <w:top w:val="none" w:sz="0" w:space="0" w:color="auto"/>
        <w:left w:val="none" w:sz="0" w:space="0" w:color="auto"/>
        <w:bottom w:val="none" w:sz="0" w:space="0" w:color="auto"/>
        <w:right w:val="none" w:sz="0" w:space="0" w:color="auto"/>
      </w:divBdr>
    </w:div>
    <w:div w:id="1802258878">
      <w:bodyDiv w:val="1"/>
      <w:marLeft w:val="0"/>
      <w:marRight w:val="0"/>
      <w:marTop w:val="0"/>
      <w:marBottom w:val="0"/>
      <w:divBdr>
        <w:top w:val="none" w:sz="0" w:space="0" w:color="auto"/>
        <w:left w:val="none" w:sz="0" w:space="0" w:color="auto"/>
        <w:bottom w:val="none" w:sz="0" w:space="0" w:color="auto"/>
        <w:right w:val="none" w:sz="0" w:space="0" w:color="auto"/>
      </w:divBdr>
    </w:div>
    <w:div w:id="1802965179">
      <w:bodyDiv w:val="1"/>
      <w:marLeft w:val="0"/>
      <w:marRight w:val="0"/>
      <w:marTop w:val="0"/>
      <w:marBottom w:val="0"/>
      <w:divBdr>
        <w:top w:val="none" w:sz="0" w:space="0" w:color="auto"/>
        <w:left w:val="none" w:sz="0" w:space="0" w:color="auto"/>
        <w:bottom w:val="none" w:sz="0" w:space="0" w:color="auto"/>
        <w:right w:val="none" w:sz="0" w:space="0" w:color="auto"/>
      </w:divBdr>
    </w:div>
    <w:div w:id="1808205110">
      <w:bodyDiv w:val="1"/>
      <w:marLeft w:val="0"/>
      <w:marRight w:val="0"/>
      <w:marTop w:val="0"/>
      <w:marBottom w:val="0"/>
      <w:divBdr>
        <w:top w:val="none" w:sz="0" w:space="0" w:color="auto"/>
        <w:left w:val="none" w:sz="0" w:space="0" w:color="auto"/>
        <w:bottom w:val="none" w:sz="0" w:space="0" w:color="auto"/>
        <w:right w:val="none" w:sz="0" w:space="0" w:color="auto"/>
      </w:divBdr>
    </w:div>
    <w:div w:id="1808818371">
      <w:bodyDiv w:val="1"/>
      <w:marLeft w:val="0"/>
      <w:marRight w:val="0"/>
      <w:marTop w:val="0"/>
      <w:marBottom w:val="0"/>
      <w:divBdr>
        <w:top w:val="none" w:sz="0" w:space="0" w:color="auto"/>
        <w:left w:val="none" w:sz="0" w:space="0" w:color="auto"/>
        <w:bottom w:val="none" w:sz="0" w:space="0" w:color="auto"/>
        <w:right w:val="none" w:sz="0" w:space="0" w:color="auto"/>
      </w:divBdr>
    </w:div>
    <w:div w:id="1813598025">
      <w:bodyDiv w:val="1"/>
      <w:marLeft w:val="0"/>
      <w:marRight w:val="0"/>
      <w:marTop w:val="0"/>
      <w:marBottom w:val="0"/>
      <w:divBdr>
        <w:top w:val="none" w:sz="0" w:space="0" w:color="auto"/>
        <w:left w:val="none" w:sz="0" w:space="0" w:color="auto"/>
        <w:bottom w:val="none" w:sz="0" w:space="0" w:color="auto"/>
        <w:right w:val="none" w:sz="0" w:space="0" w:color="auto"/>
      </w:divBdr>
    </w:div>
    <w:div w:id="1814177819">
      <w:bodyDiv w:val="1"/>
      <w:marLeft w:val="0"/>
      <w:marRight w:val="0"/>
      <w:marTop w:val="0"/>
      <w:marBottom w:val="0"/>
      <w:divBdr>
        <w:top w:val="none" w:sz="0" w:space="0" w:color="auto"/>
        <w:left w:val="none" w:sz="0" w:space="0" w:color="auto"/>
        <w:bottom w:val="none" w:sz="0" w:space="0" w:color="auto"/>
        <w:right w:val="none" w:sz="0" w:space="0" w:color="auto"/>
      </w:divBdr>
      <w:divsChild>
        <w:div w:id="105806781">
          <w:marLeft w:val="0"/>
          <w:marRight w:val="0"/>
          <w:marTop w:val="120"/>
          <w:marBottom w:val="0"/>
          <w:divBdr>
            <w:top w:val="none" w:sz="0" w:space="0" w:color="auto"/>
            <w:left w:val="none" w:sz="0" w:space="0" w:color="auto"/>
            <w:bottom w:val="none" w:sz="0" w:space="0" w:color="auto"/>
            <w:right w:val="none" w:sz="0" w:space="0" w:color="auto"/>
          </w:divBdr>
        </w:div>
        <w:div w:id="788889050">
          <w:marLeft w:val="0"/>
          <w:marRight w:val="0"/>
          <w:marTop w:val="120"/>
          <w:marBottom w:val="0"/>
          <w:divBdr>
            <w:top w:val="none" w:sz="0" w:space="0" w:color="auto"/>
            <w:left w:val="none" w:sz="0" w:space="0" w:color="auto"/>
            <w:bottom w:val="none" w:sz="0" w:space="0" w:color="auto"/>
            <w:right w:val="none" w:sz="0" w:space="0" w:color="auto"/>
          </w:divBdr>
        </w:div>
        <w:div w:id="818229555">
          <w:marLeft w:val="0"/>
          <w:marRight w:val="0"/>
          <w:marTop w:val="120"/>
          <w:marBottom w:val="0"/>
          <w:divBdr>
            <w:top w:val="none" w:sz="0" w:space="0" w:color="auto"/>
            <w:left w:val="none" w:sz="0" w:space="0" w:color="auto"/>
            <w:bottom w:val="none" w:sz="0" w:space="0" w:color="auto"/>
            <w:right w:val="none" w:sz="0" w:space="0" w:color="auto"/>
          </w:divBdr>
        </w:div>
        <w:div w:id="1160775173">
          <w:marLeft w:val="0"/>
          <w:marRight w:val="0"/>
          <w:marTop w:val="120"/>
          <w:marBottom w:val="0"/>
          <w:divBdr>
            <w:top w:val="none" w:sz="0" w:space="0" w:color="auto"/>
            <w:left w:val="none" w:sz="0" w:space="0" w:color="auto"/>
            <w:bottom w:val="none" w:sz="0" w:space="0" w:color="auto"/>
            <w:right w:val="none" w:sz="0" w:space="0" w:color="auto"/>
          </w:divBdr>
        </w:div>
      </w:divsChild>
    </w:div>
    <w:div w:id="1814711672">
      <w:bodyDiv w:val="1"/>
      <w:marLeft w:val="0"/>
      <w:marRight w:val="0"/>
      <w:marTop w:val="0"/>
      <w:marBottom w:val="0"/>
      <w:divBdr>
        <w:top w:val="none" w:sz="0" w:space="0" w:color="auto"/>
        <w:left w:val="none" w:sz="0" w:space="0" w:color="auto"/>
        <w:bottom w:val="none" w:sz="0" w:space="0" w:color="auto"/>
        <w:right w:val="none" w:sz="0" w:space="0" w:color="auto"/>
      </w:divBdr>
    </w:div>
    <w:div w:id="1817527120">
      <w:bodyDiv w:val="1"/>
      <w:marLeft w:val="0"/>
      <w:marRight w:val="0"/>
      <w:marTop w:val="0"/>
      <w:marBottom w:val="0"/>
      <w:divBdr>
        <w:top w:val="none" w:sz="0" w:space="0" w:color="auto"/>
        <w:left w:val="none" w:sz="0" w:space="0" w:color="auto"/>
        <w:bottom w:val="none" w:sz="0" w:space="0" w:color="auto"/>
        <w:right w:val="none" w:sz="0" w:space="0" w:color="auto"/>
      </w:divBdr>
      <w:divsChild>
        <w:div w:id="405150287">
          <w:marLeft w:val="0"/>
          <w:marRight w:val="0"/>
          <w:marTop w:val="120"/>
          <w:marBottom w:val="0"/>
          <w:divBdr>
            <w:top w:val="none" w:sz="0" w:space="0" w:color="auto"/>
            <w:left w:val="none" w:sz="0" w:space="0" w:color="auto"/>
            <w:bottom w:val="none" w:sz="0" w:space="0" w:color="auto"/>
            <w:right w:val="none" w:sz="0" w:space="0" w:color="auto"/>
          </w:divBdr>
        </w:div>
        <w:div w:id="1123379280">
          <w:marLeft w:val="0"/>
          <w:marRight w:val="0"/>
          <w:marTop w:val="120"/>
          <w:marBottom w:val="0"/>
          <w:divBdr>
            <w:top w:val="none" w:sz="0" w:space="0" w:color="auto"/>
            <w:left w:val="none" w:sz="0" w:space="0" w:color="auto"/>
            <w:bottom w:val="none" w:sz="0" w:space="0" w:color="auto"/>
            <w:right w:val="none" w:sz="0" w:space="0" w:color="auto"/>
          </w:divBdr>
        </w:div>
        <w:div w:id="1447233384">
          <w:marLeft w:val="0"/>
          <w:marRight w:val="0"/>
          <w:marTop w:val="120"/>
          <w:marBottom w:val="0"/>
          <w:divBdr>
            <w:top w:val="none" w:sz="0" w:space="0" w:color="auto"/>
            <w:left w:val="none" w:sz="0" w:space="0" w:color="auto"/>
            <w:bottom w:val="none" w:sz="0" w:space="0" w:color="auto"/>
            <w:right w:val="none" w:sz="0" w:space="0" w:color="auto"/>
          </w:divBdr>
        </w:div>
        <w:div w:id="1965959360">
          <w:marLeft w:val="0"/>
          <w:marRight w:val="0"/>
          <w:marTop w:val="120"/>
          <w:marBottom w:val="0"/>
          <w:divBdr>
            <w:top w:val="none" w:sz="0" w:space="0" w:color="auto"/>
            <w:left w:val="none" w:sz="0" w:space="0" w:color="auto"/>
            <w:bottom w:val="none" w:sz="0" w:space="0" w:color="auto"/>
            <w:right w:val="none" w:sz="0" w:space="0" w:color="auto"/>
          </w:divBdr>
        </w:div>
        <w:div w:id="1971472863">
          <w:marLeft w:val="0"/>
          <w:marRight w:val="0"/>
          <w:marTop w:val="120"/>
          <w:marBottom w:val="0"/>
          <w:divBdr>
            <w:top w:val="none" w:sz="0" w:space="0" w:color="auto"/>
            <w:left w:val="none" w:sz="0" w:space="0" w:color="auto"/>
            <w:bottom w:val="none" w:sz="0" w:space="0" w:color="auto"/>
            <w:right w:val="none" w:sz="0" w:space="0" w:color="auto"/>
          </w:divBdr>
        </w:div>
      </w:divsChild>
    </w:div>
    <w:div w:id="1833831142">
      <w:bodyDiv w:val="1"/>
      <w:marLeft w:val="0"/>
      <w:marRight w:val="0"/>
      <w:marTop w:val="0"/>
      <w:marBottom w:val="0"/>
      <w:divBdr>
        <w:top w:val="none" w:sz="0" w:space="0" w:color="auto"/>
        <w:left w:val="none" w:sz="0" w:space="0" w:color="auto"/>
        <w:bottom w:val="none" w:sz="0" w:space="0" w:color="auto"/>
        <w:right w:val="none" w:sz="0" w:space="0" w:color="auto"/>
      </w:divBdr>
    </w:div>
    <w:div w:id="1836258102">
      <w:bodyDiv w:val="1"/>
      <w:marLeft w:val="0"/>
      <w:marRight w:val="0"/>
      <w:marTop w:val="0"/>
      <w:marBottom w:val="0"/>
      <w:divBdr>
        <w:top w:val="none" w:sz="0" w:space="0" w:color="auto"/>
        <w:left w:val="none" w:sz="0" w:space="0" w:color="auto"/>
        <w:bottom w:val="none" w:sz="0" w:space="0" w:color="auto"/>
        <w:right w:val="none" w:sz="0" w:space="0" w:color="auto"/>
      </w:divBdr>
    </w:div>
    <w:div w:id="1837378784">
      <w:bodyDiv w:val="1"/>
      <w:marLeft w:val="0"/>
      <w:marRight w:val="0"/>
      <w:marTop w:val="0"/>
      <w:marBottom w:val="0"/>
      <w:divBdr>
        <w:top w:val="none" w:sz="0" w:space="0" w:color="auto"/>
        <w:left w:val="none" w:sz="0" w:space="0" w:color="auto"/>
        <w:bottom w:val="none" w:sz="0" w:space="0" w:color="auto"/>
        <w:right w:val="none" w:sz="0" w:space="0" w:color="auto"/>
      </w:divBdr>
    </w:div>
    <w:div w:id="1840582521">
      <w:bodyDiv w:val="1"/>
      <w:marLeft w:val="0"/>
      <w:marRight w:val="0"/>
      <w:marTop w:val="0"/>
      <w:marBottom w:val="0"/>
      <w:divBdr>
        <w:top w:val="none" w:sz="0" w:space="0" w:color="auto"/>
        <w:left w:val="none" w:sz="0" w:space="0" w:color="auto"/>
        <w:bottom w:val="none" w:sz="0" w:space="0" w:color="auto"/>
        <w:right w:val="none" w:sz="0" w:space="0" w:color="auto"/>
      </w:divBdr>
    </w:div>
    <w:div w:id="1853178337">
      <w:bodyDiv w:val="1"/>
      <w:marLeft w:val="0"/>
      <w:marRight w:val="0"/>
      <w:marTop w:val="0"/>
      <w:marBottom w:val="0"/>
      <w:divBdr>
        <w:top w:val="none" w:sz="0" w:space="0" w:color="auto"/>
        <w:left w:val="none" w:sz="0" w:space="0" w:color="auto"/>
        <w:bottom w:val="none" w:sz="0" w:space="0" w:color="auto"/>
        <w:right w:val="none" w:sz="0" w:space="0" w:color="auto"/>
      </w:divBdr>
    </w:div>
    <w:div w:id="1853371842">
      <w:bodyDiv w:val="1"/>
      <w:marLeft w:val="0"/>
      <w:marRight w:val="0"/>
      <w:marTop w:val="0"/>
      <w:marBottom w:val="0"/>
      <w:divBdr>
        <w:top w:val="none" w:sz="0" w:space="0" w:color="auto"/>
        <w:left w:val="none" w:sz="0" w:space="0" w:color="auto"/>
        <w:bottom w:val="none" w:sz="0" w:space="0" w:color="auto"/>
        <w:right w:val="none" w:sz="0" w:space="0" w:color="auto"/>
      </w:divBdr>
    </w:div>
    <w:div w:id="1853373916">
      <w:bodyDiv w:val="1"/>
      <w:marLeft w:val="0"/>
      <w:marRight w:val="0"/>
      <w:marTop w:val="0"/>
      <w:marBottom w:val="0"/>
      <w:divBdr>
        <w:top w:val="none" w:sz="0" w:space="0" w:color="auto"/>
        <w:left w:val="none" w:sz="0" w:space="0" w:color="auto"/>
        <w:bottom w:val="none" w:sz="0" w:space="0" w:color="auto"/>
        <w:right w:val="none" w:sz="0" w:space="0" w:color="auto"/>
      </w:divBdr>
    </w:div>
    <w:div w:id="1858617780">
      <w:bodyDiv w:val="1"/>
      <w:marLeft w:val="0"/>
      <w:marRight w:val="0"/>
      <w:marTop w:val="0"/>
      <w:marBottom w:val="0"/>
      <w:divBdr>
        <w:top w:val="none" w:sz="0" w:space="0" w:color="auto"/>
        <w:left w:val="none" w:sz="0" w:space="0" w:color="auto"/>
        <w:bottom w:val="none" w:sz="0" w:space="0" w:color="auto"/>
        <w:right w:val="none" w:sz="0" w:space="0" w:color="auto"/>
      </w:divBdr>
    </w:div>
    <w:div w:id="1863977688">
      <w:bodyDiv w:val="1"/>
      <w:marLeft w:val="0"/>
      <w:marRight w:val="0"/>
      <w:marTop w:val="0"/>
      <w:marBottom w:val="0"/>
      <w:divBdr>
        <w:top w:val="none" w:sz="0" w:space="0" w:color="auto"/>
        <w:left w:val="none" w:sz="0" w:space="0" w:color="auto"/>
        <w:bottom w:val="none" w:sz="0" w:space="0" w:color="auto"/>
        <w:right w:val="none" w:sz="0" w:space="0" w:color="auto"/>
      </w:divBdr>
    </w:div>
    <w:div w:id="1865553845">
      <w:bodyDiv w:val="1"/>
      <w:marLeft w:val="0"/>
      <w:marRight w:val="0"/>
      <w:marTop w:val="0"/>
      <w:marBottom w:val="0"/>
      <w:divBdr>
        <w:top w:val="none" w:sz="0" w:space="0" w:color="auto"/>
        <w:left w:val="none" w:sz="0" w:space="0" w:color="auto"/>
        <w:bottom w:val="none" w:sz="0" w:space="0" w:color="auto"/>
        <w:right w:val="none" w:sz="0" w:space="0" w:color="auto"/>
      </w:divBdr>
    </w:div>
    <w:div w:id="1867672601">
      <w:bodyDiv w:val="1"/>
      <w:marLeft w:val="0"/>
      <w:marRight w:val="0"/>
      <w:marTop w:val="0"/>
      <w:marBottom w:val="0"/>
      <w:divBdr>
        <w:top w:val="none" w:sz="0" w:space="0" w:color="auto"/>
        <w:left w:val="none" w:sz="0" w:space="0" w:color="auto"/>
        <w:bottom w:val="none" w:sz="0" w:space="0" w:color="auto"/>
        <w:right w:val="none" w:sz="0" w:space="0" w:color="auto"/>
      </w:divBdr>
    </w:div>
    <w:div w:id="1877421532">
      <w:bodyDiv w:val="1"/>
      <w:marLeft w:val="0"/>
      <w:marRight w:val="0"/>
      <w:marTop w:val="0"/>
      <w:marBottom w:val="0"/>
      <w:divBdr>
        <w:top w:val="none" w:sz="0" w:space="0" w:color="auto"/>
        <w:left w:val="none" w:sz="0" w:space="0" w:color="auto"/>
        <w:bottom w:val="none" w:sz="0" w:space="0" w:color="auto"/>
        <w:right w:val="none" w:sz="0" w:space="0" w:color="auto"/>
      </w:divBdr>
    </w:div>
    <w:div w:id="1878347540">
      <w:bodyDiv w:val="1"/>
      <w:marLeft w:val="0"/>
      <w:marRight w:val="0"/>
      <w:marTop w:val="0"/>
      <w:marBottom w:val="0"/>
      <w:divBdr>
        <w:top w:val="none" w:sz="0" w:space="0" w:color="auto"/>
        <w:left w:val="none" w:sz="0" w:space="0" w:color="auto"/>
        <w:bottom w:val="none" w:sz="0" w:space="0" w:color="auto"/>
        <w:right w:val="none" w:sz="0" w:space="0" w:color="auto"/>
      </w:divBdr>
    </w:div>
    <w:div w:id="1879507541">
      <w:bodyDiv w:val="1"/>
      <w:marLeft w:val="0"/>
      <w:marRight w:val="0"/>
      <w:marTop w:val="0"/>
      <w:marBottom w:val="0"/>
      <w:divBdr>
        <w:top w:val="none" w:sz="0" w:space="0" w:color="auto"/>
        <w:left w:val="none" w:sz="0" w:space="0" w:color="auto"/>
        <w:bottom w:val="none" w:sz="0" w:space="0" w:color="auto"/>
        <w:right w:val="none" w:sz="0" w:space="0" w:color="auto"/>
      </w:divBdr>
    </w:div>
    <w:div w:id="1880124175">
      <w:bodyDiv w:val="1"/>
      <w:marLeft w:val="0"/>
      <w:marRight w:val="0"/>
      <w:marTop w:val="0"/>
      <w:marBottom w:val="0"/>
      <w:divBdr>
        <w:top w:val="none" w:sz="0" w:space="0" w:color="auto"/>
        <w:left w:val="none" w:sz="0" w:space="0" w:color="auto"/>
        <w:bottom w:val="none" w:sz="0" w:space="0" w:color="auto"/>
        <w:right w:val="none" w:sz="0" w:space="0" w:color="auto"/>
      </w:divBdr>
    </w:div>
    <w:div w:id="1886134733">
      <w:bodyDiv w:val="1"/>
      <w:marLeft w:val="0"/>
      <w:marRight w:val="0"/>
      <w:marTop w:val="0"/>
      <w:marBottom w:val="0"/>
      <w:divBdr>
        <w:top w:val="none" w:sz="0" w:space="0" w:color="auto"/>
        <w:left w:val="none" w:sz="0" w:space="0" w:color="auto"/>
        <w:bottom w:val="none" w:sz="0" w:space="0" w:color="auto"/>
        <w:right w:val="none" w:sz="0" w:space="0" w:color="auto"/>
      </w:divBdr>
    </w:div>
    <w:div w:id="1887254843">
      <w:bodyDiv w:val="1"/>
      <w:marLeft w:val="0"/>
      <w:marRight w:val="0"/>
      <w:marTop w:val="0"/>
      <w:marBottom w:val="0"/>
      <w:divBdr>
        <w:top w:val="none" w:sz="0" w:space="0" w:color="auto"/>
        <w:left w:val="none" w:sz="0" w:space="0" w:color="auto"/>
        <w:bottom w:val="none" w:sz="0" w:space="0" w:color="auto"/>
        <w:right w:val="none" w:sz="0" w:space="0" w:color="auto"/>
      </w:divBdr>
      <w:divsChild>
        <w:div w:id="1657999900">
          <w:marLeft w:val="605"/>
          <w:marRight w:val="0"/>
          <w:marTop w:val="240"/>
          <w:marBottom w:val="0"/>
          <w:divBdr>
            <w:top w:val="none" w:sz="0" w:space="0" w:color="auto"/>
            <w:left w:val="none" w:sz="0" w:space="0" w:color="auto"/>
            <w:bottom w:val="none" w:sz="0" w:space="0" w:color="auto"/>
            <w:right w:val="none" w:sz="0" w:space="0" w:color="auto"/>
          </w:divBdr>
        </w:div>
        <w:div w:id="1718965694">
          <w:marLeft w:val="605"/>
          <w:marRight w:val="0"/>
          <w:marTop w:val="240"/>
          <w:marBottom w:val="0"/>
          <w:divBdr>
            <w:top w:val="none" w:sz="0" w:space="0" w:color="auto"/>
            <w:left w:val="none" w:sz="0" w:space="0" w:color="auto"/>
            <w:bottom w:val="none" w:sz="0" w:space="0" w:color="auto"/>
            <w:right w:val="none" w:sz="0" w:space="0" w:color="auto"/>
          </w:divBdr>
        </w:div>
      </w:divsChild>
    </w:div>
    <w:div w:id="1888948858">
      <w:bodyDiv w:val="1"/>
      <w:marLeft w:val="0"/>
      <w:marRight w:val="0"/>
      <w:marTop w:val="0"/>
      <w:marBottom w:val="0"/>
      <w:divBdr>
        <w:top w:val="none" w:sz="0" w:space="0" w:color="auto"/>
        <w:left w:val="none" w:sz="0" w:space="0" w:color="auto"/>
        <w:bottom w:val="none" w:sz="0" w:space="0" w:color="auto"/>
        <w:right w:val="none" w:sz="0" w:space="0" w:color="auto"/>
      </w:divBdr>
    </w:div>
    <w:div w:id="1892374719">
      <w:bodyDiv w:val="1"/>
      <w:marLeft w:val="0"/>
      <w:marRight w:val="0"/>
      <w:marTop w:val="0"/>
      <w:marBottom w:val="0"/>
      <w:divBdr>
        <w:top w:val="none" w:sz="0" w:space="0" w:color="auto"/>
        <w:left w:val="none" w:sz="0" w:space="0" w:color="auto"/>
        <w:bottom w:val="none" w:sz="0" w:space="0" w:color="auto"/>
        <w:right w:val="none" w:sz="0" w:space="0" w:color="auto"/>
      </w:divBdr>
    </w:div>
    <w:div w:id="1896769196">
      <w:bodyDiv w:val="1"/>
      <w:marLeft w:val="0"/>
      <w:marRight w:val="0"/>
      <w:marTop w:val="0"/>
      <w:marBottom w:val="0"/>
      <w:divBdr>
        <w:top w:val="none" w:sz="0" w:space="0" w:color="auto"/>
        <w:left w:val="none" w:sz="0" w:space="0" w:color="auto"/>
        <w:bottom w:val="none" w:sz="0" w:space="0" w:color="auto"/>
        <w:right w:val="none" w:sz="0" w:space="0" w:color="auto"/>
      </w:divBdr>
    </w:div>
    <w:div w:id="1900362081">
      <w:bodyDiv w:val="1"/>
      <w:marLeft w:val="0"/>
      <w:marRight w:val="0"/>
      <w:marTop w:val="0"/>
      <w:marBottom w:val="0"/>
      <w:divBdr>
        <w:top w:val="none" w:sz="0" w:space="0" w:color="auto"/>
        <w:left w:val="none" w:sz="0" w:space="0" w:color="auto"/>
        <w:bottom w:val="none" w:sz="0" w:space="0" w:color="auto"/>
        <w:right w:val="none" w:sz="0" w:space="0" w:color="auto"/>
      </w:divBdr>
    </w:div>
    <w:div w:id="1907716101">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32470307">
      <w:bodyDiv w:val="1"/>
      <w:marLeft w:val="0"/>
      <w:marRight w:val="0"/>
      <w:marTop w:val="0"/>
      <w:marBottom w:val="0"/>
      <w:divBdr>
        <w:top w:val="none" w:sz="0" w:space="0" w:color="auto"/>
        <w:left w:val="none" w:sz="0" w:space="0" w:color="auto"/>
        <w:bottom w:val="none" w:sz="0" w:space="0" w:color="auto"/>
        <w:right w:val="none" w:sz="0" w:space="0" w:color="auto"/>
      </w:divBdr>
    </w:div>
    <w:div w:id="1932853680">
      <w:bodyDiv w:val="1"/>
      <w:marLeft w:val="0"/>
      <w:marRight w:val="0"/>
      <w:marTop w:val="0"/>
      <w:marBottom w:val="0"/>
      <w:divBdr>
        <w:top w:val="none" w:sz="0" w:space="0" w:color="auto"/>
        <w:left w:val="none" w:sz="0" w:space="0" w:color="auto"/>
        <w:bottom w:val="none" w:sz="0" w:space="0" w:color="auto"/>
        <w:right w:val="none" w:sz="0" w:space="0" w:color="auto"/>
      </w:divBdr>
    </w:div>
    <w:div w:id="1943223810">
      <w:bodyDiv w:val="1"/>
      <w:marLeft w:val="0"/>
      <w:marRight w:val="0"/>
      <w:marTop w:val="0"/>
      <w:marBottom w:val="0"/>
      <w:divBdr>
        <w:top w:val="none" w:sz="0" w:space="0" w:color="auto"/>
        <w:left w:val="none" w:sz="0" w:space="0" w:color="auto"/>
        <w:bottom w:val="none" w:sz="0" w:space="0" w:color="auto"/>
        <w:right w:val="none" w:sz="0" w:space="0" w:color="auto"/>
      </w:divBdr>
    </w:div>
    <w:div w:id="1943295865">
      <w:bodyDiv w:val="1"/>
      <w:marLeft w:val="0"/>
      <w:marRight w:val="0"/>
      <w:marTop w:val="0"/>
      <w:marBottom w:val="0"/>
      <w:divBdr>
        <w:top w:val="none" w:sz="0" w:space="0" w:color="auto"/>
        <w:left w:val="none" w:sz="0" w:space="0" w:color="auto"/>
        <w:bottom w:val="none" w:sz="0" w:space="0" w:color="auto"/>
        <w:right w:val="none" w:sz="0" w:space="0" w:color="auto"/>
      </w:divBdr>
    </w:div>
    <w:div w:id="1943298827">
      <w:bodyDiv w:val="1"/>
      <w:marLeft w:val="0"/>
      <w:marRight w:val="0"/>
      <w:marTop w:val="0"/>
      <w:marBottom w:val="0"/>
      <w:divBdr>
        <w:top w:val="none" w:sz="0" w:space="0" w:color="auto"/>
        <w:left w:val="none" w:sz="0" w:space="0" w:color="auto"/>
        <w:bottom w:val="none" w:sz="0" w:space="0" w:color="auto"/>
        <w:right w:val="none" w:sz="0" w:space="0" w:color="auto"/>
      </w:divBdr>
    </w:div>
    <w:div w:id="1946230847">
      <w:bodyDiv w:val="1"/>
      <w:marLeft w:val="0"/>
      <w:marRight w:val="0"/>
      <w:marTop w:val="0"/>
      <w:marBottom w:val="0"/>
      <w:divBdr>
        <w:top w:val="none" w:sz="0" w:space="0" w:color="auto"/>
        <w:left w:val="none" w:sz="0" w:space="0" w:color="auto"/>
        <w:bottom w:val="none" w:sz="0" w:space="0" w:color="auto"/>
        <w:right w:val="none" w:sz="0" w:space="0" w:color="auto"/>
      </w:divBdr>
    </w:div>
    <w:div w:id="1955088594">
      <w:bodyDiv w:val="1"/>
      <w:marLeft w:val="0"/>
      <w:marRight w:val="0"/>
      <w:marTop w:val="0"/>
      <w:marBottom w:val="0"/>
      <w:divBdr>
        <w:top w:val="none" w:sz="0" w:space="0" w:color="auto"/>
        <w:left w:val="none" w:sz="0" w:space="0" w:color="auto"/>
        <w:bottom w:val="none" w:sz="0" w:space="0" w:color="auto"/>
        <w:right w:val="none" w:sz="0" w:space="0" w:color="auto"/>
      </w:divBdr>
    </w:div>
    <w:div w:id="1960794325">
      <w:bodyDiv w:val="1"/>
      <w:marLeft w:val="0"/>
      <w:marRight w:val="0"/>
      <w:marTop w:val="0"/>
      <w:marBottom w:val="0"/>
      <w:divBdr>
        <w:top w:val="none" w:sz="0" w:space="0" w:color="auto"/>
        <w:left w:val="none" w:sz="0" w:space="0" w:color="auto"/>
        <w:bottom w:val="none" w:sz="0" w:space="0" w:color="auto"/>
        <w:right w:val="none" w:sz="0" w:space="0" w:color="auto"/>
      </w:divBdr>
      <w:divsChild>
        <w:div w:id="396172611">
          <w:marLeft w:val="0"/>
          <w:marRight w:val="0"/>
          <w:marTop w:val="0"/>
          <w:marBottom w:val="0"/>
          <w:divBdr>
            <w:top w:val="none" w:sz="0" w:space="0" w:color="auto"/>
            <w:left w:val="none" w:sz="0" w:space="0" w:color="auto"/>
            <w:bottom w:val="none" w:sz="0" w:space="0" w:color="auto"/>
            <w:right w:val="none" w:sz="0" w:space="0" w:color="auto"/>
          </w:divBdr>
        </w:div>
        <w:div w:id="530998826">
          <w:marLeft w:val="0"/>
          <w:marRight w:val="0"/>
          <w:marTop w:val="0"/>
          <w:marBottom w:val="0"/>
          <w:divBdr>
            <w:top w:val="none" w:sz="0" w:space="0" w:color="auto"/>
            <w:left w:val="none" w:sz="0" w:space="0" w:color="auto"/>
            <w:bottom w:val="none" w:sz="0" w:space="0" w:color="auto"/>
            <w:right w:val="none" w:sz="0" w:space="0" w:color="auto"/>
          </w:divBdr>
        </w:div>
        <w:div w:id="738985896">
          <w:marLeft w:val="0"/>
          <w:marRight w:val="0"/>
          <w:marTop w:val="0"/>
          <w:marBottom w:val="0"/>
          <w:divBdr>
            <w:top w:val="none" w:sz="0" w:space="0" w:color="auto"/>
            <w:left w:val="none" w:sz="0" w:space="0" w:color="auto"/>
            <w:bottom w:val="none" w:sz="0" w:space="0" w:color="auto"/>
            <w:right w:val="none" w:sz="0" w:space="0" w:color="auto"/>
          </w:divBdr>
        </w:div>
        <w:div w:id="997883600">
          <w:marLeft w:val="0"/>
          <w:marRight w:val="0"/>
          <w:marTop w:val="0"/>
          <w:marBottom w:val="0"/>
          <w:divBdr>
            <w:top w:val="none" w:sz="0" w:space="0" w:color="auto"/>
            <w:left w:val="none" w:sz="0" w:space="0" w:color="auto"/>
            <w:bottom w:val="none" w:sz="0" w:space="0" w:color="auto"/>
            <w:right w:val="none" w:sz="0" w:space="0" w:color="auto"/>
          </w:divBdr>
        </w:div>
      </w:divsChild>
    </w:div>
    <w:div w:id="1968582440">
      <w:bodyDiv w:val="1"/>
      <w:marLeft w:val="0"/>
      <w:marRight w:val="0"/>
      <w:marTop w:val="0"/>
      <w:marBottom w:val="0"/>
      <w:divBdr>
        <w:top w:val="none" w:sz="0" w:space="0" w:color="auto"/>
        <w:left w:val="none" w:sz="0" w:space="0" w:color="auto"/>
        <w:bottom w:val="none" w:sz="0" w:space="0" w:color="auto"/>
        <w:right w:val="none" w:sz="0" w:space="0" w:color="auto"/>
      </w:divBdr>
    </w:div>
    <w:div w:id="1968732204">
      <w:bodyDiv w:val="1"/>
      <w:marLeft w:val="0"/>
      <w:marRight w:val="0"/>
      <w:marTop w:val="0"/>
      <w:marBottom w:val="0"/>
      <w:divBdr>
        <w:top w:val="none" w:sz="0" w:space="0" w:color="auto"/>
        <w:left w:val="none" w:sz="0" w:space="0" w:color="auto"/>
        <w:bottom w:val="none" w:sz="0" w:space="0" w:color="auto"/>
        <w:right w:val="none" w:sz="0" w:space="0" w:color="auto"/>
      </w:divBdr>
    </w:div>
    <w:div w:id="1970696746">
      <w:bodyDiv w:val="1"/>
      <w:marLeft w:val="0"/>
      <w:marRight w:val="0"/>
      <w:marTop w:val="0"/>
      <w:marBottom w:val="0"/>
      <w:divBdr>
        <w:top w:val="none" w:sz="0" w:space="0" w:color="auto"/>
        <w:left w:val="none" w:sz="0" w:space="0" w:color="auto"/>
        <w:bottom w:val="none" w:sz="0" w:space="0" w:color="auto"/>
        <w:right w:val="none" w:sz="0" w:space="0" w:color="auto"/>
      </w:divBdr>
    </w:div>
    <w:div w:id="1971013707">
      <w:bodyDiv w:val="1"/>
      <w:marLeft w:val="0"/>
      <w:marRight w:val="0"/>
      <w:marTop w:val="0"/>
      <w:marBottom w:val="0"/>
      <w:divBdr>
        <w:top w:val="none" w:sz="0" w:space="0" w:color="auto"/>
        <w:left w:val="none" w:sz="0" w:space="0" w:color="auto"/>
        <w:bottom w:val="none" w:sz="0" w:space="0" w:color="auto"/>
        <w:right w:val="none" w:sz="0" w:space="0" w:color="auto"/>
      </w:divBdr>
      <w:divsChild>
        <w:div w:id="125317430">
          <w:marLeft w:val="0"/>
          <w:marRight w:val="0"/>
          <w:marTop w:val="0"/>
          <w:marBottom w:val="0"/>
          <w:divBdr>
            <w:top w:val="none" w:sz="0" w:space="0" w:color="auto"/>
            <w:left w:val="none" w:sz="0" w:space="0" w:color="auto"/>
            <w:bottom w:val="none" w:sz="0" w:space="0" w:color="auto"/>
            <w:right w:val="none" w:sz="0" w:space="0" w:color="auto"/>
          </w:divBdr>
        </w:div>
      </w:divsChild>
    </w:div>
    <w:div w:id="1973250407">
      <w:bodyDiv w:val="1"/>
      <w:marLeft w:val="0"/>
      <w:marRight w:val="0"/>
      <w:marTop w:val="0"/>
      <w:marBottom w:val="0"/>
      <w:divBdr>
        <w:top w:val="none" w:sz="0" w:space="0" w:color="auto"/>
        <w:left w:val="none" w:sz="0" w:space="0" w:color="auto"/>
        <w:bottom w:val="none" w:sz="0" w:space="0" w:color="auto"/>
        <w:right w:val="none" w:sz="0" w:space="0" w:color="auto"/>
      </w:divBdr>
    </w:div>
    <w:div w:id="1977560111">
      <w:bodyDiv w:val="1"/>
      <w:marLeft w:val="0"/>
      <w:marRight w:val="0"/>
      <w:marTop w:val="0"/>
      <w:marBottom w:val="0"/>
      <w:divBdr>
        <w:top w:val="none" w:sz="0" w:space="0" w:color="auto"/>
        <w:left w:val="none" w:sz="0" w:space="0" w:color="auto"/>
        <w:bottom w:val="none" w:sz="0" w:space="0" w:color="auto"/>
        <w:right w:val="none" w:sz="0" w:space="0" w:color="auto"/>
      </w:divBdr>
    </w:div>
    <w:div w:id="1978803680">
      <w:bodyDiv w:val="1"/>
      <w:marLeft w:val="0"/>
      <w:marRight w:val="0"/>
      <w:marTop w:val="0"/>
      <w:marBottom w:val="0"/>
      <w:divBdr>
        <w:top w:val="none" w:sz="0" w:space="0" w:color="auto"/>
        <w:left w:val="none" w:sz="0" w:space="0" w:color="auto"/>
        <w:bottom w:val="none" w:sz="0" w:space="0" w:color="auto"/>
        <w:right w:val="none" w:sz="0" w:space="0" w:color="auto"/>
      </w:divBdr>
      <w:divsChild>
        <w:div w:id="1110780757">
          <w:marLeft w:val="605"/>
          <w:marRight w:val="0"/>
          <w:marTop w:val="120"/>
          <w:marBottom w:val="0"/>
          <w:divBdr>
            <w:top w:val="none" w:sz="0" w:space="0" w:color="auto"/>
            <w:left w:val="none" w:sz="0" w:space="0" w:color="auto"/>
            <w:bottom w:val="none" w:sz="0" w:space="0" w:color="auto"/>
            <w:right w:val="none" w:sz="0" w:space="0" w:color="auto"/>
          </w:divBdr>
        </w:div>
      </w:divsChild>
    </w:div>
    <w:div w:id="1978946180">
      <w:bodyDiv w:val="1"/>
      <w:marLeft w:val="0"/>
      <w:marRight w:val="0"/>
      <w:marTop w:val="0"/>
      <w:marBottom w:val="0"/>
      <w:divBdr>
        <w:top w:val="none" w:sz="0" w:space="0" w:color="auto"/>
        <w:left w:val="none" w:sz="0" w:space="0" w:color="auto"/>
        <w:bottom w:val="none" w:sz="0" w:space="0" w:color="auto"/>
        <w:right w:val="none" w:sz="0" w:space="0" w:color="auto"/>
      </w:divBdr>
    </w:div>
    <w:div w:id="1981381956">
      <w:bodyDiv w:val="1"/>
      <w:marLeft w:val="0"/>
      <w:marRight w:val="0"/>
      <w:marTop w:val="0"/>
      <w:marBottom w:val="0"/>
      <w:divBdr>
        <w:top w:val="none" w:sz="0" w:space="0" w:color="auto"/>
        <w:left w:val="none" w:sz="0" w:space="0" w:color="auto"/>
        <w:bottom w:val="none" w:sz="0" w:space="0" w:color="auto"/>
        <w:right w:val="none" w:sz="0" w:space="0" w:color="auto"/>
      </w:divBdr>
      <w:divsChild>
        <w:div w:id="871725383">
          <w:marLeft w:val="0"/>
          <w:marRight w:val="0"/>
          <w:marTop w:val="120"/>
          <w:marBottom w:val="0"/>
          <w:divBdr>
            <w:top w:val="none" w:sz="0" w:space="0" w:color="auto"/>
            <w:left w:val="none" w:sz="0" w:space="0" w:color="auto"/>
            <w:bottom w:val="none" w:sz="0" w:space="0" w:color="auto"/>
            <w:right w:val="none" w:sz="0" w:space="0" w:color="auto"/>
          </w:divBdr>
        </w:div>
        <w:div w:id="883299250">
          <w:marLeft w:val="0"/>
          <w:marRight w:val="0"/>
          <w:marTop w:val="120"/>
          <w:marBottom w:val="0"/>
          <w:divBdr>
            <w:top w:val="none" w:sz="0" w:space="0" w:color="auto"/>
            <w:left w:val="none" w:sz="0" w:space="0" w:color="auto"/>
            <w:bottom w:val="none" w:sz="0" w:space="0" w:color="auto"/>
            <w:right w:val="none" w:sz="0" w:space="0" w:color="auto"/>
          </w:divBdr>
        </w:div>
        <w:div w:id="2142383334">
          <w:marLeft w:val="0"/>
          <w:marRight w:val="0"/>
          <w:marTop w:val="120"/>
          <w:marBottom w:val="0"/>
          <w:divBdr>
            <w:top w:val="none" w:sz="0" w:space="0" w:color="auto"/>
            <w:left w:val="none" w:sz="0" w:space="0" w:color="auto"/>
            <w:bottom w:val="none" w:sz="0" w:space="0" w:color="auto"/>
            <w:right w:val="none" w:sz="0" w:space="0" w:color="auto"/>
          </w:divBdr>
        </w:div>
      </w:divsChild>
    </w:div>
    <w:div w:id="1982614328">
      <w:bodyDiv w:val="1"/>
      <w:marLeft w:val="0"/>
      <w:marRight w:val="0"/>
      <w:marTop w:val="0"/>
      <w:marBottom w:val="0"/>
      <w:divBdr>
        <w:top w:val="none" w:sz="0" w:space="0" w:color="auto"/>
        <w:left w:val="none" w:sz="0" w:space="0" w:color="auto"/>
        <w:bottom w:val="none" w:sz="0" w:space="0" w:color="auto"/>
        <w:right w:val="none" w:sz="0" w:space="0" w:color="auto"/>
      </w:divBdr>
    </w:div>
    <w:div w:id="1998419245">
      <w:bodyDiv w:val="1"/>
      <w:marLeft w:val="0"/>
      <w:marRight w:val="0"/>
      <w:marTop w:val="0"/>
      <w:marBottom w:val="0"/>
      <w:divBdr>
        <w:top w:val="none" w:sz="0" w:space="0" w:color="auto"/>
        <w:left w:val="none" w:sz="0" w:space="0" w:color="auto"/>
        <w:bottom w:val="none" w:sz="0" w:space="0" w:color="auto"/>
        <w:right w:val="none" w:sz="0" w:space="0" w:color="auto"/>
      </w:divBdr>
    </w:div>
    <w:div w:id="1999962727">
      <w:bodyDiv w:val="1"/>
      <w:marLeft w:val="0"/>
      <w:marRight w:val="0"/>
      <w:marTop w:val="0"/>
      <w:marBottom w:val="0"/>
      <w:divBdr>
        <w:top w:val="none" w:sz="0" w:space="0" w:color="auto"/>
        <w:left w:val="none" w:sz="0" w:space="0" w:color="auto"/>
        <w:bottom w:val="none" w:sz="0" w:space="0" w:color="auto"/>
        <w:right w:val="none" w:sz="0" w:space="0" w:color="auto"/>
      </w:divBdr>
    </w:div>
    <w:div w:id="2001499576">
      <w:bodyDiv w:val="1"/>
      <w:marLeft w:val="0"/>
      <w:marRight w:val="0"/>
      <w:marTop w:val="0"/>
      <w:marBottom w:val="0"/>
      <w:divBdr>
        <w:top w:val="none" w:sz="0" w:space="0" w:color="auto"/>
        <w:left w:val="none" w:sz="0" w:space="0" w:color="auto"/>
        <w:bottom w:val="none" w:sz="0" w:space="0" w:color="auto"/>
        <w:right w:val="none" w:sz="0" w:space="0" w:color="auto"/>
      </w:divBdr>
    </w:div>
    <w:div w:id="2007899559">
      <w:bodyDiv w:val="1"/>
      <w:marLeft w:val="0"/>
      <w:marRight w:val="0"/>
      <w:marTop w:val="0"/>
      <w:marBottom w:val="0"/>
      <w:divBdr>
        <w:top w:val="none" w:sz="0" w:space="0" w:color="auto"/>
        <w:left w:val="none" w:sz="0" w:space="0" w:color="auto"/>
        <w:bottom w:val="none" w:sz="0" w:space="0" w:color="auto"/>
        <w:right w:val="none" w:sz="0" w:space="0" w:color="auto"/>
      </w:divBdr>
    </w:div>
    <w:div w:id="2012289024">
      <w:bodyDiv w:val="1"/>
      <w:marLeft w:val="0"/>
      <w:marRight w:val="0"/>
      <w:marTop w:val="0"/>
      <w:marBottom w:val="0"/>
      <w:divBdr>
        <w:top w:val="none" w:sz="0" w:space="0" w:color="auto"/>
        <w:left w:val="none" w:sz="0" w:space="0" w:color="auto"/>
        <w:bottom w:val="none" w:sz="0" w:space="0" w:color="auto"/>
        <w:right w:val="none" w:sz="0" w:space="0" w:color="auto"/>
      </w:divBdr>
    </w:div>
    <w:div w:id="2014213679">
      <w:bodyDiv w:val="1"/>
      <w:marLeft w:val="0"/>
      <w:marRight w:val="0"/>
      <w:marTop w:val="0"/>
      <w:marBottom w:val="0"/>
      <w:divBdr>
        <w:top w:val="none" w:sz="0" w:space="0" w:color="auto"/>
        <w:left w:val="none" w:sz="0" w:space="0" w:color="auto"/>
        <w:bottom w:val="none" w:sz="0" w:space="0" w:color="auto"/>
        <w:right w:val="none" w:sz="0" w:space="0" w:color="auto"/>
      </w:divBdr>
    </w:div>
    <w:div w:id="2014407967">
      <w:bodyDiv w:val="1"/>
      <w:marLeft w:val="0"/>
      <w:marRight w:val="0"/>
      <w:marTop w:val="0"/>
      <w:marBottom w:val="0"/>
      <w:divBdr>
        <w:top w:val="none" w:sz="0" w:space="0" w:color="auto"/>
        <w:left w:val="none" w:sz="0" w:space="0" w:color="auto"/>
        <w:bottom w:val="none" w:sz="0" w:space="0" w:color="auto"/>
        <w:right w:val="none" w:sz="0" w:space="0" w:color="auto"/>
      </w:divBdr>
    </w:div>
    <w:div w:id="2019312201">
      <w:bodyDiv w:val="1"/>
      <w:marLeft w:val="0"/>
      <w:marRight w:val="0"/>
      <w:marTop w:val="0"/>
      <w:marBottom w:val="0"/>
      <w:divBdr>
        <w:top w:val="none" w:sz="0" w:space="0" w:color="auto"/>
        <w:left w:val="none" w:sz="0" w:space="0" w:color="auto"/>
        <w:bottom w:val="none" w:sz="0" w:space="0" w:color="auto"/>
        <w:right w:val="none" w:sz="0" w:space="0" w:color="auto"/>
      </w:divBdr>
      <w:divsChild>
        <w:div w:id="374543835">
          <w:marLeft w:val="806"/>
          <w:marRight w:val="0"/>
          <w:marTop w:val="120"/>
          <w:marBottom w:val="0"/>
          <w:divBdr>
            <w:top w:val="none" w:sz="0" w:space="0" w:color="auto"/>
            <w:left w:val="none" w:sz="0" w:space="0" w:color="auto"/>
            <w:bottom w:val="none" w:sz="0" w:space="0" w:color="auto"/>
            <w:right w:val="none" w:sz="0" w:space="0" w:color="auto"/>
          </w:divBdr>
        </w:div>
        <w:div w:id="710880088">
          <w:marLeft w:val="806"/>
          <w:marRight w:val="0"/>
          <w:marTop w:val="120"/>
          <w:marBottom w:val="0"/>
          <w:divBdr>
            <w:top w:val="none" w:sz="0" w:space="0" w:color="auto"/>
            <w:left w:val="none" w:sz="0" w:space="0" w:color="auto"/>
            <w:bottom w:val="none" w:sz="0" w:space="0" w:color="auto"/>
            <w:right w:val="none" w:sz="0" w:space="0" w:color="auto"/>
          </w:divBdr>
        </w:div>
        <w:div w:id="735788531">
          <w:marLeft w:val="0"/>
          <w:marRight w:val="0"/>
          <w:marTop w:val="120"/>
          <w:marBottom w:val="0"/>
          <w:divBdr>
            <w:top w:val="none" w:sz="0" w:space="0" w:color="auto"/>
            <w:left w:val="none" w:sz="0" w:space="0" w:color="auto"/>
            <w:bottom w:val="none" w:sz="0" w:space="0" w:color="auto"/>
            <w:right w:val="none" w:sz="0" w:space="0" w:color="auto"/>
          </w:divBdr>
        </w:div>
        <w:div w:id="1038316523">
          <w:marLeft w:val="806"/>
          <w:marRight w:val="0"/>
          <w:marTop w:val="120"/>
          <w:marBottom w:val="0"/>
          <w:divBdr>
            <w:top w:val="none" w:sz="0" w:space="0" w:color="auto"/>
            <w:left w:val="none" w:sz="0" w:space="0" w:color="auto"/>
            <w:bottom w:val="none" w:sz="0" w:space="0" w:color="auto"/>
            <w:right w:val="none" w:sz="0" w:space="0" w:color="auto"/>
          </w:divBdr>
        </w:div>
        <w:div w:id="1324502497">
          <w:marLeft w:val="0"/>
          <w:marRight w:val="0"/>
          <w:marTop w:val="120"/>
          <w:marBottom w:val="0"/>
          <w:divBdr>
            <w:top w:val="none" w:sz="0" w:space="0" w:color="auto"/>
            <w:left w:val="none" w:sz="0" w:space="0" w:color="auto"/>
            <w:bottom w:val="none" w:sz="0" w:space="0" w:color="auto"/>
            <w:right w:val="none" w:sz="0" w:space="0" w:color="auto"/>
          </w:divBdr>
        </w:div>
        <w:div w:id="2111196926">
          <w:marLeft w:val="0"/>
          <w:marRight w:val="0"/>
          <w:marTop w:val="120"/>
          <w:marBottom w:val="0"/>
          <w:divBdr>
            <w:top w:val="none" w:sz="0" w:space="0" w:color="auto"/>
            <w:left w:val="none" w:sz="0" w:space="0" w:color="auto"/>
            <w:bottom w:val="none" w:sz="0" w:space="0" w:color="auto"/>
            <w:right w:val="none" w:sz="0" w:space="0" w:color="auto"/>
          </w:divBdr>
        </w:div>
      </w:divsChild>
    </w:div>
    <w:div w:id="2022971047">
      <w:bodyDiv w:val="1"/>
      <w:marLeft w:val="0"/>
      <w:marRight w:val="0"/>
      <w:marTop w:val="0"/>
      <w:marBottom w:val="0"/>
      <w:divBdr>
        <w:top w:val="none" w:sz="0" w:space="0" w:color="auto"/>
        <w:left w:val="none" w:sz="0" w:space="0" w:color="auto"/>
        <w:bottom w:val="none" w:sz="0" w:space="0" w:color="auto"/>
        <w:right w:val="none" w:sz="0" w:space="0" w:color="auto"/>
      </w:divBdr>
    </w:div>
    <w:div w:id="2033534298">
      <w:bodyDiv w:val="1"/>
      <w:marLeft w:val="0"/>
      <w:marRight w:val="0"/>
      <w:marTop w:val="0"/>
      <w:marBottom w:val="0"/>
      <w:divBdr>
        <w:top w:val="none" w:sz="0" w:space="0" w:color="auto"/>
        <w:left w:val="none" w:sz="0" w:space="0" w:color="auto"/>
        <w:bottom w:val="none" w:sz="0" w:space="0" w:color="auto"/>
        <w:right w:val="none" w:sz="0" w:space="0" w:color="auto"/>
      </w:divBdr>
    </w:div>
    <w:div w:id="2036883223">
      <w:bodyDiv w:val="1"/>
      <w:marLeft w:val="0"/>
      <w:marRight w:val="0"/>
      <w:marTop w:val="0"/>
      <w:marBottom w:val="0"/>
      <w:divBdr>
        <w:top w:val="none" w:sz="0" w:space="0" w:color="auto"/>
        <w:left w:val="none" w:sz="0" w:space="0" w:color="auto"/>
        <w:bottom w:val="none" w:sz="0" w:space="0" w:color="auto"/>
        <w:right w:val="none" w:sz="0" w:space="0" w:color="auto"/>
      </w:divBdr>
      <w:divsChild>
        <w:div w:id="51345701">
          <w:marLeft w:val="0"/>
          <w:marRight w:val="0"/>
          <w:marTop w:val="120"/>
          <w:marBottom w:val="0"/>
          <w:divBdr>
            <w:top w:val="none" w:sz="0" w:space="0" w:color="auto"/>
            <w:left w:val="none" w:sz="0" w:space="0" w:color="auto"/>
            <w:bottom w:val="none" w:sz="0" w:space="0" w:color="auto"/>
            <w:right w:val="none" w:sz="0" w:space="0" w:color="auto"/>
          </w:divBdr>
        </w:div>
        <w:div w:id="404957109">
          <w:marLeft w:val="0"/>
          <w:marRight w:val="0"/>
          <w:marTop w:val="120"/>
          <w:marBottom w:val="0"/>
          <w:divBdr>
            <w:top w:val="none" w:sz="0" w:space="0" w:color="auto"/>
            <w:left w:val="none" w:sz="0" w:space="0" w:color="auto"/>
            <w:bottom w:val="none" w:sz="0" w:space="0" w:color="auto"/>
            <w:right w:val="none" w:sz="0" w:space="0" w:color="auto"/>
          </w:divBdr>
        </w:div>
        <w:div w:id="2115786297">
          <w:marLeft w:val="0"/>
          <w:marRight w:val="0"/>
          <w:marTop w:val="120"/>
          <w:marBottom w:val="0"/>
          <w:divBdr>
            <w:top w:val="none" w:sz="0" w:space="0" w:color="auto"/>
            <w:left w:val="none" w:sz="0" w:space="0" w:color="auto"/>
            <w:bottom w:val="none" w:sz="0" w:space="0" w:color="auto"/>
            <w:right w:val="none" w:sz="0" w:space="0" w:color="auto"/>
          </w:divBdr>
        </w:div>
      </w:divsChild>
    </w:div>
    <w:div w:id="2038971113">
      <w:bodyDiv w:val="1"/>
      <w:marLeft w:val="0"/>
      <w:marRight w:val="0"/>
      <w:marTop w:val="0"/>
      <w:marBottom w:val="0"/>
      <w:divBdr>
        <w:top w:val="none" w:sz="0" w:space="0" w:color="auto"/>
        <w:left w:val="none" w:sz="0" w:space="0" w:color="auto"/>
        <w:bottom w:val="none" w:sz="0" w:space="0" w:color="auto"/>
        <w:right w:val="none" w:sz="0" w:space="0" w:color="auto"/>
      </w:divBdr>
    </w:div>
    <w:div w:id="2039040335">
      <w:bodyDiv w:val="1"/>
      <w:marLeft w:val="0"/>
      <w:marRight w:val="0"/>
      <w:marTop w:val="0"/>
      <w:marBottom w:val="0"/>
      <w:divBdr>
        <w:top w:val="none" w:sz="0" w:space="0" w:color="auto"/>
        <w:left w:val="none" w:sz="0" w:space="0" w:color="auto"/>
        <w:bottom w:val="none" w:sz="0" w:space="0" w:color="auto"/>
        <w:right w:val="none" w:sz="0" w:space="0" w:color="auto"/>
      </w:divBdr>
    </w:div>
    <w:div w:id="2039235081">
      <w:bodyDiv w:val="1"/>
      <w:marLeft w:val="0"/>
      <w:marRight w:val="0"/>
      <w:marTop w:val="0"/>
      <w:marBottom w:val="0"/>
      <w:divBdr>
        <w:top w:val="none" w:sz="0" w:space="0" w:color="auto"/>
        <w:left w:val="none" w:sz="0" w:space="0" w:color="auto"/>
        <w:bottom w:val="none" w:sz="0" w:space="0" w:color="auto"/>
        <w:right w:val="none" w:sz="0" w:space="0" w:color="auto"/>
      </w:divBdr>
    </w:div>
    <w:div w:id="2043359444">
      <w:bodyDiv w:val="1"/>
      <w:marLeft w:val="0"/>
      <w:marRight w:val="0"/>
      <w:marTop w:val="0"/>
      <w:marBottom w:val="0"/>
      <w:divBdr>
        <w:top w:val="none" w:sz="0" w:space="0" w:color="auto"/>
        <w:left w:val="none" w:sz="0" w:space="0" w:color="auto"/>
        <w:bottom w:val="none" w:sz="0" w:space="0" w:color="auto"/>
        <w:right w:val="none" w:sz="0" w:space="0" w:color="auto"/>
      </w:divBdr>
    </w:div>
    <w:div w:id="2043631702">
      <w:bodyDiv w:val="1"/>
      <w:marLeft w:val="0"/>
      <w:marRight w:val="0"/>
      <w:marTop w:val="0"/>
      <w:marBottom w:val="0"/>
      <w:divBdr>
        <w:top w:val="none" w:sz="0" w:space="0" w:color="auto"/>
        <w:left w:val="none" w:sz="0" w:space="0" w:color="auto"/>
        <w:bottom w:val="none" w:sz="0" w:space="0" w:color="auto"/>
        <w:right w:val="none" w:sz="0" w:space="0" w:color="auto"/>
      </w:divBdr>
    </w:div>
    <w:div w:id="2045131351">
      <w:bodyDiv w:val="1"/>
      <w:marLeft w:val="0"/>
      <w:marRight w:val="0"/>
      <w:marTop w:val="0"/>
      <w:marBottom w:val="0"/>
      <w:divBdr>
        <w:top w:val="none" w:sz="0" w:space="0" w:color="auto"/>
        <w:left w:val="none" w:sz="0" w:space="0" w:color="auto"/>
        <w:bottom w:val="none" w:sz="0" w:space="0" w:color="auto"/>
        <w:right w:val="none" w:sz="0" w:space="0" w:color="auto"/>
      </w:divBdr>
      <w:divsChild>
        <w:div w:id="62728968">
          <w:marLeft w:val="0"/>
          <w:marRight w:val="0"/>
          <w:marTop w:val="0"/>
          <w:marBottom w:val="0"/>
          <w:divBdr>
            <w:top w:val="none" w:sz="0" w:space="0" w:color="auto"/>
            <w:left w:val="none" w:sz="0" w:space="0" w:color="auto"/>
            <w:bottom w:val="none" w:sz="0" w:space="0" w:color="auto"/>
            <w:right w:val="none" w:sz="0" w:space="0" w:color="auto"/>
          </w:divBdr>
        </w:div>
        <w:div w:id="97877688">
          <w:marLeft w:val="0"/>
          <w:marRight w:val="0"/>
          <w:marTop w:val="0"/>
          <w:marBottom w:val="0"/>
          <w:divBdr>
            <w:top w:val="none" w:sz="0" w:space="0" w:color="auto"/>
            <w:left w:val="none" w:sz="0" w:space="0" w:color="auto"/>
            <w:bottom w:val="none" w:sz="0" w:space="0" w:color="auto"/>
            <w:right w:val="none" w:sz="0" w:space="0" w:color="auto"/>
          </w:divBdr>
        </w:div>
        <w:div w:id="597635286">
          <w:marLeft w:val="0"/>
          <w:marRight w:val="0"/>
          <w:marTop w:val="0"/>
          <w:marBottom w:val="0"/>
          <w:divBdr>
            <w:top w:val="none" w:sz="0" w:space="0" w:color="auto"/>
            <w:left w:val="none" w:sz="0" w:space="0" w:color="auto"/>
            <w:bottom w:val="none" w:sz="0" w:space="0" w:color="auto"/>
            <w:right w:val="none" w:sz="0" w:space="0" w:color="auto"/>
          </w:divBdr>
        </w:div>
        <w:div w:id="601962059">
          <w:marLeft w:val="0"/>
          <w:marRight w:val="0"/>
          <w:marTop w:val="0"/>
          <w:marBottom w:val="0"/>
          <w:divBdr>
            <w:top w:val="none" w:sz="0" w:space="0" w:color="auto"/>
            <w:left w:val="none" w:sz="0" w:space="0" w:color="auto"/>
            <w:bottom w:val="none" w:sz="0" w:space="0" w:color="auto"/>
            <w:right w:val="none" w:sz="0" w:space="0" w:color="auto"/>
          </w:divBdr>
        </w:div>
        <w:div w:id="640959743">
          <w:marLeft w:val="0"/>
          <w:marRight w:val="0"/>
          <w:marTop w:val="0"/>
          <w:marBottom w:val="0"/>
          <w:divBdr>
            <w:top w:val="none" w:sz="0" w:space="0" w:color="auto"/>
            <w:left w:val="none" w:sz="0" w:space="0" w:color="auto"/>
            <w:bottom w:val="none" w:sz="0" w:space="0" w:color="auto"/>
            <w:right w:val="none" w:sz="0" w:space="0" w:color="auto"/>
          </w:divBdr>
        </w:div>
        <w:div w:id="1427649435">
          <w:marLeft w:val="0"/>
          <w:marRight w:val="0"/>
          <w:marTop w:val="0"/>
          <w:marBottom w:val="0"/>
          <w:divBdr>
            <w:top w:val="none" w:sz="0" w:space="0" w:color="auto"/>
            <w:left w:val="none" w:sz="0" w:space="0" w:color="auto"/>
            <w:bottom w:val="none" w:sz="0" w:space="0" w:color="auto"/>
            <w:right w:val="none" w:sz="0" w:space="0" w:color="auto"/>
          </w:divBdr>
        </w:div>
        <w:div w:id="1741711828">
          <w:marLeft w:val="0"/>
          <w:marRight w:val="0"/>
          <w:marTop w:val="0"/>
          <w:marBottom w:val="0"/>
          <w:divBdr>
            <w:top w:val="none" w:sz="0" w:space="0" w:color="auto"/>
            <w:left w:val="none" w:sz="0" w:space="0" w:color="auto"/>
            <w:bottom w:val="none" w:sz="0" w:space="0" w:color="auto"/>
            <w:right w:val="none" w:sz="0" w:space="0" w:color="auto"/>
          </w:divBdr>
        </w:div>
        <w:div w:id="1749305165">
          <w:marLeft w:val="0"/>
          <w:marRight w:val="0"/>
          <w:marTop w:val="0"/>
          <w:marBottom w:val="0"/>
          <w:divBdr>
            <w:top w:val="none" w:sz="0" w:space="0" w:color="auto"/>
            <w:left w:val="none" w:sz="0" w:space="0" w:color="auto"/>
            <w:bottom w:val="none" w:sz="0" w:space="0" w:color="auto"/>
            <w:right w:val="none" w:sz="0" w:space="0" w:color="auto"/>
          </w:divBdr>
        </w:div>
        <w:div w:id="1764692123">
          <w:marLeft w:val="0"/>
          <w:marRight w:val="0"/>
          <w:marTop w:val="0"/>
          <w:marBottom w:val="0"/>
          <w:divBdr>
            <w:top w:val="none" w:sz="0" w:space="0" w:color="auto"/>
            <w:left w:val="none" w:sz="0" w:space="0" w:color="auto"/>
            <w:bottom w:val="none" w:sz="0" w:space="0" w:color="auto"/>
            <w:right w:val="none" w:sz="0" w:space="0" w:color="auto"/>
          </w:divBdr>
        </w:div>
        <w:div w:id="181325423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sChild>
    </w:div>
    <w:div w:id="2046060401">
      <w:bodyDiv w:val="1"/>
      <w:marLeft w:val="0"/>
      <w:marRight w:val="0"/>
      <w:marTop w:val="0"/>
      <w:marBottom w:val="0"/>
      <w:divBdr>
        <w:top w:val="none" w:sz="0" w:space="0" w:color="auto"/>
        <w:left w:val="none" w:sz="0" w:space="0" w:color="auto"/>
        <w:bottom w:val="none" w:sz="0" w:space="0" w:color="auto"/>
        <w:right w:val="none" w:sz="0" w:space="0" w:color="auto"/>
      </w:divBdr>
      <w:divsChild>
        <w:div w:id="1491214461">
          <w:marLeft w:val="0"/>
          <w:marRight w:val="0"/>
          <w:marTop w:val="0"/>
          <w:marBottom w:val="0"/>
          <w:divBdr>
            <w:top w:val="none" w:sz="0" w:space="0" w:color="auto"/>
            <w:left w:val="none" w:sz="0" w:space="0" w:color="auto"/>
            <w:bottom w:val="none" w:sz="0" w:space="0" w:color="auto"/>
            <w:right w:val="none" w:sz="0" w:space="0" w:color="auto"/>
          </w:divBdr>
          <w:divsChild>
            <w:div w:id="1121805378">
              <w:marLeft w:val="0"/>
              <w:marRight w:val="0"/>
              <w:marTop w:val="0"/>
              <w:marBottom w:val="0"/>
              <w:divBdr>
                <w:top w:val="none" w:sz="0" w:space="0" w:color="auto"/>
                <w:left w:val="none" w:sz="0" w:space="0" w:color="auto"/>
                <w:bottom w:val="none" w:sz="0" w:space="0" w:color="auto"/>
                <w:right w:val="none" w:sz="0" w:space="0" w:color="auto"/>
              </w:divBdr>
              <w:divsChild>
                <w:div w:id="721714296">
                  <w:marLeft w:val="0"/>
                  <w:marRight w:val="0"/>
                  <w:marTop w:val="0"/>
                  <w:marBottom w:val="0"/>
                  <w:divBdr>
                    <w:top w:val="none" w:sz="0" w:space="0" w:color="auto"/>
                    <w:left w:val="none" w:sz="0" w:space="0" w:color="auto"/>
                    <w:bottom w:val="none" w:sz="0" w:space="0" w:color="auto"/>
                    <w:right w:val="none" w:sz="0" w:space="0" w:color="auto"/>
                  </w:divBdr>
                  <w:divsChild>
                    <w:div w:id="188567853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48096438">
      <w:bodyDiv w:val="1"/>
      <w:marLeft w:val="0"/>
      <w:marRight w:val="0"/>
      <w:marTop w:val="0"/>
      <w:marBottom w:val="0"/>
      <w:divBdr>
        <w:top w:val="none" w:sz="0" w:space="0" w:color="auto"/>
        <w:left w:val="none" w:sz="0" w:space="0" w:color="auto"/>
        <w:bottom w:val="none" w:sz="0" w:space="0" w:color="auto"/>
        <w:right w:val="none" w:sz="0" w:space="0" w:color="auto"/>
      </w:divBdr>
    </w:div>
    <w:div w:id="2048481498">
      <w:bodyDiv w:val="1"/>
      <w:marLeft w:val="0"/>
      <w:marRight w:val="0"/>
      <w:marTop w:val="0"/>
      <w:marBottom w:val="0"/>
      <w:divBdr>
        <w:top w:val="none" w:sz="0" w:space="0" w:color="auto"/>
        <w:left w:val="none" w:sz="0" w:space="0" w:color="auto"/>
        <w:bottom w:val="none" w:sz="0" w:space="0" w:color="auto"/>
        <w:right w:val="none" w:sz="0" w:space="0" w:color="auto"/>
      </w:divBdr>
    </w:div>
    <w:div w:id="2051570659">
      <w:bodyDiv w:val="1"/>
      <w:marLeft w:val="0"/>
      <w:marRight w:val="0"/>
      <w:marTop w:val="0"/>
      <w:marBottom w:val="0"/>
      <w:divBdr>
        <w:top w:val="none" w:sz="0" w:space="0" w:color="auto"/>
        <w:left w:val="none" w:sz="0" w:space="0" w:color="auto"/>
        <w:bottom w:val="none" w:sz="0" w:space="0" w:color="auto"/>
        <w:right w:val="none" w:sz="0" w:space="0" w:color="auto"/>
      </w:divBdr>
    </w:div>
    <w:div w:id="2053311893">
      <w:bodyDiv w:val="1"/>
      <w:marLeft w:val="0"/>
      <w:marRight w:val="0"/>
      <w:marTop w:val="0"/>
      <w:marBottom w:val="0"/>
      <w:divBdr>
        <w:top w:val="none" w:sz="0" w:space="0" w:color="auto"/>
        <w:left w:val="none" w:sz="0" w:space="0" w:color="auto"/>
        <w:bottom w:val="none" w:sz="0" w:space="0" w:color="auto"/>
        <w:right w:val="none" w:sz="0" w:space="0" w:color="auto"/>
      </w:divBdr>
    </w:div>
    <w:div w:id="2053338687">
      <w:bodyDiv w:val="1"/>
      <w:marLeft w:val="0"/>
      <w:marRight w:val="0"/>
      <w:marTop w:val="0"/>
      <w:marBottom w:val="0"/>
      <w:divBdr>
        <w:top w:val="none" w:sz="0" w:space="0" w:color="auto"/>
        <w:left w:val="none" w:sz="0" w:space="0" w:color="auto"/>
        <w:bottom w:val="none" w:sz="0" w:space="0" w:color="auto"/>
        <w:right w:val="none" w:sz="0" w:space="0" w:color="auto"/>
      </w:divBdr>
    </w:div>
    <w:div w:id="2057729827">
      <w:bodyDiv w:val="1"/>
      <w:marLeft w:val="0"/>
      <w:marRight w:val="0"/>
      <w:marTop w:val="0"/>
      <w:marBottom w:val="0"/>
      <w:divBdr>
        <w:top w:val="none" w:sz="0" w:space="0" w:color="auto"/>
        <w:left w:val="none" w:sz="0" w:space="0" w:color="auto"/>
        <w:bottom w:val="none" w:sz="0" w:space="0" w:color="auto"/>
        <w:right w:val="none" w:sz="0" w:space="0" w:color="auto"/>
      </w:divBdr>
    </w:div>
    <w:div w:id="2064912583">
      <w:bodyDiv w:val="1"/>
      <w:marLeft w:val="0"/>
      <w:marRight w:val="0"/>
      <w:marTop w:val="0"/>
      <w:marBottom w:val="0"/>
      <w:divBdr>
        <w:top w:val="none" w:sz="0" w:space="0" w:color="auto"/>
        <w:left w:val="none" w:sz="0" w:space="0" w:color="auto"/>
        <w:bottom w:val="none" w:sz="0" w:space="0" w:color="auto"/>
        <w:right w:val="none" w:sz="0" w:space="0" w:color="auto"/>
      </w:divBdr>
    </w:div>
    <w:div w:id="2070182716">
      <w:bodyDiv w:val="1"/>
      <w:marLeft w:val="0"/>
      <w:marRight w:val="0"/>
      <w:marTop w:val="0"/>
      <w:marBottom w:val="0"/>
      <w:divBdr>
        <w:top w:val="none" w:sz="0" w:space="0" w:color="auto"/>
        <w:left w:val="none" w:sz="0" w:space="0" w:color="auto"/>
        <w:bottom w:val="none" w:sz="0" w:space="0" w:color="auto"/>
        <w:right w:val="none" w:sz="0" w:space="0" w:color="auto"/>
      </w:divBdr>
      <w:divsChild>
        <w:div w:id="51657217">
          <w:marLeft w:val="850"/>
          <w:marRight w:val="0"/>
          <w:marTop w:val="0"/>
          <w:marBottom w:val="0"/>
          <w:divBdr>
            <w:top w:val="none" w:sz="0" w:space="0" w:color="auto"/>
            <w:left w:val="none" w:sz="0" w:space="0" w:color="auto"/>
            <w:bottom w:val="none" w:sz="0" w:space="0" w:color="auto"/>
            <w:right w:val="none" w:sz="0" w:space="0" w:color="auto"/>
          </w:divBdr>
        </w:div>
        <w:div w:id="77599472">
          <w:marLeft w:val="288"/>
          <w:marRight w:val="0"/>
          <w:marTop w:val="0"/>
          <w:marBottom w:val="0"/>
          <w:divBdr>
            <w:top w:val="none" w:sz="0" w:space="0" w:color="auto"/>
            <w:left w:val="none" w:sz="0" w:space="0" w:color="auto"/>
            <w:bottom w:val="none" w:sz="0" w:space="0" w:color="auto"/>
            <w:right w:val="none" w:sz="0" w:space="0" w:color="auto"/>
          </w:divBdr>
        </w:div>
        <w:div w:id="246576919">
          <w:marLeft w:val="288"/>
          <w:marRight w:val="0"/>
          <w:marTop w:val="0"/>
          <w:marBottom w:val="0"/>
          <w:divBdr>
            <w:top w:val="none" w:sz="0" w:space="0" w:color="auto"/>
            <w:left w:val="none" w:sz="0" w:space="0" w:color="auto"/>
            <w:bottom w:val="none" w:sz="0" w:space="0" w:color="auto"/>
            <w:right w:val="none" w:sz="0" w:space="0" w:color="auto"/>
          </w:divBdr>
        </w:div>
        <w:div w:id="301620743">
          <w:marLeft w:val="288"/>
          <w:marRight w:val="0"/>
          <w:marTop w:val="0"/>
          <w:marBottom w:val="0"/>
          <w:divBdr>
            <w:top w:val="none" w:sz="0" w:space="0" w:color="auto"/>
            <w:left w:val="none" w:sz="0" w:space="0" w:color="auto"/>
            <w:bottom w:val="none" w:sz="0" w:space="0" w:color="auto"/>
            <w:right w:val="none" w:sz="0" w:space="0" w:color="auto"/>
          </w:divBdr>
        </w:div>
        <w:div w:id="349070761">
          <w:marLeft w:val="850"/>
          <w:marRight w:val="0"/>
          <w:marTop w:val="0"/>
          <w:marBottom w:val="0"/>
          <w:divBdr>
            <w:top w:val="none" w:sz="0" w:space="0" w:color="auto"/>
            <w:left w:val="none" w:sz="0" w:space="0" w:color="auto"/>
            <w:bottom w:val="none" w:sz="0" w:space="0" w:color="auto"/>
            <w:right w:val="none" w:sz="0" w:space="0" w:color="auto"/>
          </w:divBdr>
        </w:div>
        <w:div w:id="368067205">
          <w:marLeft w:val="288"/>
          <w:marRight w:val="0"/>
          <w:marTop w:val="0"/>
          <w:marBottom w:val="0"/>
          <w:divBdr>
            <w:top w:val="none" w:sz="0" w:space="0" w:color="auto"/>
            <w:left w:val="none" w:sz="0" w:space="0" w:color="auto"/>
            <w:bottom w:val="none" w:sz="0" w:space="0" w:color="auto"/>
            <w:right w:val="none" w:sz="0" w:space="0" w:color="auto"/>
          </w:divBdr>
        </w:div>
        <w:div w:id="477963285">
          <w:marLeft w:val="850"/>
          <w:marRight w:val="0"/>
          <w:marTop w:val="0"/>
          <w:marBottom w:val="0"/>
          <w:divBdr>
            <w:top w:val="none" w:sz="0" w:space="0" w:color="auto"/>
            <w:left w:val="none" w:sz="0" w:space="0" w:color="auto"/>
            <w:bottom w:val="none" w:sz="0" w:space="0" w:color="auto"/>
            <w:right w:val="none" w:sz="0" w:space="0" w:color="auto"/>
          </w:divBdr>
        </w:div>
        <w:div w:id="684747963">
          <w:marLeft w:val="288"/>
          <w:marRight w:val="0"/>
          <w:marTop w:val="0"/>
          <w:marBottom w:val="0"/>
          <w:divBdr>
            <w:top w:val="none" w:sz="0" w:space="0" w:color="auto"/>
            <w:left w:val="none" w:sz="0" w:space="0" w:color="auto"/>
            <w:bottom w:val="none" w:sz="0" w:space="0" w:color="auto"/>
            <w:right w:val="none" w:sz="0" w:space="0" w:color="auto"/>
          </w:divBdr>
        </w:div>
        <w:div w:id="836268985">
          <w:marLeft w:val="288"/>
          <w:marRight w:val="0"/>
          <w:marTop w:val="0"/>
          <w:marBottom w:val="0"/>
          <w:divBdr>
            <w:top w:val="none" w:sz="0" w:space="0" w:color="auto"/>
            <w:left w:val="none" w:sz="0" w:space="0" w:color="auto"/>
            <w:bottom w:val="none" w:sz="0" w:space="0" w:color="auto"/>
            <w:right w:val="none" w:sz="0" w:space="0" w:color="auto"/>
          </w:divBdr>
        </w:div>
        <w:div w:id="1091851996">
          <w:marLeft w:val="288"/>
          <w:marRight w:val="0"/>
          <w:marTop w:val="0"/>
          <w:marBottom w:val="0"/>
          <w:divBdr>
            <w:top w:val="none" w:sz="0" w:space="0" w:color="auto"/>
            <w:left w:val="none" w:sz="0" w:space="0" w:color="auto"/>
            <w:bottom w:val="none" w:sz="0" w:space="0" w:color="auto"/>
            <w:right w:val="none" w:sz="0" w:space="0" w:color="auto"/>
          </w:divBdr>
        </w:div>
        <w:div w:id="1133476977">
          <w:marLeft w:val="288"/>
          <w:marRight w:val="0"/>
          <w:marTop w:val="0"/>
          <w:marBottom w:val="0"/>
          <w:divBdr>
            <w:top w:val="none" w:sz="0" w:space="0" w:color="auto"/>
            <w:left w:val="none" w:sz="0" w:space="0" w:color="auto"/>
            <w:bottom w:val="none" w:sz="0" w:space="0" w:color="auto"/>
            <w:right w:val="none" w:sz="0" w:space="0" w:color="auto"/>
          </w:divBdr>
        </w:div>
        <w:div w:id="1178038868">
          <w:marLeft w:val="288"/>
          <w:marRight w:val="0"/>
          <w:marTop w:val="0"/>
          <w:marBottom w:val="0"/>
          <w:divBdr>
            <w:top w:val="none" w:sz="0" w:space="0" w:color="auto"/>
            <w:left w:val="none" w:sz="0" w:space="0" w:color="auto"/>
            <w:bottom w:val="none" w:sz="0" w:space="0" w:color="auto"/>
            <w:right w:val="none" w:sz="0" w:space="0" w:color="auto"/>
          </w:divBdr>
        </w:div>
        <w:div w:id="1318413079">
          <w:marLeft w:val="850"/>
          <w:marRight w:val="0"/>
          <w:marTop w:val="0"/>
          <w:marBottom w:val="0"/>
          <w:divBdr>
            <w:top w:val="none" w:sz="0" w:space="0" w:color="auto"/>
            <w:left w:val="none" w:sz="0" w:space="0" w:color="auto"/>
            <w:bottom w:val="none" w:sz="0" w:space="0" w:color="auto"/>
            <w:right w:val="none" w:sz="0" w:space="0" w:color="auto"/>
          </w:divBdr>
        </w:div>
        <w:div w:id="1438450032">
          <w:marLeft w:val="288"/>
          <w:marRight w:val="0"/>
          <w:marTop w:val="0"/>
          <w:marBottom w:val="0"/>
          <w:divBdr>
            <w:top w:val="none" w:sz="0" w:space="0" w:color="auto"/>
            <w:left w:val="none" w:sz="0" w:space="0" w:color="auto"/>
            <w:bottom w:val="none" w:sz="0" w:space="0" w:color="auto"/>
            <w:right w:val="none" w:sz="0" w:space="0" w:color="auto"/>
          </w:divBdr>
        </w:div>
        <w:div w:id="1518732642">
          <w:marLeft w:val="850"/>
          <w:marRight w:val="0"/>
          <w:marTop w:val="0"/>
          <w:marBottom w:val="0"/>
          <w:divBdr>
            <w:top w:val="none" w:sz="0" w:space="0" w:color="auto"/>
            <w:left w:val="none" w:sz="0" w:space="0" w:color="auto"/>
            <w:bottom w:val="none" w:sz="0" w:space="0" w:color="auto"/>
            <w:right w:val="none" w:sz="0" w:space="0" w:color="auto"/>
          </w:divBdr>
        </w:div>
        <w:div w:id="1781365874">
          <w:marLeft w:val="288"/>
          <w:marRight w:val="0"/>
          <w:marTop w:val="0"/>
          <w:marBottom w:val="0"/>
          <w:divBdr>
            <w:top w:val="none" w:sz="0" w:space="0" w:color="auto"/>
            <w:left w:val="none" w:sz="0" w:space="0" w:color="auto"/>
            <w:bottom w:val="none" w:sz="0" w:space="0" w:color="auto"/>
            <w:right w:val="none" w:sz="0" w:space="0" w:color="auto"/>
          </w:divBdr>
        </w:div>
        <w:div w:id="1997341423">
          <w:marLeft w:val="850"/>
          <w:marRight w:val="0"/>
          <w:marTop w:val="0"/>
          <w:marBottom w:val="0"/>
          <w:divBdr>
            <w:top w:val="none" w:sz="0" w:space="0" w:color="auto"/>
            <w:left w:val="none" w:sz="0" w:space="0" w:color="auto"/>
            <w:bottom w:val="none" w:sz="0" w:space="0" w:color="auto"/>
            <w:right w:val="none" w:sz="0" w:space="0" w:color="auto"/>
          </w:divBdr>
        </w:div>
      </w:divsChild>
    </w:div>
    <w:div w:id="2085250143">
      <w:bodyDiv w:val="1"/>
      <w:marLeft w:val="0"/>
      <w:marRight w:val="0"/>
      <w:marTop w:val="0"/>
      <w:marBottom w:val="0"/>
      <w:divBdr>
        <w:top w:val="none" w:sz="0" w:space="0" w:color="auto"/>
        <w:left w:val="none" w:sz="0" w:space="0" w:color="auto"/>
        <w:bottom w:val="none" w:sz="0" w:space="0" w:color="auto"/>
        <w:right w:val="none" w:sz="0" w:space="0" w:color="auto"/>
      </w:divBdr>
    </w:div>
    <w:div w:id="2104059566">
      <w:bodyDiv w:val="1"/>
      <w:marLeft w:val="0"/>
      <w:marRight w:val="0"/>
      <w:marTop w:val="0"/>
      <w:marBottom w:val="0"/>
      <w:divBdr>
        <w:top w:val="none" w:sz="0" w:space="0" w:color="auto"/>
        <w:left w:val="none" w:sz="0" w:space="0" w:color="auto"/>
        <w:bottom w:val="none" w:sz="0" w:space="0" w:color="auto"/>
        <w:right w:val="none" w:sz="0" w:space="0" w:color="auto"/>
      </w:divBdr>
    </w:div>
    <w:div w:id="2104064768">
      <w:bodyDiv w:val="1"/>
      <w:marLeft w:val="0"/>
      <w:marRight w:val="0"/>
      <w:marTop w:val="0"/>
      <w:marBottom w:val="0"/>
      <w:divBdr>
        <w:top w:val="none" w:sz="0" w:space="0" w:color="auto"/>
        <w:left w:val="none" w:sz="0" w:space="0" w:color="auto"/>
        <w:bottom w:val="none" w:sz="0" w:space="0" w:color="auto"/>
        <w:right w:val="none" w:sz="0" w:space="0" w:color="auto"/>
      </w:divBdr>
    </w:div>
    <w:div w:id="2104762156">
      <w:bodyDiv w:val="1"/>
      <w:marLeft w:val="0"/>
      <w:marRight w:val="0"/>
      <w:marTop w:val="0"/>
      <w:marBottom w:val="0"/>
      <w:divBdr>
        <w:top w:val="none" w:sz="0" w:space="0" w:color="auto"/>
        <w:left w:val="none" w:sz="0" w:space="0" w:color="auto"/>
        <w:bottom w:val="none" w:sz="0" w:space="0" w:color="auto"/>
        <w:right w:val="none" w:sz="0" w:space="0" w:color="auto"/>
      </w:divBdr>
    </w:div>
    <w:div w:id="2110537490">
      <w:bodyDiv w:val="1"/>
      <w:marLeft w:val="0"/>
      <w:marRight w:val="0"/>
      <w:marTop w:val="0"/>
      <w:marBottom w:val="0"/>
      <w:divBdr>
        <w:top w:val="none" w:sz="0" w:space="0" w:color="auto"/>
        <w:left w:val="none" w:sz="0" w:space="0" w:color="auto"/>
        <w:bottom w:val="none" w:sz="0" w:space="0" w:color="auto"/>
        <w:right w:val="none" w:sz="0" w:space="0" w:color="auto"/>
      </w:divBdr>
    </w:div>
    <w:div w:id="2110733790">
      <w:bodyDiv w:val="1"/>
      <w:marLeft w:val="0"/>
      <w:marRight w:val="0"/>
      <w:marTop w:val="0"/>
      <w:marBottom w:val="0"/>
      <w:divBdr>
        <w:top w:val="none" w:sz="0" w:space="0" w:color="auto"/>
        <w:left w:val="none" w:sz="0" w:space="0" w:color="auto"/>
        <w:bottom w:val="none" w:sz="0" w:space="0" w:color="auto"/>
        <w:right w:val="none" w:sz="0" w:space="0" w:color="auto"/>
      </w:divBdr>
    </w:div>
    <w:div w:id="2116169790">
      <w:bodyDiv w:val="1"/>
      <w:marLeft w:val="0"/>
      <w:marRight w:val="0"/>
      <w:marTop w:val="0"/>
      <w:marBottom w:val="0"/>
      <w:divBdr>
        <w:top w:val="none" w:sz="0" w:space="0" w:color="auto"/>
        <w:left w:val="none" w:sz="0" w:space="0" w:color="auto"/>
        <w:bottom w:val="none" w:sz="0" w:space="0" w:color="auto"/>
        <w:right w:val="none" w:sz="0" w:space="0" w:color="auto"/>
      </w:divBdr>
    </w:div>
    <w:div w:id="2116947863">
      <w:bodyDiv w:val="1"/>
      <w:marLeft w:val="0"/>
      <w:marRight w:val="0"/>
      <w:marTop w:val="0"/>
      <w:marBottom w:val="0"/>
      <w:divBdr>
        <w:top w:val="none" w:sz="0" w:space="0" w:color="auto"/>
        <w:left w:val="none" w:sz="0" w:space="0" w:color="auto"/>
        <w:bottom w:val="none" w:sz="0" w:space="0" w:color="auto"/>
        <w:right w:val="none" w:sz="0" w:space="0" w:color="auto"/>
      </w:divBdr>
    </w:div>
    <w:div w:id="2117476126">
      <w:bodyDiv w:val="1"/>
      <w:marLeft w:val="0"/>
      <w:marRight w:val="0"/>
      <w:marTop w:val="0"/>
      <w:marBottom w:val="0"/>
      <w:divBdr>
        <w:top w:val="none" w:sz="0" w:space="0" w:color="auto"/>
        <w:left w:val="none" w:sz="0" w:space="0" w:color="auto"/>
        <w:bottom w:val="none" w:sz="0" w:space="0" w:color="auto"/>
        <w:right w:val="none" w:sz="0" w:space="0" w:color="auto"/>
      </w:divBdr>
    </w:div>
    <w:div w:id="2117485697">
      <w:bodyDiv w:val="1"/>
      <w:marLeft w:val="0"/>
      <w:marRight w:val="0"/>
      <w:marTop w:val="0"/>
      <w:marBottom w:val="0"/>
      <w:divBdr>
        <w:top w:val="none" w:sz="0" w:space="0" w:color="auto"/>
        <w:left w:val="none" w:sz="0" w:space="0" w:color="auto"/>
        <w:bottom w:val="none" w:sz="0" w:space="0" w:color="auto"/>
        <w:right w:val="none" w:sz="0" w:space="0" w:color="auto"/>
      </w:divBdr>
    </w:div>
    <w:div w:id="2122530636">
      <w:bodyDiv w:val="1"/>
      <w:marLeft w:val="0"/>
      <w:marRight w:val="0"/>
      <w:marTop w:val="0"/>
      <w:marBottom w:val="0"/>
      <w:divBdr>
        <w:top w:val="none" w:sz="0" w:space="0" w:color="auto"/>
        <w:left w:val="none" w:sz="0" w:space="0" w:color="auto"/>
        <w:bottom w:val="none" w:sz="0" w:space="0" w:color="auto"/>
        <w:right w:val="none" w:sz="0" w:space="0" w:color="auto"/>
      </w:divBdr>
      <w:divsChild>
        <w:div w:id="556475846">
          <w:marLeft w:val="605"/>
          <w:marRight w:val="0"/>
          <w:marTop w:val="120"/>
          <w:marBottom w:val="0"/>
          <w:divBdr>
            <w:top w:val="none" w:sz="0" w:space="0" w:color="auto"/>
            <w:left w:val="none" w:sz="0" w:space="0" w:color="auto"/>
            <w:bottom w:val="none" w:sz="0" w:space="0" w:color="auto"/>
            <w:right w:val="none" w:sz="0" w:space="0" w:color="auto"/>
          </w:divBdr>
        </w:div>
        <w:div w:id="565073244">
          <w:marLeft w:val="1310"/>
          <w:marRight w:val="0"/>
          <w:marTop w:val="120"/>
          <w:marBottom w:val="0"/>
          <w:divBdr>
            <w:top w:val="none" w:sz="0" w:space="0" w:color="auto"/>
            <w:left w:val="none" w:sz="0" w:space="0" w:color="auto"/>
            <w:bottom w:val="none" w:sz="0" w:space="0" w:color="auto"/>
            <w:right w:val="none" w:sz="0" w:space="0" w:color="auto"/>
          </w:divBdr>
        </w:div>
        <w:div w:id="1299339917">
          <w:marLeft w:val="605"/>
          <w:marRight w:val="0"/>
          <w:marTop w:val="120"/>
          <w:marBottom w:val="0"/>
          <w:divBdr>
            <w:top w:val="none" w:sz="0" w:space="0" w:color="auto"/>
            <w:left w:val="none" w:sz="0" w:space="0" w:color="auto"/>
            <w:bottom w:val="none" w:sz="0" w:space="0" w:color="auto"/>
            <w:right w:val="none" w:sz="0" w:space="0" w:color="auto"/>
          </w:divBdr>
        </w:div>
        <w:div w:id="1576818955">
          <w:marLeft w:val="605"/>
          <w:marRight w:val="0"/>
          <w:marTop w:val="120"/>
          <w:marBottom w:val="0"/>
          <w:divBdr>
            <w:top w:val="none" w:sz="0" w:space="0" w:color="auto"/>
            <w:left w:val="none" w:sz="0" w:space="0" w:color="auto"/>
            <w:bottom w:val="none" w:sz="0" w:space="0" w:color="auto"/>
            <w:right w:val="none" w:sz="0" w:space="0" w:color="auto"/>
          </w:divBdr>
        </w:div>
        <w:div w:id="1586769505">
          <w:marLeft w:val="605"/>
          <w:marRight w:val="0"/>
          <w:marTop w:val="120"/>
          <w:marBottom w:val="0"/>
          <w:divBdr>
            <w:top w:val="none" w:sz="0" w:space="0" w:color="auto"/>
            <w:left w:val="none" w:sz="0" w:space="0" w:color="auto"/>
            <w:bottom w:val="none" w:sz="0" w:space="0" w:color="auto"/>
            <w:right w:val="none" w:sz="0" w:space="0" w:color="auto"/>
          </w:divBdr>
        </w:div>
        <w:div w:id="1757677435">
          <w:marLeft w:val="1310"/>
          <w:marRight w:val="0"/>
          <w:marTop w:val="120"/>
          <w:marBottom w:val="0"/>
          <w:divBdr>
            <w:top w:val="none" w:sz="0" w:space="0" w:color="auto"/>
            <w:left w:val="none" w:sz="0" w:space="0" w:color="auto"/>
            <w:bottom w:val="none" w:sz="0" w:space="0" w:color="auto"/>
            <w:right w:val="none" w:sz="0" w:space="0" w:color="auto"/>
          </w:divBdr>
        </w:div>
        <w:div w:id="1845316636">
          <w:marLeft w:val="605"/>
          <w:marRight w:val="0"/>
          <w:marTop w:val="120"/>
          <w:marBottom w:val="0"/>
          <w:divBdr>
            <w:top w:val="none" w:sz="0" w:space="0" w:color="auto"/>
            <w:left w:val="none" w:sz="0" w:space="0" w:color="auto"/>
            <w:bottom w:val="none" w:sz="0" w:space="0" w:color="auto"/>
            <w:right w:val="none" w:sz="0" w:space="0" w:color="auto"/>
          </w:divBdr>
        </w:div>
      </w:divsChild>
    </w:div>
    <w:div w:id="2122600880">
      <w:bodyDiv w:val="1"/>
      <w:marLeft w:val="0"/>
      <w:marRight w:val="0"/>
      <w:marTop w:val="0"/>
      <w:marBottom w:val="0"/>
      <w:divBdr>
        <w:top w:val="none" w:sz="0" w:space="0" w:color="auto"/>
        <w:left w:val="none" w:sz="0" w:space="0" w:color="auto"/>
        <w:bottom w:val="none" w:sz="0" w:space="0" w:color="auto"/>
        <w:right w:val="none" w:sz="0" w:space="0" w:color="auto"/>
      </w:divBdr>
    </w:div>
    <w:div w:id="2125075509">
      <w:bodyDiv w:val="1"/>
      <w:marLeft w:val="0"/>
      <w:marRight w:val="0"/>
      <w:marTop w:val="0"/>
      <w:marBottom w:val="0"/>
      <w:divBdr>
        <w:top w:val="none" w:sz="0" w:space="0" w:color="auto"/>
        <w:left w:val="none" w:sz="0" w:space="0" w:color="auto"/>
        <w:bottom w:val="none" w:sz="0" w:space="0" w:color="auto"/>
        <w:right w:val="none" w:sz="0" w:space="0" w:color="auto"/>
      </w:divBdr>
    </w:div>
    <w:div w:id="2127776235">
      <w:bodyDiv w:val="1"/>
      <w:marLeft w:val="0"/>
      <w:marRight w:val="0"/>
      <w:marTop w:val="0"/>
      <w:marBottom w:val="0"/>
      <w:divBdr>
        <w:top w:val="none" w:sz="0" w:space="0" w:color="auto"/>
        <w:left w:val="none" w:sz="0" w:space="0" w:color="auto"/>
        <w:bottom w:val="none" w:sz="0" w:space="0" w:color="auto"/>
        <w:right w:val="none" w:sz="0" w:space="0" w:color="auto"/>
      </w:divBdr>
    </w:div>
    <w:div w:id="2129277261">
      <w:bodyDiv w:val="1"/>
      <w:marLeft w:val="0"/>
      <w:marRight w:val="0"/>
      <w:marTop w:val="0"/>
      <w:marBottom w:val="0"/>
      <w:divBdr>
        <w:top w:val="none" w:sz="0" w:space="0" w:color="auto"/>
        <w:left w:val="none" w:sz="0" w:space="0" w:color="auto"/>
        <w:bottom w:val="none" w:sz="0" w:space="0" w:color="auto"/>
        <w:right w:val="none" w:sz="0" w:space="0" w:color="auto"/>
      </w:divBdr>
    </w:div>
    <w:div w:id="2132820604">
      <w:bodyDiv w:val="1"/>
      <w:marLeft w:val="0"/>
      <w:marRight w:val="0"/>
      <w:marTop w:val="0"/>
      <w:marBottom w:val="0"/>
      <w:divBdr>
        <w:top w:val="none" w:sz="0" w:space="0" w:color="auto"/>
        <w:left w:val="none" w:sz="0" w:space="0" w:color="auto"/>
        <w:bottom w:val="none" w:sz="0" w:space="0" w:color="auto"/>
        <w:right w:val="none" w:sz="0" w:space="0" w:color="auto"/>
      </w:divBdr>
    </w:div>
    <w:div w:id="2134322044">
      <w:bodyDiv w:val="1"/>
      <w:marLeft w:val="0"/>
      <w:marRight w:val="0"/>
      <w:marTop w:val="0"/>
      <w:marBottom w:val="0"/>
      <w:divBdr>
        <w:top w:val="none" w:sz="0" w:space="0" w:color="auto"/>
        <w:left w:val="none" w:sz="0" w:space="0" w:color="auto"/>
        <w:bottom w:val="none" w:sz="0" w:space="0" w:color="auto"/>
        <w:right w:val="none" w:sz="0" w:space="0" w:color="auto"/>
      </w:divBdr>
    </w:div>
    <w:div w:id="2141533189">
      <w:bodyDiv w:val="1"/>
      <w:marLeft w:val="0"/>
      <w:marRight w:val="0"/>
      <w:marTop w:val="0"/>
      <w:marBottom w:val="0"/>
      <w:divBdr>
        <w:top w:val="none" w:sz="0" w:space="0" w:color="auto"/>
        <w:left w:val="none" w:sz="0" w:space="0" w:color="auto"/>
        <w:bottom w:val="none" w:sz="0" w:space="0" w:color="auto"/>
        <w:right w:val="none" w:sz="0" w:space="0" w:color="auto"/>
      </w:divBdr>
    </w:div>
    <w:div w:id="2143569821">
      <w:bodyDiv w:val="1"/>
      <w:marLeft w:val="0"/>
      <w:marRight w:val="0"/>
      <w:marTop w:val="0"/>
      <w:marBottom w:val="0"/>
      <w:divBdr>
        <w:top w:val="none" w:sz="0" w:space="0" w:color="auto"/>
        <w:left w:val="none" w:sz="0" w:space="0" w:color="auto"/>
        <w:bottom w:val="none" w:sz="0" w:space="0" w:color="auto"/>
        <w:right w:val="none" w:sz="0" w:space="0" w:color="auto"/>
      </w:divBdr>
    </w:div>
    <w:div w:id="214573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mailto:tony.coulson@environics.c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7" ma:contentTypeDescription="Create a new document." ma:contentTypeScope="" ma:versionID="ada1be8852f07d301177d65b68c702f9">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2addd7bccfc2e96a9beff82f6f6b4a14"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8C6CC-D0ED-4F79-84E4-488A4697A0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EAF744-CEDB-4240-8773-F053E525D269}">
  <ds:schemaRefs>
    <ds:schemaRef ds:uri="http://schemas.microsoft.com/sharepoint/v3/contenttype/forms"/>
  </ds:schemaRefs>
</ds:datastoreItem>
</file>

<file path=customXml/itemProps3.xml><?xml version="1.0" encoding="utf-8"?>
<ds:datastoreItem xmlns:ds="http://schemas.openxmlformats.org/officeDocument/2006/customXml" ds:itemID="{D57297DF-C038-4A41-A65A-763A5019E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891a-1356-4a89-84a2-18d759574360"/>
    <ds:schemaRef ds:uri="022dd88d-215d-4aa3-b4bb-fde9f8d70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A05E90-FDA8-4C59-9A6F-4FB0013F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5392</Words>
  <Characters>29621</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34944</CharactersWithSpaces>
  <SharedDoc>false</SharedDoc>
  <HLinks>
    <vt:vector size="204" baseType="variant">
      <vt:variant>
        <vt:i4>1703986</vt:i4>
      </vt:variant>
      <vt:variant>
        <vt:i4>200</vt:i4>
      </vt:variant>
      <vt:variant>
        <vt:i4>0</vt:i4>
      </vt:variant>
      <vt:variant>
        <vt:i4>5</vt:i4>
      </vt:variant>
      <vt:variant>
        <vt:lpwstr/>
      </vt:variant>
      <vt:variant>
        <vt:lpwstr>_Toc441128507</vt:lpwstr>
      </vt:variant>
      <vt:variant>
        <vt:i4>1703986</vt:i4>
      </vt:variant>
      <vt:variant>
        <vt:i4>194</vt:i4>
      </vt:variant>
      <vt:variant>
        <vt:i4>0</vt:i4>
      </vt:variant>
      <vt:variant>
        <vt:i4>5</vt:i4>
      </vt:variant>
      <vt:variant>
        <vt:lpwstr/>
      </vt:variant>
      <vt:variant>
        <vt:lpwstr>_Toc441128506</vt:lpwstr>
      </vt:variant>
      <vt:variant>
        <vt:i4>1703986</vt:i4>
      </vt:variant>
      <vt:variant>
        <vt:i4>188</vt:i4>
      </vt:variant>
      <vt:variant>
        <vt:i4>0</vt:i4>
      </vt:variant>
      <vt:variant>
        <vt:i4>5</vt:i4>
      </vt:variant>
      <vt:variant>
        <vt:lpwstr/>
      </vt:variant>
      <vt:variant>
        <vt:lpwstr>_Toc441128505</vt:lpwstr>
      </vt:variant>
      <vt:variant>
        <vt:i4>1703986</vt:i4>
      </vt:variant>
      <vt:variant>
        <vt:i4>182</vt:i4>
      </vt:variant>
      <vt:variant>
        <vt:i4>0</vt:i4>
      </vt:variant>
      <vt:variant>
        <vt:i4>5</vt:i4>
      </vt:variant>
      <vt:variant>
        <vt:lpwstr/>
      </vt:variant>
      <vt:variant>
        <vt:lpwstr>_Toc441128504</vt:lpwstr>
      </vt:variant>
      <vt:variant>
        <vt:i4>1703986</vt:i4>
      </vt:variant>
      <vt:variant>
        <vt:i4>176</vt:i4>
      </vt:variant>
      <vt:variant>
        <vt:i4>0</vt:i4>
      </vt:variant>
      <vt:variant>
        <vt:i4>5</vt:i4>
      </vt:variant>
      <vt:variant>
        <vt:lpwstr/>
      </vt:variant>
      <vt:variant>
        <vt:lpwstr>_Toc441128503</vt:lpwstr>
      </vt:variant>
      <vt:variant>
        <vt:i4>1703986</vt:i4>
      </vt:variant>
      <vt:variant>
        <vt:i4>170</vt:i4>
      </vt:variant>
      <vt:variant>
        <vt:i4>0</vt:i4>
      </vt:variant>
      <vt:variant>
        <vt:i4>5</vt:i4>
      </vt:variant>
      <vt:variant>
        <vt:lpwstr/>
      </vt:variant>
      <vt:variant>
        <vt:lpwstr>_Toc441128502</vt:lpwstr>
      </vt:variant>
      <vt:variant>
        <vt:i4>1703986</vt:i4>
      </vt:variant>
      <vt:variant>
        <vt:i4>164</vt:i4>
      </vt:variant>
      <vt:variant>
        <vt:i4>0</vt:i4>
      </vt:variant>
      <vt:variant>
        <vt:i4>5</vt:i4>
      </vt:variant>
      <vt:variant>
        <vt:lpwstr/>
      </vt:variant>
      <vt:variant>
        <vt:lpwstr>_Toc441128501</vt:lpwstr>
      </vt:variant>
      <vt:variant>
        <vt:i4>1703986</vt:i4>
      </vt:variant>
      <vt:variant>
        <vt:i4>158</vt:i4>
      </vt:variant>
      <vt:variant>
        <vt:i4>0</vt:i4>
      </vt:variant>
      <vt:variant>
        <vt:i4>5</vt:i4>
      </vt:variant>
      <vt:variant>
        <vt:lpwstr/>
      </vt:variant>
      <vt:variant>
        <vt:lpwstr>_Toc441128500</vt:lpwstr>
      </vt:variant>
      <vt:variant>
        <vt:i4>1245235</vt:i4>
      </vt:variant>
      <vt:variant>
        <vt:i4>152</vt:i4>
      </vt:variant>
      <vt:variant>
        <vt:i4>0</vt:i4>
      </vt:variant>
      <vt:variant>
        <vt:i4>5</vt:i4>
      </vt:variant>
      <vt:variant>
        <vt:lpwstr/>
      </vt:variant>
      <vt:variant>
        <vt:lpwstr>_Toc441128499</vt:lpwstr>
      </vt:variant>
      <vt:variant>
        <vt:i4>1245235</vt:i4>
      </vt:variant>
      <vt:variant>
        <vt:i4>146</vt:i4>
      </vt:variant>
      <vt:variant>
        <vt:i4>0</vt:i4>
      </vt:variant>
      <vt:variant>
        <vt:i4>5</vt:i4>
      </vt:variant>
      <vt:variant>
        <vt:lpwstr/>
      </vt:variant>
      <vt:variant>
        <vt:lpwstr>_Toc441128498</vt:lpwstr>
      </vt:variant>
      <vt:variant>
        <vt:i4>1245235</vt:i4>
      </vt:variant>
      <vt:variant>
        <vt:i4>140</vt:i4>
      </vt:variant>
      <vt:variant>
        <vt:i4>0</vt:i4>
      </vt:variant>
      <vt:variant>
        <vt:i4>5</vt:i4>
      </vt:variant>
      <vt:variant>
        <vt:lpwstr/>
      </vt:variant>
      <vt:variant>
        <vt:lpwstr>_Toc441128497</vt:lpwstr>
      </vt:variant>
      <vt:variant>
        <vt:i4>1245235</vt:i4>
      </vt:variant>
      <vt:variant>
        <vt:i4>134</vt:i4>
      </vt:variant>
      <vt:variant>
        <vt:i4>0</vt:i4>
      </vt:variant>
      <vt:variant>
        <vt:i4>5</vt:i4>
      </vt:variant>
      <vt:variant>
        <vt:lpwstr/>
      </vt:variant>
      <vt:variant>
        <vt:lpwstr>_Toc441128496</vt:lpwstr>
      </vt:variant>
      <vt:variant>
        <vt:i4>1245235</vt:i4>
      </vt:variant>
      <vt:variant>
        <vt:i4>128</vt:i4>
      </vt:variant>
      <vt:variant>
        <vt:i4>0</vt:i4>
      </vt:variant>
      <vt:variant>
        <vt:i4>5</vt:i4>
      </vt:variant>
      <vt:variant>
        <vt:lpwstr/>
      </vt:variant>
      <vt:variant>
        <vt:lpwstr>_Toc441128495</vt:lpwstr>
      </vt:variant>
      <vt:variant>
        <vt:i4>1245235</vt:i4>
      </vt:variant>
      <vt:variant>
        <vt:i4>122</vt:i4>
      </vt:variant>
      <vt:variant>
        <vt:i4>0</vt:i4>
      </vt:variant>
      <vt:variant>
        <vt:i4>5</vt:i4>
      </vt:variant>
      <vt:variant>
        <vt:lpwstr/>
      </vt:variant>
      <vt:variant>
        <vt:lpwstr>_Toc441128494</vt:lpwstr>
      </vt:variant>
      <vt:variant>
        <vt:i4>1245235</vt:i4>
      </vt:variant>
      <vt:variant>
        <vt:i4>116</vt:i4>
      </vt:variant>
      <vt:variant>
        <vt:i4>0</vt:i4>
      </vt:variant>
      <vt:variant>
        <vt:i4>5</vt:i4>
      </vt:variant>
      <vt:variant>
        <vt:lpwstr/>
      </vt:variant>
      <vt:variant>
        <vt:lpwstr>_Toc441128493</vt:lpwstr>
      </vt:variant>
      <vt:variant>
        <vt:i4>1245235</vt:i4>
      </vt:variant>
      <vt:variant>
        <vt:i4>110</vt:i4>
      </vt:variant>
      <vt:variant>
        <vt:i4>0</vt:i4>
      </vt:variant>
      <vt:variant>
        <vt:i4>5</vt:i4>
      </vt:variant>
      <vt:variant>
        <vt:lpwstr/>
      </vt:variant>
      <vt:variant>
        <vt:lpwstr>_Toc441128492</vt:lpwstr>
      </vt:variant>
      <vt:variant>
        <vt:i4>1245235</vt:i4>
      </vt:variant>
      <vt:variant>
        <vt:i4>104</vt:i4>
      </vt:variant>
      <vt:variant>
        <vt:i4>0</vt:i4>
      </vt:variant>
      <vt:variant>
        <vt:i4>5</vt:i4>
      </vt:variant>
      <vt:variant>
        <vt:lpwstr/>
      </vt:variant>
      <vt:variant>
        <vt:lpwstr>_Toc441128491</vt:lpwstr>
      </vt:variant>
      <vt:variant>
        <vt:i4>1245235</vt:i4>
      </vt:variant>
      <vt:variant>
        <vt:i4>98</vt:i4>
      </vt:variant>
      <vt:variant>
        <vt:i4>0</vt:i4>
      </vt:variant>
      <vt:variant>
        <vt:i4>5</vt:i4>
      </vt:variant>
      <vt:variant>
        <vt:lpwstr/>
      </vt:variant>
      <vt:variant>
        <vt:lpwstr>_Toc441128490</vt:lpwstr>
      </vt:variant>
      <vt:variant>
        <vt:i4>1179699</vt:i4>
      </vt:variant>
      <vt:variant>
        <vt:i4>92</vt:i4>
      </vt:variant>
      <vt:variant>
        <vt:i4>0</vt:i4>
      </vt:variant>
      <vt:variant>
        <vt:i4>5</vt:i4>
      </vt:variant>
      <vt:variant>
        <vt:lpwstr/>
      </vt:variant>
      <vt:variant>
        <vt:lpwstr>_Toc441128489</vt:lpwstr>
      </vt:variant>
      <vt:variant>
        <vt:i4>1179699</vt:i4>
      </vt:variant>
      <vt:variant>
        <vt:i4>86</vt:i4>
      </vt:variant>
      <vt:variant>
        <vt:i4>0</vt:i4>
      </vt:variant>
      <vt:variant>
        <vt:i4>5</vt:i4>
      </vt:variant>
      <vt:variant>
        <vt:lpwstr/>
      </vt:variant>
      <vt:variant>
        <vt:lpwstr>_Toc441128488</vt:lpwstr>
      </vt:variant>
      <vt:variant>
        <vt:i4>1179699</vt:i4>
      </vt:variant>
      <vt:variant>
        <vt:i4>80</vt:i4>
      </vt:variant>
      <vt:variant>
        <vt:i4>0</vt:i4>
      </vt:variant>
      <vt:variant>
        <vt:i4>5</vt:i4>
      </vt:variant>
      <vt:variant>
        <vt:lpwstr/>
      </vt:variant>
      <vt:variant>
        <vt:lpwstr>_Toc441128487</vt:lpwstr>
      </vt:variant>
      <vt:variant>
        <vt:i4>1179699</vt:i4>
      </vt:variant>
      <vt:variant>
        <vt:i4>74</vt:i4>
      </vt:variant>
      <vt:variant>
        <vt:i4>0</vt:i4>
      </vt:variant>
      <vt:variant>
        <vt:i4>5</vt:i4>
      </vt:variant>
      <vt:variant>
        <vt:lpwstr/>
      </vt:variant>
      <vt:variant>
        <vt:lpwstr>_Toc441128486</vt:lpwstr>
      </vt:variant>
      <vt:variant>
        <vt:i4>1179699</vt:i4>
      </vt:variant>
      <vt:variant>
        <vt:i4>68</vt:i4>
      </vt:variant>
      <vt:variant>
        <vt:i4>0</vt:i4>
      </vt:variant>
      <vt:variant>
        <vt:i4>5</vt:i4>
      </vt:variant>
      <vt:variant>
        <vt:lpwstr/>
      </vt:variant>
      <vt:variant>
        <vt:lpwstr>_Toc441128485</vt:lpwstr>
      </vt:variant>
      <vt:variant>
        <vt:i4>1179699</vt:i4>
      </vt:variant>
      <vt:variant>
        <vt:i4>62</vt:i4>
      </vt:variant>
      <vt:variant>
        <vt:i4>0</vt:i4>
      </vt:variant>
      <vt:variant>
        <vt:i4>5</vt:i4>
      </vt:variant>
      <vt:variant>
        <vt:lpwstr/>
      </vt:variant>
      <vt:variant>
        <vt:lpwstr>_Toc441128484</vt:lpwstr>
      </vt:variant>
      <vt:variant>
        <vt:i4>1179699</vt:i4>
      </vt:variant>
      <vt:variant>
        <vt:i4>56</vt:i4>
      </vt:variant>
      <vt:variant>
        <vt:i4>0</vt:i4>
      </vt:variant>
      <vt:variant>
        <vt:i4>5</vt:i4>
      </vt:variant>
      <vt:variant>
        <vt:lpwstr/>
      </vt:variant>
      <vt:variant>
        <vt:lpwstr>_Toc441128483</vt:lpwstr>
      </vt:variant>
      <vt:variant>
        <vt:i4>1179699</vt:i4>
      </vt:variant>
      <vt:variant>
        <vt:i4>50</vt:i4>
      </vt:variant>
      <vt:variant>
        <vt:i4>0</vt:i4>
      </vt:variant>
      <vt:variant>
        <vt:i4>5</vt:i4>
      </vt:variant>
      <vt:variant>
        <vt:lpwstr/>
      </vt:variant>
      <vt:variant>
        <vt:lpwstr>_Toc441128482</vt:lpwstr>
      </vt:variant>
      <vt:variant>
        <vt:i4>1179699</vt:i4>
      </vt:variant>
      <vt:variant>
        <vt:i4>44</vt:i4>
      </vt:variant>
      <vt:variant>
        <vt:i4>0</vt:i4>
      </vt:variant>
      <vt:variant>
        <vt:i4>5</vt:i4>
      </vt:variant>
      <vt:variant>
        <vt:lpwstr/>
      </vt:variant>
      <vt:variant>
        <vt:lpwstr>_Toc441128481</vt:lpwstr>
      </vt:variant>
      <vt:variant>
        <vt:i4>1179699</vt:i4>
      </vt:variant>
      <vt:variant>
        <vt:i4>38</vt:i4>
      </vt:variant>
      <vt:variant>
        <vt:i4>0</vt:i4>
      </vt:variant>
      <vt:variant>
        <vt:i4>5</vt:i4>
      </vt:variant>
      <vt:variant>
        <vt:lpwstr/>
      </vt:variant>
      <vt:variant>
        <vt:lpwstr>_Toc441128480</vt:lpwstr>
      </vt:variant>
      <vt:variant>
        <vt:i4>1900595</vt:i4>
      </vt:variant>
      <vt:variant>
        <vt:i4>32</vt:i4>
      </vt:variant>
      <vt:variant>
        <vt:i4>0</vt:i4>
      </vt:variant>
      <vt:variant>
        <vt:i4>5</vt:i4>
      </vt:variant>
      <vt:variant>
        <vt:lpwstr/>
      </vt:variant>
      <vt:variant>
        <vt:lpwstr>_Toc441128479</vt:lpwstr>
      </vt:variant>
      <vt:variant>
        <vt:i4>1900595</vt:i4>
      </vt:variant>
      <vt:variant>
        <vt:i4>26</vt:i4>
      </vt:variant>
      <vt:variant>
        <vt:i4>0</vt:i4>
      </vt:variant>
      <vt:variant>
        <vt:i4>5</vt:i4>
      </vt:variant>
      <vt:variant>
        <vt:lpwstr/>
      </vt:variant>
      <vt:variant>
        <vt:lpwstr>_Toc441128478</vt:lpwstr>
      </vt:variant>
      <vt:variant>
        <vt:i4>1900595</vt:i4>
      </vt:variant>
      <vt:variant>
        <vt:i4>20</vt:i4>
      </vt:variant>
      <vt:variant>
        <vt:i4>0</vt:i4>
      </vt:variant>
      <vt:variant>
        <vt:i4>5</vt:i4>
      </vt:variant>
      <vt:variant>
        <vt:lpwstr/>
      </vt:variant>
      <vt:variant>
        <vt:lpwstr>_Toc441128477</vt:lpwstr>
      </vt:variant>
      <vt:variant>
        <vt:i4>1900595</vt:i4>
      </vt:variant>
      <vt:variant>
        <vt:i4>14</vt:i4>
      </vt:variant>
      <vt:variant>
        <vt:i4>0</vt:i4>
      </vt:variant>
      <vt:variant>
        <vt:i4>5</vt:i4>
      </vt:variant>
      <vt:variant>
        <vt:lpwstr/>
      </vt:variant>
      <vt:variant>
        <vt:lpwstr>_Toc441128476</vt:lpwstr>
      </vt:variant>
      <vt:variant>
        <vt:i4>1900595</vt:i4>
      </vt:variant>
      <vt:variant>
        <vt:i4>8</vt:i4>
      </vt:variant>
      <vt:variant>
        <vt:i4>0</vt:i4>
      </vt:variant>
      <vt:variant>
        <vt:i4>5</vt:i4>
      </vt:variant>
      <vt:variant>
        <vt:lpwstr/>
      </vt:variant>
      <vt:variant>
        <vt:lpwstr>_Toc441128475</vt:lpwstr>
      </vt:variant>
      <vt:variant>
        <vt:i4>1900595</vt:i4>
      </vt:variant>
      <vt:variant>
        <vt:i4>2</vt:i4>
      </vt:variant>
      <vt:variant>
        <vt:i4>0</vt:i4>
      </vt:variant>
      <vt:variant>
        <vt:i4>5</vt:i4>
      </vt:variant>
      <vt:variant>
        <vt:lpwstr/>
      </vt:variant>
      <vt:variant>
        <vt:lpwstr>_Toc441128474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2019-06-05T17:00:00Z</dcterms:created>
  <dcterms:modified xsi:type="dcterms:W3CDTF">2019-06-05T17:00:00Z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ies>
</file>