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66592" w14:textId="0B12D5C7" w:rsidR="00B80442" w:rsidRPr="00F3065A" w:rsidRDefault="00FC4927" w:rsidP="0063644E">
      <w:pPr>
        <w:spacing w:line="240" w:lineRule="auto"/>
        <w:ind w:right="50"/>
        <w:jc w:val="left"/>
        <w:rPr>
          <w:rFonts w:asciiTheme="minorHAnsi" w:hAnsiTheme="minorHAnsi" w:cstheme="minorHAnsi"/>
          <w:b/>
          <w:bCs/>
          <w:color w:val="1F497D"/>
          <w:sz w:val="28"/>
          <w:szCs w:val="28"/>
          <w:lang w:val="en-CA"/>
        </w:rPr>
      </w:pPr>
      <w:bookmarkStart w:id="0" w:name="_Hlk71536030"/>
      <w:bookmarkStart w:id="1" w:name="_Toc511033665"/>
      <w:bookmarkStart w:id="2" w:name="_Toc166920739"/>
      <w:bookmarkStart w:id="3" w:name="_Toc166922159"/>
      <w:bookmarkStart w:id="4" w:name="_Toc167700301"/>
      <w:bookmarkStart w:id="5" w:name="_Toc168197605"/>
      <w:bookmarkStart w:id="6" w:name="_Toc168224407"/>
      <w:bookmarkStart w:id="7" w:name="_Toc168303246"/>
      <w:bookmarkStart w:id="8" w:name="_Toc168306106"/>
      <w:bookmarkStart w:id="9" w:name="_Toc168389819"/>
      <w:bookmarkStart w:id="10" w:name="_Toc168389973"/>
      <w:bookmarkStart w:id="11" w:name="_Toc188758046"/>
      <w:bookmarkStart w:id="12" w:name="_Toc201562737"/>
      <w:bookmarkStart w:id="13" w:name="_Toc224359354"/>
      <w:bookmarkStart w:id="14" w:name="_Toc148866121"/>
      <w:bookmarkStart w:id="15" w:name="_Toc84666715"/>
      <w:bookmarkStart w:id="16" w:name="_Toc84825997"/>
      <w:bookmarkStart w:id="17" w:name="_Toc84826534"/>
      <w:bookmarkStart w:id="18" w:name="_Toc84905408"/>
      <w:bookmarkStart w:id="19" w:name="_Toc88556791"/>
      <w:bookmarkStart w:id="20" w:name="_Toc106166354"/>
      <w:bookmarkStart w:id="21" w:name="_Toc106181417"/>
      <w:bookmarkStart w:id="22" w:name="_Toc107292955"/>
      <w:bookmarkStart w:id="23" w:name="_Toc107298281"/>
      <w:r>
        <w:rPr>
          <w:rFonts w:asciiTheme="minorHAnsi" w:hAnsiTheme="minorHAnsi" w:cstheme="minorHAnsi"/>
          <w:b/>
          <w:bCs/>
          <w:noProof/>
          <w:color w:val="1F497D"/>
          <w:sz w:val="28"/>
          <w:szCs w:val="28"/>
          <w:lang w:val="en-CA"/>
        </w:rPr>
        <w:drawing>
          <wp:inline distT="0" distB="0" distL="0" distR="0" wp14:anchorId="6EC91436" wp14:editId="7F338316">
            <wp:extent cx="3362446" cy="470292"/>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2028" cy="477227"/>
                    </a:xfrm>
                    <a:prstGeom prst="rect">
                      <a:avLst/>
                    </a:prstGeom>
                    <a:noFill/>
                    <a:ln>
                      <a:noFill/>
                    </a:ln>
                  </pic:spPr>
                </pic:pic>
              </a:graphicData>
            </a:graphic>
          </wp:inline>
        </w:drawing>
      </w:r>
    </w:p>
    <w:p w14:paraId="3135D461" w14:textId="79215098" w:rsidR="00B80442" w:rsidRPr="00F3065A" w:rsidRDefault="00B80442" w:rsidP="0063644E">
      <w:pPr>
        <w:spacing w:line="240" w:lineRule="auto"/>
        <w:ind w:right="50"/>
        <w:jc w:val="left"/>
        <w:rPr>
          <w:rFonts w:asciiTheme="minorHAnsi" w:hAnsiTheme="minorHAnsi" w:cstheme="minorHAnsi"/>
          <w:b/>
          <w:bCs/>
          <w:color w:val="1F497D"/>
          <w:sz w:val="28"/>
          <w:szCs w:val="28"/>
          <w:lang w:val="en-CA"/>
        </w:rPr>
      </w:pPr>
    </w:p>
    <w:p w14:paraId="0E1DE2BD" w14:textId="2B902888" w:rsidR="00B80442" w:rsidRPr="00F3065A" w:rsidRDefault="00B80442" w:rsidP="0063644E">
      <w:pPr>
        <w:spacing w:line="240" w:lineRule="auto"/>
        <w:ind w:right="50"/>
        <w:jc w:val="left"/>
        <w:rPr>
          <w:rFonts w:asciiTheme="minorHAnsi" w:hAnsiTheme="minorHAnsi" w:cstheme="minorHAnsi"/>
          <w:b/>
          <w:bCs/>
          <w:color w:val="1F497D"/>
          <w:sz w:val="28"/>
          <w:szCs w:val="28"/>
          <w:lang w:val="en-CA"/>
        </w:rPr>
      </w:pPr>
    </w:p>
    <w:p w14:paraId="546FA1E7" w14:textId="77777777" w:rsidR="00B80442" w:rsidRPr="00F3065A" w:rsidRDefault="00B80442" w:rsidP="0063644E">
      <w:pPr>
        <w:spacing w:line="240" w:lineRule="auto"/>
        <w:ind w:right="50"/>
        <w:jc w:val="left"/>
        <w:rPr>
          <w:rFonts w:asciiTheme="minorHAnsi" w:hAnsiTheme="minorHAnsi" w:cstheme="minorHAnsi"/>
          <w:b/>
          <w:bCs/>
          <w:color w:val="1F497D"/>
          <w:sz w:val="28"/>
          <w:szCs w:val="28"/>
          <w:lang w:val="en-CA"/>
        </w:rPr>
      </w:pPr>
    </w:p>
    <w:p w14:paraId="6A419D1D" w14:textId="77777777" w:rsidR="00DA2BB0" w:rsidRPr="00F3065A" w:rsidRDefault="00DA2BB0" w:rsidP="0063644E">
      <w:pPr>
        <w:spacing w:line="240" w:lineRule="auto"/>
        <w:ind w:right="50"/>
        <w:jc w:val="left"/>
        <w:rPr>
          <w:rFonts w:asciiTheme="minorHAnsi" w:hAnsiTheme="minorHAnsi" w:cstheme="minorHAnsi"/>
          <w:b/>
          <w:bCs/>
          <w:color w:val="1F497D"/>
          <w:sz w:val="28"/>
          <w:szCs w:val="28"/>
          <w:lang w:val="en-CA"/>
        </w:rPr>
      </w:pPr>
    </w:p>
    <w:p w14:paraId="3A3FA25E" w14:textId="00FABC66" w:rsidR="005350EA" w:rsidRDefault="7BE9AAD6" w:rsidP="005350EA">
      <w:pPr>
        <w:autoSpaceDE w:val="0"/>
        <w:autoSpaceDN w:val="0"/>
        <w:adjustRightInd w:val="0"/>
        <w:spacing w:line="240" w:lineRule="auto"/>
        <w:jc w:val="left"/>
        <w:rPr>
          <w:rFonts w:asciiTheme="minorHAnsi" w:hAnsiTheme="minorHAnsi" w:cstheme="minorBidi"/>
          <w:b/>
          <w:sz w:val="36"/>
          <w:szCs w:val="36"/>
          <w:lang w:val="en-CA"/>
        </w:rPr>
      </w:pPr>
      <w:r w:rsidRPr="5829AE63">
        <w:rPr>
          <w:rFonts w:eastAsiaTheme="minorEastAsia" w:cs="Arial"/>
          <w:b/>
          <w:bCs/>
          <w:sz w:val="24"/>
          <w:lang w:val="en-US"/>
        </w:rPr>
        <w:t xml:space="preserve">Data Collection for the </w:t>
      </w:r>
      <w:bookmarkStart w:id="24" w:name="_Hlk175236035"/>
      <w:bookmarkStart w:id="25" w:name="_Hlk142655535"/>
      <w:r w:rsidR="00FC4927" w:rsidRPr="00134960">
        <w:rPr>
          <w:rFonts w:eastAsiaTheme="minorEastAsia" w:cs="Arial"/>
          <w:b/>
          <w:sz w:val="24"/>
          <w:lang w:val="en-US"/>
        </w:rPr>
        <w:t>2024 Canadian Financial Capability Survey</w:t>
      </w:r>
      <w:r w:rsidR="0000071D" w:rsidRPr="5E2C32F9">
        <w:rPr>
          <w:rFonts w:asciiTheme="minorHAnsi" w:hAnsiTheme="minorHAnsi" w:cstheme="minorBidi"/>
          <w:b/>
          <w:sz w:val="36"/>
          <w:szCs w:val="36"/>
          <w:lang w:val="en-CA"/>
        </w:rPr>
        <w:t xml:space="preserve"> </w:t>
      </w:r>
    </w:p>
    <w:bookmarkEnd w:id="24"/>
    <w:p w14:paraId="2C16FEF5" w14:textId="77777777" w:rsidR="00FC4927" w:rsidRPr="00F3065A" w:rsidRDefault="00FC4927" w:rsidP="005350EA">
      <w:pPr>
        <w:autoSpaceDE w:val="0"/>
        <w:autoSpaceDN w:val="0"/>
        <w:adjustRightInd w:val="0"/>
        <w:spacing w:line="240" w:lineRule="auto"/>
        <w:jc w:val="left"/>
        <w:rPr>
          <w:rFonts w:asciiTheme="minorHAnsi" w:hAnsiTheme="minorHAnsi" w:cstheme="minorHAnsi"/>
          <w:b/>
          <w:bCs/>
          <w:sz w:val="36"/>
          <w:szCs w:val="36"/>
          <w:lang w:val="en-CA"/>
        </w:rPr>
      </w:pPr>
    </w:p>
    <w:bookmarkEnd w:id="25"/>
    <w:p w14:paraId="03E52D7E" w14:textId="3BC972A3" w:rsidR="00DA2BB0" w:rsidRPr="00F3065A" w:rsidRDefault="00DA2BB0" w:rsidP="005350EA">
      <w:pPr>
        <w:spacing w:line="240" w:lineRule="auto"/>
        <w:ind w:right="43"/>
        <w:jc w:val="left"/>
        <w:rPr>
          <w:rFonts w:asciiTheme="minorHAnsi" w:hAnsiTheme="minorHAnsi" w:cstheme="minorHAnsi"/>
          <w:sz w:val="28"/>
          <w:szCs w:val="28"/>
          <w:lang w:val="en-CA"/>
        </w:rPr>
      </w:pPr>
      <w:r w:rsidRPr="00F3065A">
        <w:rPr>
          <w:rFonts w:asciiTheme="minorHAnsi" w:hAnsiTheme="minorHAnsi" w:cstheme="minorHAnsi"/>
          <w:sz w:val="28"/>
          <w:szCs w:val="28"/>
          <w:lang w:val="en-CA"/>
        </w:rPr>
        <w:t>Methodological Report</w:t>
      </w:r>
    </w:p>
    <w:p w14:paraId="0A0EF18D" w14:textId="3A014711" w:rsidR="00DA2BB0" w:rsidRPr="00F3065A" w:rsidRDefault="00DA2BB0" w:rsidP="0063644E">
      <w:pPr>
        <w:spacing w:line="240" w:lineRule="auto"/>
        <w:ind w:right="50"/>
        <w:jc w:val="left"/>
        <w:rPr>
          <w:rFonts w:asciiTheme="minorHAnsi" w:hAnsiTheme="minorHAnsi" w:cstheme="minorHAnsi"/>
          <w:sz w:val="28"/>
          <w:szCs w:val="28"/>
          <w:lang w:val="en-CA"/>
        </w:rPr>
      </w:pPr>
    </w:p>
    <w:p w14:paraId="7A55593A" w14:textId="3A2DB90D" w:rsidR="00DA2BB0" w:rsidRPr="00F3065A" w:rsidRDefault="00DA2BB0" w:rsidP="0063644E">
      <w:pPr>
        <w:spacing w:line="240" w:lineRule="auto"/>
        <w:ind w:right="50"/>
        <w:jc w:val="left"/>
        <w:rPr>
          <w:rFonts w:asciiTheme="minorHAnsi" w:hAnsiTheme="minorHAnsi" w:cstheme="minorHAnsi"/>
          <w:sz w:val="28"/>
          <w:szCs w:val="28"/>
          <w:lang w:val="en-CA"/>
        </w:rPr>
      </w:pPr>
    </w:p>
    <w:p w14:paraId="0720ECF6" w14:textId="152F468D" w:rsidR="00B80442" w:rsidRPr="00F3065A" w:rsidRDefault="00B80442" w:rsidP="0063644E">
      <w:pPr>
        <w:spacing w:line="240" w:lineRule="auto"/>
        <w:ind w:right="50"/>
        <w:jc w:val="left"/>
        <w:rPr>
          <w:rFonts w:asciiTheme="minorHAnsi" w:hAnsiTheme="minorHAnsi" w:cstheme="minorHAnsi"/>
          <w:sz w:val="28"/>
          <w:szCs w:val="28"/>
          <w:lang w:val="en-CA"/>
        </w:rPr>
      </w:pPr>
    </w:p>
    <w:p w14:paraId="15202ACA" w14:textId="0E16480D" w:rsidR="00B80442" w:rsidRPr="00F3065A" w:rsidRDefault="00B80442" w:rsidP="0063644E">
      <w:pPr>
        <w:spacing w:line="240" w:lineRule="auto"/>
        <w:ind w:right="50"/>
        <w:jc w:val="left"/>
        <w:rPr>
          <w:rFonts w:asciiTheme="minorHAnsi" w:hAnsiTheme="minorHAnsi" w:cstheme="minorHAnsi"/>
          <w:sz w:val="28"/>
          <w:szCs w:val="28"/>
          <w:lang w:val="en-CA"/>
        </w:rPr>
      </w:pPr>
    </w:p>
    <w:p w14:paraId="07D6C4D6" w14:textId="77777777" w:rsidR="00B80442" w:rsidRPr="00F3065A" w:rsidRDefault="00B80442" w:rsidP="0063644E">
      <w:pPr>
        <w:spacing w:line="240" w:lineRule="auto"/>
        <w:ind w:right="50"/>
        <w:jc w:val="left"/>
        <w:rPr>
          <w:rFonts w:asciiTheme="minorHAnsi" w:hAnsiTheme="minorHAnsi" w:cstheme="minorHAnsi"/>
          <w:sz w:val="28"/>
          <w:szCs w:val="28"/>
          <w:lang w:val="en-CA"/>
        </w:rPr>
      </w:pPr>
    </w:p>
    <w:p w14:paraId="374D1050" w14:textId="3EDD2B4D" w:rsidR="00DA2BB0" w:rsidRPr="00F3065A" w:rsidRDefault="00DA2BB0" w:rsidP="0063644E">
      <w:pPr>
        <w:spacing w:line="240" w:lineRule="auto"/>
        <w:ind w:right="50"/>
        <w:jc w:val="left"/>
        <w:rPr>
          <w:rFonts w:asciiTheme="minorHAnsi" w:hAnsiTheme="minorHAnsi" w:cstheme="minorHAnsi"/>
          <w:sz w:val="28"/>
          <w:szCs w:val="28"/>
          <w:lang w:val="en-CA"/>
        </w:rPr>
      </w:pPr>
    </w:p>
    <w:p w14:paraId="33D423BD" w14:textId="7E4C44BA" w:rsidR="00735431" w:rsidRPr="00370D14" w:rsidRDefault="00735431" w:rsidP="00735431">
      <w:pPr>
        <w:spacing w:line="240" w:lineRule="auto"/>
        <w:jc w:val="left"/>
        <w:rPr>
          <w:rFonts w:asciiTheme="minorHAnsi" w:hAnsiTheme="minorHAnsi" w:cstheme="minorHAnsi"/>
          <w:sz w:val="22"/>
          <w:szCs w:val="22"/>
          <w:lang w:val="en-CA"/>
        </w:rPr>
      </w:pPr>
      <w:r w:rsidRPr="00370D14">
        <w:rPr>
          <w:rFonts w:asciiTheme="minorHAnsi" w:hAnsiTheme="minorHAnsi" w:cstheme="minorHAnsi"/>
          <w:sz w:val="22"/>
          <w:szCs w:val="22"/>
          <w:lang w:val="en-CA"/>
        </w:rPr>
        <w:t xml:space="preserve">Prepared for the </w:t>
      </w:r>
      <w:r w:rsidR="00FC4927" w:rsidRPr="00370D14">
        <w:rPr>
          <w:rFonts w:asciiTheme="minorHAnsi" w:hAnsiTheme="minorHAnsi" w:cstheme="minorHAnsi"/>
          <w:sz w:val="22"/>
          <w:szCs w:val="22"/>
          <w:lang w:val="en-CA"/>
        </w:rPr>
        <w:t>Financial Consumer Agency of Canada (FCAC)</w:t>
      </w:r>
    </w:p>
    <w:p w14:paraId="6C6BD124" w14:textId="77777777" w:rsidR="00735431" w:rsidRPr="00370D14" w:rsidRDefault="00735431" w:rsidP="00735431">
      <w:pPr>
        <w:spacing w:line="240" w:lineRule="auto"/>
        <w:jc w:val="left"/>
        <w:rPr>
          <w:rFonts w:asciiTheme="minorHAnsi" w:hAnsiTheme="minorHAnsi" w:cstheme="minorHAnsi"/>
          <w:bCs/>
          <w:sz w:val="22"/>
          <w:szCs w:val="22"/>
          <w:lang w:val="en-CA"/>
        </w:rPr>
      </w:pPr>
      <w:r w:rsidRPr="00370D14">
        <w:rPr>
          <w:rFonts w:asciiTheme="minorHAnsi" w:hAnsiTheme="minorHAnsi" w:cstheme="minorHAnsi"/>
          <w:b/>
          <w:bCs/>
          <w:sz w:val="22"/>
          <w:szCs w:val="22"/>
          <w:lang w:val="en-CA"/>
        </w:rPr>
        <w:t>Supplier name:</w:t>
      </w:r>
      <w:r w:rsidRPr="00370D14">
        <w:rPr>
          <w:rFonts w:asciiTheme="minorHAnsi" w:hAnsiTheme="minorHAnsi" w:cstheme="minorHAnsi"/>
          <w:bCs/>
          <w:sz w:val="22"/>
          <w:szCs w:val="22"/>
          <w:lang w:val="en-CA"/>
        </w:rPr>
        <w:t xml:space="preserve"> Advanis Inc. </w:t>
      </w:r>
    </w:p>
    <w:p w14:paraId="7F4336DA" w14:textId="174C6CB5" w:rsidR="00735431" w:rsidRPr="00370D14" w:rsidRDefault="00735431" w:rsidP="00735431">
      <w:pPr>
        <w:spacing w:line="240" w:lineRule="auto"/>
        <w:jc w:val="left"/>
        <w:rPr>
          <w:rFonts w:asciiTheme="minorHAnsi" w:hAnsiTheme="minorHAnsi" w:cstheme="minorHAnsi"/>
          <w:bCs/>
          <w:sz w:val="22"/>
          <w:szCs w:val="22"/>
          <w:lang w:val="en-CA"/>
        </w:rPr>
      </w:pPr>
      <w:r w:rsidRPr="00370D14">
        <w:rPr>
          <w:rFonts w:asciiTheme="minorHAnsi" w:hAnsiTheme="minorHAnsi" w:cstheme="minorHAnsi"/>
          <w:b/>
          <w:bCs/>
          <w:sz w:val="22"/>
          <w:szCs w:val="22"/>
          <w:lang w:val="en-CA"/>
        </w:rPr>
        <w:t>Contract number:</w:t>
      </w:r>
      <w:r w:rsidRPr="00370D14">
        <w:rPr>
          <w:rFonts w:asciiTheme="minorHAnsi" w:hAnsiTheme="minorHAnsi" w:cstheme="minorHAnsi"/>
          <w:b/>
          <w:sz w:val="22"/>
          <w:szCs w:val="22"/>
          <w:lang w:val="en-CA"/>
        </w:rPr>
        <w:t xml:space="preserve"> </w:t>
      </w:r>
      <w:r w:rsidR="00370D14" w:rsidRPr="00370D14">
        <w:rPr>
          <w:rFonts w:asciiTheme="minorHAnsi" w:hAnsiTheme="minorHAnsi" w:cstheme="minorHAnsi"/>
          <w:lang w:val="en-US"/>
        </w:rPr>
        <w:t>CW2348096</w:t>
      </w:r>
    </w:p>
    <w:p w14:paraId="509C553C" w14:textId="1ED00877" w:rsidR="00735431" w:rsidRPr="00370D14" w:rsidRDefault="00735431" w:rsidP="00735431">
      <w:pPr>
        <w:spacing w:line="240" w:lineRule="auto"/>
        <w:jc w:val="left"/>
        <w:rPr>
          <w:rFonts w:asciiTheme="minorHAnsi" w:hAnsiTheme="minorHAnsi" w:cstheme="minorHAnsi"/>
          <w:bCs/>
          <w:sz w:val="22"/>
          <w:szCs w:val="22"/>
          <w:lang w:val="en-CA"/>
        </w:rPr>
      </w:pPr>
      <w:r w:rsidRPr="00370D14">
        <w:rPr>
          <w:rFonts w:asciiTheme="minorHAnsi" w:hAnsiTheme="minorHAnsi" w:cstheme="minorHAnsi"/>
          <w:b/>
          <w:bCs/>
          <w:sz w:val="22"/>
          <w:szCs w:val="22"/>
          <w:lang w:val="en-CA"/>
        </w:rPr>
        <w:t>Contract value:</w:t>
      </w:r>
      <w:r w:rsidRPr="00370D14">
        <w:rPr>
          <w:rFonts w:asciiTheme="minorHAnsi" w:hAnsiTheme="minorHAnsi" w:cstheme="minorHAnsi"/>
          <w:bCs/>
          <w:sz w:val="22"/>
          <w:szCs w:val="22"/>
          <w:lang w:val="en-CA"/>
        </w:rPr>
        <w:t xml:space="preserve"> </w:t>
      </w:r>
      <w:bookmarkStart w:id="26" w:name="_Hlk129085963"/>
      <w:r w:rsidRPr="00370D14">
        <w:rPr>
          <w:rFonts w:asciiTheme="minorHAnsi" w:hAnsiTheme="minorHAnsi" w:cstheme="minorHAnsi"/>
          <w:bCs/>
          <w:sz w:val="22"/>
          <w:szCs w:val="22"/>
          <w:lang w:val="en-CA"/>
        </w:rPr>
        <w:t>$</w:t>
      </w:r>
      <w:r w:rsidR="007B18C4" w:rsidRPr="00370D14">
        <w:rPr>
          <w:rFonts w:asciiTheme="minorHAnsi" w:hAnsiTheme="minorHAnsi" w:cstheme="minorHAnsi"/>
          <w:lang w:val="en-CA"/>
        </w:rPr>
        <w:t>2</w:t>
      </w:r>
      <w:r w:rsidR="00370D14" w:rsidRPr="00370D14">
        <w:rPr>
          <w:rFonts w:asciiTheme="minorHAnsi" w:hAnsiTheme="minorHAnsi" w:cstheme="minorHAnsi"/>
          <w:lang w:val="en-CA"/>
        </w:rPr>
        <w:t>59</w:t>
      </w:r>
      <w:r w:rsidR="007B18C4" w:rsidRPr="00370D14">
        <w:rPr>
          <w:rFonts w:asciiTheme="minorHAnsi" w:hAnsiTheme="minorHAnsi" w:cstheme="minorHAnsi"/>
          <w:lang w:val="en-CA"/>
        </w:rPr>
        <w:t>,7</w:t>
      </w:r>
      <w:r w:rsidR="00370D14" w:rsidRPr="00370D14">
        <w:rPr>
          <w:rFonts w:asciiTheme="minorHAnsi" w:hAnsiTheme="minorHAnsi" w:cstheme="minorHAnsi"/>
          <w:lang w:val="en-CA"/>
        </w:rPr>
        <w:t>63</w:t>
      </w:r>
      <w:r w:rsidR="007B18C4" w:rsidRPr="00370D14">
        <w:rPr>
          <w:rFonts w:asciiTheme="minorHAnsi" w:hAnsiTheme="minorHAnsi" w:cstheme="minorHAnsi"/>
          <w:lang w:val="en-CA"/>
        </w:rPr>
        <w:t>.</w:t>
      </w:r>
      <w:r w:rsidR="00370D14" w:rsidRPr="00370D14">
        <w:rPr>
          <w:rFonts w:asciiTheme="minorHAnsi" w:hAnsiTheme="minorHAnsi" w:cstheme="minorHAnsi"/>
          <w:lang w:val="en-CA"/>
        </w:rPr>
        <w:t>33</w:t>
      </w:r>
      <w:r w:rsidR="005350EA" w:rsidRPr="00370D14">
        <w:rPr>
          <w:rFonts w:asciiTheme="minorHAnsi" w:hAnsiTheme="minorHAnsi" w:cstheme="minorHAnsi"/>
          <w:bCs/>
          <w:sz w:val="22"/>
          <w:szCs w:val="22"/>
          <w:lang w:val="en-CA"/>
        </w:rPr>
        <w:t xml:space="preserve"> </w:t>
      </w:r>
      <w:bookmarkEnd w:id="26"/>
      <w:r w:rsidRPr="00370D14">
        <w:rPr>
          <w:rFonts w:asciiTheme="minorHAnsi" w:hAnsiTheme="minorHAnsi" w:cstheme="minorHAnsi"/>
          <w:bCs/>
          <w:sz w:val="22"/>
          <w:szCs w:val="22"/>
          <w:lang w:val="en-CA"/>
        </w:rPr>
        <w:t>(including HST)</w:t>
      </w:r>
    </w:p>
    <w:p w14:paraId="187ECB5F" w14:textId="03C1E149" w:rsidR="00735431" w:rsidRPr="00370D14" w:rsidRDefault="00735431" w:rsidP="00735431">
      <w:pPr>
        <w:spacing w:line="240" w:lineRule="auto"/>
        <w:jc w:val="left"/>
        <w:rPr>
          <w:rFonts w:asciiTheme="minorHAnsi" w:hAnsiTheme="minorHAnsi" w:cstheme="minorHAnsi"/>
          <w:bCs/>
          <w:sz w:val="22"/>
          <w:szCs w:val="22"/>
          <w:lang w:val="en-CA"/>
        </w:rPr>
      </w:pPr>
      <w:r w:rsidRPr="00370D14">
        <w:rPr>
          <w:rFonts w:asciiTheme="minorHAnsi" w:hAnsiTheme="minorHAnsi" w:cstheme="minorHAnsi"/>
          <w:b/>
          <w:bCs/>
          <w:sz w:val="22"/>
          <w:szCs w:val="22"/>
          <w:lang w:val="en-CA"/>
        </w:rPr>
        <w:t>Award date:</w:t>
      </w:r>
      <w:r w:rsidRPr="00370D14">
        <w:rPr>
          <w:rFonts w:asciiTheme="minorHAnsi" w:hAnsiTheme="minorHAnsi" w:cstheme="minorHAnsi"/>
          <w:bCs/>
          <w:sz w:val="22"/>
          <w:szCs w:val="22"/>
          <w:lang w:val="en-CA"/>
        </w:rPr>
        <w:t xml:space="preserve"> </w:t>
      </w:r>
      <w:r w:rsidR="004328EB" w:rsidRPr="00370D14">
        <w:rPr>
          <w:rFonts w:asciiTheme="minorHAnsi" w:hAnsiTheme="minorHAnsi" w:cstheme="minorHAnsi"/>
          <w:sz w:val="22"/>
          <w:szCs w:val="22"/>
          <w:lang w:val="en-CA"/>
        </w:rPr>
        <w:t>February</w:t>
      </w:r>
      <w:r w:rsidR="00F02E73" w:rsidRPr="00370D14">
        <w:rPr>
          <w:rFonts w:asciiTheme="minorHAnsi" w:hAnsiTheme="minorHAnsi" w:cstheme="minorHAnsi"/>
          <w:sz w:val="22"/>
          <w:szCs w:val="22"/>
          <w:lang w:val="en-CA"/>
        </w:rPr>
        <w:t xml:space="preserve"> </w:t>
      </w:r>
      <w:r w:rsidR="005E3309" w:rsidRPr="00370D14">
        <w:rPr>
          <w:rFonts w:asciiTheme="minorHAnsi" w:hAnsiTheme="minorHAnsi" w:cstheme="minorHAnsi"/>
          <w:sz w:val="22"/>
          <w:szCs w:val="22"/>
          <w:lang w:val="en-CA"/>
        </w:rPr>
        <w:t>1</w:t>
      </w:r>
      <w:r w:rsidR="00370D14" w:rsidRPr="00370D14">
        <w:rPr>
          <w:rFonts w:asciiTheme="minorHAnsi" w:hAnsiTheme="minorHAnsi" w:cstheme="minorHAnsi"/>
          <w:sz w:val="22"/>
          <w:szCs w:val="22"/>
          <w:vertAlign w:val="superscript"/>
          <w:lang w:val="en-CA"/>
        </w:rPr>
        <w:t>st</w:t>
      </w:r>
      <w:r w:rsidRPr="00370D14">
        <w:rPr>
          <w:rFonts w:asciiTheme="minorHAnsi" w:hAnsiTheme="minorHAnsi" w:cstheme="minorHAnsi"/>
          <w:sz w:val="22"/>
          <w:szCs w:val="22"/>
          <w:lang w:val="en-CA"/>
        </w:rPr>
        <w:t>, 202</w:t>
      </w:r>
      <w:r w:rsidR="005E3309" w:rsidRPr="00370D14">
        <w:rPr>
          <w:rFonts w:asciiTheme="minorHAnsi" w:hAnsiTheme="minorHAnsi" w:cstheme="minorHAnsi"/>
          <w:sz w:val="22"/>
          <w:szCs w:val="22"/>
          <w:lang w:val="en-CA"/>
        </w:rPr>
        <w:t>4</w:t>
      </w:r>
    </w:p>
    <w:p w14:paraId="534CB68E" w14:textId="2087002E" w:rsidR="00735431" w:rsidRPr="00370D14" w:rsidRDefault="00735431" w:rsidP="00735431">
      <w:pPr>
        <w:spacing w:line="240" w:lineRule="auto"/>
        <w:jc w:val="left"/>
        <w:rPr>
          <w:rFonts w:asciiTheme="minorHAnsi" w:hAnsiTheme="minorHAnsi" w:cstheme="minorHAnsi"/>
          <w:bCs/>
          <w:sz w:val="22"/>
          <w:szCs w:val="22"/>
          <w:lang w:val="en-CA"/>
        </w:rPr>
      </w:pPr>
      <w:r w:rsidRPr="00370D14">
        <w:rPr>
          <w:rFonts w:asciiTheme="minorHAnsi" w:hAnsiTheme="minorHAnsi" w:cstheme="minorHAnsi"/>
          <w:b/>
          <w:bCs/>
          <w:sz w:val="22"/>
          <w:szCs w:val="22"/>
          <w:lang w:val="en-CA"/>
        </w:rPr>
        <w:t>Delivery date</w:t>
      </w:r>
      <w:r w:rsidRPr="00370D14">
        <w:rPr>
          <w:rFonts w:asciiTheme="minorHAnsi" w:hAnsiTheme="minorHAnsi" w:cstheme="minorHAnsi"/>
          <w:bCs/>
          <w:sz w:val="22"/>
          <w:szCs w:val="22"/>
          <w:lang w:val="en-CA"/>
        </w:rPr>
        <w:t xml:space="preserve">: </w:t>
      </w:r>
      <w:r w:rsidR="00FA5FFE">
        <w:rPr>
          <w:rFonts w:asciiTheme="minorHAnsi" w:hAnsiTheme="minorHAnsi" w:cstheme="minorHAnsi"/>
          <w:bCs/>
          <w:sz w:val="22"/>
          <w:szCs w:val="22"/>
          <w:lang w:val="en-CA"/>
        </w:rPr>
        <w:t>October 10</w:t>
      </w:r>
      <w:r w:rsidR="009A7041">
        <w:rPr>
          <w:rFonts w:asciiTheme="minorHAnsi" w:hAnsiTheme="minorHAnsi" w:cstheme="minorHAnsi"/>
          <w:bCs/>
          <w:sz w:val="22"/>
          <w:szCs w:val="22"/>
          <w:lang w:val="en-CA"/>
        </w:rPr>
        <w:t>, 2024</w:t>
      </w:r>
    </w:p>
    <w:p w14:paraId="12636596" w14:textId="0A3CF141" w:rsidR="00B80442" w:rsidRPr="00F3065A" w:rsidRDefault="00B80442" w:rsidP="00735431">
      <w:pPr>
        <w:spacing w:line="240" w:lineRule="auto"/>
        <w:jc w:val="left"/>
        <w:rPr>
          <w:rFonts w:asciiTheme="minorHAnsi" w:hAnsiTheme="minorHAnsi" w:cstheme="minorHAnsi"/>
          <w:bCs/>
          <w:sz w:val="22"/>
          <w:szCs w:val="22"/>
          <w:lang w:val="en-CA"/>
        </w:rPr>
      </w:pPr>
    </w:p>
    <w:p w14:paraId="5F000235" w14:textId="1E61A2EB" w:rsidR="00B80442" w:rsidRPr="00F3065A" w:rsidRDefault="00B80442" w:rsidP="00735431">
      <w:pPr>
        <w:spacing w:line="240" w:lineRule="auto"/>
        <w:jc w:val="left"/>
        <w:rPr>
          <w:rFonts w:asciiTheme="minorHAnsi" w:hAnsiTheme="minorHAnsi" w:cstheme="minorHAnsi"/>
          <w:bCs/>
          <w:sz w:val="22"/>
          <w:szCs w:val="22"/>
          <w:lang w:val="en-CA"/>
        </w:rPr>
      </w:pPr>
    </w:p>
    <w:p w14:paraId="22B3C7EC" w14:textId="66096533" w:rsidR="00B80442" w:rsidRPr="00F3065A" w:rsidRDefault="00B80442" w:rsidP="00735431">
      <w:pPr>
        <w:spacing w:line="240" w:lineRule="auto"/>
        <w:jc w:val="left"/>
        <w:rPr>
          <w:rFonts w:asciiTheme="minorHAnsi" w:hAnsiTheme="minorHAnsi" w:cstheme="minorHAnsi"/>
          <w:bCs/>
          <w:sz w:val="22"/>
          <w:szCs w:val="22"/>
          <w:lang w:val="en-CA"/>
        </w:rPr>
      </w:pPr>
    </w:p>
    <w:p w14:paraId="117C45C6" w14:textId="77777777" w:rsidR="00B80442" w:rsidRPr="00F3065A" w:rsidRDefault="00B80442" w:rsidP="00735431">
      <w:pPr>
        <w:spacing w:line="240" w:lineRule="auto"/>
        <w:jc w:val="left"/>
        <w:rPr>
          <w:rFonts w:asciiTheme="minorHAnsi" w:hAnsiTheme="minorHAnsi" w:cstheme="minorHAnsi"/>
          <w:bCs/>
          <w:sz w:val="22"/>
          <w:szCs w:val="22"/>
          <w:lang w:val="en-CA"/>
        </w:rPr>
      </w:pPr>
    </w:p>
    <w:p w14:paraId="41044485" w14:textId="322338AD" w:rsidR="00735431" w:rsidRPr="00F3065A" w:rsidRDefault="00735431" w:rsidP="00735431">
      <w:pPr>
        <w:spacing w:line="240" w:lineRule="auto"/>
        <w:jc w:val="left"/>
        <w:rPr>
          <w:rFonts w:asciiTheme="minorHAnsi" w:hAnsiTheme="minorHAnsi" w:cstheme="minorHAnsi"/>
          <w:bCs/>
          <w:sz w:val="22"/>
          <w:szCs w:val="22"/>
          <w:lang w:val="en-CA"/>
        </w:rPr>
      </w:pPr>
      <w:r w:rsidRPr="005E3309">
        <w:rPr>
          <w:rFonts w:asciiTheme="minorHAnsi" w:hAnsiTheme="minorHAnsi" w:cstheme="minorHAnsi"/>
          <w:b/>
          <w:bCs/>
          <w:sz w:val="22"/>
          <w:szCs w:val="22"/>
          <w:lang w:val="en-CA"/>
        </w:rPr>
        <w:t>Registration number:</w:t>
      </w:r>
      <w:r w:rsidRPr="005E3309">
        <w:rPr>
          <w:rFonts w:asciiTheme="minorHAnsi" w:hAnsiTheme="minorHAnsi" w:cstheme="minorHAnsi"/>
          <w:bCs/>
          <w:sz w:val="22"/>
          <w:szCs w:val="22"/>
          <w:lang w:val="en-CA"/>
        </w:rPr>
        <w:t xml:space="preserve"> POR </w:t>
      </w:r>
      <w:r w:rsidR="005E3309" w:rsidRPr="005E3309">
        <w:rPr>
          <w:rFonts w:asciiTheme="minorHAnsi" w:hAnsiTheme="minorHAnsi" w:cstheme="minorHAnsi"/>
          <w:bCs/>
          <w:sz w:val="22"/>
          <w:szCs w:val="22"/>
          <w:lang w:val="en-CA"/>
        </w:rPr>
        <w:t>1</w:t>
      </w:r>
      <w:r w:rsidR="00370D14">
        <w:rPr>
          <w:rFonts w:asciiTheme="minorHAnsi" w:hAnsiTheme="minorHAnsi" w:cstheme="minorHAnsi"/>
          <w:bCs/>
          <w:sz w:val="22"/>
          <w:szCs w:val="22"/>
          <w:lang w:val="en-CA"/>
        </w:rPr>
        <w:t>25</w:t>
      </w:r>
      <w:r w:rsidR="005E3309" w:rsidRPr="005E3309">
        <w:rPr>
          <w:rFonts w:asciiTheme="minorHAnsi" w:hAnsiTheme="minorHAnsi" w:cstheme="minorHAnsi"/>
          <w:bCs/>
          <w:sz w:val="22"/>
          <w:szCs w:val="22"/>
          <w:lang w:val="en-CA"/>
        </w:rPr>
        <w:t>-23</w:t>
      </w:r>
    </w:p>
    <w:p w14:paraId="2FEBEE85" w14:textId="78F0BDB8" w:rsidR="00735431" w:rsidRPr="00F3065A" w:rsidRDefault="00735431" w:rsidP="00735431">
      <w:pPr>
        <w:spacing w:line="240" w:lineRule="auto"/>
        <w:jc w:val="left"/>
        <w:rPr>
          <w:rFonts w:asciiTheme="minorHAnsi" w:eastAsia="Times New Roman" w:hAnsiTheme="minorHAnsi" w:cstheme="minorBidi"/>
          <w:color w:val="000000"/>
          <w:sz w:val="22"/>
          <w:szCs w:val="22"/>
          <w:lang w:val="en-CA" w:eastAsia="en-US"/>
        </w:rPr>
      </w:pPr>
      <w:r w:rsidRPr="74FBB17B">
        <w:rPr>
          <w:rFonts w:asciiTheme="minorHAnsi" w:hAnsiTheme="minorHAnsi" w:cstheme="minorBidi"/>
          <w:sz w:val="22"/>
          <w:szCs w:val="22"/>
          <w:lang w:val="en-CA"/>
        </w:rPr>
        <w:t>F</w:t>
      </w:r>
      <w:r w:rsidRPr="00421235">
        <w:rPr>
          <w:rFonts w:asciiTheme="minorHAnsi" w:hAnsiTheme="minorHAnsi" w:cstheme="minorBidi"/>
          <w:sz w:val="22"/>
          <w:szCs w:val="22"/>
          <w:lang w:val="en-CA"/>
        </w:rPr>
        <w:t xml:space="preserve">or more information on this report, please contact </w:t>
      </w:r>
      <w:r w:rsidR="6D40A28F" w:rsidRPr="00421235">
        <w:rPr>
          <w:rFonts w:asciiTheme="minorHAnsi" w:hAnsiTheme="minorHAnsi" w:cstheme="minorBidi"/>
          <w:sz w:val="22"/>
          <w:szCs w:val="22"/>
          <w:lang w:val="en-CA"/>
        </w:rPr>
        <w:t>Financial Consumer Agency of Canada (FCAC)</w:t>
      </w:r>
      <w:r w:rsidR="00421235" w:rsidRPr="00421235">
        <w:rPr>
          <w:rFonts w:asciiTheme="minorHAnsi" w:hAnsiTheme="minorHAnsi" w:cstheme="minorBidi"/>
          <w:sz w:val="22"/>
          <w:szCs w:val="22"/>
          <w:lang w:val="en-CA"/>
        </w:rPr>
        <w:t xml:space="preserve"> </w:t>
      </w:r>
      <w:r w:rsidRPr="00421235">
        <w:rPr>
          <w:rFonts w:asciiTheme="minorHAnsi" w:hAnsiTheme="minorHAnsi" w:cstheme="minorBidi"/>
          <w:sz w:val="22"/>
          <w:szCs w:val="22"/>
          <w:lang w:val="en-CA"/>
        </w:rPr>
        <w:t xml:space="preserve">at: </w:t>
      </w:r>
      <w:r w:rsidRPr="00421235">
        <w:rPr>
          <w:lang w:val="en-CA"/>
        </w:rPr>
        <w:br/>
      </w:r>
      <w:r w:rsidR="248EFD7C" w:rsidRPr="00421235">
        <w:rPr>
          <w:rFonts w:asciiTheme="minorHAnsi" w:hAnsiTheme="minorHAnsi" w:cstheme="minorBidi"/>
          <w:sz w:val="22"/>
          <w:szCs w:val="22"/>
          <w:lang w:val="en-CA"/>
        </w:rPr>
        <w:t xml:space="preserve"> info@fcac-acfc.gc.ca</w:t>
      </w:r>
    </w:p>
    <w:p w14:paraId="69781EAD" w14:textId="77777777" w:rsidR="00DA2BB0" w:rsidRDefault="00DA2BB0" w:rsidP="00DA2BB0">
      <w:pPr>
        <w:spacing w:line="240" w:lineRule="auto"/>
        <w:jc w:val="left"/>
        <w:rPr>
          <w:rFonts w:asciiTheme="minorHAnsi" w:hAnsiTheme="minorHAnsi" w:cstheme="minorHAnsi"/>
          <w:bCs/>
          <w:sz w:val="22"/>
          <w:szCs w:val="22"/>
          <w:lang w:val="en-CA"/>
        </w:rPr>
      </w:pPr>
    </w:p>
    <w:p w14:paraId="7DC557AC" w14:textId="77777777" w:rsidR="00370D14" w:rsidRDefault="00370D14" w:rsidP="00DA2BB0">
      <w:pPr>
        <w:spacing w:line="240" w:lineRule="auto"/>
        <w:jc w:val="left"/>
        <w:rPr>
          <w:rFonts w:asciiTheme="minorHAnsi" w:hAnsiTheme="minorHAnsi" w:cstheme="minorHAnsi"/>
          <w:bCs/>
          <w:sz w:val="22"/>
          <w:szCs w:val="22"/>
          <w:lang w:val="en-CA"/>
        </w:rPr>
      </w:pPr>
    </w:p>
    <w:p w14:paraId="424BDA05" w14:textId="77777777" w:rsidR="00370D14" w:rsidRDefault="00370D14" w:rsidP="00DA2BB0">
      <w:pPr>
        <w:spacing w:line="240" w:lineRule="auto"/>
        <w:jc w:val="left"/>
        <w:rPr>
          <w:rFonts w:asciiTheme="minorHAnsi" w:hAnsiTheme="minorHAnsi" w:cstheme="minorHAnsi"/>
          <w:bCs/>
          <w:sz w:val="22"/>
          <w:szCs w:val="22"/>
          <w:lang w:val="en-CA"/>
        </w:rPr>
      </w:pPr>
    </w:p>
    <w:p w14:paraId="281E9444" w14:textId="77777777" w:rsidR="00370D14" w:rsidRPr="00F3065A" w:rsidRDefault="00370D14" w:rsidP="00DA2BB0">
      <w:pPr>
        <w:spacing w:line="240" w:lineRule="auto"/>
        <w:jc w:val="left"/>
        <w:rPr>
          <w:rFonts w:asciiTheme="minorHAnsi" w:hAnsiTheme="minorHAnsi" w:cstheme="minorHAnsi"/>
          <w:bCs/>
          <w:sz w:val="22"/>
          <w:szCs w:val="22"/>
          <w:lang w:val="en-CA"/>
        </w:rPr>
      </w:pPr>
    </w:p>
    <w:p w14:paraId="1B0AD71C" w14:textId="77777777" w:rsidR="00DA2BB0" w:rsidRPr="00F3065A" w:rsidRDefault="00DA2BB0" w:rsidP="00DA2BB0">
      <w:pPr>
        <w:spacing w:line="240" w:lineRule="auto"/>
        <w:jc w:val="left"/>
        <w:rPr>
          <w:rFonts w:asciiTheme="minorHAnsi" w:hAnsiTheme="minorHAnsi" w:cstheme="minorHAnsi"/>
          <w:bCs/>
          <w:sz w:val="24"/>
          <w:lang w:val="en-CA"/>
        </w:rPr>
      </w:pPr>
    </w:p>
    <w:p w14:paraId="09EB0C0A" w14:textId="77777777" w:rsidR="00DA2BB0" w:rsidRPr="00F3065A" w:rsidRDefault="00DA2BB0" w:rsidP="0063644E">
      <w:pPr>
        <w:spacing w:line="240" w:lineRule="auto"/>
        <w:jc w:val="left"/>
        <w:rPr>
          <w:rFonts w:asciiTheme="minorHAnsi" w:hAnsiTheme="minorHAnsi" w:cstheme="minorHAnsi"/>
          <w:b/>
          <w:bCs/>
          <w:i/>
          <w:iCs/>
          <w:sz w:val="24"/>
          <w:lang w:val="en-CA"/>
        </w:rPr>
      </w:pPr>
    </w:p>
    <w:p w14:paraId="6E9928B3" w14:textId="7F02C4EF" w:rsidR="00DA2BB0" w:rsidRPr="00F3065A" w:rsidRDefault="00DA2BB0" w:rsidP="334CD6A5">
      <w:pPr>
        <w:spacing w:line="240" w:lineRule="auto"/>
        <w:jc w:val="left"/>
        <w:rPr>
          <w:rFonts w:asciiTheme="minorHAnsi" w:hAnsiTheme="minorHAnsi" w:cstheme="minorBidi"/>
          <w:b/>
          <w:bCs/>
          <w:i/>
          <w:iCs/>
          <w:sz w:val="22"/>
          <w:szCs w:val="22"/>
        </w:rPr>
      </w:pPr>
      <w:r w:rsidRPr="34FC622F">
        <w:rPr>
          <w:rFonts w:asciiTheme="minorHAnsi" w:hAnsiTheme="minorHAnsi" w:cstheme="minorBidi"/>
          <w:b/>
          <w:i/>
          <w:sz w:val="22"/>
          <w:szCs w:val="22"/>
        </w:rPr>
        <w:t>Ce rapport est aussi disponible en français</w:t>
      </w:r>
      <w:r w:rsidR="0419D372" w:rsidRPr="334CD6A5">
        <w:rPr>
          <w:rFonts w:asciiTheme="minorHAnsi" w:hAnsiTheme="minorHAnsi" w:cstheme="minorBidi"/>
          <w:b/>
          <w:bCs/>
          <w:i/>
          <w:iCs/>
          <w:sz w:val="22"/>
          <w:szCs w:val="22"/>
        </w:rPr>
        <w:t>.</w:t>
      </w:r>
    </w:p>
    <w:p w14:paraId="33341745" w14:textId="54572765" w:rsidR="00DA2BB0" w:rsidRPr="00F3065A" w:rsidRDefault="00DA2BB0">
      <w:r>
        <w:br w:type="page"/>
      </w:r>
    </w:p>
    <w:bookmarkStart w:id="27" w:name="_Toc224359355" w:displacedByCustomXml="next"/>
    <w:bookmarkStart w:id="28" w:name="_Toc511033666" w:displacedByCustomXml="next"/>
    <w:sdt>
      <w:sdtPr>
        <w:rPr>
          <w:rFonts w:asciiTheme="minorHAnsi" w:eastAsia="Calibri" w:hAnsiTheme="minorHAnsi" w:cstheme="minorBidi"/>
          <w:b w:val="0"/>
          <w:bCs w:val="0"/>
          <w:color w:val="auto"/>
          <w:sz w:val="20"/>
          <w:szCs w:val="20"/>
          <w:lang w:val="en-CA" w:eastAsia="fr-FR"/>
        </w:rPr>
        <w:id w:val="669609795"/>
        <w:docPartObj>
          <w:docPartGallery w:val="Table of Contents"/>
          <w:docPartUnique/>
        </w:docPartObj>
      </w:sdtPr>
      <w:sdtEndPr/>
      <w:sdtContent>
        <w:p w14:paraId="7C3EB1D4" w14:textId="5BB3EDDE" w:rsidR="00B80442" w:rsidRPr="00F3065A" w:rsidRDefault="00B80442">
          <w:pPr>
            <w:pStyle w:val="En-ttedetabledesmatires"/>
            <w:rPr>
              <w:rFonts w:asciiTheme="minorHAnsi" w:hAnsiTheme="minorHAnsi" w:cstheme="minorHAnsi"/>
              <w:lang w:val="en-CA"/>
            </w:rPr>
          </w:pPr>
        </w:p>
        <w:p w14:paraId="672AF2DF" w14:textId="4858E4DC" w:rsidR="002C78B4" w:rsidRDefault="00B80442">
          <w:pPr>
            <w:pStyle w:val="TM1"/>
            <w:rPr>
              <w:rFonts w:asciiTheme="minorHAnsi" w:eastAsiaTheme="minorEastAsia" w:hAnsiTheme="minorHAnsi" w:cstheme="minorBidi"/>
              <w:b w:val="0"/>
              <w:bCs w:val="0"/>
              <w:caps w:val="0"/>
              <w:noProof/>
              <w:kern w:val="2"/>
              <w:sz w:val="24"/>
              <w:szCs w:val="24"/>
              <w:lang w:val="en-US" w:eastAsia="en-US"/>
              <w14:ligatures w14:val="standardContextual"/>
            </w:rPr>
          </w:pPr>
          <w:r w:rsidRPr="00F3065A">
            <w:rPr>
              <w:rFonts w:asciiTheme="minorHAnsi" w:hAnsiTheme="minorHAnsi" w:cstheme="minorHAnsi"/>
              <w:lang w:val="en-CA"/>
            </w:rPr>
            <w:fldChar w:fldCharType="begin"/>
          </w:r>
          <w:r w:rsidRPr="00F3065A">
            <w:rPr>
              <w:rFonts w:asciiTheme="minorHAnsi" w:hAnsiTheme="minorHAnsi" w:cstheme="minorHAnsi"/>
              <w:lang w:val="en-CA"/>
            </w:rPr>
            <w:instrText xml:space="preserve"> TOC \o "1-3" \h \z \u </w:instrText>
          </w:r>
          <w:r w:rsidRPr="00F3065A">
            <w:rPr>
              <w:rFonts w:asciiTheme="minorHAnsi" w:hAnsiTheme="minorHAnsi" w:cstheme="minorHAnsi"/>
              <w:lang w:val="en-CA"/>
            </w:rPr>
            <w:fldChar w:fldCharType="separate"/>
          </w:r>
          <w:hyperlink w:anchor="_Toc178238316" w:history="1">
            <w:r w:rsidR="002C78B4" w:rsidRPr="00773FEE">
              <w:rPr>
                <w:rStyle w:val="Lienhypertexte"/>
                <w:rFonts w:eastAsiaTheme="majorEastAsia" w:cstheme="minorHAnsi"/>
                <w:noProof/>
                <w:lang w:val="en-CA" w:eastAsia="en-US"/>
              </w:rPr>
              <w:t>1. Executive Summary</w:t>
            </w:r>
            <w:r w:rsidR="002C78B4">
              <w:rPr>
                <w:noProof/>
                <w:webHidden/>
              </w:rPr>
              <w:tab/>
            </w:r>
            <w:r w:rsidR="002C78B4">
              <w:rPr>
                <w:noProof/>
                <w:webHidden/>
              </w:rPr>
              <w:fldChar w:fldCharType="begin"/>
            </w:r>
            <w:r w:rsidR="002C78B4">
              <w:rPr>
                <w:noProof/>
                <w:webHidden/>
              </w:rPr>
              <w:instrText xml:space="preserve"> PAGEREF _Toc178238316 \h </w:instrText>
            </w:r>
            <w:r w:rsidR="002C78B4">
              <w:rPr>
                <w:noProof/>
                <w:webHidden/>
              </w:rPr>
            </w:r>
            <w:r w:rsidR="002C78B4">
              <w:rPr>
                <w:noProof/>
                <w:webHidden/>
              </w:rPr>
              <w:fldChar w:fldCharType="separate"/>
            </w:r>
            <w:r w:rsidR="000A54CC">
              <w:rPr>
                <w:noProof/>
                <w:webHidden/>
              </w:rPr>
              <w:t>4</w:t>
            </w:r>
            <w:r w:rsidR="002C78B4">
              <w:rPr>
                <w:noProof/>
                <w:webHidden/>
              </w:rPr>
              <w:fldChar w:fldCharType="end"/>
            </w:r>
          </w:hyperlink>
        </w:p>
        <w:p w14:paraId="75B4318C" w14:textId="41CC734E"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17" w:history="1">
            <w:r w:rsidRPr="00773FEE">
              <w:rPr>
                <w:rStyle w:val="Lienhypertexte"/>
                <w:rFonts w:eastAsia="Times New Roman" w:cstheme="minorHAnsi"/>
                <w:b/>
                <w:noProof/>
                <w:lang w:val="en-CA" w:eastAsia="en-US"/>
              </w:rPr>
              <w:t>1.1 Background</w:t>
            </w:r>
            <w:r>
              <w:rPr>
                <w:noProof/>
                <w:webHidden/>
              </w:rPr>
              <w:tab/>
            </w:r>
            <w:r>
              <w:rPr>
                <w:noProof/>
                <w:webHidden/>
              </w:rPr>
              <w:fldChar w:fldCharType="begin"/>
            </w:r>
            <w:r>
              <w:rPr>
                <w:noProof/>
                <w:webHidden/>
              </w:rPr>
              <w:instrText xml:space="preserve"> PAGEREF _Toc178238317 \h </w:instrText>
            </w:r>
            <w:r>
              <w:rPr>
                <w:noProof/>
                <w:webHidden/>
              </w:rPr>
            </w:r>
            <w:r>
              <w:rPr>
                <w:noProof/>
                <w:webHidden/>
              </w:rPr>
              <w:fldChar w:fldCharType="separate"/>
            </w:r>
            <w:r w:rsidR="000A54CC">
              <w:rPr>
                <w:noProof/>
                <w:webHidden/>
              </w:rPr>
              <w:t>4</w:t>
            </w:r>
            <w:r>
              <w:rPr>
                <w:noProof/>
                <w:webHidden/>
              </w:rPr>
              <w:fldChar w:fldCharType="end"/>
            </w:r>
          </w:hyperlink>
        </w:p>
        <w:p w14:paraId="1CDDAE37" w14:textId="31937F1A"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18" w:history="1">
            <w:r w:rsidRPr="00773FEE">
              <w:rPr>
                <w:rStyle w:val="Lienhypertexte"/>
                <w:rFonts w:eastAsia="Times New Roman" w:cstheme="minorHAnsi"/>
                <w:b/>
                <w:noProof/>
                <w:lang w:val="en-CA" w:eastAsia="en-US"/>
              </w:rPr>
              <w:t>1.2 Objectives</w:t>
            </w:r>
            <w:r>
              <w:rPr>
                <w:noProof/>
                <w:webHidden/>
              </w:rPr>
              <w:tab/>
            </w:r>
            <w:r>
              <w:rPr>
                <w:noProof/>
                <w:webHidden/>
              </w:rPr>
              <w:fldChar w:fldCharType="begin"/>
            </w:r>
            <w:r>
              <w:rPr>
                <w:noProof/>
                <w:webHidden/>
              </w:rPr>
              <w:instrText xml:space="preserve"> PAGEREF _Toc178238318 \h </w:instrText>
            </w:r>
            <w:r>
              <w:rPr>
                <w:noProof/>
                <w:webHidden/>
              </w:rPr>
            </w:r>
            <w:r>
              <w:rPr>
                <w:noProof/>
                <w:webHidden/>
              </w:rPr>
              <w:fldChar w:fldCharType="separate"/>
            </w:r>
            <w:r w:rsidR="000A54CC">
              <w:rPr>
                <w:noProof/>
                <w:webHidden/>
              </w:rPr>
              <w:t>5</w:t>
            </w:r>
            <w:r>
              <w:rPr>
                <w:noProof/>
                <w:webHidden/>
              </w:rPr>
              <w:fldChar w:fldCharType="end"/>
            </w:r>
          </w:hyperlink>
        </w:p>
        <w:p w14:paraId="7F712C40" w14:textId="0A33F361"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19" w:history="1">
            <w:r w:rsidRPr="00773FEE">
              <w:rPr>
                <w:rStyle w:val="Lienhypertexte"/>
                <w:rFonts w:eastAsia="Times New Roman" w:cstheme="minorHAnsi"/>
                <w:b/>
                <w:noProof/>
                <w:lang w:val="en-CA" w:eastAsia="en-US"/>
              </w:rPr>
              <w:t>1.3 Methodology</w:t>
            </w:r>
            <w:r>
              <w:rPr>
                <w:noProof/>
                <w:webHidden/>
              </w:rPr>
              <w:tab/>
            </w:r>
            <w:r>
              <w:rPr>
                <w:noProof/>
                <w:webHidden/>
              </w:rPr>
              <w:fldChar w:fldCharType="begin"/>
            </w:r>
            <w:r>
              <w:rPr>
                <w:noProof/>
                <w:webHidden/>
              </w:rPr>
              <w:instrText xml:space="preserve"> PAGEREF _Toc178238319 \h </w:instrText>
            </w:r>
            <w:r>
              <w:rPr>
                <w:noProof/>
                <w:webHidden/>
              </w:rPr>
            </w:r>
            <w:r>
              <w:rPr>
                <w:noProof/>
                <w:webHidden/>
              </w:rPr>
              <w:fldChar w:fldCharType="separate"/>
            </w:r>
            <w:r w:rsidR="000A54CC">
              <w:rPr>
                <w:noProof/>
                <w:webHidden/>
              </w:rPr>
              <w:t>6</w:t>
            </w:r>
            <w:r>
              <w:rPr>
                <w:noProof/>
                <w:webHidden/>
              </w:rPr>
              <w:fldChar w:fldCharType="end"/>
            </w:r>
          </w:hyperlink>
        </w:p>
        <w:p w14:paraId="33BB7CE6" w14:textId="540265C0"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0" w:history="1">
            <w:r w:rsidRPr="00773FEE">
              <w:rPr>
                <w:rStyle w:val="Lienhypertexte"/>
                <w:rFonts w:eastAsia="Times New Roman" w:cstheme="minorHAnsi"/>
                <w:b/>
                <w:noProof/>
                <w:lang w:val="en-CA" w:eastAsia="en-US"/>
              </w:rPr>
              <w:t>1.4 Contract Value</w:t>
            </w:r>
            <w:r>
              <w:rPr>
                <w:noProof/>
                <w:webHidden/>
              </w:rPr>
              <w:tab/>
            </w:r>
            <w:r>
              <w:rPr>
                <w:noProof/>
                <w:webHidden/>
              </w:rPr>
              <w:fldChar w:fldCharType="begin"/>
            </w:r>
            <w:r>
              <w:rPr>
                <w:noProof/>
                <w:webHidden/>
              </w:rPr>
              <w:instrText xml:space="preserve"> PAGEREF _Toc178238320 \h </w:instrText>
            </w:r>
            <w:r>
              <w:rPr>
                <w:noProof/>
                <w:webHidden/>
              </w:rPr>
            </w:r>
            <w:r>
              <w:rPr>
                <w:noProof/>
                <w:webHidden/>
              </w:rPr>
              <w:fldChar w:fldCharType="separate"/>
            </w:r>
            <w:r w:rsidR="000A54CC">
              <w:rPr>
                <w:noProof/>
                <w:webHidden/>
              </w:rPr>
              <w:t>6</w:t>
            </w:r>
            <w:r>
              <w:rPr>
                <w:noProof/>
                <w:webHidden/>
              </w:rPr>
              <w:fldChar w:fldCharType="end"/>
            </w:r>
          </w:hyperlink>
        </w:p>
        <w:p w14:paraId="3AB361E4" w14:textId="20299D85"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1" w:history="1">
            <w:r w:rsidRPr="00773FEE">
              <w:rPr>
                <w:rStyle w:val="Lienhypertexte"/>
                <w:rFonts w:eastAsia="Times New Roman" w:cstheme="minorHAnsi"/>
                <w:b/>
                <w:noProof/>
                <w:lang w:val="en-CA" w:eastAsia="en-US"/>
              </w:rPr>
              <w:t>1.5 Political Neutrality Requirement</w:t>
            </w:r>
            <w:r>
              <w:rPr>
                <w:noProof/>
                <w:webHidden/>
              </w:rPr>
              <w:tab/>
            </w:r>
            <w:r>
              <w:rPr>
                <w:noProof/>
                <w:webHidden/>
              </w:rPr>
              <w:fldChar w:fldCharType="begin"/>
            </w:r>
            <w:r>
              <w:rPr>
                <w:noProof/>
                <w:webHidden/>
              </w:rPr>
              <w:instrText xml:space="preserve"> PAGEREF _Toc178238321 \h </w:instrText>
            </w:r>
            <w:r>
              <w:rPr>
                <w:noProof/>
                <w:webHidden/>
              </w:rPr>
            </w:r>
            <w:r>
              <w:rPr>
                <w:noProof/>
                <w:webHidden/>
              </w:rPr>
              <w:fldChar w:fldCharType="separate"/>
            </w:r>
            <w:r w:rsidR="000A54CC">
              <w:rPr>
                <w:noProof/>
                <w:webHidden/>
              </w:rPr>
              <w:t>6</w:t>
            </w:r>
            <w:r>
              <w:rPr>
                <w:noProof/>
                <w:webHidden/>
              </w:rPr>
              <w:fldChar w:fldCharType="end"/>
            </w:r>
          </w:hyperlink>
        </w:p>
        <w:p w14:paraId="0EBF359B" w14:textId="6A6409D2" w:rsidR="002C78B4" w:rsidRDefault="002C78B4">
          <w:pPr>
            <w:pStyle w:val="TM1"/>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178238322" w:history="1">
            <w:r w:rsidRPr="00773FEE">
              <w:rPr>
                <w:rStyle w:val="Lienhypertexte"/>
                <w:rFonts w:eastAsiaTheme="majorEastAsia" w:cstheme="minorHAnsi"/>
                <w:noProof/>
                <w:lang w:val="en-CA" w:eastAsia="en-US"/>
              </w:rPr>
              <w:t>2. Methodology</w:t>
            </w:r>
            <w:r>
              <w:rPr>
                <w:noProof/>
                <w:webHidden/>
              </w:rPr>
              <w:tab/>
            </w:r>
            <w:r>
              <w:rPr>
                <w:noProof/>
                <w:webHidden/>
              </w:rPr>
              <w:fldChar w:fldCharType="begin"/>
            </w:r>
            <w:r>
              <w:rPr>
                <w:noProof/>
                <w:webHidden/>
              </w:rPr>
              <w:instrText xml:space="preserve"> PAGEREF _Toc178238322 \h </w:instrText>
            </w:r>
            <w:r>
              <w:rPr>
                <w:noProof/>
                <w:webHidden/>
              </w:rPr>
            </w:r>
            <w:r>
              <w:rPr>
                <w:noProof/>
                <w:webHidden/>
              </w:rPr>
              <w:fldChar w:fldCharType="separate"/>
            </w:r>
            <w:r w:rsidR="000A54CC">
              <w:rPr>
                <w:noProof/>
                <w:webHidden/>
              </w:rPr>
              <w:t>7</w:t>
            </w:r>
            <w:r>
              <w:rPr>
                <w:noProof/>
                <w:webHidden/>
              </w:rPr>
              <w:fldChar w:fldCharType="end"/>
            </w:r>
          </w:hyperlink>
        </w:p>
        <w:p w14:paraId="5878439D" w14:textId="7AE845EF"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3" w:history="1">
            <w:r w:rsidRPr="00773FEE">
              <w:rPr>
                <w:rStyle w:val="Lienhypertexte"/>
                <w:rFonts w:eastAsia="Times New Roman"/>
                <w:b/>
                <w:bCs/>
                <w:noProof/>
                <w:lang w:val="en-CA" w:eastAsia="en-US"/>
              </w:rPr>
              <w:t>2.1 Survey Design</w:t>
            </w:r>
            <w:r>
              <w:rPr>
                <w:noProof/>
                <w:webHidden/>
              </w:rPr>
              <w:tab/>
            </w:r>
            <w:r>
              <w:rPr>
                <w:noProof/>
                <w:webHidden/>
              </w:rPr>
              <w:fldChar w:fldCharType="begin"/>
            </w:r>
            <w:r>
              <w:rPr>
                <w:noProof/>
                <w:webHidden/>
              </w:rPr>
              <w:instrText xml:space="preserve"> PAGEREF _Toc178238323 \h </w:instrText>
            </w:r>
            <w:r>
              <w:rPr>
                <w:noProof/>
                <w:webHidden/>
              </w:rPr>
            </w:r>
            <w:r>
              <w:rPr>
                <w:noProof/>
                <w:webHidden/>
              </w:rPr>
              <w:fldChar w:fldCharType="separate"/>
            </w:r>
            <w:r w:rsidR="000A54CC">
              <w:rPr>
                <w:noProof/>
                <w:webHidden/>
              </w:rPr>
              <w:t>7</w:t>
            </w:r>
            <w:r>
              <w:rPr>
                <w:noProof/>
                <w:webHidden/>
              </w:rPr>
              <w:fldChar w:fldCharType="end"/>
            </w:r>
          </w:hyperlink>
        </w:p>
        <w:p w14:paraId="18C6C2BE" w14:textId="571208FB"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4" w:history="1">
            <w:r w:rsidRPr="00773FEE">
              <w:rPr>
                <w:rStyle w:val="Lienhypertexte"/>
                <w:rFonts w:eastAsia="Times New Roman" w:cstheme="minorHAnsi"/>
                <w:b/>
                <w:noProof/>
                <w:lang w:val="en-CA" w:eastAsia="en-US"/>
              </w:rPr>
              <w:t>2.2 Sampling and Administration</w:t>
            </w:r>
            <w:r>
              <w:rPr>
                <w:noProof/>
                <w:webHidden/>
              </w:rPr>
              <w:tab/>
            </w:r>
            <w:r>
              <w:rPr>
                <w:noProof/>
                <w:webHidden/>
              </w:rPr>
              <w:fldChar w:fldCharType="begin"/>
            </w:r>
            <w:r>
              <w:rPr>
                <w:noProof/>
                <w:webHidden/>
              </w:rPr>
              <w:instrText xml:space="preserve"> PAGEREF _Toc178238324 \h </w:instrText>
            </w:r>
            <w:r>
              <w:rPr>
                <w:noProof/>
                <w:webHidden/>
              </w:rPr>
            </w:r>
            <w:r>
              <w:rPr>
                <w:noProof/>
                <w:webHidden/>
              </w:rPr>
              <w:fldChar w:fldCharType="separate"/>
            </w:r>
            <w:r w:rsidR="000A54CC">
              <w:rPr>
                <w:noProof/>
                <w:webHidden/>
              </w:rPr>
              <w:t>8</w:t>
            </w:r>
            <w:r>
              <w:rPr>
                <w:noProof/>
                <w:webHidden/>
              </w:rPr>
              <w:fldChar w:fldCharType="end"/>
            </w:r>
          </w:hyperlink>
        </w:p>
        <w:p w14:paraId="1C29AB4C" w14:textId="0A4AF5CD"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5" w:history="1">
            <w:r w:rsidRPr="00773FEE">
              <w:rPr>
                <w:rStyle w:val="Lienhypertexte"/>
                <w:rFonts w:eastAsia="Times New Roman" w:cstheme="minorHAnsi"/>
                <w:b/>
                <w:noProof/>
                <w:lang w:val="en-CA" w:eastAsia="en-US"/>
              </w:rPr>
              <w:t>2.3 Web methodology</w:t>
            </w:r>
            <w:r>
              <w:rPr>
                <w:noProof/>
                <w:webHidden/>
              </w:rPr>
              <w:tab/>
            </w:r>
            <w:r>
              <w:rPr>
                <w:noProof/>
                <w:webHidden/>
              </w:rPr>
              <w:fldChar w:fldCharType="begin"/>
            </w:r>
            <w:r>
              <w:rPr>
                <w:noProof/>
                <w:webHidden/>
              </w:rPr>
              <w:instrText xml:space="preserve"> PAGEREF _Toc178238325 \h </w:instrText>
            </w:r>
            <w:r>
              <w:rPr>
                <w:noProof/>
                <w:webHidden/>
              </w:rPr>
            </w:r>
            <w:r>
              <w:rPr>
                <w:noProof/>
                <w:webHidden/>
              </w:rPr>
              <w:fldChar w:fldCharType="separate"/>
            </w:r>
            <w:r w:rsidR="000A54CC">
              <w:rPr>
                <w:noProof/>
                <w:webHidden/>
              </w:rPr>
              <w:t>9</w:t>
            </w:r>
            <w:r>
              <w:rPr>
                <w:noProof/>
                <w:webHidden/>
              </w:rPr>
              <w:fldChar w:fldCharType="end"/>
            </w:r>
          </w:hyperlink>
        </w:p>
        <w:p w14:paraId="059D45E6" w14:textId="3BC742E9"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6" w:history="1">
            <w:r w:rsidRPr="00773FEE">
              <w:rPr>
                <w:rStyle w:val="Lienhypertexte"/>
                <w:rFonts w:eastAsia="Times New Roman" w:cstheme="minorHAnsi"/>
                <w:b/>
                <w:noProof/>
                <w:lang w:val="en-CA" w:eastAsia="en-US"/>
              </w:rPr>
              <w:t>2.4 CATI methodology</w:t>
            </w:r>
            <w:r>
              <w:rPr>
                <w:noProof/>
                <w:webHidden/>
              </w:rPr>
              <w:tab/>
            </w:r>
            <w:r>
              <w:rPr>
                <w:noProof/>
                <w:webHidden/>
              </w:rPr>
              <w:fldChar w:fldCharType="begin"/>
            </w:r>
            <w:r>
              <w:rPr>
                <w:noProof/>
                <w:webHidden/>
              </w:rPr>
              <w:instrText xml:space="preserve"> PAGEREF _Toc178238326 \h </w:instrText>
            </w:r>
            <w:r>
              <w:rPr>
                <w:noProof/>
                <w:webHidden/>
              </w:rPr>
            </w:r>
            <w:r>
              <w:rPr>
                <w:noProof/>
                <w:webHidden/>
              </w:rPr>
              <w:fldChar w:fldCharType="separate"/>
            </w:r>
            <w:r w:rsidR="000A54CC">
              <w:rPr>
                <w:noProof/>
                <w:webHidden/>
              </w:rPr>
              <w:t>9</w:t>
            </w:r>
            <w:r>
              <w:rPr>
                <w:noProof/>
                <w:webHidden/>
              </w:rPr>
              <w:fldChar w:fldCharType="end"/>
            </w:r>
          </w:hyperlink>
        </w:p>
        <w:p w14:paraId="7D8F405F" w14:textId="0CE802F5"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7" w:history="1">
            <w:r w:rsidRPr="00773FEE">
              <w:rPr>
                <w:rStyle w:val="Lienhypertexte"/>
                <w:rFonts w:eastAsia="Times New Roman" w:cstheme="minorHAnsi"/>
                <w:b/>
                <w:noProof/>
                <w:lang w:val="en-CA" w:eastAsia="en-US"/>
              </w:rPr>
              <w:t>2.5 Weighting and Data Cleaning</w:t>
            </w:r>
            <w:r>
              <w:rPr>
                <w:noProof/>
                <w:webHidden/>
              </w:rPr>
              <w:tab/>
            </w:r>
            <w:r>
              <w:rPr>
                <w:noProof/>
                <w:webHidden/>
              </w:rPr>
              <w:fldChar w:fldCharType="begin"/>
            </w:r>
            <w:r>
              <w:rPr>
                <w:noProof/>
                <w:webHidden/>
              </w:rPr>
              <w:instrText xml:space="preserve"> PAGEREF _Toc178238327 \h </w:instrText>
            </w:r>
            <w:r>
              <w:rPr>
                <w:noProof/>
                <w:webHidden/>
              </w:rPr>
            </w:r>
            <w:r>
              <w:rPr>
                <w:noProof/>
                <w:webHidden/>
              </w:rPr>
              <w:fldChar w:fldCharType="separate"/>
            </w:r>
            <w:r w:rsidR="000A54CC">
              <w:rPr>
                <w:noProof/>
                <w:webHidden/>
              </w:rPr>
              <w:t>9</w:t>
            </w:r>
            <w:r>
              <w:rPr>
                <w:noProof/>
                <w:webHidden/>
              </w:rPr>
              <w:fldChar w:fldCharType="end"/>
            </w:r>
          </w:hyperlink>
        </w:p>
        <w:p w14:paraId="7BA58913" w14:textId="28453A98"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28" w:history="1">
            <w:r w:rsidRPr="00773FEE">
              <w:rPr>
                <w:rStyle w:val="Lienhypertexte"/>
                <w:rFonts w:eastAsia="Times New Roman" w:cstheme="minorHAnsi"/>
                <w:b/>
                <w:noProof/>
                <w:lang w:val="en-CA" w:eastAsia="en-US"/>
              </w:rPr>
              <w:t>2.6 Quality Control</w:t>
            </w:r>
            <w:r>
              <w:rPr>
                <w:noProof/>
                <w:webHidden/>
              </w:rPr>
              <w:tab/>
            </w:r>
            <w:r>
              <w:rPr>
                <w:noProof/>
                <w:webHidden/>
              </w:rPr>
              <w:fldChar w:fldCharType="begin"/>
            </w:r>
            <w:r>
              <w:rPr>
                <w:noProof/>
                <w:webHidden/>
              </w:rPr>
              <w:instrText xml:space="preserve"> PAGEREF _Toc178238328 \h </w:instrText>
            </w:r>
            <w:r>
              <w:rPr>
                <w:noProof/>
                <w:webHidden/>
              </w:rPr>
            </w:r>
            <w:r>
              <w:rPr>
                <w:noProof/>
                <w:webHidden/>
              </w:rPr>
              <w:fldChar w:fldCharType="separate"/>
            </w:r>
            <w:r w:rsidR="000A54CC">
              <w:rPr>
                <w:noProof/>
                <w:webHidden/>
              </w:rPr>
              <w:t>10</w:t>
            </w:r>
            <w:r>
              <w:rPr>
                <w:noProof/>
                <w:webHidden/>
              </w:rPr>
              <w:fldChar w:fldCharType="end"/>
            </w:r>
          </w:hyperlink>
        </w:p>
        <w:p w14:paraId="188894D1" w14:textId="0E4BE159" w:rsidR="002C78B4" w:rsidRDefault="002C78B4">
          <w:pPr>
            <w:pStyle w:val="TM1"/>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178238329" w:history="1">
            <w:r w:rsidRPr="00773FEE">
              <w:rPr>
                <w:rStyle w:val="Lienhypertexte"/>
                <w:rFonts w:eastAsiaTheme="majorEastAsia" w:cstheme="minorHAnsi"/>
                <w:noProof/>
                <w:lang w:val="en-CA" w:eastAsia="en-US"/>
              </w:rPr>
              <w:t>3. Non-response Bias and Limitations</w:t>
            </w:r>
            <w:r>
              <w:rPr>
                <w:noProof/>
                <w:webHidden/>
              </w:rPr>
              <w:tab/>
            </w:r>
            <w:r>
              <w:rPr>
                <w:noProof/>
                <w:webHidden/>
              </w:rPr>
              <w:fldChar w:fldCharType="begin"/>
            </w:r>
            <w:r>
              <w:rPr>
                <w:noProof/>
                <w:webHidden/>
              </w:rPr>
              <w:instrText xml:space="preserve"> PAGEREF _Toc178238329 \h </w:instrText>
            </w:r>
            <w:r>
              <w:rPr>
                <w:noProof/>
                <w:webHidden/>
              </w:rPr>
            </w:r>
            <w:r>
              <w:rPr>
                <w:noProof/>
                <w:webHidden/>
              </w:rPr>
              <w:fldChar w:fldCharType="separate"/>
            </w:r>
            <w:r w:rsidR="000A54CC">
              <w:rPr>
                <w:noProof/>
                <w:webHidden/>
              </w:rPr>
              <w:t>11</w:t>
            </w:r>
            <w:r>
              <w:rPr>
                <w:noProof/>
                <w:webHidden/>
              </w:rPr>
              <w:fldChar w:fldCharType="end"/>
            </w:r>
          </w:hyperlink>
        </w:p>
        <w:p w14:paraId="4AC1D397" w14:textId="3978FC93" w:rsidR="002C78B4" w:rsidRDefault="002C78B4">
          <w:pPr>
            <w:pStyle w:val="TM1"/>
            <w:rPr>
              <w:rFonts w:asciiTheme="minorHAnsi" w:eastAsiaTheme="minorEastAsia" w:hAnsiTheme="minorHAnsi" w:cstheme="minorBidi"/>
              <w:b w:val="0"/>
              <w:bCs w:val="0"/>
              <w:caps w:val="0"/>
              <w:noProof/>
              <w:kern w:val="2"/>
              <w:sz w:val="24"/>
              <w:szCs w:val="24"/>
              <w:lang w:val="en-US" w:eastAsia="en-US"/>
              <w14:ligatures w14:val="standardContextual"/>
            </w:rPr>
          </w:pPr>
          <w:hyperlink w:anchor="_Toc178238330" w:history="1">
            <w:r w:rsidRPr="00773FEE">
              <w:rPr>
                <w:rStyle w:val="Lienhypertexte"/>
                <w:rFonts w:eastAsiaTheme="majorEastAsia"/>
                <w:noProof/>
                <w:lang w:val="en-CA" w:eastAsia="en-US"/>
              </w:rPr>
              <w:t>4. Guidelines for Analysis and Release</w:t>
            </w:r>
            <w:r>
              <w:rPr>
                <w:noProof/>
                <w:webHidden/>
              </w:rPr>
              <w:tab/>
            </w:r>
            <w:r>
              <w:rPr>
                <w:noProof/>
                <w:webHidden/>
              </w:rPr>
              <w:fldChar w:fldCharType="begin"/>
            </w:r>
            <w:r>
              <w:rPr>
                <w:noProof/>
                <w:webHidden/>
              </w:rPr>
              <w:instrText xml:space="preserve"> PAGEREF _Toc178238330 \h </w:instrText>
            </w:r>
            <w:r>
              <w:rPr>
                <w:noProof/>
                <w:webHidden/>
              </w:rPr>
            </w:r>
            <w:r>
              <w:rPr>
                <w:noProof/>
                <w:webHidden/>
              </w:rPr>
              <w:fldChar w:fldCharType="separate"/>
            </w:r>
            <w:r w:rsidR="000A54CC">
              <w:rPr>
                <w:noProof/>
                <w:webHidden/>
              </w:rPr>
              <w:t>12</w:t>
            </w:r>
            <w:r>
              <w:rPr>
                <w:noProof/>
                <w:webHidden/>
              </w:rPr>
              <w:fldChar w:fldCharType="end"/>
            </w:r>
          </w:hyperlink>
        </w:p>
        <w:p w14:paraId="08DF3481" w14:textId="1236522A" w:rsidR="002C78B4" w:rsidRDefault="002C78B4">
          <w:pPr>
            <w:pStyle w:val="TM2"/>
            <w:tabs>
              <w:tab w:val="right" w:leader="dot" w:pos="9396"/>
            </w:tabs>
            <w:rPr>
              <w:rFonts w:asciiTheme="minorHAnsi" w:eastAsiaTheme="minorEastAsia" w:hAnsiTheme="minorHAnsi" w:cstheme="minorBidi"/>
              <w:smallCaps w:val="0"/>
              <w:noProof/>
              <w:kern w:val="2"/>
              <w:sz w:val="24"/>
              <w:szCs w:val="24"/>
              <w:lang w:val="en-US" w:eastAsia="en-US"/>
              <w14:ligatures w14:val="standardContextual"/>
            </w:rPr>
          </w:pPr>
          <w:hyperlink w:anchor="_Toc178238331" w:history="1">
            <w:r w:rsidRPr="00773FEE">
              <w:rPr>
                <w:rStyle w:val="Lienhypertexte"/>
                <w:rFonts w:eastAsia="Times New Roman" w:cstheme="minorHAnsi"/>
                <w:b/>
                <w:noProof/>
                <w:lang w:val="en-CA" w:eastAsia="en-US"/>
              </w:rPr>
              <w:t>4.1 Rounding Guidelines</w:t>
            </w:r>
            <w:r>
              <w:rPr>
                <w:noProof/>
                <w:webHidden/>
              </w:rPr>
              <w:tab/>
            </w:r>
            <w:r>
              <w:rPr>
                <w:noProof/>
                <w:webHidden/>
              </w:rPr>
              <w:fldChar w:fldCharType="begin"/>
            </w:r>
            <w:r>
              <w:rPr>
                <w:noProof/>
                <w:webHidden/>
              </w:rPr>
              <w:instrText xml:space="preserve"> PAGEREF _Toc178238331 \h </w:instrText>
            </w:r>
            <w:r>
              <w:rPr>
                <w:noProof/>
                <w:webHidden/>
              </w:rPr>
            </w:r>
            <w:r>
              <w:rPr>
                <w:noProof/>
                <w:webHidden/>
              </w:rPr>
              <w:fldChar w:fldCharType="separate"/>
            </w:r>
            <w:r w:rsidR="000A54CC">
              <w:rPr>
                <w:noProof/>
                <w:webHidden/>
              </w:rPr>
              <w:t>13</w:t>
            </w:r>
            <w:r>
              <w:rPr>
                <w:noProof/>
                <w:webHidden/>
              </w:rPr>
              <w:fldChar w:fldCharType="end"/>
            </w:r>
          </w:hyperlink>
        </w:p>
        <w:p w14:paraId="75EDFADF" w14:textId="5E0BBE10" w:rsidR="002C78B4" w:rsidRDefault="002C78B4">
          <w:pPr>
            <w:pStyle w:val="TM3"/>
            <w:rPr>
              <w:rFonts w:asciiTheme="minorHAnsi" w:eastAsiaTheme="minorEastAsia" w:hAnsiTheme="minorHAnsi" w:cstheme="minorBidi"/>
              <w:b w:val="0"/>
              <w:i w:val="0"/>
              <w:iCs w:val="0"/>
              <w:kern w:val="2"/>
              <w:sz w:val="24"/>
              <w:szCs w:val="24"/>
              <w:lang w:eastAsia="en-US"/>
              <w14:ligatures w14:val="standardContextual"/>
            </w:rPr>
          </w:pPr>
          <w:hyperlink w:anchor="_Toc178238332" w:history="1">
            <w:r w:rsidRPr="00773FEE">
              <w:rPr>
                <w:rStyle w:val="Lienhypertexte"/>
                <w:lang w:eastAsia="en-US"/>
              </w:rPr>
              <w:t>Appendix A: Weights for the direct weighting method</w:t>
            </w:r>
            <w:r>
              <w:rPr>
                <w:webHidden/>
              </w:rPr>
              <w:tab/>
            </w:r>
            <w:r>
              <w:rPr>
                <w:webHidden/>
              </w:rPr>
              <w:fldChar w:fldCharType="begin"/>
            </w:r>
            <w:r>
              <w:rPr>
                <w:webHidden/>
              </w:rPr>
              <w:instrText xml:space="preserve"> PAGEREF _Toc178238332 \h </w:instrText>
            </w:r>
            <w:r>
              <w:rPr>
                <w:webHidden/>
              </w:rPr>
            </w:r>
            <w:r>
              <w:rPr>
                <w:webHidden/>
              </w:rPr>
              <w:fldChar w:fldCharType="separate"/>
            </w:r>
            <w:r w:rsidR="000A54CC">
              <w:rPr>
                <w:webHidden/>
              </w:rPr>
              <w:t>14</w:t>
            </w:r>
            <w:r>
              <w:rPr>
                <w:webHidden/>
              </w:rPr>
              <w:fldChar w:fldCharType="end"/>
            </w:r>
          </w:hyperlink>
        </w:p>
        <w:p w14:paraId="45BE3E30" w14:textId="6C4CE866" w:rsidR="002C78B4" w:rsidRDefault="002C78B4">
          <w:pPr>
            <w:pStyle w:val="TM3"/>
            <w:rPr>
              <w:rFonts w:asciiTheme="minorHAnsi" w:eastAsiaTheme="minorEastAsia" w:hAnsiTheme="minorHAnsi" w:cstheme="minorBidi"/>
              <w:b w:val="0"/>
              <w:i w:val="0"/>
              <w:iCs w:val="0"/>
              <w:kern w:val="2"/>
              <w:sz w:val="24"/>
              <w:szCs w:val="24"/>
              <w:lang w:eastAsia="en-US"/>
              <w14:ligatures w14:val="standardContextual"/>
            </w:rPr>
          </w:pPr>
          <w:hyperlink w:anchor="_Toc178238333" w:history="1">
            <w:r w:rsidRPr="00773FEE">
              <w:rPr>
                <w:rStyle w:val="Lienhypertexte"/>
                <w:lang w:eastAsia="en-US"/>
              </w:rPr>
              <w:t>Appendix B: Response rate calculation</w:t>
            </w:r>
            <w:r>
              <w:rPr>
                <w:webHidden/>
              </w:rPr>
              <w:tab/>
            </w:r>
            <w:r>
              <w:rPr>
                <w:webHidden/>
              </w:rPr>
              <w:fldChar w:fldCharType="begin"/>
            </w:r>
            <w:r>
              <w:rPr>
                <w:webHidden/>
              </w:rPr>
              <w:instrText xml:space="preserve"> PAGEREF _Toc178238333 \h </w:instrText>
            </w:r>
            <w:r>
              <w:rPr>
                <w:webHidden/>
              </w:rPr>
            </w:r>
            <w:r>
              <w:rPr>
                <w:webHidden/>
              </w:rPr>
              <w:fldChar w:fldCharType="separate"/>
            </w:r>
            <w:r w:rsidR="000A54CC">
              <w:rPr>
                <w:webHidden/>
              </w:rPr>
              <w:t>16</w:t>
            </w:r>
            <w:r>
              <w:rPr>
                <w:webHidden/>
              </w:rPr>
              <w:fldChar w:fldCharType="end"/>
            </w:r>
          </w:hyperlink>
        </w:p>
        <w:p w14:paraId="0C38FA2B" w14:textId="2E6496F9" w:rsidR="00B80442" w:rsidRPr="00F3065A" w:rsidRDefault="00B80442">
          <w:pPr>
            <w:rPr>
              <w:rFonts w:asciiTheme="minorHAnsi" w:hAnsiTheme="minorHAnsi" w:cstheme="minorHAnsi"/>
              <w:lang w:val="en-CA"/>
            </w:rPr>
          </w:pPr>
          <w:r w:rsidRPr="00F3065A">
            <w:rPr>
              <w:rFonts w:asciiTheme="minorHAnsi" w:hAnsiTheme="minorHAnsi" w:cstheme="minorHAnsi"/>
              <w:b/>
              <w:bCs/>
              <w:noProof/>
              <w:lang w:val="en-CA"/>
            </w:rPr>
            <w:fldChar w:fldCharType="end"/>
          </w:r>
        </w:p>
      </w:sdtContent>
    </w:sdt>
    <w:p w14:paraId="5D048934" w14:textId="77777777" w:rsidR="002A3629" w:rsidRPr="00F3065A" w:rsidRDefault="002A3629">
      <w:pPr>
        <w:spacing w:line="240" w:lineRule="auto"/>
        <w:jc w:val="left"/>
        <w:rPr>
          <w:rFonts w:asciiTheme="minorHAnsi" w:hAnsiTheme="minorHAnsi" w:cstheme="minorHAnsi"/>
          <w:b/>
          <w:bCs/>
          <w:noProof/>
          <w:kern w:val="32"/>
          <w:sz w:val="32"/>
          <w:szCs w:val="32"/>
          <w:lang w:val="en-CA"/>
        </w:rPr>
      </w:pPr>
      <w:r w:rsidRPr="00F3065A">
        <w:rPr>
          <w:rFonts w:asciiTheme="minorHAnsi" w:hAnsiTheme="minorHAnsi" w:cstheme="minorHAnsi"/>
          <w:noProof/>
          <w:lang w:val="en-CA"/>
        </w:rPr>
        <w:br w:type="page"/>
      </w:r>
    </w:p>
    <w:p w14:paraId="44ABB8C5" w14:textId="77777777" w:rsidR="00370D14" w:rsidRPr="00370D14" w:rsidRDefault="00370D14" w:rsidP="00370D14">
      <w:pPr>
        <w:spacing w:line="240" w:lineRule="auto"/>
        <w:ind w:right="43"/>
        <w:jc w:val="left"/>
        <w:rPr>
          <w:rFonts w:asciiTheme="minorHAnsi" w:hAnsiTheme="minorHAnsi" w:cstheme="minorHAnsi"/>
          <w:b/>
          <w:bCs/>
          <w:sz w:val="28"/>
          <w:szCs w:val="28"/>
          <w:lang w:val="en-CA"/>
        </w:rPr>
      </w:pPr>
      <w:bookmarkStart w:id="29" w:name="_Hlk71536063"/>
      <w:r w:rsidRPr="00370D14">
        <w:rPr>
          <w:rFonts w:asciiTheme="minorHAnsi" w:hAnsiTheme="minorHAnsi" w:cstheme="minorHAnsi"/>
          <w:b/>
          <w:bCs/>
          <w:sz w:val="28"/>
          <w:szCs w:val="28"/>
          <w:lang w:val="en-US"/>
        </w:rPr>
        <w:lastRenderedPageBreak/>
        <w:t>2024 Canadian Financial Capability Survey</w:t>
      </w:r>
      <w:r w:rsidRPr="00370D14">
        <w:rPr>
          <w:rFonts w:asciiTheme="minorHAnsi" w:hAnsiTheme="minorHAnsi" w:cstheme="minorHAnsi"/>
          <w:b/>
          <w:bCs/>
          <w:sz w:val="28"/>
          <w:szCs w:val="28"/>
          <w:lang w:val="en-CA"/>
        </w:rPr>
        <w:t xml:space="preserve"> </w:t>
      </w:r>
    </w:p>
    <w:p w14:paraId="4824A6DC" w14:textId="0CDBA950" w:rsidR="00B80442" w:rsidRPr="00F3065A" w:rsidRDefault="00B80442" w:rsidP="00B80442">
      <w:pPr>
        <w:spacing w:line="240" w:lineRule="auto"/>
        <w:ind w:right="43"/>
        <w:jc w:val="left"/>
        <w:rPr>
          <w:rFonts w:asciiTheme="minorHAnsi" w:hAnsiTheme="minorHAnsi" w:cstheme="minorHAnsi"/>
          <w:sz w:val="24"/>
          <w:lang w:val="en-CA"/>
        </w:rPr>
      </w:pPr>
      <w:r w:rsidRPr="00F3065A">
        <w:rPr>
          <w:rFonts w:asciiTheme="minorHAnsi" w:hAnsiTheme="minorHAnsi" w:cstheme="minorHAnsi"/>
          <w:sz w:val="24"/>
          <w:lang w:val="en-CA"/>
        </w:rPr>
        <w:t>Methodological Report</w:t>
      </w:r>
    </w:p>
    <w:p w14:paraId="41221259" w14:textId="77777777" w:rsidR="00B80442" w:rsidRPr="00F3065A" w:rsidRDefault="00B80442" w:rsidP="00B80442">
      <w:pPr>
        <w:spacing w:line="240" w:lineRule="auto"/>
        <w:jc w:val="left"/>
        <w:rPr>
          <w:rFonts w:asciiTheme="minorHAnsi" w:hAnsiTheme="minorHAnsi" w:cstheme="minorHAnsi"/>
          <w:lang w:val="en-CA"/>
        </w:rPr>
      </w:pPr>
    </w:p>
    <w:p w14:paraId="5326C4A9" w14:textId="77777777" w:rsidR="00B80442" w:rsidRPr="00F3065A" w:rsidRDefault="00B80442" w:rsidP="00B80442">
      <w:pPr>
        <w:spacing w:line="240" w:lineRule="auto"/>
        <w:ind w:right="1440"/>
        <w:jc w:val="left"/>
        <w:rPr>
          <w:rFonts w:asciiTheme="minorHAnsi" w:hAnsiTheme="minorHAnsi" w:cstheme="minorHAnsi"/>
          <w:b/>
          <w:lang w:val="en-CA"/>
        </w:rPr>
      </w:pPr>
    </w:p>
    <w:bookmarkEnd w:id="29"/>
    <w:p w14:paraId="0978288C" w14:textId="77777777" w:rsidR="00370D14" w:rsidRPr="00370D14" w:rsidRDefault="00B80442" w:rsidP="00370D14">
      <w:pPr>
        <w:spacing w:line="240" w:lineRule="auto"/>
        <w:ind w:right="1440"/>
        <w:jc w:val="left"/>
        <w:rPr>
          <w:rFonts w:asciiTheme="minorHAnsi" w:hAnsiTheme="minorHAnsi" w:cstheme="minorHAnsi"/>
          <w:b/>
          <w:sz w:val="24"/>
          <w:lang w:val="en-CA"/>
        </w:rPr>
      </w:pPr>
      <w:r w:rsidRPr="00F3065A">
        <w:rPr>
          <w:rFonts w:asciiTheme="minorHAnsi" w:hAnsiTheme="minorHAnsi" w:cstheme="minorHAnsi"/>
          <w:b/>
          <w:sz w:val="24"/>
          <w:lang w:val="en-CA"/>
        </w:rPr>
        <w:t xml:space="preserve">Prepared for the </w:t>
      </w:r>
      <w:r w:rsidR="00370D14" w:rsidRPr="00370D14">
        <w:rPr>
          <w:rFonts w:asciiTheme="minorHAnsi" w:hAnsiTheme="minorHAnsi" w:cstheme="minorHAnsi"/>
          <w:b/>
          <w:sz w:val="24"/>
          <w:lang w:val="en-CA"/>
        </w:rPr>
        <w:t>Financial Consumer Agency of Canada (FCAC)</w:t>
      </w:r>
    </w:p>
    <w:p w14:paraId="48051E1D" w14:textId="77777777" w:rsidR="00B80442" w:rsidRPr="00F3065A" w:rsidRDefault="00B80442" w:rsidP="00B80442">
      <w:pPr>
        <w:spacing w:line="240" w:lineRule="auto"/>
        <w:ind w:right="1440"/>
        <w:jc w:val="left"/>
        <w:rPr>
          <w:rFonts w:asciiTheme="minorHAnsi" w:hAnsiTheme="minorHAnsi" w:cstheme="minorHAnsi"/>
          <w:sz w:val="22"/>
          <w:szCs w:val="22"/>
          <w:lang w:val="en-CA"/>
        </w:rPr>
      </w:pPr>
      <w:r w:rsidRPr="00F3065A">
        <w:rPr>
          <w:rFonts w:asciiTheme="minorHAnsi" w:hAnsiTheme="minorHAnsi" w:cstheme="minorHAnsi"/>
          <w:sz w:val="22"/>
          <w:szCs w:val="22"/>
          <w:lang w:val="en-CA"/>
        </w:rPr>
        <w:t xml:space="preserve">Supplier Name: </w:t>
      </w:r>
      <w:r w:rsidRPr="00F3065A">
        <w:rPr>
          <w:rFonts w:asciiTheme="minorHAnsi" w:hAnsiTheme="minorHAnsi" w:cstheme="minorHAnsi"/>
          <w:bCs/>
          <w:sz w:val="22"/>
          <w:szCs w:val="22"/>
          <w:lang w:val="en-CA"/>
        </w:rPr>
        <w:t>Advanis Inc.</w:t>
      </w:r>
    </w:p>
    <w:p w14:paraId="07611ADA" w14:textId="54DF65B2" w:rsidR="00B80442" w:rsidRPr="00F3065A" w:rsidRDefault="00FA5FFE" w:rsidP="00B80442">
      <w:pPr>
        <w:spacing w:line="240" w:lineRule="auto"/>
        <w:ind w:right="1440"/>
        <w:jc w:val="left"/>
        <w:rPr>
          <w:rFonts w:asciiTheme="minorHAnsi" w:hAnsiTheme="minorHAnsi" w:cstheme="minorHAnsi"/>
          <w:sz w:val="22"/>
          <w:szCs w:val="22"/>
          <w:lang w:val="en-CA"/>
        </w:rPr>
      </w:pPr>
      <w:r>
        <w:rPr>
          <w:rFonts w:asciiTheme="minorHAnsi" w:hAnsiTheme="minorHAnsi" w:cstheme="minorHAnsi"/>
          <w:sz w:val="22"/>
          <w:szCs w:val="22"/>
          <w:lang w:val="en-CA"/>
        </w:rPr>
        <w:t>October</w:t>
      </w:r>
      <w:r w:rsidR="00A46C3E" w:rsidRPr="00A46C3E">
        <w:rPr>
          <w:rFonts w:asciiTheme="minorHAnsi" w:hAnsiTheme="minorHAnsi" w:cstheme="minorHAnsi"/>
          <w:sz w:val="22"/>
          <w:szCs w:val="22"/>
          <w:lang w:val="en-CA"/>
        </w:rPr>
        <w:t xml:space="preserve"> </w:t>
      </w:r>
      <w:r w:rsidR="00B80442" w:rsidRPr="00A46C3E">
        <w:rPr>
          <w:rFonts w:asciiTheme="minorHAnsi" w:hAnsiTheme="minorHAnsi" w:cstheme="minorHAnsi"/>
          <w:sz w:val="22"/>
          <w:szCs w:val="22"/>
          <w:lang w:val="en-CA"/>
        </w:rPr>
        <w:t>202</w:t>
      </w:r>
      <w:r w:rsidR="007B18C4" w:rsidRPr="00A46C3E">
        <w:rPr>
          <w:rFonts w:asciiTheme="minorHAnsi" w:hAnsiTheme="minorHAnsi" w:cstheme="minorHAnsi"/>
          <w:sz w:val="22"/>
          <w:szCs w:val="22"/>
          <w:lang w:val="en-CA"/>
        </w:rPr>
        <w:t>4</w:t>
      </w:r>
    </w:p>
    <w:p w14:paraId="334FC848" w14:textId="77777777" w:rsidR="00B80442" w:rsidRPr="00F3065A" w:rsidRDefault="00B80442" w:rsidP="00B80442">
      <w:pPr>
        <w:spacing w:line="240" w:lineRule="auto"/>
        <w:ind w:right="1440"/>
        <w:jc w:val="left"/>
        <w:rPr>
          <w:rFonts w:asciiTheme="minorHAnsi" w:hAnsiTheme="minorHAnsi" w:cstheme="minorHAnsi"/>
          <w:sz w:val="22"/>
          <w:szCs w:val="22"/>
          <w:lang w:val="en-CA"/>
        </w:rPr>
      </w:pPr>
    </w:p>
    <w:p w14:paraId="16C336A5" w14:textId="52CC3A37" w:rsidR="00B80442" w:rsidRPr="00F3065A" w:rsidRDefault="00B80442" w:rsidP="00B80442">
      <w:pPr>
        <w:autoSpaceDE w:val="0"/>
        <w:autoSpaceDN w:val="0"/>
        <w:adjustRightInd w:val="0"/>
        <w:spacing w:line="240" w:lineRule="auto"/>
        <w:jc w:val="left"/>
        <w:rPr>
          <w:rFonts w:asciiTheme="minorHAnsi" w:hAnsiTheme="minorHAnsi" w:cstheme="minorHAnsi"/>
          <w:sz w:val="22"/>
          <w:szCs w:val="22"/>
          <w:lang w:val="en-CA"/>
        </w:rPr>
      </w:pPr>
      <w:r w:rsidRPr="00F3065A">
        <w:rPr>
          <w:rFonts w:asciiTheme="minorHAnsi" w:hAnsiTheme="minorHAnsi" w:cstheme="minorHAnsi"/>
          <w:sz w:val="22"/>
          <w:szCs w:val="22"/>
          <w:lang w:val="en-CA"/>
        </w:rPr>
        <w:t xml:space="preserve">This report presents the methodological details for the </w:t>
      </w:r>
      <w:r w:rsidR="00370D14" w:rsidRPr="00370D14">
        <w:rPr>
          <w:rFonts w:asciiTheme="minorHAnsi" w:hAnsiTheme="minorHAnsi" w:cstheme="minorHAnsi"/>
          <w:i/>
          <w:iCs/>
          <w:sz w:val="22"/>
          <w:szCs w:val="22"/>
          <w:lang w:val="en-US"/>
        </w:rPr>
        <w:t xml:space="preserve">2024 Canadian Financial Capability Survey </w:t>
      </w:r>
      <w:r w:rsidRPr="00F3065A">
        <w:rPr>
          <w:rFonts w:asciiTheme="minorHAnsi" w:hAnsiTheme="minorHAnsi" w:cstheme="minorHAnsi"/>
          <w:sz w:val="22"/>
          <w:szCs w:val="22"/>
          <w:lang w:val="en-CA"/>
        </w:rPr>
        <w:t xml:space="preserve">conducted by Advanis Inc. on behalf of the </w:t>
      </w:r>
      <w:r w:rsidR="00370D14" w:rsidRPr="00370D14">
        <w:rPr>
          <w:rFonts w:asciiTheme="minorHAnsi" w:hAnsiTheme="minorHAnsi" w:cstheme="minorHAnsi"/>
          <w:sz w:val="22"/>
          <w:szCs w:val="22"/>
          <w:lang w:val="en-CA"/>
        </w:rPr>
        <w:t>Financial Consumer Agency of Canada (FCAC)</w:t>
      </w:r>
      <w:r w:rsidRPr="00F3065A">
        <w:rPr>
          <w:rFonts w:asciiTheme="minorHAnsi" w:hAnsiTheme="minorHAnsi" w:cstheme="minorHAnsi"/>
          <w:sz w:val="22"/>
          <w:szCs w:val="22"/>
          <w:lang w:val="en-CA"/>
        </w:rPr>
        <w:t xml:space="preserve">. The survey was administered among </w:t>
      </w:r>
      <w:r w:rsidR="00267299">
        <w:rPr>
          <w:rFonts w:asciiTheme="minorHAnsi" w:hAnsiTheme="minorHAnsi" w:cstheme="minorHAnsi"/>
          <w:sz w:val="22"/>
          <w:szCs w:val="22"/>
          <w:lang w:val="en-CA"/>
        </w:rPr>
        <w:t>7</w:t>
      </w:r>
      <w:r w:rsidRPr="00F3065A">
        <w:rPr>
          <w:rFonts w:asciiTheme="minorHAnsi" w:hAnsiTheme="minorHAnsi" w:cstheme="minorHAnsi"/>
          <w:sz w:val="22"/>
          <w:szCs w:val="22"/>
          <w:lang w:val="en-CA"/>
        </w:rPr>
        <w:t>,</w:t>
      </w:r>
      <w:r w:rsidR="00267299">
        <w:rPr>
          <w:rFonts w:asciiTheme="minorHAnsi" w:hAnsiTheme="minorHAnsi" w:cstheme="minorHAnsi"/>
          <w:sz w:val="22"/>
          <w:szCs w:val="22"/>
          <w:lang w:val="en-CA"/>
        </w:rPr>
        <w:t>963</w:t>
      </w:r>
      <w:r w:rsidRPr="00F3065A">
        <w:rPr>
          <w:rFonts w:asciiTheme="minorHAnsi" w:hAnsiTheme="minorHAnsi" w:cstheme="minorHAnsi"/>
          <w:sz w:val="22"/>
          <w:szCs w:val="22"/>
          <w:lang w:val="en-CA"/>
        </w:rPr>
        <w:t xml:space="preserve"> members of the adult Canadian general public, between </w:t>
      </w:r>
      <w:r w:rsidR="00267299">
        <w:rPr>
          <w:rFonts w:asciiTheme="minorHAnsi" w:hAnsiTheme="minorHAnsi" w:cstheme="minorHAnsi"/>
          <w:sz w:val="22"/>
          <w:szCs w:val="22"/>
          <w:lang w:val="en-CA"/>
        </w:rPr>
        <w:t>February</w:t>
      </w:r>
      <w:r w:rsidR="0000071D" w:rsidRPr="001F4E41">
        <w:rPr>
          <w:rFonts w:asciiTheme="minorHAnsi" w:hAnsiTheme="minorHAnsi" w:cstheme="minorHAnsi"/>
          <w:sz w:val="22"/>
          <w:szCs w:val="22"/>
          <w:lang w:val="en-CA"/>
        </w:rPr>
        <w:t xml:space="preserve"> </w:t>
      </w:r>
      <w:r w:rsidR="005663AC">
        <w:rPr>
          <w:rFonts w:asciiTheme="minorHAnsi" w:hAnsiTheme="minorHAnsi" w:cstheme="minorHAnsi"/>
          <w:sz w:val="22"/>
          <w:szCs w:val="22"/>
          <w:lang w:val="en-CA"/>
        </w:rPr>
        <w:t>1</w:t>
      </w:r>
      <w:r w:rsidR="00267299">
        <w:rPr>
          <w:rFonts w:asciiTheme="minorHAnsi" w:hAnsiTheme="minorHAnsi" w:cstheme="minorHAnsi"/>
          <w:sz w:val="22"/>
          <w:szCs w:val="22"/>
          <w:lang w:val="en-CA"/>
        </w:rPr>
        <w:t>4</w:t>
      </w:r>
      <w:r w:rsidRPr="001F4E41">
        <w:rPr>
          <w:rFonts w:asciiTheme="minorHAnsi" w:hAnsiTheme="minorHAnsi" w:cstheme="minorHAnsi"/>
          <w:sz w:val="22"/>
          <w:szCs w:val="22"/>
          <w:lang w:val="en-CA"/>
        </w:rPr>
        <w:t xml:space="preserve"> and</w:t>
      </w:r>
      <w:r w:rsidR="0000071D" w:rsidRPr="001F4E41">
        <w:rPr>
          <w:rFonts w:asciiTheme="minorHAnsi" w:hAnsiTheme="minorHAnsi" w:cstheme="minorHAnsi"/>
          <w:sz w:val="22"/>
          <w:szCs w:val="22"/>
          <w:lang w:val="en-CA"/>
        </w:rPr>
        <w:t xml:space="preserve"> </w:t>
      </w:r>
      <w:r w:rsidR="00267299">
        <w:rPr>
          <w:rFonts w:asciiTheme="minorHAnsi" w:hAnsiTheme="minorHAnsi" w:cstheme="minorHAnsi"/>
          <w:sz w:val="22"/>
          <w:szCs w:val="22"/>
          <w:lang w:val="en-CA"/>
        </w:rPr>
        <w:t>March 22</w:t>
      </w:r>
      <w:r w:rsidRPr="001F4E41">
        <w:rPr>
          <w:rFonts w:asciiTheme="minorHAnsi" w:hAnsiTheme="minorHAnsi" w:cstheme="minorHAnsi"/>
          <w:sz w:val="22"/>
          <w:szCs w:val="22"/>
          <w:lang w:val="en-CA"/>
        </w:rPr>
        <w:t>, 202</w:t>
      </w:r>
      <w:r w:rsidR="001F4E41" w:rsidRPr="001F4E41">
        <w:rPr>
          <w:rFonts w:asciiTheme="minorHAnsi" w:hAnsiTheme="minorHAnsi" w:cstheme="minorHAnsi"/>
          <w:sz w:val="22"/>
          <w:szCs w:val="22"/>
          <w:lang w:val="en-CA"/>
        </w:rPr>
        <w:t>4</w:t>
      </w:r>
      <w:r w:rsidRPr="001F4E41">
        <w:rPr>
          <w:rFonts w:asciiTheme="minorHAnsi" w:hAnsiTheme="minorHAnsi" w:cstheme="minorHAnsi"/>
          <w:sz w:val="22"/>
          <w:szCs w:val="22"/>
          <w:lang w:val="en-CA"/>
        </w:rPr>
        <w:t>.</w:t>
      </w:r>
      <w:r w:rsidRPr="00F3065A">
        <w:rPr>
          <w:rFonts w:asciiTheme="minorHAnsi" w:hAnsiTheme="minorHAnsi" w:cstheme="minorHAnsi"/>
          <w:sz w:val="22"/>
          <w:szCs w:val="22"/>
          <w:lang w:val="en-CA"/>
        </w:rPr>
        <w:t xml:space="preserve"> </w:t>
      </w:r>
    </w:p>
    <w:p w14:paraId="5A140C2A" w14:textId="77777777" w:rsidR="00B80442" w:rsidRPr="00F3065A" w:rsidRDefault="00B80442" w:rsidP="00B80442">
      <w:pPr>
        <w:spacing w:line="240" w:lineRule="auto"/>
        <w:jc w:val="left"/>
        <w:rPr>
          <w:rFonts w:asciiTheme="minorHAnsi" w:hAnsiTheme="minorHAnsi" w:cstheme="minorHAnsi"/>
          <w:sz w:val="22"/>
          <w:szCs w:val="22"/>
          <w:lang w:val="en-CA"/>
        </w:rPr>
      </w:pPr>
    </w:p>
    <w:p w14:paraId="4E239840" w14:textId="3C71C329" w:rsidR="00B80442" w:rsidRPr="00267299" w:rsidRDefault="00B80442" w:rsidP="00B80442">
      <w:pPr>
        <w:spacing w:line="240" w:lineRule="auto"/>
        <w:ind w:right="1440"/>
        <w:rPr>
          <w:rFonts w:asciiTheme="minorHAnsi" w:hAnsiTheme="minorHAnsi" w:cstheme="minorHAnsi"/>
          <w:sz w:val="22"/>
          <w:szCs w:val="22"/>
        </w:rPr>
      </w:pPr>
      <w:r w:rsidRPr="00F3065A">
        <w:rPr>
          <w:rFonts w:asciiTheme="minorHAnsi" w:hAnsiTheme="minorHAnsi" w:cstheme="minorHAnsi"/>
          <w:sz w:val="22"/>
          <w:szCs w:val="22"/>
        </w:rPr>
        <w:t xml:space="preserve">Ce rapport est aussi disponible en français sous le titre: </w:t>
      </w:r>
      <w:r w:rsidR="009F216B" w:rsidRPr="009F216B">
        <w:rPr>
          <w:rFonts w:asciiTheme="minorHAnsi" w:hAnsiTheme="minorHAnsi" w:cstheme="minorHAnsi"/>
          <w:sz w:val="22"/>
          <w:szCs w:val="22"/>
        </w:rPr>
        <w:t>Collecte de données pour l'Enquête canadienne sur les capacités financières de 2024</w:t>
      </w:r>
    </w:p>
    <w:p w14:paraId="4694A5CB" w14:textId="77777777" w:rsidR="00B80442" w:rsidRPr="00F3065A" w:rsidRDefault="00B80442" w:rsidP="00B80442">
      <w:pPr>
        <w:spacing w:line="240" w:lineRule="auto"/>
        <w:ind w:right="1440"/>
        <w:jc w:val="left"/>
        <w:rPr>
          <w:rFonts w:asciiTheme="minorHAnsi" w:hAnsiTheme="minorHAnsi" w:cstheme="minorHAnsi"/>
          <w:sz w:val="22"/>
          <w:szCs w:val="22"/>
        </w:rPr>
      </w:pPr>
    </w:p>
    <w:p w14:paraId="4FA92EB8" w14:textId="65F6A423" w:rsidR="00B80442" w:rsidRPr="00421235" w:rsidRDefault="00B80442" w:rsidP="00B80442">
      <w:pPr>
        <w:spacing w:line="240" w:lineRule="auto"/>
        <w:ind w:right="1440"/>
        <w:jc w:val="left"/>
        <w:rPr>
          <w:rFonts w:asciiTheme="minorHAnsi" w:hAnsiTheme="minorHAnsi" w:cstheme="minorHAnsi"/>
          <w:sz w:val="22"/>
          <w:szCs w:val="22"/>
          <w:lang w:val="en-CA"/>
        </w:rPr>
      </w:pPr>
      <w:r w:rsidRPr="00F3065A">
        <w:rPr>
          <w:rFonts w:asciiTheme="minorHAnsi" w:hAnsiTheme="minorHAnsi" w:cstheme="minorHAnsi"/>
          <w:sz w:val="22"/>
          <w:szCs w:val="22"/>
          <w:lang w:val="en-CA"/>
        </w:rPr>
        <w:t xml:space="preserve">This publication may be reproduced for non-commercial purposes only. Prior written permission must be obtained from the </w:t>
      </w:r>
      <w:r w:rsidR="002D7D84" w:rsidRPr="002D7D84">
        <w:rPr>
          <w:rFonts w:asciiTheme="minorHAnsi" w:hAnsiTheme="minorHAnsi" w:cstheme="minorHAnsi"/>
          <w:bCs/>
          <w:sz w:val="22"/>
          <w:szCs w:val="22"/>
          <w:lang w:val="en-CA"/>
        </w:rPr>
        <w:t>Financial Consumer Agency of Canada (FCAC)</w:t>
      </w:r>
      <w:r w:rsidRPr="002D7D84">
        <w:rPr>
          <w:rFonts w:asciiTheme="minorHAnsi" w:hAnsiTheme="minorHAnsi" w:cstheme="minorHAnsi"/>
          <w:bCs/>
          <w:sz w:val="22"/>
          <w:szCs w:val="22"/>
          <w:lang w:val="en-CA"/>
        </w:rPr>
        <w:t>.</w:t>
      </w:r>
      <w:r w:rsidRPr="00F3065A">
        <w:rPr>
          <w:rFonts w:asciiTheme="minorHAnsi" w:hAnsiTheme="minorHAnsi" w:cstheme="minorHAnsi"/>
          <w:sz w:val="22"/>
          <w:szCs w:val="22"/>
          <w:lang w:val="en-CA"/>
        </w:rPr>
        <w:t xml:space="preserve"> For </w:t>
      </w:r>
      <w:r w:rsidR="002D7D84" w:rsidRPr="00421235">
        <w:rPr>
          <w:rFonts w:asciiTheme="minorHAnsi" w:hAnsiTheme="minorHAnsi" w:cstheme="minorHAnsi"/>
          <w:sz w:val="22"/>
          <w:szCs w:val="22"/>
          <w:lang w:val="en-CA"/>
        </w:rPr>
        <w:t>m</w:t>
      </w:r>
      <w:r w:rsidRPr="00421235">
        <w:rPr>
          <w:rFonts w:asciiTheme="minorHAnsi" w:hAnsiTheme="minorHAnsi" w:cstheme="minorHAnsi"/>
          <w:sz w:val="22"/>
          <w:szCs w:val="22"/>
          <w:lang w:val="en-CA"/>
        </w:rPr>
        <w:t xml:space="preserve">ore information on this report, please contact:  </w:t>
      </w:r>
    </w:p>
    <w:p w14:paraId="0A5D80AC" w14:textId="72FBB6D9" w:rsidR="002D7D84" w:rsidRDefault="1FA25C2F" w:rsidP="35155AB2">
      <w:pPr>
        <w:spacing w:line="240" w:lineRule="auto"/>
        <w:ind w:right="1440"/>
        <w:jc w:val="left"/>
        <w:rPr>
          <w:rFonts w:asciiTheme="minorHAnsi" w:hAnsiTheme="minorHAnsi" w:cstheme="minorBidi"/>
          <w:sz w:val="22"/>
          <w:szCs w:val="22"/>
          <w:lang w:val="en-CA"/>
        </w:rPr>
      </w:pPr>
      <w:r w:rsidRPr="00421235">
        <w:rPr>
          <w:rStyle w:val="Lienhypertexte"/>
          <w:rFonts w:asciiTheme="minorHAnsi" w:hAnsiTheme="minorHAnsi" w:cstheme="minorBidi"/>
          <w:sz w:val="22"/>
          <w:szCs w:val="22"/>
          <w:lang w:val="en-CA"/>
        </w:rPr>
        <w:t>info@fcac-acfc.gc.ca.</w:t>
      </w:r>
    </w:p>
    <w:p w14:paraId="3C05B821" w14:textId="77777777" w:rsidR="00B80442" w:rsidRPr="00F3065A" w:rsidRDefault="00B80442" w:rsidP="00B80442">
      <w:pPr>
        <w:spacing w:line="240" w:lineRule="auto"/>
        <w:ind w:right="1440"/>
        <w:jc w:val="left"/>
        <w:rPr>
          <w:rFonts w:asciiTheme="minorHAnsi" w:hAnsiTheme="minorHAnsi" w:cstheme="minorHAnsi"/>
          <w:sz w:val="22"/>
          <w:szCs w:val="22"/>
          <w:lang w:val="en-CA"/>
        </w:rPr>
      </w:pPr>
    </w:p>
    <w:p w14:paraId="67842994" w14:textId="77777777" w:rsidR="002D7D84" w:rsidRDefault="002D7D84" w:rsidP="00B80442">
      <w:pPr>
        <w:spacing w:line="240" w:lineRule="auto"/>
        <w:rPr>
          <w:rFonts w:asciiTheme="minorHAnsi" w:hAnsiTheme="minorHAnsi" w:cstheme="minorHAnsi"/>
          <w:sz w:val="22"/>
          <w:szCs w:val="22"/>
          <w:lang w:val="en-US"/>
        </w:rPr>
      </w:pPr>
      <w:r w:rsidRPr="002D7D84">
        <w:rPr>
          <w:rFonts w:asciiTheme="minorHAnsi" w:hAnsiTheme="minorHAnsi" w:cstheme="minorHAnsi"/>
          <w:sz w:val="22"/>
          <w:szCs w:val="22"/>
          <w:lang w:val="en-US"/>
        </w:rPr>
        <w:t>Financial Consumer Agency of Canada</w:t>
      </w:r>
    </w:p>
    <w:p w14:paraId="2776418C" w14:textId="77777777" w:rsidR="002D7D84" w:rsidRDefault="002D7D84" w:rsidP="00B80442">
      <w:pPr>
        <w:spacing w:line="240" w:lineRule="auto"/>
        <w:rPr>
          <w:rFonts w:asciiTheme="minorHAnsi" w:hAnsiTheme="minorHAnsi" w:cstheme="minorHAnsi"/>
          <w:sz w:val="22"/>
          <w:szCs w:val="22"/>
          <w:lang w:val="en-US"/>
        </w:rPr>
      </w:pPr>
      <w:r w:rsidRPr="002D7D84">
        <w:rPr>
          <w:rFonts w:asciiTheme="minorHAnsi" w:hAnsiTheme="minorHAnsi" w:cstheme="minorHAnsi"/>
          <w:sz w:val="22"/>
          <w:szCs w:val="22"/>
          <w:lang w:val="en-US"/>
        </w:rPr>
        <w:t>427 Laurier Ave West, 6th Floor</w:t>
      </w:r>
    </w:p>
    <w:p w14:paraId="22E29449" w14:textId="77777777" w:rsidR="002D7D84" w:rsidRDefault="002D7D84" w:rsidP="00B80442">
      <w:pPr>
        <w:spacing w:line="240" w:lineRule="auto"/>
        <w:rPr>
          <w:rFonts w:asciiTheme="minorHAnsi" w:hAnsiTheme="minorHAnsi" w:cstheme="minorHAnsi"/>
          <w:sz w:val="22"/>
          <w:szCs w:val="22"/>
          <w:lang w:val="en-US"/>
        </w:rPr>
      </w:pPr>
      <w:r w:rsidRPr="002D7D84">
        <w:rPr>
          <w:rFonts w:asciiTheme="minorHAnsi" w:hAnsiTheme="minorHAnsi" w:cstheme="minorHAnsi"/>
          <w:sz w:val="22"/>
          <w:szCs w:val="22"/>
          <w:lang w:val="en-US"/>
        </w:rPr>
        <w:t xml:space="preserve">Ottawa, ON </w:t>
      </w:r>
    </w:p>
    <w:p w14:paraId="581E6CAD" w14:textId="436F60D5" w:rsidR="00B80442" w:rsidRPr="002D7D84" w:rsidRDefault="002D7D84" w:rsidP="00B80442">
      <w:pPr>
        <w:spacing w:line="240" w:lineRule="auto"/>
        <w:rPr>
          <w:rFonts w:asciiTheme="minorHAnsi" w:hAnsiTheme="minorHAnsi" w:cstheme="minorHAnsi"/>
          <w:sz w:val="22"/>
          <w:szCs w:val="22"/>
          <w:lang w:val="en-US"/>
        </w:rPr>
      </w:pPr>
      <w:r w:rsidRPr="002D7D84">
        <w:rPr>
          <w:rFonts w:asciiTheme="minorHAnsi" w:hAnsiTheme="minorHAnsi" w:cstheme="minorHAnsi"/>
          <w:sz w:val="22"/>
          <w:szCs w:val="22"/>
          <w:lang w:val="en-US"/>
        </w:rPr>
        <w:t>K1R 1B9</w:t>
      </w:r>
    </w:p>
    <w:p w14:paraId="223C04C9" w14:textId="77777777" w:rsidR="00B80442" w:rsidRPr="00F3065A" w:rsidRDefault="00B80442" w:rsidP="00B80442">
      <w:pPr>
        <w:spacing w:line="240" w:lineRule="auto"/>
        <w:ind w:right="1440"/>
        <w:jc w:val="left"/>
        <w:rPr>
          <w:rFonts w:asciiTheme="minorHAnsi" w:hAnsiTheme="minorHAnsi" w:cstheme="minorHAnsi"/>
          <w:sz w:val="22"/>
          <w:szCs w:val="22"/>
          <w:lang w:val="en-CA" w:eastAsia="en-US"/>
        </w:rPr>
      </w:pPr>
    </w:p>
    <w:p w14:paraId="739067FC" w14:textId="77777777" w:rsidR="00B80442" w:rsidRPr="00F907BD" w:rsidRDefault="00B80442" w:rsidP="00B80442">
      <w:pPr>
        <w:spacing w:line="240" w:lineRule="auto"/>
        <w:ind w:right="1440"/>
        <w:jc w:val="left"/>
        <w:rPr>
          <w:rFonts w:asciiTheme="minorHAnsi" w:hAnsiTheme="minorHAnsi" w:cstheme="minorHAnsi"/>
          <w:b/>
          <w:sz w:val="22"/>
          <w:szCs w:val="22"/>
          <w:lang w:val="en-CA"/>
        </w:rPr>
      </w:pPr>
      <w:r w:rsidRPr="00F907BD">
        <w:rPr>
          <w:rFonts w:asciiTheme="minorHAnsi" w:hAnsiTheme="minorHAnsi" w:cstheme="minorHAnsi"/>
          <w:b/>
          <w:sz w:val="22"/>
          <w:szCs w:val="22"/>
          <w:lang w:val="en-CA"/>
        </w:rPr>
        <w:t xml:space="preserve">Catalogue Number: </w:t>
      </w:r>
      <w:r w:rsidRPr="00F907BD">
        <w:rPr>
          <w:rFonts w:asciiTheme="minorHAnsi" w:hAnsiTheme="minorHAnsi" w:cstheme="minorHAnsi"/>
          <w:sz w:val="22"/>
          <w:szCs w:val="22"/>
          <w:lang w:val="en-CA"/>
        </w:rPr>
        <w:t xml:space="preserve"> </w:t>
      </w:r>
    </w:p>
    <w:p w14:paraId="2A008739" w14:textId="77777777" w:rsidR="009F216B" w:rsidRDefault="009F216B" w:rsidP="00B80442">
      <w:pPr>
        <w:spacing w:line="240" w:lineRule="auto"/>
        <w:ind w:right="1440"/>
        <w:jc w:val="left"/>
        <w:rPr>
          <w:rFonts w:asciiTheme="minorHAnsi" w:hAnsiTheme="minorHAnsi" w:cstheme="minorHAnsi"/>
          <w:bCs/>
          <w:sz w:val="22"/>
          <w:szCs w:val="22"/>
          <w:lang w:val="en-CA"/>
        </w:rPr>
      </w:pPr>
      <w:r w:rsidRPr="009F216B">
        <w:rPr>
          <w:rFonts w:asciiTheme="minorHAnsi" w:hAnsiTheme="minorHAnsi" w:cstheme="minorHAnsi"/>
          <w:bCs/>
          <w:sz w:val="22"/>
          <w:szCs w:val="22"/>
          <w:lang w:val="en-CA"/>
        </w:rPr>
        <w:t>FC5-42/2-2024E-PDF</w:t>
      </w:r>
    </w:p>
    <w:p w14:paraId="36DB8ECA" w14:textId="6D27C6BF" w:rsidR="00B80442" w:rsidRPr="00F907BD" w:rsidRDefault="00B80442" w:rsidP="00B80442">
      <w:pPr>
        <w:spacing w:line="240" w:lineRule="auto"/>
        <w:ind w:right="1440"/>
        <w:jc w:val="left"/>
        <w:rPr>
          <w:rFonts w:asciiTheme="minorHAnsi" w:hAnsiTheme="minorHAnsi" w:cstheme="minorHAnsi"/>
          <w:b/>
          <w:sz w:val="22"/>
          <w:szCs w:val="22"/>
          <w:lang w:val="en-CA"/>
        </w:rPr>
      </w:pPr>
      <w:r w:rsidRPr="00F907BD">
        <w:rPr>
          <w:rFonts w:asciiTheme="minorHAnsi" w:hAnsiTheme="minorHAnsi" w:cstheme="minorHAnsi"/>
          <w:b/>
          <w:sz w:val="22"/>
          <w:szCs w:val="22"/>
          <w:lang w:val="en-CA"/>
        </w:rPr>
        <w:t xml:space="preserve">International Standard Book Number (ISBN): </w:t>
      </w:r>
    </w:p>
    <w:p w14:paraId="1BDA2C06" w14:textId="291A86E7" w:rsidR="00F907BD" w:rsidRDefault="009F216B" w:rsidP="00B80442">
      <w:pPr>
        <w:spacing w:line="240" w:lineRule="auto"/>
        <w:ind w:right="1440"/>
        <w:jc w:val="left"/>
        <w:rPr>
          <w:rFonts w:asciiTheme="minorHAnsi" w:hAnsiTheme="minorHAnsi" w:cstheme="minorHAnsi"/>
          <w:bCs/>
          <w:sz w:val="22"/>
          <w:szCs w:val="22"/>
          <w:lang w:val="en-CA"/>
        </w:rPr>
      </w:pPr>
      <w:r w:rsidRPr="009F216B">
        <w:rPr>
          <w:rFonts w:asciiTheme="minorHAnsi" w:hAnsiTheme="minorHAnsi" w:cstheme="minorHAnsi"/>
          <w:bCs/>
          <w:sz w:val="22"/>
          <w:szCs w:val="22"/>
          <w:lang w:val="en-CA"/>
        </w:rPr>
        <w:t>978-0-660-73840-6</w:t>
      </w:r>
    </w:p>
    <w:p w14:paraId="59C54CD0" w14:textId="77777777" w:rsidR="009F216B" w:rsidRPr="00F907BD" w:rsidRDefault="009F216B" w:rsidP="00B80442">
      <w:pPr>
        <w:spacing w:line="240" w:lineRule="auto"/>
        <w:ind w:right="1440"/>
        <w:jc w:val="left"/>
        <w:rPr>
          <w:rFonts w:asciiTheme="minorHAnsi" w:hAnsiTheme="minorHAnsi" w:cstheme="minorHAnsi"/>
          <w:bCs/>
          <w:sz w:val="22"/>
          <w:szCs w:val="22"/>
          <w:lang w:val="en-CA"/>
        </w:rPr>
      </w:pPr>
    </w:p>
    <w:p w14:paraId="64DF9FF5" w14:textId="30B8C6EC" w:rsidR="00B80442" w:rsidRPr="00F3065A" w:rsidRDefault="00B80442" w:rsidP="002D2EB8">
      <w:pPr>
        <w:spacing w:line="240" w:lineRule="auto"/>
        <w:ind w:right="1440"/>
        <w:jc w:val="left"/>
        <w:rPr>
          <w:rFonts w:asciiTheme="minorHAnsi" w:hAnsiTheme="minorHAnsi" w:cstheme="minorHAnsi"/>
          <w:bCs/>
          <w:sz w:val="22"/>
          <w:szCs w:val="22"/>
          <w:lang w:val="en-CA"/>
        </w:rPr>
      </w:pPr>
      <w:r w:rsidRPr="00F907BD">
        <w:rPr>
          <w:rFonts w:asciiTheme="minorHAnsi" w:hAnsiTheme="minorHAnsi" w:cstheme="minorHAnsi"/>
          <w:b/>
          <w:bCs/>
          <w:sz w:val="22"/>
          <w:szCs w:val="22"/>
          <w:lang w:val="en-CA"/>
        </w:rPr>
        <w:t xml:space="preserve">Related publications: </w:t>
      </w:r>
      <w:r w:rsidRPr="00F907BD">
        <w:rPr>
          <w:rFonts w:asciiTheme="minorHAnsi" w:hAnsiTheme="minorHAnsi" w:cstheme="minorHAnsi"/>
          <w:b/>
          <w:bCs/>
          <w:sz w:val="22"/>
          <w:szCs w:val="22"/>
          <w:lang w:val="en-CA"/>
        </w:rPr>
        <w:br/>
      </w:r>
      <w:r w:rsidRPr="002D7D84">
        <w:rPr>
          <w:rFonts w:asciiTheme="minorHAnsi" w:hAnsiTheme="minorHAnsi" w:cstheme="minorHAnsi"/>
          <w:sz w:val="22"/>
          <w:szCs w:val="22"/>
          <w:lang w:val="en-CA"/>
        </w:rPr>
        <w:t xml:space="preserve">Catalogue number: </w:t>
      </w:r>
      <w:r w:rsidR="009F216B" w:rsidRPr="009F216B">
        <w:rPr>
          <w:rFonts w:asciiTheme="minorHAnsi" w:hAnsiTheme="minorHAnsi" w:cstheme="minorHAnsi"/>
          <w:bCs/>
          <w:sz w:val="22"/>
          <w:szCs w:val="22"/>
          <w:lang w:val="en-CA"/>
        </w:rPr>
        <w:t xml:space="preserve">FC5-42/2-2024F-PDF </w:t>
      </w:r>
      <w:r w:rsidRPr="002D7D84">
        <w:rPr>
          <w:rFonts w:asciiTheme="minorHAnsi" w:hAnsiTheme="minorHAnsi" w:cstheme="minorHAnsi"/>
          <w:sz w:val="22"/>
          <w:szCs w:val="22"/>
          <w:lang w:val="en-CA"/>
        </w:rPr>
        <w:t xml:space="preserve">(Methodological Report, </w:t>
      </w:r>
      <w:r w:rsidR="00F907BD" w:rsidRPr="002D7D84">
        <w:rPr>
          <w:rFonts w:asciiTheme="minorHAnsi" w:hAnsiTheme="minorHAnsi" w:cstheme="minorHAnsi"/>
          <w:sz w:val="22"/>
          <w:szCs w:val="22"/>
          <w:lang w:val="en-CA"/>
        </w:rPr>
        <w:t>French</w:t>
      </w:r>
      <w:r w:rsidRPr="002D7D84">
        <w:rPr>
          <w:rFonts w:asciiTheme="minorHAnsi" w:hAnsiTheme="minorHAnsi" w:cstheme="minorHAnsi"/>
          <w:sz w:val="22"/>
          <w:szCs w:val="22"/>
          <w:lang w:val="en-CA"/>
        </w:rPr>
        <w:t>)</w:t>
      </w:r>
      <w:r w:rsidRPr="002D7D84">
        <w:rPr>
          <w:rFonts w:asciiTheme="minorHAnsi" w:hAnsiTheme="minorHAnsi" w:cstheme="minorHAnsi"/>
          <w:sz w:val="22"/>
          <w:szCs w:val="22"/>
          <w:lang w:val="en-CA"/>
        </w:rPr>
        <w:br/>
        <w:t>International Standard Book Number (ISBN):</w:t>
      </w:r>
      <w:r w:rsidR="00D50F16" w:rsidRPr="002D7D84">
        <w:rPr>
          <w:rStyle w:val="cf01"/>
          <w:rFonts w:asciiTheme="minorHAnsi" w:hAnsiTheme="minorHAnsi" w:cstheme="minorHAnsi"/>
          <w:sz w:val="22"/>
          <w:szCs w:val="22"/>
          <w:lang w:val="en-CA"/>
        </w:rPr>
        <w:t xml:space="preserve"> </w:t>
      </w:r>
      <w:r w:rsidR="009F216B" w:rsidRPr="009F216B">
        <w:rPr>
          <w:rFonts w:asciiTheme="minorHAnsi" w:hAnsiTheme="minorHAnsi" w:cstheme="minorHAnsi"/>
          <w:bCs/>
          <w:sz w:val="22"/>
          <w:szCs w:val="22"/>
          <w:lang w:val="en-CA"/>
        </w:rPr>
        <w:t xml:space="preserve">978-0-660-73841-3 </w:t>
      </w:r>
      <w:r w:rsidRPr="002D7D84">
        <w:rPr>
          <w:rFonts w:asciiTheme="minorHAnsi" w:eastAsia="Times New Roman" w:hAnsiTheme="minorHAnsi" w:cstheme="minorHAnsi"/>
          <w:color w:val="000000"/>
          <w:sz w:val="22"/>
          <w:szCs w:val="22"/>
          <w:lang w:val="en-CA" w:eastAsia="en-US"/>
        </w:rPr>
        <w:t>(</w:t>
      </w:r>
      <w:r w:rsidR="00F907BD" w:rsidRPr="002D7D84">
        <w:rPr>
          <w:rFonts w:asciiTheme="minorHAnsi" w:eastAsia="Times New Roman" w:hAnsiTheme="minorHAnsi" w:cstheme="minorHAnsi"/>
          <w:color w:val="000000"/>
          <w:sz w:val="22"/>
          <w:szCs w:val="22"/>
          <w:lang w:val="en-CA" w:eastAsia="en-US"/>
        </w:rPr>
        <w:t>French</w:t>
      </w:r>
      <w:r w:rsidR="00C613BA" w:rsidRPr="002D7D84">
        <w:rPr>
          <w:rFonts w:asciiTheme="minorHAnsi" w:eastAsia="Times New Roman" w:hAnsiTheme="minorHAnsi" w:cstheme="minorHAnsi"/>
          <w:color w:val="000000"/>
          <w:sz w:val="22"/>
          <w:szCs w:val="22"/>
          <w:lang w:val="en-CA" w:eastAsia="en-US"/>
        </w:rPr>
        <w:t>)</w:t>
      </w:r>
    </w:p>
    <w:p w14:paraId="72087735"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49D21A19"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1C401603"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61993E44"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4EF693FD"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64983038" w14:textId="77777777" w:rsidR="00B80442" w:rsidRDefault="00B80442" w:rsidP="00B80442">
      <w:pPr>
        <w:spacing w:line="240" w:lineRule="auto"/>
        <w:ind w:right="11"/>
        <w:jc w:val="left"/>
        <w:rPr>
          <w:rFonts w:asciiTheme="minorHAnsi" w:hAnsiTheme="minorHAnsi" w:cstheme="minorHAnsi"/>
          <w:i/>
          <w:sz w:val="22"/>
          <w:szCs w:val="22"/>
          <w:lang w:val="en-CA"/>
        </w:rPr>
      </w:pPr>
    </w:p>
    <w:p w14:paraId="77417FB5" w14:textId="77777777" w:rsidR="00424CBD" w:rsidRDefault="00424CBD" w:rsidP="00B80442">
      <w:pPr>
        <w:spacing w:line="240" w:lineRule="auto"/>
        <w:ind w:right="11"/>
        <w:jc w:val="left"/>
        <w:rPr>
          <w:rFonts w:asciiTheme="minorHAnsi" w:hAnsiTheme="minorHAnsi" w:cstheme="minorHAnsi"/>
          <w:i/>
          <w:sz w:val="22"/>
          <w:szCs w:val="22"/>
          <w:lang w:val="en-CA"/>
        </w:rPr>
      </w:pPr>
    </w:p>
    <w:p w14:paraId="2C91371D" w14:textId="77777777" w:rsidR="00424CBD" w:rsidRDefault="00424CBD" w:rsidP="00B80442">
      <w:pPr>
        <w:spacing w:line="240" w:lineRule="auto"/>
        <w:ind w:right="11"/>
        <w:jc w:val="left"/>
        <w:rPr>
          <w:rFonts w:asciiTheme="minorHAnsi" w:hAnsiTheme="minorHAnsi" w:cstheme="minorHAnsi"/>
          <w:i/>
          <w:sz w:val="22"/>
          <w:szCs w:val="22"/>
          <w:lang w:val="en-CA"/>
        </w:rPr>
      </w:pPr>
    </w:p>
    <w:p w14:paraId="37888E87" w14:textId="77777777" w:rsidR="00424CBD" w:rsidRPr="00F3065A" w:rsidRDefault="00424CBD" w:rsidP="00B80442">
      <w:pPr>
        <w:spacing w:line="240" w:lineRule="auto"/>
        <w:ind w:right="11"/>
        <w:jc w:val="left"/>
        <w:rPr>
          <w:rFonts w:asciiTheme="minorHAnsi" w:hAnsiTheme="minorHAnsi" w:cstheme="minorHAnsi"/>
          <w:i/>
          <w:sz w:val="22"/>
          <w:szCs w:val="22"/>
          <w:lang w:val="en-CA"/>
        </w:rPr>
      </w:pPr>
    </w:p>
    <w:p w14:paraId="3D7EAFFB"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40320FA4"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5B8EF027" w14:textId="77777777" w:rsidR="00B80442" w:rsidRPr="00F3065A" w:rsidRDefault="00B80442" w:rsidP="00B80442">
      <w:pPr>
        <w:spacing w:line="240" w:lineRule="auto"/>
        <w:ind w:right="11"/>
        <w:jc w:val="left"/>
        <w:rPr>
          <w:rFonts w:asciiTheme="minorHAnsi" w:hAnsiTheme="minorHAnsi" w:cstheme="minorHAnsi"/>
          <w:i/>
          <w:sz w:val="22"/>
          <w:szCs w:val="22"/>
          <w:lang w:val="en-CA"/>
        </w:rPr>
      </w:pPr>
    </w:p>
    <w:p w14:paraId="159FDF63" w14:textId="63CF9A78" w:rsidR="00B80442" w:rsidRPr="00F3065A" w:rsidRDefault="00B80442" w:rsidP="00B80442">
      <w:pPr>
        <w:spacing w:line="240" w:lineRule="auto"/>
        <w:ind w:right="11"/>
        <w:jc w:val="left"/>
        <w:rPr>
          <w:rFonts w:asciiTheme="minorHAnsi" w:hAnsiTheme="minorHAnsi" w:cstheme="minorHAnsi"/>
          <w:i/>
          <w:sz w:val="18"/>
          <w:szCs w:val="18"/>
          <w:lang w:val="en-CA"/>
        </w:rPr>
      </w:pPr>
      <w:r w:rsidRPr="00F3065A">
        <w:rPr>
          <w:rFonts w:asciiTheme="minorHAnsi" w:hAnsiTheme="minorHAnsi" w:cstheme="minorHAnsi"/>
          <w:i/>
          <w:sz w:val="18"/>
          <w:szCs w:val="18"/>
          <w:lang w:val="en-CA"/>
        </w:rPr>
        <w:t>© His Majesty the King in right of Canada, as represented by the Public Health Agency of Canada, 202</w:t>
      </w:r>
      <w:r w:rsidR="007B18C4">
        <w:rPr>
          <w:rFonts w:asciiTheme="minorHAnsi" w:hAnsiTheme="minorHAnsi" w:cstheme="minorHAnsi"/>
          <w:i/>
          <w:sz w:val="18"/>
          <w:szCs w:val="18"/>
          <w:lang w:val="en-CA"/>
        </w:rPr>
        <w:t>4</w:t>
      </w:r>
    </w:p>
    <w:p w14:paraId="4763281A" w14:textId="4E4EA975" w:rsidR="008263ED" w:rsidRPr="00F3065A" w:rsidRDefault="00DA2BB0" w:rsidP="00FC6062">
      <w:pPr>
        <w:pStyle w:val="Titre1"/>
        <w:keepLines/>
        <w:spacing w:before="0"/>
        <w:jc w:val="left"/>
        <w:rPr>
          <w:rFonts w:asciiTheme="minorHAnsi" w:hAnsiTheme="minorHAnsi" w:cstheme="minorHAnsi"/>
          <w:lang w:val="en-CA"/>
        </w:rPr>
      </w:pPr>
      <w:bookmarkStart w:id="30" w:name="_Toc178238316"/>
      <w:r w:rsidRPr="00F3065A">
        <w:rPr>
          <w:rFonts w:asciiTheme="minorHAnsi" w:eastAsiaTheme="majorEastAsia" w:hAnsiTheme="minorHAnsi" w:cstheme="minorHAnsi"/>
          <w:bCs w:val="0"/>
          <w:kern w:val="0"/>
          <w:sz w:val="28"/>
          <w:lang w:val="en-CA" w:eastAsia="en-US"/>
        </w:rPr>
        <w:lastRenderedPageBreak/>
        <w:t xml:space="preserve">1. </w:t>
      </w:r>
      <w:r w:rsidR="00FC6062" w:rsidRPr="00F3065A">
        <w:rPr>
          <w:rFonts w:asciiTheme="minorHAnsi" w:eastAsiaTheme="majorEastAsia" w:hAnsiTheme="minorHAnsi" w:cstheme="minorHAnsi"/>
          <w:bCs w:val="0"/>
          <w:kern w:val="0"/>
          <w:sz w:val="28"/>
          <w:lang w:val="en-CA" w:eastAsia="en-US"/>
        </w:rPr>
        <w:t>Executive Summary</w:t>
      </w:r>
      <w:bookmarkEnd w:id="30"/>
    </w:p>
    <w:p w14:paraId="5B41AEF4" w14:textId="54CD0EB9" w:rsidR="00B364A2" w:rsidRPr="00F3065A" w:rsidRDefault="00DA2BB0" w:rsidP="00A625CA">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31" w:name="_Toc178238317"/>
      <w:r w:rsidRPr="00F3065A">
        <w:rPr>
          <w:rFonts w:asciiTheme="minorHAnsi" w:eastAsia="Times New Roman" w:hAnsiTheme="minorHAnsi" w:cstheme="minorHAnsi"/>
          <w:b/>
          <w:sz w:val="22"/>
          <w:szCs w:val="26"/>
          <w:lang w:val="en-CA" w:eastAsia="en-US"/>
        </w:rPr>
        <w:t>1.1 Background</w:t>
      </w:r>
      <w:bookmarkEnd w:id="31"/>
    </w:p>
    <w:p w14:paraId="349EE523" w14:textId="77777777" w:rsidR="002D7D84" w:rsidRPr="002D7D84" w:rsidRDefault="002D7D84" w:rsidP="00A625CA">
      <w:pPr>
        <w:spacing w:line="240" w:lineRule="auto"/>
        <w:rPr>
          <w:rFonts w:asciiTheme="minorHAnsi" w:hAnsiTheme="minorHAnsi" w:cstheme="minorHAnsi"/>
          <w:b/>
          <w:bCs/>
          <w:sz w:val="22"/>
          <w:szCs w:val="22"/>
          <w:lang w:val="en-CA"/>
        </w:rPr>
      </w:pPr>
      <w:r w:rsidRPr="002D7D84">
        <w:rPr>
          <w:rFonts w:asciiTheme="minorHAnsi" w:hAnsiTheme="minorHAnsi" w:cstheme="minorHAnsi"/>
          <w:sz w:val="22"/>
          <w:szCs w:val="22"/>
          <w:lang w:val="en-CA"/>
        </w:rPr>
        <w:t xml:space="preserve">The CFCS was first fielded in 2009, then in 2014 and 2019. Statistics Canada designed the survey to gather </w:t>
      </w:r>
      <w:r w:rsidRPr="002D7D84">
        <w:rPr>
          <w:rFonts w:asciiTheme="minorHAnsi" w:hAnsiTheme="minorHAnsi" w:cstheme="minorHAnsi"/>
          <w:b/>
          <w:bCs/>
          <w:sz w:val="22"/>
          <w:szCs w:val="22"/>
          <w:lang w:val="en-CA"/>
        </w:rPr>
        <w:t>in-depth and comprehensive information about Canadians’ financial capability</w:t>
      </w:r>
      <w:r w:rsidRPr="002D7D84">
        <w:rPr>
          <w:rFonts w:asciiTheme="minorHAnsi" w:hAnsiTheme="minorHAnsi" w:cstheme="minorHAnsi"/>
          <w:sz w:val="22"/>
          <w:szCs w:val="22"/>
          <w:lang w:val="en-CA"/>
        </w:rPr>
        <w:t xml:space="preserve">. The original CFCS, launched in 2009, conceptualized financial capability as consisting of “the skills and confidence [that allow one] to be aware of financial opportunities, to know where to go for help, to make informed choices, and to take effective action to improve their financial well-being.” In other words, the CFCS sheds light on how Canadians understand their financial situation, the financial services available to them and their plans for the future.  </w:t>
      </w:r>
    </w:p>
    <w:p w14:paraId="4EC92C7B" w14:textId="77777777" w:rsidR="002D7D84" w:rsidRPr="002D7D84" w:rsidRDefault="002D7D84" w:rsidP="00A625CA">
      <w:pPr>
        <w:spacing w:line="240" w:lineRule="auto"/>
        <w:rPr>
          <w:rFonts w:asciiTheme="minorHAnsi" w:hAnsiTheme="minorHAnsi" w:cstheme="minorHAnsi"/>
          <w:sz w:val="22"/>
          <w:szCs w:val="22"/>
          <w:lang w:val="en-CA"/>
        </w:rPr>
      </w:pPr>
    </w:p>
    <w:p w14:paraId="16BC5070" w14:textId="77777777" w:rsidR="002D7D84" w:rsidRPr="002D7D84" w:rsidRDefault="002D7D84" w:rsidP="00A625CA">
      <w:pPr>
        <w:spacing w:line="240" w:lineRule="auto"/>
        <w:rPr>
          <w:rFonts w:asciiTheme="minorHAnsi" w:hAnsiTheme="minorHAnsi" w:cstheme="minorHAnsi"/>
          <w:sz w:val="22"/>
          <w:szCs w:val="22"/>
          <w:lang w:val="en-CA"/>
        </w:rPr>
      </w:pPr>
      <w:r w:rsidRPr="002D7D84">
        <w:rPr>
          <w:rFonts w:asciiTheme="minorHAnsi" w:hAnsiTheme="minorHAnsi" w:cstheme="minorHAnsi"/>
          <w:sz w:val="22"/>
          <w:szCs w:val="22"/>
          <w:lang w:val="en-CA"/>
        </w:rPr>
        <w:t>Statistics Canada developed the CFCS as a telephone survey that took, on average, more than 35 minutes to complete. In 2019, FCAC divided the CFCS into two parts: a core survey, which was administered to all respondents and took approximately 25 minutes to complete, and an extended</w:t>
      </w:r>
      <w:r w:rsidRPr="002D7D84">
        <w:rPr>
          <w:rFonts w:asciiTheme="minorHAnsi" w:hAnsiTheme="minorHAnsi" w:cstheme="minorHAnsi"/>
          <w:sz w:val="22"/>
          <w:szCs w:val="22"/>
          <w:vertAlign w:val="superscript"/>
          <w:lang w:val="en-CA"/>
        </w:rPr>
        <w:footnoteReference w:id="2"/>
      </w:r>
      <w:r w:rsidRPr="002D7D84">
        <w:rPr>
          <w:rFonts w:asciiTheme="minorHAnsi" w:hAnsiTheme="minorHAnsi" w:cstheme="minorHAnsi"/>
          <w:sz w:val="22"/>
          <w:szCs w:val="22"/>
          <w:lang w:val="en-CA"/>
        </w:rPr>
        <w:t xml:space="preserve"> survey, which was administered a few weeks later to approximately 40% of the respondents and took 10 minutes to complete. This extended component was introduced primarily to cover new content on psychological factors, fraud, debt management, and financial well-being. A hybrid approach (online and telephone) was adopted in 2019 to adapt the survey methodology to technological advances (i.e., probability research panels). The new approach allowed respondents to complete the survey either online or by telephone. Further, FCAC augmented the sample frame of the 2019 CFCS with random digit dialling (RDD). </w:t>
      </w:r>
    </w:p>
    <w:p w14:paraId="5166A5CA" w14:textId="77777777" w:rsidR="002D7D84" w:rsidRPr="002D7D84" w:rsidRDefault="002D7D84" w:rsidP="00A625CA">
      <w:pPr>
        <w:spacing w:line="240" w:lineRule="auto"/>
        <w:rPr>
          <w:rFonts w:asciiTheme="minorHAnsi" w:hAnsiTheme="minorHAnsi" w:cstheme="minorHAnsi"/>
          <w:sz w:val="22"/>
          <w:szCs w:val="22"/>
          <w:lang w:val="en-CA"/>
        </w:rPr>
      </w:pPr>
    </w:p>
    <w:p w14:paraId="69F30CB3" w14:textId="77777777" w:rsidR="002D7D84" w:rsidRPr="002D7D84" w:rsidRDefault="002D7D84" w:rsidP="00A625CA">
      <w:pPr>
        <w:spacing w:line="240" w:lineRule="auto"/>
        <w:rPr>
          <w:rFonts w:asciiTheme="minorHAnsi" w:hAnsiTheme="minorHAnsi" w:cstheme="minorHAnsi"/>
          <w:sz w:val="22"/>
          <w:szCs w:val="22"/>
          <w:lang w:val="en-CA"/>
        </w:rPr>
      </w:pPr>
      <w:r w:rsidRPr="002D7D84">
        <w:rPr>
          <w:rFonts w:asciiTheme="minorHAnsi" w:hAnsiTheme="minorHAnsi" w:cstheme="minorHAnsi"/>
          <w:sz w:val="22"/>
          <w:szCs w:val="22"/>
          <w:lang w:val="en-CA"/>
        </w:rPr>
        <w:t>The CFCS is a critical tool to identify trends and emerging needs to support the development of evidence-based recommendations and guidance, and to inform policy discussions. The CFCS was last fielded in 2019. Since then, the economic landscape has shifted for both financial consumers and FCAC. For example, Canada’s inflation rate hit a 40-year high of 8.1% in June 2022. Consequently, the Bank of Canada, after slashing its benchmark lending rate in the early days of the pandemic, began an aggressive campaign of rate hikes in early 2022. Since then, Canadians have been faced with difficult economic conditions, which include higher-than-usual prices for necessities like food, transportation, and shelter, and higher mortgage costs for Canadian homeowners with a mortgage. Although inflation is down from its peak, it rose again in April 2023, largely due to the cost of gasoline and rent,</w:t>
      </w:r>
      <w:r w:rsidRPr="002D7D84">
        <w:rPr>
          <w:rFonts w:asciiTheme="minorHAnsi" w:hAnsiTheme="minorHAnsi" w:cstheme="minorHAnsi"/>
          <w:sz w:val="22"/>
          <w:szCs w:val="22"/>
          <w:vertAlign w:val="superscript"/>
          <w:lang w:val="en-CA"/>
        </w:rPr>
        <w:footnoteReference w:id="3"/>
      </w:r>
      <w:r w:rsidRPr="002D7D84">
        <w:rPr>
          <w:rFonts w:asciiTheme="minorHAnsi" w:hAnsiTheme="minorHAnsi" w:cstheme="minorHAnsi"/>
          <w:sz w:val="22"/>
          <w:szCs w:val="22"/>
          <w:lang w:val="en-CA"/>
        </w:rPr>
        <w:t xml:space="preserve"> causing economic hardships for Canadians with vulnerabilities. </w:t>
      </w:r>
    </w:p>
    <w:p w14:paraId="2C3B1275" w14:textId="77777777" w:rsidR="002D7D84" w:rsidRPr="002D7D84" w:rsidRDefault="002D7D84" w:rsidP="00A625CA">
      <w:pPr>
        <w:spacing w:line="240" w:lineRule="auto"/>
        <w:rPr>
          <w:rFonts w:asciiTheme="minorHAnsi" w:hAnsiTheme="minorHAnsi" w:cstheme="minorHAnsi"/>
          <w:sz w:val="22"/>
          <w:szCs w:val="22"/>
          <w:lang w:val="en-CA"/>
        </w:rPr>
      </w:pPr>
    </w:p>
    <w:p w14:paraId="2F63F1F7" w14:textId="22789446" w:rsidR="002D7D84" w:rsidRPr="002D7D84" w:rsidRDefault="002D7D84" w:rsidP="00A625CA">
      <w:pPr>
        <w:spacing w:line="240" w:lineRule="auto"/>
        <w:rPr>
          <w:rFonts w:asciiTheme="minorHAnsi" w:hAnsiTheme="minorHAnsi" w:cstheme="minorHAnsi"/>
          <w:sz w:val="22"/>
          <w:szCs w:val="22"/>
          <w:lang w:val="en-CA"/>
        </w:rPr>
      </w:pPr>
      <w:r w:rsidRPr="002D7D84">
        <w:rPr>
          <w:rFonts w:asciiTheme="minorHAnsi" w:hAnsiTheme="minorHAnsi" w:cstheme="minorHAnsi"/>
          <w:sz w:val="22"/>
          <w:szCs w:val="22"/>
          <w:lang w:val="en-CA"/>
        </w:rPr>
        <w:t xml:space="preserve">Moreover, as outlined in the </w:t>
      </w:r>
      <w:hyperlink r:id="rId9" w:history="1">
        <w:r w:rsidRPr="002D7D84">
          <w:rPr>
            <w:rStyle w:val="Lienhypertexte"/>
            <w:rFonts w:asciiTheme="minorHAnsi" w:hAnsiTheme="minorHAnsi" w:cstheme="minorHAnsi"/>
            <w:sz w:val="22"/>
            <w:szCs w:val="22"/>
            <w:lang w:val="en-CA"/>
          </w:rPr>
          <w:t>Financial Consumer Agency of Canada Business Plan 2022–2023 to 2024–2025</w:t>
        </w:r>
      </w:hyperlink>
      <w:r w:rsidRPr="002D7D84">
        <w:rPr>
          <w:rFonts w:asciiTheme="minorHAnsi" w:hAnsiTheme="minorHAnsi" w:cstheme="minorHAnsi"/>
          <w:sz w:val="22"/>
          <w:szCs w:val="22"/>
          <w:lang w:val="en-CA"/>
        </w:rPr>
        <w:t>,</w:t>
      </w:r>
      <w:r w:rsidRPr="002D7D84">
        <w:rPr>
          <w:rFonts w:asciiTheme="minorHAnsi" w:hAnsiTheme="minorHAnsi" w:cstheme="minorHAnsi"/>
          <w:sz w:val="22"/>
          <w:szCs w:val="22"/>
          <w:vertAlign w:val="superscript"/>
          <w:lang w:val="en-CA"/>
        </w:rPr>
        <w:footnoteReference w:id="4"/>
      </w:r>
      <w:r w:rsidRPr="002D7D84">
        <w:rPr>
          <w:rFonts w:asciiTheme="minorHAnsi" w:hAnsiTheme="minorHAnsi" w:cstheme="minorHAnsi"/>
          <w:sz w:val="22"/>
          <w:szCs w:val="22"/>
          <w:lang w:val="en-CA"/>
        </w:rPr>
        <w:t xml:space="preserve"> FCAC plans to increase the frequency of foundational data gathering. This involves transitioning from the historical 5-year cycle of the Canadian Financial Capability Survey to a more frequent schedule. FCAC has made considerable progress regarding its understanding of financial literacy. For instance, </w:t>
      </w:r>
      <w:hyperlink r:id="rId10" w:history="1">
        <w:r w:rsidRPr="002D7D84">
          <w:rPr>
            <w:rStyle w:val="Lienhypertexte"/>
            <w:rFonts w:asciiTheme="minorHAnsi" w:hAnsiTheme="minorHAnsi" w:cstheme="minorHAnsi"/>
            <w:sz w:val="22"/>
            <w:szCs w:val="22"/>
            <w:lang w:val="en-CA"/>
          </w:rPr>
          <w:t>Make Change that counts: National Financial Literacy Strategy 2021–2026</w:t>
        </w:r>
      </w:hyperlink>
      <w:r w:rsidRPr="002D7D84">
        <w:rPr>
          <w:rFonts w:asciiTheme="minorHAnsi" w:hAnsiTheme="minorHAnsi" w:cstheme="minorHAnsi"/>
          <w:sz w:val="22"/>
          <w:szCs w:val="22"/>
          <w:lang w:val="en-CA"/>
        </w:rPr>
        <w:t xml:space="preserve"> highlights five key consumer building blocks to help consumers develop the skills, capacity, and behaviours that lead to financial resilience and are relevant for all Canadians, regardless of income, personal context, or circumstances: (1) skills to navigate the financial marketplace; (2) just-in-time knowledge and confidence; (3) managing expenses; (4) managing debt and (5) managing saving. </w:t>
      </w:r>
    </w:p>
    <w:p w14:paraId="28466D0B" w14:textId="77777777" w:rsidR="002D7D84" w:rsidRPr="002D7D84" w:rsidRDefault="002D7D84" w:rsidP="00A625CA">
      <w:pPr>
        <w:spacing w:line="240" w:lineRule="auto"/>
        <w:rPr>
          <w:rFonts w:asciiTheme="minorHAnsi" w:hAnsiTheme="minorHAnsi" w:cstheme="minorHAnsi"/>
          <w:sz w:val="22"/>
          <w:szCs w:val="22"/>
          <w:lang w:val="en-CA"/>
        </w:rPr>
      </w:pPr>
    </w:p>
    <w:p w14:paraId="30D21072" w14:textId="77777777" w:rsidR="002D7D84" w:rsidRPr="002D7D84" w:rsidRDefault="002D7D84" w:rsidP="00A625CA">
      <w:pPr>
        <w:spacing w:line="240" w:lineRule="auto"/>
        <w:rPr>
          <w:rFonts w:asciiTheme="minorHAnsi" w:hAnsiTheme="minorHAnsi" w:cstheme="minorHAnsi"/>
          <w:sz w:val="22"/>
          <w:szCs w:val="22"/>
          <w:lang w:val="en-CA"/>
        </w:rPr>
      </w:pPr>
      <w:r w:rsidRPr="002D7D84">
        <w:rPr>
          <w:rFonts w:asciiTheme="minorHAnsi" w:hAnsiTheme="minorHAnsi" w:cstheme="minorHAnsi"/>
          <w:sz w:val="22"/>
          <w:szCs w:val="22"/>
          <w:lang w:val="en-CA"/>
        </w:rPr>
        <w:lastRenderedPageBreak/>
        <w:t>Fielding the CFCS contributes to the ongoing evolution of financial literacy research. FCAC shares its data with researchers who want to use them to further their research. Collaboration with academics enhances the collective knowledge base and strengthens the impact of research outcomes on policy and financial well-being of consumers.</w:t>
      </w:r>
    </w:p>
    <w:p w14:paraId="05CDA9E7" w14:textId="77777777" w:rsidR="002D7D84" w:rsidRPr="002D7D84" w:rsidRDefault="002D7D84" w:rsidP="00A625CA">
      <w:pPr>
        <w:spacing w:line="240" w:lineRule="auto"/>
        <w:rPr>
          <w:rFonts w:asciiTheme="minorHAnsi" w:hAnsiTheme="minorHAnsi" w:cstheme="minorHAnsi"/>
          <w:sz w:val="22"/>
          <w:szCs w:val="22"/>
          <w:lang w:val="en-CA"/>
        </w:rPr>
      </w:pPr>
    </w:p>
    <w:p w14:paraId="3DFBB725" w14:textId="77777777" w:rsidR="002D7D84" w:rsidRPr="002D7D84" w:rsidRDefault="002D7D84" w:rsidP="00A625CA">
      <w:pPr>
        <w:spacing w:line="240" w:lineRule="auto"/>
        <w:rPr>
          <w:rFonts w:asciiTheme="minorHAnsi" w:hAnsiTheme="minorHAnsi" w:cstheme="minorHAnsi"/>
          <w:sz w:val="22"/>
          <w:szCs w:val="22"/>
          <w:lang w:val="en-CA"/>
        </w:rPr>
      </w:pPr>
      <w:r w:rsidRPr="002D7D84">
        <w:rPr>
          <w:rFonts w:asciiTheme="minorHAnsi" w:hAnsiTheme="minorHAnsi" w:cstheme="minorHAnsi"/>
          <w:sz w:val="22"/>
          <w:szCs w:val="22"/>
          <w:lang w:val="en-CA"/>
        </w:rPr>
        <w:t xml:space="preserve">The intent of the 2024 CFCS is to continue to gather in-depth and comprehensive information about Canadians’ financial capability and financial well-being. This intent stems from the recognition of the crucial role that such information plays in shaping policy, guiding financial education initiatives, and addressing the evolving needs of Canadian consumers. </w:t>
      </w:r>
    </w:p>
    <w:p w14:paraId="27C4698C" w14:textId="77777777" w:rsidR="0099010D" w:rsidRPr="00F3065A" w:rsidRDefault="0099010D" w:rsidP="0099010D">
      <w:pPr>
        <w:rPr>
          <w:rFonts w:asciiTheme="minorHAnsi" w:hAnsiTheme="minorHAnsi" w:cstheme="minorHAnsi"/>
          <w:lang w:val="en-CA" w:eastAsia="en-US"/>
        </w:rPr>
      </w:pPr>
    </w:p>
    <w:p w14:paraId="076023B8" w14:textId="0C79627F" w:rsidR="00DF5F3D" w:rsidRPr="00F3065A" w:rsidRDefault="00DA2BB0" w:rsidP="008263ED">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32" w:name="_Toc178238318"/>
      <w:r w:rsidRPr="00F3065A">
        <w:rPr>
          <w:rFonts w:asciiTheme="minorHAnsi" w:eastAsia="Times New Roman" w:hAnsiTheme="minorHAnsi" w:cstheme="minorHAnsi"/>
          <w:b/>
          <w:sz w:val="22"/>
          <w:szCs w:val="26"/>
          <w:lang w:val="en-CA" w:eastAsia="en-US"/>
        </w:rPr>
        <w:t>1.2 Objective</w:t>
      </w:r>
      <w:bookmarkStart w:id="33" w:name="_Hlk71535521"/>
      <w:r w:rsidR="00C10597" w:rsidRPr="00F3065A">
        <w:rPr>
          <w:rFonts w:asciiTheme="minorHAnsi" w:eastAsia="Times New Roman" w:hAnsiTheme="minorHAnsi" w:cstheme="minorHAnsi"/>
          <w:b/>
          <w:sz w:val="22"/>
          <w:szCs w:val="26"/>
          <w:lang w:val="en-CA" w:eastAsia="en-US"/>
        </w:rPr>
        <w:t>s</w:t>
      </w:r>
      <w:bookmarkEnd w:id="32"/>
    </w:p>
    <w:p w14:paraId="775A5B95" w14:textId="77777777" w:rsidR="007D339D" w:rsidRPr="007D339D" w:rsidRDefault="007D339D" w:rsidP="00856126">
      <w:pPr>
        <w:spacing w:line="240" w:lineRule="auto"/>
        <w:rPr>
          <w:rFonts w:asciiTheme="minorHAnsi" w:hAnsiTheme="minorHAnsi" w:cstheme="minorHAnsi"/>
          <w:bCs/>
          <w:sz w:val="22"/>
          <w:szCs w:val="22"/>
          <w:lang w:val="en-CA"/>
        </w:rPr>
      </w:pPr>
      <w:bookmarkStart w:id="34" w:name="_Hlk68096116"/>
      <w:bookmarkEnd w:id="33"/>
      <w:r w:rsidRPr="007D339D">
        <w:rPr>
          <w:rFonts w:asciiTheme="minorHAnsi" w:hAnsiTheme="minorHAnsi" w:cstheme="minorHAnsi"/>
          <w:sz w:val="22"/>
          <w:szCs w:val="22"/>
          <w:lang w:val="en-CA"/>
        </w:rPr>
        <w:t xml:space="preserve">The primary objective of this research is to gather in-depth and comprehensive information about Canadians’ financial capability. The financial capability was defined in the first CFCS in 2009 as “the skills and confidence [that allow one] to be aware of financial opportunities, to know where to go for help, to make informed choices, and to take effective action to improve their financial well-being.” </w:t>
      </w:r>
      <w:r w:rsidRPr="007D339D">
        <w:rPr>
          <w:rFonts w:asciiTheme="minorHAnsi" w:hAnsiTheme="minorHAnsi" w:cstheme="minorHAnsi"/>
          <w:bCs/>
          <w:sz w:val="22"/>
          <w:szCs w:val="22"/>
          <w:lang w:val="en-CA"/>
        </w:rPr>
        <w:t>The objective of the CFCS is to shed lights on how Canadians understand their financial situation, the financial services available to them and their plans for the future.</w:t>
      </w:r>
    </w:p>
    <w:p w14:paraId="60785F35" w14:textId="77777777" w:rsidR="007D339D" w:rsidRPr="007D339D" w:rsidRDefault="007D339D" w:rsidP="00856126">
      <w:pPr>
        <w:spacing w:line="240" w:lineRule="auto"/>
        <w:rPr>
          <w:rFonts w:asciiTheme="minorHAnsi" w:hAnsiTheme="minorHAnsi" w:cstheme="minorHAnsi"/>
          <w:bCs/>
          <w:sz w:val="22"/>
          <w:szCs w:val="22"/>
          <w:lang w:val="en-CA"/>
        </w:rPr>
      </w:pPr>
    </w:p>
    <w:p w14:paraId="04E96CAB" w14:textId="22884298" w:rsidR="007D339D" w:rsidRPr="007D339D" w:rsidRDefault="00360419" w:rsidP="00856126">
      <w:pPr>
        <w:spacing w:line="240" w:lineRule="auto"/>
        <w:rPr>
          <w:rFonts w:asciiTheme="minorHAnsi" w:hAnsiTheme="minorHAnsi" w:cstheme="minorHAnsi"/>
          <w:bCs/>
          <w:sz w:val="22"/>
          <w:szCs w:val="22"/>
          <w:lang w:val="en-CA"/>
        </w:rPr>
      </w:pPr>
      <w:r>
        <w:rPr>
          <w:rFonts w:asciiTheme="minorHAnsi" w:hAnsiTheme="minorHAnsi" w:cstheme="minorHAnsi"/>
          <w:bCs/>
          <w:sz w:val="22"/>
          <w:szCs w:val="22"/>
          <w:lang w:val="en-CA"/>
        </w:rPr>
        <w:t>T</w:t>
      </w:r>
      <w:r w:rsidR="007D339D" w:rsidRPr="007D339D">
        <w:rPr>
          <w:rFonts w:asciiTheme="minorHAnsi" w:hAnsiTheme="minorHAnsi" w:cstheme="minorHAnsi"/>
          <w:bCs/>
          <w:sz w:val="22"/>
          <w:szCs w:val="22"/>
          <w:lang w:val="en-CA"/>
        </w:rPr>
        <w:t>he 2024 CFCS aim</w:t>
      </w:r>
      <w:r>
        <w:rPr>
          <w:rFonts w:asciiTheme="minorHAnsi" w:hAnsiTheme="minorHAnsi" w:cstheme="minorHAnsi"/>
          <w:bCs/>
          <w:sz w:val="22"/>
          <w:szCs w:val="22"/>
          <w:lang w:val="en-CA"/>
        </w:rPr>
        <w:t>s</w:t>
      </w:r>
      <w:r w:rsidR="007D339D" w:rsidRPr="007D339D">
        <w:rPr>
          <w:rFonts w:asciiTheme="minorHAnsi" w:hAnsiTheme="minorHAnsi" w:cstheme="minorHAnsi"/>
          <w:bCs/>
          <w:sz w:val="22"/>
          <w:szCs w:val="22"/>
          <w:lang w:val="en-CA"/>
        </w:rPr>
        <w:t xml:space="preserve"> to achieve the objectives described below.</w:t>
      </w:r>
    </w:p>
    <w:p w14:paraId="09FA8BA1" w14:textId="77777777" w:rsidR="007D339D" w:rsidRPr="007D339D" w:rsidRDefault="007D339D" w:rsidP="007D339D">
      <w:pPr>
        <w:spacing w:line="240" w:lineRule="auto"/>
        <w:jc w:val="left"/>
        <w:rPr>
          <w:rFonts w:asciiTheme="minorHAnsi" w:hAnsiTheme="minorHAnsi" w:cstheme="minorHAnsi"/>
          <w:sz w:val="22"/>
          <w:szCs w:val="22"/>
          <w:lang w:val="en-CA"/>
        </w:rPr>
      </w:pPr>
    </w:p>
    <w:p w14:paraId="6BCB591B" w14:textId="77777777" w:rsidR="007D339D" w:rsidRPr="007D339D" w:rsidRDefault="007D339D" w:rsidP="007D339D">
      <w:pPr>
        <w:numPr>
          <w:ilvl w:val="0"/>
          <w:numId w:val="21"/>
        </w:numPr>
        <w:spacing w:line="240" w:lineRule="auto"/>
        <w:jc w:val="left"/>
        <w:rPr>
          <w:rFonts w:asciiTheme="minorHAnsi" w:hAnsiTheme="minorHAnsi" w:cstheme="minorHAnsi"/>
          <w:sz w:val="22"/>
          <w:szCs w:val="22"/>
          <w:lang w:val="en-US"/>
        </w:rPr>
      </w:pPr>
      <w:r w:rsidRPr="007D339D">
        <w:rPr>
          <w:rFonts w:asciiTheme="minorHAnsi" w:hAnsiTheme="minorHAnsi" w:cstheme="minorHAnsi"/>
          <w:b/>
          <w:sz w:val="22"/>
          <w:szCs w:val="22"/>
          <w:lang w:val="en-US"/>
        </w:rPr>
        <w:t xml:space="preserve">Provide a reliable estimate of the level of financial literacy among Canadians that allows for comparability across time while strengthening linkages to FCAC business priorities and NSFL goals.  </w:t>
      </w:r>
    </w:p>
    <w:p w14:paraId="732654CB" w14:textId="77777777" w:rsidR="007D339D" w:rsidRPr="007D339D" w:rsidRDefault="007D339D" w:rsidP="007D339D">
      <w:pPr>
        <w:spacing w:line="240" w:lineRule="auto"/>
        <w:jc w:val="left"/>
        <w:rPr>
          <w:rFonts w:asciiTheme="minorHAnsi" w:hAnsiTheme="minorHAnsi" w:cstheme="minorHAnsi"/>
          <w:sz w:val="22"/>
          <w:szCs w:val="22"/>
          <w:lang w:val="en-CA"/>
        </w:rPr>
      </w:pPr>
    </w:p>
    <w:p w14:paraId="208FF6D8" w14:textId="35D2EEFE" w:rsidR="007D339D" w:rsidRPr="007D339D" w:rsidRDefault="007D339D" w:rsidP="00856126">
      <w:pPr>
        <w:spacing w:line="240" w:lineRule="auto"/>
        <w:rPr>
          <w:rFonts w:asciiTheme="minorHAnsi" w:hAnsiTheme="minorHAnsi" w:cstheme="minorHAnsi"/>
          <w:sz w:val="22"/>
          <w:szCs w:val="22"/>
          <w:lang w:val="en-CA"/>
        </w:rPr>
      </w:pPr>
      <w:r w:rsidRPr="007D339D">
        <w:rPr>
          <w:rFonts w:asciiTheme="minorHAnsi" w:hAnsiTheme="minorHAnsi" w:cstheme="minorHAnsi"/>
          <w:sz w:val="22"/>
          <w:szCs w:val="22"/>
          <w:lang w:val="en-CA"/>
        </w:rPr>
        <w:t xml:space="preserve">A key aim for the 2024 CFCS </w:t>
      </w:r>
      <w:r w:rsidR="00FB1441">
        <w:rPr>
          <w:rFonts w:asciiTheme="minorHAnsi" w:hAnsiTheme="minorHAnsi" w:cstheme="minorHAnsi"/>
          <w:sz w:val="22"/>
          <w:szCs w:val="22"/>
          <w:lang w:val="en-CA"/>
        </w:rPr>
        <w:t>is</w:t>
      </w:r>
      <w:r w:rsidRPr="007D339D">
        <w:rPr>
          <w:rFonts w:asciiTheme="minorHAnsi" w:hAnsiTheme="minorHAnsi" w:cstheme="minorHAnsi"/>
          <w:sz w:val="22"/>
          <w:szCs w:val="22"/>
          <w:lang w:val="en-CA"/>
        </w:rPr>
        <w:t xml:space="preserve"> to continue to collect information that provides a reliable measure of financial literacy in Canada—particularly related to financial knowledge, financial confidence and financial behaviours. The questions are comparable to previous waves of the CFCS, particularly for the key outcome measures. The 2024 CFCS </w:t>
      </w:r>
      <w:r w:rsidR="00F926D2">
        <w:rPr>
          <w:rFonts w:asciiTheme="minorHAnsi" w:hAnsiTheme="minorHAnsi" w:cstheme="minorHAnsi"/>
          <w:sz w:val="22"/>
          <w:szCs w:val="22"/>
          <w:lang w:val="en-CA"/>
        </w:rPr>
        <w:t>includes</w:t>
      </w:r>
      <w:r w:rsidRPr="007D339D">
        <w:rPr>
          <w:rFonts w:asciiTheme="minorHAnsi" w:hAnsiTheme="minorHAnsi" w:cstheme="minorHAnsi"/>
          <w:sz w:val="22"/>
          <w:szCs w:val="22"/>
          <w:lang w:val="en-CA"/>
        </w:rPr>
        <w:t xml:space="preserve"> measures of financial literacy most closely connected to FCAC business priorities and NFLS goals</w:t>
      </w:r>
      <w:r w:rsidR="00334E84">
        <w:rPr>
          <w:rFonts w:asciiTheme="minorHAnsi" w:hAnsiTheme="minorHAnsi" w:cstheme="minorHAnsi"/>
          <w:sz w:val="22"/>
          <w:szCs w:val="22"/>
          <w:lang w:val="en-CA"/>
        </w:rPr>
        <w:t xml:space="preserve"> such as measures</w:t>
      </w:r>
      <w:r w:rsidRPr="007D339D">
        <w:rPr>
          <w:rFonts w:asciiTheme="minorHAnsi" w:hAnsiTheme="minorHAnsi" w:cstheme="minorHAnsi"/>
          <w:sz w:val="22"/>
          <w:szCs w:val="22"/>
          <w:lang w:val="en-CA"/>
        </w:rPr>
        <w:t xml:space="preserve"> related to navigating the financial marketplace, financial knowledge and confidence, managing expenses, managing debt and managing savings</w:t>
      </w:r>
      <w:r w:rsidR="00687144">
        <w:rPr>
          <w:rFonts w:asciiTheme="minorHAnsi" w:hAnsiTheme="minorHAnsi" w:cstheme="minorHAnsi"/>
          <w:sz w:val="22"/>
          <w:szCs w:val="22"/>
          <w:lang w:val="en-CA"/>
        </w:rPr>
        <w:t>,</w:t>
      </w:r>
      <w:r w:rsidRPr="007D339D">
        <w:rPr>
          <w:rFonts w:asciiTheme="minorHAnsi" w:hAnsiTheme="minorHAnsi" w:cstheme="minorHAnsi"/>
          <w:sz w:val="22"/>
          <w:szCs w:val="22"/>
          <w:lang w:val="en-CA"/>
        </w:rPr>
        <w:t xml:space="preserve"> digital access and digital literacy.</w:t>
      </w:r>
    </w:p>
    <w:p w14:paraId="4DFD8320" w14:textId="77777777" w:rsidR="007D339D" w:rsidRPr="007D339D" w:rsidRDefault="007D339D" w:rsidP="007D339D">
      <w:pPr>
        <w:spacing w:line="240" w:lineRule="auto"/>
        <w:jc w:val="left"/>
        <w:rPr>
          <w:rFonts w:asciiTheme="minorHAnsi" w:hAnsiTheme="minorHAnsi" w:cstheme="minorHAnsi"/>
          <w:sz w:val="22"/>
          <w:szCs w:val="22"/>
          <w:lang w:val="en-US"/>
        </w:rPr>
      </w:pPr>
    </w:p>
    <w:p w14:paraId="119C477B" w14:textId="77777777" w:rsidR="007D339D" w:rsidRPr="007D339D" w:rsidRDefault="007D339D" w:rsidP="007D339D">
      <w:pPr>
        <w:numPr>
          <w:ilvl w:val="0"/>
          <w:numId w:val="21"/>
        </w:numPr>
        <w:spacing w:line="240" w:lineRule="auto"/>
        <w:jc w:val="left"/>
        <w:rPr>
          <w:rFonts w:asciiTheme="minorHAnsi" w:hAnsiTheme="minorHAnsi" w:cstheme="minorHAnsi"/>
          <w:sz w:val="22"/>
          <w:szCs w:val="22"/>
          <w:lang w:val="en-US"/>
        </w:rPr>
      </w:pPr>
      <w:r w:rsidRPr="007D339D">
        <w:rPr>
          <w:rFonts w:asciiTheme="minorHAnsi" w:hAnsiTheme="minorHAnsi" w:cstheme="minorHAnsi"/>
          <w:b/>
          <w:sz w:val="22"/>
          <w:szCs w:val="22"/>
          <w:lang w:val="en-US"/>
        </w:rPr>
        <w:t>Enhance the quality and the efficiency of data collected to improve our understanding of issues related to financial literacy.</w:t>
      </w:r>
      <w:r w:rsidRPr="007D339D">
        <w:rPr>
          <w:rFonts w:asciiTheme="minorHAnsi" w:hAnsiTheme="minorHAnsi" w:cstheme="minorHAnsi"/>
          <w:sz w:val="22"/>
          <w:szCs w:val="22"/>
          <w:lang w:val="en-US"/>
        </w:rPr>
        <w:t xml:space="preserve">  </w:t>
      </w:r>
    </w:p>
    <w:p w14:paraId="336EFFE4" w14:textId="77777777" w:rsidR="007D339D" w:rsidRPr="007D339D" w:rsidRDefault="007D339D" w:rsidP="007D339D">
      <w:pPr>
        <w:spacing w:line="240" w:lineRule="auto"/>
        <w:jc w:val="left"/>
        <w:rPr>
          <w:rFonts w:asciiTheme="minorHAnsi" w:hAnsiTheme="minorHAnsi" w:cstheme="minorHAnsi"/>
          <w:sz w:val="22"/>
          <w:szCs w:val="22"/>
          <w:lang w:val="en-CA"/>
        </w:rPr>
      </w:pPr>
    </w:p>
    <w:p w14:paraId="445BAF3C" w14:textId="0CFE76A9" w:rsidR="007D339D" w:rsidRPr="007D339D" w:rsidRDefault="007D339D" w:rsidP="00856126">
      <w:pPr>
        <w:spacing w:line="240" w:lineRule="auto"/>
        <w:rPr>
          <w:rFonts w:asciiTheme="minorHAnsi" w:hAnsiTheme="minorHAnsi" w:cstheme="minorHAnsi"/>
          <w:sz w:val="22"/>
          <w:szCs w:val="22"/>
          <w:lang w:val="en-CA"/>
        </w:rPr>
      </w:pPr>
      <w:r w:rsidRPr="007D339D">
        <w:rPr>
          <w:rFonts w:asciiTheme="minorHAnsi" w:hAnsiTheme="minorHAnsi" w:cstheme="minorHAnsi"/>
          <w:sz w:val="22"/>
          <w:szCs w:val="22"/>
          <w:lang w:val="en-CA"/>
        </w:rPr>
        <w:t>The 2024 CFCS aim</w:t>
      </w:r>
      <w:r w:rsidR="001B0205">
        <w:rPr>
          <w:rFonts w:asciiTheme="minorHAnsi" w:hAnsiTheme="minorHAnsi" w:cstheme="minorHAnsi"/>
          <w:sz w:val="22"/>
          <w:szCs w:val="22"/>
          <w:lang w:val="en-CA"/>
        </w:rPr>
        <w:t>s</w:t>
      </w:r>
      <w:r w:rsidRPr="007D339D">
        <w:rPr>
          <w:rFonts w:asciiTheme="minorHAnsi" w:hAnsiTheme="minorHAnsi" w:cstheme="minorHAnsi"/>
          <w:sz w:val="22"/>
          <w:szCs w:val="22"/>
          <w:lang w:val="en-CA"/>
        </w:rPr>
        <w:t xml:space="preserve"> to optimize the flow of the survey questionnaire and enhance question wording while ensuring comparability across time. Revisions include eliminating questions with low response rates, consolidating or simplifying response categories, or rewording questions to facilitate responses. The survey methodology </w:t>
      </w:r>
      <w:r w:rsidR="002E62D9">
        <w:rPr>
          <w:rFonts w:asciiTheme="minorHAnsi" w:hAnsiTheme="minorHAnsi" w:cstheme="minorHAnsi"/>
          <w:sz w:val="22"/>
          <w:szCs w:val="22"/>
          <w:lang w:val="en-CA"/>
        </w:rPr>
        <w:t>prioritizes</w:t>
      </w:r>
      <w:r w:rsidRPr="007D339D">
        <w:rPr>
          <w:rFonts w:asciiTheme="minorHAnsi" w:hAnsiTheme="minorHAnsi" w:cstheme="minorHAnsi"/>
          <w:sz w:val="22"/>
          <w:szCs w:val="22"/>
          <w:lang w:val="en-CA"/>
        </w:rPr>
        <w:t xml:space="preserve"> cost efficiency, data quality, response rates and coverage of the target population.</w:t>
      </w:r>
      <w:r w:rsidRPr="007D339D">
        <w:rPr>
          <w:rFonts w:asciiTheme="minorHAnsi" w:hAnsiTheme="minorHAnsi" w:cstheme="minorHAnsi"/>
          <w:b/>
          <w:sz w:val="22"/>
          <w:szCs w:val="22"/>
          <w:lang w:val="en-CA"/>
        </w:rPr>
        <w:t xml:space="preserve">  </w:t>
      </w:r>
    </w:p>
    <w:p w14:paraId="0C5E6FBC" w14:textId="77777777" w:rsidR="007D339D" w:rsidRPr="007D339D" w:rsidRDefault="007D339D" w:rsidP="007D339D">
      <w:pPr>
        <w:spacing w:line="240" w:lineRule="auto"/>
        <w:jc w:val="left"/>
        <w:rPr>
          <w:rFonts w:asciiTheme="minorHAnsi" w:hAnsiTheme="minorHAnsi" w:cstheme="minorHAnsi"/>
          <w:sz w:val="22"/>
          <w:szCs w:val="22"/>
          <w:lang w:val="en-US"/>
        </w:rPr>
      </w:pPr>
    </w:p>
    <w:p w14:paraId="1DF13818" w14:textId="77777777" w:rsidR="007D339D" w:rsidRPr="007D339D" w:rsidRDefault="007D339D" w:rsidP="007D339D">
      <w:pPr>
        <w:numPr>
          <w:ilvl w:val="0"/>
          <w:numId w:val="21"/>
        </w:numPr>
        <w:spacing w:line="240" w:lineRule="auto"/>
        <w:jc w:val="left"/>
        <w:rPr>
          <w:rFonts w:asciiTheme="minorHAnsi" w:hAnsiTheme="minorHAnsi" w:cstheme="minorHAnsi"/>
          <w:sz w:val="22"/>
          <w:szCs w:val="22"/>
          <w:lang w:val="en-US"/>
        </w:rPr>
      </w:pPr>
      <w:r w:rsidRPr="007D339D">
        <w:rPr>
          <w:rFonts w:asciiTheme="minorHAnsi" w:hAnsiTheme="minorHAnsi" w:cstheme="minorHAnsi"/>
          <w:b/>
          <w:sz w:val="22"/>
          <w:szCs w:val="22"/>
          <w:lang w:val="en-US"/>
        </w:rPr>
        <w:t xml:space="preserve">Encourage the dissemination of information on financial literacy to strengthen the knowledge of financial consumers.  </w:t>
      </w:r>
    </w:p>
    <w:p w14:paraId="4A01BE6B" w14:textId="77777777" w:rsidR="007D339D" w:rsidRPr="007D339D" w:rsidRDefault="007D339D" w:rsidP="007D339D">
      <w:pPr>
        <w:spacing w:line="240" w:lineRule="auto"/>
        <w:jc w:val="left"/>
        <w:rPr>
          <w:rFonts w:asciiTheme="minorHAnsi" w:hAnsiTheme="minorHAnsi" w:cstheme="minorHAnsi"/>
          <w:sz w:val="22"/>
          <w:szCs w:val="22"/>
          <w:lang w:val="en-CA"/>
        </w:rPr>
      </w:pPr>
    </w:p>
    <w:p w14:paraId="3FF2F692" w14:textId="77777777" w:rsidR="007D339D" w:rsidRPr="007D339D" w:rsidRDefault="007D339D" w:rsidP="00856126">
      <w:pPr>
        <w:spacing w:line="240" w:lineRule="auto"/>
        <w:rPr>
          <w:rFonts w:asciiTheme="minorHAnsi" w:hAnsiTheme="minorHAnsi" w:cstheme="minorHAnsi"/>
          <w:sz w:val="22"/>
          <w:szCs w:val="22"/>
          <w:lang w:val="en-CA"/>
        </w:rPr>
      </w:pPr>
      <w:r w:rsidRPr="007D339D">
        <w:rPr>
          <w:rFonts w:asciiTheme="minorHAnsi" w:hAnsiTheme="minorHAnsi" w:cstheme="minorHAnsi"/>
          <w:sz w:val="22"/>
          <w:szCs w:val="22"/>
          <w:lang w:val="en-CA"/>
        </w:rPr>
        <w:t xml:space="preserve">Finally, a key objective is to optimize the 2024 CFCS as a tool to disseminate relevant and useful information about financial consumers. This includes collecting useful data and reporting on it in a way that provides relevant and useful information to help better inform financial consumers about key issues </w:t>
      </w:r>
      <w:r w:rsidRPr="007D339D">
        <w:rPr>
          <w:rFonts w:asciiTheme="minorHAnsi" w:hAnsiTheme="minorHAnsi" w:cstheme="minorHAnsi"/>
          <w:sz w:val="22"/>
          <w:szCs w:val="22"/>
          <w:lang w:val="en-CA"/>
        </w:rPr>
        <w:lastRenderedPageBreak/>
        <w:t>related to current NFLS priorities and other emerging issues. FCAC plans to make the 2024 CFCS data readily available and accessible for use by other researchers</w:t>
      </w:r>
      <w:r w:rsidRPr="007D339D">
        <w:rPr>
          <w:rFonts w:asciiTheme="minorHAnsi" w:hAnsiTheme="minorHAnsi" w:cstheme="minorHAnsi"/>
          <w:sz w:val="22"/>
          <w:szCs w:val="22"/>
          <w:vertAlign w:val="superscript"/>
          <w:lang w:val="en-CA"/>
        </w:rPr>
        <w:footnoteReference w:id="5"/>
      </w:r>
      <w:r w:rsidRPr="007D339D">
        <w:rPr>
          <w:rFonts w:asciiTheme="minorHAnsi" w:hAnsiTheme="minorHAnsi" w:cstheme="minorHAnsi"/>
          <w:sz w:val="22"/>
          <w:szCs w:val="22"/>
          <w:lang w:val="en-CA"/>
        </w:rPr>
        <w:t xml:space="preserve">. </w:t>
      </w:r>
    </w:p>
    <w:p w14:paraId="12B3982A" w14:textId="77777777" w:rsidR="00DB7459" w:rsidRPr="00F3065A" w:rsidRDefault="00DB7459">
      <w:pPr>
        <w:spacing w:line="240" w:lineRule="auto"/>
        <w:jc w:val="left"/>
        <w:rPr>
          <w:rFonts w:asciiTheme="minorHAnsi" w:eastAsia="Times New Roman" w:hAnsiTheme="minorHAnsi" w:cstheme="minorHAnsi"/>
          <w:b/>
          <w:sz w:val="22"/>
          <w:szCs w:val="26"/>
          <w:lang w:val="en-CA" w:eastAsia="en-US"/>
        </w:rPr>
      </w:pPr>
    </w:p>
    <w:p w14:paraId="268BC07B" w14:textId="6A8F0D3B" w:rsidR="00DA2BB0" w:rsidRPr="00F3065A" w:rsidRDefault="00DA2BB0" w:rsidP="008263ED">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35" w:name="_Toc178238319"/>
      <w:r w:rsidRPr="00F3065A">
        <w:rPr>
          <w:rFonts w:asciiTheme="minorHAnsi" w:eastAsia="Times New Roman" w:hAnsiTheme="minorHAnsi" w:cstheme="minorHAnsi"/>
          <w:b/>
          <w:sz w:val="22"/>
          <w:szCs w:val="26"/>
          <w:lang w:val="en-CA" w:eastAsia="en-US"/>
        </w:rPr>
        <w:t>1.3 Methodology</w:t>
      </w:r>
      <w:bookmarkEnd w:id="35"/>
    </w:p>
    <w:p w14:paraId="6F87C30F" w14:textId="4F4D1A72" w:rsidR="0099010D" w:rsidRPr="00F3065A" w:rsidRDefault="0099010D" w:rsidP="0099010D">
      <w:pPr>
        <w:spacing w:line="240" w:lineRule="auto"/>
        <w:rPr>
          <w:rFonts w:asciiTheme="minorHAnsi" w:eastAsia="Times New Roman" w:hAnsiTheme="minorHAnsi" w:cstheme="minorHAnsi"/>
          <w:sz w:val="22"/>
          <w:szCs w:val="22"/>
          <w:lang w:val="en-CA"/>
        </w:rPr>
      </w:pPr>
      <w:r w:rsidRPr="001F4E41">
        <w:rPr>
          <w:rFonts w:asciiTheme="minorHAnsi" w:eastAsia="Times New Roman" w:hAnsiTheme="minorHAnsi" w:cstheme="minorHAnsi"/>
          <w:sz w:val="22"/>
          <w:szCs w:val="22"/>
          <w:lang w:val="en-CA"/>
        </w:rPr>
        <w:t xml:space="preserve">Data collection started </w:t>
      </w:r>
      <w:r w:rsidR="007D339D">
        <w:rPr>
          <w:rFonts w:asciiTheme="minorHAnsi" w:eastAsia="Times New Roman" w:hAnsiTheme="minorHAnsi" w:cstheme="minorHAnsi"/>
          <w:sz w:val="22"/>
          <w:szCs w:val="22"/>
          <w:lang w:val="en-CA"/>
        </w:rPr>
        <w:t>February</w:t>
      </w:r>
      <w:r w:rsidRPr="001F4E41">
        <w:rPr>
          <w:rFonts w:asciiTheme="minorHAnsi" w:eastAsia="Times New Roman" w:hAnsiTheme="minorHAnsi" w:cstheme="minorHAnsi"/>
          <w:sz w:val="22"/>
          <w:szCs w:val="22"/>
          <w:lang w:val="en-CA"/>
        </w:rPr>
        <w:t xml:space="preserve"> </w:t>
      </w:r>
      <w:r w:rsidR="005663AC">
        <w:rPr>
          <w:rFonts w:asciiTheme="minorHAnsi" w:eastAsia="Times New Roman" w:hAnsiTheme="minorHAnsi" w:cstheme="minorHAnsi"/>
          <w:sz w:val="22"/>
          <w:szCs w:val="22"/>
          <w:lang w:val="en-CA"/>
        </w:rPr>
        <w:t>1</w:t>
      </w:r>
      <w:r w:rsidR="007D339D">
        <w:rPr>
          <w:rFonts w:asciiTheme="minorHAnsi" w:eastAsia="Times New Roman" w:hAnsiTheme="minorHAnsi" w:cstheme="minorHAnsi"/>
          <w:sz w:val="22"/>
          <w:szCs w:val="22"/>
          <w:lang w:val="en-CA"/>
        </w:rPr>
        <w:t>4</w:t>
      </w:r>
      <w:r w:rsidRPr="001F4E41">
        <w:rPr>
          <w:rFonts w:asciiTheme="minorHAnsi" w:eastAsia="Times New Roman" w:hAnsiTheme="minorHAnsi" w:cstheme="minorHAnsi"/>
          <w:sz w:val="22"/>
          <w:szCs w:val="22"/>
          <w:lang w:val="en-CA"/>
        </w:rPr>
        <w:t>, 202</w:t>
      </w:r>
      <w:r w:rsidR="001F4E41" w:rsidRPr="001F4E41">
        <w:rPr>
          <w:rFonts w:asciiTheme="minorHAnsi" w:eastAsia="Times New Roman" w:hAnsiTheme="minorHAnsi" w:cstheme="minorHAnsi"/>
          <w:sz w:val="22"/>
          <w:szCs w:val="22"/>
          <w:lang w:val="en-CA"/>
        </w:rPr>
        <w:t>4</w:t>
      </w:r>
      <w:r w:rsidR="006F3FC2" w:rsidRPr="001F4E41">
        <w:rPr>
          <w:rFonts w:asciiTheme="minorHAnsi" w:eastAsia="Times New Roman" w:hAnsiTheme="minorHAnsi" w:cstheme="minorHAnsi"/>
          <w:sz w:val="22"/>
          <w:szCs w:val="22"/>
          <w:lang w:val="en-CA"/>
        </w:rPr>
        <w:t>,</w:t>
      </w:r>
      <w:r w:rsidRPr="001F4E41">
        <w:rPr>
          <w:rFonts w:asciiTheme="minorHAnsi" w:eastAsia="Times New Roman" w:hAnsiTheme="minorHAnsi" w:cstheme="minorHAnsi"/>
          <w:sz w:val="22"/>
          <w:szCs w:val="22"/>
          <w:lang w:val="en-CA"/>
        </w:rPr>
        <w:t xml:space="preserve"> and ended </w:t>
      </w:r>
      <w:r w:rsidR="007D339D">
        <w:rPr>
          <w:rFonts w:asciiTheme="minorHAnsi" w:eastAsia="Times New Roman" w:hAnsiTheme="minorHAnsi" w:cstheme="minorHAnsi"/>
          <w:sz w:val="22"/>
          <w:szCs w:val="22"/>
          <w:lang w:val="en-CA"/>
        </w:rPr>
        <w:t>March 22</w:t>
      </w:r>
      <w:r w:rsidRPr="001F4E41">
        <w:rPr>
          <w:rFonts w:asciiTheme="minorHAnsi" w:eastAsia="Times New Roman" w:hAnsiTheme="minorHAnsi" w:cstheme="minorHAnsi"/>
          <w:sz w:val="22"/>
          <w:szCs w:val="22"/>
          <w:lang w:val="en-CA"/>
        </w:rPr>
        <w:t>, 202</w:t>
      </w:r>
      <w:r w:rsidR="001F4E41" w:rsidRPr="001F4E41">
        <w:rPr>
          <w:rFonts w:asciiTheme="minorHAnsi" w:eastAsia="Times New Roman" w:hAnsiTheme="minorHAnsi" w:cstheme="minorHAnsi"/>
          <w:sz w:val="22"/>
          <w:szCs w:val="22"/>
          <w:lang w:val="en-CA"/>
        </w:rPr>
        <w:t>4</w:t>
      </w:r>
      <w:r w:rsidRPr="001F4E41">
        <w:rPr>
          <w:rFonts w:asciiTheme="minorHAnsi" w:eastAsia="Times New Roman" w:hAnsiTheme="minorHAnsi" w:cstheme="minorHAnsi"/>
          <w:sz w:val="22"/>
          <w:szCs w:val="22"/>
          <w:lang w:val="en-CA"/>
        </w:rPr>
        <w:t>, and</w:t>
      </w:r>
      <w:r w:rsidRPr="00F3065A">
        <w:rPr>
          <w:rFonts w:asciiTheme="minorHAnsi" w:eastAsia="Times New Roman" w:hAnsiTheme="minorHAnsi" w:cstheme="minorHAnsi"/>
          <w:sz w:val="22"/>
          <w:szCs w:val="22"/>
          <w:lang w:val="en-CA"/>
        </w:rPr>
        <w:t xml:space="preserve"> was conducted by Advanis.</w:t>
      </w:r>
      <w:r w:rsidR="00A625CA">
        <w:rPr>
          <w:rFonts w:asciiTheme="minorHAnsi" w:eastAsia="Times New Roman" w:hAnsiTheme="minorHAnsi" w:cstheme="minorHAnsi"/>
          <w:sz w:val="22"/>
          <w:szCs w:val="22"/>
          <w:lang w:val="en-CA"/>
        </w:rPr>
        <w:t xml:space="preserve"> </w:t>
      </w:r>
      <w:r w:rsidRPr="00F3065A">
        <w:rPr>
          <w:rFonts w:asciiTheme="minorHAnsi" w:eastAsia="Times New Roman" w:hAnsiTheme="minorHAnsi" w:cstheme="minorHAnsi"/>
          <w:sz w:val="22"/>
          <w:szCs w:val="22"/>
          <w:lang w:val="en-CA"/>
        </w:rPr>
        <w:t xml:space="preserve">Advanis </w:t>
      </w:r>
      <w:r w:rsidRPr="00054FE0">
        <w:rPr>
          <w:rFonts w:asciiTheme="minorHAnsi" w:eastAsia="Times New Roman" w:hAnsiTheme="minorHAnsi" w:cstheme="minorHAnsi"/>
          <w:sz w:val="22"/>
          <w:szCs w:val="22"/>
          <w:lang w:val="en-CA"/>
        </w:rPr>
        <w:t xml:space="preserve">sought a probability-based sample of </w:t>
      </w:r>
      <w:r w:rsidR="007D339D" w:rsidRPr="00054FE0">
        <w:rPr>
          <w:rFonts w:asciiTheme="minorHAnsi" w:eastAsia="Times New Roman" w:hAnsiTheme="minorHAnsi" w:cstheme="minorHAnsi"/>
          <w:sz w:val="22"/>
          <w:szCs w:val="22"/>
          <w:lang w:val="en-CA"/>
        </w:rPr>
        <w:t>7</w:t>
      </w:r>
      <w:r w:rsidRPr="00054FE0">
        <w:rPr>
          <w:rFonts w:asciiTheme="minorHAnsi" w:eastAsia="Times New Roman" w:hAnsiTheme="minorHAnsi" w:cstheme="minorHAnsi"/>
          <w:sz w:val="22"/>
          <w:szCs w:val="22"/>
          <w:lang w:val="en-CA"/>
        </w:rPr>
        <w:t>,</w:t>
      </w:r>
      <w:r w:rsidR="007D339D" w:rsidRPr="00054FE0">
        <w:rPr>
          <w:rFonts w:asciiTheme="minorHAnsi" w:eastAsia="Times New Roman" w:hAnsiTheme="minorHAnsi" w:cstheme="minorHAnsi"/>
          <w:sz w:val="22"/>
          <w:szCs w:val="22"/>
          <w:lang w:val="en-CA"/>
        </w:rPr>
        <w:t>963</w:t>
      </w:r>
      <w:r w:rsidRPr="00054FE0">
        <w:rPr>
          <w:rFonts w:asciiTheme="minorHAnsi" w:eastAsia="Times New Roman" w:hAnsiTheme="minorHAnsi" w:cstheme="minorHAnsi"/>
          <w:sz w:val="22"/>
          <w:szCs w:val="22"/>
          <w:lang w:val="en-CA"/>
        </w:rPr>
        <w:t xml:space="preserve"> Canadian aged 18 or older through</w:t>
      </w:r>
      <w:r w:rsidRPr="00F3065A">
        <w:rPr>
          <w:rFonts w:asciiTheme="minorHAnsi" w:eastAsia="Times New Roman" w:hAnsiTheme="minorHAnsi" w:cstheme="minorHAnsi"/>
          <w:sz w:val="22"/>
          <w:szCs w:val="22"/>
          <w:lang w:val="en-CA"/>
        </w:rPr>
        <w:t xml:space="preserve"> the use of Advanis’ General Population Representative Sample (GPRS) sample and through Random digit </w:t>
      </w:r>
      <w:r w:rsidR="00B2601C" w:rsidRPr="00F3065A">
        <w:rPr>
          <w:rFonts w:asciiTheme="minorHAnsi" w:eastAsia="Times New Roman" w:hAnsiTheme="minorHAnsi" w:cstheme="minorHAnsi"/>
          <w:sz w:val="22"/>
          <w:szCs w:val="22"/>
          <w:lang w:val="en-CA"/>
        </w:rPr>
        <w:t>dial</w:t>
      </w:r>
      <w:r w:rsidR="00F926A5">
        <w:rPr>
          <w:rFonts w:asciiTheme="minorHAnsi" w:eastAsia="Times New Roman" w:hAnsiTheme="minorHAnsi" w:cstheme="minorHAnsi"/>
          <w:sz w:val="22"/>
          <w:szCs w:val="22"/>
          <w:lang w:val="en-CA"/>
        </w:rPr>
        <w:t>l</w:t>
      </w:r>
      <w:r w:rsidR="00B2601C" w:rsidRPr="00F3065A">
        <w:rPr>
          <w:rFonts w:asciiTheme="minorHAnsi" w:eastAsia="Times New Roman" w:hAnsiTheme="minorHAnsi" w:cstheme="minorHAnsi"/>
          <w:sz w:val="22"/>
          <w:szCs w:val="22"/>
          <w:lang w:val="en-CA"/>
        </w:rPr>
        <w:t>ing</w:t>
      </w:r>
      <w:r w:rsidRPr="00F3065A">
        <w:rPr>
          <w:rFonts w:asciiTheme="minorHAnsi" w:eastAsia="Times New Roman" w:hAnsiTheme="minorHAnsi" w:cstheme="minorHAnsi"/>
          <w:sz w:val="22"/>
          <w:szCs w:val="22"/>
          <w:lang w:val="en-CA"/>
        </w:rPr>
        <w:t xml:space="preserve"> (RDD)</w:t>
      </w:r>
      <w:r w:rsidR="00130FEE">
        <w:rPr>
          <w:rFonts w:asciiTheme="minorHAnsi" w:eastAsia="Times New Roman" w:hAnsiTheme="minorHAnsi" w:cstheme="minorHAnsi"/>
          <w:sz w:val="22"/>
          <w:szCs w:val="22"/>
          <w:lang w:val="en-CA"/>
        </w:rPr>
        <w:t xml:space="preserve"> where phone numbers are randomly generated using a software system</w:t>
      </w:r>
      <w:r w:rsidRPr="00F3065A">
        <w:rPr>
          <w:rFonts w:asciiTheme="minorHAnsi" w:eastAsia="Times New Roman" w:hAnsiTheme="minorHAnsi" w:cstheme="minorHAnsi"/>
          <w:sz w:val="22"/>
          <w:szCs w:val="22"/>
          <w:lang w:val="en-CA"/>
        </w:rPr>
        <w:t>.</w:t>
      </w:r>
    </w:p>
    <w:p w14:paraId="46530B1D" w14:textId="77777777" w:rsidR="0099010D" w:rsidRPr="00F3065A" w:rsidRDefault="0099010D" w:rsidP="0099010D">
      <w:pPr>
        <w:spacing w:line="240" w:lineRule="auto"/>
        <w:rPr>
          <w:rFonts w:asciiTheme="minorHAnsi" w:eastAsia="Times New Roman" w:hAnsiTheme="minorHAnsi" w:cstheme="minorHAnsi"/>
          <w:sz w:val="22"/>
          <w:szCs w:val="22"/>
          <w:lang w:val="en-CA"/>
        </w:rPr>
      </w:pPr>
    </w:p>
    <w:p w14:paraId="7ADE2A54" w14:textId="4478256A" w:rsidR="0099010D" w:rsidRPr="00F3065A" w:rsidRDefault="0099010D" w:rsidP="0099010D">
      <w:pPr>
        <w:spacing w:line="240" w:lineRule="auto"/>
        <w:rPr>
          <w:rFonts w:asciiTheme="minorHAnsi" w:eastAsia="Times New Roman" w:hAnsiTheme="minorHAnsi" w:cstheme="minorHAnsi"/>
          <w:sz w:val="22"/>
          <w:szCs w:val="22"/>
          <w:lang w:val="en-CA"/>
        </w:rPr>
      </w:pPr>
      <w:r w:rsidRPr="00F3065A">
        <w:rPr>
          <w:rFonts w:asciiTheme="minorHAnsi" w:eastAsia="Times New Roman" w:hAnsiTheme="minorHAnsi" w:cstheme="minorHAnsi"/>
          <w:sz w:val="22"/>
          <w:szCs w:val="22"/>
          <w:lang w:val="en-CA"/>
        </w:rPr>
        <w:t>Data was collected using a multimodal approach, collecting survey responses online and on the phone, to obtain a nationally representative sample.  First, participants</w:t>
      </w:r>
      <w:r w:rsidR="00D55CE3">
        <w:rPr>
          <w:rFonts w:asciiTheme="minorHAnsi" w:eastAsia="Times New Roman" w:hAnsiTheme="minorHAnsi" w:cstheme="minorHAnsi"/>
          <w:sz w:val="22"/>
          <w:szCs w:val="22"/>
          <w:lang w:val="en-CA"/>
        </w:rPr>
        <w:t xml:space="preserve"> were randomly pulled</w:t>
      </w:r>
      <w:r w:rsidRPr="00F3065A">
        <w:rPr>
          <w:rFonts w:asciiTheme="minorHAnsi" w:eastAsia="Times New Roman" w:hAnsiTheme="minorHAnsi" w:cstheme="minorHAnsi"/>
          <w:sz w:val="22"/>
          <w:szCs w:val="22"/>
          <w:lang w:val="en-CA"/>
        </w:rPr>
        <w:t xml:space="preserve"> from our GPRS sample</w:t>
      </w:r>
      <w:r w:rsidR="00856126">
        <w:rPr>
          <w:rFonts w:asciiTheme="minorHAnsi" w:eastAsia="Times New Roman" w:hAnsiTheme="minorHAnsi" w:cstheme="minorHAnsi"/>
          <w:sz w:val="22"/>
          <w:szCs w:val="22"/>
          <w:lang w:val="en-CA"/>
        </w:rPr>
        <w:t xml:space="preserve">, </w:t>
      </w:r>
      <w:r w:rsidRPr="00F3065A">
        <w:rPr>
          <w:rFonts w:asciiTheme="minorHAnsi" w:eastAsia="Times New Roman" w:hAnsiTheme="minorHAnsi" w:cstheme="minorHAnsi"/>
          <w:sz w:val="22"/>
          <w:szCs w:val="22"/>
          <w:lang w:val="en-CA"/>
        </w:rPr>
        <w:t>recruited by phone and were invited to participate in a Web survey. Those who agreed to participate received an email or SMS inviting them to take part in the survey. In hard</w:t>
      </w:r>
      <w:r w:rsidR="006F3FC2" w:rsidRPr="00F3065A">
        <w:rPr>
          <w:rFonts w:asciiTheme="minorHAnsi" w:eastAsia="Times New Roman" w:hAnsiTheme="minorHAnsi" w:cstheme="minorHAnsi"/>
          <w:sz w:val="22"/>
          <w:szCs w:val="22"/>
          <w:lang w:val="en-CA"/>
        </w:rPr>
        <w:t>-to-</w:t>
      </w:r>
      <w:r w:rsidRPr="00F3065A">
        <w:rPr>
          <w:rFonts w:asciiTheme="minorHAnsi" w:eastAsia="Times New Roman" w:hAnsiTheme="minorHAnsi" w:cstheme="minorHAnsi"/>
          <w:sz w:val="22"/>
          <w:szCs w:val="22"/>
          <w:lang w:val="en-CA"/>
        </w:rPr>
        <w:t>reach populations, the survey was also offered by phone, using a Computer Assisted Telephone Interviewing (CATI) methodology</w:t>
      </w:r>
      <w:r w:rsidR="006F3FC2" w:rsidRPr="00F3065A">
        <w:rPr>
          <w:rFonts w:asciiTheme="minorHAnsi" w:eastAsia="Times New Roman" w:hAnsiTheme="minorHAnsi" w:cstheme="minorHAnsi"/>
          <w:sz w:val="22"/>
          <w:szCs w:val="22"/>
          <w:lang w:val="en-CA"/>
        </w:rPr>
        <w:t>.</w:t>
      </w:r>
    </w:p>
    <w:p w14:paraId="077EEE9E" w14:textId="77777777" w:rsidR="00A6583F" w:rsidRPr="00F3065A" w:rsidRDefault="00A6583F" w:rsidP="0099010D">
      <w:pPr>
        <w:spacing w:line="240" w:lineRule="auto"/>
        <w:rPr>
          <w:rFonts w:asciiTheme="minorHAnsi" w:eastAsia="Times New Roman" w:hAnsiTheme="minorHAnsi" w:cstheme="minorHAnsi"/>
          <w:sz w:val="22"/>
          <w:szCs w:val="22"/>
          <w:lang w:val="en-CA"/>
        </w:rPr>
      </w:pPr>
    </w:p>
    <w:p w14:paraId="7EDFBDEC" w14:textId="063D4291" w:rsidR="00AB04EB" w:rsidRDefault="0099010D" w:rsidP="0099010D">
      <w:pPr>
        <w:spacing w:line="240" w:lineRule="auto"/>
        <w:rPr>
          <w:rFonts w:asciiTheme="minorHAnsi" w:eastAsia="Times New Roman" w:hAnsiTheme="minorHAnsi" w:cstheme="minorHAnsi"/>
          <w:sz w:val="22"/>
          <w:szCs w:val="22"/>
          <w:lang w:val="en-CA"/>
        </w:rPr>
      </w:pPr>
      <w:r w:rsidRPr="00F3065A">
        <w:rPr>
          <w:rFonts w:asciiTheme="minorHAnsi" w:eastAsia="Times New Roman" w:hAnsiTheme="minorHAnsi" w:cstheme="minorHAnsi"/>
          <w:sz w:val="22"/>
          <w:szCs w:val="22"/>
          <w:lang w:val="en-CA"/>
        </w:rPr>
        <w:t xml:space="preserve">Survey results were weighted by </w:t>
      </w:r>
      <w:r w:rsidRPr="00054FE0">
        <w:rPr>
          <w:rFonts w:asciiTheme="minorHAnsi" w:eastAsia="Times New Roman" w:hAnsiTheme="minorHAnsi" w:cstheme="minorHAnsi"/>
          <w:sz w:val="22"/>
          <w:szCs w:val="22"/>
          <w:lang w:val="en-CA"/>
        </w:rPr>
        <w:t xml:space="preserve">region, </w:t>
      </w:r>
      <w:r w:rsidR="00853F49" w:rsidRPr="00054FE0">
        <w:rPr>
          <w:rFonts w:asciiTheme="minorHAnsi" w:eastAsia="Times New Roman" w:hAnsiTheme="minorHAnsi" w:cstheme="minorHAnsi"/>
          <w:sz w:val="22"/>
          <w:szCs w:val="22"/>
          <w:lang w:val="en-CA"/>
        </w:rPr>
        <w:t xml:space="preserve">gender+, income, education and </w:t>
      </w:r>
      <w:r w:rsidRPr="00054FE0">
        <w:rPr>
          <w:rFonts w:asciiTheme="minorHAnsi" w:eastAsia="Times New Roman" w:hAnsiTheme="minorHAnsi" w:cstheme="minorHAnsi"/>
          <w:sz w:val="22"/>
          <w:szCs w:val="22"/>
          <w:lang w:val="en-CA"/>
        </w:rPr>
        <w:t>age group.</w:t>
      </w:r>
      <w:r w:rsidRPr="00F3065A">
        <w:rPr>
          <w:rFonts w:asciiTheme="minorHAnsi" w:eastAsia="Times New Roman" w:hAnsiTheme="minorHAnsi" w:cstheme="minorHAnsi"/>
          <w:sz w:val="22"/>
          <w:szCs w:val="22"/>
          <w:lang w:val="en-CA"/>
        </w:rPr>
        <w:t xml:space="preserve"> The results for 202</w:t>
      </w:r>
      <w:r w:rsidR="000654AC">
        <w:rPr>
          <w:rFonts w:asciiTheme="minorHAnsi" w:eastAsia="Times New Roman" w:hAnsiTheme="minorHAnsi" w:cstheme="minorHAnsi"/>
          <w:sz w:val="22"/>
          <w:szCs w:val="22"/>
          <w:lang w:val="en-CA"/>
        </w:rPr>
        <w:t>4</w:t>
      </w:r>
      <w:r w:rsidRPr="00F3065A">
        <w:rPr>
          <w:rFonts w:asciiTheme="minorHAnsi" w:eastAsia="Times New Roman" w:hAnsiTheme="minorHAnsi" w:cstheme="minorHAnsi"/>
          <w:sz w:val="22"/>
          <w:szCs w:val="22"/>
          <w:lang w:val="en-CA"/>
        </w:rPr>
        <w:t xml:space="preserve"> are based on responses from </w:t>
      </w:r>
      <w:r w:rsidR="00CE1ECF">
        <w:rPr>
          <w:rFonts w:asciiTheme="minorHAnsi" w:eastAsia="Times New Roman" w:hAnsiTheme="minorHAnsi" w:cstheme="minorHAnsi"/>
          <w:sz w:val="22"/>
          <w:szCs w:val="22"/>
          <w:lang w:val="en-CA"/>
        </w:rPr>
        <w:t>7</w:t>
      </w:r>
      <w:r w:rsidRPr="00F3065A">
        <w:rPr>
          <w:rFonts w:asciiTheme="minorHAnsi" w:eastAsia="Times New Roman" w:hAnsiTheme="minorHAnsi" w:cstheme="minorHAnsi"/>
          <w:sz w:val="22"/>
          <w:szCs w:val="22"/>
          <w:lang w:val="en-CA"/>
        </w:rPr>
        <w:t>,</w:t>
      </w:r>
      <w:r w:rsidR="00CE1ECF">
        <w:rPr>
          <w:rFonts w:asciiTheme="minorHAnsi" w:eastAsia="Times New Roman" w:hAnsiTheme="minorHAnsi" w:cstheme="minorHAnsi"/>
          <w:sz w:val="22"/>
          <w:szCs w:val="22"/>
          <w:lang w:val="en-CA"/>
        </w:rPr>
        <w:t>963</w:t>
      </w:r>
      <w:r w:rsidRPr="00F3065A">
        <w:rPr>
          <w:rFonts w:asciiTheme="minorHAnsi" w:eastAsia="Times New Roman" w:hAnsiTheme="minorHAnsi" w:cstheme="minorHAnsi"/>
          <w:sz w:val="22"/>
          <w:szCs w:val="22"/>
          <w:lang w:val="en-CA"/>
        </w:rPr>
        <w:t xml:space="preserve">. Recruitment ensured quotas were reached for key sub-populations to ensure statistical </w:t>
      </w:r>
      <w:r w:rsidR="00D55CE3">
        <w:rPr>
          <w:rFonts w:asciiTheme="minorHAnsi" w:eastAsia="Times New Roman" w:hAnsiTheme="minorHAnsi" w:cstheme="minorHAnsi"/>
          <w:sz w:val="22"/>
          <w:szCs w:val="22"/>
          <w:lang w:val="en-CA"/>
        </w:rPr>
        <w:t>power</w:t>
      </w:r>
      <w:r w:rsidR="00D55CE3" w:rsidRPr="00F3065A">
        <w:rPr>
          <w:rFonts w:asciiTheme="minorHAnsi" w:eastAsia="Times New Roman" w:hAnsiTheme="minorHAnsi" w:cstheme="minorHAnsi"/>
          <w:sz w:val="22"/>
          <w:szCs w:val="22"/>
          <w:lang w:val="en-CA"/>
        </w:rPr>
        <w:t xml:space="preserve"> </w:t>
      </w:r>
      <w:r w:rsidRPr="00F3065A">
        <w:rPr>
          <w:rFonts w:asciiTheme="minorHAnsi" w:eastAsia="Times New Roman" w:hAnsiTheme="minorHAnsi" w:cstheme="minorHAnsi"/>
          <w:sz w:val="22"/>
          <w:szCs w:val="22"/>
          <w:lang w:val="en-CA"/>
        </w:rPr>
        <w:t>and representativeness.</w:t>
      </w:r>
      <w:r w:rsidR="00A625CA">
        <w:rPr>
          <w:rFonts w:asciiTheme="minorHAnsi" w:eastAsia="Times New Roman" w:hAnsiTheme="minorHAnsi" w:cstheme="minorHAnsi"/>
          <w:sz w:val="22"/>
          <w:szCs w:val="22"/>
          <w:lang w:val="en-CA"/>
        </w:rPr>
        <w:t xml:space="preserve"> </w:t>
      </w:r>
    </w:p>
    <w:p w14:paraId="3C0D36C5" w14:textId="77777777" w:rsidR="00856126" w:rsidRDefault="00856126" w:rsidP="0099010D">
      <w:pPr>
        <w:spacing w:line="240" w:lineRule="auto"/>
        <w:rPr>
          <w:rFonts w:asciiTheme="minorHAnsi" w:eastAsia="Times New Roman" w:hAnsiTheme="minorHAnsi" w:cstheme="minorHAnsi"/>
          <w:sz w:val="22"/>
          <w:szCs w:val="22"/>
          <w:lang w:val="en-CA"/>
        </w:rPr>
      </w:pPr>
    </w:p>
    <w:p w14:paraId="5CEFC060" w14:textId="2BCA28B1" w:rsidR="008B77E5" w:rsidRPr="00387136" w:rsidRDefault="00AB04EB" w:rsidP="00AD5B60">
      <w:pPr>
        <w:spacing w:line="240" w:lineRule="auto"/>
        <w:rPr>
          <w:rFonts w:asciiTheme="minorHAnsi" w:eastAsia="Times New Roman" w:hAnsiTheme="minorHAnsi" w:cstheme="minorHAnsi"/>
          <w:sz w:val="22"/>
          <w:szCs w:val="22"/>
          <w:lang w:val="en-CA"/>
        </w:rPr>
      </w:pPr>
      <w:r>
        <w:rPr>
          <w:rFonts w:asciiTheme="minorHAnsi" w:eastAsia="Times New Roman" w:hAnsiTheme="minorHAnsi" w:cstheme="minorHAnsi"/>
          <w:sz w:val="22"/>
          <w:szCs w:val="22"/>
          <w:lang w:val="en-CA"/>
        </w:rPr>
        <w:t>Weighted results can be extrapolated to the broader population. Cross</w:t>
      </w:r>
      <w:r w:rsidR="00E12C57">
        <w:rPr>
          <w:rFonts w:asciiTheme="minorHAnsi" w:eastAsia="Times New Roman" w:hAnsiTheme="minorHAnsi" w:cstheme="minorHAnsi"/>
          <w:sz w:val="22"/>
          <w:szCs w:val="22"/>
          <w:lang w:val="en-CA"/>
        </w:rPr>
        <w:t xml:space="preserve"> tabulations</w:t>
      </w:r>
      <w:r>
        <w:rPr>
          <w:rFonts w:asciiTheme="minorHAnsi" w:eastAsia="Times New Roman" w:hAnsiTheme="minorHAnsi" w:cstheme="minorHAnsi"/>
          <w:sz w:val="22"/>
          <w:szCs w:val="22"/>
          <w:lang w:val="en-CA"/>
        </w:rPr>
        <w:t xml:space="preserve"> must align with the weighted categories to be extrapolated to the broader population</w:t>
      </w:r>
      <w:r w:rsidR="00D45032">
        <w:rPr>
          <w:rFonts w:asciiTheme="minorHAnsi" w:eastAsia="Times New Roman" w:hAnsiTheme="minorHAnsi" w:cstheme="minorHAnsi"/>
          <w:sz w:val="22"/>
          <w:szCs w:val="22"/>
          <w:lang w:val="en-CA"/>
        </w:rPr>
        <w:t>. Failing to do so can create data distortions.</w:t>
      </w:r>
    </w:p>
    <w:p w14:paraId="1C31E4D7" w14:textId="77777777" w:rsidR="00DF34D8" w:rsidRPr="00F3065A" w:rsidRDefault="00DF34D8" w:rsidP="00AD5B60">
      <w:pPr>
        <w:spacing w:line="240" w:lineRule="auto"/>
        <w:rPr>
          <w:rFonts w:asciiTheme="minorHAnsi" w:hAnsiTheme="minorHAnsi" w:cstheme="minorHAnsi"/>
          <w:sz w:val="22"/>
          <w:szCs w:val="22"/>
          <w:lang w:val="en-CA"/>
        </w:rPr>
      </w:pPr>
    </w:p>
    <w:p w14:paraId="5A7712F9" w14:textId="010CFE10" w:rsidR="00DA2BB0" w:rsidRPr="00F3065A" w:rsidRDefault="00DA2BB0" w:rsidP="008263ED">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36" w:name="_Toc178238320"/>
      <w:r w:rsidRPr="00F3065A">
        <w:rPr>
          <w:rFonts w:asciiTheme="minorHAnsi" w:eastAsia="Times New Roman" w:hAnsiTheme="minorHAnsi" w:cstheme="minorHAnsi"/>
          <w:b/>
          <w:sz w:val="22"/>
          <w:szCs w:val="26"/>
          <w:lang w:val="en-CA" w:eastAsia="en-US"/>
        </w:rPr>
        <w:t>1.4 Contract Value</w:t>
      </w:r>
      <w:bookmarkEnd w:id="36"/>
    </w:p>
    <w:p w14:paraId="4CEA128E" w14:textId="1EC7F9B3" w:rsidR="00DA2BB0" w:rsidRPr="00CE1ECF" w:rsidRDefault="00DA2BB0" w:rsidP="0063644E">
      <w:pPr>
        <w:spacing w:line="240" w:lineRule="auto"/>
        <w:jc w:val="left"/>
        <w:rPr>
          <w:rFonts w:ascii="Calibri" w:hAnsi="Calibri" w:cstheme="minorHAnsi"/>
          <w:sz w:val="22"/>
          <w:szCs w:val="22"/>
          <w:lang w:val="en-CA"/>
        </w:rPr>
      </w:pPr>
      <w:r w:rsidRPr="00CE1ECF">
        <w:rPr>
          <w:rFonts w:ascii="Calibri" w:hAnsi="Calibri" w:cstheme="minorHAnsi"/>
          <w:sz w:val="22"/>
          <w:lang w:val="en-CA"/>
        </w:rPr>
        <w:t>The contract value for this s</w:t>
      </w:r>
      <w:r w:rsidR="001D59D5" w:rsidRPr="00CE1ECF">
        <w:rPr>
          <w:rFonts w:ascii="Calibri" w:hAnsi="Calibri" w:cstheme="minorHAnsi"/>
          <w:sz w:val="22"/>
          <w:lang w:val="en-CA"/>
        </w:rPr>
        <w:t>urvey</w:t>
      </w:r>
      <w:r w:rsidRPr="00CE1ECF">
        <w:rPr>
          <w:rFonts w:ascii="Calibri" w:hAnsi="Calibri" w:cstheme="minorHAnsi"/>
          <w:sz w:val="22"/>
          <w:lang w:val="en-CA"/>
        </w:rPr>
        <w:t xml:space="preserve"> was </w:t>
      </w:r>
      <w:r w:rsidR="00476629" w:rsidRPr="00CE1ECF">
        <w:rPr>
          <w:rFonts w:ascii="Calibri" w:hAnsi="Calibri" w:cstheme="minorHAnsi"/>
          <w:bCs/>
          <w:sz w:val="22"/>
          <w:szCs w:val="22"/>
          <w:lang w:val="en-CA"/>
        </w:rPr>
        <w:t>$</w:t>
      </w:r>
      <w:r w:rsidR="000654AC" w:rsidRPr="00CE1ECF">
        <w:rPr>
          <w:rFonts w:ascii="Calibri" w:hAnsi="Calibri"/>
          <w:lang w:val="en-CA"/>
        </w:rPr>
        <w:t>2</w:t>
      </w:r>
      <w:r w:rsidR="00CE1ECF">
        <w:rPr>
          <w:rFonts w:ascii="Calibri" w:hAnsi="Calibri"/>
          <w:lang w:val="en-CA"/>
        </w:rPr>
        <w:t>59</w:t>
      </w:r>
      <w:r w:rsidR="000654AC" w:rsidRPr="00CE1ECF">
        <w:rPr>
          <w:rFonts w:ascii="Calibri" w:hAnsi="Calibri"/>
          <w:lang w:val="en-CA"/>
        </w:rPr>
        <w:t>,7</w:t>
      </w:r>
      <w:r w:rsidR="00CE1ECF">
        <w:rPr>
          <w:rFonts w:ascii="Calibri" w:hAnsi="Calibri"/>
          <w:lang w:val="en-CA"/>
        </w:rPr>
        <w:t>63</w:t>
      </w:r>
      <w:r w:rsidR="000654AC" w:rsidRPr="00CE1ECF">
        <w:rPr>
          <w:rFonts w:ascii="Calibri" w:hAnsi="Calibri"/>
          <w:lang w:val="en-CA"/>
        </w:rPr>
        <w:t>.</w:t>
      </w:r>
      <w:r w:rsidR="00CE1ECF">
        <w:rPr>
          <w:rFonts w:ascii="Calibri" w:hAnsi="Calibri"/>
          <w:lang w:val="en-CA"/>
        </w:rPr>
        <w:t>33</w:t>
      </w:r>
      <w:r w:rsidR="00476629" w:rsidRPr="00CE1ECF">
        <w:rPr>
          <w:rFonts w:ascii="Calibri" w:hAnsi="Calibri" w:cstheme="minorHAnsi"/>
          <w:bCs/>
          <w:sz w:val="22"/>
          <w:szCs w:val="22"/>
          <w:lang w:val="en-CA"/>
        </w:rPr>
        <w:t xml:space="preserve"> </w:t>
      </w:r>
      <w:r w:rsidRPr="00CE1ECF">
        <w:rPr>
          <w:rFonts w:ascii="Calibri" w:hAnsi="Calibri" w:cstheme="minorHAnsi"/>
          <w:sz w:val="22"/>
          <w:lang w:val="en-CA"/>
        </w:rPr>
        <w:t>(including</w:t>
      </w:r>
      <w:r w:rsidRPr="00CE1ECF">
        <w:rPr>
          <w:rFonts w:ascii="Calibri" w:hAnsi="Calibri" w:cstheme="minorHAnsi"/>
          <w:bCs/>
          <w:sz w:val="22"/>
          <w:szCs w:val="22"/>
          <w:lang w:val="en-CA"/>
        </w:rPr>
        <w:t xml:space="preserve"> </w:t>
      </w:r>
      <w:r w:rsidR="008B1D1D" w:rsidRPr="00CE1ECF">
        <w:rPr>
          <w:rFonts w:ascii="Calibri" w:hAnsi="Calibri" w:cstheme="minorHAnsi"/>
          <w:bCs/>
          <w:sz w:val="22"/>
          <w:szCs w:val="22"/>
          <w:lang w:val="en-CA"/>
        </w:rPr>
        <w:t>HST</w:t>
      </w:r>
      <w:r w:rsidRPr="00CE1ECF">
        <w:rPr>
          <w:rFonts w:ascii="Calibri" w:hAnsi="Calibri" w:cstheme="minorHAnsi"/>
          <w:bCs/>
          <w:sz w:val="22"/>
          <w:szCs w:val="22"/>
          <w:lang w:val="en-CA"/>
        </w:rPr>
        <w:t>).</w:t>
      </w:r>
    </w:p>
    <w:p w14:paraId="3DF85936" w14:textId="54BF4222" w:rsidR="00DF34D8" w:rsidRPr="00F3065A" w:rsidRDefault="00DF34D8" w:rsidP="0063644E">
      <w:pPr>
        <w:spacing w:line="240" w:lineRule="auto"/>
        <w:jc w:val="left"/>
        <w:rPr>
          <w:rFonts w:asciiTheme="minorHAnsi" w:hAnsiTheme="minorHAnsi" w:cstheme="minorHAnsi"/>
          <w:sz w:val="22"/>
          <w:szCs w:val="22"/>
          <w:lang w:val="en-CA"/>
        </w:rPr>
      </w:pPr>
    </w:p>
    <w:p w14:paraId="2ACB6BA1" w14:textId="71095182" w:rsidR="00DA2BB0" w:rsidRPr="00F3065A" w:rsidRDefault="00DA2BB0" w:rsidP="008263ED">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37" w:name="_Toc178238321"/>
      <w:r w:rsidRPr="00F3065A">
        <w:rPr>
          <w:rFonts w:asciiTheme="minorHAnsi" w:eastAsia="Times New Roman" w:hAnsiTheme="minorHAnsi" w:cstheme="minorHAnsi"/>
          <w:b/>
          <w:sz w:val="22"/>
          <w:szCs w:val="26"/>
          <w:lang w:val="en-CA" w:eastAsia="en-US"/>
        </w:rPr>
        <w:t>1.5 Political Neutrality Requirement</w:t>
      </w:r>
      <w:bookmarkEnd w:id="37"/>
    </w:p>
    <w:p w14:paraId="2B97289C" w14:textId="77777777" w:rsidR="00DF34D8" w:rsidRPr="00F3065A" w:rsidRDefault="00DF34D8" w:rsidP="00F3116B">
      <w:pPr>
        <w:spacing w:line="240" w:lineRule="auto"/>
        <w:rPr>
          <w:rFonts w:asciiTheme="minorHAnsi" w:hAnsiTheme="minorHAnsi" w:cstheme="minorHAnsi"/>
          <w:sz w:val="22"/>
          <w:lang w:val="en-CA" w:eastAsia="en-US"/>
        </w:rPr>
      </w:pPr>
      <w:r w:rsidRPr="00F3065A">
        <w:rPr>
          <w:rFonts w:asciiTheme="minorHAnsi" w:hAnsiTheme="minorHAnsi" w:cstheme="minorHAnsi"/>
          <w:sz w:val="22"/>
          <w:lang w:val="en-CA" w:eastAsia="en-US"/>
        </w:rPr>
        <w:t xml:space="preserve">I hereby certify as a Senior Officer of Advanis that the deliverables fully comply with the Government of Canada political neutrality requirements outlined in the Communications Policy of the Government of Canada and Procedures for Planning and Contracting Public Opinion Research. </w:t>
      </w:r>
    </w:p>
    <w:p w14:paraId="60FDB2D9" w14:textId="77777777" w:rsidR="00DF34D8" w:rsidRPr="00F3065A" w:rsidRDefault="00DF34D8" w:rsidP="00F3116B">
      <w:pPr>
        <w:spacing w:line="240" w:lineRule="auto"/>
        <w:rPr>
          <w:rFonts w:asciiTheme="minorHAnsi" w:hAnsiTheme="minorHAnsi" w:cstheme="minorHAnsi"/>
          <w:sz w:val="22"/>
          <w:lang w:val="en-CA" w:eastAsia="en-US"/>
        </w:rPr>
      </w:pPr>
    </w:p>
    <w:p w14:paraId="7FC3284A" w14:textId="27423BAB" w:rsidR="00DF34D8" w:rsidRPr="00F3065A" w:rsidRDefault="00DF34D8" w:rsidP="00F3116B">
      <w:pPr>
        <w:spacing w:line="240" w:lineRule="auto"/>
        <w:rPr>
          <w:rFonts w:asciiTheme="minorHAnsi" w:hAnsiTheme="minorHAnsi" w:cstheme="minorHAnsi"/>
          <w:sz w:val="22"/>
          <w:lang w:val="en-CA" w:eastAsia="en-US"/>
        </w:rPr>
      </w:pPr>
      <w:r w:rsidRPr="00F3065A">
        <w:rPr>
          <w:rFonts w:asciiTheme="minorHAnsi" w:hAnsiTheme="minorHAnsi" w:cstheme="minorHAnsi"/>
          <w:sz w:val="22"/>
          <w:lang w:val="en-CA" w:eastAsia="en-US"/>
        </w:rPr>
        <w:t>Specifically, the deliverables do not contain any reference to electoral voting intentions, political party preferences, standings with the electorate, or ratings of the performance of a political party or its leader.</w:t>
      </w:r>
    </w:p>
    <w:p w14:paraId="3F5C8BA4" w14:textId="107310C7" w:rsidR="00DA2BB0" w:rsidRPr="00F3065A" w:rsidRDefault="00DA2BB0" w:rsidP="0063644E">
      <w:pPr>
        <w:shd w:val="clear" w:color="auto" w:fill="FFFFFF"/>
        <w:spacing w:before="92" w:after="92" w:line="240" w:lineRule="auto"/>
        <w:ind w:right="92"/>
        <w:jc w:val="left"/>
        <w:rPr>
          <w:rFonts w:asciiTheme="minorHAnsi" w:hAnsiTheme="minorHAnsi" w:cstheme="minorHAnsi"/>
          <w:color w:val="000000"/>
          <w:sz w:val="22"/>
          <w:szCs w:val="22"/>
          <w:lang w:val="en-CA"/>
        </w:rPr>
      </w:pPr>
      <w:r w:rsidRPr="00F3065A">
        <w:rPr>
          <w:rFonts w:asciiTheme="minorHAnsi" w:hAnsiTheme="minorHAnsi" w:cstheme="minorHAnsi"/>
          <w:noProof/>
          <w:color w:val="000000"/>
          <w:sz w:val="22"/>
          <w:szCs w:val="22"/>
          <w:lang w:val="en-CA" w:eastAsia="en-CA"/>
        </w:rPr>
        <w:drawing>
          <wp:inline distT="0" distB="0" distL="0" distR="0" wp14:anchorId="71F499A3" wp14:editId="4FB6F035">
            <wp:extent cx="1604596" cy="397081"/>
            <wp:effectExtent l="19050" t="0" r="0" b="0"/>
            <wp:docPr id="40" name="Picture 40" descr="Capture d’écran 2015-12-14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d’écran 2015-12-14 à 2"/>
                    <pic:cNvPicPr>
                      <a:picLocks noChangeAspect="1" noChangeArrowheads="1"/>
                    </pic:cNvPicPr>
                  </pic:nvPicPr>
                  <pic:blipFill>
                    <a:blip r:embed="rId11" cstate="print"/>
                    <a:srcRect/>
                    <a:stretch>
                      <a:fillRect/>
                    </a:stretch>
                  </pic:blipFill>
                  <pic:spPr bwMode="auto">
                    <a:xfrm>
                      <a:off x="0" y="0"/>
                      <a:ext cx="1610071" cy="398436"/>
                    </a:xfrm>
                    <a:prstGeom prst="rect">
                      <a:avLst/>
                    </a:prstGeom>
                    <a:noFill/>
                    <a:ln w="9525">
                      <a:noFill/>
                      <a:miter lim="800000"/>
                      <a:headEnd/>
                      <a:tailEnd/>
                    </a:ln>
                  </pic:spPr>
                </pic:pic>
              </a:graphicData>
            </a:graphic>
          </wp:inline>
        </w:drawing>
      </w:r>
    </w:p>
    <w:bookmarkEnd w:id="34"/>
    <w:p w14:paraId="4449796E" w14:textId="6B43BBF3" w:rsidR="00DF34D8" w:rsidRPr="00F3065A" w:rsidRDefault="00DF34D8" w:rsidP="00DF34D8">
      <w:pPr>
        <w:spacing w:line="240" w:lineRule="auto"/>
        <w:jc w:val="left"/>
        <w:rPr>
          <w:rFonts w:asciiTheme="minorHAnsi" w:hAnsiTheme="minorHAnsi" w:cstheme="minorHAnsi"/>
          <w:sz w:val="22"/>
          <w:lang w:val="en-CA" w:eastAsia="en-US"/>
        </w:rPr>
      </w:pPr>
      <w:r w:rsidRPr="00F3065A">
        <w:rPr>
          <w:rFonts w:asciiTheme="minorHAnsi" w:hAnsiTheme="minorHAnsi" w:cstheme="minorHAnsi"/>
          <w:sz w:val="22"/>
          <w:lang w:val="en-CA" w:eastAsia="en-US"/>
        </w:rPr>
        <w:t>Nicolas Toutant</w:t>
      </w:r>
    </w:p>
    <w:p w14:paraId="51C44F12" w14:textId="77777777" w:rsidR="00DF34D8" w:rsidRPr="00F3065A" w:rsidRDefault="00DF34D8" w:rsidP="00DF34D8">
      <w:pPr>
        <w:spacing w:line="240" w:lineRule="auto"/>
        <w:jc w:val="left"/>
        <w:rPr>
          <w:rFonts w:asciiTheme="minorHAnsi" w:hAnsiTheme="minorHAnsi" w:cstheme="minorHAnsi"/>
          <w:sz w:val="22"/>
          <w:lang w:val="en-CA" w:eastAsia="en-US"/>
        </w:rPr>
      </w:pPr>
      <w:r w:rsidRPr="00F3065A">
        <w:rPr>
          <w:rFonts w:asciiTheme="minorHAnsi" w:hAnsiTheme="minorHAnsi" w:cstheme="minorHAnsi"/>
          <w:sz w:val="22"/>
          <w:lang w:val="en-CA" w:eastAsia="en-US"/>
        </w:rPr>
        <w:t>Vice President, Research and Evaluation</w:t>
      </w:r>
    </w:p>
    <w:p w14:paraId="731A44C5" w14:textId="77777777" w:rsidR="00DF34D8" w:rsidRPr="00F3065A" w:rsidRDefault="00DF34D8" w:rsidP="00DF34D8">
      <w:pPr>
        <w:spacing w:line="240" w:lineRule="auto"/>
        <w:jc w:val="left"/>
        <w:rPr>
          <w:rFonts w:asciiTheme="minorHAnsi" w:hAnsiTheme="minorHAnsi" w:cstheme="minorHAnsi"/>
          <w:sz w:val="22"/>
          <w:lang w:val="en-CA" w:eastAsia="en-US"/>
        </w:rPr>
      </w:pPr>
      <w:r w:rsidRPr="00F3065A">
        <w:rPr>
          <w:rFonts w:asciiTheme="minorHAnsi" w:hAnsiTheme="minorHAnsi" w:cstheme="minorHAnsi"/>
          <w:sz w:val="22"/>
          <w:lang w:val="en-CA" w:eastAsia="en-US"/>
        </w:rPr>
        <w:t>Advanis</w:t>
      </w:r>
    </w:p>
    <w:p w14:paraId="51CD3499" w14:textId="134ECCC0" w:rsidR="00DF34D8" w:rsidRPr="00F3065A" w:rsidRDefault="00CE1ECF" w:rsidP="00DF34D8">
      <w:pPr>
        <w:spacing w:line="240" w:lineRule="auto"/>
        <w:jc w:val="left"/>
        <w:rPr>
          <w:rFonts w:asciiTheme="minorHAnsi" w:hAnsiTheme="minorHAnsi" w:cstheme="minorHAnsi"/>
          <w:sz w:val="22"/>
          <w:lang w:val="en-CA" w:eastAsia="en-US"/>
        </w:rPr>
      </w:pPr>
      <w:r>
        <w:rPr>
          <w:rFonts w:asciiTheme="minorHAnsi" w:hAnsiTheme="minorHAnsi" w:cstheme="minorHAnsi"/>
          <w:sz w:val="22"/>
          <w:lang w:val="en-CA" w:eastAsia="en-US"/>
        </w:rPr>
        <w:t>n</w:t>
      </w:r>
      <w:r w:rsidR="00DF34D8" w:rsidRPr="00F3065A">
        <w:rPr>
          <w:rFonts w:asciiTheme="minorHAnsi" w:hAnsiTheme="minorHAnsi" w:cstheme="minorHAnsi"/>
          <w:sz w:val="22"/>
          <w:lang w:val="en-CA" w:eastAsia="en-US"/>
        </w:rPr>
        <w:t>toutant@advanis.</w:t>
      </w:r>
      <w:r>
        <w:rPr>
          <w:rFonts w:asciiTheme="minorHAnsi" w:hAnsiTheme="minorHAnsi" w:cstheme="minorHAnsi"/>
          <w:sz w:val="22"/>
          <w:lang w:val="en-CA" w:eastAsia="en-US"/>
        </w:rPr>
        <w:t>net</w:t>
      </w:r>
    </w:p>
    <w:p w14:paraId="650B5693" w14:textId="77777777" w:rsidR="00ED4C34" w:rsidRDefault="00ED4C34">
      <w:pPr>
        <w:spacing w:line="240" w:lineRule="auto"/>
        <w:jc w:val="left"/>
        <w:rPr>
          <w:rFonts w:asciiTheme="minorHAnsi" w:eastAsiaTheme="majorEastAsia" w:hAnsiTheme="minorHAnsi" w:cstheme="minorHAnsi"/>
          <w:b/>
          <w:sz w:val="28"/>
          <w:szCs w:val="32"/>
          <w:lang w:val="en-CA" w:eastAsia="en-US"/>
        </w:rPr>
      </w:pPr>
      <w:r>
        <w:rPr>
          <w:rFonts w:asciiTheme="minorHAnsi" w:eastAsiaTheme="majorEastAsia" w:hAnsiTheme="minorHAnsi" w:cstheme="minorHAnsi"/>
          <w:bCs/>
          <w:sz w:val="28"/>
          <w:lang w:val="en-CA" w:eastAsia="en-US"/>
        </w:rPr>
        <w:br w:type="page"/>
      </w:r>
    </w:p>
    <w:p w14:paraId="351A381E" w14:textId="3E552F7B" w:rsidR="009A7041" w:rsidRPr="00ED4C34" w:rsidRDefault="00DA2BB0" w:rsidP="00ED4C34">
      <w:pPr>
        <w:pStyle w:val="Titre1"/>
        <w:keepLines/>
        <w:spacing w:before="0"/>
        <w:jc w:val="left"/>
        <w:rPr>
          <w:rFonts w:asciiTheme="minorHAnsi" w:eastAsiaTheme="majorEastAsia" w:hAnsiTheme="minorHAnsi" w:cstheme="minorHAnsi"/>
          <w:bCs w:val="0"/>
          <w:kern w:val="0"/>
          <w:sz w:val="28"/>
          <w:lang w:val="en-CA" w:eastAsia="en-US"/>
        </w:rPr>
      </w:pPr>
      <w:bookmarkStart w:id="38" w:name="_Toc178238322"/>
      <w:r w:rsidRPr="00F3065A">
        <w:rPr>
          <w:rFonts w:asciiTheme="minorHAnsi" w:eastAsiaTheme="majorEastAsia" w:hAnsiTheme="minorHAnsi" w:cstheme="minorHAnsi"/>
          <w:bCs w:val="0"/>
          <w:kern w:val="0"/>
          <w:sz w:val="28"/>
          <w:lang w:val="en-CA" w:eastAsia="en-US"/>
        </w:rPr>
        <w:lastRenderedPageBreak/>
        <w:t xml:space="preserve">2. </w:t>
      </w:r>
      <w:bookmarkStart w:id="39" w:name="_Toc167700307"/>
      <w:bookmarkStart w:id="40" w:name="_Toc168197611"/>
      <w:bookmarkStart w:id="41" w:name="_Toc168224413"/>
      <w:bookmarkStart w:id="42" w:name="_Toc168303252"/>
      <w:bookmarkStart w:id="43" w:name="_Toc168306112"/>
      <w:bookmarkStart w:id="44" w:name="_Toc168389826"/>
      <w:bookmarkStart w:id="45" w:name="_Toc168389980"/>
      <w:bookmarkStart w:id="46" w:name="_Toc188758048"/>
      <w:bookmarkEnd w:id="28"/>
      <w:bookmarkEnd w:id="27"/>
      <w:r w:rsidR="00812B49" w:rsidRPr="00F3065A">
        <w:rPr>
          <w:rFonts w:asciiTheme="minorHAnsi" w:eastAsiaTheme="majorEastAsia" w:hAnsiTheme="minorHAnsi" w:cstheme="minorHAnsi"/>
          <w:bCs w:val="0"/>
          <w:kern w:val="0"/>
          <w:sz w:val="28"/>
          <w:lang w:val="en-CA" w:eastAsia="en-US"/>
        </w:rPr>
        <w:t>Methodology</w:t>
      </w:r>
      <w:bookmarkStart w:id="47" w:name="_Hlk178166663"/>
      <w:bookmarkStart w:id="48" w:name="_Toc224359357"/>
      <w:bookmarkEnd w:id="38"/>
      <w:bookmarkEnd w:id="39"/>
      <w:bookmarkEnd w:id="40"/>
      <w:bookmarkEnd w:id="41"/>
      <w:bookmarkEnd w:id="42"/>
      <w:bookmarkEnd w:id="43"/>
      <w:bookmarkEnd w:id="44"/>
      <w:bookmarkEnd w:id="45"/>
      <w:bookmarkEnd w:id="46"/>
    </w:p>
    <w:p w14:paraId="1F608431" w14:textId="50401C7D" w:rsidR="009A7041" w:rsidRDefault="009A7041" w:rsidP="009A7041">
      <w:pPr>
        <w:spacing w:line="240" w:lineRule="auto"/>
        <w:rPr>
          <w:rFonts w:asciiTheme="minorHAnsi" w:hAnsiTheme="minorHAnsi" w:cstheme="minorBidi"/>
          <w:sz w:val="22"/>
          <w:szCs w:val="22"/>
          <w:lang w:val="en-CA"/>
        </w:rPr>
      </w:pPr>
      <w:r w:rsidRPr="009A7041">
        <w:rPr>
          <w:rFonts w:asciiTheme="minorHAnsi" w:hAnsiTheme="minorHAnsi" w:cstheme="minorBidi"/>
          <w:sz w:val="22"/>
          <w:szCs w:val="22"/>
          <w:lang w:val="en-CA"/>
        </w:rPr>
        <w:t xml:space="preserve">FCAC contracted Advanis to conduct the </w:t>
      </w:r>
      <w:r w:rsidRPr="009A7041">
        <w:rPr>
          <w:rFonts w:asciiTheme="minorHAnsi" w:hAnsiTheme="minorHAnsi" w:cstheme="minorBidi"/>
          <w:i/>
          <w:iCs/>
          <w:sz w:val="22"/>
          <w:szCs w:val="22"/>
          <w:lang w:val="en-US"/>
        </w:rPr>
        <w:t xml:space="preserve">2024 Canadian Financial Capability Survey </w:t>
      </w:r>
      <w:r w:rsidRPr="009A7041">
        <w:rPr>
          <w:rFonts w:asciiTheme="minorHAnsi" w:hAnsiTheme="minorHAnsi" w:cstheme="minorBidi"/>
          <w:sz w:val="22"/>
          <w:szCs w:val="22"/>
          <w:lang w:val="en-US"/>
        </w:rPr>
        <w:t>with</w:t>
      </w:r>
      <w:r w:rsidRPr="009A7041">
        <w:rPr>
          <w:rFonts w:asciiTheme="minorHAnsi" w:hAnsiTheme="minorHAnsi" w:cstheme="minorBidi"/>
          <w:sz w:val="22"/>
          <w:szCs w:val="22"/>
          <w:lang w:val="en-CA"/>
        </w:rPr>
        <w:t xml:space="preserve"> Canadian adult</w:t>
      </w:r>
      <w:r w:rsidR="00856126">
        <w:rPr>
          <w:rFonts w:asciiTheme="minorHAnsi" w:hAnsiTheme="minorHAnsi" w:cstheme="minorBidi"/>
          <w:sz w:val="22"/>
          <w:szCs w:val="22"/>
          <w:lang w:val="en-CA"/>
        </w:rPr>
        <w:t>s</w:t>
      </w:r>
      <w:r w:rsidRPr="009A7041">
        <w:rPr>
          <w:rFonts w:asciiTheme="minorHAnsi" w:hAnsiTheme="minorHAnsi" w:cstheme="minorBidi"/>
          <w:sz w:val="22"/>
          <w:szCs w:val="22"/>
          <w:lang w:val="en-CA"/>
        </w:rPr>
        <w:t xml:space="preserve"> from the general public, between February 14 and March 22, 2024. </w:t>
      </w:r>
    </w:p>
    <w:p w14:paraId="49755FF5" w14:textId="77777777" w:rsidR="009A7041" w:rsidRPr="009A7041" w:rsidRDefault="009A7041" w:rsidP="009A7041">
      <w:pPr>
        <w:spacing w:line="240" w:lineRule="auto"/>
        <w:rPr>
          <w:rFonts w:asciiTheme="minorHAnsi" w:hAnsiTheme="minorHAnsi" w:cstheme="minorBidi"/>
          <w:sz w:val="22"/>
          <w:szCs w:val="22"/>
          <w:lang w:val="en-CA"/>
        </w:rPr>
      </w:pPr>
    </w:p>
    <w:p w14:paraId="4BE3CB3D" w14:textId="77777777" w:rsidR="004868E3" w:rsidRDefault="009A7041" w:rsidP="009A7041">
      <w:pPr>
        <w:spacing w:line="240" w:lineRule="auto"/>
        <w:rPr>
          <w:rFonts w:asciiTheme="minorHAnsi" w:hAnsiTheme="minorHAnsi" w:cstheme="minorBidi"/>
          <w:sz w:val="22"/>
          <w:szCs w:val="22"/>
          <w:lang w:val="en-US"/>
        </w:rPr>
      </w:pPr>
      <w:r w:rsidRPr="009A7041">
        <w:rPr>
          <w:rFonts w:asciiTheme="minorHAnsi" w:hAnsiTheme="minorHAnsi" w:cstheme="minorBidi"/>
          <w:sz w:val="22"/>
          <w:szCs w:val="22"/>
          <w:lang w:val="en-US"/>
        </w:rPr>
        <w:t>The project used Advanis’ proprietary General Population Random Sample (GPRS)</w:t>
      </w:r>
      <w:r w:rsidR="004868E3">
        <w:rPr>
          <w:rFonts w:asciiTheme="minorHAnsi" w:hAnsiTheme="minorHAnsi" w:cstheme="minorBidi"/>
          <w:sz w:val="22"/>
          <w:szCs w:val="22"/>
          <w:lang w:val="en-US"/>
        </w:rPr>
        <w:t xml:space="preserve">. This is a </w:t>
      </w:r>
      <w:r w:rsidR="004868E3" w:rsidRPr="009A7041">
        <w:rPr>
          <w:rFonts w:asciiTheme="minorHAnsi" w:hAnsiTheme="minorHAnsi" w:cstheme="minorBidi"/>
          <w:sz w:val="22"/>
          <w:szCs w:val="22"/>
          <w:lang w:val="en-US"/>
        </w:rPr>
        <w:t xml:space="preserve">two-step approach where people who are part of our GPRS sample were recruited by telephone to participate in an online web survey. </w:t>
      </w:r>
    </w:p>
    <w:p w14:paraId="604F00FD" w14:textId="77777777" w:rsidR="004868E3" w:rsidRDefault="004868E3" w:rsidP="009A7041">
      <w:pPr>
        <w:spacing w:line="240" w:lineRule="auto"/>
        <w:rPr>
          <w:rFonts w:asciiTheme="minorHAnsi" w:hAnsiTheme="minorHAnsi" w:cstheme="minorBidi"/>
          <w:sz w:val="22"/>
          <w:szCs w:val="22"/>
          <w:lang w:val="en-US"/>
        </w:rPr>
      </w:pPr>
    </w:p>
    <w:p w14:paraId="505231DF" w14:textId="7EAB5743" w:rsidR="004868E3" w:rsidRDefault="004868E3" w:rsidP="009A7041">
      <w:pPr>
        <w:spacing w:line="240" w:lineRule="auto"/>
        <w:rPr>
          <w:rFonts w:asciiTheme="minorHAnsi" w:hAnsiTheme="minorHAnsi" w:cstheme="minorBidi"/>
          <w:sz w:val="22"/>
          <w:szCs w:val="22"/>
          <w:lang w:val="en-US"/>
        </w:rPr>
      </w:pPr>
      <w:r>
        <w:rPr>
          <w:rFonts w:asciiTheme="minorHAnsi" w:hAnsiTheme="minorHAnsi" w:cstheme="minorBidi"/>
          <w:sz w:val="22"/>
          <w:szCs w:val="22"/>
          <w:lang w:val="en-US"/>
        </w:rPr>
        <w:t>The first step consists of</w:t>
      </w:r>
      <w:r w:rsidR="009A7041" w:rsidRPr="009A7041">
        <w:rPr>
          <w:rFonts w:asciiTheme="minorHAnsi" w:hAnsiTheme="minorHAnsi" w:cstheme="minorBidi"/>
          <w:sz w:val="22"/>
          <w:szCs w:val="22"/>
          <w:lang w:val="en-US"/>
        </w:rPr>
        <w:t xml:space="preserve"> using an IVR-to-Web and CATI-to-Web methodology to contact potential respondents. </w:t>
      </w:r>
      <w:r>
        <w:rPr>
          <w:rFonts w:asciiTheme="minorHAnsi" w:hAnsiTheme="minorHAnsi" w:cstheme="minorBidi"/>
          <w:sz w:val="22"/>
          <w:szCs w:val="22"/>
          <w:lang w:val="en-US"/>
        </w:rPr>
        <w:t>We used</w:t>
      </w:r>
      <w:r w:rsidR="009A7041" w:rsidRPr="009A7041">
        <w:rPr>
          <w:rFonts w:asciiTheme="minorHAnsi" w:hAnsiTheme="minorHAnsi" w:cstheme="minorBidi"/>
          <w:sz w:val="22"/>
          <w:szCs w:val="22"/>
          <w:lang w:val="en-US"/>
        </w:rPr>
        <w:t xml:space="preserve"> our proprietary interactive voice response (IVR) system and our in-house CATI call center to conduct random digit dial</w:t>
      </w:r>
      <w:r w:rsidR="00ED4C34">
        <w:rPr>
          <w:rFonts w:asciiTheme="minorHAnsi" w:hAnsiTheme="minorHAnsi" w:cstheme="minorBidi"/>
          <w:sz w:val="22"/>
          <w:szCs w:val="22"/>
          <w:lang w:val="en-US"/>
        </w:rPr>
        <w:t>l</w:t>
      </w:r>
      <w:r w:rsidR="009A7041" w:rsidRPr="009A7041">
        <w:rPr>
          <w:rFonts w:asciiTheme="minorHAnsi" w:hAnsiTheme="minorHAnsi" w:cstheme="minorBidi"/>
          <w:sz w:val="22"/>
          <w:szCs w:val="22"/>
          <w:lang w:val="en-US"/>
        </w:rPr>
        <w:t xml:space="preserve">ing (RDD) to recruit respondents to be part of the GPRS sample. </w:t>
      </w:r>
      <w:r>
        <w:rPr>
          <w:rFonts w:asciiTheme="minorHAnsi" w:hAnsiTheme="minorHAnsi" w:cstheme="minorBidi"/>
          <w:sz w:val="22"/>
          <w:szCs w:val="22"/>
          <w:lang w:val="en-US"/>
        </w:rPr>
        <w:t>For the second step, people</w:t>
      </w:r>
      <w:r w:rsidR="009A7041" w:rsidRPr="009A7041">
        <w:rPr>
          <w:rFonts w:asciiTheme="minorHAnsi" w:hAnsiTheme="minorHAnsi" w:cstheme="minorBidi"/>
          <w:sz w:val="22"/>
          <w:szCs w:val="22"/>
          <w:lang w:val="en-US"/>
        </w:rPr>
        <w:t xml:space="preserve"> who are part of our GPRS sample were recruited by telephone to participate in an online web survey. </w:t>
      </w:r>
    </w:p>
    <w:p w14:paraId="52B806AF" w14:textId="77777777" w:rsidR="0027524B" w:rsidRDefault="0027524B" w:rsidP="009A7041">
      <w:pPr>
        <w:spacing w:line="240" w:lineRule="auto"/>
        <w:rPr>
          <w:rFonts w:asciiTheme="minorHAnsi" w:hAnsiTheme="minorHAnsi" w:cstheme="minorBidi"/>
          <w:sz w:val="22"/>
          <w:szCs w:val="22"/>
          <w:lang w:val="en-US"/>
        </w:rPr>
      </w:pPr>
    </w:p>
    <w:p w14:paraId="037BE229" w14:textId="758673CD" w:rsidR="0027524B" w:rsidRPr="0027524B" w:rsidRDefault="0027524B" w:rsidP="009A7041">
      <w:pPr>
        <w:spacing w:line="240" w:lineRule="auto"/>
        <w:rPr>
          <w:rFonts w:asciiTheme="minorHAnsi" w:hAnsiTheme="minorHAnsi" w:cstheme="minorBidi"/>
          <w:sz w:val="22"/>
          <w:szCs w:val="22"/>
          <w:lang w:val="en-CA"/>
        </w:rPr>
      </w:pPr>
      <w:r w:rsidRPr="009A7041">
        <w:rPr>
          <w:rFonts w:asciiTheme="minorHAnsi" w:hAnsiTheme="minorHAnsi" w:cstheme="minorBidi"/>
          <w:sz w:val="22"/>
          <w:szCs w:val="22"/>
          <w:lang w:val="en-CA"/>
        </w:rPr>
        <w:t xml:space="preserve">Respondents </w:t>
      </w:r>
      <w:r w:rsidR="00580508">
        <w:rPr>
          <w:rFonts w:asciiTheme="minorHAnsi" w:hAnsiTheme="minorHAnsi" w:cstheme="minorBidi"/>
          <w:sz w:val="22"/>
          <w:szCs w:val="22"/>
          <w:lang w:val="en-CA"/>
        </w:rPr>
        <w:t xml:space="preserve">from the GPRS sample </w:t>
      </w:r>
      <w:r w:rsidRPr="009A7041">
        <w:rPr>
          <w:rFonts w:asciiTheme="minorHAnsi" w:hAnsiTheme="minorHAnsi" w:cstheme="minorBidi"/>
          <w:sz w:val="22"/>
          <w:szCs w:val="22"/>
          <w:lang w:val="en-CA"/>
        </w:rPr>
        <w:t xml:space="preserve">were invited to participate in the online survey by either email or SMS (text message), based on their preference at the time of recruitment. After the initial invitation, if respondents had not yet completed the survey, they were sent up to two (2) reminder messages. Reminder messages were sent 3 and 6 days after the initial recruitment. </w:t>
      </w:r>
    </w:p>
    <w:p w14:paraId="33E146E0" w14:textId="266A1497" w:rsidR="00CF2552" w:rsidRDefault="00CF2552" w:rsidP="009A7041">
      <w:pPr>
        <w:spacing w:line="240" w:lineRule="auto"/>
        <w:rPr>
          <w:rFonts w:asciiTheme="minorHAnsi" w:hAnsiTheme="minorHAnsi" w:cstheme="minorBidi"/>
          <w:sz w:val="22"/>
          <w:szCs w:val="22"/>
          <w:lang w:val="en-US"/>
        </w:rPr>
      </w:pPr>
    </w:p>
    <w:p w14:paraId="41C03052" w14:textId="461CFCAA" w:rsidR="004868E3" w:rsidRDefault="00CF2552" w:rsidP="009A7041">
      <w:pPr>
        <w:spacing w:line="240" w:lineRule="auto"/>
        <w:rPr>
          <w:rFonts w:asciiTheme="minorHAnsi" w:hAnsiTheme="minorHAnsi" w:cstheme="minorBidi"/>
          <w:sz w:val="22"/>
          <w:szCs w:val="22"/>
          <w:lang w:val="en-US"/>
        </w:rPr>
      </w:pPr>
      <w:r>
        <w:rPr>
          <w:rFonts w:asciiTheme="minorHAnsi" w:hAnsiTheme="minorHAnsi" w:cstheme="minorBidi"/>
          <w:sz w:val="22"/>
          <w:szCs w:val="22"/>
          <w:lang w:val="en-US"/>
        </w:rPr>
        <w:t xml:space="preserve">Some respondents were also </w:t>
      </w:r>
      <w:r w:rsidR="0027524B">
        <w:rPr>
          <w:rFonts w:asciiTheme="minorHAnsi" w:hAnsiTheme="minorHAnsi" w:cstheme="minorBidi"/>
          <w:sz w:val="22"/>
          <w:szCs w:val="22"/>
          <w:lang w:val="en-US"/>
        </w:rPr>
        <w:t>contacted</w:t>
      </w:r>
      <w:r>
        <w:rPr>
          <w:rFonts w:asciiTheme="minorHAnsi" w:hAnsiTheme="minorHAnsi" w:cstheme="minorBidi"/>
          <w:sz w:val="22"/>
          <w:szCs w:val="22"/>
          <w:lang w:val="en-US"/>
        </w:rPr>
        <w:t xml:space="preserve"> by using a random digit dial</w:t>
      </w:r>
      <w:r w:rsidR="00ED4C34">
        <w:rPr>
          <w:rFonts w:asciiTheme="minorHAnsi" w:hAnsiTheme="minorHAnsi" w:cstheme="minorBidi"/>
          <w:sz w:val="22"/>
          <w:szCs w:val="22"/>
          <w:lang w:val="en-US"/>
        </w:rPr>
        <w:t>l</w:t>
      </w:r>
      <w:r>
        <w:rPr>
          <w:rFonts w:asciiTheme="minorHAnsi" w:hAnsiTheme="minorHAnsi" w:cstheme="minorBidi"/>
          <w:sz w:val="22"/>
          <w:szCs w:val="22"/>
          <w:lang w:val="en-US"/>
        </w:rPr>
        <w:t>ing (RDD) approach and completed the survey on the phone. This was done in order to make the survey available for harder to reach populations.</w:t>
      </w:r>
      <w:r w:rsidR="00580508">
        <w:rPr>
          <w:rFonts w:asciiTheme="minorHAnsi" w:hAnsiTheme="minorHAnsi" w:cstheme="minorBidi"/>
          <w:sz w:val="22"/>
          <w:szCs w:val="22"/>
          <w:lang w:val="en-US"/>
        </w:rPr>
        <w:t xml:space="preserve"> F</w:t>
      </w:r>
      <w:r w:rsidR="00580508" w:rsidRPr="004868E3">
        <w:rPr>
          <w:rFonts w:asciiTheme="minorHAnsi" w:hAnsiTheme="minorHAnsi" w:cstheme="minorBidi"/>
          <w:sz w:val="22"/>
          <w:szCs w:val="22"/>
          <w:lang w:val="en-US"/>
        </w:rPr>
        <w:t>or example</w:t>
      </w:r>
      <w:r w:rsidR="00580508">
        <w:rPr>
          <w:rFonts w:asciiTheme="minorHAnsi" w:hAnsiTheme="minorHAnsi" w:cstheme="minorBidi"/>
          <w:sz w:val="22"/>
          <w:szCs w:val="22"/>
          <w:lang w:val="en-US"/>
        </w:rPr>
        <w:t>, this includes</w:t>
      </w:r>
      <w:r w:rsidR="00580508" w:rsidRPr="004868E3">
        <w:rPr>
          <w:rFonts w:asciiTheme="minorHAnsi" w:hAnsiTheme="minorHAnsi" w:cstheme="minorBidi"/>
          <w:sz w:val="22"/>
          <w:szCs w:val="22"/>
          <w:lang w:val="en-US"/>
        </w:rPr>
        <w:t xml:space="preserve"> individuals with lower income or lower education, which are </w:t>
      </w:r>
      <w:r w:rsidR="00580508" w:rsidRPr="00CF2552">
        <w:rPr>
          <w:rFonts w:asciiTheme="minorHAnsi" w:hAnsiTheme="minorHAnsi" w:cstheme="minorBidi"/>
          <w:sz w:val="22"/>
          <w:szCs w:val="22"/>
          <w:lang w:val="en-US"/>
        </w:rPr>
        <w:t>underrepresented in online</w:t>
      </w:r>
      <w:r w:rsidR="00580508">
        <w:rPr>
          <w:rFonts w:asciiTheme="minorHAnsi" w:hAnsiTheme="minorHAnsi" w:cstheme="minorBidi"/>
          <w:sz w:val="22"/>
          <w:szCs w:val="22"/>
          <w:lang w:val="en-US"/>
        </w:rPr>
        <w:t xml:space="preserve"> samples because of the required literacy skills. However, if they expressed the desire to complete the survey online, they were sent an email or SMS invitation.</w:t>
      </w:r>
    </w:p>
    <w:p w14:paraId="13E77B42" w14:textId="77777777" w:rsidR="00CF2552" w:rsidRDefault="00CF2552" w:rsidP="009A7041">
      <w:pPr>
        <w:spacing w:line="240" w:lineRule="auto"/>
        <w:rPr>
          <w:rFonts w:asciiTheme="minorHAnsi" w:hAnsiTheme="minorHAnsi" w:cstheme="minorBidi"/>
          <w:sz w:val="22"/>
          <w:szCs w:val="22"/>
          <w:lang w:val="en-US"/>
        </w:rPr>
      </w:pPr>
    </w:p>
    <w:p w14:paraId="4F08D5E5" w14:textId="23973631" w:rsidR="009A7041" w:rsidRDefault="009A7041" w:rsidP="009A7041">
      <w:pPr>
        <w:spacing w:line="240" w:lineRule="auto"/>
        <w:rPr>
          <w:rFonts w:asciiTheme="minorHAnsi" w:hAnsiTheme="minorHAnsi" w:cstheme="minorBidi"/>
          <w:sz w:val="22"/>
          <w:szCs w:val="22"/>
          <w:lang w:val="en-US"/>
        </w:rPr>
      </w:pPr>
      <w:r w:rsidRPr="009A7041">
        <w:rPr>
          <w:rFonts w:asciiTheme="minorHAnsi" w:hAnsiTheme="minorHAnsi" w:cstheme="minorBidi"/>
          <w:sz w:val="22"/>
          <w:szCs w:val="22"/>
          <w:lang w:val="en-US"/>
        </w:rPr>
        <w:t>Th</w:t>
      </w:r>
      <w:r w:rsidR="004868E3">
        <w:rPr>
          <w:rFonts w:asciiTheme="minorHAnsi" w:hAnsiTheme="minorHAnsi" w:cstheme="minorBidi"/>
          <w:sz w:val="22"/>
          <w:szCs w:val="22"/>
          <w:lang w:val="en-US"/>
        </w:rPr>
        <w:t>e</w:t>
      </w:r>
      <w:r w:rsidRPr="009A7041">
        <w:rPr>
          <w:rFonts w:asciiTheme="minorHAnsi" w:hAnsiTheme="minorHAnsi" w:cstheme="minorBidi"/>
          <w:sz w:val="22"/>
          <w:szCs w:val="22"/>
          <w:lang w:val="en-US"/>
        </w:rPr>
        <w:t>s</w:t>
      </w:r>
      <w:r w:rsidR="004868E3">
        <w:rPr>
          <w:rFonts w:asciiTheme="minorHAnsi" w:hAnsiTheme="minorHAnsi" w:cstheme="minorBidi"/>
          <w:sz w:val="22"/>
          <w:szCs w:val="22"/>
          <w:lang w:val="en-US"/>
        </w:rPr>
        <w:t>e</w:t>
      </w:r>
      <w:r w:rsidRPr="009A7041">
        <w:rPr>
          <w:rFonts w:asciiTheme="minorHAnsi" w:hAnsiTheme="minorHAnsi" w:cstheme="minorBidi"/>
          <w:sz w:val="22"/>
          <w:szCs w:val="22"/>
          <w:lang w:val="en-US"/>
        </w:rPr>
        <w:t xml:space="preserve"> method</w:t>
      </w:r>
      <w:r w:rsidR="004868E3">
        <w:rPr>
          <w:rFonts w:asciiTheme="minorHAnsi" w:hAnsiTheme="minorHAnsi" w:cstheme="minorBidi"/>
          <w:sz w:val="22"/>
          <w:szCs w:val="22"/>
          <w:lang w:val="en-US"/>
        </w:rPr>
        <w:t>s</w:t>
      </w:r>
      <w:r w:rsidRPr="009A7041">
        <w:rPr>
          <w:rFonts w:asciiTheme="minorHAnsi" w:hAnsiTheme="minorHAnsi" w:cstheme="minorBidi"/>
          <w:sz w:val="22"/>
          <w:szCs w:val="22"/>
          <w:lang w:val="en-US"/>
        </w:rPr>
        <w:t xml:space="preserve"> </w:t>
      </w:r>
      <w:r w:rsidR="004868E3">
        <w:rPr>
          <w:rFonts w:asciiTheme="minorHAnsi" w:hAnsiTheme="minorHAnsi" w:cstheme="minorBidi"/>
          <w:sz w:val="22"/>
          <w:szCs w:val="22"/>
          <w:lang w:val="en-US"/>
        </w:rPr>
        <w:t>are</w:t>
      </w:r>
      <w:r w:rsidRPr="009A7041">
        <w:rPr>
          <w:rFonts w:asciiTheme="minorHAnsi" w:hAnsiTheme="minorHAnsi" w:cstheme="minorBidi"/>
          <w:sz w:val="22"/>
          <w:szCs w:val="22"/>
          <w:lang w:val="en-US"/>
        </w:rPr>
        <w:t xml:space="preserve"> probability-based; that is, every recruit has an equal and known chance of being invited.</w:t>
      </w:r>
    </w:p>
    <w:p w14:paraId="346A9AE8" w14:textId="77777777" w:rsidR="0027524B" w:rsidRPr="0027524B" w:rsidRDefault="0027524B" w:rsidP="009A7041">
      <w:pPr>
        <w:spacing w:line="240" w:lineRule="auto"/>
        <w:rPr>
          <w:rFonts w:asciiTheme="minorHAnsi" w:hAnsiTheme="minorHAnsi" w:cstheme="minorBidi"/>
          <w:sz w:val="22"/>
          <w:szCs w:val="22"/>
          <w:lang w:val="en-US"/>
        </w:rPr>
      </w:pPr>
    </w:p>
    <w:p w14:paraId="59C5A686" w14:textId="77777777" w:rsidR="009A7041" w:rsidRPr="009A7041" w:rsidRDefault="009A7041" w:rsidP="009A7041">
      <w:pPr>
        <w:spacing w:line="240" w:lineRule="auto"/>
        <w:rPr>
          <w:rFonts w:asciiTheme="minorHAnsi" w:hAnsiTheme="minorHAnsi" w:cstheme="minorBidi"/>
          <w:sz w:val="22"/>
          <w:szCs w:val="22"/>
          <w:lang w:val="en-US"/>
        </w:rPr>
      </w:pPr>
      <w:r w:rsidRPr="009A7041">
        <w:rPr>
          <w:rFonts w:asciiTheme="minorHAnsi" w:hAnsiTheme="minorHAnsi" w:cstheme="minorBidi"/>
          <w:sz w:val="22"/>
          <w:szCs w:val="22"/>
          <w:lang w:val="en-US"/>
        </w:rPr>
        <w:t>There can be an unknown bias since not everyone agrees to participate in studies. The inherent potential bias of our GPRS sample is similar to other random sampling approaches.</w:t>
      </w:r>
    </w:p>
    <w:p w14:paraId="6917BBEE" w14:textId="737B950D" w:rsidR="009A7041" w:rsidRDefault="009A7041" w:rsidP="2E6D23B0">
      <w:pPr>
        <w:spacing w:line="240" w:lineRule="auto"/>
        <w:rPr>
          <w:rFonts w:asciiTheme="minorHAnsi" w:hAnsiTheme="minorHAnsi" w:cstheme="minorBidi"/>
          <w:sz w:val="22"/>
          <w:szCs w:val="22"/>
          <w:lang w:val="en-US"/>
        </w:rPr>
      </w:pPr>
    </w:p>
    <w:bookmarkEnd w:id="47"/>
    <w:p w14:paraId="55671E36" w14:textId="17A319FA" w:rsidR="00941235" w:rsidRDefault="00941235" w:rsidP="2E6D23B0">
      <w:pPr>
        <w:spacing w:line="240" w:lineRule="auto"/>
        <w:rPr>
          <w:rFonts w:asciiTheme="minorHAnsi" w:hAnsiTheme="minorHAnsi" w:cstheme="minorBidi"/>
          <w:sz w:val="22"/>
          <w:szCs w:val="22"/>
          <w:lang w:val="en-US"/>
        </w:rPr>
      </w:pPr>
    </w:p>
    <w:p w14:paraId="67283B9F" w14:textId="7B5FD888" w:rsidR="00941235" w:rsidRPr="00941235" w:rsidRDefault="00941235" w:rsidP="00941235">
      <w:pPr>
        <w:pStyle w:val="Lgende"/>
        <w:keepNext/>
        <w:jc w:val="left"/>
        <w:rPr>
          <w:rFonts w:asciiTheme="minorHAnsi" w:hAnsiTheme="minorHAnsi" w:cstheme="minorHAnsi"/>
          <w:bCs w:val="0"/>
          <w:sz w:val="22"/>
          <w:szCs w:val="22"/>
          <w:lang w:val="en-CA"/>
        </w:rPr>
      </w:pPr>
      <w:r w:rsidRPr="00F3065A">
        <w:rPr>
          <w:rFonts w:asciiTheme="minorHAnsi" w:hAnsiTheme="minorHAnsi" w:cstheme="minorHAnsi"/>
          <w:bCs w:val="0"/>
          <w:sz w:val="22"/>
          <w:szCs w:val="22"/>
          <w:lang w:val="en-CA"/>
        </w:rPr>
        <w:t xml:space="preserve">Table 1: </w:t>
      </w:r>
      <w:r>
        <w:rPr>
          <w:rFonts w:asciiTheme="minorHAnsi" w:hAnsiTheme="minorHAnsi" w:cstheme="minorHAnsi"/>
          <w:bCs w:val="0"/>
          <w:sz w:val="22"/>
          <w:szCs w:val="22"/>
          <w:lang w:val="en-CA"/>
        </w:rPr>
        <w:t>Number of completed</w:t>
      </w:r>
      <w:r w:rsidR="00D976B2">
        <w:rPr>
          <w:rFonts w:asciiTheme="minorHAnsi" w:hAnsiTheme="minorHAnsi" w:cstheme="minorHAnsi"/>
          <w:bCs w:val="0"/>
          <w:sz w:val="22"/>
          <w:szCs w:val="22"/>
          <w:lang w:val="en-CA"/>
        </w:rPr>
        <w:t xml:space="preserve"> surveys</w:t>
      </w:r>
      <w:r>
        <w:rPr>
          <w:rFonts w:asciiTheme="minorHAnsi" w:hAnsiTheme="minorHAnsi" w:cstheme="minorHAnsi"/>
          <w:bCs w:val="0"/>
          <w:sz w:val="22"/>
          <w:szCs w:val="22"/>
          <w:lang w:val="en-CA"/>
        </w:rPr>
        <w:t xml:space="preserve"> by sampling method</w:t>
      </w:r>
    </w:p>
    <w:tbl>
      <w:tblPr>
        <w:tblStyle w:val="Jolicoeur"/>
        <w:tblW w:w="8980" w:type="dxa"/>
        <w:tblLook w:val="04A0" w:firstRow="1" w:lastRow="0" w:firstColumn="1" w:lastColumn="0" w:noHBand="0" w:noVBand="1"/>
      </w:tblPr>
      <w:tblGrid>
        <w:gridCol w:w="3256"/>
        <w:gridCol w:w="2835"/>
        <w:gridCol w:w="2889"/>
      </w:tblGrid>
      <w:tr w:rsidR="00C26056" w:rsidRPr="00941235" w14:paraId="6D181493" w14:textId="77777777" w:rsidTr="0094123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256" w:type="dxa"/>
            <w:tcBorders>
              <w:right w:val="single" w:sz="4" w:space="0" w:color="002E59"/>
            </w:tcBorders>
            <w:shd w:val="clear" w:color="auto" w:fill="002E59"/>
            <w:hideMark/>
          </w:tcPr>
          <w:p w14:paraId="149734E4" w14:textId="5DAC0406" w:rsidR="00941235" w:rsidRPr="00941235" w:rsidRDefault="00941235" w:rsidP="00941235">
            <w:pPr>
              <w:tabs>
                <w:tab w:val="center" w:pos="1520"/>
                <w:tab w:val="left" w:pos="1956"/>
              </w:tabs>
              <w:spacing w:line="240" w:lineRule="auto"/>
              <w:jc w:val="left"/>
              <w:rPr>
                <w:rFonts w:ascii="Calibri" w:hAnsi="Calibri" w:cs="Calibri"/>
                <w:color w:val="000000"/>
                <w:sz w:val="18"/>
                <w:szCs w:val="18"/>
                <w:lang w:val="en-CA" w:eastAsia="en-CA"/>
              </w:rPr>
            </w:pPr>
            <w:r>
              <w:rPr>
                <w:rFonts w:ascii="Calibri" w:hAnsi="Calibri" w:cs="Calibri"/>
                <w:color w:val="000000"/>
                <w:sz w:val="18"/>
                <w:szCs w:val="18"/>
                <w:lang w:val="en-CA" w:eastAsia="en-CA"/>
              </w:rPr>
              <w:tab/>
            </w:r>
            <w:r w:rsidRPr="00941235">
              <w:rPr>
                <w:rFonts w:ascii="Calibri" w:hAnsi="Calibri" w:cs="Calibri"/>
                <w:color w:val="000000"/>
                <w:sz w:val="18"/>
                <w:szCs w:val="18"/>
                <w:lang w:val="en-CA" w:eastAsia="en-CA"/>
              </w:rPr>
              <w:t> </w:t>
            </w:r>
            <w:r>
              <w:rPr>
                <w:rFonts w:ascii="Calibri" w:hAnsi="Calibri" w:cs="Calibri"/>
                <w:color w:val="000000"/>
                <w:sz w:val="18"/>
                <w:szCs w:val="18"/>
                <w:lang w:val="en-CA" w:eastAsia="en-CA"/>
              </w:rPr>
              <w:tab/>
            </w:r>
          </w:p>
        </w:tc>
        <w:tc>
          <w:tcPr>
            <w:tcW w:w="2835" w:type="dxa"/>
            <w:tcBorders>
              <w:left w:val="single" w:sz="4" w:space="0" w:color="002E59"/>
            </w:tcBorders>
            <w:hideMark/>
          </w:tcPr>
          <w:p w14:paraId="07D4DD82" w14:textId="3BADBE3A" w:rsidR="00941235" w:rsidRPr="00941235" w:rsidRDefault="00941235" w:rsidP="0094123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lang w:val="en-CA" w:eastAsia="en-CA"/>
              </w:rPr>
            </w:pPr>
            <w:r w:rsidRPr="00941235">
              <w:rPr>
                <w:rFonts w:ascii="Calibri" w:hAnsi="Calibri" w:cs="Calibri"/>
                <w:color w:val="FFFFFF" w:themeColor="background1"/>
                <w:sz w:val="18"/>
                <w:szCs w:val="18"/>
                <w:lang w:val="en-CA" w:eastAsia="en-CA"/>
              </w:rPr>
              <w:t>RDD</w:t>
            </w:r>
          </w:p>
        </w:tc>
        <w:tc>
          <w:tcPr>
            <w:tcW w:w="2889" w:type="dxa"/>
            <w:hideMark/>
          </w:tcPr>
          <w:p w14:paraId="0C427891" w14:textId="041D2F0A" w:rsidR="00941235" w:rsidRPr="00941235" w:rsidRDefault="00941235" w:rsidP="0094123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18"/>
                <w:szCs w:val="18"/>
                <w:lang w:val="en-CA" w:eastAsia="en-CA"/>
              </w:rPr>
            </w:pPr>
            <w:r w:rsidRPr="00941235">
              <w:rPr>
                <w:rFonts w:ascii="Calibri" w:hAnsi="Calibri" w:cs="Calibri"/>
                <w:color w:val="FFFFFF" w:themeColor="background1"/>
                <w:sz w:val="18"/>
                <w:szCs w:val="18"/>
                <w:lang w:val="en-CA" w:eastAsia="en-CA"/>
              </w:rPr>
              <w:t>GPRS</w:t>
            </w:r>
          </w:p>
        </w:tc>
      </w:tr>
      <w:tr w:rsidR="00941235" w:rsidRPr="00941235" w14:paraId="7D2696E7" w14:textId="77777777" w:rsidTr="009412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hideMark/>
          </w:tcPr>
          <w:p w14:paraId="4FDA2EF2" w14:textId="1B9096E2" w:rsidR="00941235" w:rsidRPr="00941235" w:rsidRDefault="00941235" w:rsidP="00941235">
            <w:pPr>
              <w:spacing w:line="240" w:lineRule="auto"/>
              <w:jc w:val="right"/>
              <w:rPr>
                <w:rFonts w:ascii="Calibri" w:hAnsi="Calibri" w:cs="Calibri"/>
                <w:color w:val="000000"/>
                <w:sz w:val="18"/>
                <w:szCs w:val="18"/>
                <w:lang w:val="en-CA" w:eastAsia="en-CA"/>
              </w:rPr>
            </w:pPr>
            <w:r w:rsidRPr="00941235">
              <w:rPr>
                <w:rFonts w:ascii="Calibri" w:hAnsi="Calibri" w:cs="Calibri"/>
                <w:color w:val="000000"/>
                <w:sz w:val="18"/>
                <w:szCs w:val="18"/>
                <w:lang w:val="en-CA" w:eastAsia="en-CA"/>
              </w:rPr>
              <w:t>Final number of completed</w:t>
            </w:r>
          </w:p>
        </w:tc>
        <w:tc>
          <w:tcPr>
            <w:tcW w:w="2835" w:type="dxa"/>
            <w:noWrap/>
            <w:hideMark/>
          </w:tcPr>
          <w:p w14:paraId="0047CC90" w14:textId="50726689" w:rsidR="00941235" w:rsidRPr="00941235" w:rsidRDefault="00A41C0D" w:rsidP="00655EB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CA" w:eastAsia="en-CA"/>
              </w:rPr>
            </w:pPr>
            <w:r>
              <w:rPr>
                <w:rFonts w:ascii="Calibri" w:hAnsi="Calibri" w:cs="Calibri"/>
                <w:color w:val="000000"/>
                <w:sz w:val="18"/>
                <w:szCs w:val="18"/>
                <w:lang w:val="en-CA" w:eastAsia="en-CA"/>
              </w:rPr>
              <w:t>1972</w:t>
            </w:r>
          </w:p>
        </w:tc>
        <w:tc>
          <w:tcPr>
            <w:tcW w:w="2889" w:type="dxa"/>
            <w:noWrap/>
            <w:hideMark/>
          </w:tcPr>
          <w:p w14:paraId="5D7F7133" w14:textId="6EF9DD71" w:rsidR="00941235" w:rsidRPr="00941235" w:rsidRDefault="00A41C0D" w:rsidP="00655EB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CA" w:eastAsia="en-CA"/>
              </w:rPr>
            </w:pPr>
            <w:r>
              <w:rPr>
                <w:rFonts w:ascii="Calibri" w:hAnsi="Calibri" w:cs="Calibri"/>
                <w:color w:val="000000"/>
                <w:sz w:val="18"/>
                <w:szCs w:val="18"/>
                <w:lang w:val="en-CA" w:eastAsia="en-CA"/>
              </w:rPr>
              <w:t>5991</w:t>
            </w:r>
          </w:p>
        </w:tc>
      </w:tr>
    </w:tbl>
    <w:p w14:paraId="76DD414B" w14:textId="77777777" w:rsidR="00941235" w:rsidRPr="00F3065A" w:rsidRDefault="00941235" w:rsidP="2E6D23B0">
      <w:pPr>
        <w:spacing w:line="240" w:lineRule="auto"/>
        <w:rPr>
          <w:rFonts w:ascii="Calibri" w:hAnsi="Calibri" w:cs="Calibri"/>
          <w:sz w:val="22"/>
          <w:szCs w:val="22"/>
          <w:lang w:val="en-US" w:eastAsia="en-US"/>
        </w:rPr>
      </w:pPr>
    </w:p>
    <w:p w14:paraId="7C18408F" w14:textId="132FA3B3" w:rsidR="00DF34D8" w:rsidRPr="00F3065A" w:rsidRDefault="00DF34D8" w:rsidP="00DF34D8">
      <w:pPr>
        <w:spacing w:line="240" w:lineRule="auto"/>
        <w:jc w:val="left"/>
        <w:rPr>
          <w:rFonts w:asciiTheme="minorHAnsi" w:hAnsiTheme="minorHAnsi" w:cstheme="minorHAnsi"/>
          <w:sz w:val="22"/>
          <w:lang w:val="en-CA" w:eastAsia="en-US"/>
        </w:rPr>
      </w:pPr>
    </w:p>
    <w:p w14:paraId="68C27054" w14:textId="68CD80C5" w:rsidR="008263ED" w:rsidRPr="00F3065A" w:rsidRDefault="008263ED" w:rsidP="58AEFCBE">
      <w:pPr>
        <w:keepNext/>
        <w:keepLines/>
        <w:spacing w:after="240" w:line="240" w:lineRule="auto"/>
        <w:jc w:val="left"/>
        <w:outlineLvl w:val="1"/>
        <w:rPr>
          <w:rFonts w:asciiTheme="minorHAnsi" w:hAnsiTheme="minorHAnsi" w:cstheme="minorBidi"/>
          <w:sz w:val="22"/>
          <w:szCs w:val="22"/>
          <w:lang w:val="en-CA" w:eastAsia="en-US"/>
        </w:rPr>
      </w:pPr>
      <w:bookmarkStart w:id="49" w:name="_Toc129006096"/>
      <w:bookmarkStart w:id="50" w:name="_Toc178238323"/>
      <w:r w:rsidRPr="58AEFCBE">
        <w:rPr>
          <w:rFonts w:asciiTheme="minorHAnsi" w:eastAsia="Times New Roman" w:hAnsiTheme="minorHAnsi" w:cstheme="minorBidi"/>
          <w:b/>
          <w:bCs/>
          <w:sz w:val="22"/>
          <w:szCs w:val="22"/>
          <w:lang w:val="en-CA" w:eastAsia="en-US"/>
        </w:rPr>
        <w:t>2.1 Survey Design</w:t>
      </w:r>
      <w:bookmarkEnd w:id="49"/>
      <w:bookmarkEnd w:id="50"/>
    </w:p>
    <w:p w14:paraId="060C59A7" w14:textId="1D0ACC6C" w:rsidR="00690098" w:rsidRPr="00F3065A" w:rsidRDefault="008263ED" w:rsidP="2E6D23B0">
      <w:pPr>
        <w:spacing w:line="240" w:lineRule="auto"/>
        <w:rPr>
          <w:rFonts w:asciiTheme="minorHAnsi" w:hAnsiTheme="minorHAnsi" w:cstheme="minorHAnsi"/>
          <w:sz w:val="22"/>
          <w:szCs w:val="22"/>
          <w:lang w:val="en-CA" w:eastAsia="en-US"/>
        </w:rPr>
      </w:pPr>
      <w:r w:rsidRPr="00F3065A">
        <w:rPr>
          <w:rFonts w:asciiTheme="minorHAnsi" w:hAnsiTheme="minorHAnsi" w:cstheme="minorHAnsi"/>
          <w:sz w:val="22"/>
          <w:szCs w:val="22"/>
          <w:lang w:val="en-CA" w:eastAsia="en-US"/>
        </w:rPr>
        <w:t>The questions for this s</w:t>
      </w:r>
      <w:r w:rsidR="0098498E" w:rsidRPr="00F3065A">
        <w:rPr>
          <w:rFonts w:asciiTheme="minorHAnsi" w:hAnsiTheme="minorHAnsi" w:cstheme="minorHAnsi"/>
          <w:sz w:val="22"/>
          <w:szCs w:val="22"/>
          <w:lang w:val="en-CA" w:eastAsia="en-US"/>
        </w:rPr>
        <w:t>urvey</w:t>
      </w:r>
      <w:r w:rsidRPr="00F3065A">
        <w:rPr>
          <w:rFonts w:asciiTheme="minorHAnsi" w:hAnsiTheme="minorHAnsi" w:cstheme="minorHAnsi"/>
          <w:sz w:val="22"/>
          <w:szCs w:val="22"/>
          <w:lang w:val="en-CA" w:eastAsia="en-US"/>
        </w:rPr>
        <w:t xml:space="preserve"> were designed by the </w:t>
      </w:r>
      <w:r w:rsidR="000844DC">
        <w:rPr>
          <w:rFonts w:asciiTheme="minorHAnsi" w:hAnsiTheme="minorHAnsi" w:cstheme="minorHAnsi"/>
          <w:sz w:val="22"/>
          <w:szCs w:val="22"/>
          <w:lang w:val="en-CA" w:eastAsia="en-US"/>
        </w:rPr>
        <w:t>FCAC</w:t>
      </w:r>
      <w:r w:rsidRPr="00F3065A">
        <w:rPr>
          <w:rFonts w:asciiTheme="minorHAnsi" w:hAnsiTheme="minorHAnsi" w:cstheme="minorHAnsi"/>
          <w:sz w:val="22"/>
          <w:szCs w:val="22"/>
          <w:lang w:val="en-CA" w:eastAsia="en-US"/>
        </w:rPr>
        <w:t xml:space="preserve"> and supplied to Advanis.</w:t>
      </w:r>
      <w:r w:rsidR="00FC6062" w:rsidRPr="00F3065A">
        <w:rPr>
          <w:rFonts w:asciiTheme="minorHAnsi" w:hAnsiTheme="minorHAnsi" w:cstheme="minorHAnsi"/>
          <w:sz w:val="22"/>
          <w:szCs w:val="22"/>
          <w:lang w:val="en-CA" w:eastAsia="en-US"/>
        </w:rPr>
        <w:t xml:space="preserve"> Advanis was responsible for the French survey </w:t>
      </w:r>
      <w:r w:rsidR="00FC6062" w:rsidRPr="00054FE0">
        <w:rPr>
          <w:rFonts w:asciiTheme="minorHAnsi" w:hAnsiTheme="minorHAnsi" w:cstheme="minorHAnsi"/>
          <w:sz w:val="22"/>
          <w:szCs w:val="22"/>
          <w:lang w:val="en-CA" w:eastAsia="en-US"/>
        </w:rPr>
        <w:t>translation.</w:t>
      </w:r>
      <w:r w:rsidRPr="00054FE0">
        <w:rPr>
          <w:rFonts w:asciiTheme="minorHAnsi" w:hAnsiTheme="minorHAnsi" w:cstheme="minorHAnsi"/>
          <w:sz w:val="22"/>
          <w:szCs w:val="22"/>
          <w:lang w:val="en-CA" w:eastAsia="en-US"/>
        </w:rPr>
        <w:t xml:space="preserve"> The questionnaire contained </w:t>
      </w:r>
      <w:r w:rsidR="00876753" w:rsidRPr="00054FE0">
        <w:rPr>
          <w:rFonts w:asciiTheme="minorHAnsi" w:hAnsiTheme="minorHAnsi" w:cstheme="minorHAnsi"/>
          <w:sz w:val="22"/>
          <w:szCs w:val="22"/>
          <w:lang w:val="en-CA" w:eastAsia="en-US"/>
        </w:rPr>
        <w:t xml:space="preserve">questions </w:t>
      </w:r>
      <w:r w:rsidR="00BF710A">
        <w:rPr>
          <w:rFonts w:asciiTheme="minorHAnsi" w:hAnsiTheme="minorHAnsi" w:cstheme="minorHAnsi"/>
          <w:sz w:val="22"/>
          <w:szCs w:val="22"/>
          <w:lang w:val="en-CA" w:eastAsia="en-US"/>
        </w:rPr>
        <w:t xml:space="preserve">inquiring about the </w:t>
      </w:r>
      <w:r w:rsidR="00054FE0" w:rsidRPr="00054FE0">
        <w:rPr>
          <w:rFonts w:asciiTheme="minorHAnsi" w:hAnsiTheme="minorHAnsi" w:cstheme="minorHAnsi"/>
          <w:sz w:val="22"/>
          <w:szCs w:val="22"/>
          <w:lang w:val="en-CA" w:eastAsia="en-US"/>
        </w:rPr>
        <w:t>financial</w:t>
      </w:r>
      <w:r w:rsidR="00054FE0">
        <w:rPr>
          <w:rFonts w:asciiTheme="minorHAnsi" w:hAnsiTheme="minorHAnsi" w:cstheme="minorHAnsi"/>
          <w:sz w:val="22"/>
          <w:szCs w:val="22"/>
          <w:lang w:val="en-CA" w:eastAsia="en-US"/>
        </w:rPr>
        <w:t xml:space="preserve"> </w:t>
      </w:r>
      <w:r w:rsidR="008414E1">
        <w:rPr>
          <w:rFonts w:asciiTheme="minorHAnsi" w:hAnsiTheme="minorHAnsi" w:cstheme="minorHAnsi"/>
          <w:sz w:val="22"/>
          <w:szCs w:val="22"/>
          <w:lang w:val="en-CA" w:eastAsia="en-US"/>
        </w:rPr>
        <w:t xml:space="preserve">capability </w:t>
      </w:r>
      <w:r w:rsidR="00054FE0">
        <w:rPr>
          <w:rFonts w:asciiTheme="minorHAnsi" w:hAnsiTheme="minorHAnsi" w:cstheme="minorHAnsi"/>
          <w:sz w:val="22"/>
          <w:szCs w:val="22"/>
          <w:lang w:val="en-CA" w:eastAsia="en-US"/>
        </w:rPr>
        <w:t>of participants</w:t>
      </w:r>
      <w:r w:rsidR="00655EBE">
        <w:rPr>
          <w:rFonts w:asciiTheme="minorHAnsi" w:hAnsiTheme="minorHAnsi" w:cstheme="minorHAnsi"/>
          <w:sz w:val="22"/>
          <w:szCs w:val="22"/>
          <w:lang w:val="en-CA" w:eastAsia="en-US"/>
        </w:rPr>
        <w:t xml:space="preserve">. The survey addressed different themes like </w:t>
      </w:r>
      <w:r w:rsidR="00C152CD">
        <w:rPr>
          <w:rFonts w:asciiTheme="minorHAnsi" w:hAnsiTheme="minorHAnsi" w:cstheme="minorHAnsi"/>
          <w:sz w:val="22"/>
          <w:szCs w:val="22"/>
          <w:lang w:val="en-CA" w:eastAsia="en-US"/>
        </w:rPr>
        <w:t xml:space="preserve">day-to-day </w:t>
      </w:r>
      <w:r w:rsidR="00D37040">
        <w:rPr>
          <w:rFonts w:asciiTheme="minorHAnsi" w:hAnsiTheme="minorHAnsi" w:cstheme="minorHAnsi"/>
          <w:sz w:val="22"/>
          <w:szCs w:val="22"/>
          <w:lang w:val="en-CA" w:eastAsia="en-US"/>
        </w:rPr>
        <w:t>financial</w:t>
      </w:r>
      <w:r w:rsidR="00C152CD">
        <w:rPr>
          <w:rFonts w:asciiTheme="minorHAnsi" w:hAnsiTheme="minorHAnsi" w:cstheme="minorHAnsi"/>
          <w:sz w:val="22"/>
          <w:szCs w:val="22"/>
          <w:lang w:val="en-CA" w:eastAsia="en-US"/>
        </w:rPr>
        <w:t xml:space="preserve"> </w:t>
      </w:r>
      <w:r w:rsidR="00D37040">
        <w:rPr>
          <w:rFonts w:asciiTheme="minorHAnsi" w:hAnsiTheme="minorHAnsi" w:cstheme="minorHAnsi"/>
          <w:sz w:val="22"/>
          <w:szCs w:val="22"/>
          <w:lang w:val="en-CA" w:eastAsia="en-US"/>
        </w:rPr>
        <w:t>management (e.g., budgeting</w:t>
      </w:r>
      <w:r w:rsidR="00617460">
        <w:rPr>
          <w:rFonts w:asciiTheme="minorHAnsi" w:hAnsiTheme="minorHAnsi" w:cstheme="minorHAnsi"/>
          <w:sz w:val="22"/>
          <w:szCs w:val="22"/>
          <w:lang w:val="en-CA" w:eastAsia="en-US"/>
        </w:rPr>
        <w:t>)</w:t>
      </w:r>
      <w:r w:rsidR="00655EBE">
        <w:rPr>
          <w:rFonts w:asciiTheme="minorHAnsi" w:hAnsiTheme="minorHAnsi" w:cstheme="minorHAnsi"/>
          <w:sz w:val="22"/>
          <w:szCs w:val="22"/>
          <w:lang w:val="en-CA" w:eastAsia="en-US"/>
        </w:rPr>
        <w:t>, long</w:t>
      </w:r>
      <w:r w:rsidR="00F926A5">
        <w:rPr>
          <w:rFonts w:asciiTheme="minorHAnsi" w:hAnsiTheme="minorHAnsi" w:cstheme="minorHAnsi"/>
          <w:sz w:val="22"/>
          <w:szCs w:val="22"/>
          <w:lang w:val="en-CA" w:eastAsia="en-US"/>
        </w:rPr>
        <w:t>-</w:t>
      </w:r>
      <w:r w:rsidR="00655EBE">
        <w:rPr>
          <w:rFonts w:asciiTheme="minorHAnsi" w:hAnsiTheme="minorHAnsi" w:cstheme="minorHAnsi"/>
          <w:sz w:val="22"/>
          <w:szCs w:val="22"/>
          <w:lang w:val="en-CA" w:eastAsia="en-US"/>
        </w:rPr>
        <w:t xml:space="preserve">term </w:t>
      </w:r>
      <w:r w:rsidR="00617460">
        <w:rPr>
          <w:rFonts w:asciiTheme="minorHAnsi" w:hAnsiTheme="minorHAnsi" w:cstheme="minorHAnsi"/>
          <w:sz w:val="22"/>
          <w:szCs w:val="22"/>
          <w:lang w:val="en-CA" w:eastAsia="en-US"/>
        </w:rPr>
        <w:t xml:space="preserve">financial </w:t>
      </w:r>
      <w:r w:rsidR="00655EBE">
        <w:rPr>
          <w:rFonts w:asciiTheme="minorHAnsi" w:hAnsiTheme="minorHAnsi" w:cstheme="minorHAnsi"/>
          <w:sz w:val="22"/>
          <w:szCs w:val="22"/>
          <w:lang w:val="en-CA" w:eastAsia="en-US"/>
        </w:rPr>
        <w:t>planning</w:t>
      </w:r>
      <w:r w:rsidR="00617460">
        <w:rPr>
          <w:rFonts w:asciiTheme="minorHAnsi" w:hAnsiTheme="minorHAnsi" w:cstheme="minorHAnsi"/>
          <w:sz w:val="22"/>
          <w:szCs w:val="22"/>
          <w:lang w:val="en-CA" w:eastAsia="en-US"/>
        </w:rPr>
        <w:t xml:space="preserve"> (e.g., planning for </w:t>
      </w:r>
      <w:r w:rsidR="00655EBE">
        <w:rPr>
          <w:rFonts w:asciiTheme="minorHAnsi" w:hAnsiTheme="minorHAnsi" w:cstheme="minorHAnsi"/>
          <w:sz w:val="22"/>
          <w:szCs w:val="22"/>
          <w:lang w:val="en-CA" w:eastAsia="en-US"/>
        </w:rPr>
        <w:t>retirement</w:t>
      </w:r>
      <w:r w:rsidR="00F2264D">
        <w:rPr>
          <w:rFonts w:asciiTheme="minorHAnsi" w:hAnsiTheme="minorHAnsi" w:cstheme="minorHAnsi"/>
          <w:sz w:val="22"/>
          <w:szCs w:val="22"/>
          <w:lang w:val="en-CA" w:eastAsia="en-US"/>
        </w:rPr>
        <w:t>)</w:t>
      </w:r>
      <w:r w:rsidR="00655EBE">
        <w:rPr>
          <w:rFonts w:asciiTheme="minorHAnsi" w:hAnsiTheme="minorHAnsi" w:cstheme="minorHAnsi"/>
          <w:sz w:val="22"/>
          <w:szCs w:val="22"/>
          <w:lang w:val="en-CA" w:eastAsia="en-US"/>
        </w:rPr>
        <w:t xml:space="preserve">, assets, </w:t>
      </w:r>
      <w:r w:rsidR="00F2264D">
        <w:rPr>
          <w:rFonts w:asciiTheme="minorHAnsi" w:hAnsiTheme="minorHAnsi" w:cstheme="minorHAnsi"/>
          <w:sz w:val="22"/>
          <w:szCs w:val="22"/>
          <w:lang w:val="en-CA" w:eastAsia="en-US"/>
        </w:rPr>
        <w:t>debts</w:t>
      </w:r>
      <w:r w:rsidR="00D0555C">
        <w:rPr>
          <w:rFonts w:asciiTheme="minorHAnsi" w:hAnsiTheme="minorHAnsi" w:cstheme="minorHAnsi"/>
          <w:sz w:val="22"/>
          <w:szCs w:val="22"/>
          <w:lang w:val="en-CA" w:eastAsia="en-US"/>
        </w:rPr>
        <w:t xml:space="preserve">, </w:t>
      </w:r>
      <w:r w:rsidR="00F2264D">
        <w:rPr>
          <w:rFonts w:asciiTheme="minorHAnsi" w:hAnsiTheme="minorHAnsi" w:cstheme="minorHAnsi"/>
          <w:sz w:val="22"/>
          <w:szCs w:val="22"/>
          <w:lang w:val="en-CA" w:eastAsia="en-US"/>
        </w:rPr>
        <w:t xml:space="preserve">financial </w:t>
      </w:r>
      <w:r w:rsidR="00D0555C">
        <w:rPr>
          <w:rFonts w:asciiTheme="minorHAnsi" w:hAnsiTheme="minorHAnsi" w:cstheme="minorHAnsi"/>
          <w:sz w:val="22"/>
          <w:szCs w:val="22"/>
          <w:lang w:val="en-CA" w:eastAsia="en-US"/>
        </w:rPr>
        <w:t>education</w:t>
      </w:r>
      <w:r w:rsidR="00F2264D">
        <w:rPr>
          <w:rFonts w:asciiTheme="minorHAnsi" w:hAnsiTheme="minorHAnsi" w:cstheme="minorHAnsi"/>
          <w:sz w:val="22"/>
          <w:szCs w:val="22"/>
          <w:lang w:val="en-CA" w:eastAsia="en-US"/>
        </w:rPr>
        <w:t>, etc</w:t>
      </w:r>
      <w:r w:rsidR="00D0555C">
        <w:rPr>
          <w:rFonts w:asciiTheme="minorHAnsi" w:hAnsiTheme="minorHAnsi" w:cstheme="minorHAnsi"/>
          <w:sz w:val="22"/>
          <w:szCs w:val="22"/>
          <w:lang w:val="en-CA" w:eastAsia="en-US"/>
        </w:rPr>
        <w:t xml:space="preserve">. </w:t>
      </w:r>
    </w:p>
    <w:p w14:paraId="189F85BB" w14:textId="77777777" w:rsidR="008263ED" w:rsidRPr="00F3065A" w:rsidRDefault="008263ED" w:rsidP="008263ED">
      <w:pPr>
        <w:spacing w:line="240" w:lineRule="auto"/>
        <w:rPr>
          <w:rFonts w:asciiTheme="minorHAnsi" w:hAnsiTheme="minorHAnsi" w:cstheme="minorHAnsi"/>
          <w:sz w:val="22"/>
          <w:szCs w:val="22"/>
          <w:lang w:val="en-CA" w:eastAsia="en-US"/>
        </w:rPr>
      </w:pPr>
    </w:p>
    <w:p w14:paraId="0BFCE8AD" w14:textId="672AFF77" w:rsidR="00DA3453" w:rsidRDefault="008263ED" w:rsidP="003642CD">
      <w:pPr>
        <w:spacing w:line="240" w:lineRule="auto"/>
        <w:rPr>
          <w:rFonts w:asciiTheme="minorHAnsi" w:hAnsiTheme="minorHAnsi" w:cstheme="minorHAnsi"/>
          <w:sz w:val="22"/>
          <w:szCs w:val="22"/>
          <w:lang w:val="en-CA" w:eastAsia="en-US"/>
        </w:rPr>
      </w:pPr>
      <w:r w:rsidRPr="00F3065A">
        <w:rPr>
          <w:rFonts w:asciiTheme="minorHAnsi" w:hAnsiTheme="minorHAnsi" w:cstheme="minorHAnsi"/>
          <w:sz w:val="22"/>
          <w:szCs w:val="22"/>
          <w:lang w:val="en-CA" w:eastAsia="en-US"/>
        </w:rPr>
        <w:lastRenderedPageBreak/>
        <w:t>The Government of Canada’s standards for pre-testing were adhered to</w:t>
      </w:r>
      <w:r w:rsidR="00621CD2" w:rsidRPr="00F3065A">
        <w:rPr>
          <w:rFonts w:asciiTheme="minorHAnsi" w:hAnsiTheme="minorHAnsi" w:cstheme="minorHAnsi"/>
          <w:sz w:val="22"/>
          <w:szCs w:val="22"/>
          <w:lang w:val="en-CA" w:eastAsia="en-US"/>
        </w:rPr>
        <w:t>. The p</w:t>
      </w:r>
      <w:r w:rsidRPr="00F3065A">
        <w:rPr>
          <w:rFonts w:asciiTheme="minorHAnsi" w:hAnsiTheme="minorHAnsi" w:cstheme="minorHAnsi"/>
          <w:sz w:val="22"/>
          <w:szCs w:val="22"/>
          <w:lang w:val="en-CA" w:eastAsia="en-US"/>
        </w:rPr>
        <w:t>retest w</w:t>
      </w:r>
      <w:r w:rsidR="00621CD2" w:rsidRPr="00F3065A">
        <w:rPr>
          <w:rFonts w:asciiTheme="minorHAnsi" w:hAnsiTheme="minorHAnsi" w:cstheme="minorHAnsi"/>
          <w:sz w:val="22"/>
          <w:szCs w:val="22"/>
          <w:lang w:val="en-CA" w:eastAsia="en-US"/>
        </w:rPr>
        <w:t>as</w:t>
      </w:r>
      <w:r w:rsidRPr="00F3065A">
        <w:rPr>
          <w:rFonts w:asciiTheme="minorHAnsi" w:hAnsiTheme="minorHAnsi" w:cstheme="minorHAnsi"/>
          <w:sz w:val="22"/>
          <w:szCs w:val="22"/>
          <w:lang w:val="en-CA" w:eastAsia="en-US"/>
        </w:rPr>
        <w:t xml:space="preserve"> conducted in </w:t>
      </w:r>
      <w:r w:rsidRPr="001E5373">
        <w:rPr>
          <w:rFonts w:asciiTheme="minorHAnsi" w:hAnsiTheme="minorHAnsi" w:cstheme="minorHAnsi"/>
          <w:sz w:val="22"/>
          <w:szCs w:val="22"/>
          <w:lang w:val="en-CA" w:eastAsia="en-US"/>
        </w:rPr>
        <w:t xml:space="preserve">both English and French. </w:t>
      </w:r>
      <w:r w:rsidR="001F4E41" w:rsidRPr="001E5373">
        <w:rPr>
          <w:rFonts w:asciiTheme="minorHAnsi" w:hAnsiTheme="minorHAnsi" w:cstheme="minorHAnsi"/>
          <w:sz w:val="22"/>
          <w:szCs w:val="22"/>
          <w:lang w:val="en-CA" w:eastAsia="en-US"/>
        </w:rPr>
        <w:t xml:space="preserve">The pretest was conducted </w:t>
      </w:r>
      <w:r w:rsidR="00C50A96" w:rsidRPr="001E5373">
        <w:rPr>
          <w:rFonts w:asciiTheme="minorHAnsi" w:hAnsiTheme="minorHAnsi" w:cstheme="minorHAnsi"/>
          <w:sz w:val="22"/>
          <w:szCs w:val="22"/>
          <w:lang w:val="en-CA" w:eastAsia="en-US"/>
        </w:rPr>
        <w:t>from</w:t>
      </w:r>
      <w:r w:rsidR="001F4E41" w:rsidRPr="001E5373">
        <w:rPr>
          <w:rFonts w:asciiTheme="minorHAnsi" w:hAnsiTheme="minorHAnsi" w:cstheme="minorHAnsi"/>
          <w:sz w:val="22"/>
          <w:szCs w:val="22"/>
          <w:lang w:val="en-CA" w:eastAsia="en-US"/>
        </w:rPr>
        <w:t xml:space="preserve"> </w:t>
      </w:r>
      <w:r w:rsidR="000844DC">
        <w:rPr>
          <w:rFonts w:asciiTheme="minorHAnsi" w:hAnsiTheme="minorHAnsi" w:cstheme="minorHAnsi"/>
          <w:sz w:val="22"/>
          <w:szCs w:val="22"/>
          <w:lang w:val="en-CA" w:eastAsia="en-US"/>
        </w:rPr>
        <w:t>February</w:t>
      </w:r>
      <w:r w:rsidR="001F4E41" w:rsidRPr="001E5373">
        <w:rPr>
          <w:rFonts w:asciiTheme="minorHAnsi" w:hAnsiTheme="minorHAnsi" w:cstheme="minorHAnsi"/>
          <w:sz w:val="22"/>
          <w:szCs w:val="22"/>
          <w:lang w:val="en-CA" w:eastAsia="en-US"/>
        </w:rPr>
        <w:t xml:space="preserve"> </w:t>
      </w:r>
      <w:r w:rsidR="005663AC" w:rsidRPr="001E5373">
        <w:rPr>
          <w:rFonts w:asciiTheme="minorHAnsi" w:hAnsiTheme="minorHAnsi" w:cstheme="minorHAnsi"/>
          <w:sz w:val="22"/>
          <w:szCs w:val="22"/>
          <w:lang w:val="en-CA" w:eastAsia="en-US"/>
        </w:rPr>
        <w:t>1</w:t>
      </w:r>
      <w:r w:rsidR="000844DC">
        <w:rPr>
          <w:rFonts w:asciiTheme="minorHAnsi" w:hAnsiTheme="minorHAnsi" w:cstheme="minorHAnsi"/>
          <w:sz w:val="22"/>
          <w:szCs w:val="22"/>
          <w:lang w:val="en-CA" w:eastAsia="en-US"/>
        </w:rPr>
        <w:t>4</w:t>
      </w:r>
      <w:r w:rsidR="00C50A96" w:rsidRPr="001E5373">
        <w:rPr>
          <w:rFonts w:asciiTheme="minorHAnsi" w:hAnsiTheme="minorHAnsi" w:cstheme="minorHAnsi"/>
          <w:sz w:val="22"/>
          <w:szCs w:val="22"/>
          <w:lang w:val="en-CA" w:eastAsia="en-US"/>
        </w:rPr>
        <w:t xml:space="preserve"> to </w:t>
      </w:r>
      <w:r w:rsidR="00165ABA">
        <w:rPr>
          <w:rFonts w:asciiTheme="minorHAnsi" w:hAnsiTheme="minorHAnsi" w:cstheme="minorHAnsi"/>
          <w:sz w:val="22"/>
          <w:szCs w:val="22"/>
          <w:lang w:val="en-CA" w:eastAsia="en-US"/>
        </w:rPr>
        <w:t>16</w:t>
      </w:r>
      <w:r w:rsidR="000844DC">
        <w:rPr>
          <w:rFonts w:asciiTheme="minorHAnsi" w:hAnsiTheme="minorHAnsi" w:cstheme="minorHAnsi"/>
          <w:sz w:val="22"/>
          <w:szCs w:val="22"/>
          <w:lang w:val="en-CA" w:eastAsia="en-US"/>
        </w:rPr>
        <w:t>,</w:t>
      </w:r>
      <w:r w:rsidR="001F4E41" w:rsidRPr="001E5373">
        <w:rPr>
          <w:rFonts w:asciiTheme="minorHAnsi" w:hAnsiTheme="minorHAnsi" w:cstheme="minorHAnsi"/>
          <w:sz w:val="22"/>
          <w:szCs w:val="22"/>
          <w:lang w:val="en-CA" w:eastAsia="en-US"/>
        </w:rPr>
        <w:t xml:space="preserve"> 2024. Advanis conducted surveys with </w:t>
      </w:r>
      <w:r w:rsidR="00DA3453">
        <w:rPr>
          <w:rFonts w:asciiTheme="minorHAnsi" w:hAnsiTheme="minorHAnsi" w:cstheme="minorHAnsi"/>
          <w:sz w:val="22"/>
          <w:szCs w:val="22"/>
          <w:lang w:val="en-CA" w:eastAsia="en-US"/>
        </w:rPr>
        <w:t>69</w:t>
      </w:r>
      <w:r w:rsidR="001F4E41" w:rsidRPr="001E5373">
        <w:rPr>
          <w:rFonts w:asciiTheme="minorHAnsi" w:hAnsiTheme="minorHAnsi" w:cstheme="minorHAnsi"/>
          <w:sz w:val="22"/>
          <w:szCs w:val="22"/>
          <w:lang w:val="en-CA" w:eastAsia="en-US"/>
        </w:rPr>
        <w:t xml:space="preserve"> participants from across Canada (</w:t>
      </w:r>
      <w:r w:rsidR="00DA3453">
        <w:rPr>
          <w:rFonts w:asciiTheme="minorHAnsi" w:hAnsiTheme="minorHAnsi" w:cstheme="minorHAnsi"/>
          <w:sz w:val="22"/>
          <w:szCs w:val="22"/>
          <w:lang w:val="en-CA" w:eastAsia="en-US"/>
        </w:rPr>
        <w:t>41</w:t>
      </w:r>
      <w:r w:rsidR="001F4E41" w:rsidRPr="001E5373">
        <w:rPr>
          <w:rFonts w:asciiTheme="minorHAnsi" w:hAnsiTheme="minorHAnsi" w:cstheme="minorHAnsi"/>
          <w:sz w:val="22"/>
          <w:szCs w:val="22"/>
          <w:lang w:val="en-CA" w:eastAsia="en-US"/>
        </w:rPr>
        <w:t xml:space="preserve"> English and </w:t>
      </w:r>
      <w:r w:rsidR="00DA3453">
        <w:rPr>
          <w:rFonts w:asciiTheme="minorHAnsi" w:hAnsiTheme="minorHAnsi" w:cstheme="minorHAnsi"/>
          <w:sz w:val="22"/>
          <w:szCs w:val="22"/>
          <w:lang w:val="en-CA" w:eastAsia="en-US"/>
        </w:rPr>
        <w:t>28</w:t>
      </w:r>
      <w:r w:rsidR="001F4E41" w:rsidRPr="001E5373">
        <w:rPr>
          <w:rFonts w:asciiTheme="minorHAnsi" w:hAnsiTheme="minorHAnsi" w:cstheme="minorHAnsi"/>
          <w:sz w:val="22"/>
          <w:szCs w:val="22"/>
          <w:lang w:val="en-CA" w:eastAsia="en-US"/>
        </w:rPr>
        <w:t xml:space="preserve"> French).</w:t>
      </w:r>
      <w:r w:rsidR="00C50A96" w:rsidRPr="001E5373">
        <w:rPr>
          <w:rFonts w:asciiTheme="minorHAnsi" w:hAnsiTheme="minorHAnsi" w:cstheme="minorHAnsi"/>
          <w:sz w:val="22"/>
          <w:szCs w:val="22"/>
          <w:lang w:val="en-CA" w:eastAsia="en-US"/>
        </w:rPr>
        <w:t xml:space="preserve"> </w:t>
      </w:r>
      <w:r w:rsidR="00360B91">
        <w:rPr>
          <w:rFonts w:asciiTheme="minorHAnsi" w:hAnsiTheme="minorHAnsi" w:cstheme="minorHAnsi"/>
          <w:sz w:val="22"/>
          <w:szCs w:val="22"/>
          <w:lang w:val="en-CA" w:eastAsia="en-US"/>
        </w:rPr>
        <w:t>The interviews of the pretest were not kept since many adjustments to the survey were required.</w:t>
      </w:r>
    </w:p>
    <w:p w14:paraId="6D1D456D" w14:textId="77777777" w:rsidR="00DA3453" w:rsidRDefault="00DA3453" w:rsidP="003642CD">
      <w:pPr>
        <w:spacing w:line="240" w:lineRule="auto"/>
        <w:rPr>
          <w:rFonts w:asciiTheme="minorHAnsi" w:hAnsiTheme="minorHAnsi" w:cstheme="minorHAnsi"/>
          <w:sz w:val="22"/>
          <w:szCs w:val="22"/>
          <w:lang w:val="en-CA" w:eastAsia="en-US"/>
        </w:rPr>
      </w:pPr>
    </w:p>
    <w:p w14:paraId="0505979B" w14:textId="780DA303" w:rsidR="001F4E41" w:rsidRDefault="00C50A96" w:rsidP="003642CD">
      <w:pPr>
        <w:spacing w:line="240" w:lineRule="auto"/>
        <w:rPr>
          <w:rFonts w:asciiTheme="minorHAnsi" w:hAnsiTheme="minorHAnsi" w:cstheme="minorHAnsi"/>
          <w:sz w:val="22"/>
          <w:szCs w:val="22"/>
          <w:highlight w:val="yellow"/>
          <w:lang w:val="en-CA" w:eastAsia="en-US"/>
        </w:rPr>
      </w:pPr>
      <w:r w:rsidRPr="001E5373">
        <w:rPr>
          <w:rFonts w:asciiTheme="minorHAnsi" w:hAnsiTheme="minorHAnsi" w:cstheme="minorHAnsi"/>
          <w:sz w:val="22"/>
          <w:szCs w:val="22"/>
          <w:lang w:val="en-CA" w:eastAsia="en-US"/>
        </w:rPr>
        <w:t xml:space="preserve">During the </w:t>
      </w:r>
      <w:r w:rsidR="00360B91">
        <w:rPr>
          <w:rFonts w:asciiTheme="minorHAnsi" w:hAnsiTheme="minorHAnsi" w:cstheme="minorHAnsi"/>
          <w:sz w:val="22"/>
          <w:szCs w:val="22"/>
          <w:lang w:val="en-CA" w:eastAsia="en-US"/>
        </w:rPr>
        <w:t>data collection</w:t>
      </w:r>
      <w:r w:rsidRPr="001E5373">
        <w:rPr>
          <w:rFonts w:asciiTheme="minorHAnsi" w:hAnsiTheme="minorHAnsi" w:cstheme="minorHAnsi"/>
          <w:sz w:val="22"/>
          <w:szCs w:val="22"/>
          <w:lang w:val="en-CA" w:eastAsia="en-US"/>
        </w:rPr>
        <w:t xml:space="preserve"> </w:t>
      </w:r>
      <w:r w:rsidR="00A625CA" w:rsidRPr="001E5373">
        <w:rPr>
          <w:rFonts w:asciiTheme="minorHAnsi" w:hAnsiTheme="minorHAnsi" w:cstheme="minorHAnsi"/>
          <w:sz w:val="22"/>
          <w:szCs w:val="22"/>
          <w:lang w:val="en-CA" w:eastAsia="en-US"/>
        </w:rPr>
        <w:t>phase,</w:t>
      </w:r>
      <w:r w:rsidRPr="001E5373">
        <w:rPr>
          <w:rFonts w:asciiTheme="minorHAnsi" w:hAnsiTheme="minorHAnsi" w:cstheme="minorHAnsi"/>
          <w:sz w:val="22"/>
          <w:szCs w:val="22"/>
          <w:lang w:val="en-CA" w:eastAsia="en-US"/>
        </w:rPr>
        <w:t xml:space="preserve"> the phone survey length averaged </w:t>
      </w:r>
      <w:r w:rsidR="00F25FAA">
        <w:rPr>
          <w:rFonts w:asciiTheme="minorHAnsi" w:hAnsiTheme="minorHAnsi" w:cstheme="minorHAnsi"/>
          <w:sz w:val="22"/>
          <w:szCs w:val="22"/>
          <w:lang w:val="en-CA" w:eastAsia="en-US"/>
        </w:rPr>
        <w:t>30.6</w:t>
      </w:r>
      <w:r w:rsidRPr="001E5373">
        <w:rPr>
          <w:rFonts w:asciiTheme="minorHAnsi" w:hAnsiTheme="minorHAnsi" w:cstheme="minorHAnsi"/>
          <w:sz w:val="22"/>
          <w:szCs w:val="22"/>
          <w:lang w:val="en-CA" w:eastAsia="en-US"/>
        </w:rPr>
        <w:t xml:space="preserve"> minutes </w:t>
      </w:r>
      <w:r w:rsidR="00360B91">
        <w:rPr>
          <w:rFonts w:asciiTheme="minorHAnsi" w:hAnsiTheme="minorHAnsi" w:cstheme="minorHAnsi"/>
          <w:sz w:val="22"/>
          <w:szCs w:val="22"/>
          <w:lang w:val="en-CA" w:eastAsia="en-US"/>
        </w:rPr>
        <w:t xml:space="preserve">(expected was 24) </w:t>
      </w:r>
      <w:r w:rsidRPr="001E5373">
        <w:rPr>
          <w:rFonts w:asciiTheme="minorHAnsi" w:hAnsiTheme="minorHAnsi" w:cstheme="minorHAnsi"/>
          <w:sz w:val="22"/>
          <w:szCs w:val="22"/>
          <w:lang w:val="en-CA" w:eastAsia="en-US"/>
        </w:rPr>
        <w:t xml:space="preserve">and the web survey averaged </w:t>
      </w:r>
      <w:r w:rsidR="00F25FAA">
        <w:rPr>
          <w:rFonts w:asciiTheme="minorHAnsi" w:hAnsiTheme="minorHAnsi" w:cstheme="minorHAnsi"/>
          <w:sz w:val="22"/>
          <w:szCs w:val="22"/>
          <w:lang w:val="en-CA" w:eastAsia="en-US"/>
        </w:rPr>
        <w:t>15.5</w:t>
      </w:r>
      <w:r w:rsidRPr="001E5373">
        <w:rPr>
          <w:rFonts w:asciiTheme="minorHAnsi" w:hAnsiTheme="minorHAnsi" w:cstheme="minorHAnsi"/>
          <w:sz w:val="22"/>
          <w:szCs w:val="22"/>
          <w:lang w:val="en-CA" w:eastAsia="en-US"/>
        </w:rPr>
        <w:t xml:space="preserve"> minutes</w:t>
      </w:r>
      <w:r w:rsidR="00360B91">
        <w:rPr>
          <w:rFonts w:asciiTheme="minorHAnsi" w:hAnsiTheme="minorHAnsi" w:cstheme="minorHAnsi"/>
          <w:sz w:val="22"/>
          <w:szCs w:val="22"/>
          <w:lang w:val="en-CA" w:eastAsia="en-US"/>
        </w:rPr>
        <w:t xml:space="preserve"> (expected was 16).</w:t>
      </w:r>
      <w:r w:rsidRPr="001E5373">
        <w:rPr>
          <w:rFonts w:asciiTheme="minorHAnsi" w:hAnsiTheme="minorHAnsi" w:cstheme="minorHAnsi"/>
          <w:sz w:val="22"/>
          <w:szCs w:val="22"/>
          <w:lang w:val="en-CA" w:eastAsia="en-US"/>
        </w:rPr>
        <w:t xml:space="preserve"> </w:t>
      </w:r>
    </w:p>
    <w:p w14:paraId="51865CBB" w14:textId="77777777" w:rsidR="008263ED" w:rsidRPr="00F3065A" w:rsidRDefault="008263ED" w:rsidP="00DF34D8">
      <w:pPr>
        <w:spacing w:line="240" w:lineRule="auto"/>
        <w:jc w:val="left"/>
        <w:rPr>
          <w:rFonts w:asciiTheme="minorHAnsi" w:hAnsiTheme="minorHAnsi" w:cstheme="minorHAnsi"/>
          <w:sz w:val="22"/>
          <w:lang w:val="en-CA" w:eastAsia="en-US"/>
        </w:rPr>
      </w:pPr>
    </w:p>
    <w:p w14:paraId="19F36A0B" w14:textId="6A030D23" w:rsidR="00DA2BB0" w:rsidRPr="00F3065A" w:rsidRDefault="00DA2BB0" w:rsidP="008263ED">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51" w:name="_Toc511033668"/>
      <w:bookmarkStart w:id="52" w:name="_Toc178238324"/>
      <w:r w:rsidRPr="00F3065A">
        <w:rPr>
          <w:rFonts w:asciiTheme="minorHAnsi" w:eastAsia="Times New Roman" w:hAnsiTheme="minorHAnsi" w:cstheme="minorHAnsi"/>
          <w:b/>
          <w:sz w:val="22"/>
          <w:szCs w:val="26"/>
          <w:lang w:val="en-CA" w:eastAsia="en-US"/>
        </w:rPr>
        <w:t>2.</w:t>
      </w:r>
      <w:r w:rsidR="00812B49" w:rsidRPr="00F3065A">
        <w:rPr>
          <w:rFonts w:asciiTheme="minorHAnsi" w:eastAsia="Times New Roman" w:hAnsiTheme="minorHAnsi" w:cstheme="minorHAnsi"/>
          <w:b/>
          <w:sz w:val="22"/>
          <w:szCs w:val="26"/>
          <w:lang w:val="en-CA" w:eastAsia="en-US"/>
        </w:rPr>
        <w:t>2</w:t>
      </w:r>
      <w:r w:rsidRPr="00F3065A">
        <w:rPr>
          <w:rFonts w:asciiTheme="minorHAnsi" w:eastAsia="Times New Roman" w:hAnsiTheme="minorHAnsi" w:cstheme="minorHAnsi"/>
          <w:b/>
          <w:sz w:val="22"/>
          <w:szCs w:val="26"/>
          <w:lang w:val="en-CA" w:eastAsia="en-US"/>
        </w:rPr>
        <w:t xml:space="preserve"> Sampling </w:t>
      </w:r>
      <w:bookmarkEnd w:id="48"/>
      <w:bookmarkEnd w:id="51"/>
      <w:r w:rsidR="00812B49" w:rsidRPr="00F3065A">
        <w:rPr>
          <w:rFonts w:asciiTheme="minorHAnsi" w:eastAsia="Times New Roman" w:hAnsiTheme="minorHAnsi" w:cstheme="minorHAnsi"/>
          <w:b/>
          <w:sz w:val="22"/>
          <w:szCs w:val="26"/>
          <w:lang w:val="en-CA" w:eastAsia="en-US"/>
        </w:rPr>
        <w:t>and Administration</w:t>
      </w:r>
      <w:bookmarkEnd w:id="52"/>
    </w:p>
    <w:p w14:paraId="0706A0C9" w14:textId="16AC3CCB" w:rsidR="006B3A74" w:rsidRPr="00F3065A" w:rsidRDefault="00DA2BB0" w:rsidP="1F915248">
      <w:pPr>
        <w:spacing w:line="240" w:lineRule="auto"/>
        <w:rPr>
          <w:rFonts w:asciiTheme="minorHAnsi" w:hAnsiTheme="minorHAnsi" w:cstheme="minorHAnsi"/>
          <w:sz w:val="22"/>
          <w:szCs w:val="22"/>
          <w:lang w:val="en-CA" w:eastAsia="en-US"/>
        </w:rPr>
      </w:pPr>
      <w:bookmarkStart w:id="53" w:name="_Hlk68093462"/>
      <w:r w:rsidRPr="00934388">
        <w:rPr>
          <w:rFonts w:asciiTheme="minorHAnsi" w:hAnsiTheme="minorHAnsi" w:cstheme="minorHAnsi"/>
          <w:sz w:val="22"/>
          <w:szCs w:val="22"/>
          <w:lang w:val="en-CA" w:eastAsia="en-US"/>
        </w:rPr>
        <w:t xml:space="preserve">The target </w:t>
      </w:r>
      <w:r w:rsidR="004E40A5">
        <w:rPr>
          <w:rFonts w:asciiTheme="minorHAnsi" w:hAnsiTheme="minorHAnsi" w:cstheme="minorHAnsi"/>
          <w:sz w:val="22"/>
          <w:szCs w:val="22"/>
          <w:lang w:val="en-CA" w:eastAsia="en-US"/>
        </w:rPr>
        <w:t>population</w:t>
      </w:r>
      <w:r w:rsidR="004E40A5" w:rsidRPr="00934388">
        <w:rPr>
          <w:rFonts w:asciiTheme="minorHAnsi" w:hAnsiTheme="minorHAnsi" w:cstheme="minorHAnsi"/>
          <w:sz w:val="22"/>
          <w:szCs w:val="22"/>
          <w:lang w:val="en-CA" w:eastAsia="en-US"/>
        </w:rPr>
        <w:t xml:space="preserve"> </w:t>
      </w:r>
      <w:r w:rsidRPr="00934388">
        <w:rPr>
          <w:rFonts w:asciiTheme="minorHAnsi" w:hAnsiTheme="minorHAnsi" w:cstheme="minorHAnsi"/>
          <w:sz w:val="22"/>
          <w:szCs w:val="22"/>
          <w:lang w:val="en-CA" w:eastAsia="en-US"/>
        </w:rPr>
        <w:t>for this project</w:t>
      </w:r>
      <w:r w:rsidR="006B3A74" w:rsidRPr="00934388">
        <w:rPr>
          <w:rFonts w:asciiTheme="minorHAnsi" w:hAnsiTheme="minorHAnsi" w:cstheme="minorHAnsi"/>
          <w:sz w:val="22"/>
          <w:szCs w:val="22"/>
          <w:lang w:val="en-CA" w:eastAsia="en-US"/>
        </w:rPr>
        <w:t xml:space="preserve"> was Canadian </w:t>
      </w:r>
      <w:r w:rsidR="00934388" w:rsidRPr="00934388">
        <w:rPr>
          <w:rFonts w:asciiTheme="minorHAnsi" w:hAnsiTheme="minorHAnsi" w:cstheme="minorHAnsi"/>
          <w:sz w:val="22"/>
          <w:szCs w:val="22"/>
          <w:lang w:val="en-US"/>
        </w:rPr>
        <w:t>public aged 18 and over</w:t>
      </w:r>
      <w:r w:rsidR="006B3A74" w:rsidRPr="00F3065A">
        <w:rPr>
          <w:rFonts w:asciiTheme="minorHAnsi" w:hAnsiTheme="minorHAnsi" w:cstheme="minorHAnsi"/>
          <w:sz w:val="22"/>
          <w:szCs w:val="22"/>
          <w:lang w:val="en-CA" w:eastAsia="en-US"/>
        </w:rPr>
        <w:t xml:space="preserve"> living in the 10 provinces and three territories.</w:t>
      </w:r>
      <w:r w:rsidR="006736E1" w:rsidRPr="00F3065A">
        <w:rPr>
          <w:rFonts w:asciiTheme="minorHAnsi" w:hAnsiTheme="minorHAnsi" w:cstheme="minorHAnsi"/>
          <w:sz w:val="22"/>
          <w:szCs w:val="22"/>
          <w:lang w:val="en-CA" w:eastAsia="en-US"/>
        </w:rPr>
        <w:t xml:space="preserve"> </w:t>
      </w:r>
      <w:r w:rsidR="00ED4C34">
        <w:rPr>
          <w:rFonts w:asciiTheme="minorHAnsi" w:hAnsiTheme="minorHAnsi" w:cstheme="minorHAnsi"/>
          <w:sz w:val="22"/>
          <w:szCs w:val="22"/>
          <w:lang w:val="en-CA" w:eastAsia="en-US"/>
        </w:rPr>
        <w:t xml:space="preserve">We used survey quotas for key </w:t>
      </w:r>
      <w:r w:rsidR="008979D3">
        <w:rPr>
          <w:rFonts w:asciiTheme="minorHAnsi" w:hAnsiTheme="minorHAnsi" w:cstheme="minorHAnsi"/>
          <w:sz w:val="22"/>
          <w:szCs w:val="22"/>
          <w:lang w:val="en-CA" w:eastAsia="en-US"/>
        </w:rPr>
        <w:t>socio-</w:t>
      </w:r>
      <w:r w:rsidR="00364C14">
        <w:rPr>
          <w:rFonts w:asciiTheme="minorHAnsi" w:hAnsiTheme="minorHAnsi" w:cstheme="minorHAnsi"/>
          <w:sz w:val="22"/>
          <w:szCs w:val="22"/>
          <w:lang w:val="en-CA" w:eastAsia="en-US"/>
        </w:rPr>
        <w:t xml:space="preserve">demographic groups </w:t>
      </w:r>
      <w:r w:rsidR="00ED4C34">
        <w:rPr>
          <w:rFonts w:asciiTheme="minorHAnsi" w:hAnsiTheme="minorHAnsi" w:cstheme="minorHAnsi"/>
          <w:sz w:val="22"/>
          <w:szCs w:val="22"/>
          <w:lang w:val="en-CA" w:eastAsia="en-US"/>
        </w:rPr>
        <w:t xml:space="preserve">to ensure that the sample reflects the general Canadian population as closely as possible. </w:t>
      </w:r>
      <w:r w:rsidR="00A6583F" w:rsidRPr="00F3065A">
        <w:rPr>
          <w:rFonts w:asciiTheme="minorHAnsi" w:hAnsiTheme="minorHAnsi" w:cstheme="minorHAnsi"/>
          <w:sz w:val="22"/>
          <w:szCs w:val="22"/>
          <w:lang w:val="en-CA" w:eastAsia="en-US"/>
        </w:rPr>
        <w:t xml:space="preserve">The targeted number of completed surveys was </w:t>
      </w:r>
      <w:r w:rsidR="00934388">
        <w:rPr>
          <w:rFonts w:asciiTheme="minorHAnsi" w:hAnsiTheme="minorHAnsi" w:cstheme="minorHAnsi"/>
          <w:sz w:val="22"/>
          <w:szCs w:val="22"/>
          <w:lang w:val="en-CA" w:eastAsia="en-US"/>
        </w:rPr>
        <w:t>8</w:t>
      </w:r>
      <w:r w:rsidR="00A6583F" w:rsidRPr="00F3065A">
        <w:rPr>
          <w:rFonts w:asciiTheme="minorHAnsi" w:hAnsiTheme="minorHAnsi" w:cstheme="minorHAnsi"/>
          <w:sz w:val="22"/>
          <w:szCs w:val="22"/>
          <w:lang w:val="en-CA" w:eastAsia="en-US"/>
        </w:rPr>
        <w:t>,</w:t>
      </w:r>
      <w:r w:rsidR="00934388">
        <w:rPr>
          <w:rFonts w:asciiTheme="minorHAnsi" w:hAnsiTheme="minorHAnsi" w:cstheme="minorHAnsi"/>
          <w:sz w:val="22"/>
          <w:szCs w:val="22"/>
          <w:lang w:val="en-CA" w:eastAsia="en-US"/>
        </w:rPr>
        <w:t>0</w:t>
      </w:r>
      <w:r w:rsidR="00A6583F" w:rsidRPr="00F3065A">
        <w:rPr>
          <w:rFonts w:asciiTheme="minorHAnsi" w:hAnsiTheme="minorHAnsi" w:cstheme="minorHAnsi"/>
          <w:sz w:val="22"/>
          <w:szCs w:val="22"/>
          <w:lang w:val="en-CA" w:eastAsia="en-US"/>
        </w:rPr>
        <w:t xml:space="preserve">00 Canadian adults. </w:t>
      </w:r>
      <w:r w:rsidR="006736E1" w:rsidRPr="00F3065A">
        <w:rPr>
          <w:rFonts w:asciiTheme="minorHAnsi" w:hAnsiTheme="minorHAnsi" w:cstheme="minorHAnsi"/>
          <w:sz w:val="22"/>
          <w:szCs w:val="22"/>
          <w:lang w:val="en-CA" w:eastAsia="en-US"/>
        </w:rPr>
        <w:t xml:space="preserve">Key sub-population that required quotas </w:t>
      </w:r>
      <w:r w:rsidR="00A625CA" w:rsidRPr="00F3065A">
        <w:rPr>
          <w:rFonts w:asciiTheme="minorHAnsi" w:hAnsiTheme="minorHAnsi" w:cstheme="minorHAnsi"/>
          <w:sz w:val="22"/>
          <w:szCs w:val="22"/>
          <w:lang w:val="en-CA" w:eastAsia="en-US"/>
        </w:rPr>
        <w:t>were:</w:t>
      </w:r>
    </w:p>
    <w:p w14:paraId="51A6D5BD" w14:textId="2851731F" w:rsidR="00CC0971" w:rsidRPr="002C78B4" w:rsidRDefault="00CC0971" w:rsidP="3E43B8AB">
      <w:pPr>
        <w:spacing w:line="240" w:lineRule="auto"/>
        <w:rPr>
          <w:rFonts w:asciiTheme="minorHAnsi" w:hAnsiTheme="minorHAnsi" w:cstheme="minorHAnsi"/>
          <w:sz w:val="22"/>
          <w:szCs w:val="22"/>
          <w:lang w:val="en-US" w:eastAsia="en-US"/>
        </w:rPr>
      </w:pPr>
    </w:p>
    <w:p w14:paraId="3DD450E6" w14:textId="778E37F3" w:rsidR="00934388" w:rsidRPr="00934388" w:rsidRDefault="00934388" w:rsidP="00934388">
      <w:pPr>
        <w:pStyle w:val="Paragraphedeliste"/>
        <w:numPr>
          <w:ilvl w:val="0"/>
          <w:numId w:val="25"/>
        </w:numPr>
        <w:spacing w:line="240" w:lineRule="auto"/>
        <w:rPr>
          <w:rFonts w:ascii="Calibri" w:eastAsia="Times New Roman" w:hAnsi="Calibri" w:cstheme="minorHAnsi"/>
          <w:sz w:val="16"/>
          <w:szCs w:val="16"/>
          <w:lang w:val="en-CA"/>
        </w:rPr>
      </w:pPr>
      <w:bookmarkStart w:id="54" w:name="_Hlk175237721"/>
      <w:r w:rsidRPr="00934388">
        <w:rPr>
          <w:rFonts w:ascii="Calibri" w:hAnsi="Calibri" w:cstheme="minorHAnsi"/>
          <w:lang w:val="en-CA"/>
        </w:rPr>
        <w:t>Canadians with a high school diploma or less</w:t>
      </w:r>
      <w:r w:rsidRPr="00934388">
        <w:rPr>
          <w:rFonts w:ascii="Calibri" w:eastAsia="Times New Roman" w:hAnsi="Calibri" w:cstheme="minorHAnsi"/>
          <w:sz w:val="16"/>
          <w:szCs w:val="16"/>
          <w:lang w:val="en-CA"/>
        </w:rPr>
        <w:t xml:space="preserve"> </w:t>
      </w:r>
      <w:r w:rsidR="00296C17">
        <w:rPr>
          <w:rFonts w:ascii="Calibri" w:eastAsia="Times New Roman" w:hAnsi="Calibri" w:cstheme="minorHAnsi"/>
          <w:sz w:val="16"/>
          <w:szCs w:val="16"/>
          <w:lang w:val="en-CA"/>
        </w:rPr>
        <w:t>(</w:t>
      </w:r>
      <w:r w:rsidR="00421235">
        <w:rPr>
          <w:rFonts w:ascii="Calibri" w:eastAsia="Times New Roman" w:hAnsi="Calibri" w:cstheme="minorHAnsi"/>
          <w:sz w:val="16"/>
          <w:szCs w:val="16"/>
          <w:lang w:val="en-CA"/>
        </w:rPr>
        <w:t xml:space="preserve">resulting </w:t>
      </w:r>
      <w:r w:rsidR="00296C17" w:rsidRPr="00282A51">
        <w:rPr>
          <w:rFonts w:ascii="Calibri" w:eastAsia="Times New Roman" w:hAnsi="Calibri" w:cstheme="minorHAnsi"/>
          <w:sz w:val="16"/>
          <w:szCs w:val="16"/>
          <w:lang w:val="en-CA"/>
        </w:rPr>
        <w:t>MOE</w:t>
      </w:r>
      <w:r w:rsidR="00421235">
        <w:rPr>
          <w:rFonts w:ascii="Calibri" w:eastAsia="Times New Roman" w:hAnsi="Calibri" w:cstheme="minorHAnsi"/>
          <w:sz w:val="16"/>
          <w:szCs w:val="16"/>
          <w:lang w:val="en-CA"/>
        </w:rPr>
        <w:t xml:space="preserve"> from the data: </w:t>
      </w:r>
      <w:r w:rsidR="00296C17">
        <w:rPr>
          <w:rFonts w:ascii="Calibri" w:eastAsia="Times New Roman" w:hAnsi="Calibri" w:cstheme="minorHAnsi"/>
          <w:sz w:val="16"/>
          <w:szCs w:val="16"/>
          <w:lang w:val="en-CA"/>
        </w:rPr>
        <w:t>2%)</w:t>
      </w:r>
    </w:p>
    <w:bookmarkEnd w:id="54"/>
    <w:p w14:paraId="331F6F47" w14:textId="4BDB35C3" w:rsidR="006736E1" w:rsidRPr="00934388" w:rsidRDefault="00934388" w:rsidP="00934388">
      <w:pPr>
        <w:pStyle w:val="Paragraphedeliste"/>
        <w:numPr>
          <w:ilvl w:val="0"/>
          <w:numId w:val="25"/>
        </w:numPr>
        <w:spacing w:line="240" w:lineRule="auto"/>
        <w:rPr>
          <w:rFonts w:ascii="Calibri" w:hAnsi="Calibri" w:cstheme="minorHAnsi"/>
          <w:lang w:val="en-CA"/>
        </w:rPr>
      </w:pPr>
      <w:r w:rsidRPr="00934388">
        <w:rPr>
          <w:rFonts w:ascii="Calibri" w:hAnsi="Calibri" w:cstheme="minorHAnsi"/>
          <w:lang w:val="en-CA"/>
        </w:rPr>
        <w:t>Canadians with low income (60K or less)</w:t>
      </w:r>
      <w:r w:rsidR="00296C17">
        <w:rPr>
          <w:rFonts w:ascii="Calibri" w:hAnsi="Calibri" w:cstheme="minorHAnsi"/>
          <w:lang w:val="en-CA"/>
        </w:rPr>
        <w:t xml:space="preserve"> </w:t>
      </w:r>
      <w:r w:rsidR="00296C17">
        <w:rPr>
          <w:rFonts w:ascii="Calibri" w:eastAsia="Times New Roman" w:hAnsi="Calibri" w:cstheme="minorHAnsi"/>
          <w:sz w:val="16"/>
          <w:szCs w:val="16"/>
          <w:lang w:val="en-CA"/>
        </w:rPr>
        <w:t>(</w:t>
      </w:r>
      <w:r w:rsidR="00421235">
        <w:rPr>
          <w:rFonts w:ascii="Calibri" w:eastAsia="Times New Roman" w:hAnsi="Calibri" w:cstheme="minorHAnsi"/>
          <w:sz w:val="16"/>
          <w:szCs w:val="16"/>
          <w:lang w:val="en-CA"/>
        </w:rPr>
        <w:t xml:space="preserve">resulting </w:t>
      </w:r>
      <w:r w:rsidR="00421235" w:rsidRPr="00282A51">
        <w:rPr>
          <w:rFonts w:ascii="Calibri" w:eastAsia="Times New Roman" w:hAnsi="Calibri" w:cstheme="minorHAnsi"/>
          <w:sz w:val="16"/>
          <w:szCs w:val="16"/>
          <w:lang w:val="en-CA"/>
        </w:rPr>
        <w:t>MOE</w:t>
      </w:r>
      <w:r w:rsidR="00421235">
        <w:rPr>
          <w:rFonts w:ascii="Calibri" w:eastAsia="Times New Roman" w:hAnsi="Calibri" w:cstheme="minorHAnsi"/>
          <w:sz w:val="16"/>
          <w:szCs w:val="16"/>
          <w:lang w:val="en-CA"/>
        </w:rPr>
        <w:t xml:space="preserve"> from the data:</w:t>
      </w:r>
      <w:r w:rsidR="00296C17">
        <w:rPr>
          <w:rFonts w:ascii="Calibri" w:eastAsia="Times New Roman" w:hAnsi="Calibri" w:cstheme="minorHAnsi"/>
          <w:sz w:val="16"/>
          <w:szCs w:val="16"/>
          <w:lang w:val="en-CA"/>
        </w:rPr>
        <w:t xml:space="preserve"> 2%)</w:t>
      </w:r>
    </w:p>
    <w:p w14:paraId="57FCCFBB" w14:textId="04C1C83E" w:rsidR="006736E1" w:rsidRPr="00934388" w:rsidRDefault="00934388" w:rsidP="00934388">
      <w:pPr>
        <w:pStyle w:val="Paragraphedeliste"/>
        <w:numPr>
          <w:ilvl w:val="0"/>
          <w:numId w:val="25"/>
        </w:numPr>
        <w:spacing w:line="240" w:lineRule="auto"/>
        <w:rPr>
          <w:rFonts w:ascii="Calibri" w:hAnsi="Calibri" w:cstheme="minorHAnsi"/>
          <w:lang w:val="en-CA"/>
        </w:rPr>
      </w:pPr>
      <w:r w:rsidRPr="00934388">
        <w:rPr>
          <w:rFonts w:ascii="Calibri" w:hAnsi="Calibri" w:cstheme="minorHAnsi"/>
          <w:lang w:val="en-CA"/>
        </w:rPr>
        <w:t>Canadians under the age of 35</w:t>
      </w:r>
      <w:r w:rsidR="00282A51">
        <w:rPr>
          <w:rFonts w:ascii="Calibri" w:hAnsi="Calibri" w:cstheme="minorHAnsi"/>
          <w:lang w:val="en-CA"/>
        </w:rPr>
        <w:t xml:space="preserve"> </w:t>
      </w:r>
      <w:r w:rsidR="00282A51">
        <w:rPr>
          <w:rFonts w:ascii="Calibri" w:eastAsia="Times New Roman" w:hAnsi="Calibri" w:cstheme="minorHAnsi"/>
          <w:sz w:val="16"/>
          <w:szCs w:val="16"/>
          <w:lang w:val="en-CA"/>
        </w:rPr>
        <w:t>(</w:t>
      </w:r>
      <w:r w:rsidR="00421235">
        <w:rPr>
          <w:rFonts w:ascii="Calibri" w:eastAsia="Times New Roman" w:hAnsi="Calibri" w:cstheme="minorHAnsi"/>
          <w:sz w:val="16"/>
          <w:szCs w:val="16"/>
          <w:lang w:val="en-CA"/>
        </w:rPr>
        <w:t xml:space="preserve">resulting </w:t>
      </w:r>
      <w:r w:rsidR="00421235" w:rsidRPr="00282A51">
        <w:rPr>
          <w:rFonts w:ascii="Calibri" w:eastAsia="Times New Roman" w:hAnsi="Calibri" w:cstheme="minorHAnsi"/>
          <w:sz w:val="16"/>
          <w:szCs w:val="16"/>
          <w:lang w:val="en-CA"/>
        </w:rPr>
        <w:t>MOE</w:t>
      </w:r>
      <w:r w:rsidR="00421235">
        <w:rPr>
          <w:rFonts w:ascii="Calibri" w:eastAsia="Times New Roman" w:hAnsi="Calibri" w:cstheme="minorHAnsi"/>
          <w:sz w:val="16"/>
          <w:szCs w:val="16"/>
          <w:lang w:val="en-CA"/>
        </w:rPr>
        <w:t xml:space="preserve"> from the data:</w:t>
      </w:r>
      <w:r w:rsidR="00282A51">
        <w:rPr>
          <w:rFonts w:ascii="Calibri" w:eastAsia="Times New Roman" w:hAnsi="Calibri" w:cstheme="minorHAnsi"/>
          <w:sz w:val="16"/>
          <w:szCs w:val="16"/>
          <w:lang w:val="en-CA"/>
        </w:rPr>
        <w:t xml:space="preserve"> </w:t>
      </w:r>
      <w:r w:rsidR="00296C17">
        <w:rPr>
          <w:rFonts w:ascii="Calibri" w:eastAsia="Times New Roman" w:hAnsi="Calibri" w:cstheme="minorHAnsi"/>
          <w:sz w:val="16"/>
          <w:szCs w:val="16"/>
          <w:lang w:val="en-CA"/>
        </w:rPr>
        <w:t>2</w:t>
      </w:r>
      <w:r w:rsidR="00282A51">
        <w:rPr>
          <w:rFonts w:ascii="Calibri" w:eastAsia="Times New Roman" w:hAnsi="Calibri" w:cstheme="minorHAnsi"/>
          <w:sz w:val="16"/>
          <w:szCs w:val="16"/>
          <w:lang w:val="en-CA"/>
        </w:rPr>
        <w:t>%)</w:t>
      </w:r>
    </w:p>
    <w:p w14:paraId="21A71262" w14:textId="110079E7" w:rsidR="00934388" w:rsidRPr="00054FE0" w:rsidRDefault="00934388" w:rsidP="00934388">
      <w:pPr>
        <w:pStyle w:val="Paragraphedeliste"/>
        <w:numPr>
          <w:ilvl w:val="0"/>
          <w:numId w:val="25"/>
        </w:numPr>
        <w:spacing w:line="240" w:lineRule="auto"/>
        <w:rPr>
          <w:rFonts w:ascii="Calibri" w:eastAsia="Times New Roman" w:hAnsi="Calibri" w:cstheme="minorHAnsi"/>
          <w:sz w:val="16"/>
          <w:szCs w:val="16"/>
          <w:lang w:val="en-CA"/>
        </w:rPr>
      </w:pPr>
      <w:r w:rsidRPr="00054FE0">
        <w:rPr>
          <w:rFonts w:ascii="Calibri" w:hAnsi="Calibri" w:cstheme="minorHAnsi"/>
          <w:lang w:val="en-CA"/>
        </w:rPr>
        <w:t>Indigenous Canadians</w:t>
      </w:r>
      <w:r w:rsidRPr="00054FE0">
        <w:rPr>
          <w:rFonts w:ascii="Calibri" w:eastAsia="Times New Roman" w:hAnsi="Calibri" w:cstheme="minorHAnsi"/>
          <w:sz w:val="16"/>
          <w:szCs w:val="16"/>
          <w:lang w:val="en-CA"/>
        </w:rPr>
        <w:t xml:space="preserve"> </w:t>
      </w:r>
      <w:r w:rsidR="00282A51">
        <w:rPr>
          <w:rFonts w:ascii="Calibri" w:eastAsia="Times New Roman" w:hAnsi="Calibri" w:cstheme="minorHAnsi"/>
          <w:sz w:val="16"/>
          <w:szCs w:val="16"/>
          <w:lang w:val="en-CA"/>
        </w:rPr>
        <w:t>(</w:t>
      </w:r>
      <w:r w:rsidR="00421235">
        <w:rPr>
          <w:rFonts w:ascii="Calibri" w:eastAsia="Times New Roman" w:hAnsi="Calibri" w:cstheme="minorHAnsi"/>
          <w:sz w:val="16"/>
          <w:szCs w:val="16"/>
          <w:lang w:val="en-CA"/>
        </w:rPr>
        <w:t xml:space="preserve">resulting </w:t>
      </w:r>
      <w:r w:rsidR="00421235" w:rsidRPr="00282A51">
        <w:rPr>
          <w:rFonts w:ascii="Calibri" w:eastAsia="Times New Roman" w:hAnsi="Calibri" w:cstheme="minorHAnsi"/>
          <w:sz w:val="16"/>
          <w:szCs w:val="16"/>
          <w:lang w:val="en-CA"/>
        </w:rPr>
        <w:t>MOE</w:t>
      </w:r>
      <w:r w:rsidR="00421235">
        <w:rPr>
          <w:rFonts w:ascii="Calibri" w:eastAsia="Times New Roman" w:hAnsi="Calibri" w:cstheme="minorHAnsi"/>
          <w:sz w:val="16"/>
          <w:szCs w:val="16"/>
          <w:lang w:val="en-CA"/>
        </w:rPr>
        <w:t xml:space="preserve"> from the data:</w:t>
      </w:r>
      <w:r w:rsidR="00282A51">
        <w:rPr>
          <w:rFonts w:ascii="Calibri" w:eastAsia="Times New Roman" w:hAnsi="Calibri" w:cstheme="minorHAnsi"/>
          <w:sz w:val="16"/>
          <w:szCs w:val="16"/>
          <w:lang w:val="en-CA"/>
        </w:rPr>
        <w:t xml:space="preserve"> </w:t>
      </w:r>
      <w:r w:rsidR="0067124E">
        <w:rPr>
          <w:rFonts w:ascii="Calibri" w:eastAsia="Times New Roman" w:hAnsi="Calibri" w:cstheme="minorHAnsi"/>
          <w:sz w:val="16"/>
          <w:szCs w:val="16"/>
          <w:lang w:val="en-CA"/>
        </w:rPr>
        <w:t>5</w:t>
      </w:r>
      <w:r w:rsidR="00282A51">
        <w:rPr>
          <w:rFonts w:ascii="Calibri" w:eastAsia="Times New Roman" w:hAnsi="Calibri" w:cstheme="minorHAnsi"/>
          <w:sz w:val="16"/>
          <w:szCs w:val="16"/>
          <w:lang w:val="en-CA"/>
        </w:rPr>
        <w:t>%)</w:t>
      </w:r>
    </w:p>
    <w:p w14:paraId="4727E39C" w14:textId="2851E8DA" w:rsidR="006736E1" w:rsidRPr="00934388" w:rsidRDefault="00934388" w:rsidP="3E43B8AB">
      <w:pPr>
        <w:pStyle w:val="Paragraphedeliste"/>
        <w:numPr>
          <w:ilvl w:val="0"/>
          <w:numId w:val="25"/>
        </w:numPr>
        <w:spacing w:line="240" w:lineRule="auto"/>
        <w:rPr>
          <w:rFonts w:ascii="Calibri" w:hAnsi="Calibri"/>
          <w:lang w:val="en-CA"/>
        </w:rPr>
      </w:pPr>
      <w:r w:rsidRPr="4807DA32">
        <w:rPr>
          <w:rFonts w:ascii="Calibri" w:hAnsi="Calibri"/>
          <w:lang w:val="en-CA"/>
        </w:rPr>
        <w:t>Recent immigrants</w:t>
      </w:r>
      <w:r w:rsidR="00296C17" w:rsidRPr="4807DA32">
        <w:rPr>
          <w:rFonts w:ascii="Calibri" w:hAnsi="Calibri"/>
          <w:lang w:val="en-CA"/>
        </w:rPr>
        <w:t xml:space="preserve"> </w:t>
      </w:r>
      <w:r w:rsidR="00296C17" w:rsidRPr="4807DA32">
        <w:rPr>
          <w:rFonts w:ascii="Calibri" w:eastAsia="Times New Roman" w:hAnsi="Calibri"/>
          <w:sz w:val="16"/>
          <w:szCs w:val="16"/>
          <w:lang w:val="en-CA"/>
        </w:rPr>
        <w:t>(MOE unavailable due to data availability limitation – 2021 census)</w:t>
      </w:r>
    </w:p>
    <w:p w14:paraId="19DF01DD" w14:textId="757486F0" w:rsidR="4807DA32" w:rsidRPr="00421235" w:rsidRDefault="1EDA3B5E" w:rsidP="2AAC3F7E">
      <w:pPr>
        <w:spacing w:line="240" w:lineRule="auto"/>
        <w:rPr>
          <w:rFonts w:asciiTheme="minorHAnsi" w:hAnsiTheme="minorHAnsi" w:cstheme="minorBidi"/>
          <w:sz w:val="22"/>
          <w:szCs w:val="22"/>
          <w:lang w:val="en-CA" w:eastAsia="en-US"/>
        </w:rPr>
      </w:pPr>
      <w:r w:rsidRPr="00421235">
        <w:rPr>
          <w:rFonts w:asciiTheme="minorHAnsi" w:hAnsiTheme="minorHAnsi" w:cstheme="minorBidi"/>
          <w:sz w:val="22"/>
          <w:szCs w:val="22"/>
          <w:lang w:val="en-CA" w:eastAsia="en-US"/>
        </w:rPr>
        <w:t>Canadians 18 years of age or older participated in the survey. Results from the final survey sample can be extrapolated to the broader general public of Canadians 18 and over, with a</w:t>
      </w:r>
      <w:r w:rsidR="00421235">
        <w:rPr>
          <w:rFonts w:asciiTheme="minorHAnsi" w:hAnsiTheme="minorHAnsi" w:cstheme="minorBidi"/>
          <w:sz w:val="22"/>
          <w:szCs w:val="22"/>
          <w:lang w:val="en-CA" w:eastAsia="en-US"/>
        </w:rPr>
        <w:t xml:space="preserve"> </w:t>
      </w:r>
      <w:r w:rsidRPr="00421235">
        <w:rPr>
          <w:rFonts w:asciiTheme="minorHAnsi" w:hAnsiTheme="minorHAnsi" w:cstheme="minorBidi"/>
          <w:sz w:val="22"/>
          <w:szCs w:val="22"/>
          <w:lang w:val="en-CA" w:eastAsia="en-US"/>
        </w:rPr>
        <w:t xml:space="preserve">margin of </w:t>
      </w:r>
      <w:r w:rsidR="00421235">
        <w:rPr>
          <w:rFonts w:asciiTheme="minorHAnsi" w:hAnsiTheme="minorHAnsi" w:cstheme="minorBidi"/>
          <w:sz w:val="22"/>
          <w:szCs w:val="22"/>
          <w:lang w:val="en-CA" w:eastAsia="en-US"/>
        </w:rPr>
        <w:t>1</w:t>
      </w:r>
      <w:r w:rsidRPr="00421235">
        <w:rPr>
          <w:rFonts w:asciiTheme="minorHAnsi" w:hAnsiTheme="minorHAnsi" w:cstheme="minorBidi"/>
          <w:sz w:val="22"/>
          <w:szCs w:val="22"/>
          <w:lang w:val="en-CA" w:eastAsia="en-US"/>
        </w:rPr>
        <w:t>.</w:t>
      </w:r>
      <w:r w:rsidR="00421235">
        <w:rPr>
          <w:rFonts w:asciiTheme="minorHAnsi" w:hAnsiTheme="minorHAnsi" w:cstheme="minorBidi"/>
          <w:sz w:val="22"/>
          <w:szCs w:val="22"/>
          <w:lang w:val="en-CA" w:eastAsia="en-US"/>
        </w:rPr>
        <w:t>2</w:t>
      </w:r>
      <w:r w:rsidRPr="00421235">
        <w:rPr>
          <w:rFonts w:asciiTheme="minorHAnsi" w:hAnsiTheme="minorHAnsi" w:cstheme="minorBidi"/>
          <w:sz w:val="22"/>
          <w:szCs w:val="22"/>
          <w:lang w:val="en-CA" w:eastAsia="en-US"/>
        </w:rPr>
        <w:t xml:space="preserve"> percent.</w:t>
      </w:r>
    </w:p>
    <w:p w14:paraId="4D03D8B2" w14:textId="01C1342B" w:rsidR="4FA540E9" w:rsidRDefault="4FA540E9" w:rsidP="4FA540E9">
      <w:pPr>
        <w:spacing w:line="240" w:lineRule="auto"/>
        <w:rPr>
          <w:rFonts w:ascii="Calibri" w:hAnsi="Calibri" w:cstheme="minorBidi"/>
          <w:lang w:val="en-CA"/>
        </w:rPr>
      </w:pPr>
    </w:p>
    <w:p w14:paraId="2FB9C75D" w14:textId="3DF268BF" w:rsidR="00812B49" w:rsidRPr="00F3065A" w:rsidRDefault="00812B49" w:rsidP="1F915248">
      <w:pPr>
        <w:spacing w:line="240" w:lineRule="auto"/>
        <w:rPr>
          <w:rFonts w:asciiTheme="minorHAnsi" w:hAnsiTheme="minorHAnsi" w:cstheme="minorHAnsi"/>
          <w:sz w:val="22"/>
          <w:szCs w:val="22"/>
          <w:lang w:val="en-CA" w:eastAsia="en-US"/>
        </w:rPr>
      </w:pPr>
      <w:r w:rsidRPr="00F3065A">
        <w:rPr>
          <w:rFonts w:asciiTheme="minorHAnsi" w:hAnsiTheme="minorHAnsi" w:cstheme="minorHAnsi"/>
          <w:sz w:val="22"/>
          <w:szCs w:val="22"/>
          <w:lang w:val="en-CA" w:eastAsia="en-US"/>
        </w:rPr>
        <w:t>Respondents needed to be</w:t>
      </w:r>
      <w:r w:rsidR="006736E1" w:rsidRPr="00F3065A">
        <w:rPr>
          <w:rFonts w:asciiTheme="minorHAnsi" w:hAnsiTheme="minorHAnsi" w:cstheme="minorHAnsi"/>
          <w:sz w:val="22"/>
          <w:szCs w:val="22"/>
          <w:lang w:val="en-CA" w:eastAsia="en-US"/>
        </w:rPr>
        <w:t xml:space="preserve"> aged 18 and </w:t>
      </w:r>
      <w:r w:rsidRPr="00F3065A">
        <w:rPr>
          <w:rFonts w:asciiTheme="minorHAnsi" w:hAnsiTheme="minorHAnsi" w:cstheme="minorHAnsi"/>
          <w:sz w:val="22"/>
          <w:szCs w:val="22"/>
          <w:lang w:val="en-CA" w:eastAsia="en-US"/>
        </w:rPr>
        <w:t>living in Canada</w:t>
      </w:r>
      <w:r w:rsidR="0098498E" w:rsidRPr="00F3065A">
        <w:rPr>
          <w:rFonts w:asciiTheme="minorHAnsi" w:hAnsiTheme="minorHAnsi" w:cstheme="minorHAnsi"/>
          <w:sz w:val="22"/>
          <w:szCs w:val="22"/>
          <w:lang w:val="en-CA" w:eastAsia="en-US"/>
        </w:rPr>
        <w:t xml:space="preserve"> </w:t>
      </w:r>
      <w:r w:rsidR="00360B91" w:rsidRPr="00F3065A">
        <w:rPr>
          <w:rFonts w:asciiTheme="minorHAnsi" w:hAnsiTheme="minorHAnsi" w:cstheme="minorHAnsi"/>
          <w:sz w:val="22"/>
          <w:szCs w:val="22"/>
          <w:lang w:val="en-CA" w:eastAsia="en-US"/>
        </w:rPr>
        <w:t>to</w:t>
      </w:r>
      <w:r w:rsidR="0098498E" w:rsidRPr="00F3065A">
        <w:rPr>
          <w:rFonts w:asciiTheme="minorHAnsi" w:hAnsiTheme="minorHAnsi" w:cstheme="minorHAnsi"/>
          <w:sz w:val="22"/>
          <w:szCs w:val="22"/>
          <w:lang w:val="en-CA" w:eastAsia="en-US"/>
        </w:rPr>
        <w:t xml:space="preserve"> be eligible for the survey</w:t>
      </w:r>
      <w:r w:rsidRPr="00F3065A">
        <w:rPr>
          <w:rFonts w:asciiTheme="minorHAnsi" w:hAnsiTheme="minorHAnsi" w:cstheme="minorHAnsi"/>
          <w:sz w:val="22"/>
          <w:szCs w:val="22"/>
          <w:lang w:val="en-CA" w:eastAsia="en-US"/>
        </w:rPr>
        <w:t xml:space="preserve">. </w:t>
      </w:r>
      <w:r w:rsidR="00580508">
        <w:rPr>
          <w:rFonts w:asciiTheme="minorHAnsi" w:hAnsiTheme="minorHAnsi" w:cstheme="minorHAnsi"/>
          <w:sz w:val="22"/>
          <w:szCs w:val="22"/>
          <w:lang w:val="en-CA" w:eastAsia="en-US"/>
        </w:rPr>
        <w:t>As mentioned previously, p</w:t>
      </w:r>
      <w:r w:rsidR="00DE0E85" w:rsidRPr="00F3065A">
        <w:rPr>
          <w:rFonts w:asciiTheme="minorHAnsi" w:hAnsiTheme="minorHAnsi" w:cstheme="minorHAnsi"/>
          <w:sz w:val="22"/>
          <w:szCs w:val="22"/>
          <w:lang w:val="en-CA" w:eastAsia="en-US"/>
        </w:rPr>
        <w:t xml:space="preserve">articipants were taken from our GPRS sample and others were reached through Random digit </w:t>
      </w:r>
      <w:r w:rsidR="007C2797" w:rsidRPr="00F3065A">
        <w:rPr>
          <w:rFonts w:asciiTheme="minorHAnsi" w:hAnsiTheme="minorHAnsi" w:cstheme="minorHAnsi"/>
          <w:sz w:val="22"/>
          <w:szCs w:val="22"/>
          <w:lang w:val="en-CA" w:eastAsia="en-US"/>
        </w:rPr>
        <w:t>dial</w:t>
      </w:r>
      <w:r w:rsidR="00F926A5">
        <w:rPr>
          <w:rFonts w:asciiTheme="minorHAnsi" w:hAnsiTheme="minorHAnsi" w:cstheme="minorHAnsi"/>
          <w:sz w:val="22"/>
          <w:szCs w:val="22"/>
          <w:lang w:val="en-CA" w:eastAsia="en-US"/>
        </w:rPr>
        <w:t>l</w:t>
      </w:r>
      <w:r w:rsidR="007C2797" w:rsidRPr="00F3065A">
        <w:rPr>
          <w:rFonts w:asciiTheme="minorHAnsi" w:hAnsiTheme="minorHAnsi" w:cstheme="minorHAnsi"/>
          <w:sz w:val="22"/>
          <w:szCs w:val="22"/>
          <w:lang w:val="en-CA" w:eastAsia="en-US"/>
        </w:rPr>
        <w:t>ing</w:t>
      </w:r>
      <w:r w:rsidR="00DE0E85" w:rsidRPr="00F3065A">
        <w:rPr>
          <w:rFonts w:asciiTheme="minorHAnsi" w:hAnsiTheme="minorHAnsi" w:cstheme="minorHAnsi"/>
          <w:sz w:val="22"/>
          <w:szCs w:val="22"/>
          <w:lang w:val="en-CA" w:eastAsia="en-US"/>
        </w:rPr>
        <w:t xml:space="preserve"> (RDD). </w:t>
      </w:r>
      <w:r w:rsidR="00580508">
        <w:rPr>
          <w:rFonts w:asciiTheme="minorHAnsi" w:hAnsiTheme="minorHAnsi" w:cstheme="minorHAnsi"/>
          <w:sz w:val="22"/>
          <w:szCs w:val="22"/>
          <w:lang w:val="en-CA" w:eastAsia="en-US"/>
        </w:rPr>
        <w:t xml:space="preserve">Participants from the GPRS sample </w:t>
      </w:r>
      <w:r w:rsidR="00580508" w:rsidRPr="00F3065A">
        <w:rPr>
          <w:rFonts w:asciiTheme="minorHAnsi" w:hAnsiTheme="minorHAnsi" w:cstheme="minorHAnsi"/>
          <w:sz w:val="22"/>
          <w:szCs w:val="22"/>
          <w:lang w:val="en-CA" w:eastAsia="en-US"/>
        </w:rPr>
        <w:t>were sent an email or SMS invitation</w:t>
      </w:r>
      <w:r w:rsidR="00580508">
        <w:rPr>
          <w:rFonts w:asciiTheme="minorHAnsi" w:hAnsiTheme="minorHAnsi" w:cstheme="minorHAnsi"/>
          <w:sz w:val="22"/>
          <w:szCs w:val="22"/>
          <w:lang w:val="en-CA" w:eastAsia="en-US"/>
        </w:rPr>
        <w:t>. RDD</w:t>
      </w:r>
      <w:r w:rsidR="00DE0E85" w:rsidRPr="00F3065A">
        <w:rPr>
          <w:rFonts w:asciiTheme="minorHAnsi" w:hAnsiTheme="minorHAnsi" w:cstheme="minorHAnsi"/>
          <w:sz w:val="22"/>
          <w:szCs w:val="22"/>
          <w:lang w:val="en-CA" w:eastAsia="en-US"/>
        </w:rPr>
        <w:t xml:space="preserve"> participant</w:t>
      </w:r>
      <w:r w:rsidR="00580508">
        <w:rPr>
          <w:rFonts w:asciiTheme="minorHAnsi" w:hAnsiTheme="minorHAnsi" w:cstheme="minorHAnsi"/>
          <w:sz w:val="22"/>
          <w:szCs w:val="22"/>
          <w:lang w:val="en-CA" w:eastAsia="en-US"/>
        </w:rPr>
        <w:t>s completed the survey on the phone, but if they</w:t>
      </w:r>
      <w:r w:rsidR="00DE0E85" w:rsidRPr="00F3065A">
        <w:rPr>
          <w:rFonts w:asciiTheme="minorHAnsi" w:hAnsiTheme="minorHAnsi" w:cstheme="minorHAnsi"/>
          <w:sz w:val="22"/>
          <w:szCs w:val="22"/>
          <w:lang w:val="en-CA" w:eastAsia="en-US"/>
        </w:rPr>
        <w:t xml:space="preserve"> expressed the desire to complete the survey online, they were sent an email or SMS invitation</w:t>
      </w:r>
      <w:r w:rsidR="00F6303C">
        <w:rPr>
          <w:rFonts w:asciiTheme="minorHAnsi" w:hAnsiTheme="minorHAnsi" w:cstheme="minorHAnsi"/>
          <w:sz w:val="22"/>
          <w:szCs w:val="22"/>
          <w:lang w:val="en-CA" w:eastAsia="en-US"/>
        </w:rPr>
        <w:t>.</w:t>
      </w:r>
    </w:p>
    <w:p w14:paraId="2E3B0CAD" w14:textId="77777777" w:rsidR="0013103E" w:rsidRPr="00F3065A" w:rsidRDefault="0013103E" w:rsidP="1F915248">
      <w:pPr>
        <w:spacing w:line="240" w:lineRule="auto"/>
        <w:rPr>
          <w:rFonts w:asciiTheme="minorHAnsi" w:hAnsiTheme="minorHAnsi" w:cstheme="minorHAnsi"/>
          <w:sz w:val="22"/>
          <w:szCs w:val="22"/>
          <w:lang w:val="en-CA" w:eastAsia="en-US"/>
        </w:rPr>
      </w:pPr>
    </w:p>
    <w:p w14:paraId="7AB0CD21" w14:textId="6C464AC1" w:rsidR="00994826" w:rsidRPr="00F3065A" w:rsidRDefault="0013103E" w:rsidP="00DA4B19">
      <w:pPr>
        <w:spacing w:line="276" w:lineRule="auto"/>
        <w:rPr>
          <w:rFonts w:asciiTheme="minorHAnsi" w:hAnsiTheme="minorHAnsi" w:cstheme="minorBidi"/>
          <w:sz w:val="22"/>
          <w:szCs w:val="22"/>
          <w:lang w:val="en-CA" w:eastAsia="en-US"/>
        </w:rPr>
      </w:pPr>
      <w:r w:rsidRPr="4BE8309B">
        <w:rPr>
          <w:rFonts w:asciiTheme="minorHAnsi" w:hAnsiTheme="minorHAnsi" w:cstheme="minorBidi"/>
          <w:sz w:val="22"/>
          <w:szCs w:val="22"/>
          <w:lang w:val="en-CA" w:eastAsia="en-US"/>
        </w:rPr>
        <w:t xml:space="preserve">To target </w:t>
      </w:r>
      <w:r w:rsidR="00934388" w:rsidRPr="4BE8309B">
        <w:rPr>
          <w:rFonts w:asciiTheme="minorHAnsi" w:hAnsiTheme="minorHAnsi" w:cstheme="minorBidi"/>
          <w:sz w:val="22"/>
          <w:szCs w:val="22"/>
          <w:lang w:val="en-CA"/>
        </w:rPr>
        <w:t xml:space="preserve">Canadians with a high school diploma </w:t>
      </w:r>
      <w:r w:rsidRPr="4BE8309B">
        <w:rPr>
          <w:rFonts w:asciiTheme="minorHAnsi" w:hAnsiTheme="minorHAnsi" w:cstheme="minorBidi"/>
          <w:sz w:val="22"/>
          <w:szCs w:val="22"/>
          <w:lang w:val="en-CA" w:eastAsia="en-US"/>
        </w:rPr>
        <w:t>who are often more difficult to reach online</w:t>
      </w:r>
      <w:r w:rsidR="00934388" w:rsidRPr="4BE8309B">
        <w:rPr>
          <w:rFonts w:asciiTheme="minorHAnsi" w:hAnsiTheme="minorHAnsi" w:cstheme="minorBidi"/>
          <w:sz w:val="22"/>
          <w:szCs w:val="22"/>
          <w:lang w:val="en-CA" w:eastAsia="en-US"/>
        </w:rPr>
        <w:t xml:space="preserve"> (lower literacy level)</w:t>
      </w:r>
      <w:r w:rsidRPr="4BE8309B">
        <w:rPr>
          <w:rFonts w:asciiTheme="minorHAnsi" w:hAnsiTheme="minorHAnsi" w:cstheme="minorBidi"/>
          <w:sz w:val="22"/>
          <w:szCs w:val="22"/>
          <w:lang w:val="en-CA" w:eastAsia="en-US"/>
        </w:rPr>
        <w:t xml:space="preserve">, </w:t>
      </w:r>
      <w:r w:rsidR="0067548F" w:rsidRPr="4BE8309B">
        <w:rPr>
          <w:rFonts w:asciiTheme="minorHAnsi" w:hAnsiTheme="minorHAnsi" w:cstheme="minorBidi"/>
          <w:sz w:val="22"/>
          <w:szCs w:val="22"/>
          <w:lang w:val="en-CA" w:eastAsia="en-US"/>
        </w:rPr>
        <w:t xml:space="preserve">prospective </w:t>
      </w:r>
      <w:r w:rsidRPr="4BE8309B">
        <w:rPr>
          <w:rFonts w:asciiTheme="minorHAnsi" w:hAnsiTheme="minorHAnsi" w:cstheme="minorBidi"/>
          <w:sz w:val="22"/>
          <w:szCs w:val="22"/>
          <w:lang w:val="en-CA" w:eastAsia="en-US"/>
        </w:rPr>
        <w:t xml:space="preserve">participants were reached on the phone </w:t>
      </w:r>
      <w:r w:rsidR="005E3FE7" w:rsidRPr="4BE8309B">
        <w:rPr>
          <w:rFonts w:asciiTheme="minorHAnsi" w:hAnsiTheme="minorHAnsi" w:cstheme="minorBidi"/>
          <w:sz w:val="22"/>
          <w:szCs w:val="22"/>
          <w:lang w:val="en-CA" w:eastAsia="en-US"/>
        </w:rPr>
        <w:t xml:space="preserve">(through RDD) </w:t>
      </w:r>
      <w:r w:rsidRPr="4BE8309B">
        <w:rPr>
          <w:rFonts w:asciiTheme="minorHAnsi" w:hAnsiTheme="minorHAnsi" w:cstheme="minorBidi"/>
          <w:sz w:val="22"/>
          <w:szCs w:val="22"/>
          <w:lang w:val="en-CA" w:eastAsia="en-US"/>
        </w:rPr>
        <w:t xml:space="preserve">and were asked if they wanted to complete the survey with an interviewer. Those who agreed to participate in the survey </w:t>
      </w:r>
      <w:r w:rsidR="0067548F" w:rsidRPr="4BE8309B">
        <w:rPr>
          <w:rFonts w:asciiTheme="minorHAnsi" w:hAnsiTheme="minorHAnsi" w:cstheme="minorBidi"/>
          <w:sz w:val="22"/>
          <w:szCs w:val="22"/>
          <w:lang w:val="en-CA" w:eastAsia="en-US"/>
        </w:rPr>
        <w:t>were interviewed</w:t>
      </w:r>
      <w:r w:rsidRPr="4BE8309B">
        <w:rPr>
          <w:rFonts w:asciiTheme="minorHAnsi" w:hAnsiTheme="minorHAnsi" w:cstheme="minorBidi"/>
          <w:sz w:val="22"/>
          <w:szCs w:val="22"/>
          <w:lang w:val="en-CA" w:eastAsia="en-US"/>
        </w:rPr>
        <w:t xml:space="preserve"> with the use of Computer Assisted Telephone Interviewing (CATI) methodology. </w:t>
      </w:r>
      <w:r w:rsidR="63EC84B3" w:rsidRPr="4BE8309B">
        <w:rPr>
          <w:rFonts w:asciiTheme="minorHAnsi" w:hAnsiTheme="minorHAnsi" w:cstheme="minorBidi"/>
          <w:sz w:val="22"/>
          <w:szCs w:val="22"/>
          <w:lang w:val="en-CA" w:eastAsia="en-US"/>
        </w:rPr>
        <w:t xml:space="preserve">A total of </w:t>
      </w:r>
      <w:r w:rsidR="003E7B84" w:rsidRPr="4BE8309B">
        <w:rPr>
          <w:rFonts w:asciiTheme="minorHAnsi" w:hAnsiTheme="minorHAnsi" w:cstheme="minorBidi"/>
          <w:sz w:val="22"/>
          <w:szCs w:val="22"/>
          <w:lang w:val="en-CA" w:eastAsia="en-US"/>
        </w:rPr>
        <w:t>7</w:t>
      </w:r>
      <w:r w:rsidR="00DF0915" w:rsidRPr="4BE8309B">
        <w:rPr>
          <w:rFonts w:asciiTheme="minorHAnsi" w:hAnsiTheme="minorHAnsi" w:cstheme="minorBidi"/>
          <w:sz w:val="22"/>
          <w:szCs w:val="22"/>
          <w:lang w:val="en-CA" w:eastAsia="en-US"/>
        </w:rPr>
        <w:t>,</w:t>
      </w:r>
      <w:r w:rsidR="003E7B84" w:rsidRPr="4BE8309B">
        <w:rPr>
          <w:rFonts w:asciiTheme="minorHAnsi" w:hAnsiTheme="minorHAnsi" w:cstheme="minorBidi"/>
          <w:sz w:val="22"/>
          <w:szCs w:val="22"/>
          <w:lang w:val="en-CA" w:eastAsia="en-US"/>
        </w:rPr>
        <w:t>963</w:t>
      </w:r>
      <w:r w:rsidR="00392DEA" w:rsidRPr="4BE8309B">
        <w:rPr>
          <w:rFonts w:asciiTheme="minorHAnsi" w:hAnsiTheme="minorHAnsi" w:cstheme="minorBidi"/>
          <w:sz w:val="22"/>
          <w:szCs w:val="22"/>
          <w:lang w:val="en-CA" w:eastAsia="en-US"/>
        </w:rPr>
        <w:t xml:space="preserve"> responses were obtained (</w:t>
      </w:r>
      <w:r w:rsidR="008662A4" w:rsidRPr="4BE8309B">
        <w:rPr>
          <w:rFonts w:asciiTheme="minorHAnsi" w:hAnsiTheme="minorHAnsi" w:cstheme="minorBidi"/>
          <w:sz w:val="22"/>
          <w:szCs w:val="22"/>
          <w:lang w:val="en-CA" w:eastAsia="en-US"/>
        </w:rPr>
        <w:t>6</w:t>
      </w:r>
      <w:r w:rsidR="00EC6F6D" w:rsidRPr="4BE8309B">
        <w:rPr>
          <w:rFonts w:asciiTheme="minorHAnsi" w:hAnsiTheme="minorHAnsi" w:cstheme="minorBidi"/>
          <w:sz w:val="22"/>
          <w:szCs w:val="22"/>
          <w:lang w:val="en-CA" w:eastAsia="en-US"/>
        </w:rPr>
        <w:t>,</w:t>
      </w:r>
      <w:r w:rsidR="008662A4" w:rsidRPr="4BE8309B">
        <w:rPr>
          <w:rFonts w:asciiTheme="minorHAnsi" w:hAnsiTheme="minorHAnsi" w:cstheme="minorBidi"/>
          <w:sz w:val="22"/>
          <w:szCs w:val="22"/>
          <w:lang w:val="en-CA" w:eastAsia="en-US"/>
        </w:rPr>
        <w:t>347</w:t>
      </w:r>
      <w:r w:rsidR="00151813" w:rsidRPr="4BE8309B">
        <w:rPr>
          <w:rFonts w:asciiTheme="minorHAnsi" w:hAnsiTheme="minorHAnsi" w:cstheme="minorBidi"/>
          <w:sz w:val="22"/>
          <w:szCs w:val="22"/>
          <w:lang w:val="en-CA" w:eastAsia="en-US"/>
        </w:rPr>
        <w:t xml:space="preserve"> </w:t>
      </w:r>
      <w:r w:rsidR="00392DEA" w:rsidRPr="4BE8309B">
        <w:rPr>
          <w:rFonts w:asciiTheme="minorHAnsi" w:hAnsiTheme="minorHAnsi" w:cstheme="minorBidi"/>
          <w:sz w:val="22"/>
          <w:szCs w:val="22"/>
          <w:lang w:val="en-CA" w:eastAsia="en-US"/>
        </w:rPr>
        <w:t xml:space="preserve">in English and </w:t>
      </w:r>
      <w:r w:rsidR="00EC6F6D" w:rsidRPr="4BE8309B">
        <w:rPr>
          <w:rFonts w:asciiTheme="minorHAnsi" w:hAnsiTheme="minorHAnsi" w:cstheme="minorBidi"/>
          <w:sz w:val="22"/>
          <w:szCs w:val="22"/>
          <w:lang w:val="en-CA" w:eastAsia="en-US"/>
        </w:rPr>
        <w:t>1,</w:t>
      </w:r>
      <w:r w:rsidR="008662A4" w:rsidRPr="4BE8309B">
        <w:rPr>
          <w:rFonts w:asciiTheme="minorHAnsi" w:hAnsiTheme="minorHAnsi" w:cstheme="minorBidi"/>
          <w:sz w:val="22"/>
          <w:szCs w:val="22"/>
          <w:lang w:val="en-CA" w:eastAsia="en-US"/>
        </w:rPr>
        <w:t>616</w:t>
      </w:r>
      <w:r w:rsidR="00392DEA" w:rsidRPr="4BE8309B">
        <w:rPr>
          <w:rFonts w:asciiTheme="minorHAnsi" w:hAnsiTheme="minorHAnsi" w:cstheme="minorBidi"/>
          <w:sz w:val="22"/>
          <w:szCs w:val="22"/>
          <w:lang w:val="en-CA" w:eastAsia="en-US"/>
        </w:rPr>
        <w:t xml:space="preserve"> in French) to reach quotas (Table </w:t>
      </w:r>
      <w:r w:rsidR="00ED4C34" w:rsidRPr="4BE8309B">
        <w:rPr>
          <w:rFonts w:asciiTheme="minorHAnsi" w:hAnsiTheme="minorHAnsi" w:cstheme="minorBidi"/>
          <w:sz w:val="22"/>
          <w:szCs w:val="22"/>
          <w:lang w:val="en-CA" w:eastAsia="en-US"/>
        </w:rPr>
        <w:t>2</w:t>
      </w:r>
      <w:r w:rsidR="00392DEA" w:rsidRPr="4BE8309B">
        <w:rPr>
          <w:rFonts w:asciiTheme="minorHAnsi" w:hAnsiTheme="minorHAnsi" w:cstheme="minorBidi"/>
          <w:sz w:val="22"/>
          <w:szCs w:val="22"/>
          <w:lang w:val="en-CA" w:eastAsia="en-US"/>
        </w:rPr>
        <w:t>).</w:t>
      </w:r>
      <w:r w:rsidR="00411E94" w:rsidRPr="4BE8309B">
        <w:rPr>
          <w:rFonts w:asciiTheme="minorHAnsi" w:hAnsiTheme="minorHAnsi" w:cstheme="minorBidi"/>
          <w:sz w:val="22"/>
          <w:szCs w:val="22"/>
          <w:lang w:val="en-CA" w:eastAsia="en-US"/>
        </w:rPr>
        <w:t xml:space="preserve"> All quotas were achieved.</w:t>
      </w:r>
    </w:p>
    <w:p w14:paraId="28E9A852" w14:textId="1A9F4E4F" w:rsidR="4BE8309B" w:rsidRDefault="4BE8309B" w:rsidP="4BE8309B">
      <w:pPr>
        <w:spacing w:line="276" w:lineRule="auto"/>
        <w:rPr>
          <w:rFonts w:asciiTheme="minorHAnsi" w:hAnsiTheme="minorHAnsi" w:cstheme="minorBidi"/>
          <w:sz w:val="22"/>
          <w:szCs w:val="22"/>
          <w:lang w:val="en-CA" w:eastAsia="en-US"/>
        </w:rPr>
      </w:pPr>
    </w:p>
    <w:p w14:paraId="42719C21" w14:textId="7507F64B" w:rsidR="00D45F0B" w:rsidRDefault="00D45F0B" w:rsidP="27B214AF">
      <w:pPr>
        <w:spacing w:line="276" w:lineRule="auto"/>
        <w:rPr>
          <w:rFonts w:asciiTheme="minorHAnsi" w:hAnsiTheme="minorHAnsi" w:cstheme="minorBidi"/>
          <w:sz w:val="22"/>
          <w:szCs w:val="22"/>
          <w:lang w:val="en-CA" w:eastAsia="en-US"/>
        </w:rPr>
      </w:pPr>
      <w:r w:rsidRPr="27B214AF">
        <w:rPr>
          <w:rFonts w:asciiTheme="minorHAnsi" w:hAnsiTheme="minorHAnsi" w:cstheme="minorBidi"/>
          <w:sz w:val="22"/>
          <w:szCs w:val="22"/>
          <w:lang w:val="en-CA" w:eastAsia="en-US"/>
        </w:rPr>
        <w:t xml:space="preserve">The overall response rate for the survey was </w:t>
      </w:r>
      <w:r w:rsidR="1BC95FFD" w:rsidRPr="40CEB2A6">
        <w:rPr>
          <w:rFonts w:asciiTheme="minorHAnsi" w:hAnsiTheme="minorHAnsi" w:cstheme="minorBidi"/>
          <w:sz w:val="22"/>
          <w:szCs w:val="22"/>
          <w:lang w:val="en-CA" w:eastAsia="en-US"/>
        </w:rPr>
        <w:t xml:space="preserve">14.1 </w:t>
      </w:r>
      <w:r w:rsidRPr="40CEB2A6">
        <w:rPr>
          <w:rFonts w:asciiTheme="minorHAnsi" w:hAnsiTheme="minorHAnsi" w:cstheme="minorBidi"/>
          <w:sz w:val="22"/>
          <w:szCs w:val="22"/>
          <w:lang w:val="en-CA" w:eastAsia="en-US"/>
        </w:rPr>
        <w:t>percent</w:t>
      </w:r>
      <w:r w:rsidRPr="27B214AF">
        <w:rPr>
          <w:rFonts w:asciiTheme="minorHAnsi" w:hAnsiTheme="minorHAnsi" w:cstheme="minorBidi"/>
          <w:sz w:val="22"/>
          <w:szCs w:val="22"/>
          <w:lang w:val="en-CA" w:eastAsia="en-US"/>
        </w:rPr>
        <w:t>.</w:t>
      </w:r>
    </w:p>
    <w:p w14:paraId="21D513F7" w14:textId="1F1EF505" w:rsidR="00FC6062" w:rsidRPr="00F3065A" w:rsidRDefault="00FC6062" w:rsidP="0026537C">
      <w:pPr>
        <w:spacing w:line="240" w:lineRule="auto"/>
        <w:rPr>
          <w:rFonts w:asciiTheme="minorHAnsi" w:hAnsiTheme="minorHAnsi" w:cstheme="minorBidi"/>
          <w:sz w:val="22"/>
          <w:szCs w:val="22"/>
          <w:lang w:val="en-CA"/>
        </w:rPr>
      </w:pPr>
    </w:p>
    <w:p w14:paraId="5D76BC9A" w14:textId="10426764" w:rsidR="00FC598A" w:rsidRPr="00F3065A" w:rsidRDefault="00FC598A" w:rsidP="00DA59A5">
      <w:pPr>
        <w:pStyle w:val="Lgende"/>
        <w:keepNext/>
        <w:spacing w:line="240" w:lineRule="auto"/>
        <w:jc w:val="left"/>
        <w:rPr>
          <w:rFonts w:asciiTheme="minorHAnsi" w:hAnsiTheme="minorHAnsi" w:cstheme="minorHAnsi"/>
          <w:bCs w:val="0"/>
          <w:sz w:val="22"/>
          <w:szCs w:val="22"/>
          <w:lang w:val="en-CA"/>
        </w:rPr>
      </w:pPr>
      <w:r w:rsidRPr="00F3065A">
        <w:rPr>
          <w:rFonts w:asciiTheme="minorHAnsi" w:hAnsiTheme="minorHAnsi" w:cstheme="minorHAnsi"/>
          <w:bCs w:val="0"/>
          <w:sz w:val="22"/>
          <w:szCs w:val="22"/>
          <w:lang w:val="en-CA"/>
        </w:rPr>
        <w:t xml:space="preserve">Table </w:t>
      </w:r>
      <w:r w:rsidR="00941235">
        <w:rPr>
          <w:rFonts w:asciiTheme="minorHAnsi" w:hAnsiTheme="minorHAnsi" w:cstheme="minorHAnsi"/>
          <w:bCs w:val="0"/>
          <w:sz w:val="22"/>
          <w:szCs w:val="22"/>
          <w:lang w:val="en-CA"/>
        </w:rPr>
        <w:t>2</w:t>
      </w:r>
      <w:r w:rsidRPr="00F3065A">
        <w:rPr>
          <w:rFonts w:asciiTheme="minorHAnsi" w:hAnsiTheme="minorHAnsi" w:cstheme="minorHAnsi"/>
          <w:bCs w:val="0"/>
          <w:sz w:val="22"/>
          <w:szCs w:val="22"/>
          <w:lang w:val="en-CA"/>
        </w:rPr>
        <w:t xml:space="preserve">: </w:t>
      </w:r>
      <w:r w:rsidR="00402338" w:rsidRPr="00F3065A">
        <w:rPr>
          <w:rFonts w:asciiTheme="minorHAnsi" w:hAnsiTheme="minorHAnsi" w:cstheme="minorHAnsi"/>
          <w:bCs w:val="0"/>
          <w:sz w:val="22"/>
          <w:szCs w:val="22"/>
          <w:lang w:val="en-CA"/>
        </w:rPr>
        <w:t>Complete</w:t>
      </w:r>
      <w:r w:rsidR="00D976B2">
        <w:rPr>
          <w:rFonts w:asciiTheme="minorHAnsi" w:hAnsiTheme="minorHAnsi" w:cstheme="minorHAnsi"/>
          <w:bCs w:val="0"/>
          <w:sz w:val="22"/>
          <w:szCs w:val="22"/>
          <w:lang w:val="en-CA"/>
        </w:rPr>
        <w:t xml:space="preserve">d </w:t>
      </w:r>
      <w:r w:rsidR="00A625CA">
        <w:rPr>
          <w:rFonts w:asciiTheme="minorHAnsi" w:hAnsiTheme="minorHAnsi" w:cstheme="minorHAnsi"/>
          <w:bCs w:val="0"/>
          <w:sz w:val="22"/>
          <w:szCs w:val="22"/>
          <w:lang w:val="en-CA"/>
        </w:rPr>
        <w:t xml:space="preserve">interviews </w:t>
      </w:r>
      <w:r w:rsidR="00402338" w:rsidRPr="00F3065A">
        <w:rPr>
          <w:rFonts w:asciiTheme="minorHAnsi" w:hAnsiTheme="minorHAnsi" w:cstheme="minorHAnsi"/>
          <w:bCs w:val="0"/>
          <w:sz w:val="22"/>
          <w:szCs w:val="22"/>
          <w:lang w:val="en-CA"/>
        </w:rPr>
        <w:t>and targets</w:t>
      </w:r>
    </w:p>
    <w:tbl>
      <w:tblPr>
        <w:tblW w:w="5000" w:type="pct"/>
        <w:tblCellMar>
          <w:left w:w="70" w:type="dxa"/>
          <w:right w:w="70" w:type="dxa"/>
        </w:tblCellMar>
        <w:tblLook w:val="04A0" w:firstRow="1" w:lastRow="0" w:firstColumn="1" w:lastColumn="0" w:noHBand="0" w:noVBand="1"/>
      </w:tblPr>
      <w:tblGrid>
        <w:gridCol w:w="5129"/>
        <w:gridCol w:w="2138"/>
        <w:gridCol w:w="1066"/>
        <w:gridCol w:w="1068"/>
      </w:tblGrid>
      <w:tr w:rsidR="00F51041" w:rsidRPr="00EC6F6D" w14:paraId="30A8E7E4" w14:textId="749E025B" w:rsidTr="00F51041">
        <w:trPr>
          <w:cantSplit/>
          <w:trHeight w:val="119"/>
        </w:trPr>
        <w:tc>
          <w:tcPr>
            <w:tcW w:w="2728" w:type="pct"/>
            <w:tcBorders>
              <w:top w:val="single" w:sz="4" w:space="0" w:color="auto"/>
              <w:left w:val="single" w:sz="4" w:space="0" w:color="auto"/>
              <w:bottom w:val="double" w:sz="4" w:space="0" w:color="auto"/>
              <w:right w:val="single" w:sz="4" w:space="0" w:color="auto"/>
            </w:tcBorders>
            <w:shd w:val="clear" w:color="auto" w:fill="244061" w:themeFill="accent1" w:themeFillShade="80"/>
            <w:vAlign w:val="center"/>
            <w:hideMark/>
          </w:tcPr>
          <w:p w14:paraId="3AD43D0B" w14:textId="4885CA51" w:rsidR="00F51041" w:rsidRPr="005D14CD" w:rsidRDefault="00F51041" w:rsidP="00F51041">
            <w:pPr>
              <w:spacing w:line="240" w:lineRule="auto"/>
              <w:jc w:val="left"/>
              <w:rPr>
                <w:rFonts w:asciiTheme="minorHAnsi" w:eastAsia="Times New Roman" w:hAnsiTheme="minorHAnsi" w:cstheme="minorHAnsi"/>
                <w:b/>
                <w:bCs/>
                <w:color w:val="FFFFFF" w:themeColor="background1"/>
                <w:sz w:val="18"/>
                <w:szCs w:val="18"/>
                <w:lang w:val="en-CA" w:eastAsia="fr-CA"/>
              </w:rPr>
            </w:pPr>
            <w:bookmarkStart w:id="55" w:name="_Hlk68096431"/>
            <w:r w:rsidRPr="005D14CD">
              <w:rPr>
                <w:rFonts w:asciiTheme="minorHAnsi" w:eastAsia="Times New Roman" w:hAnsiTheme="minorHAnsi" w:cstheme="minorHAnsi"/>
                <w:b/>
                <w:bCs/>
                <w:color w:val="FFFFFF" w:themeColor="background1"/>
                <w:sz w:val="18"/>
                <w:szCs w:val="18"/>
                <w:lang w:val="en-CA" w:eastAsia="fr-CA"/>
              </w:rPr>
              <w:t xml:space="preserve">Population Groups </w:t>
            </w:r>
          </w:p>
        </w:tc>
        <w:tc>
          <w:tcPr>
            <w:tcW w:w="1137" w:type="pct"/>
            <w:tcBorders>
              <w:top w:val="single" w:sz="4" w:space="0" w:color="auto"/>
              <w:left w:val="nil"/>
              <w:bottom w:val="double" w:sz="4" w:space="0" w:color="auto"/>
              <w:right w:val="single" w:sz="4" w:space="0" w:color="auto"/>
            </w:tcBorders>
            <w:shd w:val="clear" w:color="auto" w:fill="244061" w:themeFill="accent1" w:themeFillShade="80"/>
            <w:vAlign w:val="center"/>
            <w:hideMark/>
          </w:tcPr>
          <w:p w14:paraId="79AD5A49" w14:textId="563123DA" w:rsidR="00F51041" w:rsidRPr="005D14CD" w:rsidRDefault="00F51041" w:rsidP="00F51041">
            <w:pPr>
              <w:spacing w:line="240" w:lineRule="auto"/>
              <w:jc w:val="center"/>
              <w:rPr>
                <w:rFonts w:asciiTheme="minorHAnsi" w:eastAsia="Times New Roman" w:hAnsiTheme="minorHAnsi" w:cstheme="minorHAnsi"/>
                <w:b/>
                <w:bCs/>
                <w:color w:val="FFFFFF" w:themeColor="background1"/>
                <w:sz w:val="18"/>
                <w:szCs w:val="18"/>
                <w:lang w:val="en-CA" w:eastAsia="fr-CA"/>
              </w:rPr>
            </w:pPr>
            <w:r w:rsidRPr="005D14CD">
              <w:rPr>
                <w:rFonts w:asciiTheme="minorHAnsi" w:eastAsia="Times New Roman" w:hAnsiTheme="minorHAnsi" w:cstheme="minorHAnsi"/>
                <w:b/>
                <w:bCs/>
                <w:color w:val="FFFFFF" w:themeColor="background1"/>
                <w:sz w:val="18"/>
                <w:szCs w:val="18"/>
                <w:lang w:val="en-CA" w:eastAsia="fr-CA"/>
              </w:rPr>
              <w:t>Total target</w:t>
            </w:r>
          </w:p>
        </w:tc>
        <w:tc>
          <w:tcPr>
            <w:tcW w:w="1135" w:type="pct"/>
            <w:gridSpan w:val="2"/>
            <w:tcBorders>
              <w:top w:val="single" w:sz="4" w:space="0" w:color="auto"/>
              <w:left w:val="nil"/>
              <w:bottom w:val="double" w:sz="4" w:space="0" w:color="auto"/>
              <w:right w:val="nil"/>
            </w:tcBorders>
            <w:shd w:val="clear" w:color="auto" w:fill="244061" w:themeFill="accent1" w:themeFillShade="80"/>
            <w:vAlign w:val="center"/>
          </w:tcPr>
          <w:p w14:paraId="42FAFBD0" w14:textId="1BA27B23" w:rsidR="00F51041" w:rsidRPr="005D14CD" w:rsidRDefault="00F51041" w:rsidP="00F51041">
            <w:pPr>
              <w:spacing w:line="240" w:lineRule="auto"/>
              <w:jc w:val="center"/>
              <w:rPr>
                <w:rFonts w:asciiTheme="minorHAnsi" w:eastAsia="Times New Roman" w:hAnsiTheme="minorHAnsi" w:cstheme="minorHAnsi"/>
                <w:b/>
                <w:bCs/>
                <w:color w:val="FFFFFF" w:themeColor="background1"/>
                <w:sz w:val="18"/>
                <w:szCs w:val="18"/>
                <w:lang w:val="en-CA" w:eastAsia="fr-CA"/>
              </w:rPr>
            </w:pPr>
            <w:r w:rsidRPr="005D14CD">
              <w:rPr>
                <w:rFonts w:asciiTheme="minorHAnsi" w:eastAsia="Times New Roman" w:hAnsiTheme="minorHAnsi" w:cstheme="minorHAnsi"/>
                <w:b/>
                <w:bCs/>
                <w:color w:val="FFFFFF" w:themeColor="background1"/>
                <w:sz w:val="18"/>
                <w:szCs w:val="18"/>
                <w:lang w:val="en-CA" w:eastAsia="fr-CA"/>
              </w:rPr>
              <w:t>Total Completes</w:t>
            </w:r>
          </w:p>
        </w:tc>
      </w:tr>
      <w:tr w:rsidR="00D0555C" w:rsidRPr="00EC6F6D" w14:paraId="41F6B287" w14:textId="77777777" w:rsidTr="00CF2552">
        <w:trPr>
          <w:cantSplit/>
          <w:trHeight w:val="119"/>
        </w:trPr>
        <w:tc>
          <w:tcPr>
            <w:tcW w:w="2728" w:type="pct"/>
            <w:tcBorders>
              <w:top w:val="single" w:sz="4" w:space="0" w:color="auto"/>
              <w:left w:val="single" w:sz="4" w:space="0" w:color="auto"/>
              <w:bottom w:val="double" w:sz="4" w:space="0" w:color="auto"/>
              <w:right w:val="single" w:sz="4" w:space="0" w:color="auto"/>
            </w:tcBorders>
            <w:shd w:val="clear" w:color="auto" w:fill="244061" w:themeFill="accent1" w:themeFillShade="80"/>
            <w:vAlign w:val="center"/>
          </w:tcPr>
          <w:p w14:paraId="79B1A15F" w14:textId="77777777" w:rsidR="00D0555C" w:rsidRPr="005D14CD" w:rsidRDefault="00D0555C" w:rsidP="00F51041">
            <w:pPr>
              <w:spacing w:line="240" w:lineRule="auto"/>
              <w:jc w:val="left"/>
              <w:rPr>
                <w:rFonts w:asciiTheme="minorHAnsi" w:eastAsia="Times New Roman" w:hAnsiTheme="minorHAnsi" w:cstheme="minorHAnsi"/>
                <w:b/>
                <w:bCs/>
                <w:color w:val="FFFFFF" w:themeColor="background1"/>
                <w:sz w:val="18"/>
                <w:szCs w:val="18"/>
                <w:lang w:val="en-CA" w:eastAsia="fr-CA"/>
              </w:rPr>
            </w:pPr>
          </w:p>
        </w:tc>
        <w:tc>
          <w:tcPr>
            <w:tcW w:w="1137" w:type="pct"/>
            <w:tcBorders>
              <w:top w:val="single" w:sz="4" w:space="0" w:color="auto"/>
              <w:left w:val="nil"/>
              <w:bottom w:val="double" w:sz="4" w:space="0" w:color="auto"/>
              <w:right w:val="single" w:sz="4" w:space="0" w:color="auto"/>
            </w:tcBorders>
            <w:shd w:val="clear" w:color="auto" w:fill="244061" w:themeFill="accent1" w:themeFillShade="80"/>
            <w:vAlign w:val="center"/>
          </w:tcPr>
          <w:p w14:paraId="2E88ABDB" w14:textId="77777777" w:rsidR="00D0555C" w:rsidRPr="005D14CD" w:rsidRDefault="00D0555C" w:rsidP="00F51041">
            <w:pPr>
              <w:spacing w:line="240" w:lineRule="auto"/>
              <w:jc w:val="center"/>
              <w:rPr>
                <w:rFonts w:asciiTheme="minorHAnsi" w:eastAsia="Times New Roman" w:hAnsiTheme="minorHAnsi" w:cstheme="minorHAnsi"/>
                <w:b/>
                <w:bCs/>
                <w:color w:val="FFFFFF" w:themeColor="background1"/>
                <w:sz w:val="18"/>
                <w:szCs w:val="18"/>
                <w:lang w:val="en-CA" w:eastAsia="fr-CA"/>
              </w:rPr>
            </w:pPr>
          </w:p>
        </w:tc>
        <w:tc>
          <w:tcPr>
            <w:tcW w:w="567" w:type="pct"/>
            <w:tcBorders>
              <w:top w:val="single" w:sz="4" w:space="0" w:color="auto"/>
              <w:left w:val="nil"/>
              <w:bottom w:val="double" w:sz="4" w:space="0" w:color="auto"/>
              <w:right w:val="nil"/>
            </w:tcBorders>
            <w:shd w:val="clear" w:color="auto" w:fill="244061" w:themeFill="accent1" w:themeFillShade="80"/>
            <w:vAlign w:val="center"/>
          </w:tcPr>
          <w:p w14:paraId="435641C3" w14:textId="3FD811E4" w:rsidR="00D0555C" w:rsidRPr="005D14CD" w:rsidRDefault="00D0555C" w:rsidP="00F51041">
            <w:pPr>
              <w:spacing w:line="240" w:lineRule="auto"/>
              <w:jc w:val="center"/>
              <w:rPr>
                <w:rFonts w:asciiTheme="minorHAnsi" w:eastAsia="Times New Roman" w:hAnsiTheme="minorHAnsi" w:cstheme="minorHAnsi"/>
                <w:b/>
                <w:bCs/>
                <w:color w:val="FFFFFF" w:themeColor="background1"/>
                <w:sz w:val="18"/>
                <w:szCs w:val="18"/>
                <w:lang w:val="en-CA" w:eastAsia="fr-CA"/>
              </w:rPr>
            </w:pPr>
            <w:r>
              <w:rPr>
                <w:rFonts w:asciiTheme="minorHAnsi" w:eastAsia="Times New Roman" w:hAnsiTheme="minorHAnsi" w:cstheme="minorHAnsi"/>
                <w:b/>
                <w:bCs/>
                <w:color w:val="FFFFFF" w:themeColor="background1"/>
                <w:sz w:val="18"/>
                <w:szCs w:val="18"/>
                <w:lang w:val="en-CA" w:eastAsia="fr-CA"/>
              </w:rPr>
              <w:t>RDD</w:t>
            </w:r>
          </w:p>
        </w:tc>
        <w:tc>
          <w:tcPr>
            <w:tcW w:w="568" w:type="pct"/>
            <w:tcBorders>
              <w:top w:val="single" w:sz="4" w:space="0" w:color="auto"/>
              <w:left w:val="nil"/>
              <w:bottom w:val="double" w:sz="4" w:space="0" w:color="auto"/>
              <w:right w:val="nil"/>
            </w:tcBorders>
            <w:shd w:val="clear" w:color="auto" w:fill="244061" w:themeFill="accent1" w:themeFillShade="80"/>
            <w:vAlign w:val="center"/>
          </w:tcPr>
          <w:p w14:paraId="4C35AB3A" w14:textId="2C4FDCEB" w:rsidR="00D0555C" w:rsidRPr="005D14CD" w:rsidRDefault="00D0555C" w:rsidP="00F51041">
            <w:pPr>
              <w:spacing w:line="240" w:lineRule="auto"/>
              <w:jc w:val="center"/>
              <w:rPr>
                <w:rFonts w:asciiTheme="minorHAnsi" w:eastAsia="Times New Roman" w:hAnsiTheme="minorHAnsi" w:cstheme="minorHAnsi"/>
                <w:b/>
                <w:bCs/>
                <w:color w:val="FFFFFF" w:themeColor="background1"/>
                <w:sz w:val="18"/>
                <w:szCs w:val="18"/>
                <w:lang w:val="en-CA" w:eastAsia="fr-CA"/>
              </w:rPr>
            </w:pPr>
            <w:r>
              <w:rPr>
                <w:rFonts w:asciiTheme="minorHAnsi" w:eastAsia="Times New Roman" w:hAnsiTheme="minorHAnsi" w:cstheme="minorHAnsi"/>
                <w:b/>
                <w:bCs/>
                <w:color w:val="FFFFFF" w:themeColor="background1"/>
                <w:sz w:val="18"/>
                <w:szCs w:val="18"/>
                <w:lang w:val="en-CA" w:eastAsia="fr-CA"/>
              </w:rPr>
              <w:t>GPRS</w:t>
            </w:r>
          </w:p>
        </w:tc>
      </w:tr>
      <w:tr w:rsidR="00D0555C" w:rsidRPr="00EC6F6D" w14:paraId="5174B075" w14:textId="199A31E4" w:rsidTr="00CF2552">
        <w:trPr>
          <w:trHeight w:val="30"/>
        </w:trPr>
        <w:tc>
          <w:tcPr>
            <w:tcW w:w="2728" w:type="pct"/>
            <w:tcBorders>
              <w:top w:val="double" w:sz="4" w:space="0" w:color="auto"/>
              <w:left w:val="single" w:sz="4" w:space="0" w:color="auto"/>
              <w:bottom w:val="single" w:sz="4" w:space="0" w:color="auto"/>
              <w:right w:val="single" w:sz="4" w:space="0" w:color="auto"/>
            </w:tcBorders>
            <w:shd w:val="clear" w:color="auto" w:fill="auto"/>
            <w:noWrap/>
          </w:tcPr>
          <w:p w14:paraId="5AD4DB96" w14:textId="21A193F8" w:rsidR="00D0555C" w:rsidRPr="005D14CD" w:rsidRDefault="00D0555C" w:rsidP="00F51041">
            <w:pPr>
              <w:spacing w:line="240" w:lineRule="auto"/>
              <w:jc w:val="left"/>
              <w:rPr>
                <w:rFonts w:asciiTheme="minorHAnsi" w:eastAsia="Times New Roman" w:hAnsiTheme="minorHAnsi" w:cstheme="minorHAnsi"/>
                <w:color w:val="000000"/>
                <w:sz w:val="18"/>
                <w:szCs w:val="18"/>
                <w:lang w:val="en-CA" w:eastAsia="fr-CA"/>
              </w:rPr>
            </w:pPr>
            <w:r w:rsidRPr="005D14CD">
              <w:rPr>
                <w:rFonts w:asciiTheme="minorHAnsi" w:hAnsiTheme="minorHAnsi" w:cstheme="minorHAnsi"/>
                <w:sz w:val="18"/>
                <w:szCs w:val="18"/>
                <w:lang w:val="en-CA"/>
              </w:rPr>
              <w:t>Canadians with a high school diploma or less</w:t>
            </w:r>
            <w:r w:rsidRPr="005D14CD">
              <w:rPr>
                <w:rFonts w:asciiTheme="minorHAnsi" w:eastAsia="Times New Roman" w:hAnsiTheme="minorHAnsi" w:cstheme="minorHAnsi"/>
                <w:sz w:val="18"/>
                <w:szCs w:val="18"/>
                <w:lang w:val="en-CA" w:eastAsia="en-US"/>
              </w:rPr>
              <w:t xml:space="preserve"> </w:t>
            </w:r>
          </w:p>
        </w:tc>
        <w:tc>
          <w:tcPr>
            <w:tcW w:w="1137" w:type="pct"/>
            <w:tcBorders>
              <w:top w:val="double" w:sz="4" w:space="0" w:color="auto"/>
              <w:left w:val="nil"/>
              <w:bottom w:val="single" w:sz="4" w:space="0" w:color="auto"/>
              <w:right w:val="single" w:sz="4" w:space="0" w:color="auto"/>
            </w:tcBorders>
            <w:shd w:val="clear" w:color="auto" w:fill="auto"/>
            <w:noWrap/>
            <w:vAlign w:val="center"/>
          </w:tcPr>
          <w:p w14:paraId="11D41E71" w14:textId="162839B3" w:rsidR="00D0555C" w:rsidRPr="005D14CD"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5D14CD">
              <w:rPr>
                <w:rFonts w:asciiTheme="minorHAnsi" w:eastAsia="Times New Roman" w:hAnsiTheme="minorHAnsi" w:cstheme="minorHAnsi"/>
                <w:color w:val="000000"/>
                <w:sz w:val="18"/>
                <w:szCs w:val="18"/>
                <w:lang w:val="en-CA" w:eastAsia="fr-CA"/>
              </w:rPr>
              <w:t>1,990</w:t>
            </w:r>
          </w:p>
        </w:tc>
        <w:tc>
          <w:tcPr>
            <w:tcW w:w="567" w:type="pct"/>
            <w:tcBorders>
              <w:top w:val="double" w:sz="4" w:space="0" w:color="auto"/>
              <w:left w:val="nil"/>
              <w:bottom w:val="single" w:sz="4" w:space="0" w:color="auto"/>
              <w:right w:val="nil"/>
            </w:tcBorders>
            <w:shd w:val="clear" w:color="auto" w:fill="auto"/>
            <w:vAlign w:val="center"/>
          </w:tcPr>
          <w:p w14:paraId="0681D55A" w14:textId="5198AC33"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hAnsiTheme="minorHAnsi" w:cstheme="minorHAnsi"/>
                <w:color w:val="333333"/>
                <w:sz w:val="18"/>
                <w:szCs w:val="18"/>
              </w:rPr>
              <w:t>511</w:t>
            </w:r>
          </w:p>
        </w:tc>
        <w:tc>
          <w:tcPr>
            <w:tcW w:w="568" w:type="pct"/>
            <w:tcBorders>
              <w:top w:val="double" w:sz="4" w:space="0" w:color="auto"/>
              <w:left w:val="nil"/>
              <w:bottom w:val="single" w:sz="4" w:space="0" w:color="auto"/>
              <w:right w:val="single" w:sz="4" w:space="0" w:color="auto"/>
            </w:tcBorders>
            <w:shd w:val="clear" w:color="auto" w:fill="auto"/>
            <w:vAlign w:val="center"/>
          </w:tcPr>
          <w:p w14:paraId="27AC8252" w14:textId="672EFCEC"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eastAsia="Times New Roman" w:hAnsiTheme="minorHAnsi" w:cstheme="minorHAnsi"/>
                <w:color w:val="000000"/>
                <w:sz w:val="18"/>
                <w:szCs w:val="18"/>
                <w:lang w:val="en-CA" w:eastAsia="fr-CA"/>
              </w:rPr>
              <w:t>1,708</w:t>
            </w:r>
          </w:p>
        </w:tc>
      </w:tr>
      <w:tr w:rsidR="00D0555C" w:rsidRPr="00EC6F6D" w14:paraId="426C9931" w14:textId="70D78F6B" w:rsidTr="00CF2552">
        <w:trPr>
          <w:trHeight w:val="50"/>
        </w:trPr>
        <w:tc>
          <w:tcPr>
            <w:tcW w:w="2728" w:type="pct"/>
            <w:tcBorders>
              <w:top w:val="nil"/>
              <w:left w:val="single" w:sz="4" w:space="0" w:color="auto"/>
              <w:bottom w:val="single" w:sz="4" w:space="0" w:color="auto"/>
              <w:right w:val="single" w:sz="4" w:space="0" w:color="auto"/>
            </w:tcBorders>
            <w:shd w:val="clear" w:color="auto" w:fill="auto"/>
            <w:noWrap/>
          </w:tcPr>
          <w:p w14:paraId="04A269E0" w14:textId="437F6F0B" w:rsidR="00D0555C" w:rsidRPr="005D14CD" w:rsidRDefault="00D0555C" w:rsidP="00F51041">
            <w:pPr>
              <w:spacing w:line="240" w:lineRule="auto"/>
              <w:jc w:val="left"/>
              <w:rPr>
                <w:rFonts w:asciiTheme="minorHAnsi" w:eastAsia="Times New Roman" w:hAnsiTheme="minorHAnsi" w:cstheme="minorHAnsi"/>
                <w:color w:val="000000"/>
                <w:sz w:val="18"/>
                <w:szCs w:val="18"/>
                <w:lang w:val="en-CA" w:eastAsia="fr-CA"/>
              </w:rPr>
            </w:pPr>
            <w:r w:rsidRPr="005D14CD">
              <w:rPr>
                <w:rFonts w:asciiTheme="minorHAnsi" w:hAnsiTheme="minorHAnsi" w:cstheme="minorHAnsi"/>
                <w:sz w:val="18"/>
                <w:szCs w:val="18"/>
                <w:lang w:val="en-CA"/>
              </w:rPr>
              <w:t>Canadians with low income (60K or less)</w:t>
            </w:r>
          </w:p>
        </w:tc>
        <w:tc>
          <w:tcPr>
            <w:tcW w:w="1137" w:type="pct"/>
            <w:tcBorders>
              <w:top w:val="nil"/>
              <w:left w:val="nil"/>
              <w:bottom w:val="single" w:sz="4" w:space="0" w:color="auto"/>
              <w:right w:val="single" w:sz="4" w:space="0" w:color="auto"/>
            </w:tcBorders>
            <w:shd w:val="clear" w:color="auto" w:fill="auto"/>
            <w:noWrap/>
            <w:vAlign w:val="center"/>
          </w:tcPr>
          <w:p w14:paraId="3A180DA3" w14:textId="617C709F" w:rsidR="00D0555C" w:rsidRPr="005D14CD"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5D14CD">
              <w:rPr>
                <w:rFonts w:asciiTheme="minorHAnsi" w:eastAsia="Times New Roman" w:hAnsiTheme="minorHAnsi" w:cstheme="minorHAnsi"/>
                <w:color w:val="000000"/>
                <w:sz w:val="18"/>
                <w:szCs w:val="18"/>
                <w:lang w:val="en-CA" w:eastAsia="fr-CA"/>
              </w:rPr>
              <w:t>880</w:t>
            </w:r>
          </w:p>
        </w:tc>
        <w:tc>
          <w:tcPr>
            <w:tcW w:w="567" w:type="pct"/>
            <w:tcBorders>
              <w:top w:val="nil"/>
              <w:left w:val="nil"/>
              <w:bottom w:val="single" w:sz="4" w:space="0" w:color="auto"/>
              <w:right w:val="nil"/>
            </w:tcBorders>
            <w:shd w:val="clear" w:color="auto" w:fill="auto"/>
            <w:vAlign w:val="center"/>
          </w:tcPr>
          <w:p w14:paraId="009BF2A3" w14:textId="7DDFDD24"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hAnsiTheme="minorHAnsi" w:cstheme="minorHAnsi"/>
                <w:color w:val="333333"/>
                <w:sz w:val="18"/>
                <w:szCs w:val="18"/>
                <w:lang w:eastAsia="en-CA"/>
              </w:rPr>
              <w:t>763</w:t>
            </w:r>
          </w:p>
        </w:tc>
        <w:tc>
          <w:tcPr>
            <w:tcW w:w="568" w:type="pct"/>
            <w:tcBorders>
              <w:top w:val="single" w:sz="4" w:space="0" w:color="auto"/>
              <w:left w:val="nil"/>
              <w:bottom w:val="single" w:sz="4" w:space="0" w:color="auto"/>
              <w:right w:val="single" w:sz="4" w:space="0" w:color="auto"/>
            </w:tcBorders>
            <w:shd w:val="clear" w:color="auto" w:fill="auto"/>
            <w:vAlign w:val="center"/>
          </w:tcPr>
          <w:p w14:paraId="2AABEBCA" w14:textId="10A9D94E"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eastAsia="Times New Roman" w:hAnsiTheme="minorHAnsi" w:cstheme="minorHAnsi"/>
                <w:color w:val="000000"/>
                <w:sz w:val="18"/>
                <w:szCs w:val="18"/>
                <w:lang w:val="en-CA" w:eastAsia="fr-CA"/>
              </w:rPr>
              <w:t>2,256</w:t>
            </w:r>
          </w:p>
        </w:tc>
      </w:tr>
      <w:tr w:rsidR="00D0555C" w:rsidRPr="00EC6F6D" w14:paraId="05A16C1E" w14:textId="2F321FC7" w:rsidTr="00CF2552">
        <w:trPr>
          <w:trHeight w:val="50"/>
        </w:trPr>
        <w:tc>
          <w:tcPr>
            <w:tcW w:w="2728" w:type="pct"/>
            <w:tcBorders>
              <w:top w:val="nil"/>
              <w:left w:val="single" w:sz="4" w:space="0" w:color="auto"/>
              <w:bottom w:val="single" w:sz="4" w:space="0" w:color="auto"/>
              <w:right w:val="single" w:sz="4" w:space="0" w:color="auto"/>
            </w:tcBorders>
            <w:shd w:val="clear" w:color="auto" w:fill="auto"/>
            <w:noWrap/>
          </w:tcPr>
          <w:p w14:paraId="5B3DD447" w14:textId="7D31F78E" w:rsidR="00D0555C" w:rsidRPr="005D14CD" w:rsidRDefault="00D0555C" w:rsidP="00F51041">
            <w:pPr>
              <w:spacing w:line="240" w:lineRule="auto"/>
              <w:jc w:val="left"/>
              <w:rPr>
                <w:rFonts w:asciiTheme="minorHAnsi" w:eastAsia="Times New Roman" w:hAnsiTheme="minorHAnsi" w:cstheme="minorHAnsi"/>
                <w:color w:val="000000"/>
                <w:sz w:val="18"/>
                <w:szCs w:val="18"/>
                <w:lang w:val="en-CA" w:eastAsia="fr-CA"/>
              </w:rPr>
            </w:pPr>
            <w:r w:rsidRPr="005D14CD">
              <w:rPr>
                <w:rFonts w:asciiTheme="minorHAnsi" w:hAnsiTheme="minorHAnsi" w:cstheme="minorHAnsi"/>
                <w:sz w:val="18"/>
                <w:szCs w:val="18"/>
                <w:lang w:val="en-CA"/>
              </w:rPr>
              <w:t>Canadians under the age of 35</w:t>
            </w:r>
          </w:p>
        </w:tc>
        <w:tc>
          <w:tcPr>
            <w:tcW w:w="1137" w:type="pct"/>
            <w:tcBorders>
              <w:top w:val="nil"/>
              <w:left w:val="nil"/>
              <w:bottom w:val="single" w:sz="4" w:space="0" w:color="auto"/>
              <w:right w:val="single" w:sz="4" w:space="0" w:color="auto"/>
            </w:tcBorders>
            <w:shd w:val="clear" w:color="auto" w:fill="auto"/>
            <w:noWrap/>
            <w:vAlign w:val="center"/>
          </w:tcPr>
          <w:p w14:paraId="6367DFBD" w14:textId="203A5222" w:rsidR="00D0555C" w:rsidRPr="005D14CD"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5D14CD">
              <w:rPr>
                <w:rFonts w:asciiTheme="minorHAnsi" w:eastAsia="Times New Roman" w:hAnsiTheme="minorHAnsi" w:cstheme="minorHAnsi"/>
                <w:color w:val="000000"/>
                <w:sz w:val="18"/>
                <w:szCs w:val="18"/>
                <w:lang w:val="en-CA" w:eastAsia="fr-CA"/>
              </w:rPr>
              <w:t>1,760</w:t>
            </w:r>
          </w:p>
        </w:tc>
        <w:tc>
          <w:tcPr>
            <w:tcW w:w="567" w:type="pct"/>
            <w:tcBorders>
              <w:top w:val="nil"/>
              <w:left w:val="nil"/>
              <w:bottom w:val="single" w:sz="4" w:space="0" w:color="auto"/>
              <w:right w:val="nil"/>
            </w:tcBorders>
            <w:shd w:val="clear" w:color="auto" w:fill="auto"/>
            <w:vAlign w:val="center"/>
          </w:tcPr>
          <w:p w14:paraId="52A18AA9" w14:textId="4F3D1D67"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hAnsiTheme="minorHAnsi" w:cstheme="minorHAnsi"/>
                <w:color w:val="333333"/>
                <w:sz w:val="18"/>
                <w:szCs w:val="18"/>
              </w:rPr>
              <w:t>481</w:t>
            </w:r>
          </w:p>
        </w:tc>
        <w:tc>
          <w:tcPr>
            <w:tcW w:w="568" w:type="pct"/>
            <w:tcBorders>
              <w:top w:val="single" w:sz="4" w:space="0" w:color="auto"/>
              <w:left w:val="nil"/>
              <w:bottom w:val="single" w:sz="4" w:space="0" w:color="auto"/>
              <w:right w:val="single" w:sz="4" w:space="0" w:color="auto"/>
            </w:tcBorders>
            <w:shd w:val="clear" w:color="auto" w:fill="auto"/>
            <w:vAlign w:val="center"/>
          </w:tcPr>
          <w:p w14:paraId="1F420B82" w14:textId="46CC79C2"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eastAsia="Times New Roman" w:hAnsiTheme="minorHAnsi" w:cstheme="minorHAnsi"/>
                <w:color w:val="000000"/>
                <w:sz w:val="18"/>
                <w:szCs w:val="18"/>
                <w:lang w:val="en-CA" w:eastAsia="fr-CA"/>
              </w:rPr>
              <w:t>1,715</w:t>
            </w:r>
          </w:p>
        </w:tc>
      </w:tr>
      <w:tr w:rsidR="00D0555C" w:rsidRPr="00EC6F6D" w14:paraId="560222D8" w14:textId="7B7DC961" w:rsidTr="00CF2552">
        <w:trPr>
          <w:trHeight w:val="50"/>
        </w:trPr>
        <w:tc>
          <w:tcPr>
            <w:tcW w:w="2728" w:type="pct"/>
            <w:tcBorders>
              <w:top w:val="nil"/>
              <w:left w:val="single" w:sz="4" w:space="0" w:color="auto"/>
              <w:bottom w:val="single" w:sz="4" w:space="0" w:color="auto"/>
              <w:right w:val="single" w:sz="4" w:space="0" w:color="auto"/>
            </w:tcBorders>
            <w:shd w:val="clear" w:color="auto" w:fill="auto"/>
            <w:noWrap/>
          </w:tcPr>
          <w:p w14:paraId="1CBD6982" w14:textId="04CA7C33" w:rsidR="00D0555C" w:rsidRPr="005D14CD" w:rsidRDefault="00D0555C" w:rsidP="00F51041">
            <w:pPr>
              <w:spacing w:line="240" w:lineRule="auto"/>
              <w:jc w:val="left"/>
              <w:rPr>
                <w:rFonts w:asciiTheme="minorHAnsi" w:eastAsia="Times New Roman" w:hAnsiTheme="minorHAnsi" w:cstheme="minorHAnsi"/>
                <w:color w:val="000000"/>
                <w:sz w:val="18"/>
                <w:szCs w:val="18"/>
                <w:lang w:val="en-CA" w:eastAsia="fr-CA"/>
              </w:rPr>
            </w:pPr>
            <w:r w:rsidRPr="005D14CD">
              <w:rPr>
                <w:rFonts w:asciiTheme="minorHAnsi" w:hAnsiTheme="minorHAnsi" w:cstheme="minorHAnsi"/>
                <w:sz w:val="18"/>
                <w:szCs w:val="18"/>
                <w:lang w:val="en-CA"/>
              </w:rPr>
              <w:t>Indigenous Canadians</w:t>
            </w:r>
            <w:r w:rsidRPr="005D14CD">
              <w:rPr>
                <w:rFonts w:asciiTheme="minorHAnsi" w:eastAsia="Times New Roman" w:hAnsiTheme="minorHAnsi" w:cstheme="minorHAnsi"/>
                <w:sz w:val="18"/>
                <w:szCs w:val="18"/>
                <w:lang w:val="en-CA" w:eastAsia="en-US"/>
              </w:rPr>
              <w:t xml:space="preserve"> </w:t>
            </w:r>
          </w:p>
        </w:tc>
        <w:tc>
          <w:tcPr>
            <w:tcW w:w="1137" w:type="pct"/>
            <w:tcBorders>
              <w:top w:val="nil"/>
              <w:left w:val="nil"/>
              <w:bottom w:val="single" w:sz="4" w:space="0" w:color="auto"/>
              <w:right w:val="single" w:sz="4" w:space="0" w:color="auto"/>
            </w:tcBorders>
            <w:shd w:val="clear" w:color="auto" w:fill="auto"/>
            <w:noWrap/>
            <w:vAlign w:val="center"/>
          </w:tcPr>
          <w:p w14:paraId="7ACC335A" w14:textId="1E0C5B15" w:rsidR="00D0555C" w:rsidRPr="005D14CD"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5D14CD">
              <w:rPr>
                <w:rFonts w:asciiTheme="minorHAnsi" w:eastAsia="Times New Roman" w:hAnsiTheme="minorHAnsi" w:cstheme="minorHAnsi"/>
                <w:color w:val="000000"/>
                <w:sz w:val="18"/>
                <w:szCs w:val="18"/>
                <w:lang w:val="en-CA" w:eastAsia="fr-CA"/>
              </w:rPr>
              <w:t>400</w:t>
            </w:r>
          </w:p>
        </w:tc>
        <w:tc>
          <w:tcPr>
            <w:tcW w:w="567" w:type="pct"/>
            <w:tcBorders>
              <w:top w:val="nil"/>
              <w:left w:val="nil"/>
              <w:bottom w:val="single" w:sz="4" w:space="0" w:color="auto"/>
              <w:right w:val="nil"/>
            </w:tcBorders>
            <w:shd w:val="clear" w:color="auto" w:fill="auto"/>
          </w:tcPr>
          <w:p w14:paraId="5808F412" w14:textId="79A6871C"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hAnsiTheme="minorHAnsi" w:cstheme="minorHAnsi"/>
                <w:color w:val="333333"/>
                <w:sz w:val="18"/>
                <w:szCs w:val="18"/>
                <w:lang w:eastAsia="en-CA"/>
              </w:rPr>
              <w:t>65</w:t>
            </w:r>
          </w:p>
        </w:tc>
        <w:tc>
          <w:tcPr>
            <w:tcW w:w="568" w:type="pct"/>
            <w:tcBorders>
              <w:top w:val="single" w:sz="4" w:space="0" w:color="auto"/>
              <w:left w:val="nil"/>
              <w:bottom w:val="single" w:sz="4" w:space="0" w:color="auto"/>
              <w:right w:val="single" w:sz="4" w:space="0" w:color="auto"/>
            </w:tcBorders>
            <w:shd w:val="clear" w:color="auto" w:fill="auto"/>
          </w:tcPr>
          <w:p w14:paraId="3F809A3C" w14:textId="41A2B748" w:rsidR="00D0555C" w:rsidRPr="0034256B"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eastAsia="Times New Roman" w:hAnsiTheme="minorHAnsi" w:cstheme="minorHAnsi"/>
                <w:color w:val="000000"/>
                <w:sz w:val="18"/>
                <w:szCs w:val="18"/>
                <w:lang w:val="en-CA" w:eastAsia="fr-CA"/>
              </w:rPr>
              <w:t>377</w:t>
            </w:r>
          </w:p>
        </w:tc>
      </w:tr>
      <w:tr w:rsidR="00D0555C" w:rsidRPr="00EC6F6D" w14:paraId="1BA02D09" w14:textId="53A801DD" w:rsidTr="00CF2552">
        <w:trPr>
          <w:trHeight w:val="50"/>
        </w:trPr>
        <w:tc>
          <w:tcPr>
            <w:tcW w:w="2728" w:type="pct"/>
            <w:tcBorders>
              <w:top w:val="nil"/>
              <w:left w:val="single" w:sz="4" w:space="0" w:color="auto"/>
              <w:bottom w:val="single" w:sz="4" w:space="0" w:color="auto"/>
              <w:right w:val="single" w:sz="4" w:space="0" w:color="auto"/>
            </w:tcBorders>
            <w:shd w:val="clear" w:color="auto" w:fill="auto"/>
            <w:noWrap/>
          </w:tcPr>
          <w:p w14:paraId="2AFF98E7" w14:textId="3DCE5797" w:rsidR="00D0555C" w:rsidRPr="00282A51" w:rsidRDefault="00D0555C" w:rsidP="00F51041">
            <w:pPr>
              <w:spacing w:line="240" w:lineRule="auto"/>
              <w:jc w:val="left"/>
              <w:rPr>
                <w:rFonts w:asciiTheme="minorHAnsi" w:eastAsia="Times New Roman" w:hAnsiTheme="minorHAnsi" w:cstheme="minorHAnsi"/>
                <w:color w:val="000000"/>
                <w:sz w:val="18"/>
                <w:szCs w:val="18"/>
                <w:lang w:val="en-CA" w:eastAsia="fr-CA"/>
              </w:rPr>
            </w:pPr>
            <w:r w:rsidRPr="00282A51">
              <w:rPr>
                <w:rFonts w:asciiTheme="minorHAnsi" w:hAnsiTheme="minorHAnsi" w:cstheme="minorHAnsi"/>
                <w:sz w:val="18"/>
                <w:szCs w:val="18"/>
                <w:lang w:val="en-CA"/>
              </w:rPr>
              <w:t>Recent immigrants</w:t>
            </w:r>
          </w:p>
        </w:tc>
        <w:tc>
          <w:tcPr>
            <w:tcW w:w="1137" w:type="pct"/>
            <w:tcBorders>
              <w:top w:val="nil"/>
              <w:left w:val="nil"/>
              <w:bottom w:val="single" w:sz="4" w:space="0" w:color="auto"/>
              <w:right w:val="single" w:sz="4" w:space="0" w:color="auto"/>
            </w:tcBorders>
            <w:shd w:val="clear" w:color="auto" w:fill="auto"/>
            <w:noWrap/>
            <w:vAlign w:val="center"/>
          </w:tcPr>
          <w:p w14:paraId="63A82647" w14:textId="53608251" w:rsidR="00D0555C" w:rsidRPr="00282A51" w:rsidRDefault="00D0555C" w:rsidP="00F51041">
            <w:pPr>
              <w:spacing w:line="240" w:lineRule="auto"/>
              <w:jc w:val="center"/>
              <w:rPr>
                <w:rFonts w:asciiTheme="minorHAnsi" w:eastAsia="Times New Roman" w:hAnsiTheme="minorHAnsi" w:cstheme="minorHAnsi"/>
                <w:color w:val="000000"/>
                <w:sz w:val="18"/>
                <w:szCs w:val="18"/>
                <w:lang w:val="en-CA" w:eastAsia="fr-CA"/>
              </w:rPr>
            </w:pPr>
            <w:r w:rsidRPr="00282A51">
              <w:rPr>
                <w:rFonts w:asciiTheme="minorHAnsi" w:eastAsia="Times New Roman" w:hAnsiTheme="minorHAnsi" w:cstheme="minorHAnsi"/>
                <w:color w:val="000000"/>
                <w:sz w:val="18"/>
                <w:szCs w:val="18"/>
                <w:lang w:val="en-CA" w:eastAsia="fr-CA"/>
              </w:rPr>
              <w:t>400</w:t>
            </w:r>
          </w:p>
        </w:tc>
        <w:tc>
          <w:tcPr>
            <w:tcW w:w="567" w:type="pct"/>
            <w:tcBorders>
              <w:top w:val="nil"/>
              <w:left w:val="nil"/>
              <w:bottom w:val="single" w:sz="4" w:space="0" w:color="auto"/>
              <w:right w:val="nil"/>
            </w:tcBorders>
            <w:shd w:val="clear" w:color="auto" w:fill="auto"/>
          </w:tcPr>
          <w:p w14:paraId="2236C036" w14:textId="02C086E3" w:rsidR="00D0555C" w:rsidRPr="0034256B" w:rsidRDefault="00282A51"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eastAsia="Times New Roman" w:hAnsiTheme="minorHAnsi" w:cstheme="minorHAnsi"/>
                <w:color w:val="000000"/>
                <w:sz w:val="18"/>
                <w:szCs w:val="18"/>
                <w:lang w:val="en-CA" w:eastAsia="fr-CA"/>
              </w:rPr>
              <w:t>172</w:t>
            </w:r>
          </w:p>
        </w:tc>
        <w:tc>
          <w:tcPr>
            <w:tcW w:w="567" w:type="pct"/>
            <w:tcBorders>
              <w:top w:val="single" w:sz="4" w:space="0" w:color="auto"/>
              <w:left w:val="nil"/>
              <w:bottom w:val="single" w:sz="4" w:space="0" w:color="auto"/>
              <w:right w:val="single" w:sz="4" w:space="0" w:color="auto"/>
            </w:tcBorders>
            <w:shd w:val="clear" w:color="auto" w:fill="auto"/>
          </w:tcPr>
          <w:p w14:paraId="62A68F86" w14:textId="423AD094" w:rsidR="00D0555C" w:rsidRPr="0034256B" w:rsidRDefault="00282A51" w:rsidP="00F51041">
            <w:pPr>
              <w:spacing w:line="240" w:lineRule="auto"/>
              <w:jc w:val="center"/>
              <w:rPr>
                <w:rFonts w:asciiTheme="minorHAnsi" w:eastAsia="Times New Roman" w:hAnsiTheme="minorHAnsi" w:cstheme="minorHAnsi"/>
                <w:color w:val="000000"/>
                <w:sz w:val="18"/>
                <w:szCs w:val="18"/>
                <w:lang w:val="en-CA" w:eastAsia="fr-CA"/>
              </w:rPr>
            </w:pPr>
            <w:r w:rsidRPr="0034256B">
              <w:rPr>
                <w:rFonts w:asciiTheme="minorHAnsi" w:eastAsia="Times New Roman" w:hAnsiTheme="minorHAnsi" w:cstheme="minorHAnsi"/>
                <w:color w:val="000000"/>
                <w:sz w:val="18"/>
                <w:szCs w:val="18"/>
                <w:lang w:val="en-CA" w:eastAsia="fr-CA"/>
              </w:rPr>
              <w:t>315</w:t>
            </w:r>
          </w:p>
        </w:tc>
      </w:tr>
    </w:tbl>
    <w:p w14:paraId="0291825A" w14:textId="77777777" w:rsidR="00056745" w:rsidRPr="00F3065A" w:rsidRDefault="00056745" w:rsidP="000C037E">
      <w:pPr>
        <w:spacing w:line="240" w:lineRule="auto"/>
        <w:rPr>
          <w:rFonts w:asciiTheme="minorHAnsi" w:hAnsiTheme="minorHAnsi" w:cstheme="minorHAnsi"/>
          <w:sz w:val="22"/>
          <w:lang w:val="en-CA" w:eastAsia="en-US"/>
        </w:rPr>
      </w:pPr>
    </w:p>
    <w:p w14:paraId="1C4AE1C8" w14:textId="382AADE0" w:rsidR="00A6583F" w:rsidRPr="00F3065A" w:rsidRDefault="00911B5E" w:rsidP="00911B5E">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56" w:name="_Toc115262760"/>
      <w:bookmarkStart w:id="57" w:name="_Toc178238325"/>
      <w:r w:rsidRPr="00F3065A">
        <w:rPr>
          <w:rFonts w:asciiTheme="minorHAnsi" w:eastAsia="Times New Roman" w:hAnsiTheme="minorHAnsi" w:cstheme="minorHAnsi"/>
          <w:b/>
          <w:sz w:val="22"/>
          <w:szCs w:val="26"/>
          <w:lang w:val="en-CA" w:eastAsia="en-US"/>
        </w:rPr>
        <w:lastRenderedPageBreak/>
        <w:t>2.3</w:t>
      </w:r>
      <w:r w:rsidR="00355BA6" w:rsidRPr="00F3065A">
        <w:rPr>
          <w:rFonts w:asciiTheme="minorHAnsi" w:eastAsia="Times New Roman" w:hAnsiTheme="minorHAnsi" w:cstheme="minorHAnsi"/>
          <w:b/>
          <w:sz w:val="22"/>
          <w:szCs w:val="26"/>
          <w:lang w:val="en-CA" w:eastAsia="en-US"/>
        </w:rPr>
        <w:t xml:space="preserve"> Web methodology</w:t>
      </w:r>
      <w:bookmarkEnd w:id="56"/>
      <w:bookmarkEnd w:id="57"/>
    </w:p>
    <w:p w14:paraId="78D88855" w14:textId="54A55725" w:rsidR="003C4529" w:rsidRPr="00FC2A35" w:rsidRDefault="00355BA6" w:rsidP="000C037E">
      <w:pPr>
        <w:spacing w:line="240" w:lineRule="auto"/>
        <w:rPr>
          <w:rFonts w:ascii="Calibri" w:eastAsia="Times New Roman" w:hAnsi="Calibri" w:cs="Calibri"/>
          <w:color w:val="000000"/>
          <w:sz w:val="22"/>
          <w:szCs w:val="22"/>
          <w:lang w:val="en-CA" w:eastAsia="en-CA"/>
        </w:rPr>
      </w:pPr>
      <w:r w:rsidRPr="00F3065A">
        <w:rPr>
          <w:rFonts w:asciiTheme="minorHAnsi" w:eastAsia="Times New Roman" w:hAnsiTheme="minorHAnsi" w:cstheme="minorHAnsi"/>
          <w:sz w:val="22"/>
          <w:szCs w:val="22"/>
          <w:lang w:val="en-CA"/>
        </w:rPr>
        <w:t>Invitations were sent by SMS/email and grouped by province, to ensure that they were sent out during appropriate hours within each time zone.</w:t>
      </w:r>
      <w:r w:rsidR="00AA672F" w:rsidRPr="00F3065A">
        <w:rPr>
          <w:rFonts w:asciiTheme="minorHAnsi" w:eastAsia="Times New Roman" w:hAnsiTheme="minorHAnsi" w:cstheme="minorHAnsi"/>
          <w:sz w:val="22"/>
          <w:szCs w:val="22"/>
          <w:lang w:val="en-CA"/>
        </w:rPr>
        <w:t xml:space="preserve"> Invitations were sent to a targeted sample that matched the target audience characteristics based on already compiled information in our GPRS sample.</w:t>
      </w:r>
      <w:r w:rsidR="005D14CD">
        <w:rPr>
          <w:rFonts w:asciiTheme="minorHAnsi" w:eastAsia="Times New Roman" w:hAnsiTheme="minorHAnsi" w:cstheme="minorHAnsi"/>
          <w:sz w:val="22"/>
          <w:szCs w:val="22"/>
          <w:lang w:val="en-CA"/>
        </w:rPr>
        <w:t xml:space="preserve"> </w:t>
      </w:r>
      <w:r w:rsidR="0093200B" w:rsidRPr="00F3065A">
        <w:rPr>
          <w:rFonts w:asciiTheme="minorHAnsi" w:hAnsiTheme="minorHAnsi" w:cstheme="minorHAnsi"/>
          <w:sz w:val="22"/>
          <w:lang w:val="en-CA" w:eastAsia="en-US"/>
        </w:rPr>
        <w:t xml:space="preserve">Overall, </w:t>
      </w:r>
      <w:r w:rsidR="00987C35">
        <w:rPr>
          <w:rFonts w:asciiTheme="minorHAnsi" w:hAnsiTheme="minorHAnsi" w:cstheme="minorHAnsi"/>
          <w:sz w:val="22"/>
          <w:lang w:val="en-CA" w:eastAsia="en-US"/>
        </w:rPr>
        <w:t>24</w:t>
      </w:r>
      <w:r w:rsidR="00FC2A35">
        <w:rPr>
          <w:rFonts w:asciiTheme="minorHAnsi" w:hAnsiTheme="minorHAnsi" w:cstheme="minorHAnsi"/>
          <w:sz w:val="22"/>
          <w:lang w:val="en-CA" w:eastAsia="en-US"/>
        </w:rPr>
        <w:t>,</w:t>
      </w:r>
      <w:r w:rsidR="00987C35">
        <w:rPr>
          <w:rFonts w:asciiTheme="minorHAnsi" w:hAnsiTheme="minorHAnsi" w:cstheme="minorHAnsi"/>
          <w:sz w:val="22"/>
          <w:lang w:val="en-CA" w:eastAsia="en-US"/>
        </w:rPr>
        <w:t>166</w:t>
      </w:r>
      <w:r w:rsidR="002A1AC3" w:rsidRPr="00F3065A">
        <w:rPr>
          <w:rFonts w:asciiTheme="minorHAnsi" w:hAnsiTheme="minorHAnsi" w:cstheme="minorHAnsi"/>
          <w:sz w:val="22"/>
          <w:lang w:val="en-CA" w:eastAsia="en-US"/>
        </w:rPr>
        <w:t xml:space="preserve"> people were recruited </w:t>
      </w:r>
      <w:r w:rsidR="00B42080">
        <w:rPr>
          <w:rFonts w:asciiTheme="minorHAnsi" w:hAnsiTheme="minorHAnsi" w:cstheme="minorHAnsi"/>
          <w:sz w:val="22"/>
          <w:lang w:val="en-CA" w:eastAsia="en-US"/>
        </w:rPr>
        <w:t>to</w:t>
      </w:r>
      <w:r w:rsidR="002A1AC3" w:rsidRPr="00F3065A">
        <w:rPr>
          <w:rFonts w:asciiTheme="minorHAnsi" w:hAnsiTheme="minorHAnsi" w:cstheme="minorHAnsi"/>
          <w:sz w:val="22"/>
          <w:lang w:val="en-CA" w:eastAsia="en-US"/>
        </w:rPr>
        <w:t xml:space="preserve"> the </w:t>
      </w:r>
      <w:r w:rsidR="00575DD3" w:rsidRPr="00F3065A">
        <w:rPr>
          <w:rFonts w:asciiTheme="minorHAnsi" w:hAnsiTheme="minorHAnsi" w:cstheme="minorHAnsi"/>
          <w:sz w:val="22"/>
          <w:lang w:val="en-CA" w:eastAsia="en-US"/>
        </w:rPr>
        <w:t xml:space="preserve">web </w:t>
      </w:r>
      <w:r w:rsidR="002A1AC3" w:rsidRPr="00054FE0">
        <w:rPr>
          <w:rFonts w:asciiTheme="minorHAnsi" w:hAnsiTheme="minorHAnsi" w:cstheme="minorHAnsi"/>
          <w:sz w:val="22"/>
          <w:lang w:val="en-CA" w:eastAsia="en-US"/>
        </w:rPr>
        <w:t>survey</w:t>
      </w:r>
      <w:r w:rsidR="00AA672F" w:rsidRPr="00054FE0">
        <w:rPr>
          <w:rFonts w:asciiTheme="minorHAnsi" w:hAnsiTheme="minorHAnsi" w:cstheme="minorHAnsi"/>
          <w:sz w:val="22"/>
          <w:lang w:val="en-CA" w:eastAsia="en-US"/>
        </w:rPr>
        <w:t xml:space="preserve">, </w:t>
      </w:r>
      <w:r w:rsidR="002A1AC3" w:rsidRPr="00054FE0">
        <w:rPr>
          <w:rFonts w:asciiTheme="minorHAnsi" w:hAnsiTheme="minorHAnsi" w:cstheme="minorHAnsi"/>
          <w:sz w:val="22"/>
          <w:lang w:val="en-CA" w:eastAsia="en-US"/>
        </w:rPr>
        <w:t xml:space="preserve">with </w:t>
      </w:r>
      <w:r w:rsidR="00987C35" w:rsidRPr="00054FE0">
        <w:rPr>
          <w:rFonts w:ascii="Calibri" w:eastAsia="Times New Roman" w:hAnsi="Calibri" w:cs="Calibri"/>
          <w:color w:val="000000"/>
          <w:sz w:val="22"/>
          <w:szCs w:val="22"/>
          <w:lang w:val="en-CA" w:eastAsia="en-CA"/>
        </w:rPr>
        <w:t>5,991</w:t>
      </w:r>
      <w:r w:rsidR="00B363FF" w:rsidRPr="00054FE0">
        <w:rPr>
          <w:rFonts w:asciiTheme="minorHAnsi" w:hAnsiTheme="minorHAnsi" w:cstheme="minorHAnsi"/>
          <w:sz w:val="22"/>
          <w:lang w:val="en-CA" w:eastAsia="en-US"/>
        </w:rPr>
        <w:t xml:space="preserve"> </w:t>
      </w:r>
      <w:r w:rsidR="00D95C3E" w:rsidRPr="00054FE0">
        <w:rPr>
          <w:rFonts w:asciiTheme="minorHAnsi" w:hAnsiTheme="minorHAnsi" w:cstheme="minorHAnsi"/>
          <w:sz w:val="22"/>
          <w:lang w:val="en-CA" w:eastAsia="en-US"/>
        </w:rPr>
        <w:t>participating</w:t>
      </w:r>
      <w:r w:rsidR="0067548F" w:rsidRPr="00054FE0">
        <w:rPr>
          <w:rFonts w:asciiTheme="minorHAnsi" w:hAnsiTheme="minorHAnsi" w:cstheme="minorHAnsi"/>
          <w:sz w:val="22"/>
          <w:lang w:val="en-CA" w:eastAsia="en-US"/>
        </w:rPr>
        <w:t>,</w:t>
      </w:r>
      <w:r w:rsidR="00B363FF" w:rsidRPr="00054FE0">
        <w:rPr>
          <w:rFonts w:asciiTheme="minorHAnsi" w:hAnsiTheme="minorHAnsi" w:cstheme="minorHAnsi"/>
          <w:sz w:val="22"/>
          <w:lang w:val="en-CA" w:eastAsia="en-US"/>
        </w:rPr>
        <w:t xml:space="preserve"> fo</w:t>
      </w:r>
      <w:r w:rsidR="00B363FF" w:rsidRPr="006169B5">
        <w:rPr>
          <w:rFonts w:asciiTheme="minorHAnsi" w:hAnsiTheme="minorHAnsi" w:cstheme="minorHAnsi"/>
          <w:sz w:val="22"/>
          <w:lang w:val="en-CA" w:eastAsia="en-US"/>
        </w:rPr>
        <w:t xml:space="preserve">r a response rate of </w:t>
      </w:r>
      <w:r w:rsidR="00987C35">
        <w:rPr>
          <w:rFonts w:asciiTheme="minorHAnsi" w:hAnsiTheme="minorHAnsi" w:cstheme="minorHAnsi"/>
          <w:sz w:val="22"/>
          <w:lang w:val="en-CA" w:eastAsia="en-US"/>
        </w:rPr>
        <w:t>24</w:t>
      </w:r>
      <w:r w:rsidR="00DA4B19">
        <w:rPr>
          <w:rFonts w:asciiTheme="minorHAnsi" w:hAnsiTheme="minorHAnsi" w:cstheme="minorHAnsi"/>
          <w:sz w:val="22"/>
          <w:lang w:val="en-CA" w:eastAsia="en-US"/>
        </w:rPr>
        <w:t>.</w:t>
      </w:r>
      <w:r w:rsidR="00987C35">
        <w:rPr>
          <w:rFonts w:asciiTheme="minorHAnsi" w:hAnsiTheme="minorHAnsi" w:cstheme="minorHAnsi"/>
          <w:sz w:val="22"/>
          <w:lang w:val="en-CA" w:eastAsia="en-US"/>
        </w:rPr>
        <w:t>8%</w:t>
      </w:r>
      <w:r w:rsidR="00B363FF" w:rsidRPr="006169B5">
        <w:rPr>
          <w:rFonts w:asciiTheme="minorHAnsi" w:hAnsiTheme="minorHAnsi" w:cstheme="minorHAnsi"/>
          <w:sz w:val="22"/>
          <w:lang w:val="en-CA" w:eastAsia="en-US"/>
        </w:rPr>
        <w:t xml:space="preserve">. </w:t>
      </w:r>
      <w:bookmarkEnd w:id="55"/>
    </w:p>
    <w:p w14:paraId="78B20D1A" w14:textId="77777777" w:rsidR="003C4529" w:rsidRPr="00F3065A" w:rsidRDefault="003C4529" w:rsidP="000C037E">
      <w:pPr>
        <w:spacing w:line="240" w:lineRule="auto"/>
        <w:rPr>
          <w:rFonts w:asciiTheme="minorHAnsi" w:hAnsiTheme="minorHAnsi" w:cstheme="minorHAnsi"/>
          <w:sz w:val="22"/>
          <w:lang w:val="en-CA" w:eastAsia="en-US"/>
        </w:rPr>
      </w:pPr>
    </w:p>
    <w:p w14:paraId="331E20F4" w14:textId="5FE6D58E" w:rsidR="00355BA6" w:rsidRDefault="00355BA6" w:rsidP="00355BA6">
      <w:pPr>
        <w:spacing w:line="240" w:lineRule="auto"/>
        <w:rPr>
          <w:rFonts w:asciiTheme="minorHAnsi" w:eastAsia="Times New Roman" w:hAnsiTheme="minorHAnsi" w:cstheme="minorHAnsi"/>
          <w:sz w:val="22"/>
          <w:szCs w:val="22"/>
          <w:lang w:val="en-CA"/>
        </w:rPr>
      </w:pPr>
      <w:r w:rsidRPr="0005637D">
        <w:rPr>
          <w:rFonts w:asciiTheme="minorHAnsi" w:eastAsia="Times New Roman" w:hAnsiTheme="minorHAnsi" w:cstheme="minorHAnsi"/>
          <w:sz w:val="22"/>
          <w:szCs w:val="22"/>
          <w:lang w:val="en-CA"/>
        </w:rPr>
        <w:t xml:space="preserve">After sending the initial invitation, a reminder message was sent three days later to applicants who did not complete a survey. The majority of respondents were sent two reminder messages. Overall, </w:t>
      </w:r>
      <w:r w:rsidR="00987C35">
        <w:rPr>
          <w:rFonts w:ascii="Calibri" w:hAnsi="Calibri" w:cs="Calibri"/>
          <w:color w:val="000000"/>
          <w:sz w:val="22"/>
          <w:szCs w:val="22"/>
          <w:lang w:val="en-CA"/>
        </w:rPr>
        <w:t>5</w:t>
      </w:r>
      <w:r w:rsidR="0005637D" w:rsidRPr="0005637D">
        <w:rPr>
          <w:rFonts w:ascii="Calibri" w:hAnsi="Calibri" w:cs="Calibri"/>
          <w:color w:val="000000"/>
          <w:sz w:val="22"/>
          <w:szCs w:val="22"/>
          <w:lang w:val="en-CA"/>
        </w:rPr>
        <w:t>6,</w:t>
      </w:r>
      <w:r w:rsidR="00987C35">
        <w:rPr>
          <w:rFonts w:ascii="Calibri" w:hAnsi="Calibri" w:cs="Calibri"/>
          <w:color w:val="000000"/>
          <w:sz w:val="22"/>
          <w:szCs w:val="22"/>
          <w:lang w:val="en-CA"/>
        </w:rPr>
        <w:t>280</w:t>
      </w:r>
      <w:r w:rsidRPr="0005637D">
        <w:rPr>
          <w:rFonts w:asciiTheme="minorHAnsi" w:eastAsia="Times New Roman" w:hAnsiTheme="minorHAnsi" w:cstheme="minorHAnsi"/>
          <w:sz w:val="22"/>
          <w:szCs w:val="22"/>
          <w:lang w:val="en-CA"/>
        </w:rPr>
        <w:t xml:space="preserve"> SMS </w:t>
      </w:r>
      <w:r w:rsidR="00780328" w:rsidRPr="0005637D">
        <w:rPr>
          <w:rFonts w:asciiTheme="minorHAnsi" w:eastAsia="Times New Roman" w:hAnsiTheme="minorHAnsi" w:cstheme="minorHAnsi"/>
          <w:sz w:val="22"/>
          <w:szCs w:val="22"/>
          <w:lang w:val="en-CA"/>
        </w:rPr>
        <w:t>and email messages</w:t>
      </w:r>
      <w:r w:rsidRPr="0005637D">
        <w:rPr>
          <w:rFonts w:asciiTheme="minorHAnsi" w:eastAsia="Times New Roman" w:hAnsiTheme="minorHAnsi" w:cstheme="minorHAnsi"/>
          <w:sz w:val="22"/>
          <w:szCs w:val="22"/>
          <w:lang w:val="en-CA"/>
        </w:rPr>
        <w:t xml:space="preserve"> were sent during data collection for this study.</w:t>
      </w:r>
    </w:p>
    <w:p w14:paraId="3B5E55C5" w14:textId="77777777" w:rsidR="005E3FE7" w:rsidRPr="00ED4C34" w:rsidRDefault="005E3FE7" w:rsidP="00355BA6">
      <w:pPr>
        <w:spacing w:line="240" w:lineRule="auto"/>
        <w:rPr>
          <w:rFonts w:ascii="Calibri" w:hAnsi="Calibri" w:cs="Calibri"/>
          <w:color w:val="000000"/>
          <w:sz w:val="22"/>
          <w:szCs w:val="22"/>
          <w:lang w:val="en-CA" w:eastAsia="en-CA"/>
        </w:rPr>
      </w:pPr>
    </w:p>
    <w:p w14:paraId="76156FB6" w14:textId="134F3059" w:rsidR="00355BA6" w:rsidRDefault="00355BA6" w:rsidP="00355BA6">
      <w:pPr>
        <w:keepNext/>
        <w:spacing w:line="240" w:lineRule="auto"/>
        <w:jc w:val="left"/>
        <w:rPr>
          <w:rFonts w:asciiTheme="minorHAnsi" w:eastAsia="Times New Roman" w:hAnsiTheme="minorHAnsi" w:cstheme="minorHAnsi"/>
          <w:b/>
          <w:bCs/>
          <w:sz w:val="22"/>
          <w:szCs w:val="22"/>
          <w:lang w:val="en-CA"/>
        </w:rPr>
      </w:pPr>
      <w:r w:rsidRPr="0005637D">
        <w:rPr>
          <w:rFonts w:asciiTheme="minorHAnsi" w:eastAsia="Times New Roman" w:hAnsiTheme="minorHAnsi" w:cstheme="minorHAnsi"/>
          <w:b/>
          <w:bCs/>
          <w:sz w:val="22"/>
          <w:szCs w:val="22"/>
          <w:lang w:val="en-CA"/>
        </w:rPr>
        <w:t xml:space="preserve">Table </w:t>
      </w:r>
      <w:r w:rsidR="00941235">
        <w:rPr>
          <w:rFonts w:asciiTheme="minorHAnsi" w:eastAsia="Times New Roman" w:hAnsiTheme="minorHAnsi" w:cstheme="minorHAnsi"/>
          <w:b/>
          <w:bCs/>
          <w:sz w:val="22"/>
          <w:szCs w:val="22"/>
          <w:lang w:val="en-CA"/>
        </w:rPr>
        <w:t>3</w:t>
      </w:r>
      <w:r w:rsidRPr="0005637D">
        <w:rPr>
          <w:rFonts w:asciiTheme="minorHAnsi" w:eastAsia="Times New Roman" w:hAnsiTheme="minorHAnsi" w:cstheme="minorHAnsi"/>
          <w:b/>
          <w:bCs/>
          <w:sz w:val="22"/>
          <w:szCs w:val="22"/>
          <w:lang w:val="en-CA"/>
        </w:rPr>
        <w:t>: Number of</w:t>
      </w:r>
      <w:r w:rsidR="00E35C61" w:rsidRPr="0005637D">
        <w:rPr>
          <w:rFonts w:asciiTheme="minorHAnsi" w:eastAsia="Times New Roman" w:hAnsiTheme="minorHAnsi" w:cstheme="minorHAnsi"/>
          <w:b/>
          <w:bCs/>
          <w:sz w:val="22"/>
          <w:szCs w:val="22"/>
          <w:lang w:val="en-CA"/>
        </w:rPr>
        <w:t xml:space="preserve"> </w:t>
      </w:r>
      <w:r w:rsidRPr="0005637D">
        <w:rPr>
          <w:rFonts w:asciiTheme="minorHAnsi" w:eastAsia="Times New Roman" w:hAnsiTheme="minorHAnsi" w:cstheme="minorHAnsi"/>
          <w:b/>
          <w:bCs/>
          <w:sz w:val="22"/>
          <w:szCs w:val="22"/>
          <w:lang w:val="en-CA"/>
        </w:rPr>
        <w:t>invitations/reminders sent </w:t>
      </w:r>
    </w:p>
    <w:tbl>
      <w:tblPr>
        <w:tblW w:w="5000" w:type="pct"/>
        <w:tblCellMar>
          <w:left w:w="70" w:type="dxa"/>
          <w:right w:w="70" w:type="dxa"/>
        </w:tblCellMar>
        <w:tblLook w:val="04A0" w:firstRow="1" w:lastRow="0" w:firstColumn="1" w:lastColumn="0" w:noHBand="0" w:noVBand="1"/>
      </w:tblPr>
      <w:tblGrid>
        <w:gridCol w:w="5275"/>
        <w:gridCol w:w="4121"/>
      </w:tblGrid>
      <w:tr w:rsidR="00987C35" w:rsidRPr="008224D7" w14:paraId="3270762E" w14:textId="6B40312A" w:rsidTr="00ED4C34">
        <w:trPr>
          <w:trHeight w:val="40"/>
        </w:trPr>
        <w:tc>
          <w:tcPr>
            <w:tcW w:w="2807" w:type="pct"/>
            <w:tcBorders>
              <w:top w:val="single" w:sz="8" w:space="0" w:color="auto"/>
              <w:left w:val="nil"/>
              <w:bottom w:val="double" w:sz="6" w:space="0" w:color="auto"/>
              <w:right w:val="nil"/>
            </w:tcBorders>
            <w:shd w:val="clear" w:color="000000" w:fill="244061"/>
            <w:vAlign w:val="center"/>
            <w:hideMark/>
          </w:tcPr>
          <w:p w14:paraId="504CFC2A" w14:textId="54C09A44" w:rsidR="00987C35" w:rsidRPr="005D14CD" w:rsidRDefault="00987C35" w:rsidP="008224D7">
            <w:pPr>
              <w:spacing w:line="240" w:lineRule="auto"/>
              <w:jc w:val="left"/>
              <w:rPr>
                <w:rFonts w:ascii="Calibri" w:eastAsia="Times New Roman" w:hAnsi="Calibri" w:cs="Calibri"/>
                <w:b/>
                <w:bCs/>
                <w:color w:val="FFFFFF"/>
                <w:sz w:val="18"/>
                <w:szCs w:val="18"/>
                <w:lang w:eastAsia="fr-CA"/>
              </w:rPr>
            </w:pPr>
            <w:r w:rsidRPr="005D14CD">
              <w:rPr>
                <w:rFonts w:ascii="Calibri" w:eastAsia="Times New Roman" w:hAnsi="Calibri" w:cs="Calibri"/>
                <w:b/>
                <w:bCs/>
                <w:color w:val="FFFFFF"/>
                <w:sz w:val="18"/>
                <w:szCs w:val="18"/>
                <w:lang w:val="en-CA" w:eastAsia="fr-CA"/>
              </w:rPr>
              <w:t>Message number</w:t>
            </w:r>
          </w:p>
        </w:tc>
        <w:tc>
          <w:tcPr>
            <w:tcW w:w="2193" w:type="pct"/>
            <w:tcBorders>
              <w:top w:val="single" w:sz="8" w:space="0" w:color="auto"/>
              <w:left w:val="nil"/>
              <w:bottom w:val="double" w:sz="6" w:space="0" w:color="auto"/>
              <w:right w:val="single" w:sz="8" w:space="0" w:color="auto"/>
            </w:tcBorders>
            <w:shd w:val="clear" w:color="000000" w:fill="244061"/>
          </w:tcPr>
          <w:p w14:paraId="18AB1AEF" w14:textId="43EE29B9" w:rsidR="00987C35" w:rsidRPr="005D14CD" w:rsidRDefault="00987C35" w:rsidP="006E609E">
            <w:pPr>
              <w:spacing w:line="240" w:lineRule="auto"/>
              <w:jc w:val="center"/>
              <w:rPr>
                <w:rFonts w:ascii="Calibri" w:eastAsia="Times New Roman" w:hAnsi="Calibri" w:cs="Calibri"/>
                <w:b/>
                <w:bCs/>
                <w:color w:val="FFFFFF"/>
                <w:sz w:val="18"/>
                <w:szCs w:val="18"/>
                <w:lang w:val="en-CA" w:eastAsia="fr-CA"/>
              </w:rPr>
            </w:pPr>
            <w:r w:rsidRPr="005D14CD">
              <w:rPr>
                <w:rFonts w:ascii="Calibri" w:eastAsia="Times New Roman" w:hAnsi="Calibri" w:cs="Calibri"/>
                <w:b/>
                <w:bCs/>
                <w:color w:val="FFFFFF"/>
                <w:sz w:val="18"/>
                <w:szCs w:val="18"/>
                <w:lang w:val="en-CA" w:eastAsia="fr-CA"/>
              </w:rPr>
              <w:t>Total</w:t>
            </w:r>
          </w:p>
        </w:tc>
      </w:tr>
      <w:tr w:rsidR="00987C35" w:rsidRPr="008224D7" w14:paraId="67D23E85" w14:textId="77351445" w:rsidTr="00ED4C34">
        <w:trPr>
          <w:trHeight w:val="25"/>
        </w:trPr>
        <w:tc>
          <w:tcPr>
            <w:tcW w:w="2807" w:type="pct"/>
            <w:tcBorders>
              <w:top w:val="double" w:sz="6" w:space="0" w:color="auto"/>
              <w:left w:val="single" w:sz="4" w:space="0" w:color="auto"/>
              <w:bottom w:val="single" w:sz="8" w:space="0" w:color="auto"/>
              <w:right w:val="nil"/>
            </w:tcBorders>
            <w:shd w:val="clear" w:color="auto" w:fill="auto"/>
            <w:vAlign w:val="center"/>
            <w:hideMark/>
          </w:tcPr>
          <w:p w14:paraId="0B991723" w14:textId="77777777" w:rsidR="00987C35" w:rsidRPr="005D14CD" w:rsidRDefault="00987C35" w:rsidP="00987C35">
            <w:pPr>
              <w:spacing w:line="240" w:lineRule="auto"/>
              <w:jc w:val="left"/>
              <w:rPr>
                <w:rFonts w:ascii="Calibri" w:eastAsia="Times New Roman" w:hAnsi="Calibri" w:cs="Calibri"/>
                <w:color w:val="000000"/>
                <w:sz w:val="18"/>
                <w:szCs w:val="18"/>
                <w:lang w:eastAsia="fr-CA"/>
              </w:rPr>
            </w:pPr>
            <w:r w:rsidRPr="005D14CD">
              <w:rPr>
                <w:rFonts w:ascii="Calibri" w:eastAsia="Times New Roman" w:hAnsi="Calibri" w:cs="Calibri"/>
                <w:color w:val="000000"/>
                <w:sz w:val="18"/>
                <w:szCs w:val="18"/>
                <w:lang w:eastAsia="fr-CA"/>
              </w:rPr>
              <w:t>Invite 1 (EN)</w:t>
            </w:r>
          </w:p>
        </w:tc>
        <w:tc>
          <w:tcPr>
            <w:tcW w:w="2193" w:type="pct"/>
            <w:tcBorders>
              <w:top w:val="nil"/>
              <w:left w:val="nil"/>
              <w:bottom w:val="single" w:sz="8" w:space="0" w:color="auto"/>
              <w:right w:val="single" w:sz="8" w:space="0" w:color="auto"/>
            </w:tcBorders>
            <w:vAlign w:val="bottom"/>
          </w:tcPr>
          <w:p w14:paraId="4A5785EA" w14:textId="660CFFD4" w:rsidR="00987C35" w:rsidRPr="005D14CD" w:rsidRDefault="00987C35" w:rsidP="00987C35">
            <w:pPr>
              <w:spacing w:line="240" w:lineRule="auto"/>
              <w:jc w:val="center"/>
              <w:rPr>
                <w:rFonts w:ascii="Calibri" w:eastAsia="Times New Roman" w:hAnsi="Calibri" w:cs="Calibri"/>
                <w:color w:val="000000"/>
                <w:sz w:val="18"/>
                <w:szCs w:val="18"/>
                <w:lang w:eastAsia="fr-CA"/>
              </w:rPr>
            </w:pPr>
            <w:r w:rsidRPr="005D14CD">
              <w:rPr>
                <w:rFonts w:ascii="Calibri" w:hAnsi="Calibri" w:cs="Calibri"/>
                <w:color w:val="000000"/>
                <w:sz w:val="18"/>
                <w:szCs w:val="18"/>
              </w:rPr>
              <w:t>19</w:t>
            </w:r>
            <w:r w:rsidR="00DA4B19">
              <w:rPr>
                <w:rFonts w:ascii="Calibri" w:hAnsi="Calibri" w:cs="Calibri"/>
                <w:color w:val="000000"/>
                <w:sz w:val="18"/>
                <w:szCs w:val="18"/>
              </w:rPr>
              <w:t>,</w:t>
            </w:r>
            <w:r w:rsidRPr="005D14CD">
              <w:rPr>
                <w:rFonts w:ascii="Calibri" w:hAnsi="Calibri" w:cs="Calibri"/>
                <w:color w:val="000000"/>
                <w:sz w:val="18"/>
                <w:szCs w:val="18"/>
              </w:rPr>
              <w:t>581</w:t>
            </w:r>
          </w:p>
        </w:tc>
      </w:tr>
      <w:tr w:rsidR="00987C35" w:rsidRPr="008224D7" w14:paraId="3FD30F5C" w14:textId="1AB93CC0" w:rsidTr="00ED4C34">
        <w:trPr>
          <w:trHeight w:val="40"/>
        </w:trPr>
        <w:tc>
          <w:tcPr>
            <w:tcW w:w="2807" w:type="pct"/>
            <w:tcBorders>
              <w:top w:val="single" w:sz="8" w:space="0" w:color="auto"/>
              <w:left w:val="single" w:sz="4" w:space="0" w:color="auto"/>
              <w:bottom w:val="single" w:sz="8" w:space="0" w:color="auto"/>
              <w:right w:val="nil"/>
            </w:tcBorders>
            <w:shd w:val="clear" w:color="auto" w:fill="auto"/>
            <w:vAlign w:val="center"/>
            <w:hideMark/>
          </w:tcPr>
          <w:p w14:paraId="523C1DED" w14:textId="77777777" w:rsidR="00987C35" w:rsidRPr="005D14CD" w:rsidRDefault="00987C35" w:rsidP="00987C35">
            <w:pPr>
              <w:spacing w:line="240" w:lineRule="auto"/>
              <w:jc w:val="left"/>
              <w:rPr>
                <w:rFonts w:ascii="Calibri" w:eastAsia="Times New Roman" w:hAnsi="Calibri" w:cs="Calibri"/>
                <w:color w:val="000000"/>
                <w:sz w:val="18"/>
                <w:szCs w:val="18"/>
                <w:lang w:eastAsia="fr-CA"/>
              </w:rPr>
            </w:pPr>
            <w:r w:rsidRPr="005D14CD">
              <w:rPr>
                <w:rFonts w:ascii="Calibri" w:eastAsia="Times New Roman" w:hAnsi="Calibri" w:cs="Calibri"/>
                <w:color w:val="000000"/>
                <w:sz w:val="18"/>
                <w:szCs w:val="18"/>
                <w:lang w:eastAsia="fr-CA"/>
              </w:rPr>
              <w:t>Invite 1 (FR)</w:t>
            </w:r>
          </w:p>
        </w:tc>
        <w:tc>
          <w:tcPr>
            <w:tcW w:w="2193" w:type="pct"/>
            <w:tcBorders>
              <w:top w:val="nil"/>
              <w:left w:val="nil"/>
              <w:bottom w:val="single" w:sz="8" w:space="0" w:color="auto"/>
              <w:right w:val="single" w:sz="8" w:space="0" w:color="auto"/>
            </w:tcBorders>
            <w:vAlign w:val="bottom"/>
          </w:tcPr>
          <w:p w14:paraId="4F5C43F4" w14:textId="1BBF5C9B" w:rsidR="00987C35" w:rsidRPr="005D14CD" w:rsidRDefault="00987C35" w:rsidP="00987C35">
            <w:pPr>
              <w:spacing w:line="240" w:lineRule="auto"/>
              <w:jc w:val="center"/>
              <w:rPr>
                <w:rFonts w:ascii="Calibri" w:eastAsia="Times New Roman" w:hAnsi="Calibri" w:cs="Calibri"/>
                <w:color w:val="000000"/>
                <w:sz w:val="18"/>
                <w:szCs w:val="18"/>
                <w:lang w:eastAsia="fr-CA"/>
              </w:rPr>
            </w:pPr>
            <w:r w:rsidRPr="005D14CD">
              <w:rPr>
                <w:rFonts w:ascii="Calibri" w:hAnsi="Calibri" w:cs="Calibri"/>
                <w:color w:val="000000"/>
                <w:sz w:val="18"/>
                <w:szCs w:val="18"/>
              </w:rPr>
              <w:t>4</w:t>
            </w:r>
            <w:r w:rsidR="00DA4B19">
              <w:rPr>
                <w:rFonts w:ascii="Calibri" w:hAnsi="Calibri" w:cs="Calibri"/>
                <w:color w:val="000000"/>
                <w:sz w:val="18"/>
                <w:szCs w:val="18"/>
              </w:rPr>
              <w:t>,</w:t>
            </w:r>
            <w:r w:rsidRPr="005D14CD">
              <w:rPr>
                <w:rFonts w:ascii="Calibri" w:hAnsi="Calibri" w:cs="Calibri"/>
                <w:color w:val="000000"/>
                <w:sz w:val="18"/>
                <w:szCs w:val="18"/>
              </w:rPr>
              <w:t>585</w:t>
            </w:r>
          </w:p>
        </w:tc>
      </w:tr>
      <w:tr w:rsidR="00987C35" w:rsidRPr="008224D7" w14:paraId="2ED929C4" w14:textId="21A7B5F1" w:rsidTr="00ED4C34">
        <w:trPr>
          <w:trHeight w:val="40"/>
        </w:trPr>
        <w:tc>
          <w:tcPr>
            <w:tcW w:w="2807" w:type="pct"/>
            <w:tcBorders>
              <w:top w:val="single" w:sz="8" w:space="0" w:color="auto"/>
              <w:left w:val="single" w:sz="4" w:space="0" w:color="auto"/>
              <w:bottom w:val="single" w:sz="8" w:space="0" w:color="auto"/>
              <w:right w:val="nil"/>
            </w:tcBorders>
            <w:shd w:val="clear" w:color="auto" w:fill="auto"/>
            <w:vAlign w:val="center"/>
            <w:hideMark/>
          </w:tcPr>
          <w:p w14:paraId="065B6A0D" w14:textId="77777777" w:rsidR="00987C35" w:rsidRPr="005D14CD" w:rsidRDefault="00987C35" w:rsidP="00987C35">
            <w:pPr>
              <w:spacing w:line="240" w:lineRule="auto"/>
              <w:jc w:val="left"/>
              <w:rPr>
                <w:rFonts w:ascii="Calibri" w:eastAsia="Times New Roman" w:hAnsi="Calibri" w:cs="Calibri"/>
                <w:color w:val="000000"/>
                <w:sz w:val="18"/>
                <w:szCs w:val="18"/>
                <w:lang w:eastAsia="fr-CA"/>
              </w:rPr>
            </w:pPr>
            <w:r w:rsidRPr="005D14CD">
              <w:rPr>
                <w:rFonts w:ascii="Calibri" w:eastAsia="Times New Roman" w:hAnsi="Calibri" w:cs="Calibri"/>
                <w:color w:val="000000"/>
                <w:sz w:val="18"/>
                <w:szCs w:val="18"/>
                <w:lang w:eastAsia="fr-CA"/>
              </w:rPr>
              <w:t>Reminder 1 (EN)</w:t>
            </w:r>
          </w:p>
        </w:tc>
        <w:tc>
          <w:tcPr>
            <w:tcW w:w="2193" w:type="pct"/>
            <w:tcBorders>
              <w:top w:val="nil"/>
              <w:left w:val="nil"/>
              <w:bottom w:val="single" w:sz="8" w:space="0" w:color="auto"/>
              <w:right w:val="single" w:sz="8" w:space="0" w:color="auto"/>
            </w:tcBorders>
            <w:vAlign w:val="bottom"/>
          </w:tcPr>
          <w:p w14:paraId="39FBB146" w14:textId="17507210" w:rsidR="00987C35" w:rsidRPr="005D14CD" w:rsidRDefault="00987C35" w:rsidP="00987C35">
            <w:pPr>
              <w:spacing w:line="240" w:lineRule="auto"/>
              <w:jc w:val="center"/>
              <w:rPr>
                <w:rFonts w:ascii="Calibri" w:eastAsia="Times New Roman" w:hAnsi="Calibri" w:cs="Calibri"/>
                <w:color w:val="000000"/>
                <w:sz w:val="18"/>
                <w:szCs w:val="18"/>
                <w:lang w:eastAsia="fr-CA"/>
              </w:rPr>
            </w:pPr>
            <w:r w:rsidRPr="005D14CD">
              <w:rPr>
                <w:rFonts w:ascii="Calibri" w:hAnsi="Calibri" w:cs="Calibri"/>
                <w:color w:val="000000"/>
                <w:sz w:val="18"/>
                <w:szCs w:val="18"/>
              </w:rPr>
              <w:t>15</w:t>
            </w:r>
            <w:r w:rsidR="00DA4B19">
              <w:rPr>
                <w:rFonts w:ascii="Calibri" w:hAnsi="Calibri" w:cs="Calibri"/>
                <w:color w:val="000000"/>
                <w:sz w:val="18"/>
                <w:szCs w:val="18"/>
              </w:rPr>
              <w:t>,</w:t>
            </w:r>
            <w:r w:rsidRPr="005D14CD">
              <w:rPr>
                <w:rFonts w:ascii="Calibri" w:hAnsi="Calibri" w:cs="Calibri"/>
                <w:color w:val="000000"/>
                <w:sz w:val="18"/>
                <w:szCs w:val="18"/>
              </w:rPr>
              <w:t>195</w:t>
            </w:r>
          </w:p>
        </w:tc>
      </w:tr>
      <w:tr w:rsidR="00987C35" w:rsidRPr="008224D7" w14:paraId="3BCDEB83" w14:textId="07CC924A" w:rsidTr="00ED4C34">
        <w:trPr>
          <w:trHeight w:val="40"/>
        </w:trPr>
        <w:tc>
          <w:tcPr>
            <w:tcW w:w="2807" w:type="pct"/>
            <w:tcBorders>
              <w:top w:val="single" w:sz="8" w:space="0" w:color="auto"/>
              <w:left w:val="single" w:sz="4" w:space="0" w:color="auto"/>
              <w:bottom w:val="single" w:sz="8" w:space="0" w:color="auto"/>
              <w:right w:val="nil"/>
            </w:tcBorders>
            <w:shd w:val="clear" w:color="auto" w:fill="auto"/>
            <w:vAlign w:val="center"/>
            <w:hideMark/>
          </w:tcPr>
          <w:p w14:paraId="70B85CA1" w14:textId="77777777" w:rsidR="00987C35" w:rsidRPr="005D14CD" w:rsidRDefault="00987C35" w:rsidP="00987C35">
            <w:pPr>
              <w:spacing w:line="240" w:lineRule="auto"/>
              <w:jc w:val="left"/>
              <w:rPr>
                <w:rFonts w:ascii="Calibri" w:eastAsia="Times New Roman" w:hAnsi="Calibri" w:cs="Calibri"/>
                <w:color w:val="000000"/>
                <w:sz w:val="18"/>
                <w:szCs w:val="18"/>
                <w:lang w:eastAsia="fr-CA"/>
              </w:rPr>
            </w:pPr>
            <w:r w:rsidRPr="005D14CD">
              <w:rPr>
                <w:rFonts w:ascii="Calibri" w:eastAsia="Times New Roman" w:hAnsi="Calibri" w:cs="Calibri"/>
                <w:color w:val="000000"/>
                <w:sz w:val="18"/>
                <w:szCs w:val="18"/>
                <w:lang w:eastAsia="fr-CA"/>
              </w:rPr>
              <w:t>Reminder 1 (FR)</w:t>
            </w:r>
          </w:p>
        </w:tc>
        <w:tc>
          <w:tcPr>
            <w:tcW w:w="2193" w:type="pct"/>
            <w:tcBorders>
              <w:top w:val="nil"/>
              <w:left w:val="nil"/>
              <w:bottom w:val="single" w:sz="8" w:space="0" w:color="auto"/>
              <w:right w:val="single" w:sz="8" w:space="0" w:color="auto"/>
            </w:tcBorders>
            <w:vAlign w:val="bottom"/>
          </w:tcPr>
          <w:p w14:paraId="4E14DBC7" w14:textId="04349BCB" w:rsidR="00987C35" w:rsidRPr="005D14CD" w:rsidRDefault="00987C35" w:rsidP="00987C35">
            <w:pPr>
              <w:spacing w:line="240" w:lineRule="auto"/>
              <w:jc w:val="center"/>
              <w:rPr>
                <w:rFonts w:ascii="Calibri" w:eastAsia="Times New Roman" w:hAnsi="Calibri" w:cs="Calibri"/>
                <w:color w:val="000000"/>
                <w:sz w:val="18"/>
                <w:szCs w:val="18"/>
                <w:lang w:eastAsia="fr-CA"/>
              </w:rPr>
            </w:pPr>
            <w:r w:rsidRPr="005D14CD">
              <w:rPr>
                <w:rFonts w:ascii="Calibri" w:hAnsi="Calibri" w:cs="Calibri"/>
                <w:color w:val="000000"/>
                <w:sz w:val="18"/>
                <w:szCs w:val="18"/>
              </w:rPr>
              <w:t>3</w:t>
            </w:r>
            <w:r w:rsidR="00DA4B19">
              <w:rPr>
                <w:rFonts w:ascii="Calibri" w:hAnsi="Calibri" w:cs="Calibri"/>
                <w:color w:val="000000"/>
                <w:sz w:val="18"/>
                <w:szCs w:val="18"/>
              </w:rPr>
              <w:t>,</w:t>
            </w:r>
            <w:r w:rsidRPr="005D14CD">
              <w:rPr>
                <w:rFonts w:ascii="Calibri" w:hAnsi="Calibri" w:cs="Calibri"/>
                <w:color w:val="000000"/>
                <w:sz w:val="18"/>
                <w:szCs w:val="18"/>
              </w:rPr>
              <w:t>500</w:t>
            </w:r>
          </w:p>
        </w:tc>
      </w:tr>
      <w:tr w:rsidR="00987C35" w:rsidRPr="008224D7" w14:paraId="39169844" w14:textId="1140324B" w:rsidTr="00ED4C34">
        <w:trPr>
          <w:trHeight w:val="40"/>
        </w:trPr>
        <w:tc>
          <w:tcPr>
            <w:tcW w:w="2807" w:type="pct"/>
            <w:tcBorders>
              <w:top w:val="single" w:sz="8" w:space="0" w:color="auto"/>
              <w:left w:val="single" w:sz="4" w:space="0" w:color="auto"/>
              <w:bottom w:val="single" w:sz="8" w:space="0" w:color="auto"/>
              <w:right w:val="nil"/>
            </w:tcBorders>
            <w:shd w:val="clear" w:color="auto" w:fill="auto"/>
            <w:vAlign w:val="center"/>
            <w:hideMark/>
          </w:tcPr>
          <w:p w14:paraId="18D13A34" w14:textId="4F16C3C8" w:rsidR="00987C35" w:rsidRPr="005D14CD" w:rsidRDefault="00987C35" w:rsidP="00987C35">
            <w:pPr>
              <w:spacing w:line="240" w:lineRule="auto"/>
              <w:jc w:val="left"/>
              <w:rPr>
                <w:rFonts w:ascii="Calibri" w:eastAsia="Times New Roman" w:hAnsi="Calibri" w:cs="Calibri"/>
                <w:color w:val="000000"/>
                <w:sz w:val="18"/>
                <w:szCs w:val="18"/>
                <w:lang w:eastAsia="fr-CA"/>
              </w:rPr>
            </w:pPr>
            <w:r w:rsidRPr="005D14CD">
              <w:rPr>
                <w:rFonts w:ascii="Calibri" w:eastAsia="Times New Roman" w:hAnsi="Calibri" w:cs="Calibri"/>
                <w:color w:val="000000"/>
                <w:sz w:val="18"/>
                <w:szCs w:val="18"/>
                <w:lang w:eastAsia="fr-CA"/>
              </w:rPr>
              <w:t>Reminder 2 (EN)</w:t>
            </w:r>
          </w:p>
        </w:tc>
        <w:tc>
          <w:tcPr>
            <w:tcW w:w="2193" w:type="pct"/>
            <w:tcBorders>
              <w:top w:val="nil"/>
              <w:left w:val="nil"/>
              <w:bottom w:val="single" w:sz="8" w:space="0" w:color="auto"/>
              <w:right w:val="single" w:sz="8" w:space="0" w:color="auto"/>
            </w:tcBorders>
            <w:vAlign w:val="bottom"/>
          </w:tcPr>
          <w:p w14:paraId="66D62848" w14:textId="71497543" w:rsidR="00987C35" w:rsidRPr="005D14CD" w:rsidRDefault="00987C35" w:rsidP="00987C35">
            <w:pPr>
              <w:spacing w:line="240" w:lineRule="auto"/>
              <w:jc w:val="center"/>
              <w:rPr>
                <w:rFonts w:ascii="Calibri" w:eastAsia="Times New Roman" w:hAnsi="Calibri" w:cs="Calibri"/>
                <w:color w:val="000000"/>
                <w:sz w:val="18"/>
                <w:szCs w:val="18"/>
                <w:lang w:eastAsia="fr-CA"/>
              </w:rPr>
            </w:pPr>
            <w:r w:rsidRPr="005D14CD">
              <w:rPr>
                <w:rFonts w:ascii="Calibri" w:hAnsi="Calibri" w:cs="Calibri"/>
                <w:color w:val="000000"/>
                <w:sz w:val="18"/>
                <w:szCs w:val="18"/>
              </w:rPr>
              <w:t>10</w:t>
            </w:r>
            <w:r w:rsidR="00DA4B19">
              <w:rPr>
                <w:rFonts w:ascii="Calibri" w:hAnsi="Calibri" w:cs="Calibri"/>
                <w:color w:val="000000"/>
                <w:sz w:val="18"/>
                <w:szCs w:val="18"/>
              </w:rPr>
              <w:t>,</w:t>
            </w:r>
            <w:r w:rsidRPr="005D14CD">
              <w:rPr>
                <w:rFonts w:ascii="Calibri" w:hAnsi="Calibri" w:cs="Calibri"/>
                <w:color w:val="000000"/>
                <w:sz w:val="18"/>
                <w:szCs w:val="18"/>
              </w:rPr>
              <w:t>759</w:t>
            </w:r>
          </w:p>
        </w:tc>
      </w:tr>
      <w:tr w:rsidR="00987C35" w:rsidRPr="008224D7" w14:paraId="4D0C6933" w14:textId="40D44579" w:rsidTr="00ED4C34">
        <w:trPr>
          <w:trHeight w:val="40"/>
        </w:trPr>
        <w:tc>
          <w:tcPr>
            <w:tcW w:w="2807" w:type="pct"/>
            <w:tcBorders>
              <w:top w:val="single" w:sz="8" w:space="0" w:color="auto"/>
              <w:left w:val="single" w:sz="4" w:space="0" w:color="auto"/>
              <w:bottom w:val="single" w:sz="8" w:space="0" w:color="auto"/>
              <w:right w:val="nil"/>
            </w:tcBorders>
            <w:shd w:val="clear" w:color="auto" w:fill="auto"/>
            <w:vAlign w:val="center"/>
            <w:hideMark/>
          </w:tcPr>
          <w:p w14:paraId="45A9EEE9" w14:textId="77777777" w:rsidR="00987C35" w:rsidRPr="005D14CD" w:rsidRDefault="00987C35" w:rsidP="00987C35">
            <w:pPr>
              <w:spacing w:line="240" w:lineRule="auto"/>
              <w:jc w:val="left"/>
              <w:rPr>
                <w:rFonts w:ascii="Calibri" w:eastAsia="Times New Roman" w:hAnsi="Calibri" w:cs="Calibri"/>
                <w:color w:val="000000"/>
                <w:sz w:val="18"/>
                <w:szCs w:val="18"/>
                <w:lang w:eastAsia="fr-CA"/>
              </w:rPr>
            </w:pPr>
            <w:r w:rsidRPr="005D14CD">
              <w:rPr>
                <w:rFonts w:ascii="Calibri" w:eastAsia="Times New Roman" w:hAnsi="Calibri" w:cs="Calibri"/>
                <w:color w:val="000000"/>
                <w:sz w:val="18"/>
                <w:szCs w:val="18"/>
                <w:lang w:eastAsia="fr-CA"/>
              </w:rPr>
              <w:t>Reminder 2 (FR)</w:t>
            </w:r>
          </w:p>
        </w:tc>
        <w:tc>
          <w:tcPr>
            <w:tcW w:w="2193" w:type="pct"/>
            <w:tcBorders>
              <w:top w:val="nil"/>
              <w:left w:val="nil"/>
              <w:bottom w:val="single" w:sz="8" w:space="0" w:color="auto"/>
              <w:right w:val="single" w:sz="8" w:space="0" w:color="auto"/>
            </w:tcBorders>
            <w:vAlign w:val="bottom"/>
          </w:tcPr>
          <w:p w14:paraId="2A79FB57" w14:textId="2A248639" w:rsidR="00987C35" w:rsidRPr="005D14CD" w:rsidRDefault="00987C35" w:rsidP="00987C35">
            <w:pPr>
              <w:spacing w:line="240" w:lineRule="auto"/>
              <w:jc w:val="center"/>
              <w:rPr>
                <w:rFonts w:ascii="Calibri" w:eastAsia="Times New Roman" w:hAnsi="Calibri" w:cs="Calibri"/>
                <w:color w:val="000000"/>
                <w:sz w:val="18"/>
                <w:szCs w:val="18"/>
                <w:lang w:eastAsia="fr-CA"/>
              </w:rPr>
            </w:pPr>
            <w:r w:rsidRPr="005D14CD">
              <w:rPr>
                <w:rFonts w:ascii="Calibri" w:hAnsi="Calibri" w:cs="Calibri"/>
                <w:color w:val="000000"/>
                <w:sz w:val="18"/>
                <w:szCs w:val="18"/>
              </w:rPr>
              <w:t>2</w:t>
            </w:r>
            <w:r w:rsidR="00DA4B19">
              <w:rPr>
                <w:rFonts w:ascii="Calibri" w:hAnsi="Calibri" w:cs="Calibri"/>
                <w:color w:val="000000"/>
                <w:sz w:val="18"/>
                <w:szCs w:val="18"/>
              </w:rPr>
              <w:t>,</w:t>
            </w:r>
            <w:r w:rsidRPr="005D14CD">
              <w:rPr>
                <w:rFonts w:ascii="Calibri" w:hAnsi="Calibri" w:cs="Calibri"/>
                <w:color w:val="000000"/>
                <w:sz w:val="18"/>
                <w:szCs w:val="18"/>
              </w:rPr>
              <w:t>660</w:t>
            </w:r>
          </w:p>
        </w:tc>
      </w:tr>
      <w:tr w:rsidR="00987C35" w:rsidRPr="008224D7" w14:paraId="40B433A4" w14:textId="24ABFDEB" w:rsidTr="005D14CD">
        <w:trPr>
          <w:trHeight w:val="40"/>
        </w:trPr>
        <w:tc>
          <w:tcPr>
            <w:tcW w:w="2807" w:type="pct"/>
            <w:tcBorders>
              <w:top w:val="nil"/>
              <w:left w:val="nil"/>
              <w:bottom w:val="single" w:sz="8" w:space="0" w:color="auto"/>
              <w:right w:val="nil"/>
            </w:tcBorders>
            <w:shd w:val="clear" w:color="000000" w:fill="244061"/>
            <w:vAlign w:val="center"/>
            <w:hideMark/>
          </w:tcPr>
          <w:p w14:paraId="78CBB63D" w14:textId="64353237" w:rsidR="00987C35" w:rsidRPr="005D14CD" w:rsidRDefault="00987C35" w:rsidP="00987C35">
            <w:pPr>
              <w:spacing w:line="240" w:lineRule="auto"/>
              <w:jc w:val="left"/>
              <w:rPr>
                <w:rFonts w:ascii="Calibri" w:eastAsia="Times New Roman" w:hAnsi="Calibri" w:cs="Calibri"/>
                <w:b/>
                <w:bCs/>
                <w:color w:val="FFFFFF"/>
                <w:sz w:val="18"/>
                <w:szCs w:val="18"/>
                <w:lang w:eastAsia="fr-CA"/>
              </w:rPr>
            </w:pPr>
            <w:r w:rsidRPr="005D14CD">
              <w:rPr>
                <w:rFonts w:ascii="Calibri" w:eastAsia="Times New Roman" w:hAnsi="Calibri" w:cs="Calibri"/>
                <w:b/>
                <w:bCs/>
                <w:color w:val="FFFFFF"/>
                <w:sz w:val="18"/>
                <w:szCs w:val="18"/>
                <w:lang w:val="en-CA" w:eastAsia="fr-CA"/>
              </w:rPr>
              <w:t> Total</w:t>
            </w:r>
          </w:p>
        </w:tc>
        <w:tc>
          <w:tcPr>
            <w:tcW w:w="2193" w:type="pct"/>
            <w:tcBorders>
              <w:top w:val="nil"/>
              <w:left w:val="nil"/>
              <w:bottom w:val="single" w:sz="8" w:space="0" w:color="auto"/>
              <w:right w:val="single" w:sz="8" w:space="0" w:color="auto"/>
            </w:tcBorders>
            <w:shd w:val="clear" w:color="000000" w:fill="244061"/>
            <w:vAlign w:val="bottom"/>
          </w:tcPr>
          <w:p w14:paraId="7538D485" w14:textId="563E0E59" w:rsidR="00987C35" w:rsidRPr="005D14CD" w:rsidRDefault="00987C35" w:rsidP="00987C35">
            <w:pPr>
              <w:spacing w:line="240" w:lineRule="auto"/>
              <w:jc w:val="center"/>
              <w:rPr>
                <w:rFonts w:ascii="Calibri" w:eastAsia="Times New Roman" w:hAnsi="Calibri" w:cs="Calibri"/>
                <w:b/>
                <w:bCs/>
                <w:color w:val="FFFFFF"/>
                <w:sz w:val="18"/>
                <w:szCs w:val="18"/>
                <w:lang w:eastAsia="fr-CA"/>
              </w:rPr>
            </w:pPr>
            <w:r w:rsidRPr="005D14CD">
              <w:rPr>
                <w:rFonts w:ascii="Calibri" w:hAnsi="Calibri" w:cs="Calibri"/>
                <w:b/>
                <w:bCs/>
                <w:color w:val="FFFFFF" w:themeColor="background1"/>
                <w:sz w:val="18"/>
                <w:szCs w:val="18"/>
              </w:rPr>
              <w:t>56</w:t>
            </w:r>
            <w:r w:rsidR="00DA4B19">
              <w:rPr>
                <w:rFonts w:ascii="Calibri" w:hAnsi="Calibri" w:cs="Calibri"/>
                <w:b/>
                <w:bCs/>
                <w:color w:val="FFFFFF" w:themeColor="background1"/>
                <w:sz w:val="18"/>
                <w:szCs w:val="18"/>
              </w:rPr>
              <w:t>,</w:t>
            </w:r>
            <w:r w:rsidRPr="005D14CD">
              <w:rPr>
                <w:rFonts w:ascii="Calibri" w:hAnsi="Calibri" w:cs="Calibri"/>
                <w:b/>
                <w:bCs/>
                <w:color w:val="FFFFFF" w:themeColor="background1"/>
                <w:sz w:val="18"/>
                <w:szCs w:val="18"/>
              </w:rPr>
              <w:t>280</w:t>
            </w:r>
          </w:p>
        </w:tc>
      </w:tr>
    </w:tbl>
    <w:p w14:paraId="316972FE" w14:textId="77777777" w:rsidR="008224D7" w:rsidRDefault="008224D7" w:rsidP="00355BA6">
      <w:pPr>
        <w:keepNext/>
        <w:spacing w:line="240" w:lineRule="auto"/>
        <w:jc w:val="left"/>
        <w:rPr>
          <w:rFonts w:asciiTheme="minorHAnsi" w:eastAsia="Times New Roman" w:hAnsiTheme="minorHAnsi" w:cstheme="minorHAnsi"/>
          <w:b/>
          <w:bCs/>
          <w:sz w:val="22"/>
          <w:szCs w:val="22"/>
          <w:lang w:val="en-CA"/>
        </w:rPr>
      </w:pPr>
    </w:p>
    <w:p w14:paraId="151DBFCF" w14:textId="6E3E8EB7" w:rsidR="00355BA6" w:rsidRPr="00F3065A" w:rsidRDefault="00355BA6" w:rsidP="00355BA6">
      <w:pPr>
        <w:spacing w:line="240" w:lineRule="auto"/>
        <w:jc w:val="left"/>
        <w:rPr>
          <w:rFonts w:asciiTheme="minorHAnsi" w:eastAsia="Times New Roman" w:hAnsiTheme="minorHAnsi" w:cstheme="minorHAnsi"/>
          <w:sz w:val="22"/>
          <w:szCs w:val="22"/>
          <w:lang w:val="en-CA"/>
        </w:rPr>
      </w:pPr>
      <w:r w:rsidRPr="00F3065A">
        <w:rPr>
          <w:rFonts w:asciiTheme="minorHAnsi" w:eastAsia="Times New Roman" w:hAnsiTheme="minorHAnsi" w:cstheme="minorHAnsi"/>
          <w:sz w:val="22"/>
          <w:szCs w:val="22"/>
          <w:lang w:val="en-CA"/>
        </w:rPr>
        <w:t xml:space="preserve">Each survey had a unique number embedded in the hyperlink to eliminate the possibility of duplicate responses from </w:t>
      </w:r>
      <w:r w:rsidR="0067548F" w:rsidRPr="00F3065A">
        <w:rPr>
          <w:rFonts w:asciiTheme="minorHAnsi" w:eastAsia="Times New Roman" w:hAnsiTheme="minorHAnsi" w:cstheme="minorHAnsi"/>
          <w:sz w:val="22"/>
          <w:szCs w:val="22"/>
          <w:lang w:val="en-CA"/>
        </w:rPr>
        <w:t xml:space="preserve">any </w:t>
      </w:r>
      <w:r w:rsidRPr="00F3065A">
        <w:rPr>
          <w:rFonts w:asciiTheme="minorHAnsi" w:eastAsia="Times New Roman" w:hAnsiTheme="minorHAnsi" w:cstheme="minorHAnsi"/>
          <w:sz w:val="22"/>
          <w:szCs w:val="22"/>
          <w:lang w:val="en-CA"/>
        </w:rPr>
        <w:t>participant.</w:t>
      </w:r>
    </w:p>
    <w:p w14:paraId="715A6216" w14:textId="1B2DE631" w:rsidR="00FC6062" w:rsidRPr="00F3065A" w:rsidRDefault="00FC6062" w:rsidP="00AD442C">
      <w:pPr>
        <w:spacing w:line="240" w:lineRule="auto"/>
        <w:rPr>
          <w:rFonts w:asciiTheme="minorHAnsi" w:hAnsiTheme="minorHAnsi" w:cstheme="minorHAnsi"/>
          <w:sz w:val="22"/>
          <w:lang w:val="en-CA" w:eastAsia="en-US"/>
        </w:rPr>
      </w:pPr>
      <w:bookmarkStart w:id="58" w:name="_Toc129332953"/>
      <w:bookmarkStart w:id="59" w:name="_Toc224359360"/>
      <w:bookmarkEnd w:id="53"/>
    </w:p>
    <w:p w14:paraId="7B96813E" w14:textId="585D348E" w:rsidR="003D261F" w:rsidRPr="00F3065A" w:rsidRDefault="00911B5E" w:rsidP="00911B5E">
      <w:pPr>
        <w:keepNext/>
        <w:keepLines/>
        <w:spacing w:after="240" w:line="240" w:lineRule="auto"/>
        <w:jc w:val="left"/>
        <w:outlineLvl w:val="1"/>
        <w:rPr>
          <w:rFonts w:asciiTheme="minorHAnsi" w:eastAsia="Times New Roman" w:hAnsiTheme="minorHAnsi" w:cstheme="minorHAnsi"/>
          <w:b/>
          <w:sz w:val="22"/>
          <w:szCs w:val="26"/>
          <w:lang w:val="en-CA" w:eastAsia="en-US"/>
        </w:rPr>
      </w:pPr>
      <w:bookmarkStart w:id="60" w:name="_Toc178238326"/>
      <w:r w:rsidRPr="00F3065A">
        <w:rPr>
          <w:rFonts w:asciiTheme="minorHAnsi" w:eastAsia="Times New Roman" w:hAnsiTheme="minorHAnsi" w:cstheme="minorHAnsi"/>
          <w:b/>
          <w:sz w:val="22"/>
          <w:szCs w:val="26"/>
          <w:lang w:val="en-CA" w:eastAsia="en-US"/>
        </w:rPr>
        <w:t>2.4</w:t>
      </w:r>
      <w:r w:rsidR="003D261F" w:rsidRPr="00F3065A">
        <w:rPr>
          <w:rFonts w:asciiTheme="minorHAnsi" w:eastAsia="Times New Roman" w:hAnsiTheme="minorHAnsi" w:cstheme="minorHAnsi"/>
          <w:b/>
          <w:sz w:val="22"/>
          <w:szCs w:val="26"/>
          <w:lang w:val="en-CA" w:eastAsia="en-US"/>
        </w:rPr>
        <w:t xml:space="preserve"> CATI </w:t>
      </w:r>
      <w:r w:rsidR="00470F66" w:rsidRPr="00F3065A">
        <w:rPr>
          <w:rFonts w:asciiTheme="minorHAnsi" w:eastAsia="Times New Roman" w:hAnsiTheme="minorHAnsi" w:cstheme="minorHAnsi"/>
          <w:b/>
          <w:sz w:val="22"/>
          <w:szCs w:val="26"/>
          <w:lang w:val="en-CA" w:eastAsia="en-US"/>
        </w:rPr>
        <w:t>methodology</w:t>
      </w:r>
      <w:bookmarkEnd w:id="60"/>
    </w:p>
    <w:p w14:paraId="12A4179D" w14:textId="31D0E2FC" w:rsidR="00815991" w:rsidRPr="00F3065A" w:rsidRDefault="003D261F" w:rsidP="002E7CBA">
      <w:pPr>
        <w:spacing w:line="240" w:lineRule="auto"/>
        <w:rPr>
          <w:rFonts w:asciiTheme="minorHAnsi" w:eastAsia="Times New Roman" w:hAnsiTheme="minorHAnsi" w:cstheme="minorHAnsi"/>
          <w:sz w:val="22"/>
          <w:szCs w:val="22"/>
          <w:lang w:val="en-CA" w:eastAsia="zh-CN"/>
        </w:rPr>
      </w:pPr>
      <w:r w:rsidRPr="00FF40BF">
        <w:rPr>
          <w:rFonts w:asciiTheme="minorHAnsi" w:eastAsia="Times New Roman" w:hAnsiTheme="minorHAnsi" w:cstheme="minorHAnsi"/>
          <w:sz w:val="22"/>
          <w:szCs w:val="22"/>
          <w:lang w:val="en-CA" w:eastAsia="zh-CN"/>
        </w:rPr>
        <w:t xml:space="preserve">Participants who completed the survey on the phone were reached </w:t>
      </w:r>
      <w:r w:rsidR="00390BA3" w:rsidRPr="00FF40BF">
        <w:rPr>
          <w:rFonts w:asciiTheme="minorHAnsi" w:eastAsia="Times New Roman" w:hAnsiTheme="minorHAnsi" w:cstheme="minorHAnsi"/>
          <w:sz w:val="22"/>
          <w:szCs w:val="22"/>
          <w:lang w:val="en-CA" w:eastAsia="zh-CN"/>
        </w:rPr>
        <w:t>between</w:t>
      </w:r>
      <w:r w:rsidR="00390BA3" w:rsidRPr="00FF40BF">
        <w:rPr>
          <w:rFonts w:asciiTheme="minorHAnsi" w:eastAsia="Times New Roman" w:hAnsiTheme="minorHAnsi" w:cstheme="minorHAnsi"/>
          <w:sz w:val="22"/>
          <w:szCs w:val="22"/>
          <w:lang w:val="en-CA"/>
        </w:rPr>
        <w:t xml:space="preserve"> </w:t>
      </w:r>
      <w:r w:rsidR="00934A34">
        <w:rPr>
          <w:rFonts w:asciiTheme="minorHAnsi" w:eastAsia="Times New Roman" w:hAnsiTheme="minorHAnsi" w:cstheme="minorHAnsi"/>
          <w:sz w:val="22"/>
          <w:szCs w:val="22"/>
          <w:lang w:val="en-CA"/>
        </w:rPr>
        <w:t>February</w:t>
      </w:r>
      <w:r w:rsidR="00390BA3" w:rsidRPr="00FF40BF">
        <w:rPr>
          <w:rFonts w:asciiTheme="minorHAnsi" w:eastAsia="Times New Roman" w:hAnsiTheme="minorHAnsi" w:cstheme="minorHAnsi"/>
          <w:sz w:val="22"/>
          <w:szCs w:val="22"/>
          <w:lang w:val="en-CA"/>
        </w:rPr>
        <w:t xml:space="preserve"> 1</w:t>
      </w:r>
      <w:r w:rsidR="00934A34">
        <w:rPr>
          <w:rFonts w:asciiTheme="minorHAnsi" w:eastAsia="Times New Roman" w:hAnsiTheme="minorHAnsi" w:cstheme="minorHAnsi"/>
          <w:sz w:val="22"/>
          <w:szCs w:val="22"/>
          <w:lang w:val="en-CA"/>
        </w:rPr>
        <w:t>5</w:t>
      </w:r>
      <w:r w:rsidR="00390BA3" w:rsidRPr="00FF40BF">
        <w:rPr>
          <w:rFonts w:asciiTheme="minorHAnsi" w:eastAsia="Times New Roman" w:hAnsiTheme="minorHAnsi" w:cstheme="minorHAnsi"/>
          <w:sz w:val="22"/>
          <w:szCs w:val="22"/>
          <w:lang w:val="en-CA"/>
        </w:rPr>
        <w:t>, 202</w:t>
      </w:r>
      <w:r w:rsidR="000E193B" w:rsidRPr="00FF40BF">
        <w:rPr>
          <w:rFonts w:asciiTheme="minorHAnsi" w:eastAsia="Times New Roman" w:hAnsiTheme="minorHAnsi" w:cstheme="minorHAnsi"/>
          <w:sz w:val="22"/>
          <w:szCs w:val="22"/>
          <w:lang w:val="en-CA"/>
        </w:rPr>
        <w:t>4</w:t>
      </w:r>
      <w:r w:rsidR="00390BA3" w:rsidRPr="00FF40BF">
        <w:rPr>
          <w:rFonts w:asciiTheme="minorHAnsi" w:eastAsia="Times New Roman" w:hAnsiTheme="minorHAnsi" w:cstheme="minorHAnsi"/>
          <w:sz w:val="22"/>
          <w:szCs w:val="22"/>
          <w:lang w:val="en-CA"/>
        </w:rPr>
        <w:t xml:space="preserve"> and </w:t>
      </w:r>
      <w:r w:rsidR="00934A34">
        <w:rPr>
          <w:rFonts w:asciiTheme="minorHAnsi" w:eastAsia="Times New Roman" w:hAnsiTheme="minorHAnsi" w:cstheme="minorHAnsi"/>
          <w:sz w:val="22"/>
          <w:szCs w:val="22"/>
          <w:lang w:val="en-CA"/>
        </w:rPr>
        <w:t>March</w:t>
      </w:r>
      <w:r w:rsidR="00390BA3" w:rsidRPr="00FF40BF">
        <w:rPr>
          <w:rFonts w:asciiTheme="minorHAnsi" w:eastAsia="Times New Roman" w:hAnsiTheme="minorHAnsi" w:cstheme="minorHAnsi"/>
          <w:sz w:val="22"/>
          <w:szCs w:val="22"/>
          <w:lang w:val="en-CA"/>
        </w:rPr>
        <w:t xml:space="preserve"> </w:t>
      </w:r>
      <w:r w:rsidR="00934A34">
        <w:rPr>
          <w:rFonts w:asciiTheme="minorHAnsi" w:eastAsia="Times New Roman" w:hAnsiTheme="minorHAnsi" w:cstheme="minorHAnsi"/>
          <w:sz w:val="22"/>
          <w:szCs w:val="22"/>
          <w:lang w:val="en-CA"/>
        </w:rPr>
        <w:t>22</w:t>
      </w:r>
      <w:r w:rsidR="00390BA3" w:rsidRPr="00FF40BF">
        <w:rPr>
          <w:rFonts w:asciiTheme="minorHAnsi" w:eastAsia="Times New Roman" w:hAnsiTheme="minorHAnsi" w:cstheme="minorHAnsi"/>
          <w:sz w:val="22"/>
          <w:szCs w:val="22"/>
          <w:lang w:val="en-CA"/>
        </w:rPr>
        <w:t>, 202</w:t>
      </w:r>
      <w:r w:rsidR="000E193B" w:rsidRPr="00FF40BF">
        <w:rPr>
          <w:rFonts w:asciiTheme="minorHAnsi" w:eastAsia="Times New Roman" w:hAnsiTheme="minorHAnsi" w:cstheme="minorHAnsi"/>
          <w:sz w:val="22"/>
          <w:szCs w:val="22"/>
          <w:lang w:val="en-CA"/>
        </w:rPr>
        <w:t>4</w:t>
      </w:r>
      <w:r w:rsidRPr="00FF40BF">
        <w:rPr>
          <w:rFonts w:asciiTheme="minorHAnsi" w:eastAsia="Times New Roman" w:hAnsiTheme="minorHAnsi" w:cstheme="minorHAnsi"/>
          <w:sz w:val="22"/>
          <w:szCs w:val="22"/>
          <w:lang w:val="en-CA" w:eastAsia="zh-CN"/>
        </w:rPr>
        <w:t xml:space="preserve">. Interviews were offered in French or English based on respondent preference. In total, </w:t>
      </w:r>
      <w:r w:rsidR="000C3B0E">
        <w:rPr>
          <w:rFonts w:asciiTheme="minorHAnsi" w:eastAsia="Times New Roman" w:hAnsiTheme="minorHAnsi" w:cstheme="minorHAnsi"/>
          <w:sz w:val="22"/>
          <w:szCs w:val="22"/>
          <w:lang w:val="en-CA" w:eastAsia="zh-CN"/>
        </w:rPr>
        <w:t>48</w:t>
      </w:r>
      <w:r w:rsidR="006169B5" w:rsidRPr="00FF40BF">
        <w:rPr>
          <w:rFonts w:asciiTheme="minorHAnsi" w:eastAsia="Times New Roman" w:hAnsiTheme="minorHAnsi" w:cstheme="minorHAnsi"/>
          <w:sz w:val="22"/>
          <w:szCs w:val="22"/>
          <w:lang w:val="en-CA" w:eastAsia="zh-CN"/>
        </w:rPr>
        <w:t>,</w:t>
      </w:r>
      <w:r w:rsidR="000C3B0E">
        <w:rPr>
          <w:rFonts w:asciiTheme="minorHAnsi" w:eastAsia="Times New Roman" w:hAnsiTheme="minorHAnsi" w:cstheme="minorHAnsi"/>
          <w:sz w:val="22"/>
          <w:szCs w:val="22"/>
          <w:lang w:val="en-CA" w:eastAsia="zh-CN"/>
        </w:rPr>
        <w:t>2</w:t>
      </w:r>
      <w:r w:rsidR="00134960">
        <w:rPr>
          <w:rFonts w:asciiTheme="minorHAnsi" w:eastAsia="Times New Roman" w:hAnsiTheme="minorHAnsi" w:cstheme="minorHAnsi"/>
          <w:sz w:val="22"/>
          <w:szCs w:val="22"/>
          <w:lang w:val="en-CA" w:eastAsia="zh-CN"/>
        </w:rPr>
        <w:t>56</w:t>
      </w:r>
      <w:r w:rsidRPr="00FF40BF">
        <w:rPr>
          <w:rFonts w:asciiTheme="minorHAnsi" w:eastAsia="Times New Roman" w:hAnsiTheme="minorHAnsi" w:cstheme="minorHAnsi"/>
          <w:sz w:val="22"/>
          <w:szCs w:val="22"/>
          <w:lang w:val="en-CA" w:eastAsia="zh-CN"/>
        </w:rPr>
        <w:t xml:space="preserve"> potential respondents were </w:t>
      </w:r>
      <w:r w:rsidRPr="00054FE0">
        <w:rPr>
          <w:rFonts w:asciiTheme="minorHAnsi" w:eastAsia="Times New Roman" w:hAnsiTheme="minorHAnsi" w:cstheme="minorHAnsi"/>
          <w:sz w:val="22"/>
          <w:szCs w:val="22"/>
          <w:lang w:val="en-CA" w:eastAsia="zh-CN"/>
        </w:rPr>
        <w:t xml:space="preserve">called and </w:t>
      </w:r>
      <w:r w:rsidR="00134960" w:rsidRPr="00054FE0">
        <w:rPr>
          <w:rFonts w:asciiTheme="minorHAnsi" w:eastAsia="Times New Roman" w:hAnsiTheme="minorHAnsi" w:cstheme="minorHAnsi"/>
          <w:sz w:val="22"/>
          <w:szCs w:val="22"/>
          <w:lang w:val="en-CA" w:eastAsia="zh-CN"/>
        </w:rPr>
        <w:t>2</w:t>
      </w:r>
      <w:r w:rsidRPr="00054FE0">
        <w:rPr>
          <w:rFonts w:asciiTheme="minorHAnsi" w:eastAsia="Times New Roman" w:hAnsiTheme="minorHAnsi" w:cstheme="minorHAnsi"/>
          <w:sz w:val="22"/>
          <w:szCs w:val="22"/>
          <w:lang w:val="en-CA" w:eastAsia="zh-CN"/>
        </w:rPr>
        <w:t>,</w:t>
      </w:r>
      <w:r w:rsidR="00134960" w:rsidRPr="00054FE0">
        <w:rPr>
          <w:rFonts w:asciiTheme="minorHAnsi" w:eastAsia="Times New Roman" w:hAnsiTheme="minorHAnsi" w:cstheme="minorHAnsi"/>
          <w:sz w:val="22"/>
          <w:szCs w:val="22"/>
          <w:lang w:val="en-CA" w:eastAsia="zh-CN"/>
        </w:rPr>
        <w:t>840</w:t>
      </w:r>
      <w:r w:rsidRPr="00054FE0">
        <w:rPr>
          <w:rFonts w:asciiTheme="minorHAnsi" w:eastAsia="Times New Roman" w:hAnsiTheme="minorHAnsi" w:cstheme="minorHAnsi"/>
          <w:sz w:val="22"/>
          <w:szCs w:val="22"/>
          <w:lang w:val="en-CA" w:eastAsia="zh-CN"/>
        </w:rPr>
        <w:t xml:space="preserve"> agreed to participate in the survey</w:t>
      </w:r>
      <w:r w:rsidR="00B363FF" w:rsidRPr="00054FE0">
        <w:rPr>
          <w:rFonts w:asciiTheme="minorHAnsi" w:eastAsia="Times New Roman" w:hAnsiTheme="minorHAnsi" w:cstheme="minorHAnsi"/>
          <w:sz w:val="22"/>
          <w:szCs w:val="22"/>
          <w:lang w:val="en-CA" w:eastAsia="zh-CN"/>
        </w:rPr>
        <w:t>. The response</w:t>
      </w:r>
      <w:r w:rsidR="001A30EF" w:rsidRPr="00054FE0">
        <w:rPr>
          <w:rFonts w:asciiTheme="minorHAnsi" w:eastAsia="Times New Roman" w:hAnsiTheme="minorHAnsi" w:cstheme="minorHAnsi"/>
          <w:sz w:val="22"/>
          <w:szCs w:val="22"/>
          <w:lang w:val="en-CA" w:eastAsia="zh-CN"/>
        </w:rPr>
        <w:t xml:space="preserve"> rate</w:t>
      </w:r>
      <w:r w:rsidR="00B363FF" w:rsidRPr="00054FE0">
        <w:rPr>
          <w:rFonts w:asciiTheme="minorHAnsi" w:eastAsia="Times New Roman" w:hAnsiTheme="minorHAnsi" w:cstheme="minorHAnsi"/>
          <w:sz w:val="22"/>
          <w:szCs w:val="22"/>
          <w:lang w:val="en-CA" w:eastAsia="zh-CN"/>
        </w:rPr>
        <w:t xml:space="preserve"> for the CATI portion of the study was</w:t>
      </w:r>
      <w:r w:rsidRPr="00054FE0">
        <w:rPr>
          <w:rFonts w:asciiTheme="minorHAnsi" w:eastAsia="Times New Roman" w:hAnsiTheme="minorHAnsi" w:cstheme="minorHAnsi"/>
          <w:sz w:val="22"/>
          <w:szCs w:val="22"/>
          <w:lang w:val="en-CA" w:eastAsia="zh-CN"/>
        </w:rPr>
        <w:t xml:space="preserve"> </w:t>
      </w:r>
      <w:r w:rsidR="00134960" w:rsidRPr="00054FE0">
        <w:rPr>
          <w:rFonts w:asciiTheme="minorHAnsi" w:eastAsia="Times New Roman" w:hAnsiTheme="minorHAnsi" w:cstheme="minorHAnsi"/>
          <w:sz w:val="22"/>
          <w:szCs w:val="22"/>
          <w:lang w:val="en-CA" w:eastAsia="zh-CN"/>
        </w:rPr>
        <w:t>7</w:t>
      </w:r>
      <w:r w:rsidRPr="00054FE0">
        <w:rPr>
          <w:rFonts w:asciiTheme="minorHAnsi" w:eastAsia="Times New Roman" w:hAnsiTheme="minorHAnsi" w:cstheme="minorHAnsi"/>
          <w:sz w:val="22"/>
          <w:szCs w:val="22"/>
          <w:lang w:val="en-CA" w:eastAsia="zh-CN"/>
        </w:rPr>
        <w:t>.</w:t>
      </w:r>
      <w:r w:rsidR="00134960" w:rsidRPr="00054FE0">
        <w:rPr>
          <w:rFonts w:asciiTheme="minorHAnsi" w:eastAsia="Times New Roman" w:hAnsiTheme="minorHAnsi" w:cstheme="minorHAnsi"/>
          <w:sz w:val="22"/>
          <w:szCs w:val="22"/>
          <w:lang w:val="en-CA" w:eastAsia="zh-CN"/>
        </w:rPr>
        <w:t>5</w:t>
      </w:r>
      <w:r w:rsidRPr="00054FE0">
        <w:rPr>
          <w:rFonts w:asciiTheme="minorHAnsi" w:eastAsia="Times New Roman" w:hAnsiTheme="minorHAnsi" w:cstheme="minorHAnsi"/>
          <w:sz w:val="22"/>
          <w:szCs w:val="22"/>
          <w:lang w:val="en-CA" w:eastAsia="zh-CN"/>
        </w:rPr>
        <w:t xml:space="preserve">%. Of those who agreed to participate, </w:t>
      </w:r>
      <w:r w:rsidR="000C3B0E" w:rsidRPr="00054FE0">
        <w:rPr>
          <w:rFonts w:asciiTheme="minorHAnsi" w:eastAsia="Times New Roman" w:hAnsiTheme="minorHAnsi" w:cstheme="minorHAnsi"/>
          <w:sz w:val="22"/>
          <w:szCs w:val="22"/>
          <w:lang w:val="en-CA" w:eastAsia="zh-CN"/>
        </w:rPr>
        <w:t>898</w:t>
      </w:r>
      <w:r w:rsidRPr="00054FE0">
        <w:rPr>
          <w:rFonts w:asciiTheme="minorHAnsi" w:eastAsia="Times New Roman" w:hAnsiTheme="minorHAnsi" w:cstheme="minorHAnsi"/>
          <w:sz w:val="22"/>
          <w:szCs w:val="22"/>
          <w:lang w:val="en-CA" w:eastAsia="zh-CN"/>
        </w:rPr>
        <w:t xml:space="preserve"> were ineligible. In total, 1,</w:t>
      </w:r>
      <w:r w:rsidR="00134960" w:rsidRPr="00054FE0">
        <w:rPr>
          <w:rFonts w:asciiTheme="minorHAnsi" w:eastAsia="Times New Roman" w:hAnsiTheme="minorHAnsi" w:cstheme="minorHAnsi"/>
          <w:sz w:val="22"/>
          <w:szCs w:val="22"/>
          <w:lang w:val="en-CA" w:eastAsia="zh-CN"/>
        </w:rPr>
        <w:t>972</w:t>
      </w:r>
      <w:r w:rsidRPr="00FF40BF">
        <w:rPr>
          <w:rFonts w:asciiTheme="minorHAnsi" w:eastAsia="Times New Roman" w:hAnsiTheme="minorHAnsi" w:cstheme="minorHAnsi"/>
          <w:sz w:val="22"/>
          <w:szCs w:val="22"/>
          <w:lang w:val="en-CA" w:eastAsia="zh-CN"/>
        </w:rPr>
        <w:t xml:space="preserve"> respondents completed the survey on the phone. </w:t>
      </w:r>
      <w:r w:rsidR="00AE1B28" w:rsidRPr="00FF40BF">
        <w:rPr>
          <w:rFonts w:asciiTheme="minorHAnsi" w:eastAsia="Times New Roman" w:hAnsiTheme="minorHAnsi" w:cstheme="minorHAnsi"/>
          <w:sz w:val="22"/>
          <w:szCs w:val="22"/>
          <w:lang w:val="en-CA" w:eastAsia="zh-CN"/>
        </w:rPr>
        <w:t>More detailed data collection statistics can be found in Appendix B.</w:t>
      </w:r>
    </w:p>
    <w:p w14:paraId="2F2F30D0" w14:textId="77777777" w:rsidR="00FC6062" w:rsidRPr="00F3065A" w:rsidRDefault="00FC6062" w:rsidP="00FC6062">
      <w:pPr>
        <w:keepNext/>
        <w:keepLines/>
        <w:spacing w:line="240" w:lineRule="auto"/>
        <w:jc w:val="left"/>
        <w:outlineLvl w:val="1"/>
        <w:rPr>
          <w:rFonts w:asciiTheme="minorHAnsi" w:eastAsia="Times New Roman" w:hAnsiTheme="minorHAnsi" w:cstheme="minorHAnsi"/>
          <w:b/>
          <w:sz w:val="22"/>
          <w:szCs w:val="26"/>
          <w:lang w:val="en-CA" w:eastAsia="en-US"/>
        </w:rPr>
      </w:pPr>
    </w:p>
    <w:p w14:paraId="13201344" w14:textId="2665BAA0" w:rsidR="00FC6062" w:rsidRPr="00F3065A" w:rsidRDefault="00FC6062" w:rsidP="00FC6062">
      <w:pPr>
        <w:keepNext/>
        <w:keepLines/>
        <w:spacing w:line="240" w:lineRule="auto"/>
        <w:jc w:val="left"/>
        <w:outlineLvl w:val="1"/>
        <w:rPr>
          <w:rFonts w:asciiTheme="minorHAnsi" w:eastAsia="Times New Roman" w:hAnsiTheme="minorHAnsi" w:cstheme="minorHAnsi"/>
          <w:b/>
          <w:sz w:val="22"/>
          <w:szCs w:val="26"/>
          <w:lang w:val="en-CA" w:eastAsia="en-US"/>
        </w:rPr>
      </w:pPr>
      <w:bookmarkStart w:id="61" w:name="_Toc178238327"/>
      <w:r w:rsidRPr="00F3065A">
        <w:rPr>
          <w:rFonts w:asciiTheme="minorHAnsi" w:eastAsia="Times New Roman" w:hAnsiTheme="minorHAnsi" w:cstheme="minorHAnsi"/>
          <w:b/>
          <w:sz w:val="22"/>
          <w:szCs w:val="26"/>
          <w:lang w:val="en-CA" w:eastAsia="en-US"/>
        </w:rPr>
        <w:t>2.</w:t>
      </w:r>
      <w:r w:rsidR="00911B5E" w:rsidRPr="00F3065A">
        <w:rPr>
          <w:rFonts w:asciiTheme="minorHAnsi" w:eastAsia="Times New Roman" w:hAnsiTheme="minorHAnsi" w:cstheme="minorHAnsi"/>
          <w:b/>
          <w:sz w:val="22"/>
          <w:szCs w:val="26"/>
          <w:lang w:val="en-CA" w:eastAsia="en-US"/>
        </w:rPr>
        <w:t>5</w:t>
      </w:r>
      <w:r w:rsidRPr="00F3065A">
        <w:rPr>
          <w:rFonts w:asciiTheme="minorHAnsi" w:eastAsia="Times New Roman" w:hAnsiTheme="minorHAnsi" w:cstheme="minorHAnsi"/>
          <w:b/>
          <w:sz w:val="22"/>
          <w:szCs w:val="26"/>
          <w:lang w:val="en-CA" w:eastAsia="en-US"/>
        </w:rPr>
        <w:t xml:space="preserve"> Weighting and Data Cleaning</w:t>
      </w:r>
      <w:bookmarkEnd w:id="58"/>
      <w:bookmarkEnd w:id="61"/>
    </w:p>
    <w:p w14:paraId="1E02AAC6" w14:textId="2F19AACD" w:rsidR="00AF569A" w:rsidRPr="00F3065A" w:rsidRDefault="00AF569A" w:rsidP="0063644E">
      <w:pPr>
        <w:spacing w:line="240" w:lineRule="auto"/>
        <w:jc w:val="left"/>
        <w:rPr>
          <w:rFonts w:asciiTheme="minorHAnsi" w:hAnsiTheme="minorHAnsi" w:cstheme="minorHAnsi"/>
          <w:lang w:val="en-CA"/>
        </w:rPr>
      </w:pPr>
    </w:p>
    <w:p w14:paraId="27C5999C" w14:textId="26385959" w:rsidR="007D698C" w:rsidRPr="00395D8C" w:rsidRDefault="007D698C" w:rsidP="1F915248">
      <w:pPr>
        <w:spacing w:line="240" w:lineRule="auto"/>
        <w:rPr>
          <w:rFonts w:asciiTheme="minorHAnsi" w:eastAsia="Times New Roman" w:hAnsiTheme="minorHAnsi" w:cstheme="minorBidi"/>
          <w:sz w:val="22"/>
          <w:szCs w:val="22"/>
          <w:lang w:val="en-CA" w:eastAsia="zh-CN"/>
        </w:rPr>
      </w:pPr>
      <w:r w:rsidRPr="4F1D91BD">
        <w:rPr>
          <w:rFonts w:asciiTheme="minorHAnsi" w:eastAsia="Times New Roman" w:hAnsiTheme="minorHAnsi" w:cstheme="minorBidi"/>
          <w:sz w:val="22"/>
          <w:szCs w:val="22"/>
          <w:lang w:val="en-CA" w:eastAsia="zh-CN"/>
        </w:rPr>
        <w:t xml:space="preserve">A direct weighting approach was conducted using </w:t>
      </w:r>
      <w:r w:rsidR="00395D8C" w:rsidRPr="4F1D91BD">
        <w:rPr>
          <w:rFonts w:asciiTheme="minorHAnsi" w:eastAsia="Times New Roman" w:hAnsiTheme="minorHAnsi" w:cstheme="minorBidi"/>
          <w:sz w:val="22"/>
          <w:szCs w:val="22"/>
          <w:lang w:val="en-CA" w:eastAsia="zh-CN"/>
        </w:rPr>
        <w:t>five</w:t>
      </w:r>
      <w:r w:rsidRPr="4F1D91BD">
        <w:rPr>
          <w:rFonts w:asciiTheme="minorHAnsi" w:eastAsia="Times New Roman" w:hAnsiTheme="minorHAnsi" w:cstheme="minorBidi"/>
          <w:sz w:val="22"/>
          <w:szCs w:val="22"/>
          <w:lang w:val="en-CA" w:eastAsia="zh-CN"/>
        </w:rPr>
        <w:t xml:space="preserve"> variables: </w:t>
      </w:r>
      <w:r w:rsidR="00395D8C" w:rsidRPr="4F1D91BD">
        <w:rPr>
          <w:rFonts w:asciiTheme="minorHAnsi" w:eastAsia="Times New Roman" w:hAnsiTheme="minorHAnsi" w:cstheme="minorBidi"/>
          <w:sz w:val="22"/>
          <w:szCs w:val="22"/>
          <w:lang w:val="en-CA" w:eastAsia="zh-CN"/>
        </w:rPr>
        <w:t xml:space="preserve">region, gender+, income, education, and </w:t>
      </w:r>
      <w:r w:rsidRPr="4F1D91BD">
        <w:rPr>
          <w:rFonts w:asciiTheme="minorHAnsi" w:eastAsia="Times New Roman" w:hAnsiTheme="minorHAnsi" w:cstheme="minorBidi"/>
          <w:sz w:val="22"/>
          <w:szCs w:val="22"/>
          <w:lang w:val="en-CA" w:eastAsia="zh-CN"/>
        </w:rPr>
        <w:t>age. The population sizes are based on the latest Statistics Canada census results published</w:t>
      </w:r>
      <w:r w:rsidR="00F76C3C" w:rsidRPr="4F1D91BD">
        <w:rPr>
          <w:rFonts w:asciiTheme="minorHAnsi" w:eastAsia="Times New Roman" w:hAnsiTheme="minorHAnsi" w:cstheme="minorBidi"/>
          <w:sz w:val="22"/>
          <w:szCs w:val="22"/>
          <w:lang w:val="en-CA" w:eastAsia="zh-CN"/>
        </w:rPr>
        <w:t xml:space="preserve"> for </w:t>
      </w:r>
      <w:r w:rsidRPr="4F1D91BD">
        <w:rPr>
          <w:rFonts w:asciiTheme="minorHAnsi" w:eastAsia="Times New Roman" w:hAnsiTheme="minorHAnsi" w:cstheme="minorBidi"/>
          <w:sz w:val="22"/>
          <w:szCs w:val="22"/>
          <w:lang w:val="en-CA" w:eastAsia="zh-CN"/>
        </w:rPr>
        <w:t xml:space="preserve">the 2021 census. This weight and its corresponding weighting scheme identifier are provided in the final clean data. </w:t>
      </w:r>
      <w:r w:rsidR="00294E32" w:rsidRPr="4F1D91BD">
        <w:rPr>
          <w:rFonts w:asciiTheme="minorHAnsi" w:eastAsia="Times New Roman" w:hAnsiTheme="minorHAnsi" w:cstheme="minorBidi"/>
          <w:sz w:val="22"/>
          <w:szCs w:val="22"/>
          <w:lang w:val="en-CA" w:eastAsia="zh-CN"/>
        </w:rPr>
        <w:t>F</w:t>
      </w:r>
      <w:r w:rsidR="00DA4B19" w:rsidRPr="4F1D91BD">
        <w:rPr>
          <w:rFonts w:asciiTheme="minorHAnsi" w:eastAsia="Times New Roman" w:hAnsiTheme="minorHAnsi" w:cstheme="minorBidi"/>
          <w:sz w:val="22"/>
          <w:szCs w:val="22"/>
          <w:lang w:val="en-CA" w:eastAsia="zh-CN"/>
        </w:rPr>
        <w:t>or</w:t>
      </w:r>
      <w:r w:rsidR="00294E32" w:rsidRPr="4F1D91BD">
        <w:rPr>
          <w:rFonts w:asciiTheme="minorHAnsi" w:eastAsia="Times New Roman" w:hAnsiTheme="minorHAnsi" w:cstheme="minorBidi"/>
          <w:sz w:val="22"/>
          <w:szCs w:val="22"/>
          <w:lang w:val="en-CA" w:eastAsia="zh-CN"/>
        </w:rPr>
        <w:t xml:space="preserve"> </w:t>
      </w:r>
      <w:r w:rsidR="00DA4B19" w:rsidRPr="4F1D91BD">
        <w:rPr>
          <w:rFonts w:asciiTheme="minorHAnsi" w:eastAsia="Times New Roman" w:hAnsiTheme="minorHAnsi" w:cstheme="minorBidi"/>
          <w:sz w:val="22"/>
          <w:szCs w:val="22"/>
          <w:lang w:val="en-CA" w:eastAsia="zh-CN"/>
        </w:rPr>
        <w:t>missing data</w:t>
      </w:r>
      <w:r w:rsidR="00395D8C" w:rsidRPr="4F1D91BD">
        <w:rPr>
          <w:rFonts w:asciiTheme="minorHAnsi" w:eastAsia="Times New Roman" w:hAnsiTheme="minorHAnsi" w:cstheme="minorBidi"/>
          <w:sz w:val="22"/>
          <w:szCs w:val="22"/>
          <w:lang w:val="en-CA" w:eastAsia="zh-CN"/>
        </w:rPr>
        <w:t xml:space="preserve"> and for gender diverse individuals</w:t>
      </w:r>
      <w:r w:rsidR="00DA4B19" w:rsidRPr="4F1D91BD">
        <w:rPr>
          <w:rFonts w:asciiTheme="minorHAnsi" w:eastAsia="Times New Roman" w:hAnsiTheme="minorHAnsi" w:cstheme="minorBidi"/>
          <w:sz w:val="22"/>
          <w:szCs w:val="22"/>
          <w:lang w:val="en-CA" w:eastAsia="zh-CN"/>
        </w:rPr>
        <w:t>, values were randomly imputed for weighting purposes.</w:t>
      </w:r>
      <w:r w:rsidR="00395D8C" w:rsidRPr="4F1D91BD">
        <w:rPr>
          <w:rFonts w:asciiTheme="minorHAnsi" w:eastAsia="Times New Roman" w:hAnsiTheme="minorHAnsi" w:cstheme="minorBidi"/>
          <w:sz w:val="22"/>
          <w:szCs w:val="22"/>
          <w:lang w:val="en-CA" w:eastAsia="zh-CN"/>
        </w:rPr>
        <w:t xml:space="preserve"> This applies to the gender and education variables used to compute the weights (not the original data collection variables</w:t>
      </w:r>
      <w:r w:rsidR="00294E32" w:rsidRPr="4F1D91BD">
        <w:rPr>
          <w:rFonts w:asciiTheme="minorHAnsi" w:eastAsia="Times New Roman" w:hAnsiTheme="minorHAnsi" w:cstheme="minorBidi"/>
          <w:sz w:val="22"/>
          <w:szCs w:val="22"/>
          <w:lang w:val="en-CA" w:eastAsia="zh-CN"/>
        </w:rPr>
        <w:t>, new variables were created for the weighting scheme to avoid modifying data collection variables and allow transparency</w:t>
      </w:r>
      <w:r w:rsidR="00395D8C" w:rsidRPr="4F1D91BD">
        <w:rPr>
          <w:rFonts w:asciiTheme="minorHAnsi" w:eastAsia="Times New Roman" w:hAnsiTheme="minorHAnsi" w:cstheme="minorBidi"/>
          <w:sz w:val="22"/>
          <w:szCs w:val="22"/>
          <w:lang w:val="en-CA" w:eastAsia="zh-CN"/>
        </w:rPr>
        <w:t xml:space="preserve">). For the missing data of the income variable, data was imputed based </w:t>
      </w:r>
      <w:r w:rsidR="00A41C0D">
        <w:rPr>
          <w:rFonts w:asciiTheme="minorHAnsi" w:eastAsia="Times New Roman" w:hAnsiTheme="minorHAnsi" w:cstheme="minorBidi"/>
          <w:sz w:val="22"/>
          <w:szCs w:val="22"/>
          <w:lang w:val="en-CA" w:eastAsia="zh-CN"/>
        </w:rPr>
        <w:t>on available survey responses</w:t>
      </w:r>
      <w:r w:rsidR="00395D8C" w:rsidRPr="4F1D91BD">
        <w:rPr>
          <w:rFonts w:asciiTheme="minorHAnsi" w:eastAsia="Times New Roman" w:hAnsiTheme="minorHAnsi" w:cstheme="minorBidi"/>
          <w:sz w:val="22"/>
          <w:szCs w:val="22"/>
          <w:lang w:val="en-CA" w:eastAsia="zh-CN"/>
        </w:rPr>
        <w:t xml:space="preserve"> when possible and randomized when no probable category was determined. The missing data were redistributed in a way that kept the same proportions as the sample.</w:t>
      </w:r>
      <w:r w:rsidR="00DA4B19" w:rsidRPr="4F1D91BD">
        <w:rPr>
          <w:rFonts w:asciiTheme="minorHAnsi" w:eastAsia="Times New Roman" w:hAnsiTheme="minorHAnsi" w:cstheme="minorBidi"/>
          <w:sz w:val="22"/>
          <w:szCs w:val="22"/>
          <w:lang w:val="en-CA" w:eastAsia="zh-CN"/>
        </w:rPr>
        <w:t xml:space="preserve"> </w:t>
      </w:r>
      <w:r w:rsidRPr="4F1D91BD">
        <w:rPr>
          <w:rFonts w:asciiTheme="minorHAnsi" w:eastAsia="Times New Roman" w:hAnsiTheme="minorHAnsi" w:cstheme="minorBidi"/>
          <w:sz w:val="22"/>
          <w:szCs w:val="22"/>
          <w:lang w:val="en-CA" w:eastAsia="zh-CN"/>
        </w:rPr>
        <w:t>Detailed weight values can be found in Appendix A.</w:t>
      </w:r>
    </w:p>
    <w:p w14:paraId="3FB57D73" w14:textId="7A3D84A8" w:rsidR="007D698C" w:rsidRPr="00395D8C" w:rsidRDefault="007D698C" w:rsidP="007D698C">
      <w:pPr>
        <w:spacing w:line="240" w:lineRule="auto"/>
        <w:jc w:val="left"/>
        <w:rPr>
          <w:rFonts w:asciiTheme="minorHAnsi" w:eastAsiaTheme="minorEastAsia" w:hAnsiTheme="minorHAnsi" w:cstheme="minorHAnsi"/>
          <w:sz w:val="22"/>
          <w:szCs w:val="22"/>
          <w:lang w:val="en-CA" w:eastAsia="en-US"/>
        </w:rPr>
      </w:pPr>
    </w:p>
    <w:p w14:paraId="14B8CFB9" w14:textId="4B40D667" w:rsidR="00395D8C" w:rsidRDefault="007D698C" w:rsidP="45DEC924">
      <w:pPr>
        <w:spacing w:line="240" w:lineRule="auto"/>
        <w:rPr>
          <w:rFonts w:asciiTheme="minorHAnsi" w:hAnsiTheme="minorHAnsi" w:cstheme="minorBidi"/>
          <w:sz w:val="22"/>
          <w:szCs w:val="22"/>
          <w:lang w:val="en-CA"/>
        </w:rPr>
      </w:pPr>
      <w:r w:rsidRPr="45DEC924">
        <w:rPr>
          <w:rFonts w:asciiTheme="minorHAnsi" w:hAnsiTheme="minorHAnsi" w:cstheme="minorBidi"/>
          <w:sz w:val="22"/>
          <w:szCs w:val="22"/>
          <w:lang w:val="en-CA"/>
        </w:rPr>
        <w:t xml:space="preserve">The database was cleaned to remove any errors at the end of the data-collection phase, and all unique identifiers in the client profiles were removed in the final data set provided to </w:t>
      </w:r>
      <w:r w:rsidR="00DA4B19" w:rsidRPr="45DEC924">
        <w:rPr>
          <w:rFonts w:asciiTheme="minorHAnsi" w:hAnsiTheme="minorHAnsi" w:cstheme="minorBidi"/>
          <w:sz w:val="22"/>
          <w:szCs w:val="22"/>
          <w:lang w:val="en-CA"/>
        </w:rPr>
        <w:t>FCAC</w:t>
      </w:r>
      <w:r w:rsidRPr="45DEC924">
        <w:rPr>
          <w:rFonts w:asciiTheme="minorHAnsi" w:hAnsiTheme="minorHAnsi" w:cstheme="minorBidi"/>
          <w:sz w:val="22"/>
          <w:szCs w:val="22"/>
          <w:lang w:val="en-CA"/>
        </w:rPr>
        <w:t>. The verbatim responses were reviewed, and no unique identifiers were found</w:t>
      </w:r>
      <w:r w:rsidR="009A7041">
        <w:rPr>
          <w:rFonts w:asciiTheme="minorHAnsi" w:hAnsiTheme="minorHAnsi" w:cstheme="minorBidi"/>
          <w:sz w:val="22"/>
          <w:szCs w:val="22"/>
          <w:lang w:val="en-CA"/>
        </w:rPr>
        <w:t xml:space="preserve">. In other words, no respondent entered </w:t>
      </w:r>
      <w:r w:rsidR="009A7041">
        <w:rPr>
          <w:rFonts w:asciiTheme="minorHAnsi" w:hAnsiTheme="minorHAnsi" w:cstheme="minorBidi"/>
          <w:sz w:val="22"/>
          <w:szCs w:val="22"/>
          <w:lang w:val="en-CA"/>
        </w:rPr>
        <w:lastRenderedPageBreak/>
        <w:t xml:space="preserve">personally identifiable information, meaning all survey responses are anonymous. </w:t>
      </w:r>
      <w:r w:rsidRPr="45DEC924">
        <w:rPr>
          <w:rFonts w:asciiTheme="minorHAnsi" w:hAnsiTheme="minorHAnsi" w:cstheme="minorBidi"/>
          <w:sz w:val="22"/>
          <w:szCs w:val="22"/>
          <w:lang w:val="en-CA"/>
        </w:rPr>
        <w:t xml:space="preserve">For verbatim responses, if the verbatim response aligned with an existing question level the response was recoded to match the existing level. New levels </w:t>
      </w:r>
      <w:r w:rsidR="00F36838" w:rsidRPr="45DEC924">
        <w:rPr>
          <w:rFonts w:asciiTheme="minorHAnsi" w:hAnsiTheme="minorHAnsi" w:cstheme="minorBidi"/>
          <w:sz w:val="22"/>
          <w:szCs w:val="22"/>
          <w:lang w:val="en-CA"/>
        </w:rPr>
        <w:t>were</w:t>
      </w:r>
      <w:r w:rsidRPr="45DEC924">
        <w:rPr>
          <w:rFonts w:asciiTheme="minorHAnsi" w:hAnsiTheme="minorHAnsi" w:cstheme="minorBidi"/>
          <w:sz w:val="22"/>
          <w:szCs w:val="22"/>
          <w:lang w:val="en-CA"/>
        </w:rPr>
        <w:t xml:space="preserve"> creat</w:t>
      </w:r>
      <w:r w:rsidR="00F36838" w:rsidRPr="45DEC924">
        <w:rPr>
          <w:rFonts w:asciiTheme="minorHAnsi" w:hAnsiTheme="minorHAnsi" w:cstheme="minorBidi"/>
          <w:sz w:val="22"/>
          <w:szCs w:val="22"/>
          <w:lang w:val="en-CA"/>
        </w:rPr>
        <w:t>ed</w:t>
      </w:r>
      <w:r w:rsidRPr="45DEC924">
        <w:rPr>
          <w:rFonts w:asciiTheme="minorHAnsi" w:hAnsiTheme="minorHAnsi" w:cstheme="minorBidi"/>
          <w:sz w:val="22"/>
          <w:szCs w:val="22"/>
          <w:lang w:val="en-CA"/>
        </w:rPr>
        <w:t xml:space="preserve"> when needed.</w:t>
      </w:r>
      <w:r w:rsidR="00395D8C" w:rsidRPr="45DEC924">
        <w:rPr>
          <w:rFonts w:asciiTheme="minorHAnsi" w:hAnsiTheme="minorHAnsi" w:cstheme="minorBidi"/>
          <w:sz w:val="22"/>
          <w:szCs w:val="22"/>
          <w:lang w:val="en-CA"/>
        </w:rPr>
        <w:t xml:space="preserve"> When open</w:t>
      </w:r>
      <w:r w:rsidR="00F926A5">
        <w:rPr>
          <w:rFonts w:asciiTheme="minorHAnsi" w:hAnsiTheme="minorHAnsi" w:cstheme="minorBidi"/>
          <w:sz w:val="22"/>
          <w:szCs w:val="22"/>
          <w:lang w:val="en-CA"/>
        </w:rPr>
        <w:t>-</w:t>
      </w:r>
      <w:r w:rsidR="00395D8C" w:rsidRPr="45DEC924">
        <w:rPr>
          <w:rFonts w:asciiTheme="minorHAnsi" w:hAnsiTheme="minorHAnsi" w:cstheme="minorBidi"/>
          <w:sz w:val="22"/>
          <w:szCs w:val="22"/>
          <w:lang w:val="en-CA"/>
        </w:rPr>
        <w:t xml:space="preserve">ended questions were recoded into existing categories and a survey filter was affected, the respondent was </w:t>
      </w:r>
      <w:r w:rsidR="00054FE0" w:rsidRPr="45DEC924">
        <w:rPr>
          <w:rFonts w:asciiTheme="minorHAnsi" w:hAnsiTheme="minorHAnsi" w:cstheme="minorBidi"/>
          <w:sz w:val="22"/>
          <w:szCs w:val="22"/>
          <w:lang w:val="en-CA"/>
        </w:rPr>
        <w:t>re</w:t>
      </w:r>
      <w:r w:rsidR="00395D8C" w:rsidRPr="45DEC924">
        <w:rPr>
          <w:rFonts w:asciiTheme="minorHAnsi" w:hAnsiTheme="minorHAnsi" w:cstheme="minorBidi"/>
          <w:sz w:val="22"/>
          <w:szCs w:val="22"/>
          <w:lang w:val="en-CA"/>
        </w:rPr>
        <w:t xml:space="preserve">moved </w:t>
      </w:r>
      <w:r w:rsidR="00054FE0" w:rsidRPr="45DEC924">
        <w:rPr>
          <w:rFonts w:asciiTheme="minorHAnsi" w:hAnsiTheme="minorHAnsi" w:cstheme="minorBidi"/>
          <w:sz w:val="22"/>
          <w:szCs w:val="22"/>
          <w:lang w:val="en-CA"/>
        </w:rPr>
        <w:t xml:space="preserve">from </w:t>
      </w:r>
      <w:r w:rsidR="00F926A5">
        <w:rPr>
          <w:rFonts w:asciiTheme="minorHAnsi" w:hAnsiTheme="minorHAnsi" w:cstheme="minorBidi"/>
          <w:sz w:val="22"/>
          <w:szCs w:val="22"/>
          <w:lang w:val="en-CA"/>
        </w:rPr>
        <w:t xml:space="preserve">the </w:t>
      </w:r>
      <w:r w:rsidR="00395D8C" w:rsidRPr="45DEC924">
        <w:rPr>
          <w:rFonts w:asciiTheme="minorHAnsi" w:hAnsiTheme="minorHAnsi" w:cstheme="minorBidi"/>
          <w:sz w:val="22"/>
          <w:szCs w:val="22"/>
          <w:lang w:val="en-CA"/>
        </w:rPr>
        <w:t xml:space="preserve">dataset. This was done to avoid any inconsistencies in base calculation. </w:t>
      </w:r>
    </w:p>
    <w:p w14:paraId="25AADB69" w14:textId="77777777" w:rsidR="007D698C" w:rsidRPr="00F3065A" w:rsidRDefault="007D698C" w:rsidP="007D698C">
      <w:pPr>
        <w:spacing w:line="240" w:lineRule="auto"/>
        <w:rPr>
          <w:rFonts w:asciiTheme="minorHAnsi" w:hAnsiTheme="minorHAnsi" w:cstheme="minorHAnsi"/>
          <w:sz w:val="22"/>
          <w:szCs w:val="22"/>
          <w:lang w:val="en-CA"/>
        </w:rPr>
      </w:pPr>
    </w:p>
    <w:p w14:paraId="3BFD87A7" w14:textId="0AB5FEAF" w:rsidR="00DA2BB0" w:rsidRPr="00F3065A" w:rsidRDefault="000D2977" w:rsidP="00000536">
      <w:pPr>
        <w:keepNext/>
        <w:keepLines/>
        <w:jc w:val="left"/>
        <w:outlineLvl w:val="1"/>
        <w:rPr>
          <w:rFonts w:asciiTheme="minorHAnsi" w:eastAsia="Times New Roman" w:hAnsiTheme="minorHAnsi" w:cstheme="minorHAnsi"/>
          <w:b/>
          <w:sz w:val="22"/>
          <w:szCs w:val="26"/>
          <w:lang w:val="en-CA" w:eastAsia="en-US"/>
        </w:rPr>
      </w:pPr>
      <w:bookmarkStart w:id="62" w:name="_Toc178238328"/>
      <w:r w:rsidRPr="00F3065A">
        <w:rPr>
          <w:rFonts w:asciiTheme="minorHAnsi" w:eastAsia="Times New Roman" w:hAnsiTheme="minorHAnsi" w:cstheme="minorHAnsi"/>
          <w:b/>
          <w:sz w:val="22"/>
          <w:szCs w:val="26"/>
          <w:lang w:val="en-CA" w:eastAsia="en-US"/>
        </w:rPr>
        <w:t>2.</w:t>
      </w:r>
      <w:r w:rsidR="00911B5E" w:rsidRPr="00F3065A">
        <w:rPr>
          <w:rFonts w:asciiTheme="minorHAnsi" w:eastAsia="Times New Roman" w:hAnsiTheme="minorHAnsi" w:cstheme="minorHAnsi"/>
          <w:b/>
          <w:sz w:val="22"/>
          <w:szCs w:val="26"/>
          <w:lang w:val="en-CA" w:eastAsia="en-US"/>
        </w:rPr>
        <w:t>6</w:t>
      </w:r>
      <w:r w:rsidR="00DA2BB0" w:rsidRPr="00F3065A">
        <w:rPr>
          <w:rFonts w:asciiTheme="minorHAnsi" w:eastAsia="Times New Roman" w:hAnsiTheme="minorHAnsi" w:cstheme="minorHAnsi"/>
          <w:b/>
          <w:sz w:val="22"/>
          <w:szCs w:val="26"/>
          <w:lang w:val="en-CA" w:eastAsia="en-US"/>
        </w:rPr>
        <w:t xml:space="preserve"> </w:t>
      </w:r>
      <w:r w:rsidRPr="00F3065A">
        <w:rPr>
          <w:rFonts w:asciiTheme="minorHAnsi" w:eastAsia="Times New Roman" w:hAnsiTheme="minorHAnsi" w:cstheme="minorHAnsi"/>
          <w:b/>
          <w:sz w:val="22"/>
          <w:szCs w:val="26"/>
          <w:lang w:val="en-CA" w:eastAsia="en-US"/>
        </w:rPr>
        <w:t>Quality Control</w:t>
      </w:r>
      <w:bookmarkEnd w:id="62"/>
    </w:p>
    <w:p w14:paraId="0F6425C9" w14:textId="5D652F7C" w:rsidR="00000536" w:rsidRPr="00F3065A" w:rsidRDefault="00000536" w:rsidP="00E818D4">
      <w:pPr>
        <w:spacing w:line="240" w:lineRule="auto"/>
        <w:rPr>
          <w:rFonts w:asciiTheme="minorHAnsi" w:hAnsiTheme="minorHAnsi" w:cstheme="minorHAnsi"/>
          <w:sz w:val="22"/>
          <w:lang w:val="en-CA" w:eastAsia="en-US"/>
        </w:rPr>
      </w:pPr>
      <w:bookmarkStart w:id="63" w:name="_Hlk68093534"/>
      <w:r w:rsidRPr="00F3065A">
        <w:rPr>
          <w:rFonts w:asciiTheme="minorHAnsi" w:hAnsiTheme="minorHAnsi" w:cstheme="minorHAnsi"/>
          <w:sz w:val="22"/>
          <w:lang w:val="en-CA" w:eastAsia="en-US"/>
        </w:rPr>
        <w:t xml:space="preserve">Advanis employs </w:t>
      </w:r>
      <w:r w:rsidR="00970B45" w:rsidRPr="00F3065A">
        <w:rPr>
          <w:rFonts w:asciiTheme="minorHAnsi" w:hAnsiTheme="minorHAnsi" w:cstheme="minorHAnsi"/>
          <w:sz w:val="22"/>
          <w:lang w:val="en-CA" w:eastAsia="en-US"/>
        </w:rPr>
        <w:t>several</w:t>
      </w:r>
      <w:r w:rsidRPr="00F3065A">
        <w:rPr>
          <w:rFonts w:asciiTheme="minorHAnsi" w:hAnsiTheme="minorHAnsi" w:cstheme="minorHAnsi"/>
          <w:sz w:val="22"/>
          <w:lang w:val="en-CA" w:eastAsia="en-US"/>
        </w:rPr>
        <w:t xml:space="preserve"> quality control measures to ensure success across the entire life cycle of the project. These measures</w:t>
      </w:r>
      <w:r w:rsidR="00C178B0">
        <w:rPr>
          <w:rFonts w:asciiTheme="minorHAnsi" w:hAnsiTheme="minorHAnsi" w:cstheme="minorHAnsi"/>
          <w:sz w:val="22"/>
          <w:lang w:val="en-CA" w:eastAsia="en-US"/>
        </w:rPr>
        <w:t xml:space="preserve"> were used on this study and</w:t>
      </w:r>
      <w:r w:rsidRPr="00F3065A">
        <w:rPr>
          <w:rFonts w:asciiTheme="minorHAnsi" w:hAnsiTheme="minorHAnsi" w:cstheme="minorHAnsi"/>
          <w:sz w:val="22"/>
          <w:lang w:val="en-CA" w:eastAsia="en-US"/>
        </w:rPr>
        <w:t xml:space="preserve"> are detailed below.</w:t>
      </w:r>
    </w:p>
    <w:p w14:paraId="100A3C3B" w14:textId="77777777" w:rsidR="00000536" w:rsidRPr="00F3065A" w:rsidRDefault="00000536" w:rsidP="00000536">
      <w:pPr>
        <w:spacing w:line="240" w:lineRule="auto"/>
        <w:jc w:val="left"/>
        <w:rPr>
          <w:rFonts w:asciiTheme="minorHAnsi" w:hAnsiTheme="minorHAnsi" w:cstheme="minorHAnsi"/>
          <w:sz w:val="22"/>
          <w:szCs w:val="22"/>
          <w:lang w:val="en-CA" w:eastAsia="en-US"/>
        </w:rPr>
      </w:pPr>
    </w:p>
    <w:p w14:paraId="0FCB2F33" w14:textId="5360FCC9" w:rsidR="00000536" w:rsidRPr="00F3065A" w:rsidRDefault="00000536" w:rsidP="00E818D4">
      <w:pPr>
        <w:spacing w:line="240" w:lineRule="auto"/>
        <w:rPr>
          <w:rFonts w:asciiTheme="minorHAnsi" w:eastAsia="Times New Roman" w:hAnsiTheme="minorHAnsi" w:cstheme="minorHAnsi"/>
          <w:sz w:val="22"/>
          <w:szCs w:val="22"/>
          <w:lang w:val="en-CA" w:eastAsia="en-US"/>
        </w:rPr>
      </w:pPr>
      <w:r w:rsidRPr="00F3065A">
        <w:rPr>
          <w:rFonts w:asciiTheme="minorHAnsi" w:hAnsiTheme="minorHAnsi" w:cstheme="minorHAnsi"/>
          <w:b/>
          <w:sz w:val="22"/>
          <w:szCs w:val="22"/>
          <w:lang w:val="en-CA" w:eastAsia="en-US"/>
        </w:rPr>
        <w:t xml:space="preserve">Survey Programming: </w:t>
      </w:r>
      <w:r w:rsidRPr="00F3065A">
        <w:rPr>
          <w:rFonts w:asciiTheme="minorHAnsi" w:hAnsiTheme="minorHAnsi" w:cstheme="minorHAnsi"/>
          <w:sz w:val="22"/>
          <w:szCs w:val="22"/>
          <w:lang w:val="en-CA" w:eastAsia="en-US"/>
        </w:rPr>
        <w:t xml:space="preserve">Advanis utilizes technology to maximize quality control in survey programming. Having developed a proprietary survey engine tool, Advanis professionals are able to design and program a survey in a browser-based environment, eliminating the need to involve a programmer who is less familiar with the survey subject matter. </w:t>
      </w:r>
      <w:r w:rsidRPr="00F3065A">
        <w:rPr>
          <w:rFonts w:asciiTheme="minorHAnsi" w:eastAsia="Times New Roman" w:hAnsiTheme="minorHAnsi" w:cstheme="minorHAnsi"/>
          <w:sz w:val="22"/>
          <w:szCs w:val="22"/>
          <w:lang w:val="en-CA" w:eastAsia="en-US"/>
        </w:rPr>
        <w:t>The survey was thoroughly pre-tested by Advanis’ project team members, as well as by non-team members (non-team members provide “fresh eyes” for catching potential errors).</w:t>
      </w:r>
    </w:p>
    <w:p w14:paraId="00DE616B" w14:textId="77777777" w:rsidR="00000536" w:rsidRPr="00F3065A" w:rsidRDefault="00000536" w:rsidP="00E818D4">
      <w:pPr>
        <w:spacing w:line="240" w:lineRule="auto"/>
        <w:rPr>
          <w:rFonts w:asciiTheme="minorHAnsi" w:hAnsiTheme="minorHAnsi" w:cstheme="minorHAnsi"/>
          <w:sz w:val="22"/>
          <w:szCs w:val="22"/>
          <w:lang w:val="en-CA" w:eastAsia="en-US"/>
        </w:rPr>
      </w:pPr>
    </w:p>
    <w:p w14:paraId="6E4BE796" w14:textId="78AD380B" w:rsidR="00000536" w:rsidRPr="00F3065A" w:rsidRDefault="0045400F" w:rsidP="00E818D4">
      <w:pPr>
        <w:spacing w:line="240" w:lineRule="auto"/>
        <w:rPr>
          <w:rFonts w:asciiTheme="minorHAnsi" w:hAnsiTheme="minorHAnsi" w:cstheme="minorHAnsi"/>
          <w:sz w:val="22"/>
          <w:szCs w:val="22"/>
          <w:lang w:val="en-CA" w:eastAsia="en-US"/>
        </w:rPr>
      </w:pPr>
      <w:r w:rsidRPr="00F3065A">
        <w:rPr>
          <w:rFonts w:asciiTheme="minorHAnsi" w:hAnsiTheme="minorHAnsi" w:cstheme="minorHAnsi"/>
          <w:b/>
          <w:bCs/>
          <w:sz w:val="22"/>
          <w:szCs w:val="22"/>
          <w:lang w:val="en-CA" w:eastAsia="en-US"/>
        </w:rPr>
        <w:t xml:space="preserve">CATI Methodology: </w:t>
      </w:r>
      <w:r w:rsidRPr="00F3065A">
        <w:rPr>
          <w:rFonts w:asciiTheme="minorHAnsi" w:hAnsiTheme="minorHAnsi" w:cstheme="minorHAnsi"/>
          <w:sz w:val="22"/>
          <w:szCs w:val="22"/>
          <w:lang w:val="en-CA" w:eastAsia="en-US"/>
        </w:rPr>
        <w:t xml:space="preserve">The CATI recruit script was programmed on Advanis’ proprietary CATI platform with </w:t>
      </w:r>
      <w:r w:rsidR="00000536" w:rsidRPr="00F3065A">
        <w:rPr>
          <w:rFonts w:asciiTheme="minorHAnsi" w:hAnsiTheme="minorHAnsi" w:cstheme="minorHAnsi"/>
          <w:sz w:val="22"/>
          <w:szCs w:val="22"/>
          <w:lang w:val="en-CA" w:eastAsia="en-US"/>
        </w:rPr>
        <w:t>no unforeseen challenges. Advanis was able to leverage its experience for the survey programming and the reminder process to achieve high quality standards. Advanis implemented the following to ensure the highest quality data collection:</w:t>
      </w:r>
    </w:p>
    <w:p w14:paraId="35C90C48" w14:textId="35D14FB4" w:rsidR="00000536" w:rsidRPr="00F3065A" w:rsidRDefault="00000536" w:rsidP="0099010D">
      <w:pPr>
        <w:widowControl w:val="0"/>
        <w:numPr>
          <w:ilvl w:val="0"/>
          <w:numId w:val="12"/>
        </w:numPr>
        <w:autoSpaceDE w:val="0"/>
        <w:autoSpaceDN w:val="0"/>
        <w:spacing w:line="240" w:lineRule="auto"/>
        <w:ind w:left="540" w:hanging="270"/>
        <w:contextualSpacing/>
        <w:jc w:val="left"/>
        <w:rPr>
          <w:rFonts w:asciiTheme="minorHAnsi" w:eastAsia="Times New Roman" w:hAnsiTheme="minorHAnsi" w:cstheme="minorHAnsi"/>
          <w:color w:val="000000"/>
          <w:sz w:val="22"/>
          <w:szCs w:val="22"/>
          <w:lang w:val="en-CA" w:eastAsia="en-US"/>
        </w:rPr>
      </w:pPr>
      <w:r w:rsidRPr="00F3065A">
        <w:rPr>
          <w:rFonts w:asciiTheme="minorHAnsi" w:eastAsia="Times New Roman" w:hAnsiTheme="minorHAnsi" w:cstheme="minorHAnsi"/>
          <w:color w:val="000000"/>
          <w:sz w:val="22"/>
          <w:szCs w:val="22"/>
          <w:lang w:val="en-CA" w:eastAsia="en-US"/>
        </w:rPr>
        <w:t>Trained the interviewers to best understand the s</w:t>
      </w:r>
      <w:r w:rsidR="000F2F90" w:rsidRPr="00F3065A">
        <w:rPr>
          <w:rFonts w:asciiTheme="minorHAnsi" w:eastAsia="Times New Roman" w:hAnsiTheme="minorHAnsi" w:cstheme="minorHAnsi"/>
          <w:color w:val="000000"/>
          <w:sz w:val="22"/>
          <w:szCs w:val="22"/>
          <w:lang w:val="en-CA" w:eastAsia="en-US"/>
        </w:rPr>
        <w:t>urvey</w:t>
      </w:r>
      <w:r w:rsidRPr="00F3065A">
        <w:rPr>
          <w:rFonts w:asciiTheme="minorHAnsi" w:eastAsia="Times New Roman" w:hAnsiTheme="minorHAnsi" w:cstheme="minorHAnsi"/>
          <w:color w:val="000000"/>
          <w:sz w:val="22"/>
          <w:szCs w:val="22"/>
          <w:lang w:val="en-CA" w:eastAsia="en-US"/>
        </w:rPr>
        <w:t>’s objectives and to ensure that they were able to pronounce and understand the survey wording.</w:t>
      </w:r>
    </w:p>
    <w:p w14:paraId="7CE8EE4F" w14:textId="77777777" w:rsidR="00000536" w:rsidRPr="00F3065A" w:rsidRDefault="00000536" w:rsidP="0099010D">
      <w:pPr>
        <w:widowControl w:val="0"/>
        <w:numPr>
          <w:ilvl w:val="0"/>
          <w:numId w:val="12"/>
        </w:numPr>
        <w:autoSpaceDE w:val="0"/>
        <w:autoSpaceDN w:val="0"/>
        <w:spacing w:line="240" w:lineRule="auto"/>
        <w:ind w:left="540" w:hanging="270"/>
        <w:contextualSpacing/>
        <w:jc w:val="left"/>
        <w:rPr>
          <w:rFonts w:asciiTheme="minorHAnsi" w:eastAsia="Times New Roman" w:hAnsiTheme="minorHAnsi" w:cstheme="minorHAnsi"/>
          <w:color w:val="000000"/>
          <w:sz w:val="22"/>
          <w:szCs w:val="22"/>
          <w:lang w:val="en-CA" w:eastAsia="en-US"/>
        </w:rPr>
      </w:pPr>
      <w:r w:rsidRPr="00F3065A">
        <w:rPr>
          <w:rFonts w:asciiTheme="minorHAnsi" w:eastAsia="Times New Roman" w:hAnsiTheme="minorHAnsi" w:cstheme="minorHAnsi"/>
          <w:color w:val="000000"/>
          <w:sz w:val="22"/>
          <w:szCs w:val="22"/>
          <w:lang w:val="en-CA" w:eastAsia="en-US"/>
        </w:rPr>
        <w:t>Detailed call records were kept by the automated CATI system, and were monitored for productivity analysis (i.e., not subject to human error).</w:t>
      </w:r>
    </w:p>
    <w:p w14:paraId="0F0B49D5" w14:textId="77777777" w:rsidR="00000536" w:rsidRPr="00F3065A" w:rsidRDefault="00000536" w:rsidP="0099010D">
      <w:pPr>
        <w:widowControl w:val="0"/>
        <w:numPr>
          <w:ilvl w:val="0"/>
          <w:numId w:val="12"/>
        </w:numPr>
        <w:autoSpaceDE w:val="0"/>
        <w:autoSpaceDN w:val="0"/>
        <w:spacing w:line="240" w:lineRule="auto"/>
        <w:ind w:left="540" w:hanging="270"/>
        <w:contextualSpacing/>
        <w:jc w:val="left"/>
        <w:rPr>
          <w:rFonts w:asciiTheme="minorHAnsi" w:eastAsia="Times New Roman" w:hAnsiTheme="minorHAnsi" w:cstheme="minorHAnsi"/>
          <w:color w:val="000000"/>
          <w:sz w:val="22"/>
          <w:szCs w:val="22"/>
          <w:lang w:val="en-CA" w:eastAsia="en-US"/>
        </w:rPr>
      </w:pPr>
      <w:r w:rsidRPr="00F3065A">
        <w:rPr>
          <w:rFonts w:asciiTheme="minorHAnsi" w:eastAsia="Times New Roman" w:hAnsiTheme="minorHAnsi" w:cstheme="minorHAnsi"/>
          <w:color w:val="000000"/>
          <w:sz w:val="22"/>
          <w:szCs w:val="22"/>
          <w:lang w:val="en-CA" w:eastAsia="en-US"/>
        </w:rPr>
        <w:t>The recruit scripts were pre-tested for best possible flow.</w:t>
      </w:r>
    </w:p>
    <w:p w14:paraId="3F1C310B" w14:textId="77777777" w:rsidR="00000536" w:rsidRPr="00F3065A" w:rsidRDefault="00000536" w:rsidP="0099010D">
      <w:pPr>
        <w:widowControl w:val="0"/>
        <w:numPr>
          <w:ilvl w:val="0"/>
          <w:numId w:val="12"/>
        </w:numPr>
        <w:autoSpaceDE w:val="0"/>
        <w:autoSpaceDN w:val="0"/>
        <w:spacing w:line="240" w:lineRule="auto"/>
        <w:ind w:left="540" w:hanging="270"/>
        <w:contextualSpacing/>
        <w:jc w:val="left"/>
        <w:rPr>
          <w:rFonts w:asciiTheme="minorHAnsi" w:eastAsia="Times New Roman" w:hAnsiTheme="minorHAnsi" w:cstheme="minorHAnsi"/>
          <w:color w:val="000000"/>
          <w:sz w:val="22"/>
          <w:szCs w:val="22"/>
          <w:lang w:val="en-CA" w:eastAsia="en-US"/>
        </w:rPr>
      </w:pPr>
      <w:r w:rsidRPr="00F3065A">
        <w:rPr>
          <w:rFonts w:asciiTheme="minorHAnsi" w:eastAsia="Times New Roman" w:hAnsiTheme="minorHAnsi" w:cstheme="minorHAnsi"/>
          <w:color w:val="000000"/>
          <w:sz w:val="22"/>
          <w:szCs w:val="22"/>
          <w:lang w:val="en-CA" w:eastAsia="en-US"/>
        </w:rPr>
        <w:t>Our average interviewer employment tenure is very high compared to industry standards, resulting in a team of interviewers who are more experienced and knowledgeable regarding the target audience.</w:t>
      </w:r>
    </w:p>
    <w:p w14:paraId="37924378" w14:textId="77777777" w:rsidR="00000536" w:rsidRPr="00F3065A" w:rsidRDefault="00000536" w:rsidP="0099010D">
      <w:pPr>
        <w:widowControl w:val="0"/>
        <w:numPr>
          <w:ilvl w:val="0"/>
          <w:numId w:val="12"/>
        </w:numPr>
        <w:autoSpaceDE w:val="0"/>
        <w:autoSpaceDN w:val="0"/>
        <w:spacing w:line="240" w:lineRule="auto"/>
        <w:ind w:left="540" w:hanging="270"/>
        <w:contextualSpacing/>
        <w:jc w:val="left"/>
        <w:rPr>
          <w:rFonts w:asciiTheme="minorHAnsi" w:eastAsia="Times New Roman" w:hAnsiTheme="minorHAnsi" w:cstheme="minorHAnsi"/>
          <w:color w:val="000000"/>
          <w:sz w:val="22"/>
          <w:szCs w:val="22"/>
          <w:lang w:val="en-CA" w:eastAsia="en-US"/>
        </w:rPr>
      </w:pPr>
      <w:r w:rsidRPr="00F3065A">
        <w:rPr>
          <w:rFonts w:asciiTheme="minorHAnsi" w:eastAsia="Times New Roman" w:hAnsiTheme="minorHAnsi" w:cstheme="minorHAnsi"/>
          <w:color w:val="000000"/>
          <w:sz w:val="22"/>
          <w:szCs w:val="22"/>
          <w:lang w:val="en-CA" w:eastAsia="en-US"/>
        </w:rPr>
        <w:t>Advanis’ Quality Assurance team listened to the actual recordings of ten percent of completed surveys and compared the responses to those entered by the interviewer, to ensure that responses were properly recorded. This is in addition to the live monitoring done by field supervisors.</w:t>
      </w:r>
    </w:p>
    <w:p w14:paraId="798A5CBE" w14:textId="68715AFB" w:rsidR="00000536" w:rsidRPr="00F3065A" w:rsidRDefault="00000536" w:rsidP="0099010D">
      <w:pPr>
        <w:widowControl w:val="0"/>
        <w:numPr>
          <w:ilvl w:val="0"/>
          <w:numId w:val="12"/>
        </w:numPr>
        <w:autoSpaceDE w:val="0"/>
        <w:autoSpaceDN w:val="0"/>
        <w:spacing w:line="240" w:lineRule="auto"/>
        <w:ind w:left="540" w:hanging="270"/>
        <w:contextualSpacing/>
        <w:jc w:val="left"/>
        <w:rPr>
          <w:rFonts w:asciiTheme="minorHAnsi" w:eastAsia="Times New Roman" w:hAnsiTheme="minorHAnsi" w:cstheme="minorHAnsi"/>
          <w:color w:val="000000"/>
          <w:sz w:val="22"/>
          <w:szCs w:val="22"/>
          <w:lang w:val="en-CA" w:eastAsia="en-US"/>
        </w:rPr>
      </w:pPr>
      <w:r w:rsidRPr="00F3065A">
        <w:rPr>
          <w:rFonts w:asciiTheme="minorHAnsi" w:eastAsia="Times New Roman" w:hAnsiTheme="minorHAnsi" w:cstheme="minorHAnsi"/>
          <w:color w:val="000000"/>
          <w:sz w:val="22"/>
          <w:szCs w:val="22"/>
          <w:lang w:val="en-CA" w:eastAsia="en-US"/>
        </w:rPr>
        <w:t>Team Supervisors conduct regular, more formal evaluations with each interviewer, in addition to nightly monitoring of each interviewer on their team.</w:t>
      </w:r>
    </w:p>
    <w:p w14:paraId="23B52A91" w14:textId="77777777" w:rsidR="00000536" w:rsidRPr="00F3065A" w:rsidRDefault="00000536" w:rsidP="00000536">
      <w:pPr>
        <w:spacing w:line="240" w:lineRule="auto"/>
        <w:jc w:val="left"/>
        <w:rPr>
          <w:rFonts w:asciiTheme="minorHAnsi" w:hAnsiTheme="minorHAnsi" w:cstheme="minorHAnsi"/>
          <w:sz w:val="22"/>
          <w:szCs w:val="22"/>
          <w:lang w:val="en-CA" w:eastAsia="en-US"/>
        </w:rPr>
      </w:pPr>
    </w:p>
    <w:p w14:paraId="782EC26F" w14:textId="116E10C7" w:rsidR="00000536" w:rsidRPr="00F3065A" w:rsidRDefault="00000536" w:rsidP="00E818D4">
      <w:pPr>
        <w:spacing w:line="240" w:lineRule="auto"/>
        <w:rPr>
          <w:rFonts w:asciiTheme="minorHAnsi" w:hAnsiTheme="minorHAnsi" w:cstheme="minorHAnsi"/>
          <w:sz w:val="22"/>
          <w:szCs w:val="22"/>
          <w:lang w:val="en-CA" w:eastAsia="en-US"/>
        </w:rPr>
      </w:pPr>
      <w:r w:rsidRPr="00F3065A">
        <w:rPr>
          <w:rFonts w:asciiTheme="minorHAnsi" w:hAnsiTheme="minorHAnsi" w:cstheme="minorHAnsi"/>
          <w:sz w:val="22"/>
          <w:szCs w:val="22"/>
          <w:lang w:val="en-CA" w:eastAsia="en-US"/>
        </w:rPr>
        <w:t xml:space="preserve">To ensure high interview quality, our interviewers are trained to use various interviewing techniques. As well as maintaining a professional attitude, our interviewers must also be convincing, read word-for-word, take notes, systematically confirm the information given and listen to the respondent. Advanis has also created internal tools within the survey script for interviewers allowing them to use the phonetic alphabet to confirm email address spelling (e.g., a for alpha, b for bravo, etc.) to help reduce the amount of bounced email addresses. However, should bounce emails occur, Advanis </w:t>
      </w:r>
      <w:r w:rsidR="00F53FBA" w:rsidRPr="00F3065A">
        <w:rPr>
          <w:rFonts w:asciiTheme="minorHAnsi" w:hAnsiTheme="minorHAnsi" w:cstheme="minorHAnsi"/>
          <w:sz w:val="22"/>
          <w:szCs w:val="22"/>
          <w:lang w:val="en-CA" w:eastAsia="en-US"/>
        </w:rPr>
        <w:t>has also</w:t>
      </w:r>
      <w:r w:rsidRPr="00F3065A">
        <w:rPr>
          <w:rFonts w:asciiTheme="minorHAnsi" w:hAnsiTheme="minorHAnsi" w:cstheme="minorHAnsi"/>
          <w:sz w:val="22"/>
          <w:szCs w:val="22"/>
          <w:lang w:val="en-CA" w:eastAsia="en-US"/>
        </w:rPr>
        <w:t xml:space="preserve"> developed additional tools that allow for someone to re-listen to the recording and easily adjust to correct the email address</w:t>
      </w:r>
      <w:r w:rsidR="009E38D7" w:rsidRPr="00F3065A">
        <w:rPr>
          <w:rFonts w:asciiTheme="minorHAnsi" w:hAnsiTheme="minorHAnsi" w:cstheme="minorHAnsi"/>
          <w:sz w:val="22"/>
          <w:szCs w:val="22"/>
          <w:lang w:val="en-CA" w:eastAsia="en-US"/>
        </w:rPr>
        <w:t>.</w:t>
      </w:r>
    </w:p>
    <w:p w14:paraId="34E605C9" w14:textId="77777777" w:rsidR="00000536" w:rsidRPr="00F3065A" w:rsidRDefault="00000536" w:rsidP="00000536">
      <w:pPr>
        <w:spacing w:line="240" w:lineRule="auto"/>
        <w:jc w:val="left"/>
        <w:rPr>
          <w:rFonts w:asciiTheme="minorHAnsi" w:hAnsiTheme="minorHAnsi" w:cstheme="minorHAnsi"/>
          <w:sz w:val="22"/>
          <w:szCs w:val="22"/>
          <w:lang w:val="en-CA" w:eastAsia="en-US"/>
        </w:rPr>
      </w:pPr>
    </w:p>
    <w:p w14:paraId="7778D000" w14:textId="2FBCAAC7" w:rsidR="00000536" w:rsidRPr="00F3065A" w:rsidRDefault="00000536" w:rsidP="00E818D4">
      <w:pPr>
        <w:spacing w:line="240" w:lineRule="auto"/>
        <w:rPr>
          <w:rFonts w:asciiTheme="minorHAnsi" w:hAnsiTheme="minorHAnsi" w:cstheme="minorHAnsi"/>
          <w:sz w:val="22"/>
          <w:szCs w:val="22"/>
          <w:lang w:val="en-CA" w:eastAsia="en-US"/>
        </w:rPr>
      </w:pPr>
      <w:r w:rsidRPr="00F3065A">
        <w:rPr>
          <w:rFonts w:asciiTheme="minorHAnsi" w:hAnsiTheme="minorHAnsi" w:cstheme="minorHAnsi"/>
          <w:b/>
          <w:sz w:val="22"/>
          <w:szCs w:val="22"/>
          <w:lang w:val="en-CA" w:eastAsia="en-US"/>
        </w:rPr>
        <w:t xml:space="preserve">Web Methodology: </w:t>
      </w:r>
      <w:r w:rsidR="00ED4C34" w:rsidRPr="00ED4C34">
        <w:rPr>
          <w:rFonts w:asciiTheme="minorHAnsi" w:hAnsiTheme="minorHAnsi" w:cstheme="minorHAnsi"/>
          <w:bCs/>
          <w:sz w:val="22"/>
          <w:szCs w:val="22"/>
          <w:lang w:val="en-CA" w:eastAsia="en-US"/>
        </w:rPr>
        <w:t>The web survey for this study, like for a</w:t>
      </w:r>
      <w:r w:rsidRPr="00ED4C34">
        <w:rPr>
          <w:rFonts w:asciiTheme="minorHAnsi" w:hAnsiTheme="minorHAnsi" w:cstheme="minorHAnsi"/>
          <w:bCs/>
          <w:sz w:val="22"/>
          <w:szCs w:val="22"/>
          <w:lang w:val="en-CA" w:eastAsia="en-US"/>
        </w:rPr>
        <w:t>ll</w:t>
      </w:r>
      <w:r w:rsidRPr="00F3065A">
        <w:rPr>
          <w:rFonts w:asciiTheme="minorHAnsi" w:hAnsiTheme="minorHAnsi" w:cstheme="minorHAnsi"/>
          <w:sz w:val="22"/>
          <w:szCs w:val="22"/>
          <w:lang w:val="en-CA" w:eastAsia="en-US"/>
        </w:rPr>
        <w:t xml:space="preserve"> Advanis web surveys</w:t>
      </w:r>
      <w:r w:rsidR="00D976B2">
        <w:rPr>
          <w:rFonts w:asciiTheme="minorHAnsi" w:hAnsiTheme="minorHAnsi" w:cstheme="minorHAnsi"/>
          <w:sz w:val="22"/>
          <w:szCs w:val="22"/>
          <w:lang w:val="en-CA" w:eastAsia="en-US"/>
        </w:rPr>
        <w:t>,</w:t>
      </w:r>
      <w:r w:rsidRPr="00F3065A">
        <w:rPr>
          <w:rFonts w:asciiTheme="minorHAnsi" w:hAnsiTheme="minorHAnsi" w:cstheme="minorHAnsi"/>
          <w:sz w:val="22"/>
          <w:szCs w:val="22"/>
          <w:lang w:val="en-CA" w:eastAsia="en-US"/>
        </w:rPr>
        <w:t xml:space="preserve"> </w:t>
      </w:r>
      <w:r w:rsidR="00ED4C34">
        <w:rPr>
          <w:rFonts w:asciiTheme="minorHAnsi" w:hAnsiTheme="minorHAnsi" w:cstheme="minorHAnsi"/>
          <w:sz w:val="22"/>
          <w:szCs w:val="22"/>
          <w:lang w:val="en-CA" w:eastAsia="en-US"/>
        </w:rPr>
        <w:t>was</w:t>
      </w:r>
      <w:r w:rsidRPr="00F3065A">
        <w:rPr>
          <w:rFonts w:asciiTheme="minorHAnsi" w:hAnsiTheme="minorHAnsi" w:cstheme="minorHAnsi"/>
          <w:sz w:val="22"/>
          <w:szCs w:val="22"/>
          <w:lang w:val="en-CA" w:eastAsia="en-US"/>
        </w:rPr>
        <w:t xml:space="preserve"> hosted internally by Advanis, and employ</w:t>
      </w:r>
      <w:r w:rsidR="00ED4C34">
        <w:rPr>
          <w:rFonts w:asciiTheme="minorHAnsi" w:hAnsiTheme="minorHAnsi" w:cstheme="minorHAnsi"/>
          <w:sz w:val="22"/>
          <w:szCs w:val="22"/>
          <w:lang w:val="en-CA" w:eastAsia="en-US"/>
        </w:rPr>
        <w:t>ed</w:t>
      </w:r>
      <w:r w:rsidRPr="00F3065A">
        <w:rPr>
          <w:rFonts w:asciiTheme="minorHAnsi" w:hAnsiTheme="minorHAnsi" w:cstheme="minorHAnsi"/>
          <w:sz w:val="22"/>
          <w:szCs w:val="22"/>
          <w:lang w:val="en-CA" w:eastAsia="en-US"/>
        </w:rPr>
        <w:t xml:space="preserve"> a rigorous and stringent set of data collection control mechanisms to ensure the highest quality for the data collected, including:</w:t>
      </w:r>
    </w:p>
    <w:p w14:paraId="70D083FD" w14:textId="48921FD1" w:rsidR="00000536" w:rsidRPr="00F3065A" w:rsidRDefault="00000536" w:rsidP="0099010D">
      <w:pPr>
        <w:widowControl w:val="0"/>
        <w:numPr>
          <w:ilvl w:val="2"/>
          <w:numId w:val="13"/>
        </w:numPr>
        <w:autoSpaceDE w:val="0"/>
        <w:autoSpaceDN w:val="0"/>
        <w:spacing w:line="240" w:lineRule="auto"/>
        <w:ind w:left="540" w:hanging="270"/>
        <w:jc w:val="left"/>
        <w:rPr>
          <w:rFonts w:asciiTheme="minorHAnsi" w:eastAsia="Times New Roman" w:hAnsiTheme="minorHAnsi" w:cstheme="minorHAnsi"/>
          <w:sz w:val="22"/>
          <w:szCs w:val="22"/>
          <w:lang w:val="en-CA" w:eastAsia="en-US"/>
        </w:rPr>
      </w:pPr>
      <w:r w:rsidRPr="00F3065A">
        <w:rPr>
          <w:rFonts w:asciiTheme="minorHAnsi" w:eastAsia="Times New Roman" w:hAnsiTheme="minorHAnsi" w:cstheme="minorHAnsi"/>
          <w:sz w:val="22"/>
          <w:szCs w:val="22"/>
          <w:lang w:val="en-CA" w:eastAsia="en-US"/>
        </w:rPr>
        <w:lastRenderedPageBreak/>
        <w:t>Respondents ha</w:t>
      </w:r>
      <w:r w:rsidR="00ED4C34">
        <w:rPr>
          <w:rFonts w:asciiTheme="minorHAnsi" w:eastAsia="Times New Roman" w:hAnsiTheme="minorHAnsi" w:cstheme="minorHAnsi"/>
          <w:sz w:val="22"/>
          <w:szCs w:val="22"/>
          <w:lang w:val="en-CA" w:eastAsia="en-US"/>
        </w:rPr>
        <w:t>d</w:t>
      </w:r>
      <w:r w:rsidRPr="00F3065A">
        <w:rPr>
          <w:rFonts w:asciiTheme="minorHAnsi" w:eastAsia="Times New Roman" w:hAnsiTheme="minorHAnsi" w:cstheme="minorHAnsi"/>
          <w:sz w:val="22"/>
          <w:szCs w:val="22"/>
          <w:lang w:val="en-CA" w:eastAsia="en-US"/>
        </w:rPr>
        <w:t xml:space="preserve"> a unique access code to ensure that only that </w:t>
      </w:r>
      <w:r w:rsidR="00F76C3C" w:rsidRPr="00F3065A">
        <w:rPr>
          <w:rFonts w:asciiTheme="minorHAnsi" w:eastAsia="Times New Roman" w:hAnsiTheme="minorHAnsi" w:cstheme="minorHAnsi"/>
          <w:sz w:val="22"/>
          <w:szCs w:val="22"/>
          <w:lang w:val="en-CA" w:eastAsia="en-US"/>
        </w:rPr>
        <w:t xml:space="preserve">respondent </w:t>
      </w:r>
      <w:r w:rsidRPr="00F3065A">
        <w:rPr>
          <w:rFonts w:asciiTheme="minorHAnsi" w:eastAsia="Times New Roman" w:hAnsiTheme="minorHAnsi" w:cstheme="minorHAnsi"/>
          <w:sz w:val="22"/>
          <w:szCs w:val="22"/>
          <w:lang w:val="en-CA" w:eastAsia="en-US"/>
        </w:rPr>
        <w:t>can complete the online survey.</w:t>
      </w:r>
    </w:p>
    <w:p w14:paraId="0A6461A5" w14:textId="3D0873CE" w:rsidR="00000536" w:rsidRPr="00F3065A" w:rsidRDefault="00000536" w:rsidP="0099010D">
      <w:pPr>
        <w:widowControl w:val="0"/>
        <w:numPr>
          <w:ilvl w:val="2"/>
          <w:numId w:val="13"/>
        </w:numPr>
        <w:autoSpaceDE w:val="0"/>
        <w:autoSpaceDN w:val="0"/>
        <w:spacing w:line="240" w:lineRule="auto"/>
        <w:ind w:left="540" w:hanging="270"/>
        <w:jc w:val="left"/>
        <w:rPr>
          <w:rFonts w:asciiTheme="minorHAnsi" w:eastAsia="Times New Roman" w:hAnsiTheme="minorHAnsi" w:cstheme="minorHAnsi"/>
          <w:sz w:val="22"/>
          <w:szCs w:val="22"/>
          <w:lang w:val="en-CA" w:eastAsia="en-US"/>
        </w:rPr>
      </w:pPr>
      <w:r w:rsidRPr="00F3065A">
        <w:rPr>
          <w:rFonts w:asciiTheme="minorHAnsi" w:eastAsia="Times New Roman" w:hAnsiTheme="minorHAnsi" w:cstheme="minorHAnsi"/>
          <w:sz w:val="22"/>
          <w:szCs w:val="22"/>
          <w:lang w:val="en-CA" w:eastAsia="en-US"/>
        </w:rPr>
        <w:t xml:space="preserve">Extensive internal logic checks </w:t>
      </w:r>
      <w:r w:rsidR="00ED4C34">
        <w:rPr>
          <w:rFonts w:asciiTheme="minorHAnsi" w:eastAsia="Times New Roman" w:hAnsiTheme="minorHAnsi" w:cstheme="minorHAnsi"/>
          <w:sz w:val="22"/>
          <w:szCs w:val="22"/>
          <w:lang w:val="en-CA" w:eastAsia="en-US"/>
        </w:rPr>
        <w:t>were</w:t>
      </w:r>
      <w:r w:rsidRPr="00F3065A">
        <w:rPr>
          <w:rFonts w:asciiTheme="minorHAnsi" w:eastAsia="Times New Roman" w:hAnsiTheme="minorHAnsi" w:cstheme="minorHAnsi"/>
          <w:sz w:val="22"/>
          <w:szCs w:val="22"/>
          <w:lang w:val="en-CA" w:eastAsia="en-US"/>
        </w:rPr>
        <w:t xml:space="preserve"> programmed directly into the survey to ensure logical responses.</w:t>
      </w:r>
    </w:p>
    <w:p w14:paraId="4802BD99" w14:textId="4DEF232F" w:rsidR="00000536" w:rsidRPr="00F3065A" w:rsidRDefault="00ED4C34" w:rsidP="0099010D">
      <w:pPr>
        <w:widowControl w:val="0"/>
        <w:numPr>
          <w:ilvl w:val="2"/>
          <w:numId w:val="13"/>
        </w:numPr>
        <w:autoSpaceDE w:val="0"/>
        <w:autoSpaceDN w:val="0"/>
        <w:spacing w:line="240" w:lineRule="auto"/>
        <w:ind w:left="540" w:hanging="270"/>
        <w:jc w:val="left"/>
        <w:rPr>
          <w:rFonts w:asciiTheme="minorHAnsi" w:eastAsia="Times New Roman" w:hAnsiTheme="minorHAnsi" w:cstheme="minorHAnsi"/>
          <w:sz w:val="22"/>
          <w:szCs w:val="22"/>
          <w:lang w:val="en-CA" w:eastAsia="en-US"/>
        </w:rPr>
      </w:pPr>
      <w:r>
        <w:rPr>
          <w:rFonts w:asciiTheme="minorHAnsi" w:eastAsia="Times New Roman" w:hAnsiTheme="minorHAnsi" w:cstheme="minorHAnsi"/>
          <w:sz w:val="22"/>
          <w:szCs w:val="22"/>
          <w:lang w:val="en-CA" w:eastAsia="en-US"/>
        </w:rPr>
        <w:t>The w</w:t>
      </w:r>
      <w:r w:rsidR="00000536" w:rsidRPr="00F3065A">
        <w:rPr>
          <w:rFonts w:asciiTheme="minorHAnsi" w:eastAsia="Times New Roman" w:hAnsiTheme="minorHAnsi" w:cstheme="minorHAnsi"/>
          <w:sz w:val="22"/>
          <w:szCs w:val="22"/>
          <w:lang w:val="en-CA" w:eastAsia="en-US"/>
        </w:rPr>
        <w:t xml:space="preserve">eb survey </w:t>
      </w:r>
      <w:r>
        <w:rPr>
          <w:rFonts w:asciiTheme="minorHAnsi" w:eastAsia="Times New Roman" w:hAnsiTheme="minorHAnsi" w:cstheme="minorHAnsi"/>
          <w:sz w:val="22"/>
          <w:szCs w:val="22"/>
          <w:lang w:val="en-CA" w:eastAsia="en-US"/>
        </w:rPr>
        <w:t>was</w:t>
      </w:r>
      <w:r w:rsidR="00000536" w:rsidRPr="00F3065A">
        <w:rPr>
          <w:rFonts w:asciiTheme="minorHAnsi" w:eastAsia="Times New Roman" w:hAnsiTheme="minorHAnsi" w:cstheme="minorHAnsi"/>
          <w:sz w:val="22"/>
          <w:szCs w:val="22"/>
          <w:lang w:val="en-CA" w:eastAsia="en-US"/>
        </w:rPr>
        <w:t xml:space="preserve"> implemented using Advanis’ proprietary software (which is designed to handle complicated survey formats).</w:t>
      </w:r>
    </w:p>
    <w:p w14:paraId="2C307B70" w14:textId="77777777" w:rsidR="00000536" w:rsidRPr="00F3065A" w:rsidRDefault="00000536" w:rsidP="0099010D">
      <w:pPr>
        <w:widowControl w:val="0"/>
        <w:numPr>
          <w:ilvl w:val="2"/>
          <w:numId w:val="13"/>
        </w:numPr>
        <w:autoSpaceDE w:val="0"/>
        <w:autoSpaceDN w:val="0"/>
        <w:spacing w:line="240" w:lineRule="auto"/>
        <w:ind w:left="540" w:hanging="270"/>
        <w:jc w:val="left"/>
        <w:rPr>
          <w:rFonts w:asciiTheme="minorHAnsi" w:eastAsia="Times New Roman" w:hAnsiTheme="minorHAnsi" w:cstheme="minorHAnsi"/>
          <w:sz w:val="22"/>
          <w:szCs w:val="22"/>
          <w:lang w:val="en-CA" w:eastAsia="en-US"/>
        </w:rPr>
      </w:pPr>
      <w:r w:rsidRPr="00F3065A">
        <w:rPr>
          <w:rFonts w:asciiTheme="minorHAnsi" w:eastAsia="Times New Roman" w:hAnsiTheme="minorHAnsi" w:cstheme="minorHAnsi"/>
          <w:sz w:val="22"/>
          <w:szCs w:val="22"/>
          <w:lang w:val="en-CA" w:eastAsia="en-US"/>
        </w:rPr>
        <w:t>Advanis administered a detailed internal test and an external pretest to ensure that the survey instrument was working as planned.</w:t>
      </w:r>
    </w:p>
    <w:p w14:paraId="5AFC3DE5" w14:textId="71ECE787" w:rsidR="00000536" w:rsidRPr="00F3065A" w:rsidRDefault="009A7041" w:rsidP="0099010D">
      <w:pPr>
        <w:widowControl w:val="0"/>
        <w:numPr>
          <w:ilvl w:val="2"/>
          <w:numId w:val="13"/>
        </w:numPr>
        <w:autoSpaceDE w:val="0"/>
        <w:autoSpaceDN w:val="0"/>
        <w:spacing w:line="240" w:lineRule="auto"/>
        <w:ind w:left="540" w:hanging="270"/>
        <w:jc w:val="left"/>
        <w:rPr>
          <w:rFonts w:asciiTheme="minorHAnsi" w:eastAsia="Times New Roman" w:hAnsiTheme="minorHAnsi" w:cstheme="minorHAnsi"/>
          <w:sz w:val="22"/>
          <w:szCs w:val="22"/>
          <w:lang w:val="en-CA" w:eastAsia="en-US"/>
        </w:rPr>
      </w:pPr>
      <w:r>
        <w:rPr>
          <w:rFonts w:asciiTheme="minorHAnsi" w:eastAsia="Times New Roman" w:hAnsiTheme="minorHAnsi" w:cstheme="minorHAnsi"/>
          <w:sz w:val="22"/>
          <w:szCs w:val="22"/>
          <w:lang w:val="en-CA" w:eastAsia="en-US"/>
        </w:rPr>
        <w:t>Advanis t</w:t>
      </w:r>
      <w:r w:rsidR="00000536" w:rsidRPr="00F3065A">
        <w:rPr>
          <w:rFonts w:asciiTheme="minorHAnsi" w:eastAsia="Times New Roman" w:hAnsiTheme="minorHAnsi" w:cstheme="minorHAnsi"/>
          <w:sz w:val="22"/>
          <w:szCs w:val="22"/>
          <w:lang w:val="en-CA" w:eastAsia="en-US"/>
        </w:rPr>
        <w:t xml:space="preserve">ested the questionnaire in multiple browsers and provided </w:t>
      </w:r>
      <w:r w:rsidR="00DA4B19">
        <w:rPr>
          <w:rFonts w:asciiTheme="minorHAnsi" w:eastAsia="Times New Roman" w:hAnsiTheme="minorHAnsi" w:cstheme="minorHAnsi"/>
          <w:sz w:val="22"/>
          <w:szCs w:val="22"/>
          <w:lang w:val="en-CA" w:eastAsia="en-US"/>
        </w:rPr>
        <w:t>FCA</w:t>
      </w:r>
      <w:r w:rsidR="00000536" w:rsidRPr="00F3065A">
        <w:rPr>
          <w:rFonts w:asciiTheme="minorHAnsi" w:eastAsia="Times New Roman" w:hAnsiTheme="minorHAnsi" w:cstheme="minorHAnsi"/>
          <w:sz w:val="22"/>
          <w:szCs w:val="22"/>
          <w:lang w:val="en-CA" w:eastAsia="en-US"/>
        </w:rPr>
        <w:t>C with a link so they could do internal testing.</w:t>
      </w:r>
    </w:p>
    <w:p w14:paraId="19DF5B9A" w14:textId="77777777" w:rsidR="00000536" w:rsidRPr="00F3065A" w:rsidRDefault="00000536" w:rsidP="00000536">
      <w:pPr>
        <w:spacing w:line="240" w:lineRule="auto"/>
        <w:jc w:val="left"/>
        <w:rPr>
          <w:rFonts w:asciiTheme="minorHAnsi" w:hAnsiTheme="minorHAnsi" w:cstheme="minorHAnsi"/>
          <w:sz w:val="22"/>
          <w:szCs w:val="22"/>
          <w:lang w:val="en-CA" w:eastAsia="en-US"/>
        </w:rPr>
      </w:pPr>
    </w:p>
    <w:p w14:paraId="28C9DB85" w14:textId="0EBC9857" w:rsidR="00000536" w:rsidRPr="00F3065A" w:rsidRDefault="00000536" w:rsidP="00000536">
      <w:pPr>
        <w:spacing w:line="240" w:lineRule="auto"/>
        <w:jc w:val="left"/>
        <w:rPr>
          <w:rFonts w:asciiTheme="minorHAnsi" w:hAnsiTheme="minorHAnsi" w:cstheme="minorHAnsi"/>
          <w:sz w:val="22"/>
          <w:szCs w:val="22"/>
          <w:lang w:val="en-CA" w:eastAsia="en-US"/>
        </w:rPr>
      </w:pPr>
      <w:r w:rsidRPr="00F3065A">
        <w:rPr>
          <w:rFonts w:asciiTheme="minorHAnsi" w:hAnsiTheme="minorHAnsi" w:cstheme="minorHAnsi"/>
          <w:b/>
          <w:sz w:val="22"/>
          <w:szCs w:val="22"/>
          <w:lang w:val="en-CA" w:eastAsia="en-US"/>
        </w:rPr>
        <w:t xml:space="preserve">Data Handling and Reporting: </w:t>
      </w:r>
      <w:r w:rsidRPr="00F3065A">
        <w:rPr>
          <w:rFonts w:asciiTheme="minorHAnsi" w:hAnsiTheme="minorHAnsi" w:cstheme="minorHAnsi"/>
          <w:sz w:val="22"/>
          <w:szCs w:val="22"/>
          <w:lang w:val="en-CA" w:eastAsia="en-US"/>
        </w:rPr>
        <w:t xml:space="preserve">For the data collected, Advanis develops rules to check the validity of the data. These rules </w:t>
      </w:r>
      <w:r w:rsidR="00ED4C34">
        <w:rPr>
          <w:rFonts w:asciiTheme="minorHAnsi" w:hAnsiTheme="minorHAnsi" w:cstheme="minorHAnsi"/>
          <w:sz w:val="22"/>
          <w:szCs w:val="22"/>
          <w:lang w:val="en-CA" w:eastAsia="en-US"/>
        </w:rPr>
        <w:t xml:space="preserve">were used for this study and </w:t>
      </w:r>
      <w:r w:rsidRPr="00F3065A">
        <w:rPr>
          <w:rFonts w:asciiTheme="minorHAnsi" w:hAnsiTheme="minorHAnsi" w:cstheme="minorHAnsi"/>
          <w:sz w:val="22"/>
          <w:szCs w:val="22"/>
          <w:lang w:val="en-CA" w:eastAsia="en-US"/>
        </w:rPr>
        <w:t>include items such as:</w:t>
      </w:r>
    </w:p>
    <w:p w14:paraId="62F7361C" w14:textId="79F96431" w:rsidR="00000536" w:rsidRPr="00F3065A" w:rsidRDefault="00000536" w:rsidP="0099010D">
      <w:pPr>
        <w:widowControl w:val="0"/>
        <w:numPr>
          <w:ilvl w:val="2"/>
          <w:numId w:val="11"/>
        </w:numPr>
        <w:tabs>
          <w:tab w:val="left" w:pos="828"/>
        </w:tabs>
        <w:autoSpaceDE w:val="0"/>
        <w:autoSpaceDN w:val="0"/>
        <w:spacing w:line="240" w:lineRule="auto"/>
        <w:ind w:left="540" w:hanging="270"/>
        <w:jc w:val="left"/>
        <w:rPr>
          <w:rFonts w:asciiTheme="minorHAnsi" w:eastAsia="Times New Roman" w:hAnsiTheme="minorHAnsi" w:cstheme="minorHAnsi"/>
          <w:sz w:val="22"/>
          <w:szCs w:val="22"/>
          <w:lang w:val="en-CA" w:eastAsia="en-US"/>
        </w:rPr>
      </w:pPr>
      <w:r w:rsidRPr="00F3065A">
        <w:rPr>
          <w:rFonts w:asciiTheme="minorHAnsi" w:eastAsia="Times New Roman" w:hAnsiTheme="minorHAnsi" w:cstheme="minorHAnsi"/>
          <w:sz w:val="22"/>
          <w:szCs w:val="22"/>
          <w:lang w:val="en-CA" w:eastAsia="en-US"/>
        </w:rPr>
        <w:t>Time taken to complete the survey</w:t>
      </w:r>
      <w:r w:rsidR="000F2F90" w:rsidRPr="00F3065A">
        <w:rPr>
          <w:rFonts w:asciiTheme="minorHAnsi" w:eastAsia="Times New Roman" w:hAnsiTheme="minorHAnsi" w:cstheme="minorHAnsi"/>
          <w:sz w:val="22"/>
          <w:szCs w:val="22"/>
          <w:lang w:val="en-CA" w:eastAsia="en-US"/>
        </w:rPr>
        <w:t>.</w:t>
      </w:r>
    </w:p>
    <w:p w14:paraId="40E3C43C" w14:textId="6F85A987" w:rsidR="00000536" w:rsidRPr="00F3065A" w:rsidRDefault="00000536" w:rsidP="0099010D">
      <w:pPr>
        <w:widowControl w:val="0"/>
        <w:numPr>
          <w:ilvl w:val="2"/>
          <w:numId w:val="11"/>
        </w:numPr>
        <w:tabs>
          <w:tab w:val="left" w:pos="828"/>
        </w:tabs>
        <w:autoSpaceDE w:val="0"/>
        <w:autoSpaceDN w:val="0"/>
        <w:spacing w:line="240" w:lineRule="auto"/>
        <w:ind w:left="540" w:hanging="270"/>
        <w:jc w:val="left"/>
        <w:rPr>
          <w:rFonts w:asciiTheme="minorHAnsi" w:eastAsia="Times New Roman" w:hAnsiTheme="minorHAnsi" w:cstheme="minorHAnsi"/>
          <w:sz w:val="22"/>
          <w:szCs w:val="22"/>
          <w:lang w:val="en-CA" w:eastAsia="en-US"/>
        </w:rPr>
      </w:pPr>
      <w:r w:rsidRPr="00F3065A">
        <w:rPr>
          <w:rFonts w:asciiTheme="minorHAnsi" w:eastAsia="Times New Roman" w:hAnsiTheme="minorHAnsi" w:cstheme="minorHAnsi"/>
          <w:sz w:val="22"/>
          <w:szCs w:val="22"/>
          <w:lang w:val="en-CA" w:eastAsia="en-US"/>
        </w:rPr>
        <w:t>Checking for verbatims that are gibberish or don’t make sense</w:t>
      </w:r>
      <w:r w:rsidR="000F2F90" w:rsidRPr="00F3065A">
        <w:rPr>
          <w:rFonts w:asciiTheme="minorHAnsi" w:eastAsia="Times New Roman" w:hAnsiTheme="minorHAnsi" w:cstheme="minorHAnsi"/>
          <w:sz w:val="22"/>
          <w:szCs w:val="22"/>
          <w:lang w:val="en-CA" w:eastAsia="en-US"/>
        </w:rPr>
        <w:t>.</w:t>
      </w:r>
    </w:p>
    <w:p w14:paraId="7CEC197F" w14:textId="0E3B4EBC" w:rsidR="00000536" w:rsidRPr="00F3065A" w:rsidRDefault="00F76C3C" w:rsidP="0099010D">
      <w:pPr>
        <w:widowControl w:val="0"/>
        <w:numPr>
          <w:ilvl w:val="2"/>
          <w:numId w:val="11"/>
        </w:numPr>
        <w:tabs>
          <w:tab w:val="left" w:pos="828"/>
        </w:tabs>
        <w:autoSpaceDE w:val="0"/>
        <w:autoSpaceDN w:val="0"/>
        <w:spacing w:line="240" w:lineRule="auto"/>
        <w:ind w:left="540" w:hanging="270"/>
        <w:jc w:val="left"/>
        <w:rPr>
          <w:rFonts w:asciiTheme="minorHAnsi" w:eastAsia="Times New Roman" w:hAnsiTheme="minorHAnsi" w:cstheme="minorHAnsi"/>
          <w:sz w:val="22"/>
          <w:szCs w:val="22"/>
          <w:lang w:val="en-CA" w:eastAsia="en-US"/>
        </w:rPr>
      </w:pPr>
      <w:r w:rsidRPr="00F3065A">
        <w:rPr>
          <w:rFonts w:asciiTheme="minorHAnsi" w:eastAsia="Times New Roman" w:hAnsiTheme="minorHAnsi" w:cstheme="minorHAnsi"/>
          <w:sz w:val="22"/>
          <w:szCs w:val="22"/>
          <w:lang w:val="en-CA" w:eastAsia="en-US"/>
        </w:rPr>
        <w:t>R</w:t>
      </w:r>
      <w:r w:rsidR="00000536" w:rsidRPr="00F3065A">
        <w:rPr>
          <w:rFonts w:asciiTheme="minorHAnsi" w:eastAsia="Times New Roman" w:hAnsiTheme="minorHAnsi" w:cstheme="minorHAnsi"/>
          <w:sz w:val="22"/>
          <w:szCs w:val="22"/>
          <w:lang w:val="en-CA" w:eastAsia="en-US"/>
        </w:rPr>
        <w:t>igorous checks are completed to ensure the data is accurate and error-free according to the questionnaire logic (skip patterns).</w:t>
      </w:r>
    </w:p>
    <w:p w14:paraId="089B05F7" w14:textId="77777777" w:rsidR="00000536" w:rsidRPr="00F3065A" w:rsidRDefault="00000536" w:rsidP="00000536">
      <w:pPr>
        <w:spacing w:line="240" w:lineRule="auto"/>
        <w:ind w:left="540" w:hanging="270"/>
        <w:jc w:val="left"/>
        <w:rPr>
          <w:rFonts w:asciiTheme="minorHAnsi" w:hAnsiTheme="minorHAnsi" w:cstheme="minorHAnsi"/>
          <w:sz w:val="22"/>
          <w:szCs w:val="22"/>
          <w:lang w:val="en-CA" w:eastAsia="en-US"/>
        </w:rPr>
      </w:pPr>
    </w:p>
    <w:p w14:paraId="4D62A32A" w14:textId="75CF2D6A" w:rsidR="00000536" w:rsidRPr="00F3065A" w:rsidRDefault="00000536" w:rsidP="00E818D4">
      <w:pPr>
        <w:spacing w:line="240" w:lineRule="auto"/>
        <w:rPr>
          <w:rFonts w:asciiTheme="minorHAnsi" w:hAnsiTheme="minorHAnsi" w:cstheme="minorHAnsi"/>
          <w:szCs w:val="20"/>
          <w:lang w:val="en-CA" w:eastAsia="en-US"/>
        </w:rPr>
      </w:pPr>
      <w:r w:rsidRPr="00F3065A">
        <w:rPr>
          <w:rFonts w:asciiTheme="minorHAnsi" w:hAnsiTheme="minorHAnsi" w:cstheme="minorHAnsi"/>
          <w:sz w:val="22"/>
          <w:szCs w:val="22"/>
          <w:lang w:val="en-CA" w:eastAsia="en-US"/>
        </w:rPr>
        <w:t>All data cleaning performed on projects are outlined and tracked in an internal spec document so they can be QA’d and signed off on. The original raw data file is never overwritten, so that if an error is discovered in our code, we can quickly and easily rerun things to produce a new data file. Individuals developing code incorporate internal checks in their code (e.g., crosstabs) to ensure the adjustment had the desired effect. In addition, all recoding is reviewed by another team member or technical specialist for accuracy.</w:t>
      </w:r>
      <w:bookmarkStart w:id="64" w:name="_bookmark5"/>
      <w:bookmarkEnd w:id="64"/>
    </w:p>
    <w:p w14:paraId="436438AB" w14:textId="77777777" w:rsidR="006808F2" w:rsidRPr="00F3065A" w:rsidRDefault="006808F2" w:rsidP="005830F5">
      <w:pPr>
        <w:spacing w:line="240" w:lineRule="auto"/>
        <w:rPr>
          <w:rFonts w:asciiTheme="minorHAnsi" w:hAnsiTheme="minorHAnsi" w:cstheme="minorHAnsi"/>
          <w:sz w:val="16"/>
          <w:szCs w:val="16"/>
          <w:lang w:val="en-CA"/>
        </w:rPr>
      </w:pPr>
    </w:p>
    <w:p w14:paraId="4795EDB8" w14:textId="1B83A6DA" w:rsidR="0026537C" w:rsidRPr="00F3065A" w:rsidRDefault="00000536" w:rsidP="009E38D7">
      <w:pPr>
        <w:pStyle w:val="Titre1"/>
        <w:keepLines/>
        <w:spacing w:before="0"/>
        <w:jc w:val="left"/>
        <w:rPr>
          <w:rFonts w:asciiTheme="minorHAnsi" w:eastAsiaTheme="majorEastAsia" w:hAnsiTheme="minorHAnsi" w:cstheme="minorHAnsi"/>
          <w:bCs w:val="0"/>
          <w:kern w:val="0"/>
          <w:sz w:val="28"/>
          <w:lang w:val="en-CA" w:eastAsia="en-US"/>
        </w:rPr>
      </w:pPr>
      <w:bookmarkStart w:id="65" w:name="_Toc178238329"/>
      <w:bookmarkEnd w:id="59"/>
      <w:bookmarkEnd w:id="63"/>
      <w:r w:rsidRPr="00F3065A">
        <w:rPr>
          <w:rFonts w:asciiTheme="minorHAnsi" w:eastAsiaTheme="majorEastAsia" w:hAnsiTheme="minorHAnsi" w:cstheme="minorHAnsi"/>
          <w:bCs w:val="0"/>
          <w:kern w:val="0"/>
          <w:sz w:val="28"/>
          <w:lang w:val="en-CA" w:eastAsia="en-US"/>
        </w:rPr>
        <w:t>3</w:t>
      </w:r>
      <w:r w:rsidR="0026537C" w:rsidRPr="00F3065A">
        <w:rPr>
          <w:rFonts w:asciiTheme="minorHAnsi" w:eastAsiaTheme="majorEastAsia" w:hAnsiTheme="minorHAnsi" w:cstheme="minorHAnsi"/>
          <w:bCs w:val="0"/>
          <w:kern w:val="0"/>
          <w:sz w:val="28"/>
          <w:lang w:val="en-CA" w:eastAsia="en-US"/>
        </w:rPr>
        <w:t>. Non-response Bias</w:t>
      </w:r>
      <w:r w:rsidR="004C43EF" w:rsidRPr="00F3065A">
        <w:rPr>
          <w:rFonts w:asciiTheme="minorHAnsi" w:eastAsiaTheme="majorEastAsia" w:hAnsiTheme="minorHAnsi" w:cstheme="minorHAnsi"/>
          <w:bCs w:val="0"/>
          <w:kern w:val="0"/>
          <w:sz w:val="28"/>
          <w:lang w:val="en-CA" w:eastAsia="en-US"/>
        </w:rPr>
        <w:t xml:space="preserve"> and Limitations</w:t>
      </w:r>
      <w:bookmarkEnd w:id="65"/>
    </w:p>
    <w:p w14:paraId="5E98A50D" w14:textId="6BD253BD" w:rsidR="009E38D7" w:rsidRPr="00DC6959" w:rsidRDefault="009E38D7" w:rsidP="58AEFCBE">
      <w:pPr>
        <w:spacing w:line="240" w:lineRule="auto"/>
        <w:rPr>
          <w:rFonts w:asciiTheme="minorHAnsi" w:eastAsia="Times New Roman" w:hAnsiTheme="minorHAnsi" w:cstheme="minorBidi"/>
          <w:sz w:val="16"/>
          <w:szCs w:val="16"/>
          <w:lang w:val="en-CA" w:eastAsia="zh-CN"/>
        </w:rPr>
      </w:pPr>
      <w:r w:rsidRPr="58AEFCBE">
        <w:rPr>
          <w:rFonts w:asciiTheme="minorHAnsi" w:eastAsia="Times New Roman" w:hAnsiTheme="minorHAnsi" w:cstheme="minorBidi"/>
          <w:sz w:val="22"/>
          <w:szCs w:val="22"/>
          <w:lang w:val="en-CA" w:eastAsia="zh-CN"/>
        </w:rPr>
        <w:t xml:space="preserve">Non-response bias occurs when non-responders differ in a meaningful way from respondents and this difference impacts the information gathered. It is difficult to assess the presence of non-response bias since information about why non-responders did not participate is usually unavailable. </w:t>
      </w:r>
      <w:r w:rsidR="00DA63DB" w:rsidRPr="58AEFCBE">
        <w:rPr>
          <w:rFonts w:asciiTheme="minorHAnsi" w:eastAsia="Times New Roman" w:hAnsiTheme="minorHAnsi" w:cstheme="minorBidi"/>
          <w:sz w:val="22"/>
          <w:szCs w:val="22"/>
          <w:lang w:val="en-CA" w:eastAsia="zh-CN"/>
        </w:rPr>
        <w:t>O</w:t>
      </w:r>
      <w:r w:rsidRPr="58AEFCBE">
        <w:rPr>
          <w:rFonts w:asciiTheme="minorHAnsi" w:eastAsia="Times New Roman" w:hAnsiTheme="minorHAnsi" w:cstheme="minorBidi"/>
          <w:sz w:val="22"/>
          <w:szCs w:val="22"/>
          <w:lang w:val="en-CA" w:eastAsia="zh-CN"/>
        </w:rPr>
        <w:t>ne way to gauge the potential impacts of non-response bias is to evaluate if the sample is representative by comparing the respondents' characteristics and gauge if they reflect known population characteristics. Where possible, we can check the distribution of respondents across various demographic (e.g., age and gender) and geographic categories and compare those distributions against known population characteristics. If the variation is fairly small and we have no reason to believe there are other factors impacting respondents’ willingness to participate, we can conclude that the likelihood of non-response bias impacting the information gathered in the s</w:t>
      </w:r>
      <w:r w:rsidR="000F2F90" w:rsidRPr="58AEFCBE">
        <w:rPr>
          <w:rFonts w:asciiTheme="minorHAnsi" w:eastAsia="Times New Roman" w:hAnsiTheme="minorHAnsi" w:cstheme="minorBidi"/>
          <w:sz w:val="22"/>
          <w:szCs w:val="22"/>
          <w:lang w:val="en-CA" w:eastAsia="zh-CN"/>
        </w:rPr>
        <w:t>urvey</w:t>
      </w:r>
      <w:r w:rsidRPr="58AEFCBE">
        <w:rPr>
          <w:rFonts w:asciiTheme="minorHAnsi" w:eastAsia="Times New Roman" w:hAnsiTheme="minorHAnsi" w:cstheme="minorBidi"/>
          <w:sz w:val="22"/>
          <w:szCs w:val="22"/>
          <w:lang w:val="en-CA" w:eastAsia="zh-CN"/>
        </w:rPr>
        <w:t xml:space="preserve"> is minimal. This is the case with the current </w:t>
      </w:r>
      <w:r w:rsidR="0045400F" w:rsidRPr="58AEFCBE">
        <w:rPr>
          <w:rFonts w:asciiTheme="minorHAnsi" w:eastAsia="Times New Roman" w:hAnsiTheme="minorHAnsi" w:cstheme="minorBidi"/>
          <w:sz w:val="22"/>
          <w:szCs w:val="22"/>
          <w:lang w:val="en-CA" w:eastAsia="zh-CN"/>
        </w:rPr>
        <w:t>survey</w:t>
      </w:r>
      <w:r w:rsidRPr="58AEFCBE">
        <w:rPr>
          <w:rFonts w:asciiTheme="minorHAnsi" w:eastAsia="Times New Roman" w:hAnsiTheme="minorHAnsi" w:cstheme="minorBidi"/>
          <w:sz w:val="22"/>
          <w:szCs w:val="22"/>
          <w:lang w:val="en-CA" w:eastAsia="zh-CN"/>
        </w:rPr>
        <w:t>.</w:t>
      </w:r>
      <w:r w:rsidR="00DC6959">
        <w:rPr>
          <w:rFonts w:asciiTheme="minorHAnsi" w:eastAsia="Times New Roman" w:hAnsiTheme="minorHAnsi" w:cstheme="minorBidi"/>
          <w:sz w:val="22"/>
          <w:szCs w:val="22"/>
          <w:lang w:val="en-CA" w:eastAsia="zh-CN"/>
        </w:rPr>
        <w:t xml:space="preserve"> </w:t>
      </w:r>
      <w:r w:rsidR="00DC6959" w:rsidRPr="00DC6959">
        <w:rPr>
          <w:rFonts w:asciiTheme="minorHAnsi" w:eastAsia="Times New Roman" w:hAnsiTheme="minorHAnsi" w:cstheme="minorBidi"/>
          <w:sz w:val="22"/>
          <w:szCs w:val="22"/>
          <w:lang w:val="en-CA" w:eastAsia="zh-CN"/>
        </w:rPr>
        <w:t>More educated individuals are more likely to participate in surveys, which leads to an underrepresentation of less educated, often lower-income groups.</w:t>
      </w:r>
    </w:p>
    <w:p w14:paraId="0107163B" w14:textId="07EC87DD" w:rsidR="00C178B0" w:rsidRPr="00C178B0" w:rsidRDefault="009E38D7" w:rsidP="00E818D4">
      <w:pPr>
        <w:spacing w:before="240" w:line="240" w:lineRule="auto"/>
        <w:rPr>
          <w:rFonts w:asciiTheme="minorHAnsi" w:eastAsia="Times New Roman" w:hAnsiTheme="minorHAnsi" w:cstheme="minorHAnsi"/>
          <w:color w:val="000000"/>
          <w:sz w:val="22"/>
          <w:szCs w:val="22"/>
          <w:lang w:val="en-CA" w:eastAsia="en-US"/>
        </w:rPr>
      </w:pPr>
      <w:r w:rsidRPr="00F3065A">
        <w:rPr>
          <w:rFonts w:asciiTheme="minorHAnsi" w:eastAsia="Times New Roman" w:hAnsiTheme="minorHAnsi" w:cstheme="minorHAnsi"/>
          <w:color w:val="000000"/>
          <w:sz w:val="22"/>
          <w:szCs w:val="22"/>
          <w:lang w:val="en-CA" w:eastAsia="en-US"/>
        </w:rPr>
        <w:t>Several strategies were employed to increase response rates and reduce the effects of non-response bias</w:t>
      </w:r>
      <w:r w:rsidR="00C178B0">
        <w:rPr>
          <w:rFonts w:asciiTheme="minorHAnsi" w:eastAsia="Times New Roman" w:hAnsiTheme="minorHAnsi" w:cstheme="minorHAnsi"/>
          <w:color w:val="000000"/>
          <w:sz w:val="22"/>
          <w:szCs w:val="22"/>
          <w:lang w:val="en-CA" w:eastAsia="en-US"/>
        </w:rPr>
        <w:t>:</w:t>
      </w:r>
    </w:p>
    <w:p w14:paraId="37C7E8B4" w14:textId="6059C976" w:rsidR="009E38D7" w:rsidRPr="00F3065A" w:rsidRDefault="00D33467" w:rsidP="009E38D7">
      <w:pPr>
        <w:numPr>
          <w:ilvl w:val="0"/>
          <w:numId w:val="8"/>
        </w:numPr>
        <w:spacing w:line="240" w:lineRule="auto"/>
        <w:textAlignment w:val="baseline"/>
        <w:rPr>
          <w:rFonts w:asciiTheme="minorHAnsi" w:eastAsia="Times New Roman" w:hAnsiTheme="minorHAnsi" w:cstheme="minorHAnsi"/>
          <w:color w:val="000000"/>
          <w:sz w:val="22"/>
          <w:szCs w:val="22"/>
          <w:lang w:val="en-CA" w:eastAsia="en-US"/>
        </w:rPr>
      </w:pPr>
      <w:r>
        <w:rPr>
          <w:rFonts w:asciiTheme="minorHAnsi" w:eastAsia="Times New Roman" w:hAnsiTheme="minorHAnsi" w:cstheme="minorHAnsi"/>
          <w:color w:val="000000" w:themeColor="text1"/>
          <w:sz w:val="22"/>
          <w:szCs w:val="22"/>
          <w:lang w:val="en-CA" w:eastAsia="en-US"/>
        </w:rPr>
        <w:t>We recruited</w:t>
      </w:r>
      <w:r w:rsidR="009E38D7" w:rsidRPr="00F3065A">
        <w:rPr>
          <w:rFonts w:asciiTheme="minorHAnsi" w:eastAsia="Times New Roman" w:hAnsiTheme="minorHAnsi" w:cstheme="minorHAnsi"/>
          <w:color w:val="000000" w:themeColor="text1"/>
          <w:sz w:val="22"/>
          <w:szCs w:val="22"/>
          <w:lang w:val="en-CA" w:eastAsia="en-US"/>
        </w:rPr>
        <w:t xml:space="preserve"> respondents by telephone</w:t>
      </w:r>
      <w:r w:rsidR="31E8AA31" w:rsidRPr="00F3065A">
        <w:rPr>
          <w:rFonts w:asciiTheme="minorHAnsi" w:eastAsia="Times New Roman" w:hAnsiTheme="minorHAnsi" w:cstheme="minorHAnsi"/>
          <w:color w:val="000000" w:themeColor="text1"/>
          <w:sz w:val="22"/>
          <w:szCs w:val="22"/>
          <w:lang w:val="en-CA" w:eastAsia="en-US"/>
        </w:rPr>
        <w:t xml:space="preserve"> (cellular)</w:t>
      </w:r>
      <w:r w:rsidR="00C178B0">
        <w:rPr>
          <w:rFonts w:asciiTheme="minorHAnsi" w:eastAsia="Times New Roman" w:hAnsiTheme="minorHAnsi" w:cstheme="minorHAnsi"/>
          <w:color w:val="000000" w:themeColor="text1"/>
          <w:sz w:val="22"/>
          <w:szCs w:val="22"/>
          <w:lang w:val="en-CA" w:eastAsia="en-US"/>
        </w:rPr>
        <w:t>.</w:t>
      </w:r>
    </w:p>
    <w:p w14:paraId="0B372293" w14:textId="00BFE3A6" w:rsidR="009E38D7" w:rsidRPr="00F3065A" w:rsidRDefault="00D33467" w:rsidP="009E38D7">
      <w:pPr>
        <w:numPr>
          <w:ilvl w:val="0"/>
          <w:numId w:val="8"/>
        </w:numPr>
        <w:spacing w:line="240" w:lineRule="auto"/>
        <w:textAlignment w:val="baseline"/>
        <w:rPr>
          <w:rFonts w:asciiTheme="minorHAnsi" w:eastAsia="Times New Roman" w:hAnsiTheme="minorHAnsi" w:cstheme="minorHAnsi"/>
          <w:color w:val="000000"/>
          <w:sz w:val="22"/>
          <w:szCs w:val="22"/>
          <w:lang w:val="en-CA" w:eastAsia="en-US"/>
        </w:rPr>
      </w:pPr>
      <w:r>
        <w:rPr>
          <w:rFonts w:asciiTheme="minorHAnsi" w:eastAsia="Times New Roman" w:hAnsiTheme="minorHAnsi" w:cstheme="minorHAnsi"/>
          <w:color w:val="000000"/>
          <w:sz w:val="22"/>
          <w:szCs w:val="22"/>
          <w:lang w:val="en-CA" w:eastAsia="en-US"/>
        </w:rPr>
        <w:t>We o</w:t>
      </w:r>
      <w:r w:rsidR="009E38D7" w:rsidRPr="00F3065A">
        <w:rPr>
          <w:rFonts w:asciiTheme="minorHAnsi" w:eastAsia="Times New Roman" w:hAnsiTheme="minorHAnsi" w:cstheme="minorHAnsi"/>
          <w:color w:val="000000"/>
          <w:sz w:val="22"/>
          <w:szCs w:val="22"/>
          <w:lang w:val="en-CA" w:eastAsia="en-US"/>
        </w:rPr>
        <w:t>utpuls</w:t>
      </w:r>
      <w:r>
        <w:rPr>
          <w:rFonts w:asciiTheme="minorHAnsi" w:eastAsia="Times New Roman" w:hAnsiTheme="minorHAnsi" w:cstheme="minorHAnsi"/>
          <w:color w:val="000000"/>
          <w:sz w:val="22"/>
          <w:szCs w:val="22"/>
          <w:lang w:val="en-CA" w:eastAsia="en-US"/>
        </w:rPr>
        <w:t>ed</w:t>
      </w:r>
      <w:r w:rsidR="009E38D7" w:rsidRPr="00F3065A">
        <w:rPr>
          <w:rFonts w:asciiTheme="minorHAnsi" w:eastAsia="Times New Roman" w:hAnsiTheme="minorHAnsi" w:cstheme="minorHAnsi"/>
          <w:color w:val="000000"/>
          <w:sz w:val="22"/>
          <w:szCs w:val="22"/>
          <w:lang w:val="en-CA" w:eastAsia="en-US"/>
        </w:rPr>
        <w:t xml:space="preserve"> a local phone number (rather than a toll-free number) which increases pick-up rates (reducing call screening).</w:t>
      </w:r>
    </w:p>
    <w:p w14:paraId="5D362B6E" w14:textId="2B6F2053" w:rsidR="009E38D7" w:rsidRPr="00F3065A" w:rsidRDefault="00C178B0" w:rsidP="009E38D7">
      <w:pPr>
        <w:numPr>
          <w:ilvl w:val="0"/>
          <w:numId w:val="8"/>
        </w:numPr>
        <w:spacing w:line="240" w:lineRule="auto"/>
        <w:textAlignment w:val="baseline"/>
        <w:rPr>
          <w:rFonts w:asciiTheme="minorHAnsi" w:eastAsia="Times New Roman" w:hAnsiTheme="minorHAnsi" w:cstheme="minorHAnsi"/>
          <w:color w:val="000000"/>
          <w:sz w:val="22"/>
          <w:szCs w:val="22"/>
          <w:lang w:val="en-CA" w:eastAsia="en-US"/>
        </w:rPr>
      </w:pPr>
      <w:r>
        <w:rPr>
          <w:rFonts w:asciiTheme="minorHAnsi" w:eastAsia="Times New Roman" w:hAnsiTheme="minorHAnsi" w:cstheme="minorHAnsi"/>
          <w:color w:val="000000"/>
          <w:sz w:val="22"/>
          <w:szCs w:val="22"/>
          <w:lang w:val="en-CA" w:eastAsia="en-US"/>
        </w:rPr>
        <w:t>We s</w:t>
      </w:r>
      <w:r w:rsidR="009E38D7" w:rsidRPr="00F3065A">
        <w:rPr>
          <w:rFonts w:asciiTheme="minorHAnsi" w:eastAsia="Times New Roman" w:hAnsiTheme="minorHAnsi" w:cstheme="minorHAnsi"/>
          <w:color w:val="000000"/>
          <w:sz w:val="22"/>
          <w:szCs w:val="22"/>
          <w:lang w:val="en-CA" w:eastAsia="en-US"/>
        </w:rPr>
        <w:t>ystematically set the next call date and time based on the outcome of the current call, which ensure</w:t>
      </w:r>
      <w:r>
        <w:rPr>
          <w:rFonts w:asciiTheme="minorHAnsi" w:eastAsia="Times New Roman" w:hAnsiTheme="minorHAnsi" w:cstheme="minorHAnsi"/>
          <w:color w:val="000000"/>
          <w:sz w:val="22"/>
          <w:szCs w:val="22"/>
          <w:lang w:val="en-CA" w:eastAsia="en-US"/>
        </w:rPr>
        <w:t>d</w:t>
      </w:r>
      <w:r w:rsidR="009E38D7" w:rsidRPr="00F3065A">
        <w:rPr>
          <w:rFonts w:asciiTheme="minorHAnsi" w:eastAsia="Times New Roman" w:hAnsiTheme="minorHAnsi" w:cstheme="minorHAnsi"/>
          <w:color w:val="000000"/>
          <w:sz w:val="22"/>
          <w:szCs w:val="22"/>
          <w:lang w:val="en-CA" w:eastAsia="en-US"/>
        </w:rPr>
        <w:t xml:space="preserve"> that each respondent </w:t>
      </w:r>
      <w:r>
        <w:rPr>
          <w:rFonts w:asciiTheme="minorHAnsi" w:eastAsia="Times New Roman" w:hAnsiTheme="minorHAnsi" w:cstheme="minorHAnsi"/>
          <w:color w:val="000000"/>
          <w:sz w:val="22"/>
          <w:szCs w:val="22"/>
          <w:lang w:val="en-CA" w:eastAsia="en-US"/>
        </w:rPr>
        <w:t>was</w:t>
      </w:r>
      <w:r w:rsidR="009E38D7" w:rsidRPr="00F3065A">
        <w:rPr>
          <w:rFonts w:asciiTheme="minorHAnsi" w:eastAsia="Times New Roman" w:hAnsiTheme="minorHAnsi" w:cstheme="minorHAnsi"/>
          <w:color w:val="000000"/>
          <w:sz w:val="22"/>
          <w:szCs w:val="22"/>
          <w:lang w:val="en-CA" w:eastAsia="en-US"/>
        </w:rPr>
        <w:t xml:space="preserve"> called methodically across days of the week and times of the day. Especially for respondents that </w:t>
      </w:r>
      <w:r>
        <w:rPr>
          <w:rFonts w:asciiTheme="minorHAnsi" w:eastAsia="Times New Roman" w:hAnsiTheme="minorHAnsi" w:cstheme="minorHAnsi"/>
          <w:color w:val="000000"/>
          <w:sz w:val="22"/>
          <w:szCs w:val="22"/>
          <w:lang w:val="en-CA" w:eastAsia="en-US"/>
        </w:rPr>
        <w:t>were</w:t>
      </w:r>
      <w:r w:rsidR="009E38D7" w:rsidRPr="00F3065A">
        <w:rPr>
          <w:rFonts w:asciiTheme="minorHAnsi" w:eastAsia="Times New Roman" w:hAnsiTheme="minorHAnsi" w:cstheme="minorHAnsi"/>
          <w:color w:val="000000"/>
          <w:sz w:val="22"/>
          <w:szCs w:val="22"/>
          <w:lang w:val="en-CA" w:eastAsia="en-US"/>
        </w:rPr>
        <w:t xml:space="preserve"> difficult to reach, this maximizes the likelihood of reaching them.</w:t>
      </w:r>
    </w:p>
    <w:p w14:paraId="022D067D" w14:textId="25134DB6" w:rsidR="009E38D7" w:rsidRPr="00F3065A" w:rsidRDefault="00D33467" w:rsidP="009E38D7">
      <w:pPr>
        <w:numPr>
          <w:ilvl w:val="0"/>
          <w:numId w:val="8"/>
        </w:numPr>
        <w:spacing w:line="240" w:lineRule="auto"/>
        <w:textAlignment w:val="baseline"/>
        <w:rPr>
          <w:rFonts w:asciiTheme="minorHAnsi" w:eastAsia="Times New Roman" w:hAnsiTheme="minorHAnsi" w:cstheme="minorHAnsi"/>
          <w:color w:val="000000"/>
          <w:sz w:val="22"/>
          <w:szCs w:val="22"/>
          <w:lang w:val="en-CA" w:eastAsia="en-US"/>
        </w:rPr>
      </w:pPr>
      <w:r>
        <w:rPr>
          <w:rFonts w:asciiTheme="minorHAnsi" w:eastAsia="Times New Roman" w:hAnsiTheme="minorHAnsi" w:cstheme="minorHAnsi"/>
          <w:color w:val="000000"/>
          <w:sz w:val="22"/>
          <w:szCs w:val="22"/>
          <w:lang w:val="en-CA" w:eastAsia="en-US"/>
        </w:rPr>
        <w:lastRenderedPageBreak/>
        <w:t>We sent</w:t>
      </w:r>
      <w:r w:rsidR="009E38D7" w:rsidRPr="00F3065A">
        <w:rPr>
          <w:rFonts w:asciiTheme="minorHAnsi" w:eastAsia="Times New Roman" w:hAnsiTheme="minorHAnsi" w:cstheme="minorHAnsi"/>
          <w:color w:val="000000"/>
          <w:sz w:val="22"/>
          <w:szCs w:val="22"/>
          <w:lang w:val="en-CA" w:eastAsia="en-US"/>
        </w:rPr>
        <w:t xml:space="preserve"> an SMS text message to recruits, which assure</w:t>
      </w:r>
      <w:r w:rsidR="00C178B0">
        <w:rPr>
          <w:rFonts w:asciiTheme="minorHAnsi" w:eastAsia="Times New Roman" w:hAnsiTheme="minorHAnsi" w:cstheme="minorHAnsi"/>
          <w:color w:val="000000"/>
          <w:sz w:val="22"/>
          <w:szCs w:val="22"/>
          <w:lang w:val="en-CA" w:eastAsia="en-US"/>
        </w:rPr>
        <w:t>s</w:t>
      </w:r>
      <w:r w:rsidR="009E38D7" w:rsidRPr="00F3065A">
        <w:rPr>
          <w:rFonts w:asciiTheme="minorHAnsi" w:eastAsia="Times New Roman" w:hAnsiTheme="minorHAnsi" w:cstheme="minorHAnsi"/>
          <w:color w:val="000000"/>
          <w:sz w:val="22"/>
          <w:szCs w:val="22"/>
          <w:lang w:val="en-CA" w:eastAsia="en-US"/>
        </w:rPr>
        <w:t xml:space="preserve"> a seamless transition from the telephone survey to the online survey, as receipt can be confirmed in real</w:t>
      </w:r>
      <w:r w:rsidR="00C847A5" w:rsidRPr="00F3065A">
        <w:rPr>
          <w:rFonts w:asciiTheme="minorHAnsi" w:eastAsia="Times New Roman" w:hAnsiTheme="minorHAnsi" w:cstheme="minorHAnsi"/>
          <w:color w:val="000000"/>
          <w:sz w:val="22"/>
          <w:szCs w:val="22"/>
          <w:lang w:val="en-CA" w:eastAsia="en-US"/>
        </w:rPr>
        <w:t xml:space="preserve"> </w:t>
      </w:r>
      <w:r w:rsidR="009E38D7" w:rsidRPr="00F3065A">
        <w:rPr>
          <w:rFonts w:asciiTheme="minorHAnsi" w:eastAsia="Times New Roman" w:hAnsiTheme="minorHAnsi" w:cstheme="minorHAnsi"/>
          <w:color w:val="000000"/>
          <w:sz w:val="22"/>
          <w:szCs w:val="22"/>
          <w:lang w:val="en-CA" w:eastAsia="en-US"/>
        </w:rPr>
        <w:t>time and encourages respondents to complete the survey as soon as the call ends. </w:t>
      </w:r>
    </w:p>
    <w:p w14:paraId="7429CF4C" w14:textId="71C1404D" w:rsidR="009E38D7" w:rsidRPr="00F3065A" w:rsidRDefault="00D33467" w:rsidP="009E38D7">
      <w:pPr>
        <w:numPr>
          <w:ilvl w:val="0"/>
          <w:numId w:val="8"/>
        </w:numPr>
        <w:spacing w:line="240" w:lineRule="auto"/>
        <w:textAlignment w:val="baseline"/>
        <w:rPr>
          <w:rFonts w:asciiTheme="minorHAnsi" w:eastAsia="Times New Roman" w:hAnsiTheme="minorHAnsi" w:cstheme="minorHAnsi"/>
          <w:color w:val="000000"/>
          <w:sz w:val="22"/>
          <w:szCs w:val="22"/>
          <w:lang w:val="en-CA" w:eastAsia="en-US"/>
        </w:rPr>
      </w:pPr>
      <w:r>
        <w:rPr>
          <w:rFonts w:asciiTheme="minorHAnsi" w:eastAsia="Times New Roman" w:hAnsiTheme="minorHAnsi" w:cstheme="minorHAnsi"/>
          <w:color w:val="000000"/>
          <w:sz w:val="22"/>
          <w:szCs w:val="22"/>
          <w:lang w:val="en-CA" w:eastAsia="en-US"/>
        </w:rPr>
        <w:t>We c</w:t>
      </w:r>
      <w:r w:rsidR="009E38D7" w:rsidRPr="00F3065A">
        <w:rPr>
          <w:rFonts w:asciiTheme="minorHAnsi" w:eastAsia="Times New Roman" w:hAnsiTheme="minorHAnsi" w:cstheme="minorHAnsi"/>
          <w:color w:val="000000"/>
          <w:sz w:val="22"/>
          <w:szCs w:val="22"/>
          <w:lang w:val="en-CA" w:eastAsia="en-US"/>
        </w:rPr>
        <w:t>ollect</w:t>
      </w:r>
      <w:r>
        <w:rPr>
          <w:rFonts w:asciiTheme="minorHAnsi" w:eastAsia="Times New Roman" w:hAnsiTheme="minorHAnsi" w:cstheme="minorHAnsi"/>
          <w:color w:val="000000"/>
          <w:sz w:val="22"/>
          <w:szCs w:val="22"/>
          <w:lang w:val="en-CA" w:eastAsia="en-US"/>
        </w:rPr>
        <w:t>ed</w:t>
      </w:r>
      <w:r w:rsidR="009E38D7" w:rsidRPr="00F3065A">
        <w:rPr>
          <w:rFonts w:asciiTheme="minorHAnsi" w:eastAsia="Times New Roman" w:hAnsiTheme="minorHAnsi" w:cstheme="minorHAnsi"/>
          <w:color w:val="000000"/>
          <w:sz w:val="22"/>
          <w:szCs w:val="22"/>
          <w:lang w:val="en-CA" w:eastAsia="en-US"/>
        </w:rPr>
        <w:t xml:space="preserve"> both email address and telephone number for recruitment so that if the email address bounce</w:t>
      </w:r>
      <w:r w:rsidR="00C178B0">
        <w:rPr>
          <w:rFonts w:asciiTheme="minorHAnsi" w:eastAsia="Times New Roman" w:hAnsiTheme="minorHAnsi" w:cstheme="minorHAnsi"/>
          <w:color w:val="000000"/>
          <w:sz w:val="22"/>
          <w:szCs w:val="22"/>
          <w:lang w:val="en-CA" w:eastAsia="en-US"/>
        </w:rPr>
        <w:t>d</w:t>
      </w:r>
      <w:r w:rsidR="001369CD" w:rsidRPr="00F3065A">
        <w:rPr>
          <w:rFonts w:asciiTheme="minorHAnsi" w:eastAsia="Times New Roman" w:hAnsiTheme="minorHAnsi" w:cstheme="minorHAnsi"/>
          <w:color w:val="000000"/>
          <w:sz w:val="22"/>
          <w:szCs w:val="22"/>
          <w:lang w:val="en-CA" w:eastAsia="en-US"/>
        </w:rPr>
        <w:t>,</w:t>
      </w:r>
      <w:r w:rsidR="009E38D7" w:rsidRPr="00F3065A">
        <w:rPr>
          <w:rFonts w:asciiTheme="minorHAnsi" w:eastAsia="Times New Roman" w:hAnsiTheme="minorHAnsi" w:cstheme="minorHAnsi"/>
          <w:color w:val="000000"/>
          <w:sz w:val="22"/>
          <w:szCs w:val="22"/>
          <w:lang w:val="en-CA" w:eastAsia="en-US"/>
        </w:rPr>
        <w:t xml:space="preserve"> we </w:t>
      </w:r>
      <w:r w:rsidR="00572E8C" w:rsidRPr="00F3065A">
        <w:rPr>
          <w:rFonts w:asciiTheme="minorHAnsi" w:eastAsia="Times New Roman" w:hAnsiTheme="minorHAnsi" w:cstheme="minorHAnsi"/>
          <w:color w:val="000000"/>
          <w:sz w:val="22"/>
          <w:szCs w:val="22"/>
          <w:lang w:val="en-CA" w:eastAsia="en-US"/>
        </w:rPr>
        <w:t>c</w:t>
      </w:r>
      <w:r w:rsidR="00C178B0">
        <w:rPr>
          <w:rFonts w:asciiTheme="minorHAnsi" w:eastAsia="Times New Roman" w:hAnsiTheme="minorHAnsi" w:cstheme="minorHAnsi"/>
          <w:color w:val="000000"/>
          <w:sz w:val="22"/>
          <w:szCs w:val="22"/>
          <w:lang w:val="en-CA" w:eastAsia="en-US"/>
        </w:rPr>
        <w:t>ould</w:t>
      </w:r>
      <w:r w:rsidR="009E38D7" w:rsidRPr="00F3065A">
        <w:rPr>
          <w:rFonts w:asciiTheme="minorHAnsi" w:eastAsia="Times New Roman" w:hAnsiTheme="minorHAnsi" w:cstheme="minorHAnsi"/>
          <w:color w:val="000000"/>
          <w:sz w:val="22"/>
          <w:szCs w:val="22"/>
          <w:lang w:val="en-CA" w:eastAsia="en-US"/>
        </w:rPr>
        <w:t xml:space="preserve"> contact them via SMS message if they agree</w:t>
      </w:r>
      <w:r w:rsidR="00C178B0">
        <w:rPr>
          <w:rFonts w:asciiTheme="minorHAnsi" w:eastAsia="Times New Roman" w:hAnsiTheme="minorHAnsi" w:cstheme="minorHAnsi"/>
          <w:color w:val="000000"/>
          <w:sz w:val="22"/>
          <w:szCs w:val="22"/>
          <w:lang w:val="en-CA" w:eastAsia="en-US"/>
        </w:rPr>
        <w:t>d</w:t>
      </w:r>
      <w:r w:rsidR="009E38D7" w:rsidRPr="00F3065A">
        <w:rPr>
          <w:rFonts w:asciiTheme="minorHAnsi" w:eastAsia="Times New Roman" w:hAnsiTheme="minorHAnsi" w:cstheme="minorHAnsi"/>
          <w:color w:val="000000"/>
          <w:sz w:val="22"/>
          <w:szCs w:val="22"/>
          <w:lang w:val="en-CA" w:eastAsia="en-US"/>
        </w:rPr>
        <w:t>.</w:t>
      </w:r>
    </w:p>
    <w:p w14:paraId="145E8FA0" w14:textId="23FC1EF1" w:rsidR="009E38D7" w:rsidRPr="00F3065A" w:rsidRDefault="00D33467" w:rsidP="009E38D7">
      <w:pPr>
        <w:numPr>
          <w:ilvl w:val="0"/>
          <w:numId w:val="8"/>
        </w:numPr>
        <w:spacing w:line="276" w:lineRule="auto"/>
        <w:contextualSpacing/>
        <w:jc w:val="left"/>
        <w:rPr>
          <w:rFonts w:asciiTheme="minorHAnsi" w:eastAsia="Times New Roman" w:hAnsiTheme="minorHAnsi" w:cstheme="minorHAnsi"/>
          <w:b/>
          <w:color w:val="000000"/>
          <w:spacing w:val="4"/>
          <w:sz w:val="24"/>
          <w:szCs w:val="22"/>
          <w:lang w:val="en-CA" w:eastAsia="en-US"/>
        </w:rPr>
      </w:pPr>
      <w:r>
        <w:rPr>
          <w:rFonts w:asciiTheme="minorHAnsi" w:eastAsia="Times New Roman" w:hAnsiTheme="minorHAnsi" w:cstheme="minorHAnsi"/>
          <w:color w:val="000000"/>
          <w:spacing w:val="4"/>
          <w:sz w:val="22"/>
          <w:szCs w:val="22"/>
          <w:lang w:val="en-CA" w:eastAsia="en-US"/>
        </w:rPr>
        <w:t>We o</w:t>
      </w:r>
      <w:r w:rsidR="00C37F76" w:rsidRPr="00F3065A">
        <w:rPr>
          <w:rFonts w:asciiTheme="minorHAnsi" w:eastAsia="Times New Roman" w:hAnsiTheme="minorHAnsi" w:cstheme="minorHAnsi"/>
          <w:color w:val="000000"/>
          <w:spacing w:val="4"/>
          <w:sz w:val="22"/>
          <w:szCs w:val="22"/>
          <w:lang w:val="en-CA" w:eastAsia="en-US"/>
        </w:rPr>
        <w:t>ffer</w:t>
      </w:r>
      <w:r w:rsidR="00C37F76">
        <w:rPr>
          <w:rFonts w:asciiTheme="minorHAnsi" w:eastAsia="Times New Roman" w:hAnsiTheme="minorHAnsi" w:cstheme="minorHAnsi"/>
          <w:color w:val="000000"/>
          <w:spacing w:val="4"/>
          <w:sz w:val="22"/>
          <w:szCs w:val="22"/>
          <w:lang w:val="en-CA" w:eastAsia="en-US"/>
        </w:rPr>
        <w:t>ed</w:t>
      </w:r>
      <w:r w:rsidR="00C37F76" w:rsidRPr="00F3065A">
        <w:rPr>
          <w:rFonts w:asciiTheme="minorHAnsi" w:eastAsia="Times New Roman" w:hAnsiTheme="minorHAnsi" w:cstheme="minorHAnsi"/>
          <w:color w:val="000000"/>
          <w:spacing w:val="4"/>
          <w:sz w:val="22"/>
          <w:szCs w:val="22"/>
          <w:lang w:val="en-CA" w:eastAsia="en-US"/>
        </w:rPr>
        <w:t xml:space="preserve"> </w:t>
      </w:r>
      <w:r w:rsidR="009E38D7" w:rsidRPr="00F3065A">
        <w:rPr>
          <w:rFonts w:asciiTheme="minorHAnsi" w:eastAsia="Times New Roman" w:hAnsiTheme="minorHAnsi" w:cstheme="minorHAnsi"/>
          <w:color w:val="000000"/>
          <w:spacing w:val="4"/>
          <w:sz w:val="22"/>
          <w:szCs w:val="22"/>
          <w:lang w:val="en-CA" w:eastAsia="en-US"/>
        </w:rPr>
        <w:t>the survey in both official languages to maximize ease of completion.</w:t>
      </w:r>
    </w:p>
    <w:p w14:paraId="5484A1D2" w14:textId="77777777" w:rsidR="009E38D7" w:rsidRPr="00F3065A" w:rsidRDefault="009E38D7" w:rsidP="009E38D7">
      <w:pPr>
        <w:spacing w:line="276" w:lineRule="auto"/>
        <w:ind w:left="720"/>
        <w:contextualSpacing/>
        <w:jc w:val="left"/>
        <w:rPr>
          <w:rFonts w:asciiTheme="minorHAnsi" w:eastAsia="Times New Roman" w:hAnsiTheme="minorHAnsi" w:cstheme="minorHAnsi"/>
          <w:b/>
          <w:color w:val="000000"/>
          <w:spacing w:val="4"/>
          <w:sz w:val="16"/>
          <w:szCs w:val="16"/>
          <w:lang w:val="en-CA" w:eastAsia="en-US"/>
        </w:rPr>
      </w:pPr>
    </w:p>
    <w:p w14:paraId="6A31FC1D" w14:textId="77777777" w:rsidR="003435D9" w:rsidRPr="00F3065A" w:rsidRDefault="003435D9" w:rsidP="0026537C">
      <w:pPr>
        <w:spacing w:line="240" w:lineRule="auto"/>
        <w:rPr>
          <w:rFonts w:asciiTheme="minorHAnsi" w:hAnsiTheme="minorHAnsi" w:cstheme="minorHAnsi"/>
          <w:sz w:val="16"/>
          <w:szCs w:val="16"/>
          <w:lang w:val="en-CA"/>
        </w:rPr>
      </w:pPr>
    </w:p>
    <w:p w14:paraId="661F800E" w14:textId="67E52787" w:rsidR="00351534" w:rsidRPr="00F3065A" w:rsidRDefault="009E38D7" w:rsidP="2AAC3F7E">
      <w:pPr>
        <w:pStyle w:val="Titre1"/>
        <w:keepLines/>
        <w:spacing w:before="0"/>
        <w:jc w:val="left"/>
        <w:rPr>
          <w:rFonts w:asciiTheme="minorHAnsi" w:eastAsiaTheme="majorEastAsia" w:hAnsiTheme="minorHAnsi" w:cstheme="minorBidi"/>
          <w:kern w:val="0"/>
          <w:sz w:val="28"/>
          <w:szCs w:val="28"/>
          <w:lang w:val="en-CA" w:eastAsia="en-US"/>
        </w:rPr>
      </w:pPr>
      <w:bookmarkStart w:id="66" w:name="_Toc178238330"/>
      <w:r w:rsidRPr="08C77CA1">
        <w:rPr>
          <w:rFonts w:asciiTheme="minorHAnsi" w:eastAsiaTheme="majorEastAsia" w:hAnsiTheme="minorHAnsi" w:cstheme="minorBidi"/>
          <w:kern w:val="0"/>
          <w:sz w:val="28"/>
          <w:szCs w:val="28"/>
          <w:lang w:val="en-CA" w:eastAsia="en-US"/>
        </w:rPr>
        <w:t>4</w:t>
      </w:r>
      <w:r w:rsidR="00351534" w:rsidRPr="08C77CA1">
        <w:rPr>
          <w:rFonts w:asciiTheme="minorHAnsi" w:eastAsiaTheme="majorEastAsia" w:hAnsiTheme="minorHAnsi" w:cstheme="minorBidi"/>
          <w:kern w:val="0"/>
          <w:sz w:val="28"/>
          <w:szCs w:val="28"/>
          <w:lang w:val="en-CA" w:eastAsia="en-US"/>
        </w:rPr>
        <w:t xml:space="preserve">. </w:t>
      </w:r>
      <w:r w:rsidR="005C4B44" w:rsidRPr="08C77CA1">
        <w:rPr>
          <w:rFonts w:asciiTheme="minorHAnsi" w:eastAsiaTheme="majorEastAsia" w:hAnsiTheme="minorHAnsi" w:cstheme="minorBidi"/>
          <w:kern w:val="0"/>
          <w:sz w:val="28"/>
          <w:szCs w:val="28"/>
          <w:lang w:val="en-CA" w:eastAsia="en-US"/>
        </w:rPr>
        <w:t>Guidelines for Analysis and Release</w:t>
      </w:r>
      <w:bookmarkEnd w:id="66"/>
    </w:p>
    <w:p w14:paraId="30CD7C9B" w14:textId="67629ECC" w:rsidR="003D261F" w:rsidRPr="00F3065A" w:rsidRDefault="003D261F" w:rsidP="58AEFCBE">
      <w:pPr>
        <w:spacing w:line="240" w:lineRule="auto"/>
        <w:rPr>
          <w:rFonts w:asciiTheme="minorHAnsi" w:hAnsiTheme="minorHAnsi" w:cstheme="minorBidi"/>
          <w:sz w:val="22"/>
          <w:szCs w:val="22"/>
          <w:lang w:val="en-CA"/>
        </w:rPr>
      </w:pPr>
      <w:r w:rsidRPr="58AEFCBE">
        <w:rPr>
          <w:rFonts w:asciiTheme="minorHAnsi" w:hAnsiTheme="minorHAnsi" w:cstheme="minorBidi"/>
          <w:sz w:val="22"/>
          <w:szCs w:val="22"/>
          <w:lang w:val="en-CA"/>
        </w:rPr>
        <w:t>When doing an</w:t>
      </w:r>
      <w:r w:rsidR="4D72ABB7" w:rsidRPr="58AEFCBE">
        <w:rPr>
          <w:rFonts w:asciiTheme="minorHAnsi" w:hAnsiTheme="minorHAnsi" w:cstheme="minorBidi"/>
          <w:sz w:val="22"/>
          <w:szCs w:val="22"/>
          <w:lang w:val="en-CA"/>
        </w:rPr>
        <w:t>y</w:t>
      </w:r>
      <w:r w:rsidRPr="58AEFCBE">
        <w:rPr>
          <w:rFonts w:asciiTheme="minorHAnsi" w:hAnsiTheme="minorHAnsi" w:cstheme="minorBidi"/>
          <w:sz w:val="22"/>
          <w:szCs w:val="22"/>
          <w:lang w:val="en-CA"/>
        </w:rPr>
        <w:t xml:space="preserve"> analys</w:t>
      </w:r>
      <w:r w:rsidR="767427E9" w:rsidRPr="58AEFCBE">
        <w:rPr>
          <w:rFonts w:asciiTheme="minorHAnsi" w:hAnsiTheme="minorHAnsi" w:cstheme="minorBidi"/>
          <w:sz w:val="22"/>
          <w:szCs w:val="22"/>
          <w:lang w:val="en-CA"/>
        </w:rPr>
        <w:t>e</w:t>
      </w:r>
      <w:r w:rsidRPr="58AEFCBE">
        <w:rPr>
          <w:rFonts w:asciiTheme="minorHAnsi" w:hAnsiTheme="minorHAnsi" w:cstheme="minorBidi"/>
          <w:sz w:val="22"/>
          <w:szCs w:val="22"/>
          <w:lang w:val="en-CA"/>
        </w:rPr>
        <w:t xml:space="preserve">s, it is important to align the analysis plan with the weighting scheme. The weights adjust the data to better reflect the population based on parameters that have been chosen to maximize the level of detail without creating distortions due to extreme weights (an extreme weight will occur when a population group is represented by a proportionally smaller subset of respondents compared to other population groups, thus introducing an important risk of bias due to their specific profile). </w:t>
      </w:r>
    </w:p>
    <w:p w14:paraId="56320C24" w14:textId="77777777" w:rsidR="003D261F" w:rsidRPr="00F60AAD" w:rsidRDefault="003D261F" w:rsidP="003D261F">
      <w:pPr>
        <w:spacing w:line="240" w:lineRule="auto"/>
        <w:rPr>
          <w:rFonts w:asciiTheme="minorHAnsi" w:hAnsiTheme="minorHAnsi" w:cstheme="minorHAnsi"/>
          <w:sz w:val="22"/>
          <w:szCs w:val="22"/>
          <w:lang w:val="en-CA"/>
        </w:rPr>
      </w:pPr>
    </w:p>
    <w:p w14:paraId="5908A601" w14:textId="77777777" w:rsidR="003D261F" w:rsidRPr="00F60AAD" w:rsidRDefault="003D261F" w:rsidP="003D261F">
      <w:pPr>
        <w:spacing w:line="240" w:lineRule="auto"/>
        <w:rPr>
          <w:rFonts w:asciiTheme="minorHAnsi" w:hAnsiTheme="minorHAnsi" w:cstheme="minorHAnsi"/>
          <w:sz w:val="22"/>
          <w:szCs w:val="22"/>
          <w:lang w:val="en-CA"/>
        </w:rPr>
      </w:pPr>
      <w:r w:rsidRPr="00F60AAD">
        <w:rPr>
          <w:rFonts w:asciiTheme="minorHAnsi" w:hAnsiTheme="minorHAnsi" w:cstheme="minorHAnsi"/>
          <w:sz w:val="22"/>
          <w:szCs w:val="22"/>
          <w:lang w:val="en-CA"/>
        </w:rPr>
        <w:t>For this survey, the basic sociodemographic information that should be used in the analysis of results are:</w:t>
      </w:r>
    </w:p>
    <w:p w14:paraId="3BD567E7" w14:textId="401E766A" w:rsidR="003D261F" w:rsidRPr="00054FE0" w:rsidRDefault="00DA4B19" w:rsidP="0099010D">
      <w:pPr>
        <w:pStyle w:val="Paragraphedeliste"/>
        <w:numPr>
          <w:ilvl w:val="0"/>
          <w:numId w:val="15"/>
        </w:numPr>
        <w:spacing w:line="240" w:lineRule="auto"/>
        <w:rPr>
          <w:rFonts w:cstheme="minorHAnsi"/>
          <w:lang w:val="en-CA"/>
        </w:rPr>
      </w:pPr>
      <w:r w:rsidRPr="00054FE0">
        <w:rPr>
          <w:rFonts w:cstheme="minorHAnsi"/>
          <w:lang w:val="en-CA"/>
        </w:rPr>
        <w:t>Regions</w:t>
      </w:r>
      <w:r w:rsidR="00F60AAD" w:rsidRPr="00054FE0">
        <w:rPr>
          <w:rFonts w:cstheme="minorHAnsi"/>
          <w:lang w:val="en-CA"/>
        </w:rPr>
        <w:t xml:space="preserve"> (</w:t>
      </w:r>
      <w:r w:rsidR="00F60AAD" w:rsidRPr="00054FE0">
        <w:t>Atlantic, Québec, Ontario, Prairies or British Columbia and Territories)</w:t>
      </w:r>
    </w:p>
    <w:p w14:paraId="682F3833" w14:textId="2C8F068B" w:rsidR="003D261F" w:rsidRPr="00054FE0" w:rsidRDefault="003D77B3" w:rsidP="0099010D">
      <w:pPr>
        <w:pStyle w:val="Paragraphedeliste"/>
        <w:numPr>
          <w:ilvl w:val="0"/>
          <w:numId w:val="15"/>
        </w:numPr>
        <w:spacing w:line="240" w:lineRule="auto"/>
        <w:rPr>
          <w:rFonts w:cstheme="minorHAnsi"/>
          <w:lang w:val="en-CA"/>
        </w:rPr>
      </w:pPr>
      <w:r w:rsidRPr="00054FE0">
        <w:rPr>
          <w:rFonts w:cstheme="minorHAnsi"/>
          <w:lang w:val="en-CA"/>
        </w:rPr>
        <w:t>Gender+</w:t>
      </w:r>
      <w:r w:rsidR="00F60AAD" w:rsidRPr="00054FE0">
        <w:rPr>
          <w:rFonts w:cstheme="minorHAnsi"/>
          <w:lang w:val="en-CA"/>
        </w:rPr>
        <w:t xml:space="preserve"> (Men+ or women+)</w:t>
      </w:r>
    </w:p>
    <w:p w14:paraId="3891C01C" w14:textId="32A9D1CC" w:rsidR="003D77B3" w:rsidRPr="00054FE0" w:rsidRDefault="003D77B3" w:rsidP="0099010D">
      <w:pPr>
        <w:pStyle w:val="Paragraphedeliste"/>
        <w:numPr>
          <w:ilvl w:val="0"/>
          <w:numId w:val="15"/>
        </w:numPr>
        <w:spacing w:line="240" w:lineRule="auto"/>
        <w:rPr>
          <w:rFonts w:cstheme="minorHAnsi"/>
          <w:lang w:val="en-CA"/>
        </w:rPr>
      </w:pPr>
      <w:r w:rsidRPr="00054FE0">
        <w:rPr>
          <w:rFonts w:cstheme="minorHAnsi"/>
          <w:lang w:val="en-CA"/>
        </w:rPr>
        <w:t xml:space="preserve">Income (under 60k </w:t>
      </w:r>
      <w:r w:rsidR="00F60AAD" w:rsidRPr="00054FE0">
        <w:rPr>
          <w:rFonts w:cstheme="minorHAnsi"/>
          <w:lang w:val="en-CA"/>
        </w:rPr>
        <w:t>or 60k or more)</w:t>
      </w:r>
    </w:p>
    <w:p w14:paraId="37E23F79" w14:textId="755115DC" w:rsidR="00F60AAD" w:rsidRPr="00054FE0" w:rsidRDefault="00F60AAD" w:rsidP="0099010D">
      <w:pPr>
        <w:pStyle w:val="Paragraphedeliste"/>
        <w:numPr>
          <w:ilvl w:val="0"/>
          <w:numId w:val="15"/>
        </w:numPr>
        <w:spacing w:line="240" w:lineRule="auto"/>
        <w:rPr>
          <w:rFonts w:cstheme="minorHAnsi"/>
          <w:lang w:val="en-CA"/>
        </w:rPr>
      </w:pPr>
      <w:r w:rsidRPr="00054FE0">
        <w:rPr>
          <w:rFonts w:cstheme="minorHAnsi"/>
          <w:lang w:val="en-CA"/>
        </w:rPr>
        <w:t>Education (</w:t>
      </w:r>
      <w:r w:rsidRPr="00054FE0">
        <w:t>High school or less, or More than high school</w:t>
      </w:r>
      <w:r w:rsidRPr="00054FE0">
        <w:rPr>
          <w:rFonts w:cstheme="minorHAnsi"/>
          <w:shd w:val="clear" w:color="auto" w:fill="FFFFFF"/>
        </w:rPr>
        <w:t xml:space="preserve">) </w:t>
      </w:r>
    </w:p>
    <w:p w14:paraId="42C09561" w14:textId="402A5998" w:rsidR="00F60AAD" w:rsidRPr="00054FE0" w:rsidRDefault="00F60AAD" w:rsidP="0099010D">
      <w:pPr>
        <w:pStyle w:val="Paragraphedeliste"/>
        <w:numPr>
          <w:ilvl w:val="0"/>
          <w:numId w:val="15"/>
        </w:numPr>
        <w:spacing w:line="240" w:lineRule="auto"/>
        <w:rPr>
          <w:rFonts w:cstheme="minorHAnsi"/>
          <w:lang w:val="en-CA"/>
        </w:rPr>
      </w:pPr>
      <w:r w:rsidRPr="00054FE0">
        <w:rPr>
          <w:rFonts w:cstheme="minorHAnsi"/>
          <w:shd w:val="clear" w:color="auto" w:fill="FFFFFF"/>
        </w:rPr>
        <w:t xml:space="preserve">Age group (18 to 34 years old, 35 to 54 years old or 55 or more) </w:t>
      </w:r>
    </w:p>
    <w:p w14:paraId="7B72ED7E" w14:textId="4D72F7DD" w:rsidR="003D261F" w:rsidRPr="00F3065A" w:rsidRDefault="003D261F" w:rsidP="003D261F">
      <w:pPr>
        <w:spacing w:line="240" w:lineRule="auto"/>
        <w:rPr>
          <w:rFonts w:asciiTheme="minorHAnsi" w:hAnsiTheme="minorHAnsi" w:cstheme="minorHAnsi"/>
          <w:sz w:val="22"/>
          <w:szCs w:val="22"/>
          <w:lang w:val="en-CA"/>
        </w:rPr>
      </w:pPr>
      <w:r w:rsidRPr="00F3065A">
        <w:rPr>
          <w:rFonts w:asciiTheme="minorHAnsi" w:hAnsiTheme="minorHAnsi" w:cstheme="minorHAnsi"/>
          <w:sz w:val="22"/>
          <w:szCs w:val="22"/>
          <w:lang w:val="en-CA"/>
        </w:rPr>
        <w:t xml:space="preserve">Using age groupings other than the ones described above could potentially produce distorted data. As these results </w:t>
      </w:r>
      <w:r w:rsidR="00C37F76">
        <w:rPr>
          <w:rFonts w:asciiTheme="minorHAnsi" w:hAnsiTheme="minorHAnsi" w:cstheme="minorHAnsi"/>
          <w:sz w:val="22"/>
          <w:szCs w:val="22"/>
          <w:lang w:val="en-CA"/>
        </w:rPr>
        <w:t>could</w:t>
      </w:r>
      <w:r w:rsidR="00C37F76" w:rsidRPr="00F3065A">
        <w:rPr>
          <w:rFonts w:asciiTheme="minorHAnsi" w:hAnsiTheme="minorHAnsi" w:cstheme="minorHAnsi"/>
          <w:sz w:val="22"/>
          <w:szCs w:val="22"/>
          <w:lang w:val="en-CA"/>
        </w:rPr>
        <w:t xml:space="preserve"> </w:t>
      </w:r>
      <w:r w:rsidRPr="00F3065A">
        <w:rPr>
          <w:rFonts w:asciiTheme="minorHAnsi" w:hAnsiTheme="minorHAnsi" w:cstheme="minorHAnsi"/>
          <w:sz w:val="22"/>
          <w:szCs w:val="22"/>
          <w:lang w:val="en-CA"/>
        </w:rPr>
        <w:t>be inaccurate based on how the weights were calculated, we strongly advise not to report any results that are not aligned with these specified categories.</w:t>
      </w:r>
    </w:p>
    <w:p w14:paraId="4A6D9A0D" w14:textId="77777777" w:rsidR="003D261F" w:rsidRPr="00F3065A" w:rsidRDefault="003D261F" w:rsidP="003870F1">
      <w:pPr>
        <w:spacing w:line="240" w:lineRule="auto"/>
        <w:rPr>
          <w:rFonts w:asciiTheme="minorHAnsi" w:hAnsiTheme="minorHAnsi" w:cstheme="minorHAnsi"/>
          <w:sz w:val="22"/>
          <w:szCs w:val="22"/>
          <w:lang w:val="en-CA"/>
        </w:rPr>
      </w:pPr>
    </w:p>
    <w:p w14:paraId="3BA30EA0" w14:textId="4BDD31B3" w:rsidR="003870F1" w:rsidRPr="00F3065A" w:rsidRDefault="003870F1" w:rsidP="003870F1">
      <w:pPr>
        <w:spacing w:line="240" w:lineRule="auto"/>
        <w:rPr>
          <w:rFonts w:asciiTheme="minorHAnsi" w:hAnsiTheme="minorHAnsi" w:cstheme="minorHAnsi"/>
          <w:sz w:val="22"/>
          <w:szCs w:val="22"/>
          <w:lang w:val="en-CA"/>
        </w:rPr>
      </w:pPr>
      <w:r w:rsidRPr="00F3065A">
        <w:rPr>
          <w:rFonts w:asciiTheme="minorHAnsi" w:hAnsiTheme="minorHAnsi" w:cstheme="minorHAnsi"/>
          <w:sz w:val="22"/>
          <w:szCs w:val="22"/>
          <w:lang w:val="en-CA"/>
        </w:rPr>
        <w:t xml:space="preserve">Any results with an unweighted </w:t>
      </w:r>
      <w:r w:rsidR="008C14E9" w:rsidRPr="00F3065A">
        <w:rPr>
          <w:rFonts w:asciiTheme="minorHAnsi" w:hAnsiTheme="minorHAnsi" w:cstheme="minorHAnsi"/>
          <w:sz w:val="22"/>
          <w:szCs w:val="22"/>
          <w:lang w:val="en-CA"/>
        </w:rPr>
        <w:t>base size (</w:t>
      </w:r>
      <w:r w:rsidRPr="00F3065A">
        <w:rPr>
          <w:rFonts w:asciiTheme="minorHAnsi" w:hAnsiTheme="minorHAnsi" w:cstheme="minorHAnsi"/>
          <w:sz w:val="22"/>
          <w:szCs w:val="22"/>
          <w:lang w:val="en-CA"/>
        </w:rPr>
        <w:t>denominator</w:t>
      </w:r>
      <w:r w:rsidR="008C14E9" w:rsidRPr="00F3065A">
        <w:rPr>
          <w:rFonts w:asciiTheme="minorHAnsi" w:hAnsiTheme="minorHAnsi" w:cstheme="minorHAnsi"/>
          <w:sz w:val="22"/>
          <w:szCs w:val="22"/>
          <w:lang w:val="en-CA"/>
        </w:rPr>
        <w:t>)</w:t>
      </w:r>
      <w:r w:rsidRPr="00F3065A">
        <w:rPr>
          <w:rFonts w:asciiTheme="minorHAnsi" w:hAnsiTheme="minorHAnsi" w:cstheme="minorHAnsi"/>
          <w:sz w:val="22"/>
          <w:szCs w:val="22"/>
          <w:lang w:val="en-CA"/>
        </w:rPr>
        <w:t xml:space="preserve"> of less than 30 should </w:t>
      </w:r>
      <w:r w:rsidR="008D00C9" w:rsidRPr="00F3065A">
        <w:rPr>
          <w:rFonts w:asciiTheme="minorHAnsi" w:hAnsiTheme="minorHAnsi" w:cstheme="minorHAnsi"/>
          <w:sz w:val="22"/>
          <w:szCs w:val="22"/>
          <w:lang w:val="en-CA"/>
        </w:rPr>
        <w:t xml:space="preserve">not </w:t>
      </w:r>
      <w:r w:rsidR="29A556A8" w:rsidRPr="00F3065A">
        <w:rPr>
          <w:rFonts w:asciiTheme="minorHAnsi" w:hAnsiTheme="minorHAnsi" w:cstheme="minorHAnsi"/>
          <w:sz w:val="22"/>
          <w:szCs w:val="22"/>
          <w:lang w:val="en-CA"/>
        </w:rPr>
        <w:t xml:space="preserve">be </w:t>
      </w:r>
      <w:r w:rsidR="008D00C9" w:rsidRPr="00F3065A">
        <w:rPr>
          <w:rFonts w:asciiTheme="minorHAnsi" w:hAnsiTheme="minorHAnsi" w:cstheme="minorHAnsi"/>
          <w:sz w:val="22"/>
          <w:szCs w:val="22"/>
          <w:lang w:val="en-CA"/>
        </w:rPr>
        <w:t>reported</w:t>
      </w:r>
      <w:r w:rsidR="00C805C0" w:rsidRPr="00F3065A">
        <w:rPr>
          <w:rFonts w:asciiTheme="minorHAnsi" w:hAnsiTheme="minorHAnsi" w:cstheme="minorHAnsi"/>
          <w:sz w:val="22"/>
          <w:szCs w:val="22"/>
          <w:lang w:val="en-CA"/>
        </w:rPr>
        <w:t>, due to statistical robustness</w:t>
      </w:r>
      <w:r w:rsidRPr="00F3065A">
        <w:rPr>
          <w:rFonts w:asciiTheme="minorHAnsi" w:hAnsiTheme="minorHAnsi" w:cstheme="minorHAnsi"/>
          <w:sz w:val="22"/>
          <w:szCs w:val="22"/>
          <w:lang w:val="en-CA"/>
        </w:rPr>
        <w:t>.</w:t>
      </w:r>
      <w:r w:rsidRPr="00F3065A">
        <w:rPr>
          <w:rStyle w:val="Appelnotedebasdep"/>
          <w:rFonts w:asciiTheme="minorHAnsi" w:hAnsiTheme="minorHAnsi" w:cstheme="minorHAnsi"/>
          <w:sz w:val="22"/>
          <w:szCs w:val="22"/>
          <w:lang w:val="en-CA"/>
        </w:rPr>
        <w:footnoteReference w:id="6"/>
      </w:r>
      <w:r w:rsidRPr="00F3065A">
        <w:rPr>
          <w:rFonts w:asciiTheme="minorHAnsi" w:hAnsiTheme="minorHAnsi" w:cstheme="minorHAnsi"/>
          <w:sz w:val="22"/>
          <w:szCs w:val="22"/>
          <w:vertAlign w:val="superscript"/>
          <w:lang w:val="en-CA"/>
        </w:rPr>
        <w:t>-</w:t>
      </w:r>
      <w:r w:rsidRPr="00F3065A">
        <w:rPr>
          <w:rStyle w:val="Appelnotedebasdep"/>
          <w:rFonts w:asciiTheme="minorHAnsi" w:hAnsiTheme="minorHAnsi" w:cstheme="minorHAnsi"/>
          <w:sz w:val="22"/>
          <w:szCs w:val="22"/>
          <w:lang w:val="en-CA"/>
        </w:rPr>
        <w:footnoteReference w:id="7"/>
      </w:r>
      <w:r w:rsidRPr="00F3065A">
        <w:rPr>
          <w:rFonts w:asciiTheme="minorHAnsi" w:hAnsiTheme="minorHAnsi" w:cstheme="minorHAnsi"/>
          <w:sz w:val="22"/>
          <w:szCs w:val="22"/>
          <w:lang w:val="en-CA"/>
        </w:rPr>
        <w:t xml:space="preserve"> This is due to the increased coefficient of variation and, hence, there are larger confidence intervals around results with smaller bases. Furthermore, for confidentiality purposes, any </w:t>
      </w:r>
      <w:r w:rsidR="00C805C0" w:rsidRPr="00F3065A">
        <w:rPr>
          <w:rFonts w:asciiTheme="minorHAnsi" w:hAnsiTheme="minorHAnsi" w:cstheme="minorHAnsi"/>
          <w:sz w:val="22"/>
          <w:szCs w:val="22"/>
          <w:lang w:val="en-CA"/>
        </w:rPr>
        <w:t>estimates with a</w:t>
      </w:r>
      <w:r w:rsidR="00B0261B" w:rsidRPr="00F3065A">
        <w:rPr>
          <w:rFonts w:asciiTheme="minorHAnsi" w:hAnsiTheme="minorHAnsi" w:cstheme="minorHAnsi"/>
          <w:sz w:val="22"/>
          <w:szCs w:val="22"/>
          <w:lang w:val="en-CA"/>
        </w:rPr>
        <w:t>n unweighted</w:t>
      </w:r>
      <w:r w:rsidR="00C805C0" w:rsidRPr="00F3065A">
        <w:rPr>
          <w:rFonts w:asciiTheme="minorHAnsi" w:hAnsiTheme="minorHAnsi" w:cstheme="minorHAnsi"/>
          <w:sz w:val="22"/>
          <w:szCs w:val="22"/>
          <w:lang w:val="en-CA"/>
        </w:rPr>
        <w:t xml:space="preserve"> numerator </w:t>
      </w:r>
      <w:r w:rsidRPr="00F3065A">
        <w:rPr>
          <w:rFonts w:asciiTheme="minorHAnsi" w:hAnsiTheme="minorHAnsi" w:cstheme="minorHAnsi"/>
          <w:sz w:val="22"/>
          <w:szCs w:val="22"/>
          <w:lang w:val="en-CA"/>
        </w:rPr>
        <w:t xml:space="preserve">of less than </w:t>
      </w:r>
      <w:r w:rsidR="00C805C0" w:rsidRPr="00F3065A">
        <w:rPr>
          <w:rFonts w:asciiTheme="minorHAnsi" w:hAnsiTheme="minorHAnsi" w:cstheme="minorHAnsi"/>
          <w:sz w:val="22"/>
          <w:szCs w:val="22"/>
          <w:lang w:val="en-CA"/>
        </w:rPr>
        <w:t xml:space="preserve">5 </w:t>
      </w:r>
      <w:r w:rsidR="00DA63DB" w:rsidRPr="00F3065A">
        <w:rPr>
          <w:rFonts w:asciiTheme="minorHAnsi" w:hAnsiTheme="minorHAnsi" w:cstheme="minorHAnsi"/>
          <w:sz w:val="22"/>
          <w:szCs w:val="22"/>
          <w:lang w:val="en-CA"/>
        </w:rPr>
        <w:t xml:space="preserve">(i.e., 1 to 4) </w:t>
      </w:r>
      <w:r w:rsidRPr="00F3065A">
        <w:rPr>
          <w:rFonts w:asciiTheme="minorHAnsi" w:hAnsiTheme="minorHAnsi" w:cstheme="minorHAnsi"/>
          <w:sz w:val="22"/>
          <w:szCs w:val="22"/>
          <w:lang w:val="en-CA"/>
        </w:rPr>
        <w:t>should be suppressed.</w:t>
      </w:r>
    </w:p>
    <w:p w14:paraId="7974E46B" w14:textId="77777777" w:rsidR="003870F1" w:rsidRPr="00F3065A" w:rsidRDefault="003870F1" w:rsidP="003870F1">
      <w:pPr>
        <w:spacing w:line="240" w:lineRule="auto"/>
        <w:rPr>
          <w:rFonts w:asciiTheme="minorHAnsi" w:hAnsiTheme="minorHAnsi" w:cstheme="minorHAnsi"/>
          <w:sz w:val="22"/>
          <w:szCs w:val="22"/>
          <w:lang w:val="en-CA"/>
        </w:rPr>
      </w:pPr>
    </w:p>
    <w:p w14:paraId="146BC3FA" w14:textId="4707D78F" w:rsidR="001B7E7A" w:rsidRDefault="003870F1" w:rsidP="003870F1">
      <w:pPr>
        <w:spacing w:line="240" w:lineRule="auto"/>
        <w:rPr>
          <w:rFonts w:asciiTheme="minorHAnsi" w:hAnsiTheme="minorHAnsi" w:cstheme="minorHAnsi"/>
          <w:sz w:val="22"/>
          <w:szCs w:val="22"/>
          <w:vertAlign w:val="superscript"/>
          <w:lang w:val="en-CA"/>
        </w:rPr>
      </w:pPr>
      <w:r w:rsidRPr="00F3065A">
        <w:rPr>
          <w:rFonts w:asciiTheme="minorHAnsi" w:hAnsiTheme="minorHAnsi" w:cstheme="minorHAnsi"/>
          <w:sz w:val="22"/>
          <w:szCs w:val="22"/>
          <w:lang w:val="en-CA"/>
        </w:rPr>
        <w:t>For all estimates based on a denominator size of 30 or more, the following guidelines for data suppression related to coefficient of variations (CV) should be used when reporting estimates:</w:t>
      </w:r>
      <w:r w:rsidR="00572E8C" w:rsidRPr="00F3065A">
        <w:rPr>
          <w:rFonts w:asciiTheme="minorHAnsi" w:hAnsiTheme="minorHAnsi" w:cstheme="minorHAnsi"/>
          <w:sz w:val="22"/>
          <w:szCs w:val="22"/>
          <w:vertAlign w:val="superscript"/>
          <w:lang w:val="en-CA"/>
        </w:rPr>
        <w:t>2</w:t>
      </w:r>
    </w:p>
    <w:p w14:paraId="56F9C503" w14:textId="070B5A0A" w:rsidR="003870F1" w:rsidRPr="001B7E7A" w:rsidRDefault="001B7E7A" w:rsidP="001B7E7A">
      <w:pPr>
        <w:spacing w:line="240" w:lineRule="auto"/>
        <w:jc w:val="left"/>
        <w:rPr>
          <w:rFonts w:asciiTheme="minorHAnsi" w:hAnsiTheme="minorHAnsi" w:cstheme="minorHAnsi"/>
          <w:sz w:val="22"/>
          <w:szCs w:val="22"/>
          <w:vertAlign w:val="superscript"/>
          <w:lang w:val="en-CA"/>
        </w:rPr>
      </w:pPr>
      <w:r>
        <w:rPr>
          <w:rFonts w:asciiTheme="minorHAnsi" w:hAnsiTheme="minorHAnsi" w:cstheme="minorHAnsi"/>
          <w:sz w:val="22"/>
          <w:szCs w:val="22"/>
          <w:vertAlign w:val="superscript"/>
          <w:lang w:val="en-CA"/>
        </w:rPr>
        <w:br w:type="page"/>
      </w:r>
    </w:p>
    <w:p w14:paraId="0549FEE7" w14:textId="77777777" w:rsidR="003870F1" w:rsidRPr="00F3065A" w:rsidRDefault="003870F1" w:rsidP="003870F1">
      <w:pPr>
        <w:spacing w:line="240" w:lineRule="auto"/>
        <w:rPr>
          <w:rFonts w:asciiTheme="minorHAnsi" w:hAnsiTheme="minorHAnsi" w:cstheme="minorHAnsi"/>
          <w:sz w:val="22"/>
          <w:szCs w:val="22"/>
          <w:lang w:val="en-CA"/>
        </w:rPr>
      </w:pPr>
    </w:p>
    <w:tbl>
      <w:tblPr>
        <w:tblStyle w:val="Grilledutableau"/>
        <w:tblW w:w="0" w:type="auto"/>
        <w:tblLook w:val="04A0" w:firstRow="1" w:lastRow="0" w:firstColumn="1" w:lastColumn="0" w:noHBand="0" w:noVBand="1"/>
      </w:tblPr>
      <w:tblGrid>
        <w:gridCol w:w="2124"/>
        <w:gridCol w:w="2124"/>
        <w:gridCol w:w="5148"/>
      </w:tblGrid>
      <w:tr w:rsidR="003870F1" w:rsidRPr="00F3065A" w14:paraId="53AA1CF0" w14:textId="77777777" w:rsidTr="1F915248">
        <w:tc>
          <w:tcPr>
            <w:tcW w:w="2124" w:type="dxa"/>
          </w:tcPr>
          <w:p w14:paraId="02C4966C" w14:textId="77777777" w:rsidR="003870F1" w:rsidRPr="00F3065A" w:rsidRDefault="003870F1">
            <w:pPr>
              <w:spacing w:line="240" w:lineRule="auto"/>
              <w:rPr>
                <w:rFonts w:asciiTheme="minorHAnsi" w:hAnsiTheme="minorHAnsi" w:cstheme="minorHAnsi"/>
                <w:b/>
                <w:szCs w:val="22"/>
                <w:lang w:val="en-CA"/>
              </w:rPr>
            </w:pPr>
            <w:r w:rsidRPr="00F3065A">
              <w:rPr>
                <w:rFonts w:asciiTheme="minorHAnsi" w:hAnsiTheme="minorHAnsi" w:cstheme="minorHAnsi"/>
                <w:b/>
                <w:szCs w:val="22"/>
                <w:lang w:val="en-CA"/>
              </w:rPr>
              <w:t>Type of Estimate</w:t>
            </w:r>
          </w:p>
        </w:tc>
        <w:tc>
          <w:tcPr>
            <w:tcW w:w="2124" w:type="dxa"/>
          </w:tcPr>
          <w:p w14:paraId="4ACB710B" w14:textId="77777777" w:rsidR="003870F1" w:rsidRPr="00F3065A" w:rsidRDefault="003870F1" w:rsidP="1F915248">
            <w:pPr>
              <w:spacing w:line="240" w:lineRule="auto"/>
              <w:rPr>
                <w:rFonts w:asciiTheme="minorHAnsi" w:hAnsiTheme="minorHAnsi" w:cstheme="minorHAnsi"/>
                <w:b/>
                <w:bCs/>
                <w:lang w:val="en-CA"/>
              </w:rPr>
            </w:pPr>
            <w:r w:rsidRPr="00F3065A">
              <w:rPr>
                <w:rFonts w:asciiTheme="minorHAnsi" w:hAnsiTheme="minorHAnsi" w:cstheme="minorHAnsi"/>
                <w:b/>
                <w:bCs/>
                <w:lang w:val="en-CA"/>
              </w:rPr>
              <w:t>CV (in %)</w:t>
            </w:r>
            <w:r w:rsidRPr="00F3065A">
              <w:rPr>
                <w:rStyle w:val="Appelnotedebasdep"/>
                <w:rFonts w:asciiTheme="minorHAnsi" w:hAnsiTheme="minorHAnsi" w:cstheme="minorHAnsi"/>
                <w:b/>
                <w:bCs/>
                <w:lang w:val="en-CA"/>
              </w:rPr>
              <w:footnoteReference w:id="8"/>
            </w:r>
          </w:p>
        </w:tc>
        <w:tc>
          <w:tcPr>
            <w:tcW w:w="5148" w:type="dxa"/>
          </w:tcPr>
          <w:p w14:paraId="79BC9B98" w14:textId="77777777" w:rsidR="003870F1" w:rsidRPr="00F3065A" w:rsidRDefault="003870F1">
            <w:pPr>
              <w:spacing w:line="240" w:lineRule="auto"/>
              <w:rPr>
                <w:rFonts w:asciiTheme="minorHAnsi" w:hAnsiTheme="minorHAnsi" w:cstheme="minorHAnsi"/>
                <w:b/>
                <w:szCs w:val="22"/>
                <w:lang w:val="en-CA"/>
              </w:rPr>
            </w:pPr>
            <w:r w:rsidRPr="00F3065A">
              <w:rPr>
                <w:rFonts w:asciiTheme="minorHAnsi" w:hAnsiTheme="minorHAnsi" w:cstheme="minorHAnsi"/>
                <w:b/>
                <w:szCs w:val="22"/>
                <w:lang w:val="en-CA"/>
              </w:rPr>
              <w:t>Guidelines</w:t>
            </w:r>
          </w:p>
        </w:tc>
      </w:tr>
      <w:tr w:rsidR="003870F1" w:rsidRPr="00F3065A" w14:paraId="47F7E261" w14:textId="77777777" w:rsidTr="1F915248">
        <w:tc>
          <w:tcPr>
            <w:tcW w:w="2124" w:type="dxa"/>
          </w:tcPr>
          <w:p w14:paraId="402513CE" w14:textId="77777777" w:rsidR="003870F1" w:rsidRPr="00F3065A" w:rsidRDefault="003870F1">
            <w:pPr>
              <w:spacing w:line="240" w:lineRule="auto"/>
              <w:rPr>
                <w:rFonts w:asciiTheme="minorHAnsi" w:hAnsiTheme="minorHAnsi" w:cstheme="minorHAnsi"/>
                <w:szCs w:val="22"/>
                <w:lang w:val="en-CA"/>
              </w:rPr>
            </w:pPr>
            <w:r w:rsidRPr="00F3065A">
              <w:rPr>
                <w:rFonts w:asciiTheme="minorHAnsi" w:hAnsiTheme="minorHAnsi" w:cstheme="minorHAnsi"/>
                <w:szCs w:val="22"/>
                <w:lang w:val="en-CA"/>
              </w:rPr>
              <w:t>Acceptable</w:t>
            </w:r>
          </w:p>
        </w:tc>
        <w:tc>
          <w:tcPr>
            <w:tcW w:w="2124" w:type="dxa"/>
          </w:tcPr>
          <w:p w14:paraId="69759FE6" w14:textId="77777777" w:rsidR="003870F1" w:rsidRPr="00F3065A" w:rsidRDefault="003870F1">
            <w:pPr>
              <w:spacing w:line="240" w:lineRule="auto"/>
              <w:rPr>
                <w:rFonts w:asciiTheme="minorHAnsi" w:hAnsiTheme="minorHAnsi" w:cstheme="minorHAnsi"/>
                <w:szCs w:val="22"/>
                <w:lang w:val="en-CA"/>
              </w:rPr>
            </w:pPr>
            <w:r w:rsidRPr="00F3065A">
              <w:rPr>
                <w:rFonts w:asciiTheme="minorHAnsi" w:hAnsiTheme="minorHAnsi" w:cstheme="minorHAnsi"/>
                <w:szCs w:val="22"/>
                <w:lang w:val="en-CA"/>
              </w:rPr>
              <w:t>CV ≤ 15.0</w:t>
            </w:r>
          </w:p>
        </w:tc>
        <w:tc>
          <w:tcPr>
            <w:tcW w:w="5148" w:type="dxa"/>
          </w:tcPr>
          <w:p w14:paraId="60842121" w14:textId="77777777" w:rsidR="003870F1" w:rsidRPr="00F3065A" w:rsidRDefault="003870F1">
            <w:pPr>
              <w:spacing w:line="240" w:lineRule="auto"/>
              <w:jc w:val="left"/>
              <w:rPr>
                <w:rFonts w:asciiTheme="minorHAnsi" w:hAnsiTheme="minorHAnsi" w:cstheme="minorHAnsi"/>
                <w:szCs w:val="22"/>
                <w:lang w:val="en-CA"/>
              </w:rPr>
            </w:pPr>
            <w:r w:rsidRPr="00F3065A">
              <w:rPr>
                <w:rFonts w:asciiTheme="minorHAnsi" w:hAnsiTheme="minorHAnsi" w:cstheme="minorHAnsi"/>
                <w:szCs w:val="22"/>
                <w:lang w:val="en-CA"/>
              </w:rPr>
              <w:t>Estimates can be considered for general unrestricted release. Requires no special notation.</w:t>
            </w:r>
          </w:p>
        </w:tc>
      </w:tr>
      <w:tr w:rsidR="003870F1" w:rsidRPr="00FA5FFE" w14:paraId="4C2B709A" w14:textId="77777777" w:rsidTr="1F915248">
        <w:tc>
          <w:tcPr>
            <w:tcW w:w="2124" w:type="dxa"/>
          </w:tcPr>
          <w:p w14:paraId="0BB47297" w14:textId="77777777" w:rsidR="003870F1" w:rsidRPr="00F3065A" w:rsidRDefault="003870F1">
            <w:pPr>
              <w:spacing w:line="240" w:lineRule="auto"/>
              <w:rPr>
                <w:rFonts w:asciiTheme="minorHAnsi" w:hAnsiTheme="minorHAnsi" w:cstheme="minorHAnsi"/>
                <w:szCs w:val="22"/>
                <w:lang w:val="en-CA"/>
              </w:rPr>
            </w:pPr>
            <w:r w:rsidRPr="00F3065A">
              <w:rPr>
                <w:rFonts w:asciiTheme="minorHAnsi" w:hAnsiTheme="minorHAnsi" w:cstheme="minorHAnsi"/>
                <w:szCs w:val="22"/>
                <w:lang w:val="en-CA"/>
              </w:rPr>
              <w:t>Marginal</w:t>
            </w:r>
          </w:p>
        </w:tc>
        <w:tc>
          <w:tcPr>
            <w:tcW w:w="2124" w:type="dxa"/>
          </w:tcPr>
          <w:p w14:paraId="249CCC0C" w14:textId="77777777" w:rsidR="003870F1" w:rsidRPr="00F3065A" w:rsidRDefault="003870F1">
            <w:pPr>
              <w:spacing w:line="240" w:lineRule="auto"/>
              <w:rPr>
                <w:rFonts w:asciiTheme="minorHAnsi" w:hAnsiTheme="minorHAnsi" w:cstheme="minorHAnsi"/>
                <w:szCs w:val="22"/>
                <w:lang w:val="en-CA"/>
              </w:rPr>
            </w:pPr>
            <w:r w:rsidRPr="00F3065A">
              <w:rPr>
                <w:rFonts w:asciiTheme="minorHAnsi" w:hAnsiTheme="minorHAnsi" w:cstheme="minorHAnsi"/>
                <w:szCs w:val="22"/>
                <w:lang w:val="en-CA"/>
              </w:rPr>
              <w:t>15.0 &lt; CV ≤ 35.0</w:t>
            </w:r>
          </w:p>
        </w:tc>
        <w:tc>
          <w:tcPr>
            <w:tcW w:w="5148" w:type="dxa"/>
          </w:tcPr>
          <w:p w14:paraId="2E4C9CE3" w14:textId="77777777" w:rsidR="003870F1" w:rsidRPr="00F3065A" w:rsidRDefault="003870F1">
            <w:pPr>
              <w:spacing w:line="240" w:lineRule="auto"/>
              <w:jc w:val="left"/>
              <w:rPr>
                <w:rFonts w:asciiTheme="minorHAnsi" w:hAnsiTheme="minorHAnsi" w:cstheme="minorHAnsi"/>
                <w:szCs w:val="22"/>
                <w:lang w:val="en-CA"/>
              </w:rPr>
            </w:pPr>
            <w:r w:rsidRPr="00F3065A">
              <w:rPr>
                <w:rFonts w:asciiTheme="minorHAnsi" w:hAnsiTheme="minorHAnsi" w:cstheme="minorHAnsi"/>
                <w:szCs w:val="22"/>
                <w:lang w:val="en-CA"/>
              </w:rPr>
              <w:t xml:space="preserve">Estimates can be considered for general unrestricted release but should be accompanied by a warning cautioning users of the high sampling variability associated with the estimate. </w:t>
            </w:r>
          </w:p>
        </w:tc>
      </w:tr>
      <w:tr w:rsidR="003870F1" w:rsidRPr="00FA5FFE" w14:paraId="33C50AD0" w14:textId="77777777" w:rsidTr="1F915248">
        <w:tc>
          <w:tcPr>
            <w:tcW w:w="2124" w:type="dxa"/>
          </w:tcPr>
          <w:p w14:paraId="398BB05E" w14:textId="77777777" w:rsidR="003870F1" w:rsidRPr="00F3065A" w:rsidRDefault="003870F1">
            <w:pPr>
              <w:spacing w:line="240" w:lineRule="auto"/>
              <w:rPr>
                <w:rFonts w:asciiTheme="minorHAnsi" w:hAnsiTheme="minorHAnsi" w:cstheme="minorHAnsi"/>
                <w:szCs w:val="22"/>
                <w:lang w:val="en-CA"/>
              </w:rPr>
            </w:pPr>
            <w:r w:rsidRPr="00F3065A">
              <w:rPr>
                <w:rFonts w:asciiTheme="minorHAnsi" w:hAnsiTheme="minorHAnsi" w:cstheme="minorHAnsi"/>
                <w:szCs w:val="22"/>
                <w:lang w:val="en-CA"/>
              </w:rPr>
              <w:t>Unacceptable</w:t>
            </w:r>
          </w:p>
        </w:tc>
        <w:tc>
          <w:tcPr>
            <w:tcW w:w="2124" w:type="dxa"/>
          </w:tcPr>
          <w:p w14:paraId="3EF9D99E" w14:textId="77777777" w:rsidR="003870F1" w:rsidRPr="00F3065A" w:rsidRDefault="003870F1">
            <w:pPr>
              <w:spacing w:line="240" w:lineRule="auto"/>
              <w:rPr>
                <w:rFonts w:asciiTheme="minorHAnsi" w:hAnsiTheme="minorHAnsi" w:cstheme="minorHAnsi"/>
                <w:szCs w:val="22"/>
                <w:lang w:val="en-CA"/>
              </w:rPr>
            </w:pPr>
            <w:r w:rsidRPr="00F3065A">
              <w:rPr>
                <w:rFonts w:asciiTheme="minorHAnsi" w:hAnsiTheme="minorHAnsi" w:cstheme="minorHAnsi"/>
                <w:szCs w:val="22"/>
                <w:lang w:val="en-CA"/>
              </w:rPr>
              <w:t>CV &gt; 35.0</w:t>
            </w:r>
          </w:p>
        </w:tc>
        <w:tc>
          <w:tcPr>
            <w:tcW w:w="5148" w:type="dxa"/>
          </w:tcPr>
          <w:p w14:paraId="121E6994" w14:textId="77777777" w:rsidR="003870F1" w:rsidRPr="00F3065A" w:rsidRDefault="003870F1">
            <w:pPr>
              <w:spacing w:line="240" w:lineRule="auto"/>
              <w:jc w:val="left"/>
              <w:rPr>
                <w:rFonts w:asciiTheme="minorHAnsi" w:hAnsiTheme="minorHAnsi" w:cstheme="minorHAnsi"/>
                <w:szCs w:val="22"/>
                <w:lang w:val="en-CA"/>
              </w:rPr>
            </w:pPr>
            <w:r w:rsidRPr="00F3065A">
              <w:rPr>
                <w:rFonts w:asciiTheme="minorHAnsi" w:hAnsiTheme="minorHAnsi" w:cstheme="minorHAnsi"/>
                <w:szCs w:val="22"/>
                <w:lang w:val="en-CA"/>
              </w:rPr>
              <w:t xml:space="preserve">It is recommended to not release estimates of unacceptable quality. </w:t>
            </w:r>
          </w:p>
        </w:tc>
      </w:tr>
    </w:tbl>
    <w:p w14:paraId="293CA24F" w14:textId="2E6BDAB5" w:rsidR="003870F1" w:rsidRPr="00F3065A" w:rsidRDefault="003870F1" w:rsidP="003870F1">
      <w:pPr>
        <w:spacing w:line="240" w:lineRule="auto"/>
        <w:rPr>
          <w:rFonts w:asciiTheme="minorHAnsi" w:hAnsiTheme="minorHAnsi" w:cstheme="minorHAnsi"/>
          <w:sz w:val="22"/>
          <w:szCs w:val="22"/>
          <w:lang w:val="en-CA"/>
        </w:rPr>
      </w:pPr>
    </w:p>
    <w:p w14:paraId="162B74E3" w14:textId="4E9BA782" w:rsidR="003870F1" w:rsidRPr="00F3065A" w:rsidRDefault="003870F1" w:rsidP="008C14E9">
      <w:pPr>
        <w:spacing w:line="240" w:lineRule="auto"/>
        <w:rPr>
          <w:rFonts w:asciiTheme="minorHAnsi" w:hAnsiTheme="minorHAnsi" w:cstheme="minorHAnsi"/>
          <w:sz w:val="22"/>
          <w:szCs w:val="22"/>
          <w:lang w:val="en-CA"/>
        </w:rPr>
      </w:pPr>
      <w:r w:rsidRPr="00F3065A">
        <w:rPr>
          <w:rFonts w:asciiTheme="minorHAnsi" w:hAnsiTheme="minorHAnsi" w:cstheme="minorHAnsi"/>
          <w:sz w:val="22"/>
          <w:szCs w:val="22"/>
          <w:lang w:val="en-CA"/>
        </w:rPr>
        <w:t>Examining the confidence interval of the estimate will provide further indication of the quality of the estimate in terms of the variability. Long confidence intervals indicate less precision in the estimate while smaller confidence intervals indicate greater precision. When assessing the trustworthiness of sample proportions, the confidence intervals of estimates should be taken into account.</w:t>
      </w:r>
    </w:p>
    <w:p w14:paraId="1C2FE72F" w14:textId="77777777" w:rsidR="003870F1" w:rsidRPr="00F3065A" w:rsidRDefault="003870F1" w:rsidP="003870F1">
      <w:pPr>
        <w:ind w:right="50"/>
        <w:jc w:val="left"/>
        <w:rPr>
          <w:rFonts w:asciiTheme="minorHAnsi" w:hAnsiTheme="minorHAnsi" w:cstheme="minorHAnsi"/>
          <w:b/>
          <w:bCs/>
          <w:color w:val="1F497D"/>
          <w:sz w:val="22"/>
          <w:szCs w:val="22"/>
          <w:lang w:val="en-CA"/>
        </w:rPr>
      </w:pPr>
    </w:p>
    <w:p w14:paraId="74C4AAD2" w14:textId="77777777" w:rsidR="003870F1" w:rsidRPr="00F3065A" w:rsidRDefault="003870F1" w:rsidP="003870F1">
      <w:pPr>
        <w:keepNext/>
        <w:keepLines/>
        <w:jc w:val="left"/>
        <w:outlineLvl w:val="1"/>
        <w:rPr>
          <w:rFonts w:asciiTheme="minorHAnsi" w:eastAsia="Times New Roman" w:hAnsiTheme="minorHAnsi" w:cstheme="minorHAnsi"/>
          <w:b/>
          <w:sz w:val="22"/>
          <w:szCs w:val="26"/>
          <w:lang w:val="en-CA" w:eastAsia="en-US"/>
        </w:rPr>
      </w:pPr>
      <w:bookmarkStart w:id="67" w:name="_Toc129773180"/>
      <w:bookmarkStart w:id="68" w:name="_Toc139899366"/>
      <w:bookmarkStart w:id="69" w:name="_Toc178238331"/>
      <w:r w:rsidRPr="00F3065A">
        <w:rPr>
          <w:rFonts w:asciiTheme="minorHAnsi" w:eastAsia="Times New Roman" w:hAnsiTheme="minorHAnsi" w:cstheme="minorHAnsi"/>
          <w:b/>
          <w:sz w:val="22"/>
          <w:szCs w:val="26"/>
          <w:lang w:val="en-CA" w:eastAsia="en-US"/>
        </w:rPr>
        <w:t>4.1 Rounding Guidelines</w:t>
      </w:r>
      <w:bookmarkEnd w:id="67"/>
      <w:bookmarkEnd w:id="68"/>
      <w:bookmarkEnd w:id="69"/>
    </w:p>
    <w:p w14:paraId="37DA35B2" w14:textId="77777777" w:rsidR="003870F1" w:rsidRPr="00F3065A" w:rsidRDefault="003870F1" w:rsidP="003870F1">
      <w:pPr>
        <w:spacing w:line="240" w:lineRule="auto"/>
        <w:rPr>
          <w:rFonts w:asciiTheme="minorHAnsi" w:hAnsiTheme="minorHAnsi" w:cstheme="minorHAnsi"/>
          <w:sz w:val="22"/>
          <w:szCs w:val="22"/>
          <w:lang w:val="en-CA"/>
        </w:rPr>
      </w:pPr>
      <w:r w:rsidRPr="00F3065A">
        <w:rPr>
          <w:rFonts w:asciiTheme="minorHAnsi" w:hAnsiTheme="minorHAnsi" w:cstheme="minorHAnsi"/>
          <w:sz w:val="22"/>
          <w:szCs w:val="22"/>
          <w:lang w:val="en-CA"/>
        </w:rPr>
        <w:t>Users are urged to adhere to the following rounding guidelines for estimates.</w:t>
      </w:r>
    </w:p>
    <w:p w14:paraId="494ACDCC" w14:textId="77777777" w:rsidR="003870F1" w:rsidRPr="00F3065A" w:rsidRDefault="003870F1" w:rsidP="0099010D">
      <w:pPr>
        <w:pStyle w:val="Paragraphedeliste"/>
        <w:numPr>
          <w:ilvl w:val="0"/>
          <w:numId w:val="9"/>
        </w:numPr>
        <w:spacing w:line="240" w:lineRule="auto"/>
        <w:rPr>
          <w:rFonts w:cstheme="minorHAnsi"/>
          <w:lang w:val="en-CA"/>
        </w:rPr>
      </w:pPr>
      <w:r w:rsidRPr="00F3065A">
        <w:rPr>
          <w:rFonts w:cstheme="minorHAnsi"/>
          <w:lang w:val="en-CA"/>
        </w:rPr>
        <w:t>Estimates in the main body of a statistical table are to be rounded to the nearest hundred units using the normal rounding technique. In normal rounding, if the first or only digit to be dropped is 0 to 4, the last digit to be retained is not changed. If the first or only digit to be dropped is 5 to 9, the last digit to be retained is raised by one. For example, in normal rounding to the nearest 100, if the last two digits are between 00 and 49, they are changed to 00 and the preceding digit (the hundreds digits) is left unchanged. If the last digits are between 50 and 99, they are changed to 00 and the preceding digit is increased by 1.</w:t>
      </w:r>
    </w:p>
    <w:p w14:paraId="55C5E6AC" w14:textId="7A6617CA" w:rsidR="003870F1" w:rsidRPr="00F3065A" w:rsidRDefault="003870F1" w:rsidP="0099010D">
      <w:pPr>
        <w:pStyle w:val="Paragraphedeliste"/>
        <w:numPr>
          <w:ilvl w:val="0"/>
          <w:numId w:val="9"/>
        </w:numPr>
        <w:spacing w:line="240" w:lineRule="auto"/>
        <w:rPr>
          <w:rFonts w:cstheme="minorHAnsi"/>
          <w:lang w:val="en-CA"/>
        </w:rPr>
      </w:pPr>
      <w:r w:rsidRPr="00F3065A">
        <w:rPr>
          <w:rFonts w:cstheme="minorHAnsi"/>
          <w:lang w:val="en-CA"/>
        </w:rPr>
        <w:t xml:space="preserve">Marginal sub-totals and totals in statistical tables are to be derived from their corresponding unrounded components and then are to be rounded themselves to the nearest 100 units using normal rounding. </w:t>
      </w:r>
    </w:p>
    <w:p w14:paraId="242F2CFA" w14:textId="0949EC18" w:rsidR="003870F1" w:rsidRPr="00F3065A" w:rsidRDefault="003870F1" w:rsidP="0099010D">
      <w:pPr>
        <w:pStyle w:val="Paragraphedeliste"/>
        <w:numPr>
          <w:ilvl w:val="0"/>
          <w:numId w:val="9"/>
        </w:numPr>
        <w:spacing w:line="240" w:lineRule="auto"/>
        <w:rPr>
          <w:rFonts w:cstheme="minorHAnsi"/>
          <w:lang w:val="en-CA"/>
        </w:rPr>
      </w:pPr>
      <w:r w:rsidRPr="00F3065A">
        <w:rPr>
          <w:rFonts w:cstheme="minorHAnsi"/>
          <w:lang w:val="en-CA"/>
        </w:rPr>
        <w:t>Averages, rates and percentages are to be computed from unrounded components (i.e.</w:t>
      </w:r>
      <w:r w:rsidR="000B4C5D" w:rsidRPr="00F3065A">
        <w:rPr>
          <w:rFonts w:cstheme="minorHAnsi"/>
          <w:lang w:val="en-CA"/>
        </w:rPr>
        <w:t>,</w:t>
      </w:r>
      <w:r w:rsidRPr="00F3065A">
        <w:rPr>
          <w:rFonts w:cstheme="minorHAnsi"/>
          <w:lang w:val="en-CA"/>
        </w:rPr>
        <w:t xml:space="preserve"> numerators and/or denominators) and then are to be rounded themselves to one decimal using normal rounding. In normal rounding to a single digit, if the final or only digit to be dropped is 0 to 4, the last digit to be retained is not changed. If the first or only digit to be dropped is 5 to 9, the last digit to be retained is increased by 1.</w:t>
      </w:r>
    </w:p>
    <w:p w14:paraId="40DD3A27" w14:textId="41749891" w:rsidR="003870F1" w:rsidRPr="00F3065A" w:rsidRDefault="003870F1" w:rsidP="0099010D">
      <w:pPr>
        <w:pStyle w:val="Paragraphedeliste"/>
        <w:numPr>
          <w:ilvl w:val="0"/>
          <w:numId w:val="9"/>
        </w:numPr>
        <w:spacing w:line="240" w:lineRule="auto"/>
        <w:rPr>
          <w:rFonts w:cstheme="minorHAnsi"/>
          <w:lang w:val="en-CA"/>
        </w:rPr>
      </w:pPr>
      <w:r w:rsidRPr="00F3065A">
        <w:rPr>
          <w:rFonts w:cstheme="minorHAnsi"/>
          <w:lang w:val="en-CA"/>
        </w:rPr>
        <w:t>Under no circumstances are unrounded estimates to be published or otherwise released by users. Unrounded estimates imply greater precision than actually exists.</w:t>
      </w:r>
    </w:p>
    <w:p w14:paraId="2064ADD0" w14:textId="77777777" w:rsidR="00930AC9" w:rsidRPr="00F3065A" w:rsidRDefault="00930AC9" w:rsidP="00930AC9">
      <w:pPr>
        <w:rPr>
          <w:rFonts w:asciiTheme="minorHAnsi" w:hAnsiTheme="minorHAnsi" w:cstheme="minorHAnsi"/>
          <w:sz w:val="22"/>
          <w:szCs w:val="22"/>
          <w:lang w:val="en-CA"/>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5523D719" w14:textId="480D7825" w:rsidR="0012394C" w:rsidRPr="00F3065A" w:rsidRDefault="0012394C" w:rsidP="003247D6">
      <w:pPr>
        <w:spacing w:line="276" w:lineRule="auto"/>
        <w:rPr>
          <w:rFonts w:asciiTheme="minorHAnsi" w:hAnsiTheme="minorHAnsi" w:cstheme="minorHAnsi"/>
          <w:noProof/>
          <w:sz w:val="22"/>
          <w:szCs w:val="22"/>
          <w:lang w:val="en-CA"/>
        </w:rPr>
        <w:sectPr w:rsidR="0012394C" w:rsidRPr="00F3065A" w:rsidSect="0012394C">
          <w:headerReference w:type="even" r:id="rId12"/>
          <w:headerReference w:type="default" r:id="rId13"/>
          <w:footerReference w:type="default" r:id="rId14"/>
          <w:headerReference w:type="first" r:id="rId15"/>
          <w:footerReference w:type="first" r:id="rId16"/>
          <w:pgSz w:w="12240" w:h="15840"/>
          <w:pgMar w:top="1417" w:right="1417" w:bottom="1417" w:left="1417" w:header="708" w:footer="708" w:gutter="0"/>
          <w:cols w:space="708"/>
          <w:titlePg/>
          <w:docGrid w:linePitch="360"/>
        </w:sectPr>
      </w:pPr>
    </w:p>
    <w:p w14:paraId="2C07D392" w14:textId="098CCFE1" w:rsidR="00873B23" w:rsidRPr="00F3065A" w:rsidRDefault="009E38D7" w:rsidP="003247D6">
      <w:pPr>
        <w:spacing w:line="276" w:lineRule="auto"/>
        <w:rPr>
          <w:rFonts w:asciiTheme="minorHAnsi" w:eastAsiaTheme="majorEastAsia" w:hAnsiTheme="minorHAnsi" w:cstheme="minorHAnsi"/>
          <w:bCs/>
          <w:sz w:val="28"/>
          <w:lang w:val="en-CA" w:eastAsia="en-US"/>
        </w:rPr>
      </w:pPr>
      <w:r w:rsidRPr="00F3065A">
        <w:rPr>
          <w:rFonts w:asciiTheme="minorHAnsi" w:eastAsiaTheme="majorEastAsia" w:hAnsiTheme="minorHAnsi" w:cstheme="minorHAnsi"/>
          <w:sz w:val="28"/>
          <w:lang w:val="en-CA" w:eastAsia="en-US"/>
        </w:rPr>
        <w:lastRenderedPageBreak/>
        <w:t>Appendices</w:t>
      </w:r>
    </w:p>
    <w:p w14:paraId="3540BEDA" w14:textId="7B39F241" w:rsidR="00815705" w:rsidRDefault="00873B23" w:rsidP="00815705">
      <w:pPr>
        <w:pStyle w:val="Titre3"/>
        <w:rPr>
          <w:lang w:eastAsia="en-US"/>
        </w:rPr>
      </w:pPr>
      <w:bookmarkStart w:id="70" w:name="_Toc224359368"/>
      <w:bookmarkStart w:id="71" w:name="_Toc511033679"/>
      <w:bookmarkStart w:id="72" w:name="_Toc178238332"/>
      <w:bookmarkStart w:id="73" w:name="_Hlk102400138"/>
      <w:r w:rsidRPr="00C92F2E">
        <w:rPr>
          <w:lang w:eastAsia="en-US"/>
        </w:rPr>
        <w:t>Appendix A:</w:t>
      </w:r>
      <w:r w:rsidR="00585258" w:rsidRPr="00C92F2E">
        <w:rPr>
          <w:lang w:eastAsia="en-US"/>
        </w:rPr>
        <w:t xml:space="preserve"> </w:t>
      </w:r>
      <w:bookmarkEnd w:id="70"/>
      <w:bookmarkEnd w:id="71"/>
      <w:r w:rsidR="00885166" w:rsidRPr="00C92F2E">
        <w:rPr>
          <w:lang w:eastAsia="en-US"/>
        </w:rPr>
        <w:t>Weights for the direct weighting method</w:t>
      </w:r>
      <w:bookmarkEnd w:id="72"/>
      <w:r w:rsidR="00885166" w:rsidRPr="00F3065A">
        <w:rPr>
          <w:lang w:eastAsia="en-US"/>
        </w:rPr>
        <w:t> </w:t>
      </w:r>
    </w:p>
    <w:tbl>
      <w:tblPr>
        <w:tblW w:w="5000" w:type="pct"/>
        <w:tblCellMar>
          <w:left w:w="70" w:type="dxa"/>
          <w:right w:w="70" w:type="dxa"/>
        </w:tblCellMar>
        <w:tblLook w:val="04A0" w:firstRow="1" w:lastRow="0" w:firstColumn="1" w:lastColumn="0" w:noHBand="0" w:noVBand="1"/>
      </w:tblPr>
      <w:tblGrid>
        <w:gridCol w:w="2439"/>
        <w:gridCol w:w="1138"/>
        <w:gridCol w:w="1342"/>
        <w:gridCol w:w="1680"/>
        <w:gridCol w:w="939"/>
        <w:gridCol w:w="924"/>
        <w:gridCol w:w="924"/>
      </w:tblGrid>
      <w:tr w:rsidR="00C92F2E" w:rsidRPr="00C92F2E" w14:paraId="2E0B1559" w14:textId="77777777" w:rsidTr="00ED4C34">
        <w:trPr>
          <w:trHeight w:val="40"/>
          <w:tblHeader/>
        </w:trPr>
        <w:tc>
          <w:tcPr>
            <w:tcW w:w="130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5F94B52" w14:textId="628169E5" w:rsidR="00C92F2E" w:rsidRPr="00C92F2E" w:rsidRDefault="00C92F2E" w:rsidP="00C92F2E">
            <w:pPr>
              <w:spacing w:line="240" w:lineRule="auto"/>
              <w:jc w:val="left"/>
              <w:rPr>
                <w:rFonts w:asciiTheme="minorHAnsi" w:eastAsia="Times New Roman" w:hAnsiTheme="minorHAnsi" w:cstheme="minorHAnsi"/>
                <w:b/>
                <w:bCs/>
                <w:color w:val="000000"/>
                <w:sz w:val="16"/>
                <w:szCs w:val="16"/>
                <w:lang w:val="en-CA" w:eastAsia="fr-CA"/>
              </w:rPr>
            </w:pPr>
            <w:r w:rsidRPr="00C92F2E">
              <w:rPr>
                <w:rFonts w:asciiTheme="minorHAnsi" w:eastAsia="Times New Roman" w:hAnsiTheme="minorHAnsi" w:cstheme="minorHAnsi"/>
                <w:b/>
                <w:bCs/>
                <w:color w:val="000000"/>
                <w:sz w:val="16"/>
                <w:szCs w:val="16"/>
                <w:lang w:val="en-CA" w:eastAsia="fr-CA"/>
              </w:rPr>
              <w:t>Region</w:t>
            </w:r>
          </w:p>
        </w:tc>
        <w:tc>
          <w:tcPr>
            <w:tcW w:w="606" w:type="pct"/>
            <w:tcBorders>
              <w:top w:val="single" w:sz="8" w:space="0" w:color="auto"/>
              <w:left w:val="nil"/>
              <w:bottom w:val="single" w:sz="8" w:space="0" w:color="auto"/>
              <w:right w:val="single" w:sz="4" w:space="0" w:color="auto"/>
            </w:tcBorders>
            <w:shd w:val="clear" w:color="auto" w:fill="auto"/>
            <w:noWrap/>
            <w:vAlign w:val="bottom"/>
            <w:hideMark/>
          </w:tcPr>
          <w:p w14:paraId="67CB4900" w14:textId="0385C80A" w:rsidR="00C92F2E" w:rsidRPr="00C92F2E" w:rsidRDefault="00C92F2E" w:rsidP="00C92F2E">
            <w:pPr>
              <w:spacing w:line="240" w:lineRule="auto"/>
              <w:jc w:val="left"/>
              <w:rPr>
                <w:rFonts w:asciiTheme="minorHAnsi" w:eastAsia="Times New Roman" w:hAnsiTheme="minorHAnsi" w:cstheme="minorHAnsi"/>
                <w:b/>
                <w:bCs/>
                <w:color w:val="000000"/>
                <w:sz w:val="16"/>
                <w:szCs w:val="16"/>
                <w:lang w:val="en-CA" w:eastAsia="fr-CA"/>
              </w:rPr>
            </w:pPr>
            <w:r w:rsidRPr="00C92F2E">
              <w:rPr>
                <w:rFonts w:asciiTheme="minorHAnsi" w:eastAsia="Times New Roman" w:hAnsiTheme="minorHAnsi" w:cstheme="minorHAnsi"/>
                <w:b/>
                <w:bCs/>
                <w:color w:val="000000"/>
                <w:sz w:val="16"/>
                <w:szCs w:val="16"/>
                <w:lang w:val="en-CA" w:eastAsia="fr-CA"/>
              </w:rPr>
              <w:t>Gender</w:t>
            </w:r>
          </w:p>
        </w:tc>
        <w:tc>
          <w:tcPr>
            <w:tcW w:w="715" w:type="pct"/>
            <w:tcBorders>
              <w:top w:val="single" w:sz="8" w:space="0" w:color="auto"/>
              <w:left w:val="nil"/>
              <w:bottom w:val="single" w:sz="8" w:space="0" w:color="auto"/>
              <w:right w:val="single" w:sz="4" w:space="0" w:color="auto"/>
            </w:tcBorders>
            <w:shd w:val="clear" w:color="auto" w:fill="auto"/>
            <w:noWrap/>
            <w:vAlign w:val="bottom"/>
            <w:hideMark/>
          </w:tcPr>
          <w:p w14:paraId="7CBC7863" w14:textId="544C0CC7" w:rsidR="00C92F2E" w:rsidRPr="00C92F2E" w:rsidRDefault="00C92F2E" w:rsidP="00C92F2E">
            <w:pPr>
              <w:spacing w:line="240" w:lineRule="auto"/>
              <w:jc w:val="left"/>
              <w:rPr>
                <w:rFonts w:asciiTheme="minorHAnsi" w:eastAsia="Times New Roman" w:hAnsiTheme="minorHAnsi" w:cstheme="minorHAnsi"/>
                <w:b/>
                <w:bCs/>
                <w:color w:val="000000"/>
                <w:sz w:val="16"/>
                <w:szCs w:val="16"/>
                <w:lang w:val="en-CA" w:eastAsia="fr-CA"/>
              </w:rPr>
            </w:pPr>
            <w:r w:rsidRPr="00C92F2E">
              <w:rPr>
                <w:rFonts w:asciiTheme="minorHAnsi" w:eastAsia="Times New Roman" w:hAnsiTheme="minorHAnsi" w:cstheme="minorHAnsi"/>
                <w:b/>
                <w:bCs/>
                <w:color w:val="000000"/>
                <w:sz w:val="16"/>
                <w:szCs w:val="16"/>
                <w:lang w:val="en-CA" w:eastAsia="fr-CA"/>
              </w:rPr>
              <w:t>Income</w:t>
            </w:r>
          </w:p>
        </w:tc>
        <w:tc>
          <w:tcPr>
            <w:tcW w:w="895" w:type="pct"/>
            <w:tcBorders>
              <w:top w:val="single" w:sz="8" w:space="0" w:color="auto"/>
              <w:left w:val="nil"/>
              <w:bottom w:val="single" w:sz="8" w:space="0" w:color="auto"/>
              <w:right w:val="single" w:sz="4" w:space="0" w:color="auto"/>
            </w:tcBorders>
            <w:shd w:val="clear" w:color="auto" w:fill="auto"/>
            <w:noWrap/>
            <w:vAlign w:val="bottom"/>
            <w:hideMark/>
          </w:tcPr>
          <w:p w14:paraId="656363AD" w14:textId="1AAE2F5E" w:rsidR="00C92F2E" w:rsidRPr="00C92F2E" w:rsidRDefault="00C92F2E" w:rsidP="00C92F2E">
            <w:pPr>
              <w:spacing w:line="240" w:lineRule="auto"/>
              <w:jc w:val="left"/>
              <w:rPr>
                <w:rFonts w:asciiTheme="minorHAnsi" w:eastAsia="Times New Roman" w:hAnsiTheme="minorHAnsi" w:cstheme="minorHAnsi"/>
                <w:b/>
                <w:bCs/>
                <w:color w:val="000000"/>
                <w:sz w:val="16"/>
                <w:szCs w:val="16"/>
                <w:lang w:val="en-CA" w:eastAsia="fr-CA"/>
              </w:rPr>
            </w:pPr>
            <w:r w:rsidRPr="00C92F2E">
              <w:rPr>
                <w:rFonts w:asciiTheme="minorHAnsi" w:eastAsia="Times New Roman" w:hAnsiTheme="minorHAnsi" w:cstheme="minorHAnsi"/>
                <w:b/>
                <w:bCs/>
                <w:color w:val="000000"/>
                <w:sz w:val="16"/>
                <w:szCs w:val="16"/>
                <w:lang w:val="en-CA" w:eastAsia="fr-CA"/>
              </w:rPr>
              <w:t>Education</w:t>
            </w:r>
          </w:p>
        </w:tc>
        <w:tc>
          <w:tcPr>
            <w:tcW w:w="500" w:type="pct"/>
            <w:tcBorders>
              <w:top w:val="single" w:sz="8" w:space="0" w:color="auto"/>
              <w:left w:val="nil"/>
              <w:bottom w:val="single" w:sz="8" w:space="0" w:color="auto"/>
              <w:right w:val="single" w:sz="4" w:space="0" w:color="auto"/>
            </w:tcBorders>
            <w:shd w:val="clear" w:color="auto" w:fill="auto"/>
            <w:noWrap/>
            <w:vAlign w:val="bottom"/>
            <w:hideMark/>
          </w:tcPr>
          <w:p w14:paraId="30F3CB7A" w14:textId="3A451759" w:rsidR="00C92F2E" w:rsidRPr="00C92F2E" w:rsidRDefault="00C92F2E" w:rsidP="00C92F2E">
            <w:pPr>
              <w:spacing w:line="240" w:lineRule="auto"/>
              <w:jc w:val="left"/>
              <w:rPr>
                <w:rFonts w:asciiTheme="minorHAnsi" w:eastAsia="Times New Roman" w:hAnsiTheme="minorHAnsi" w:cstheme="minorHAnsi"/>
                <w:b/>
                <w:bCs/>
                <w:color w:val="000000"/>
                <w:sz w:val="16"/>
                <w:szCs w:val="16"/>
                <w:lang w:val="en-CA" w:eastAsia="fr-CA"/>
              </w:rPr>
            </w:pPr>
            <w:r w:rsidRPr="00C92F2E">
              <w:rPr>
                <w:rFonts w:asciiTheme="minorHAnsi" w:eastAsia="Times New Roman" w:hAnsiTheme="minorHAnsi" w:cstheme="minorHAnsi"/>
                <w:b/>
                <w:bCs/>
                <w:color w:val="000000"/>
                <w:sz w:val="16"/>
                <w:szCs w:val="16"/>
                <w:lang w:val="en-CA" w:eastAsia="fr-CA"/>
              </w:rPr>
              <w:t>Age</w:t>
            </w:r>
          </w:p>
        </w:tc>
        <w:tc>
          <w:tcPr>
            <w:tcW w:w="492" w:type="pct"/>
            <w:tcBorders>
              <w:top w:val="single" w:sz="8" w:space="0" w:color="auto"/>
              <w:left w:val="nil"/>
              <w:bottom w:val="single" w:sz="8" w:space="0" w:color="auto"/>
              <w:right w:val="single" w:sz="4" w:space="0" w:color="auto"/>
            </w:tcBorders>
            <w:shd w:val="clear" w:color="auto" w:fill="auto"/>
            <w:noWrap/>
            <w:vAlign w:val="bottom"/>
            <w:hideMark/>
          </w:tcPr>
          <w:p w14:paraId="13D1C2D1" w14:textId="77777777" w:rsidR="00C92F2E" w:rsidRPr="00C92F2E" w:rsidRDefault="00C92F2E" w:rsidP="00C92F2E">
            <w:pPr>
              <w:spacing w:line="240" w:lineRule="auto"/>
              <w:jc w:val="left"/>
              <w:rPr>
                <w:rFonts w:asciiTheme="minorHAnsi" w:eastAsia="Times New Roman" w:hAnsiTheme="minorHAnsi" w:cstheme="minorHAnsi"/>
                <w:b/>
                <w:bCs/>
                <w:color w:val="000000"/>
                <w:sz w:val="16"/>
                <w:szCs w:val="16"/>
                <w:lang w:val="en-CA" w:eastAsia="fr-CA"/>
              </w:rPr>
            </w:pPr>
            <w:r w:rsidRPr="00C92F2E">
              <w:rPr>
                <w:rFonts w:asciiTheme="minorHAnsi" w:eastAsia="Times New Roman" w:hAnsiTheme="minorHAnsi" w:cstheme="minorHAnsi"/>
                <w:b/>
                <w:bCs/>
                <w:color w:val="000000"/>
                <w:sz w:val="16"/>
                <w:szCs w:val="16"/>
                <w:lang w:val="en-CA" w:eastAsia="fr-CA"/>
              </w:rPr>
              <w:t>Count</w:t>
            </w:r>
          </w:p>
        </w:tc>
        <w:tc>
          <w:tcPr>
            <w:tcW w:w="492" w:type="pct"/>
            <w:tcBorders>
              <w:top w:val="single" w:sz="8" w:space="0" w:color="auto"/>
              <w:left w:val="nil"/>
              <w:bottom w:val="single" w:sz="8" w:space="0" w:color="auto"/>
              <w:right w:val="single" w:sz="8" w:space="0" w:color="auto"/>
            </w:tcBorders>
            <w:shd w:val="clear" w:color="auto" w:fill="auto"/>
            <w:noWrap/>
            <w:vAlign w:val="bottom"/>
            <w:hideMark/>
          </w:tcPr>
          <w:p w14:paraId="712B87F1" w14:textId="079D7F69" w:rsidR="00C92F2E" w:rsidRPr="00C92F2E" w:rsidRDefault="00C92F2E" w:rsidP="00C92F2E">
            <w:pPr>
              <w:spacing w:line="240" w:lineRule="auto"/>
              <w:jc w:val="left"/>
              <w:rPr>
                <w:rFonts w:asciiTheme="minorHAnsi" w:eastAsia="Times New Roman" w:hAnsiTheme="minorHAnsi" w:cstheme="minorHAnsi"/>
                <w:b/>
                <w:bCs/>
                <w:color w:val="000000"/>
                <w:sz w:val="16"/>
                <w:szCs w:val="16"/>
                <w:lang w:val="en-CA" w:eastAsia="fr-CA"/>
              </w:rPr>
            </w:pPr>
            <w:r w:rsidRPr="00C92F2E">
              <w:rPr>
                <w:rFonts w:asciiTheme="minorHAnsi" w:eastAsia="Times New Roman" w:hAnsiTheme="minorHAnsi" w:cstheme="minorHAnsi"/>
                <w:b/>
                <w:bCs/>
                <w:color w:val="000000"/>
                <w:sz w:val="16"/>
                <w:szCs w:val="16"/>
                <w:lang w:val="en-CA" w:eastAsia="fr-CA"/>
              </w:rPr>
              <w:t>Weight</w:t>
            </w:r>
          </w:p>
        </w:tc>
      </w:tr>
      <w:tr w:rsidR="00C92F2E" w:rsidRPr="00C92F2E" w14:paraId="425B517B" w14:textId="77777777" w:rsidTr="00C92F2E">
        <w:trPr>
          <w:trHeight w:val="4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7A3EC74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556FE7B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119AB0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0C2167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0E38EB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34E60B7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w:t>
            </w:r>
          </w:p>
        </w:tc>
        <w:tc>
          <w:tcPr>
            <w:tcW w:w="492" w:type="pct"/>
            <w:tcBorders>
              <w:top w:val="nil"/>
              <w:left w:val="nil"/>
              <w:bottom w:val="single" w:sz="4" w:space="0" w:color="auto"/>
              <w:right w:val="single" w:sz="8" w:space="0" w:color="auto"/>
            </w:tcBorders>
            <w:shd w:val="clear" w:color="auto" w:fill="auto"/>
            <w:noWrap/>
            <w:vAlign w:val="bottom"/>
            <w:hideMark/>
          </w:tcPr>
          <w:p w14:paraId="7853CFE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2,551</w:t>
            </w:r>
          </w:p>
        </w:tc>
      </w:tr>
      <w:tr w:rsidR="00C92F2E" w:rsidRPr="00C92F2E" w14:paraId="608709F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451B04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CE4706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2B90CB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002A890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AD7874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396D1E9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16</w:t>
            </w:r>
          </w:p>
        </w:tc>
        <w:tc>
          <w:tcPr>
            <w:tcW w:w="492" w:type="pct"/>
            <w:tcBorders>
              <w:top w:val="nil"/>
              <w:left w:val="nil"/>
              <w:bottom w:val="single" w:sz="4" w:space="0" w:color="auto"/>
              <w:right w:val="single" w:sz="8" w:space="0" w:color="auto"/>
            </w:tcBorders>
            <w:shd w:val="clear" w:color="auto" w:fill="auto"/>
            <w:noWrap/>
            <w:vAlign w:val="bottom"/>
            <w:hideMark/>
          </w:tcPr>
          <w:p w14:paraId="2A3C25E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1,319</w:t>
            </w:r>
          </w:p>
        </w:tc>
      </w:tr>
      <w:tr w:rsidR="00C92F2E" w:rsidRPr="00C92F2E" w14:paraId="02B6A5CE"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79592D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02FC4C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39C213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7B3138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C01BE8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39F7CEC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29</w:t>
            </w:r>
          </w:p>
        </w:tc>
        <w:tc>
          <w:tcPr>
            <w:tcW w:w="492" w:type="pct"/>
            <w:tcBorders>
              <w:top w:val="nil"/>
              <w:left w:val="nil"/>
              <w:bottom w:val="single" w:sz="4" w:space="0" w:color="auto"/>
              <w:right w:val="single" w:sz="8" w:space="0" w:color="auto"/>
            </w:tcBorders>
            <w:shd w:val="clear" w:color="auto" w:fill="auto"/>
            <w:noWrap/>
            <w:vAlign w:val="bottom"/>
            <w:hideMark/>
          </w:tcPr>
          <w:p w14:paraId="72C4CB4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1,689</w:t>
            </w:r>
          </w:p>
        </w:tc>
      </w:tr>
      <w:tr w:rsidR="00C92F2E" w:rsidRPr="00C92F2E" w14:paraId="47093567"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403890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6ABDBE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0A203D6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1DF93D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9389F7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1C4B513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w:t>
            </w:r>
          </w:p>
        </w:tc>
        <w:tc>
          <w:tcPr>
            <w:tcW w:w="492" w:type="pct"/>
            <w:tcBorders>
              <w:top w:val="nil"/>
              <w:left w:val="nil"/>
              <w:bottom w:val="single" w:sz="4" w:space="0" w:color="auto"/>
              <w:right w:val="single" w:sz="8" w:space="0" w:color="auto"/>
            </w:tcBorders>
            <w:shd w:val="clear" w:color="auto" w:fill="auto"/>
            <w:noWrap/>
            <w:vAlign w:val="bottom"/>
            <w:hideMark/>
          </w:tcPr>
          <w:p w14:paraId="10772D1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0,874</w:t>
            </w:r>
          </w:p>
        </w:tc>
      </w:tr>
      <w:tr w:rsidR="00C92F2E" w:rsidRPr="00C92F2E" w14:paraId="3D748E82"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75281C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434A064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09DF170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E8417F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C98ABE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4806E3A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24</w:t>
            </w:r>
          </w:p>
        </w:tc>
        <w:tc>
          <w:tcPr>
            <w:tcW w:w="492" w:type="pct"/>
            <w:tcBorders>
              <w:top w:val="nil"/>
              <w:left w:val="nil"/>
              <w:bottom w:val="single" w:sz="4" w:space="0" w:color="auto"/>
              <w:right w:val="single" w:sz="8" w:space="0" w:color="auto"/>
            </w:tcBorders>
            <w:shd w:val="clear" w:color="auto" w:fill="auto"/>
            <w:noWrap/>
            <w:vAlign w:val="bottom"/>
            <w:hideMark/>
          </w:tcPr>
          <w:p w14:paraId="4B59573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0,884</w:t>
            </w:r>
          </w:p>
        </w:tc>
      </w:tr>
      <w:tr w:rsidR="00C92F2E" w:rsidRPr="00C92F2E" w14:paraId="56F5A1EE"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B8BF8C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3D3C52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E405C3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61E700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8BD032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162FC37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32</w:t>
            </w:r>
          </w:p>
        </w:tc>
        <w:tc>
          <w:tcPr>
            <w:tcW w:w="492" w:type="pct"/>
            <w:tcBorders>
              <w:top w:val="nil"/>
              <w:left w:val="nil"/>
              <w:bottom w:val="single" w:sz="4" w:space="0" w:color="auto"/>
              <w:right w:val="single" w:sz="8" w:space="0" w:color="auto"/>
            </w:tcBorders>
            <w:shd w:val="clear" w:color="auto" w:fill="auto"/>
            <w:noWrap/>
            <w:vAlign w:val="bottom"/>
            <w:hideMark/>
          </w:tcPr>
          <w:p w14:paraId="416B931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1,126</w:t>
            </w:r>
          </w:p>
        </w:tc>
      </w:tr>
      <w:tr w:rsidR="00C92F2E" w:rsidRPr="00C92F2E" w14:paraId="13F8C58F"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8520E7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6F02A1E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309381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3B98DD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0844A6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E261EB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w:t>
            </w:r>
          </w:p>
        </w:tc>
        <w:tc>
          <w:tcPr>
            <w:tcW w:w="492" w:type="pct"/>
            <w:tcBorders>
              <w:top w:val="nil"/>
              <w:left w:val="nil"/>
              <w:bottom w:val="single" w:sz="4" w:space="0" w:color="auto"/>
              <w:right w:val="single" w:sz="8" w:space="0" w:color="auto"/>
            </w:tcBorders>
            <w:shd w:val="clear" w:color="auto" w:fill="auto"/>
            <w:noWrap/>
            <w:vAlign w:val="bottom"/>
            <w:hideMark/>
          </w:tcPr>
          <w:p w14:paraId="6775242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0,227</w:t>
            </w:r>
          </w:p>
        </w:tc>
      </w:tr>
      <w:tr w:rsidR="00C92F2E" w:rsidRPr="00C92F2E" w14:paraId="671878C4"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9BFCD2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5E2F031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C96C86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F93B81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10B2B6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48D7D8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10</w:t>
            </w:r>
          </w:p>
        </w:tc>
        <w:tc>
          <w:tcPr>
            <w:tcW w:w="492" w:type="pct"/>
            <w:tcBorders>
              <w:top w:val="nil"/>
              <w:left w:val="nil"/>
              <w:bottom w:val="single" w:sz="4" w:space="0" w:color="auto"/>
              <w:right w:val="single" w:sz="8" w:space="0" w:color="auto"/>
            </w:tcBorders>
            <w:shd w:val="clear" w:color="auto" w:fill="auto"/>
            <w:noWrap/>
            <w:vAlign w:val="bottom"/>
            <w:hideMark/>
          </w:tcPr>
          <w:p w14:paraId="5314FC1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0,845</w:t>
            </w:r>
          </w:p>
        </w:tc>
      </w:tr>
      <w:tr w:rsidR="00C92F2E" w:rsidRPr="00C92F2E" w14:paraId="0B7D949F"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0DDD2B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48E8A1D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F94E71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E72CD4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539E7C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197E502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w:t>
            </w:r>
          </w:p>
        </w:tc>
        <w:tc>
          <w:tcPr>
            <w:tcW w:w="492" w:type="pct"/>
            <w:tcBorders>
              <w:top w:val="nil"/>
              <w:left w:val="nil"/>
              <w:bottom w:val="single" w:sz="4" w:space="0" w:color="auto"/>
              <w:right w:val="single" w:sz="8" w:space="0" w:color="auto"/>
            </w:tcBorders>
            <w:shd w:val="clear" w:color="auto" w:fill="auto"/>
            <w:noWrap/>
            <w:vAlign w:val="bottom"/>
            <w:hideMark/>
          </w:tcPr>
          <w:p w14:paraId="1DD4E5B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0,401</w:t>
            </w:r>
          </w:p>
        </w:tc>
      </w:tr>
      <w:tr w:rsidR="00C92F2E" w:rsidRPr="00C92F2E" w14:paraId="2404F9F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BBB43E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A28818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EFD1F7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5FADA7E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40FD45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E51CBA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28</w:t>
            </w:r>
          </w:p>
        </w:tc>
        <w:tc>
          <w:tcPr>
            <w:tcW w:w="492" w:type="pct"/>
            <w:tcBorders>
              <w:top w:val="nil"/>
              <w:left w:val="nil"/>
              <w:bottom w:val="single" w:sz="4" w:space="0" w:color="auto"/>
              <w:right w:val="single" w:sz="8" w:space="0" w:color="auto"/>
            </w:tcBorders>
            <w:shd w:val="clear" w:color="auto" w:fill="auto"/>
            <w:noWrap/>
            <w:vAlign w:val="bottom"/>
            <w:hideMark/>
          </w:tcPr>
          <w:p w14:paraId="72FE621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0,33</w:t>
            </w:r>
          </w:p>
        </w:tc>
      </w:tr>
      <w:tr w:rsidR="00C92F2E" w:rsidRPr="00C92F2E" w14:paraId="38069034"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DF595B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17EC29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76FCCF2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5BA5293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6A2B4B5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19F64E6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53</w:t>
            </w:r>
          </w:p>
        </w:tc>
        <w:tc>
          <w:tcPr>
            <w:tcW w:w="492" w:type="pct"/>
            <w:tcBorders>
              <w:top w:val="nil"/>
              <w:left w:val="nil"/>
              <w:bottom w:val="single" w:sz="4" w:space="0" w:color="auto"/>
              <w:right w:val="single" w:sz="8" w:space="0" w:color="auto"/>
            </w:tcBorders>
            <w:shd w:val="clear" w:color="auto" w:fill="auto"/>
            <w:noWrap/>
            <w:vAlign w:val="bottom"/>
            <w:hideMark/>
          </w:tcPr>
          <w:p w14:paraId="192B952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0,533</w:t>
            </w:r>
          </w:p>
        </w:tc>
      </w:tr>
      <w:tr w:rsidR="00C92F2E" w:rsidRPr="00C92F2E" w14:paraId="0A833E04"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ED6DED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4430215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057CFAC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6AD5FC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6440846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1A2429D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53</w:t>
            </w:r>
          </w:p>
        </w:tc>
        <w:tc>
          <w:tcPr>
            <w:tcW w:w="492" w:type="pct"/>
            <w:tcBorders>
              <w:top w:val="nil"/>
              <w:left w:val="nil"/>
              <w:bottom w:val="single" w:sz="4" w:space="0" w:color="auto"/>
              <w:right w:val="single" w:sz="8" w:space="0" w:color="auto"/>
            </w:tcBorders>
            <w:shd w:val="clear" w:color="auto" w:fill="auto"/>
            <w:noWrap/>
            <w:vAlign w:val="bottom"/>
            <w:hideMark/>
          </w:tcPr>
          <w:p w14:paraId="7866602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0,435</w:t>
            </w:r>
          </w:p>
        </w:tc>
      </w:tr>
      <w:tr w:rsidR="00C92F2E" w:rsidRPr="00C92F2E" w14:paraId="76081DE7"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7EED98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511BBAC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FD8461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706DC1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D364D7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747031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9</w:t>
            </w:r>
          </w:p>
        </w:tc>
        <w:tc>
          <w:tcPr>
            <w:tcW w:w="492" w:type="pct"/>
            <w:tcBorders>
              <w:top w:val="nil"/>
              <w:left w:val="nil"/>
              <w:bottom w:val="single" w:sz="4" w:space="0" w:color="auto"/>
              <w:right w:val="single" w:sz="8" w:space="0" w:color="auto"/>
            </w:tcBorders>
            <w:shd w:val="clear" w:color="auto" w:fill="auto"/>
            <w:noWrap/>
            <w:vAlign w:val="bottom"/>
            <w:hideMark/>
          </w:tcPr>
          <w:p w14:paraId="6A4F0F3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2,668</w:t>
            </w:r>
          </w:p>
        </w:tc>
      </w:tr>
      <w:tr w:rsidR="00C92F2E" w:rsidRPr="00C92F2E" w14:paraId="025717CA"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0700E1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55D98D3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60ADF9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A30FD5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4750AF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19327D5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15</w:t>
            </w:r>
          </w:p>
        </w:tc>
        <w:tc>
          <w:tcPr>
            <w:tcW w:w="492" w:type="pct"/>
            <w:tcBorders>
              <w:top w:val="nil"/>
              <w:left w:val="nil"/>
              <w:bottom w:val="single" w:sz="4" w:space="0" w:color="auto"/>
              <w:right w:val="single" w:sz="8" w:space="0" w:color="auto"/>
            </w:tcBorders>
            <w:shd w:val="clear" w:color="auto" w:fill="auto"/>
            <w:noWrap/>
            <w:vAlign w:val="bottom"/>
            <w:hideMark/>
          </w:tcPr>
          <w:p w14:paraId="40FE999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1,41</w:t>
            </w:r>
          </w:p>
        </w:tc>
      </w:tr>
      <w:tr w:rsidR="00C92F2E" w:rsidRPr="00C92F2E" w14:paraId="78BF01CF"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238635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2848F5D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20B86F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F46112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E0D6B2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03D36F9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34</w:t>
            </w:r>
          </w:p>
        </w:tc>
        <w:tc>
          <w:tcPr>
            <w:tcW w:w="492" w:type="pct"/>
            <w:tcBorders>
              <w:top w:val="nil"/>
              <w:left w:val="nil"/>
              <w:bottom w:val="single" w:sz="4" w:space="0" w:color="auto"/>
              <w:right w:val="single" w:sz="8" w:space="0" w:color="auto"/>
            </w:tcBorders>
            <w:shd w:val="clear" w:color="auto" w:fill="auto"/>
            <w:noWrap/>
            <w:vAlign w:val="bottom"/>
            <w:hideMark/>
          </w:tcPr>
          <w:p w14:paraId="616B9EF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1,89</w:t>
            </w:r>
          </w:p>
        </w:tc>
      </w:tr>
      <w:tr w:rsidR="00C92F2E" w:rsidRPr="00C92F2E" w14:paraId="2EEB33F5"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2B5615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13649CF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5E6F02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797A6A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6FE19E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3D96E10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24</w:t>
            </w:r>
          </w:p>
        </w:tc>
        <w:tc>
          <w:tcPr>
            <w:tcW w:w="492" w:type="pct"/>
            <w:tcBorders>
              <w:top w:val="nil"/>
              <w:left w:val="nil"/>
              <w:bottom w:val="single" w:sz="4" w:space="0" w:color="auto"/>
              <w:right w:val="single" w:sz="8" w:space="0" w:color="auto"/>
            </w:tcBorders>
            <w:shd w:val="clear" w:color="auto" w:fill="auto"/>
            <w:noWrap/>
            <w:vAlign w:val="bottom"/>
            <w:hideMark/>
          </w:tcPr>
          <w:p w14:paraId="6044151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1,229</w:t>
            </w:r>
          </w:p>
        </w:tc>
      </w:tr>
      <w:tr w:rsidR="00C92F2E" w:rsidRPr="00C92F2E" w14:paraId="5A33C53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03514D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5F6D905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94631D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4F2EAB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5623074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18DB33B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29</w:t>
            </w:r>
          </w:p>
        </w:tc>
        <w:tc>
          <w:tcPr>
            <w:tcW w:w="492" w:type="pct"/>
            <w:tcBorders>
              <w:top w:val="nil"/>
              <w:left w:val="nil"/>
              <w:bottom w:val="single" w:sz="4" w:space="0" w:color="auto"/>
              <w:right w:val="single" w:sz="8" w:space="0" w:color="auto"/>
            </w:tcBorders>
            <w:shd w:val="clear" w:color="auto" w:fill="auto"/>
            <w:noWrap/>
            <w:vAlign w:val="bottom"/>
            <w:hideMark/>
          </w:tcPr>
          <w:p w14:paraId="2C5BD62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1,238</w:t>
            </w:r>
          </w:p>
        </w:tc>
      </w:tr>
      <w:tr w:rsidR="00C92F2E" w:rsidRPr="00C92F2E" w14:paraId="723085D0"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F211B5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423462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5846322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80018E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56C7477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360E080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44</w:t>
            </w:r>
          </w:p>
        </w:tc>
        <w:tc>
          <w:tcPr>
            <w:tcW w:w="492" w:type="pct"/>
            <w:tcBorders>
              <w:top w:val="nil"/>
              <w:left w:val="nil"/>
              <w:bottom w:val="single" w:sz="4" w:space="0" w:color="auto"/>
              <w:right w:val="single" w:sz="8" w:space="0" w:color="auto"/>
            </w:tcBorders>
            <w:shd w:val="clear" w:color="auto" w:fill="auto"/>
            <w:noWrap/>
            <w:vAlign w:val="bottom"/>
            <w:hideMark/>
          </w:tcPr>
          <w:p w14:paraId="5358012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1,071</w:t>
            </w:r>
          </w:p>
        </w:tc>
      </w:tr>
      <w:tr w:rsidR="00C92F2E" w:rsidRPr="00C92F2E" w14:paraId="53E6187A"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A8A5E3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394C71B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44B3533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E8D629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10C185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480F9C0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w:t>
            </w:r>
          </w:p>
        </w:tc>
        <w:tc>
          <w:tcPr>
            <w:tcW w:w="492" w:type="pct"/>
            <w:tcBorders>
              <w:top w:val="nil"/>
              <w:left w:val="nil"/>
              <w:bottom w:val="single" w:sz="4" w:space="0" w:color="auto"/>
              <w:right w:val="single" w:sz="8" w:space="0" w:color="auto"/>
            </w:tcBorders>
            <w:shd w:val="clear" w:color="auto" w:fill="auto"/>
            <w:noWrap/>
            <w:vAlign w:val="bottom"/>
            <w:hideMark/>
          </w:tcPr>
          <w:p w14:paraId="19E07B4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0,129</w:t>
            </w:r>
          </w:p>
        </w:tc>
      </w:tr>
      <w:tr w:rsidR="00C92F2E" w:rsidRPr="00C92F2E" w14:paraId="702A0EB0"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D45D75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3B61ED7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36E0643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59719EB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6E1F12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4ED1A8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8</w:t>
            </w:r>
          </w:p>
        </w:tc>
        <w:tc>
          <w:tcPr>
            <w:tcW w:w="492" w:type="pct"/>
            <w:tcBorders>
              <w:top w:val="nil"/>
              <w:left w:val="nil"/>
              <w:bottom w:val="single" w:sz="4" w:space="0" w:color="auto"/>
              <w:right w:val="single" w:sz="8" w:space="0" w:color="auto"/>
            </w:tcBorders>
            <w:shd w:val="clear" w:color="auto" w:fill="auto"/>
            <w:noWrap/>
            <w:vAlign w:val="bottom"/>
            <w:hideMark/>
          </w:tcPr>
          <w:p w14:paraId="271F206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0,359</w:t>
            </w:r>
          </w:p>
        </w:tc>
      </w:tr>
      <w:tr w:rsidR="00C92F2E" w:rsidRPr="00C92F2E" w14:paraId="245776D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88273E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5FA4D8B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521A5A4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5806AE1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352513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802C48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15</w:t>
            </w:r>
          </w:p>
        </w:tc>
        <w:tc>
          <w:tcPr>
            <w:tcW w:w="492" w:type="pct"/>
            <w:tcBorders>
              <w:top w:val="nil"/>
              <w:left w:val="nil"/>
              <w:bottom w:val="single" w:sz="4" w:space="0" w:color="auto"/>
              <w:right w:val="single" w:sz="8" w:space="0" w:color="auto"/>
            </w:tcBorders>
            <w:shd w:val="clear" w:color="auto" w:fill="auto"/>
            <w:noWrap/>
            <w:vAlign w:val="bottom"/>
            <w:hideMark/>
          </w:tcPr>
          <w:p w14:paraId="7D39900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0,248</w:t>
            </w:r>
          </w:p>
        </w:tc>
      </w:tr>
      <w:tr w:rsidR="00C92F2E" w:rsidRPr="00C92F2E" w14:paraId="47FC4F1D"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A76302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332133A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BC7B3C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5748F43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4CEE0A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F8CBF8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30</w:t>
            </w:r>
          </w:p>
        </w:tc>
        <w:tc>
          <w:tcPr>
            <w:tcW w:w="492" w:type="pct"/>
            <w:tcBorders>
              <w:top w:val="nil"/>
              <w:left w:val="nil"/>
              <w:bottom w:val="single" w:sz="4" w:space="0" w:color="auto"/>
              <w:right w:val="single" w:sz="8" w:space="0" w:color="auto"/>
            </w:tcBorders>
            <w:shd w:val="clear" w:color="auto" w:fill="auto"/>
            <w:noWrap/>
            <w:vAlign w:val="bottom"/>
            <w:hideMark/>
          </w:tcPr>
          <w:p w14:paraId="459D8B7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0,249</w:t>
            </w:r>
          </w:p>
        </w:tc>
      </w:tr>
      <w:tr w:rsidR="00C92F2E" w:rsidRPr="00C92F2E" w14:paraId="24CCCA97"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573E12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39926CC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41645B5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2122B1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E0D156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66FB2C1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54</w:t>
            </w:r>
          </w:p>
        </w:tc>
        <w:tc>
          <w:tcPr>
            <w:tcW w:w="492" w:type="pct"/>
            <w:tcBorders>
              <w:top w:val="nil"/>
              <w:left w:val="nil"/>
              <w:bottom w:val="single" w:sz="4" w:space="0" w:color="auto"/>
              <w:right w:val="single" w:sz="8" w:space="0" w:color="auto"/>
            </w:tcBorders>
            <w:shd w:val="clear" w:color="auto" w:fill="auto"/>
            <w:noWrap/>
            <w:vAlign w:val="bottom"/>
            <w:hideMark/>
          </w:tcPr>
          <w:p w14:paraId="4CD865F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0,46</w:t>
            </w:r>
          </w:p>
        </w:tc>
      </w:tr>
      <w:tr w:rsidR="00C92F2E" w:rsidRPr="00C92F2E" w14:paraId="4A3CDEAA"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F84C11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Atlantic </w:t>
            </w:r>
          </w:p>
        </w:tc>
        <w:tc>
          <w:tcPr>
            <w:tcW w:w="606" w:type="pct"/>
            <w:tcBorders>
              <w:top w:val="nil"/>
              <w:left w:val="nil"/>
              <w:bottom w:val="single" w:sz="4" w:space="0" w:color="auto"/>
              <w:right w:val="single" w:sz="4" w:space="0" w:color="auto"/>
            </w:tcBorders>
            <w:shd w:val="clear" w:color="auto" w:fill="auto"/>
            <w:noWrap/>
            <w:vAlign w:val="bottom"/>
            <w:hideMark/>
          </w:tcPr>
          <w:p w14:paraId="02F199E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9AB06D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0133507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8A2993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00DCEC8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50</w:t>
            </w:r>
          </w:p>
        </w:tc>
        <w:tc>
          <w:tcPr>
            <w:tcW w:w="492" w:type="pct"/>
            <w:tcBorders>
              <w:top w:val="nil"/>
              <w:left w:val="nil"/>
              <w:bottom w:val="single" w:sz="4" w:space="0" w:color="auto"/>
              <w:right w:val="single" w:sz="8" w:space="0" w:color="auto"/>
            </w:tcBorders>
            <w:shd w:val="clear" w:color="auto" w:fill="auto"/>
            <w:noWrap/>
            <w:vAlign w:val="bottom"/>
            <w:hideMark/>
          </w:tcPr>
          <w:p w14:paraId="366B377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0,284</w:t>
            </w:r>
          </w:p>
        </w:tc>
      </w:tr>
      <w:tr w:rsidR="00C92F2E" w:rsidRPr="00C92F2E" w14:paraId="6C433E0C"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C36ED1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023229D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97C674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49251B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4C563BF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348369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30</w:t>
            </w:r>
          </w:p>
        </w:tc>
        <w:tc>
          <w:tcPr>
            <w:tcW w:w="492" w:type="pct"/>
            <w:tcBorders>
              <w:top w:val="nil"/>
              <w:left w:val="nil"/>
              <w:bottom w:val="single" w:sz="4" w:space="0" w:color="auto"/>
              <w:right w:val="single" w:sz="8" w:space="0" w:color="auto"/>
            </w:tcBorders>
            <w:shd w:val="clear" w:color="auto" w:fill="auto"/>
            <w:noWrap/>
            <w:vAlign w:val="bottom"/>
            <w:hideMark/>
          </w:tcPr>
          <w:p w14:paraId="24625AD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2,668</w:t>
            </w:r>
          </w:p>
        </w:tc>
      </w:tr>
      <w:tr w:rsidR="00C92F2E" w:rsidRPr="00C92F2E" w14:paraId="09BBD70F"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AB033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04BBE55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75A24D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844AEC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DF15A7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4F274E3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34</w:t>
            </w:r>
          </w:p>
        </w:tc>
        <w:tc>
          <w:tcPr>
            <w:tcW w:w="492" w:type="pct"/>
            <w:tcBorders>
              <w:top w:val="nil"/>
              <w:left w:val="nil"/>
              <w:bottom w:val="single" w:sz="4" w:space="0" w:color="auto"/>
              <w:right w:val="single" w:sz="8" w:space="0" w:color="auto"/>
            </w:tcBorders>
            <w:shd w:val="clear" w:color="auto" w:fill="auto"/>
            <w:noWrap/>
            <w:vAlign w:val="bottom"/>
            <w:hideMark/>
          </w:tcPr>
          <w:p w14:paraId="31F11B9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1,7</w:t>
            </w:r>
          </w:p>
        </w:tc>
      </w:tr>
      <w:tr w:rsidR="00C92F2E" w:rsidRPr="00C92F2E" w14:paraId="3FEC029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636093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620BF6E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000C65D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6ABEC7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3C9B07F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228C7C1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60</w:t>
            </w:r>
          </w:p>
        </w:tc>
        <w:tc>
          <w:tcPr>
            <w:tcW w:w="492" w:type="pct"/>
            <w:tcBorders>
              <w:top w:val="nil"/>
              <w:left w:val="nil"/>
              <w:bottom w:val="single" w:sz="4" w:space="0" w:color="auto"/>
              <w:right w:val="single" w:sz="8" w:space="0" w:color="auto"/>
            </w:tcBorders>
            <w:shd w:val="clear" w:color="auto" w:fill="auto"/>
            <w:noWrap/>
            <w:vAlign w:val="bottom"/>
            <w:hideMark/>
          </w:tcPr>
          <w:p w14:paraId="028192D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2,326</w:t>
            </w:r>
          </w:p>
        </w:tc>
      </w:tr>
      <w:tr w:rsidR="00C92F2E" w:rsidRPr="00C92F2E" w14:paraId="7AB956A4"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C2B968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0F3A6A5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F0E9FB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F12F37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15132C5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1B9804A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58</w:t>
            </w:r>
          </w:p>
        </w:tc>
        <w:tc>
          <w:tcPr>
            <w:tcW w:w="492" w:type="pct"/>
            <w:tcBorders>
              <w:top w:val="nil"/>
              <w:left w:val="nil"/>
              <w:bottom w:val="single" w:sz="4" w:space="0" w:color="auto"/>
              <w:right w:val="single" w:sz="8" w:space="0" w:color="auto"/>
            </w:tcBorders>
            <w:shd w:val="clear" w:color="auto" w:fill="auto"/>
            <w:noWrap/>
            <w:vAlign w:val="bottom"/>
            <w:hideMark/>
          </w:tcPr>
          <w:p w14:paraId="31F763B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1,733</w:t>
            </w:r>
          </w:p>
        </w:tc>
      </w:tr>
      <w:tr w:rsidR="00C92F2E" w:rsidRPr="00C92F2E" w14:paraId="5270ECA9"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33DD8C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66B10B4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10B62B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CD7B75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1AA2484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EBC597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39</w:t>
            </w:r>
          </w:p>
        </w:tc>
        <w:tc>
          <w:tcPr>
            <w:tcW w:w="492" w:type="pct"/>
            <w:tcBorders>
              <w:top w:val="nil"/>
              <w:left w:val="nil"/>
              <w:bottom w:val="single" w:sz="4" w:space="0" w:color="auto"/>
              <w:right w:val="single" w:sz="8" w:space="0" w:color="auto"/>
            </w:tcBorders>
            <w:shd w:val="clear" w:color="auto" w:fill="auto"/>
            <w:noWrap/>
            <w:vAlign w:val="bottom"/>
            <w:hideMark/>
          </w:tcPr>
          <w:p w14:paraId="7AC0D32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2,283</w:t>
            </w:r>
          </w:p>
        </w:tc>
      </w:tr>
      <w:tr w:rsidR="00C92F2E" w:rsidRPr="00C92F2E" w14:paraId="36BB85D6"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133EE7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5050AB6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1CCED5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DB997F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0407C08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38713D1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78</w:t>
            </w:r>
          </w:p>
        </w:tc>
        <w:tc>
          <w:tcPr>
            <w:tcW w:w="492" w:type="pct"/>
            <w:tcBorders>
              <w:top w:val="nil"/>
              <w:left w:val="nil"/>
              <w:bottom w:val="single" w:sz="4" w:space="0" w:color="auto"/>
              <w:right w:val="single" w:sz="8" w:space="0" w:color="auto"/>
            </w:tcBorders>
            <w:shd w:val="clear" w:color="auto" w:fill="auto"/>
            <w:noWrap/>
            <w:vAlign w:val="bottom"/>
            <w:hideMark/>
          </w:tcPr>
          <w:p w14:paraId="6B40F9C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1,598</w:t>
            </w:r>
          </w:p>
        </w:tc>
      </w:tr>
      <w:tr w:rsidR="00C92F2E" w:rsidRPr="00C92F2E" w14:paraId="13476804"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30A394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4A44777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FA8EBA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E66099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3B8AB31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5305F71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22</w:t>
            </w:r>
          </w:p>
        </w:tc>
        <w:tc>
          <w:tcPr>
            <w:tcW w:w="492" w:type="pct"/>
            <w:tcBorders>
              <w:top w:val="nil"/>
              <w:left w:val="nil"/>
              <w:bottom w:val="single" w:sz="4" w:space="0" w:color="auto"/>
              <w:right w:val="single" w:sz="8" w:space="0" w:color="auto"/>
            </w:tcBorders>
            <w:shd w:val="clear" w:color="auto" w:fill="auto"/>
            <w:noWrap/>
            <w:vAlign w:val="bottom"/>
            <w:hideMark/>
          </w:tcPr>
          <w:p w14:paraId="26E3FC0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0,352</w:t>
            </w:r>
          </w:p>
        </w:tc>
      </w:tr>
      <w:tr w:rsidR="00C92F2E" w:rsidRPr="00C92F2E" w14:paraId="7F2440C6"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56E170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5B763C8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1FC46A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63059E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7F6B55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3E976EB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54</w:t>
            </w:r>
          </w:p>
        </w:tc>
        <w:tc>
          <w:tcPr>
            <w:tcW w:w="492" w:type="pct"/>
            <w:tcBorders>
              <w:top w:val="nil"/>
              <w:left w:val="nil"/>
              <w:bottom w:val="single" w:sz="4" w:space="0" w:color="auto"/>
              <w:right w:val="single" w:sz="8" w:space="0" w:color="auto"/>
            </w:tcBorders>
            <w:shd w:val="clear" w:color="auto" w:fill="auto"/>
            <w:noWrap/>
            <w:vAlign w:val="bottom"/>
            <w:hideMark/>
          </w:tcPr>
          <w:p w14:paraId="527F77D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0,467</w:t>
            </w:r>
          </w:p>
        </w:tc>
      </w:tr>
      <w:tr w:rsidR="00C92F2E" w:rsidRPr="00C92F2E" w14:paraId="4BE26A59"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CD5E07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24103A4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D98668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7AA0F28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B84D71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023C9A7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76</w:t>
            </w:r>
          </w:p>
        </w:tc>
        <w:tc>
          <w:tcPr>
            <w:tcW w:w="492" w:type="pct"/>
            <w:tcBorders>
              <w:top w:val="nil"/>
              <w:left w:val="nil"/>
              <w:bottom w:val="single" w:sz="4" w:space="0" w:color="auto"/>
              <w:right w:val="single" w:sz="8" w:space="0" w:color="auto"/>
            </w:tcBorders>
            <w:shd w:val="clear" w:color="auto" w:fill="auto"/>
            <w:noWrap/>
            <w:vAlign w:val="bottom"/>
            <w:hideMark/>
          </w:tcPr>
          <w:p w14:paraId="69FDE26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0,403</w:t>
            </w:r>
          </w:p>
        </w:tc>
      </w:tr>
      <w:tr w:rsidR="00C92F2E" w:rsidRPr="00C92F2E" w14:paraId="620C43F0"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816B14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299B953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0B7F6B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3C81540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881603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65414D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132</w:t>
            </w:r>
          </w:p>
        </w:tc>
        <w:tc>
          <w:tcPr>
            <w:tcW w:w="492" w:type="pct"/>
            <w:tcBorders>
              <w:top w:val="nil"/>
              <w:left w:val="nil"/>
              <w:bottom w:val="single" w:sz="4" w:space="0" w:color="auto"/>
              <w:right w:val="single" w:sz="8" w:space="0" w:color="auto"/>
            </w:tcBorders>
            <w:shd w:val="clear" w:color="auto" w:fill="auto"/>
            <w:noWrap/>
            <w:vAlign w:val="bottom"/>
            <w:hideMark/>
          </w:tcPr>
          <w:p w14:paraId="02B12CB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0,323</w:t>
            </w:r>
          </w:p>
        </w:tc>
      </w:tr>
      <w:tr w:rsidR="00C92F2E" w:rsidRPr="00C92F2E" w14:paraId="234C6992"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B972C8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4193F57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43C6F1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7D7F445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166D75C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004D1C4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193</w:t>
            </w:r>
          </w:p>
        </w:tc>
        <w:tc>
          <w:tcPr>
            <w:tcW w:w="492" w:type="pct"/>
            <w:tcBorders>
              <w:top w:val="nil"/>
              <w:left w:val="nil"/>
              <w:bottom w:val="single" w:sz="4" w:space="0" w:color="auto"/>
              <w:right w:val="single" w:sz="8" w:space="0" w:color="auto"/>
            </w:tcBorders>
            <w:shd w:val="clear" w:color="auto" w:fill="auto"/>
            <w:noWrap/>
            <w:vAlign w:val="bottom"/>
            <w:hideMark/>
          </w:tcPr>
          <w:p w14:paraId="2943A63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0,638</w:t>
            </w:r>
          </w:p>
        </w:tc>
      </w:tr>
      <w:tr w:rsidR="00C92F2E" w:rsidRPr="00C92F2E" w14:paraId="78E8909E"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57AC2E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11931E7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4045DD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691248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933089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45DD4F8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140</w:t>
            </w:r>
          </w:p>
        </w:tc>
        <w:tc>
          <w:tcPr>
            <w:tcW w:w="492" w:type="pct"/>
            <w:tcBorders>
              <w:top w:val="nil"/>
              <w:left w:val="nil"/>
              <w:bottom w:val="single" w:sz="4" w:space="0" w:color="auto"/>
              <w:right w:val="single" w:sz="8" w:space="0" w:color="auto"/>
            </w:tcBorders>
            <w:shd w:val="clear" w:color="auto" w:fill="auto"/>
            <w:noWrap/>
            <w:vAlign w:val="bottom"/>
            <w:hideMark/>
          </w:tcPr>
          <w:p w14:paraId="5640397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0,579</w:t>
            </w:r>
          </w:p>
        </w:tc>
      </w:tr>
      <w:tr w:rsidR="00C92F2E" w:rsidRPr="00C92F2E" w14:paraId="42CDB248"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D01052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7B30218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08423C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85C243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31E7077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715196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24</w:t>
            </w:r>
          </w:p>
        </w:tc>
        <w:tc>
          <w:tcPr>
            <w:tcW w:w="492" w:type="pct"/>
            <w:tcBorders>
              <w:top w:val="nil"/>
              <w:left w:val="nil"/>
              <w:bottom w:val="single" w:sz="4" w:space="0" w:color="auto"/>
              <w:right w:val="single" w:sz="8" w:space="0" w:color="auto"/>
            </w:tcBorders>
            <w:shd w:val="clear" w:color="auto" w:fill="auto"/>
            <w:noWrap/>
            <w:vAlign w:val="bottom"/>
            <w:hideMark/>
          </w:tcPr>
          <w:p w14:paraId="4F7B288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2,66</w:t>
            </w:r>
          </w:p>
        </w:tc>
      </w:tr>
      <w:tr w:rsidR="00C92F2E" w:rsidRPr="00C92F2E" w14:paraId="2506DF52"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83D50B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134D7CA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EB3F12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83740E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AC0DE2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417D6C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35</w:t>
            </w:r>
          </w:p>
        </w:tc>
        <w:tc>
          <w:tcPr>
            <w:tcW w:w="492" w:type="pct"/>
            <w:tcBorders>
              <w:top w:val="nil"/>
              <w:left w:val="nil"/>
              <w:bottom w:val="single" w:sz="4" w:space="0" w:color="auto"/>
              <w:right w:val="single" w:sz="8" w:space="0" w:color="auto"/>
            </w:tcBorders>
            <w:shd w:val="clear" w:color="auto" w:fill="auto"/>
            <w:noWrap/>
            <w:vAlign w:val="bottom"/>
            <w:hideMark/>
          </w:tcPr>
          <w:p w14:paraId="3197BBA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1,473</w:t>
            </w:r>
          </w:p>
        </w:tc>
      </w:tr>
      <w:tr w:rsidR="00C92F2E" w:rsidRPr="00C92F2E" w14:paraId="5B72C66A"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3B2049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2F67BAE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3978F3E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03288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5DB2AD9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2ABB4C9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84</w:t>
            </w:r>
          </w:p>
        </w:tc>
        <w:tc>
          <w:tcPr>
            <w:tcW w:w="492" w:type="pct"/>
            <w:tcBorders>
              <w:top w:val="nil"/>
              <w:left w:val="nil"/>
              <w:bottom w:val="single" w:sz="4" w:space="0" w:color="auto"/>
              <w:right w:val="single" w:sz="8" w:space="0" w:color="auto"/>
            </w:tcBorders>
            <w:shd w:val="clear" w:color="auto" w:fill="auto"/>
            <w:noWrap/>
            <w:vAlign w:val="bottom"/>
            <w:hideMark/>
          </w:tcPr>
          <w:p w14:paraId="6E76B7B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2,323</w:t>
            </w:r>
          </w:p>
        </w:tc>
      </w:tr>
      <w:tr w:rsidR="00C92F2E" w:rsidRPr="00C92F2E" w14:paraId="3233178A"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D32AFB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7C8CE0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4394C9E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E11A60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61AA2C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6E4408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63</w:t>
            </w:r>
          </w:p>
        </w:tc>
        <w:tc>
          <w:tcPr>
            <w:tcW w:w="492" w:type="pct"/>
            <w:tcBorders>
              <w:top w:val="nil"/>
              <w:left w:val="nil"/>
              <w:bottom w:val="single" w:sz="4" w:space="0" w:color="auto"/>
              <w:right w:val="single" w:sz="8" w:space="0" w:color="auto"/>
            </w:tcBorders>
            <w:shd w:val="clear" w:color="auto" w:fill="auto"/>
            <w:noWrap/>
            <w:vAlign w:val="bottom"/>
            <w:hideMark/>
          </w:tcPr>
          <w:p w14:paraId="7D8D564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2,008</w:t>
            </w:r>
          </w:p>
        </w:tc>
      </w:tr>
      <w:tr w:rsidR="00C92F2E" w:rsidRPr="00C92F2E" w14:paraId="609048FC"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D1AE2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3B7C7C6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31BCC39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1A8920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AF81C3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0B606BB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59</w:t>
            </w:r>
          </w:p>
        </w:tc>
        <w:tc>
          <w:tcPr>
            <w:tcW w:w="492" w:type="pct"/>
            <w:tcBorders>
              <w:top w:val="nil"/>
              <w:left w:val="nil"/>
              <w:bottom w:val="single" w:sz="4" w:space="0" w:color="auto"/>
              <w:right w:val="single" w:sz="8" w:space="0" w:color="auto"/>
            </w:tcBorders>
            <w:shd w:val="clear" w:color="auto" w:fill="auto"/>
            <w:noWrap/>
            <w:vAlign w:val="bottom"/>
            <w:hideMark/>
          </w:tcPr>
          <w:p w14:paraId="0D11024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2,078</w:t>
            </w:r>
          </w:p>
        </w:tc>
      </w:tr>
      <w:tr w:rsidR="00C92F2E" w:rsidRPr="00C92F2E" w14:paraId="09DA6F3A"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A4CCF6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0FBE674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68E0BF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26D69B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1A7D04F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49346B1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101</w:t>
            </w:r>
          </w:p>
        </w:tc>
        <w:tc>
          <w:tcPr>
            <w:tcW w:w="492" w:type="pct"/>
            <w:tcBorders>
              <w:top w:val="nil"/>
              <w:left w:val="nil"/>
              <w:bottom w:val="single" w:sz="4" w:space="0" w:color="auto"/>
              <w:right w:val="single" w:sz="8" w:space="0" w:color="auto"/>
            </w:tcBorders>
            <w:shd w:val="clear" w:color="auto" w:fill="auto"/>
            <w:noWrap/>
            <w:vAlign w:val="bottom"/>
            <w:hideMark/>
          </w:tcPr>
          <w:p w14:paraId="7AFE539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1,449</w:t>
            </w:r>
          </w:p>
        </w:tc>
      </w:tr>
      <w:tr w:rsidR="00C92F2E" w:rsidRPr="00C92F2E" w14:paraId="2D5C1608"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BE9B8B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7061457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5EB2A40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064C34A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348CD1C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19584A0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10</w:t>
            </w:r>
          </w:p>
        </w:tc>
        <w:tc>
          <w:tcPr>
            <w:tcW w:w="492" w:type="pct"/>
            <w:tcBorders>
              <w:top w:val="nil"/>
              <w:left w:val="nil"/>
              <w:bottom w:val="single" w:sz="4" w:space="0" w:color="auto"/>
              <w:right w:val="single" w:sz="8" w:space="0" w:color="auto"/>
            </w:tcBorders>
            <w:shd w:val="clear" w:color="auto" w:fill="auto"/>
            <w:noWrap/>
            <w:vAlign w:val="bottom"/>
            <w:hideMark/>
          </w:tcPr>
          <w:p w14:paraId="6B1C079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0,313</w:t>
            </w:r>
          </w:p>
        </w:tc>
      </w:tr>
      <w:tr w:rsidR="00C92F2E" w:rsidRPr="00C92F2E" w14:paraId="2CC5E639"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0C5F33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05107BA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4651E2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64349A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E6DC3C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43FC1B3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22</w:t>
            </w:r>
          </w:p>
        </w:tc>
        <w:tc>
          <w:tcPr>
            <w:tcW w:w="492" w:type="pct"/>
            <w:tcBorders>
              <w:top w:val="nil"/>
              <w:left w:val="nil"/>
              <w:bottom w:val="single" w:sz="4" w:space="0" w:color="auto"/>
              <w:right w:val="single" w:sz="8" w:space="0" w:color="auto"/>
            </w:tcBorders>
            <w:shd w:val="clear" w:color="auto" w:fill="auto"/>
            <w:noWrap/>
            <w:vAlign w:val="bottom"/>
            <w:hideMark/>
          </w:tcPr>
          <w:p w14:paraId="39AC946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0,498</w:t>
            </w:r>
          </w:p>
        </w:tc>
      </w:tr>
      <w:tr w:rsidR="00C92F2E" w:rsidRPr="00C92F2E" w14:paraId="3D4BF5A2"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F1DD20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760F2EA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3F7DD44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5944606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F3368B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62454D1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39</w:t>
            </w:r>
          </w:p>
        </w:tc>
        <w:tc>
          <w:tcPr>
            <w:tcW w:w="492" w:type="pct"/>
            <w:tcBorders>
              <w:top w:val="nil"/>
              <w:left w:val="nil"/>
              <w:bottom w:val="single" w:sz="4" w:space="0" w:color="auto"/>
              <w:right w:val="single" w:sz="8" w:space="0" w:color="auto"/>
            </w:tcBorders>
            <w:shd w:val="clear" w:color="auto" w:fill="auto"/>
            <w:noWrap/>
            <w:vAlign w:val="bottom"/>
            <w:hideMark/>
          </w:tcPr>
          <w:p w14:paraId="17AC051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0,339</w:t>
            </w:r>
          </w:p>
        </w:tc>
      </w:tr>
      <w:tr w:rsidR="00C92F2E" w:rsidRPr="00C92F2E" w14:paraId="28535B9E"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61B1D1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7938FCD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A49728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0EBB0FB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955B5B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828309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126</w:t>
            </w:r>
          </w:p>
        </w:tc>
        <w:tc>
          <w:tcPr>
            <w:tcW w:w="492" w:type="pct"/>
            <w:tcBorders>
              <w:top w:val="nil"/>
              <w:left w:val="nil"/>
              <w:bottom w:val="single" w:sz="4" w:space="0" w:color="auto"/>
              <w:right w:val="single" w:sz="8" w:space="0" w:color="auto"/>
            </w:tcBorders>
            <w:shd w:val="clear" w:color="auto" w:fill="auto"/>
            <w:noWrap/>
            <w:vAlign w:val="bottom"/>
            <w:hideMark/>
          </w:tcPr>
          <w:p w14:paraId="28DC591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0,264</w:t>
            </w:r>
          </w:p>
        </w:tc>
      </w:tr>
      <w:tr w:rsidR="00C92F2E" w:rsidRPr="00C92F2E" w14:paraId="648BFE11"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0EE8B1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7A5A271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F9AEA0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512249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412279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0785C64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173</w:t>
            </w:r>
          </w:p>
        </w:tc>
        <w:tc>
          <w:tcPr>
            <w:tcW w:w="492" w:type="pct"/>
            <w:tcBorders>
              <w:top w:val="nil"/>
              <w:left w:val="nil"/>
              <w:bottom w:val="single" w:sz="4" w:space="0" w:color="auto"/>
              <w:right w:val="single" w:sz="8" w:space="0" w:color="auto"/>
            </w:tcBorders>
            <w:shd w:val="clear" w:color="auto" w:fill="auto"/>
            <w:noWrap/>
            <w:vAlign w:val="bottom"/>
            <w:hideMark/>
          </w:tcPr>
          <w:p w14:paraId="3214D71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0,641</w:t>
            </w:r>
          </w:p>
        </w:tc>
      </w:tr>
      <w:tr w:rsidR="00C92F2E" w:rsidRPr="00C92F2E" w14:paraId="0AAC7498"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99ED04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Québec </w:t>
            </w:r>
          </w:p>
        </w:tc>
        <w:tc>
          <w:tcPr>
            <w:tcW w:w="606" w:type="pct"/>
            <w:tcBorders>
              <w:top w:val="nil"/>
              <w:left w:val="nil"/>
              <w:bottom w:val="single" w:sz="4" w:space="0" w:color="auto"/>
              <w:right w:val="single" w:sz="4" w:space="0" w:color="auto"/>
            </w:tcBorders>
            <w:shd w:val="clear" w:color="auto" w:fill="auto"/>
            <w:noWrap/>
            <w:vAlign w:val="bottom"/>
            <w:hideMark/>
          </w:tcPr>
          <w:p w14:paraId="0CA9288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5084C31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03D59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1CAB888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7BA2A36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118</w:t>
            </w:r>
          </w:p>
        </w:tc>
        <w:tc>
          <w:tcPr>
            <w:tcW w:w="492" w:type="pct"/>
            <w:tcBorders>
              <w:top w:val="nil"/>
              <w:left w:val="nil"/>
              <w:bottom w:val="single" w:sz="4" w:space="0" w:color="auto"/>
              <w:right w:val="single" w:sz="8" w:space="0" w:color="auto"/>
            </w:tcBorders>
            <w:shd w:val="clear" w:color="auto" w:fill="auto"/>
            <w:noWrap/>
            <w:vAlign w:val="bottom"/>
            <w:hideMark/>
          </w:tcPr>
          <w:p w14:paraId="29645F6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0,41</w:t>
            </w:r>
          </w:p>
        </w:tc>
      </w:tr>
      <w:tr w:rsidR="00C92F2E" w:rsidRPr="00C92F2E" w14:paraId="033D2CFF"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501A8F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7BBBB29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AC03BA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BBD510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58D97D5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AA939E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51</w:t>
            </w:r>
          </w:p>
        </w:tc>
        <w:tc>
          <w:tcPr>
            <w:tcW w:w="492" w:type="pct"/>
            <w:tcBorders>
              <w:top w:val="nil"/>
              <w:left w:val="nil"/>
              <w:bottom w:val="single" w:sz="4" w:space="0" w:color="auto"/>
              <w:right w:val="single" w:sz="8" w:space="0" w:color="auto"/>
            </w:tcBorders>
            <w:shd w:val="clear" w:color="auto" w:fill="auto"/>
            <w:noWrap/>
            <w:vAlign w:val="bottom"/>
            <w:hideMark/>
          </w:tcPr>
          <w:p w14:paraId="391F5CF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3,482</w:t>
            </w:r>
          </w:p>
        </w:tc>
      </w:tr>
      <w:tr w:rsidR="00C92F2E" w:rsidRPr="00C92F2E" w14:paraId="2875315F"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CF3E2E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13541DC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D06F05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2E3F61B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5095A6F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18323B2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50</w:t>
            </w:r>
          </w:p>
        </w:tc>
        <w:tc>
          <w:tcPr>
            <w:tcW w:w="492" w:type="pct"/>
            <w:tcBorders>
              <w:top w:val="nil"/>
              <w:left w:val="nil"/>
              <w:bottom w:val="single" w:sz="4" w:space="0" w:color="auto"/>
              <w:right w:val="single" w:sz="8" w:space="0" w:color="auto"/>
            </w:tcBorders>
            <w:shd w:val="clear" w:color="auto" w:fill="auto"/>
            <w:noWrap/>
            <w:vAlign w:val="bottom"/>
            <w:hideMark/>
          </w:tcPr>
          <w:p w14:paraId="5A1310B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2,096</w:t>
            </w:r>
          </w:p>
        </w:tc>
      </w:tr>
      <w:tr w:rsidR="00C92F2E" w:rsidRPr="00C92F2E" w14:paraId="36050B0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2F3CAC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4DB6EFC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7E19D46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FF639D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6416302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4241CE0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97</w:t>
            </w:r>
          </w:p>
        </w:tc>
        <w:tc>
          <w:tcPr>
            <w:tcW w:w="492" w:type="pct"/>
            <w:tcBorders>
              <w:top w:val="nil"/>
              <w:left w:val="nil"/>
              <w:bottom w:val="single" w:sz="4" w:space="0" w:color="auto"/>
              <w:right w:val="single" w:sz="8" w:space="0" w:color="auto"/>
            </w:tcBorders>
            <w:shd w:val="clear" w:color="auto" w:fill="auto"/>
            <w:noWrap/>
            <w:vAlign w:val="bottom"/>
            <w:hideMark/>
          </w:tcPr>
          <w:p w14:paraId="7189295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1,991</w:t>
            </w:r>
          </w:p>
        </w:tc>
      </w:tr>
      <w:tr w:rsidR="00C92F2E" w:rsidRPr="00C92F2E" w14:paraId="582EE995"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7A84425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3EF1CB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D1FEEE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2D1C4D0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1C4328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4ED434B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105</w:t>
            </w:r>
          </w:p>
        </w:tc>
        <w:tc>
          <w:tcPr>
            <w:tcW w:w="492" w:type="pct"/>
            <w:tcBorders>
              <w:top w:val="nil"/>
              <w:left w:val="nil"/>
              <w:bottom w:val="single" w:sz="4" w:space="0" w:color="auto"/>
              <w:right w:val="single" w:sz="8" w:space="0" w:color="auto"/>
            </w:tcBorders>
            <w:shd w:val="clear" w:color="auto" w:fill="auto"/>
            <w:noWrap/>
            <w:vAlign w:val="bottom"/>
            <w:hideMark/>
          </w:tcPr>
          <w:p w14:paraId="3DF76D7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1,455</w:t>
            </w:r>
          </w:p>
        </w:tc>
      </w:tr>
      <w:tr w:rsidR="00C92F2E" w:rsidRPr="00C92F2E" w14:paraId="09D8F918"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AC3EF4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69BFD4E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7F56A44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9E8871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89354C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3728EEF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87</w:t>
            </w:r>
          </w:p>
        </w:tc>
        <w:tc>
          <w:tcPr>
            <w:tcW w:w="492" w:type="pct"/>
            <w:tcBorders>
              <w:top w:val="nil"/>
              <w:left w:val="nil"/>
              <w:bottom w:val="single" w:sz="4" w:space="0" w:color="auto"/>
              <w:right w:val="single" w:sz="8" w:space="0" w:color="auto"/>
            </w:tcBorders>
            <w:shd w:val="clear" w:color="auto" w:fill="auto"/>
            <w:noWrap/>
            <w:vAlign w:val="bottom"/>
            <w:hideMark/>
          </w:tcPr>
          <w:p w14:paraId="3864B0A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1,35</w:t>
            </w:r>
          </w:p>
        </w:tc>
      </w:tr>
      <w:tr w:rsidR="00C92F2E" w:rsidRPr="00C92F2E" w14:paraId="07DDD96E"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3D8B0B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0B00094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B71273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EF924F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170C115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450208E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144</w:t>
            </w:r>
          </w:p>
        </w:tc>
        <w:tc>
          <w:tcPr>
            <w:tcW w:w="492" w:type="pct"/>
            <w:tcBorders>
              <w:top w:val="nil"/>
              <w:left w:val="nil"/>
              <w:bottom w:val="single" w:sz="4" w:space="0" w:color="auto"/>
              <w:right w:val="single" w:sz="8" w:space="0" w:color="auto"/>
            </w:tcBorders>
            <w:shd w:val="clear" w:color="auto" w:fill="auto"/>
            <w:noWrap/>
            <w:vAlign w:val="bottom"/>
            <w:hideMark/>
          </w:tcPr>
          <w:p w14:paraId="7A1B642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1,202</w:t>
            </w:r>
          </w:p>
        </w:tc>
      </w:tr>
      <w:tr w:rsidR="00C92F2E" w:rsidRPr="00C92F2E" w14:paraId="6A86220C"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4EAF95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256CA18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37C80F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A6D73C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3FF7B8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7B32A28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42</w:t>
            </w:r>
          </w:p>
        </w:tc>
        <w:tc>
          <w:tcPr>
            <w:tcW w:w="492" w:type="pct"/>
            <w:tcBorders>
              <w:top w:val="nil"/>
              <w:left w:val="nil"/>
              <w:bottom w:val="single" w:sz="4" w:space="0" w:color="auto"/>
              <w:right w:val="single" w:sz="8" w:space="0" w:color="auto"/>
            </w:tcBorders>
            <w:shd w:val="clear" w:color="auto" w:fill="auto"/>
            <w:noWrap/>
            <w:vAlign w:val="bottom"/>
            <w:hideMark/>
          </w:tcPr>
          <w:p w14:paraId="6092605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0,428</w:t>
            </w:r>
          </w:p>
        </w:tc>
      </w:tr>
      <w:tr w:rsidR="00C92F2E" w:rsidRPr="00C92F2E" w14:paraId="64B05698"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6D514A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278632E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25B481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2E89BF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0B3A91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769F1A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70</w:t>
            </w:r>
          </w:p>
        </w:tc>
        <w:tc>
          <w:tcPr>
            <w:tcW w:w="492" w:type="pct"/>
            <w:tcBorders>
              <w:top w:val="nil"/>
              <w:left w:val="nil"/>
              <w:bottom w:val="single" w:sz="4" w:space="0" w:color="auto"/>
              <w:right w:val="single" w:sz="8" w:space="0" w:color="auto"/>
            </w:tcBorders>
            <w:shd w:val="clear" w:color="auto" w:fill="auto"/>
            <w:noWrap/>
            <w:vAlign w:val="bottom"/>
            <w:hideMark/>
          </w:tcPr>
          <w:p w14:paraId="1669676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0,816</w:t>
            </w:r>
          </w:p>
        </w:tc>
      </w:tr>
      <w:tr w:rsidR="00C92F2E" w:rsidRPr="00C92F2E" w14:paraId="0C9BC2A6"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BF6FB4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2D13C35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A3AB36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9026B5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CDC9D0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682019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96</w:t>
            </w:r>
          </w:p>
        </w:tc>
        <w:tc>
          <w:tcPr>
            <w:tcW w:w="492" w:type="pct"/>
            <w:tcBorders>
              <w:top w:val="nil"/>
              <w:left w:val="nil"/>
              <w:bottom w:val="single" w:sz="4" w:space="0" w:color="auto"/>
              <w:right w:val="single" w:sz="8" w:space="0" w:color="auto"/>
            </w:tcBorders>
            <w:shd w:val="clear" w:color="auto" w:fill="auto"/>
            <w:noWrap/>
            <w:vAlign w:val="bottom"/>
            <w:hideMark/>
          </w:tcPr>
          <w:p w14:paraId="5484FAF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0,655</w:t>
            </w:r>
          </w:p>
        </w:tc>
      </w:tr>
      <w:tr w:rsidR="00C92F2E" w:rsidRPr="00C92F2E" w14:paraId="5D0C0282"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E871EA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30AF463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F26184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037F3E2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37F510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653651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257</w:t>
            </w:r>
          </w:p>
        </w:tc>
        <w:tc>
          <w:tcPr>
            <w:tcW w:w="492" w:type="pct"/>
            <w:tcBorders>
              <w:top w:val="nil"/>
              <w:left w:val="nil"/>
              <w:bottom w:val="single" w:sz="4" w:space="0" w:color="auto"/>
              <w:right w:val="single" w:sz="8" w:space="0" w:color="auto"/>
            </w:tcBorders>
            <w:shd w:val="clear" w:color="auto" w:fill="auto"/>
            <w:noWrap/>
            <w:vAlign w:val="bottom"/>
            <w:hideMark/>
          </w:tcPr>
          <w:p w14:paraId="485AC38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0,318</w:t>
            </w:r>
          </w:p>
        </w:tc>
      </w:tr>
      <w:tr w:rsidR="00C92F2E" w:rsidRPr="00C92F2E" w14:paraId="1EB9E481"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0C927B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3005864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EFE044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51F5E1A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60DE3AF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48895FF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309</w:t>
            </w:r>
          </w:p>
        </w:tc>
        <w:tc>
          <w:tcPr>
            <w:tcW w:w="492" w:type="pct"/>
            <w:tcBorders>
              <w:top w:val="nil"/>
              <w:left w:val="nil"/>
              <w:bottom w:val="single" w:sz="4" w:space="0" w:color="auto"/>
              <w:right w:val="single" w:sz="8" w:space="0" w:color="auto"/>
            </w:tcBorders>
            <w:shd w:val="clear" w:color="auto" w:fill="auto"/>
            <w:noWrap/>
            <w:vAlign w:val="bottom"/>
            <w:hideMark/>
          </w:tcPr>
          <w:p w14:paraId="593343B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0,655</w:t>
            </w:r>
          </w:p>
        </w:tc>
      </w:tr>
      <w:tr w:rsidR="00C92F2E" w:rsidRPr="00C92F2E" w14:paraId="67EA3416"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C7FE99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3231906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27CFED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0048F53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09F31B0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4E6117F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247</w:t>
            </w:r>
          </w:p>
        </w:tc>
        <w:tc>
          <w:tcPr>
            <w:tcW w:w="492" w:type="pct"/>
            <w:tcBorders>
              <w:top w:val="nil"/>
              <w:left w:val="nil"/>
              <w:bottom w:val="single" w:sz="4" w:space="0" w:color="auto"/>
              <w:right w:val="single" w:sz="8" w:space="0" w:color="auto"/>
            </w:tcBorders>
            <w:shd w:val="clear" w:color="auto" w:fill="auto"/>
            <w:noWrap/>
            <w:vAlign w:val="bottom"/>
            <w:hideMark/>
          </w:tcPr>
          <w:p w14:paraId="7DE2267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0,628</w:t>
            </w:r>
          </w:p>
        </w:tc>
      </w:tr>
      <w:tr w:rsidR="00C92F2E" w:rsidRPr="00C92F2E" w14:paraId="53334458"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EDD2B4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lastRenderedPageBreak/>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25D1086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5F3B015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5AF8F3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6B153F2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9250B8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27</w:t>
            </w:r>
          </w:p>
        </w:tc>
        <w:tc>
          <w:tcPr>
            <w:tcW w:w="492" w:type="pct"/>
            <w:tcBorders>
              <w:top w:val="nil"/>
              <w:left w:val="nil"/>
              <w:bottom w:val="single" w:sz="4" w:space="0" w:color="auto"/>
              <w:right w:val="single" w:sz="8" w:space="0" w:color="auto"/>
            </w:tcBorders>
            <w:shd w:val="clear" w:color="auto" w:fill="auto"/>
            <w:noWrap/>
            <w:vAlign w:val="bottom"/>
            <w:hideMark/>
          </w:tcPr>
          <w:p w14:paraId="0D38B2E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5,261</w:t>
            </w:r>
          </w:p>
        </w:tc>
      </w:tr>
      <w:tr w:rsidR="00C92F2E" w:rsidRPr="00C92F2E" w14:paraId="513DA8A9"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70D1BF4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39A4FD4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995AD5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E28AC7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96C34D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17348C2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40</w:t>
            </w:r>
          </w:p>
        </w:tc>
        <w:tc>
          <w:tcPr>
            <w:tcW w:w="492" w:type="pct"/>
            <w:tcBorders>
              <w:top w:val="nil"/>
              <w:left w:val="nil"/>
              <w:bottom w:val="single" w:sz="4" w:space="0" w:color="auto"/>
              <w:right w:val="single" w:sz="8" w:space="0" w:color="auto"/>
            </w:tcBorders>
            <w:shd w:val="clear" w:color="auto" w:fill="auto"/>
            <w:noWrap/>
            <w:vAlign w:val="bottom"/>
            <w:hideMark/>
          </w:tcPr>
          <w:p w14:paraId="55F2734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2,708</w:t>
            </w:r>
          </w:p>
        </w:tc>
      </w:tr>
      <w:tr w:rsidR="00C92F2E" w:rsidRPr="00C92F2E" w14:paraId="3E3FFA7C"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57C3FE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4AAB3E1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67A617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FF9A29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66DE5F1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7BF26A4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98</w:t>
            </w:r>
          </w:p>
        </w:tc>
        <w:tc>
          <w:tcPr>
            <w:tcW w:w="492" w:type="pct"/>
            <w:tcBorders>
              <w:top w:val="nil"/>
              <w:left w:val="nil"/>
              <w:bottom w:val="single" w:sz="4" w:space="0" w:color="auto"/>
              <w:right w:val="single" w:sz="8" w:space="0" w:color="auto"/>
            </w:tcBorders>
            <w:shd w:val="clear" w:color="auto" w:fill="auto"/>
            <w:noWrap/>
            <w:vAlign w:val="bottom"/>
            <w:hideMark/>
          </w:tcPr>
          <w:p w14:paraId="1DE3910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2,952</w:t>
            </w:r>
          </w:p>
        </w:tc>
      </w:tr>
      <w:tr w:rsidR="00C92F2E" w:rsidRPr="00C92F2E" w14:paraId="235322A7"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779365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4025C85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484C38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44DAB7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62B6FDF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13AE18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93</w:t>
            </w:r>
          </w:p>
        </w:tc>
        <w:tc>
          <w:tcPr>
            <w:tcW w:w="492" w:type="pct"/>
            <w:tcBorders>
              <w:top w:val="nil"/>
              <w:left w:val="nil"/>
              <w:bottom w:val="single" w:sz="4" w:space="0" w:color="auto"/>
              <w:right w:val="single" w:sz="8" w:space="0" w:color="auto"/>
            </w:tcBorders>
            <w:shd w:val="clear" w:color="auto" w:fill="auto"/>
            <w:noWrap/>
            <w:vAlign w:val="bottom"/>
            <w:hideMark/>
          </w:tcPr>
          <w:p w14:paraId="6AE9B86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2,192</w:t>
            </w:r>
          </w:p>
        </w:tc>
      </w:tr>
      <w:tr w:rsidR="00C92F2E" w:rsidRPr="00C92F2E" w14:paraId="19F2D6E9"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7652A2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0F0FBB1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9894AC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306A3E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0CBFA6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6C519DC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113</w:t>
            </w:r>
          </w:p>
        </w:tc>
        <w:tc>
          <w:tcPr>
            <w:tcW w:w="492" w:type="pct"/>
            <w:tcBorders>
              <w:top w:val="nil"/>
              <w:left w:val="nil"/>
              <w:bottom w:val="single" w:sz="4" w:space="0" w:color="auto"/>
              <w:right w:val="single" w:sz="8" w:space="0" w:color="auto"/>
            </w:tcBorders>
            <w:shd w:val="clear" w:color="auto" w:fill="auto"/>
            <w:noWrap/>
            <w:vAlign w:val="bottom"/>
            <w:hideMark/>
          </w:tcPr>
          <w:p w14:paraId="121DBD4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1,797</w:t>
            </w:r>
          </w:p>
        </w:tc>
      </w:tr>
      <w:tr w:rsidR="00C92F2E" w:rsidRPr="00C92F2E" w14:paraId="0F555B1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42B702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6179606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874350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D22E65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6EEB9C8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FE0C9D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151</w:t>
            </w:r>
          </w:p>
        </w:tc>
        <w:tc>
          <w:tcPr>
            <w:tcW w:w="492" w:type="pct"/>
            <w:tcBorders>
              <w:top w:val="nil"/>
              <w:left w:val="nil"/>
              <w:bottom w:val="single" w:sz="4" w:space="0" w:color="auto"/>
              <w:right w:val="single" w:sz="8" w:space="0" w:color="auto"/>
            </w:tcBorders>
            <w:shd w:val="clear" w:color="auto" w:fill="auto"/>
            <w:noWrap/>
            <w:vAlign w:val="bottom"/>
            <w:hideMark/>
          </w:tcPr>
          <w:p w14:paraId="4DAD605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1,408</w:t>
            </w:r>
          </w:p>
        </w:tc>
      </w:tr>
      <w:tr w:rsidR="00C92F2E" w:rsidRPr="00C92F2E" w14:paraId="0D4CDCA4"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893923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305DF9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040B26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D07D3C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60538CD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050274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w:t>
            </w:r>
          </w:p>
        </w:tc>
        <w:tc>
          <w:tcPr>
            <w:tcW w:w="492" w:type="pct"/>
            <w:tcBorders>
              <w:top w:val="nil"/>
              <w:left w:val="nil"/>
              <w:bottom w:val="single" w:sz="4" w:space="0" w:color="auto"/>
              <w:right w:val="single" w:sz="8" w:space="0" w:color="auto"/>
            </w:tcBorders>
            <w:shd w:val="clear" w:color="auto" w:fill="auto"/>
            <w:noWrap/>
            <w:vAlign w:val="bottom"/>
            <w:hideMark/>
          </w:tcPr>
          <w:p w14:paraId="1E0051B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0,405</w:t>
            </w:r>
          </w:p>
        </w:tc>
      </w:tr>
      <w:tr w:rsidR="00C92F2E" w:rsidRPr="00C92F2E" w14:paraId="5B214A03"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8B92FA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5367179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35005BC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9CE11B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18BC38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09D8BE2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33</w:t>
            </w:r>
          </w:p>
        </w:tc>
        <w:tc>
          <w:tcPr>
            <w:tcW w:w="492" w:type="pct"/>
            <w:tcBorders>
              <w:top w:val="nil"/>
              <w:left w:val="nil"/>
              <w:bottom w:val="single" w:sz="4" w:space="0" w:color="auto"/>
              <w:right w:val="single" w:sz="8" w:space="0" w:color="auto"/>
            </w:tcBorders>
            <w:shd w:val="clear" w:color="auto" w:fill="auto"/>
            <w:noWrap/>
            <w:vAlign w:val="bottom"/>
            <w:hideMark/>
          </w:tcPr>
          <w:p w14:paraId="5B049DA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0,837</w:t>
            </w:r>
          </w:p>
        </w:tc>
      </w:tr>
      <w:tr w:rsidR="00C92F2E" w:rsidRPr="00C92F2E" w14:paraId="05A5CB11"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7214B5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4353A11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7A58E04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3EA1D31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612C39E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78B71CC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67</w:t>
            </w:r>
          </w:p>
        </w:tc>
        <w:tc>
          <w:tcPr>
            <w:tcW w:w="492" w:type="pct"/>
            <w:tcBorders>
              <w:top w:val="nil"/>
              <w:left w:val="nil"/>
              <w:bottom w:val="single" w:sz="4" w:space="0" w:color="auto"/>
              <w:right w:val="single" w:sz="8" w:space="0" w:color="auto"/>
            </w:tcBorders>
            <w:shd w:val="clear" w:color="auto" w:fill="auto"/>
            <w:noWrap/>
            <w:vAlign w:val="bottom"/>
            <w:hideMark/>
          </w:tcPr>
          <w:p w14:paraId="23D6E1E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0,594</w:t>
            </w:r>
          </w:p>
        </w:tc>
      </w:tr>
      <w:tr w:rsidR="00C92F2E" w:rsidRPr="00C92F2E" w14:paraId="2D654FD2"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46C04B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7EFDF3D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F814A2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E060D6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593E4AB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45C638A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224</w:t>
            </w:r>
          </w:p>
        </w:tc>
        <w:tc>
          <w:tcPr>
            <w:tcW w:w="492" w:type="pct"/>
            <w:tcBorders>
              <w:top w:val="nil"/>
              <w:left w:val="nil"/>
              <w:bottom w:val="single" w:sz="4" w:space="0" w:color="auto"/>
              <w:right w:val="single" w:sz="8" w:space="0" w:color="auto"/>
            </w:tcBorders>
            <w:shd w:val="clear" w:color="auto" w:fill="auto"/>
            <w:noWrap/>
            <w:vAlign w:val="bottom"/>
            <w:hideMark/>
          </w:tcPr>
          <w:p w14:paraId="60796D5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0,296</w:t>
            </w:r>
          </w:p>
        </w:tc>
      </w:tr>
      <w:tr w:rsidR="00C92F2E" w:rsidRPr="00C92F2E" w14:paraId="4C8F7BCB"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2B3E64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6A9549F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7C4285D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F1509B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0522299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0AA3431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235</w:t>
            </w:r>
          </w:p>
        </w:tc>
        <w:tc>
          <w:tcPr>
            <w:tcW w:w="492" w:type="pct"/>
            <w:tcBorders>
              <w:top w:val="nil"/>
              <w:left w:val="nil"/>
              <w:bottom w:val="single" w:sz="4" w:space="0" w:color="auto"/>
              <w:right w:val="single" w:sz="8" w:space="0" w:color="auto"/>
            </w:tcBorders>
            <w:shd w:val="clear" w:color="auto" w:fill="auto"/>
            <w:noWrap/>
            <w:vAlign w:val="bottom"/>
            <w:hideMark/>
          </w:tcPr>
          <w:p w14:paraId="345218D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0,761</w:t>
            </w:r>
          </w:p>
        </w:tc>
      </w:tr>
      <w:tr w:rsidR="00C92F2E" w:rsidRPr="00C92F2E" w14:paraId="2782B67C"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78D017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Ontario </w:t>
            </w:r>
          </w:p>
        </w:tc>
        <w:tc>
          <w:tcPr>
            <w:tcW w:w="606" w:type="pct"/>
            <w:tcBorders>
              <w:top w:val="nil"/>
              <w:left w:val="nil"/>
              <w:bottom w:val="single" w:sz="4" w:space="0" w:color="auto"/>
              <w:right w:val="single" w:sz="4" w:space="0" w:color="auto"/>
            </w:tcBorders>
            <w:shd w:val="clear" w:color="auto" w:fill="auto"/>
            <w:noWrap/>
            <w:vAlign w:val="bottom"/>
            <w:hideMark/>
          </w:tcPr>
          <w:p w14:paraId="377E59E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54C79D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1EB156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12A10AA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47217FC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214</w:t>
            </w:r>
          </w:p>
        </w:tc>
        <w:tc>
          <w:tcPr>
            <w:tcW w:w="492" w:type="pct"/>
            <w:tcBorders>
              <w:top w:val="nil"/>
              <w:left w:val="nil"/>
              <w:bottom w:val="single" w:sz="4" w:space="0" w:color="auto"/>
              <w:right w:val="single" w:sz="8" w:space="0" w:color="auto"/>
            </w:tcBorders>
            <w:shd w:val="clear" w:color="auto" w:fill="auto"/>
            <w:noWrap/>
            <w:vAlign w:val="bottom"/>
            <w:hideMark/>
          </w:tcPr>
          <w:p w14:paraId="6B2FE57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0,509</w:t>
            </w:r>
          </w:p>
        </w:tc>
      </w:tr>
      <w:tr w:rsidR="00C92F2E" w:rsidRPr="00C92F2E" w14:paraId="7DE86530"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C9F8BFC" w14:textId="4D686259"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6FCA33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B2DCB6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6E191A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69E707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374D5E2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45</w:t>
            </w:r>
          </w:p>
        </w:tc>
        <w:tc>
          <w:tcPr>
            <w:tcW w:w="492" w:type="pct"/>
            <w:tcBorders>
              <w:top w:val="nil"/>
              <w:left w:val="nil"/>
              <w:bottom w:val="single" w:sz="4" w:space="0" w:color="auto"/>
              <w:right w:val="single" w:sz="8" w:space="0" w:color="auto"/>
            </w:tcBorders>
            <w:shd w:val="clear" w:color="auto" w:fill="auto"/>
            <w:noWrap/>
            <w:vAlign w:val="bottom"/>
            <w:hideMark/>
          </w:tcPr>
          <w:p w14:paraId="2E2288D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2,054</w:t>
            </w:r>
          </w:p>
        </w:tc>
      </w:tr>
      <w:tr w:rsidR="00C92F2E" w:rsidRPr="00C92F2E" w14:paraId="15D5BFC7"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77ECE68" w14:textId="49E0C45B"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36C1623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3E2C50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DAD9BF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8447D2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66827D7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45</w:t>
            </w:r>
          </w:p>
        </w:tc>
        <w:tc>
          <w:tcPr>
            <w:tcW w:w="492" w:type="pct"/>
            <w:tcBorders>
              <w:top w:val="nil"/>
              <w:left w:val="nil"/>
              <w:bottom w:val="single" w:sz="4" w:space="0" w:color="auto"/>
              <w:right w:val="single" w:sz="8" w:space="0" w:color="auto"/>
            </w:tcBorders>
            <w:shd w:val="clear" w:color="auto" w:fill="auto"/>
            <w:noWrap/>
            <w:vAlign w:val="bottom"/>
            <w:hideMark/>
          </w:tcPr>
          <w:p w14:paraId="3714037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1,132</w:t>
            </w:r>
          </w:p>
        </w:tc>
      </w:tr>
      <w:tr w:rsidR="00C92F2E" w:rsidRPr="00C92F2E" w14:paraId="146235BC"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42AFD13" w14:textId="134CB7BC"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403B9C3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9E3D8E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505966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267978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B2CF30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52</w:t>
            </w:r>
          </w:p>
        </w:tc>
        <w:tc>
          <w:tcPr>
            <w:tcW w:w="492" w:type="pct"/>
            <w:tcBorders>
              <w:top w:val="nil"/>
              <w:left w:val="nil"/>
              <w:bottom w:val="single" w:sz="4" w:space="0" w:color="auto"/>
              <w:right w:val="single" w:sz="8" w:space="0" w:color="auto"/>
            </w:tcBorders>
            <w:shd w:val="clear" w:color="auto" w:fill="auto"/>
            <w:noWrap/>
            <w:vAlign w:val="bottom"/>
            <w:hideMark/>
          </w:tcPr>
          <w:p w14:paraId="66743D5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1,511</w:t>
            </w:r>
          </w:p>
        </w:tc>
      </w:tr>
      <w:tr w:rsidR="00C92F2E" w:rsidRPr="00C92F2E" w14:paraId="7A12AC7B"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6B41BD5" w14:textId="5E68849B"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169C662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0907298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2D1E21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78DB33F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C66749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59</w:t>
            </w:r>
          </w:p>
        </w:tc>
        <w:tc>
          <w:tcPr>
            <w:tcW w:w="492" w:type="pct"/>
            <w:tcBorders>
              <w:top w:val="nil"/>
              <w:left w:val="nil"/>
              <w:bottom w:val="single" w:sz="4" w:space="0" w:color="auto"/>
              <w:right w:val="single" w:sz="8" w:space="0" w:color="auto"/>
            </w:tcBorders>
            <w:shd w:val="clear" w:color="auto" w:fill="auto"/>
            <w:noWrap/>
            <w:vAlign w:val="bottom"/>
            <w:hideMark/>
          </w:tcPr>
          <w:p w14:paraId="5192715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0,904</w:t>
            </w:r>
          </w:p>
        </w:tc>
      </w:tr>
      <w:tr w:rsidR="00C92F2E" w:rsidRPr="00C92F2E" w14:paraId="3E68C1A5"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96FEC63" w14:textId="1C975E2B"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15CC55A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AFDB5C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233D7F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9F18A9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325F2EA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43</w:t>
            </w:r>
          </w:p>
        </w:tc>
        <w:tc>
          <w:tcPr>
            <w:tcW w:w="492" w:type="pct"/>
            <w:tcBorders>
              <w:top w:val="nil"/>
              <w:left w:val="nil"/>
              <w:bottom w:val="single" w:sz="4" w:space="0" w:color="auto"/>
              <w:right w:val="single" w:sz="8" w:space="0" w:color="auto"/>
            </w:tcBorders>
            <w:shd w:val="clear" w:color="auto" w:fill="auto"/>
            <w:noWrap/>
            <w:vAlign w:val="bottom"/>
            <w:hideMark/>
          </w:tcPr>
          <w:p w14:paraId="088DAE6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1,212</w:t>
            </w:r>
          </w:p>
        </w:tc>
      </w:tr>
      <w:tr w:rsidR="00C92F2E" w:rsidRPr="00C92F2E" w14:paraId="6697CDCE"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3D9A611" w14:textId="2153E6A1"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5FC4AC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726DB8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8C1228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455CC3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A881E8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55</w:t>
            </w:r>
          </w:p>
        </w:tc>
        <w:tc>
          <w:tcPr>
            <w:tcW w:w="492" w:type="pct"/>
            <w:tcBorders>
              <w:top w:val="nil"/>
              <w:left w:val="nil"/>
              <w:bottom w:val="single" w:sz="4" w:space="0" w:color="auto"/>
              <w:right w:val="single" w:sz="8" w:space="0" w:color="auto"/>
            </w:tcBorders>
            <w:shd w:val="clear" w:color="auto" w:fill="auto"/>
            <w:noWrap/>
            <w:vAlign w:val="bottom"/>
            <w:hideMark/>
          </w:tcPr>
          <w:p w14:paraId="330875B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1,255</w:t>
            </w:r>
          </w:p>
        </w:tc>
      </w:tr>
      <w:tr w:rsidR="00C92F2E" w:rsidRPr="00C92F2E" w14:paraId="30B6746E"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8BF551D" w14:textId="2954DB92"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0F312E5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CCBECF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64F8BE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4B6658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34627CC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42</w:t>
            </w:r>
          </w:p>
        </w:tc>
        <w:tc>
          <w:tcPr>
            <w:tcW w:w="492" w:type="pct"/>
            <w:tcBorders>
              <w:top w:val="nil"/>
              <w:left w:val="nil"/>
              <w:bottom w:val="single" w:sz="4" w:space="0" w:color="auto"/>
              <w:right w:val="single" w:sz="8" w:space="0" w:color="auto"/>
            </w:tcBorders>
            <w:shd w:val="clear" w:color="auto" w:fill="auto"/>
            <w:noWrap/>
            <w:vAlign w:val="bottom"/>
            <w:hideMark/>
          </w:tcPr>
          <w:p w14:paraId="4159E51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0,395</w:t>
            </w:r>
          </w:p>
        </w:tc>
      </w:tr>
      <w:tr w:rsidR="00C92F2E" w:rsidRPr="00C92F2E" w14:paraId="7C5EAA85"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29D67F7" w14:textId="1980F366"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4BAA5DE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61E215D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396D345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D7E003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5DC100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80</w:t>
            </w:r>
          </w:p>
        </w:tc>
        <w:tc>
          <w:tcPr>
            <w:tcW w:w="492" w:type="pct"/>
            <w:tcBorders>
              <w:top w:val="nil"/>
              <w:left w:val="nil"/>
              <w:bottom w:val="single" w:sz="4" w:space="0" w:color="auto"/>
              <w:right w:val="single" w:sz="8" w:space="0" w:color="auto"/>
            </w:tcBorders>
            <w:shd w:val="clear" w:color="auto" w:fill="auto"/>
            <w:noWrap/>
            <w:vAlign w:val="bottom"/>
            <w:hideMark/>
          </w:tcPr>
          <w:p w14:paraId="7660D88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0,486</w:t>
            </w:r>
          </w:p>
        </w:tc>
      </w:tr>
      <w:tr w:rsidR="00C92F2E" w:rsidRPr="00C92F2E" w14:paraId="2E837452"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6C0B29E" w14:textId="266FDB01"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39912C7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162CB1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616C5C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2ADCC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609734E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62</w:t>
            </w:r>
          </w:p>
        </w:tc>
        <w:tc>
          <w:tcPr>
            <w:tcW w:w="492" w:type="pct"/>
            <w:tcBorders>
              <w:top w:val="nil"/>
              <w:left w:val="nil"/>
              <w:bottom w:val="single" w:sz="4" w:space="0" w:color="auto"/>
              <w:right w:val="single" w:sz="8" w:space="0" w:color="auto"/>
            </w:tcBorders>
            <w:shd w:val="clear" w:color="auto" w:fill="auto"/>
            <w:noWrap/>
            <w:vAlign w:val="bottom"/>
            <w:hideMark/>
          </w:tcPr>
          <w:p w14:paraId="23D49C7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0,52</w:t>
            </w:r>
          </w:p>
        </w:tc>
      </w:tr>
      <w:tr w:rsidR="00C92F2E" w:rsidRPr="00C92F2E" w14:paraId="6D0ABC9C"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41247A2" w14:textId="03A8EE12"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4C52BD2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D2FA74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83169B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AB2902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1F50810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120</w:t>
            </w:r>
          </w:p>
        </w:tc>
        <w:tc>
          <w:tcPr>
            <w:tcW w:w="492" w:type="pct"/>
            <w:tcBorders>
              <w:top w:val="nil"/>
              <w:left w:val="nil"/>
              <w:bottom w:val="single" w:sz="4" w:space="0" w:color="auto"/>
              <w:right w:val="single" w:sz="8" w:space="0" w:color="auto"/>
            </w:tcBorders>
            <w:shd w:val="clear" w:color="auto" w:fill="auto"/>
            <w:noWrap/>
            <w:vAlign w:val="bottom"/>
            <w:hideMark/>
          </w:tcPr>
          <w:p w14:paraId="6E73D6F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0,318</w:t>
            </w:r>
          </w:p>
        </w:tc>
      </w:tr>
      <w:tr w:rsidR="00C92F2E" w:rsidRPr="00C92F2E" w14:paraId="4B10E675"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FF2A8AD" w14:textId="6208784A"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2B3DE65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00BB5EB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F2E7A8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51EC51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287CC07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153</w:t>
            </w:r>
          </w:p>
        </w:tc>
        <w:tc>
          <w:tcPr>
            <w:tcW w:w="492" w:type="pct"/>
            <w:tcBorders>
              <w:top w:val="nil"/>
              <w:left w:val="nil"/>
              <w:bottom w:val="single" w:sz="4" w:space="0" w:color="auto"/>
              <w:right w:val="single" w:sz="8" w:space="0" w:color="auto"/>
            </w:tcBorders>
            <w:shd w:val="clear" w:color="auto" w:fill="auto"/>
            <w:noWrap/>
            <w:vAlign w:val="bottom"/>
            <w:hideMark/>
          </w:tcPr>
          <w:p w14:paraId="54F1608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0,652</w:t>
            </w:r>
          </w:p>
        </w:tc>
      </w:tr>
      <w:tr w:rsidR="00C92F2E" w:rsidRPr="00C92F2E" w14:paraId="17207FE1"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265FCB4" w14:textId="4176ECDB"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7D9C7C4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775979E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3EA75EE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5F17E3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0C84E9B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92</w:t>
            </w:r>
          </w:p>
        </w:tc>
        <w:tc>
          <w:tcPr>
            <w:tcW w:w="492" w:type="pct"/>
            <w:tcBorders>
              <w:top w:val="nil"/>
              <w:left w:val="nil"/>
              <w:bottom w:val="single" w:sz="4" w:space="0" w:color="auto"/>
              <w:right w:val="single" w:sz="8" w:space="0" w:color="auto"/>
            </w:tcBorders>
            <w:shd w:val="clear" w:color="auto" w:fill="auto"/>
            <w:noWrap/>
            <w:vAlign w:val="bottom"/>
            <w:hideMark/>
          </w:tcPr>
          <w:p w14:paraId="6205E49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0,69</w:t>
            </w:r>
          </w:p>
        </w:tc>
      </w:tr>
      <w:tr w:rsidR="00C92F2E" w:rsidRPr="00C92F2E" w14:paraId="594DFAD1"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4D6A597" w14:textId="09FDF6BA"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499B7D4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D22DEF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DCFB9E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551D05B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55718CC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32</w:t>
            </w:r>
          </w:p>
        </w:tc>
        <w:tc>
          <w:tcPr>
            <w:tcW w:w="492" w:type="pct"/>
            <w:tcBorders>
              <w:top w:val="nil"/>
              <w:left w:val="nil"/>
              <w:bottom w:val="single" w:sz="4" w:space="0" w:color="auto"/>
              <w:right w:val="single" w:sz="8" w:space="0" w:color="auto"/>
            </w:tcBorders>
            <w:shd w:val="clear" w:color="auto" w:fill="auto"/>
            <w:noWrap/>
            <w:vAlign w:val="bottom"/>
            <w:hideMark/>
          </w:tcPr>
          <w:p w14:paraId="0033ABA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2,605</w:t>
            </w:r>
          </w:p>
        </w:tc>
      </w:tr>
      <w:tr w:rsidR="00C92F2E" w:rsidRPr="00C92F2E" w14:paraId="21E9F8C2"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F9BFE25" w14:textId="62AA481D"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3E71879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46C786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70534C7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46A8B37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0FAA8D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25</w:t>
            </w:r>
          </w:p>
        </w:tc>
        <w:tc>
          <w:tcPr>
            <w:tcW w:w="492" w:type="pct"/>
            <w:tcBorders>
              <w:top w:val="nil"/>
              <w:left w:val="nil"/>
              <w:bottom w:val="single" w:sz="4" w:space="0" w:color="auto"/>
              <w:right w:val="single" w:sz="8" w:space="0" w:color="auto"/>
            </w:tcBorders>
            <w:shd w:val="clear" w:color="auto" w:fill="auto"/>
            <w:noWrap/>
            <w:vAlign w:val="bottom"/>
            <w:hideMark/>
          </w:tcPr>
          <w:p w14:paraId="3B2BFF3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2,336</w:t>
            </w:r>
          </w:p>
        </w:tc>
      </w:tr>
      <w:tr w:rsidR="00C92F2E" w:rsidRPr="00C92F2E" w14:paraId="357369FD"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7F8EAEB" w14:textId="6489E794"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1358F4F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56B9848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261E647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70039B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EB3D6B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44</w:t>
            </w:r>
          </w:p>
        </w:tc>
        <w:tc>
          <w:tcPr>
            <w:tcW w:w="492" w:type="pct"/>
            <w:tcBorders>
              <w:top w:val="nil"/>
              <w:left w:val="nil"/>
              <w:bottom w:val="single" w:sz="4" w:space="0" w:color="auto"/>
              <w:right w:val="single" w:sz="8" w:space="0" w:color="auto"/>
            </w:tcBorders>
            <w:shd w:val="clear" w:color="auto" w:fill="auto"/>
            <w:noWrap/>
            <w:vAlign w:val="bottom"/>
            <w:hideMark/>
          </w:tcPr>
          <w:p w14:paraId="3440CFD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2,55</w:t>
            </w:r>
          </w:p>
        </w:tc>
      </w:tr>
      <w:tr w:rsidR="00C92F2E" w:rsidRPr="00C92F2E" w14:paraId="6E7103ED"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7B5EFCB" w14:textId="47987DDA"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09BD134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3598ED5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6D63A6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38BA82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3FBDFFF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50</w:t>
            </w:r>
          </w:p>
        </w:tc>
        <w:tc>
          <w:tcPr>
            <w:tcW w:w="492" w:type="pct"/>
            <w:tcBorders>
              <w:top w:val="nil"/>
              <w:left w:val="nil"/>
              <w:bottom w:val="single" w:sz="4" w:space="0" w:color="auto"/>
              <w:right w:val="single" w:sz="8" w:space="0" w:color="auto"/>
            </w:tcBorders>
            <w:shd w:val="clear" w:color="auto" w:fill="auto"/>
            <w:noWrap/>
            <w:vAlign w:val="bottom"/>
            <w:hideMark/>
          </w:tcPr>
          <w:p w14:paraId="7711518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1,596</w:t>
            </w:r>
          </w:p>
        </w:tc>
      </w:tr>
      <w:tr w:rsidR="00C92F2E" w:rsidRPr="00C92F2E" w14:paraId="0817399B"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0B08653" w14:textId="4C7508A1"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0F1DCEE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59863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23A28B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C39109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443E6F09"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63</w:t>
            </w:r>
          </w:p>
        </w:tc>
        <w:tc>
          <w:tcPr>
            <w:tcW w:w="492" w:type="pct"/>
            <w:tcBorders>
              <w:top w:val="nil"/>
              <w:left w:val="nil"/>
              <w:bottom w:val="single" w:sz="4" w:space="0" w:color="auto"/>
              <w:right w:val="single" w:sz="8" w:space="0" w:color="auto"/>
            </w:tcBorders>
            <w:shd w:val="clear" w:color="auto" w:fill="auto"/>
            <w:noWrap/>
            <w:vAlign w:val="bottom"/>
            <w:hideMark/>
          </w:tcPr>
          <w:p w14:paraId="2A36819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1,474</w:t>
            </w:r>
          </w:p>
        </w:tc>
      </w:tr>
      <w:tr w:rsidR="00C92F2E" w:rsidRPr="00C92F2E" w14:paraId="570E83D2"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7E09B36A" w14:textId="5A3ECFE5"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5534EDF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A9A956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762FE8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BCBD7B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161F4A5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77</w:t>
            </w:r>
          </w:p>
        </w:tc>
        <w:tc>
          <w:tcPr>
            <w:tcW w:w="492" w:type="pct"/>
            <w:tcBorders>
              <w:top w:val="nil"/>
              <w:left w:val="nil"/>
              <w:bottom w:val="single" w:sz="4" w:space="0" w:color="auto"/>
              <w:right w:val="single" w:sz="8" w:space="0" w:color="auto"/>
            </w:tcBorders>
            <w:shd w:val="clear" w:color="auto" w:fill="auto"/>
            <w:noWrap/>
            <w:vAlign w:val="bottom"/>
            <w:hideMark/>
          </w:tcPr>
          <w:p w14:paraId="4972E02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1,127</w:t>
            </w:r>
          </w:p>
        </w:tc>
      </w:tr>
      <w:tr w:rsidR="00C92F2E" w:rsidRPr="00C92F2E" w14:paraId="1CFF4E96"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2E403F3" w14:textId="28DE11C0"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60787A5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8FB09A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1ADB9D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0BF17B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5DFE950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23</w:t>
            </w:r>
          </w:p>
        </w:tc>
        <w:tc>
          <w:tcPr>
            <w:tcW w:w="492" w:type="pct"/>
            <w:tcBorders>
              <w:top w:val="nil"/>
              <w:left w:val="nil"/>
              <w:bottom w:val="single" w:sz="4" w:space="0" w:color="auto"/>
              <w:right w:val="single" w:sz="8" w:space="0" w:color="auto"/>
            </w:tcBorders>
            <w:shd w:val="clear" w:color="auto" w:fill="auto"/>
            <w:noWrap/>
            <w:vAlign w:val="bottom"/>
            <w:hideMark/>
          </w:tcPr>
          <w:p w14:paraId="0AA953C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0,211</w:t>
            </w:r>
          </w:p>
        </w:tc>
      </w:tr>
      <w:tr w:rsidR="00C92F2E" w:rsidRPr="00C92F2E" w14:paraId="2FF54C73"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97695CE" w14:textId="5B1B78B0"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255DB3F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6CEB49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2F21FB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6DB70DF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22A0755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39</w:t>
            </w:r>
          </w:p>
        </w:tc>
        <w:tc>
          <w:tcPr>
            <w:tcW w:w="492" w:type="pct"/>
            <w:tcBorders>
              <w:top w:val="nil"/>
              <w:left w:val="nil"/>
              <w:bottom w:val="single" w:sz="4" w:space="0" w:color="auto"/>
              <w:right w:val="single" w:sz="8" w:space="0" w:color="auto"/>
            </w:tcBorders>
            <w:shd w:val="clear" w:color="auto" w:fill="auto"/>
            <w:noWrap/>
            <w:vAlign w:val="bottom"/>
            <w:hideMark/>
          </w:tcPr>
          <w:p w14:paraId="00C2103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0,424</w:t>
            </w:r>
          </w:p>
        </w:tc>
      </w:tr>
      <w:tr w:rsidR="00C92F2E" w:rsidRPr="00C92F2E" w14:paraId="0129A325"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7082A746" w14:textId="23151073"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5F58296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5439CF3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8CED5D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41EF15D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0C25A66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64</w:t>
            </w:r>
          </w:p>
        </w:tc>
        <w:tc>
          <w:tcPr>
            <w:tcW w:w="492" w:type="pct"/>
            <w:tcBorders>
              <w:top w:val="nil"/>
              <w:left w:val="nil"/>
              <w:bottom w:val="single" w:sz="4" w:space="0" w:color="auto"/>
              <w:right w:val="single" w:sz="8" w:space="0" w:color="auto"/>
            </w:tcBorders>
            <w:shd w:val="clear" w:color="auto" w:fill="auto"/>
            <w:noWrap/>
            <w:vAlign w:val="bottom"/>
            <w:hideMark/>
          </w:tcPr>
          <w:p w14:paraId="1B6EB53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0,279</w:t>
            </w:r>
          </w:p>
        </w:tc>
      </w:tr>
      <w:tr w:rsidR="00C92F2E" w:rsidRPr="00C92F2E" w14:paraId="114452C2"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5647877" w14:textId="72000D4C"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6A6E45A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372BD2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03CE944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71C045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78E0856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104</w:t>
            </w:r>
          </w:p>
        </w:tc>
        <w:tc>
          <w:tcPr>
            <w:tcW w:w="492" w:type="pct"/>
            <w:tcBorders>
              <w:top w:val="nil"/>
              <w:left w:val="nil"/>
              <w:bottom w:val="single" w:sz="4" w:space="0" w:color="auto"/>
              <w:right w:val="single" w:sz="8" w:space="0" w:color="auto"/>
            </w:tcBorders>
            <w:shd w:val="clear" w:color="auto" w:fill="auto"/>
            <w:noWrap/>
            <w:vAlign w:val="bottom"/>
            <w:hideMark/>
          </w:tcPr>
          <w:p w14:paraId="586AB8E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0,268</w:t>
            </w:r>
          </w:p>
        </w:tc>
      </w:tr>
      <w:tr w:rsidR="00C92F2E" w:rsidRPr="00C92F2E" w14:paraId="74428558"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052791FB" w14:textId="4C2459EF"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5A17F1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3A4E27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79220D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C02B7D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1F54785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142</w:t>
            </w:r>
          </w:p>
        </w:tc>
        <w:tc>
          <w:tcPr>
            <w:tcW w:w="492" w:type="pct"/>
            <w:tcBorders>
              <w:top w:val="nil"/>
              <w:left w:val="nil"/>
              <w:bottom w:val="single" w:sz="4" w:space="0" w:color="auto"/>
              <w:right w:val="single" w:sz="8" w:space="0" w:color="auto"/>
            </w:tcBorders>
            <w:shd w:val="clear" w:color="auto" w:fill="auto"/>
            <w:noWrap/>
            <w:vAlign w:val="bottom"/>
            <w:hideMark/>
          </w:tcPr>
          <w:p w14:paraId="069A9B3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0,542</w:t>
            </w:r>
          </w:p>
        </w:tc>
      </w:tr>
      <w:tr w:rsidR="00C92F2E" w:rsidRPr="00C92F2E" w14:paraId="56036870"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702696B" w14:textId="3D87E950"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Prairies</w:t>
            </w:r>
          </w:p>
        </w:tc>
        <w:tc>
          <w:tcPr>
            <w:tcW w:w="606" w:type="pct"/>
            <w:tcBorders>
              <w:top w:val="nil"/>
              <w:left w:val="nil"/>
              <w:bottom w:val="single" w:sz="4" w:space="0" w:color="auto"/>
              <w:right w:val="single" w:sz="4" w:space="0" w:color="auto"/>
            </w:tcBorders>
            <w:shd w:val="clear" w:color="auto" w:fill="auto"/>
            <w:noWrap/>
            <w:vAlign w:val="bottom"/>
            <w:hideMark/>
          </w:tcPr>
          <w:p w14:paraId="72930FC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0ED214D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2C75A51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84C27C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C9F83E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110</w:t>
            </w:r>
          </w:p>
        </w:tc>
        <w:tc>
          <w:tcPr>
            <w:tcW w:w="492" w:type="pct"/>
            <w:tcBorders>
              <w:top w:val="nil"/>
              <w:left w:val="nil"/>
              <w:bottom w:val="single" w:sz="4" w:space="0" w:color="auto"/>
              <w:right w:val="single" w:sz="8" w:space="0" w:color="auto"/>
            </w:tcBorders>
            <w:shd w:val="clear" w:color="auto" w:fill="auto"/>
            <w:noWrap/>
            <w:vAlign w:val="bottom"/>
            <w:hideMark/>
          </w:tcPr>
          <w:p w14:paraId="6E949AC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0,377</w:t>
            </w:r>
          </w:p>
        </w:tc>
      </w:tr>
      <w:tr w:rsidR="00C92F2E" w:rsidRPr="00C92F2E" w14:paraId="032B86F1"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BCA72EB" w14:textId="41ABB837"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00A7803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34EF2FA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702DEF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42FDCB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5B3439B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19</w:t>
            </w:r>
          </w:p>
        </w:tc>
        <w:tc>
          <w:tcPr>
            <w:tcW w:w="492" w:type="pct"/>
            <w:tcBorders>
              <w:top w:val="nil"/>
              <w:left w:val="nil"/>
              <w:bottom w:val="single" w:sz="4" w:space="0" w:color="auto"/>
              <w:right w:val="single" w:sz="8" w:space="0" w:color="auto"/>
            </w:tcBorders>
            <w:shd w:val="clear" w:color="auto" w:fill="auto"/>
            <w:noWrap/>
            <w:vAlign w:val="bottom"/>
            <w:hideMark/>
          </w:tcPr>
          <w:p w14:paraId="7D961EE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3,439</w:t>
            </w:r>
          </w:p>
        </w:tc>
      </w:tr>
      <w:tr w:rsidR="00C92F2E" w:rsidRPr="00C92F2E" w14:paraId="700C6989"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7E47FED" w14:textId="34386273"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540C7FA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7E8A820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22AC697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4B56E95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6042E37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w:t>
            </w:r>
          </w:p>
        </w:tc>
        <w:tc>
          <w:tcPr>
            <w:tcW w:w="492" w:type="pct"/>
            <w:tcBorders>
              <w:top w:val="nil"/>
              <w:left w:val="nil"/>
              <w:bottom w:val="single" w:sz="4" w:space="0" w:color="auto"/>
              <w:right w:val="single" w:sz="8" w:space="0" w:color="auto"/>
            </w:tcBorders>
            <w:shd w:val="clear" w:color="auto" w:fill="auto"/>
            <w:noWrap/>
            <w:vAlign w:val="bottom"/>
            <w:hideMark/>
          </w:tcPr>
          <w:p w14:paraId="011DD1F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1,384</w:t>
            </w:r>
          </w:p>
        </w:tc>
      </w:tr>
      <w:tr w:rsidR="00C92F2E" w:rsidRPr="00C92F2E" w14:paraId="1365498A"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7399C31" w14:textId="2AA11424"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6829C6B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25B915D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887141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011AD1C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7CEDCEA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37</w:t>
            </w:r>
          </w:p>
        </w:tc>
        <w:tc>
          <w:tcPr>
            <w:tcW w:w="492" w:type="pct"/>
            <w:tcBorders>
              <w:top w:val="nil"/>
              <w:left w:val="nil"/>
              <w:bottom w:val="single" w:sz="4" w:space="0" w:color="auto"/>
              <w:right w:val="single" w:sz="8" w:space="0" w:color="auto"/>
            </w:tcBorders>
            <w:shd w:val="clear" w:color="auto" w:fill="auto"/>
            <w:noWrap/>
            <w:vAlign w:val="bottom"/>
            <w:hideMark/>
          </w:tcPr>
          <w:p w14:paraId="4A1E9C7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1,863</w:t>
            </w:r>
          </w:p>
        </w:tc>
      </w:tr>
      <w:tr w:rsidR="00C92F2E" w:rsidRPr="00C92F2E" w14:paraId="37F82E0E"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FC2F179" w14:textId="7497D62E"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64B68D9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A62C38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9F30A0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0BD5549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1219E8D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39</w:t>
            </w:r>
          </w:p>
        </w:tc>
        <w:tc>
          <w:tcPr>
            <w:tcW w:w="492" w:type="pct"/>
            <w:tcBorders>
              <w:top w:val="nil"/>
              <w:left w:val="nil"/>
              <w:bottom w:val="single" w:sz="4" w:space="0" w:color="auto"/>
              <w:right w:val="single" w:sz="8" w:space="0" w:color="auto"/>
            </w:tcBorders>
            <w:shd w:val="clear" w:color="auto" w:fill="auto"/>
            <w:noWrap/>
            <w:vAlign w:val="bottom"/>
            <w:hideMark/>
          </w:tcPr>
          <w:p w14:paraId="070723E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1,249</w:t>
            </w:r>
          </w:p>
        </w:tc>
      </w:tr>
      <w:tr w:rsidR="00C92F2E" w:rsidRPr="00C92F2E" w14:paraId="156B8513"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70B9538" w14:textId="32D00FCC"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22685FC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92F5EB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49514AE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EB3512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03CA80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w:t>
            </w:r>
          </w:p>
        </w:tc>
        <w:tc>
          <w:tcPr>
            <w:tcW w:w="492" w:type="pct"/>
            <w:tcBorders>
              <w:top w:val="nil"/>
              <w:left w:val="nil"/>
              <w:bottom w:val="single" w:sz="4" w:space="0" w:color="auto"/>
              <w:right w:val="single" w:sz="8" w:space="0" w:color="auto"/>
            </w:tcBorders>
            <w:shd w:val="clear" w:color="auto" w:fill="auto"/>
            <w:noWrap/>
            <w:vAlign w:val="bottom"/>
            <w:hideMark/>
          </w:tcPr>
          <w:p w14:paraId="4206AEC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1,641</w:t>
            </w:r>
          </w:p>
        </w:tc>
      </w:tr>
      <w:tr w:rsidR="00C92F2E" w:rsidRPr="00C92F2E" w14:paraId="76CFD65D"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8DCE4A5" w14:textId="19AD3941"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2D3C775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03BC1A6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624EBA2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0148AC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5C157DB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37</w:t>
            </w:r>
          </w:p>
        </w:tc>
        <w:tc>
          <w:tcPr>
            <w:tcW w:w="492" w:type="pct"/>
            <w:tcBorders>
              <w:top w:val="nil"/>
              <w:left w:val="nil"/>
              <w:bottom w:val="single" w:sz="4" w:space="0" w:color="auto"/>
              <w:right w:val="single" w:sz="8" w:space="0" w:color="auto"/>
            </w:tcBorders>
            <w:shd w:val="clear" w:color="auto" w:fill="auto"/>
            <w:noWrap/>
            <w:vAlign w:val="bottom"/>
            <w:hideMark/>
          </w:tcPr>
          <w:p w14:paraId="3F8545B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1,966</w:t>
            </w:r>
          </w:p>
        </w:tc>
      </w:tr>
      <w:tr w:rsidR="00C92F2E" w:rsidRPr="00C92F2E" w14:paraId="6CD0C515"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E5FB508" w14:textId="5978D902"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58B0C88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1108B31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5CC267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53ED8A2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5AD93CC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19</w:t>
            </w:r>
          </w:p>
        </w:tc>
        <w:tc>
          <w:tcPr>
            <w:tcW w:w="492" w:type="pct"/>
            <w:tcBorders>
              <w:top w:val="nil"/>
              <w:left w:val="nil"/>
              <w:bottom w:val="single" w:sz="4" w:space="0" w:color="auto"/>
              <w:right w:val="single" w:sz="8" w:space="0" w:color="auto"/>
            </w:tcBorders>
            <w:shd w:val="clear" w:color="auto" w:fill="auto"/>
            <w:noWrap/>
            <w:vAlign w:val="bottom"/>
            <w:hideMark/>
          </w:tcPr>
          <w:p w14:paraId="5AFE676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0,547</w:t>
            </w:r>
          </w:p>
        </w:tc>
      </w:tr>
      <w:tr w:rsidR="00C92F2E" w:rsidRPr="00C92F2E" w14:paraId="26CF0793"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2025B675" w14:textId="462E071A"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61D57BD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55FD096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675E788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2E42B12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4F93046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22</w:t>
            </w:r>
          </w:p>
        </w:tc>
        <w:tc>
          <w:tcPr>
            <w:tcW w:w="492" w:type="pct"/>
            <w:tcBorders>
              <w:top w:val="nil"/>
              <w:left w:val="nil"/>
              <w:bottom w:val="single" w:sz="4" w:space="0" w:color="auto"/>
              <w:right w:val="single" w:sz="8" w:space="0" w:color="auto"/>
            </w:tcBorders>
            <w:shd w:val="clear" w:color="auto" w:fill="auto"/>
            <w:noWrap/>
            <w:vAlign w:val="bottom"/>
            <w:hideMark/>
          </w:tcPr>
          <w:p w14:paraId="561CB816"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1,18</w:t>
            </w:r>
          </w:p>
        </w:tc>
      </w:tr>
      <w:tr w:rsidR="00C92F2E" w:rsidRPr="00C92F2E" w14:paraId="2E041402"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F62553C" w14:textId="3879FF5A"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2A6CDFE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2DD6533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2427A7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B5FC2E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43C5C65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45</w:t>
            </w:r>
          </w:p>
        </w:tc>
        <w:tc>
          <w:tcPr>
            <w:tcW w:w="492" w:type="pct"/>
            <w:tcBorders>
              <w:top w:val="nil"/>
              <w:left w:val="nil"/>
              <w:bottom w:val="single" w:sz="4" w:space="0" w:color="auto"/>
              <w:right w:val="single" w:sz="8" w:space="0" w:color="auto"/>
            </w:tcBorders>
            <w:shd w:val="clear" w:color="auto" w:fill="auto"/>
            <w:noWrap/>
            <w:vAlign w:val="bottom"/>
            <w:hideMark/>
          </w:tcPr>
          <w:p w14:paraId="15566241"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0,547</w:t>
            </w:r>
          </w:p>
        </w:tc>
      </w:tr>
      <w:tr w:rsidR="00C92F2E" w:rsidRPr="00C92F2E" w14:paraId="224F82DB"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D8053A3" w14:textId="03E7EC73"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6F1575E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2559B32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7D3BBA7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776D170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2F1989E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100</w:t>
            </w:r>
          </w:p>
        </w:tc>
        <w:tc>
          <w:tcPr>
            <w:tcW w:w="492" w:type="pct"/>
            <w:tcBorders>
              <w:top w:val="nil"/>
              <w:left w:val="nil"/>
              <w:bottom w:val="single" w:sz="4" w:space="0" w:color="auto"/>
              <w:right w:val="single" w:sz="8" w:space="0" w:color="auto"/>
            </w:tcBorders>
            <w:shd w:val="clear" w:color="auto" w:fill="auto"/>
            <w:noWrap/>
            <w:vAlign w:val="bottom"/>
            <w:hideMark/>
          </w:tcPr>
          <w:p w14:paraId="01CCA12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0,288</w:t>
            </w:r>
          </w:p>
        </w:tc>
      </w:tr>
      <w:tr w:rsidR="00C92F2E" w:rsidRPr="00C92F2E" w14:paraId="7F25EBDE"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5F5BC0AF" w14:textId="4440743C"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5DFBE21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231DC1D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7A1DFA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80E946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5260728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82</w:t>
            </w:r>
          </w:p>
        </w:tc>
        <w:tc>
          <w:tcPr>
            <w:tcW w:w="492" w:type="pct"/>
            <w:tcBorders>
              <w:top w:val="nil"/>
              <w:left w:val="nil"/>
              <w:bottom w:val="single" w:sz="4" w:space="0" w:color="auto"/>
              <w:right w:val="single" w:sz="8" w:space="0" w:color="auto"/>
            </w:tcBorders>
            <w:shd w:val="clear" w:color="auto" w:fill="auto"/>
            <w:noWrap/>
            <w:vAlign w:val="bottom"/>
            <w:hideMark/>
          </w:tcPr>
          <w:p w14:paraId="5917BFC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0,889</w:t>
            </w:r>
          </w:p>
        </w:tc>
      </w:tr>
      <w:tr w:rsidR="00C92F2E" w:rsidRPr="00C92F2E" w14:paraId="27FEA324"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CD6A007" w14:textId="67D5F28A"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00C61A7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Men+ </w:t>
            </w:r>
          </w:p>
        </w:tc>
        <w:tc>
          <w:tcPr>
            <w:tcW w:w="715" w:type="pct"/>
            <w:tcBorders>
              <w:top w:val="nil"/>
              <w:left w:val="nil"/>
              <w:bottom w:val="single" w:sz="4" w:space="0" w:color="auto"/>
              <w:right w:val="single" w:sz="4" w:space="0" w:color="auto"/>
            </w:tcBorders>
            <w:shd w:val="clear" w:color="auto" w:fill="auto"/>
            <w:noWrap/>
            <w:vAlign w:val="bottom"/>
            <w:hideMark/>
          </w:tcPr>
          <w:p w14:paraId="4AF20CB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2DDA46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BF8573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1136860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95</w:t>
            </w:r>
          </w:p>
        </w:tc>
        <w:tc>
          <w:tcPr>
            <w:tcW w:w="492" w:type="pct"/>
            <w:tcBorders>
              <w:top w:val="nil"/>
              <w:left w:val="nil"/>
              <w:bottom w:val="single" w:sz="4" w:space="0" w:color="auto"/>
              <w:right w:val="single" w:sz="8" w:space="0" w:color="auto"/>
            </w:tcBorders>
            <w:shd w:val="clear" w:color="auto" w:fill="auto"/>
            <w:noWrap/>
            <w:vAlign w:val="bottom"/>
            <w:hideMark/>
          </w:tcPr>
          <w:p w14:paraId="73C0014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0,579</w:t>
            </w:r>
          </w:p>
        </w:tc>
      </w:tr>
      <w:tr w:rsidR="00C92F2E" w:rsidRPr="00C92F2E" w14:paraId="6C6A4208"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EC57085" w14:textId="7DFFF639"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277A935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473D96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0B68525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3C2B61C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675282B4"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18</w:t>
            </w:r>
          </w:p>
        </w:tc>
        <w:tc>
          <w:tcPr>
            <w:tcW w:w="492" w:type="pct"/>
            <w:tcBorders>
              <w:top w:val="nil"/>
              <w:left w:val="nil"/>
              <w:bottom w:val="single" w:sz="4" w:space="0" w:color="auto"/>
              <w:right w:val="single" w:sz="8" w:space="0" w:color="auto"/>
            </w:tcBorders>
            <w:shd w:val="clear" w:color="auto" w:fill="auto"/>
            <w:noWrap/>
            <w:vAlign w:val="bottom"/>
            <w:hideMark/>
          </w:tcPr>
          <w:p w14:paraId="636D1FC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3,112</w:t>
            </w:r>
          </w:p>
        </w:tc>
      </w:tr>
      <w:tr w:rsidR="00C92F2E" w:rsidRPr="00C92F2E" w14:paraId="5304A88A"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3741415" w14:textId="137CD6C2"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5733481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5625C3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0979C35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F46B98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7747D48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22</w:t>
            </w:r>
          </w:p>
        </w:tc>
        <w:tc>
          <w:tcPr>
            <w:tcW w:w="492" w:type="pct"/>
            <w:tcBorders>
              <w:top w:val="nil"/>
              <w:left w:val="nil"/>
              <w:bottom w:val="single" w:sz="4" w:space="0" w:color="auto"/>
              <w:right w:val="single" w:sz="8" w:space="0" w:color="auto"/>
            </w:tcBorders>
            <w:shd w:val="clear" w:color="auto" w:fill="auto"/>
            <w:noWrap/>
            <w:vAlign w:val="bottom"/>
            <w:hideMark/>
          </w:tcPr>
          <w:p w14:paraId="19B1BF4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1,875</w:t>
            </w:r>
          </w:p>
        </w:tc>
      </w:tr>
      <w:tr w:rsidR="00C92F2E" w:rsidRPr="00C92F2E" w14:paraId="4FE6E9E5"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74C29F7B" w14:textId="500DBD40"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696D1A5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19990BD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1F674D4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590D974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7970845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40</w:t>
            </w:r>
          </w:p>
        </w:tc>
        <w:tc>
          <w:tcPr>
            <w:tcW w:w="492" w:type="pct"/>
            <w:tcBorders>
              <w:top w:val="nil"/>
              <w:left w:val="nil"/>
              <w:bottom w:val="single" w:sz="4" w:space="0" w:color="auto"/>
              <w:right w:val="single" w:sz="8" w:space="0" w:color="auto"/>
            </w:tcBorders>
            <w:shd w:val="clear" w:color="auto" w:fill="auto"/>
            <w:noWrap/>
            <w:vAlign w:val="bottom"/>
            <w:hideMark/>
          </w:tcPr>
          <w:p w14:paraId="6C929EE7"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2,607</w:t>
            </w:r>
          </w:p>
        </w:tc>
      </w:tr>
      <w:tr w:rsidR="00C92F2E" w:rsidRPr="00C92F2E" w14:paraId="45A3039A"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8A7D845" w14:textId="47756B5E"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0A20C65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6664B2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3D5D0210"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424E7D2"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06DE2C2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37</w:t>
            </w:r>
          </w:p>
        </w:tc>
        <w:tc>
          <w:tcPr>
            <w:tcW w:w="492" w:type="pct"/>
            <w:tcBorders>
              <w:top w:val="nil"/>
              <w:left w:val="nil"/>
              <w:bottom w:val="single" w:sz="4" w:space="0" w:color="auto"/>
              <w:right w:val="single" w:sz="8" w:space="0" w:color="auto"/>
            </w:tcBorders>
            <w:shd w:val="clear" w:color="auto" w:fill="auto"/>
            <w:noWrap/>
            <w:vAlign w:val="bottom"/>
            <w:hideMark/>
          </w:tcPr>
          <w:p w14:paraId="144F6A0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1,857</w:t>
            </w:r>
          </w:p>
        </w:tc>
      </w:tr>
      <w:tr w:rsidR="00C92F2E" w:rsidRPr="00C92F2E" w14:paraId="41E0C3FA"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9CE1738" w14:textId="11FF0499"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125D84E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8BF74C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53F06D6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49A20A9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687C4A12"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38</w:t>
            </w:r>
          </w:p>
        </w:tc>
        <w:tc>
          <w:tcPr>
            <w:tcW w:w="492" w:type="pct"/>
            <w:tcBorders>
              <w:top w:val="nil"/>
              <w:left w:val="nil"/>
              <w:bottom w:val="single" w:sz="4" w:space="0" w:color="auto"/>
              <w:right w:val="single" w:sz="8" w:space="0" w:color="auto"/>
            </w:tcBorders>
            <w:shd w:val="clear" w:color="auto" w:fill="auto"/>
            <w:noWrap/>
            <w:vAlign w:val="bottom"/>
            <w:hideMark/>
          </w:tcPr>
          <w:p w14:paraId="033275E0"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2,027</w:t>
            </w:r>
          </w:p>
        </w:tc>
      </w:tr>
      <w:tr w:rsidR="00C92F2E" w:rsidRPr="00C92F2E" w14:paraId="6AF120FF"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6CB311A" w14:textId="22D2C09C"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1C2796C7"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35D00C1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Less than 60 000 $ </w:t>
            </w:r>
          </w:p>
        </w:tc>
        <w:tc>
          <w:tcPr>
            <w:tcW w:w="895" w:type="pct"/>
            <w:tcBorders>
              <w:top w:val="nil"/>
              <w:left w:val="nil"/>
              <w:bottom w:val="single" w:sz="4" w:space="0" w:color="auto"/>
              <w:right w:val="single" w:sz="4" w:space="0" w:color="auto"/>
            </w:tcBorders>
            <w:shd w:val="clear" w:color="auto" w:fill="auto"/>
            <w:noWrap/>
            <w:vAlign w:val="bottom"/>
            <w:hideMark/>
          </w:tcPr>
          <w:p w14:paraId="096C7FE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2272DD6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2BA4FCF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76</w:t>
            </w:r>
          </w:p>
        </w:tc>
        <w:tc>
          <w:tcPr>
            <w:tcW w:w="492" w:type="pct"/>
            <w:tcBorders>
              <w:top w:val="nil"/>
              <w:left w:val="nil"/>
              <w:bottom w:val="single" w:sz="4" w:space="0" w:color="auto"/>
              <w:right w:val="single" w:sz="8" w:space="0" w:color="auto"/>
            </w:tcBorders>
            <w:shd w:val="clear" w:color="auto" w:fill="auto"/>
            <w:noWrap/>
            <w:vAlign w:val="bottom"/>
            <w:hideMark/>
          </w:tcPr>
          <w:p w14:paraId="7389077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1,164</w:t>
            </w:r>
          </w:p>
        </w:tc>
      </w:tr>
      <w:tr w:rsidR="00C92F2E" w:rsidRPr="00C92F2E" w14:paraId="563D83AC"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3F8BC7B4" w14:textId="018105EE"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707921F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721948A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F0486BB"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7BB194F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66ACAA2F"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w:t>
            </w:r>
          </w:p>
        </w:tc>
        <w:tc>
          <w:tcPr>
            <w:tcW w:w="492" w:type="pct"/>
            <w:tcBorders>
              <w:top w:val="nil"/>
              <w:left w:val="nil"/>
              <w:bottom w:val="single" w:sz="4" w:space="0" w:color="auto"/>
              <w:right w:val="single" w:sz="8" w:space="0" w:color="auto"/>
            </w:tcBorders>
            <w:shd w:val="clear" w:color="auto" w:fill="auto"/>
            <w:noWrap/>
            <w:vAlign w:val="bottom"/>
            <w:hideMark/>
          </w:tcPr>
          <w:p w14:paraId="0909C0F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0,286</w:t>
            </w:r>
          </w:p>
        </w:tc>
      </w:tr>
      <w:tr w:rsidR="00C92F2E" w:rsidRPr="00C92F2E" w14:paraId="0747BA61"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10F14E8E" w14:textId="51D3D2C7"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145F54BC"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28427E2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19EE4715"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6529AAD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0A8C25D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12</w:t>
            </w:r>
          </w:p>
        </w:tc>
        <w:tc>
          <w:tcPr>
            <w:tcW w:w="492" w:type="pct"/>
            <w:tcBorders>
              <w:top w:val="nil"/>
              <w:left w:val="nil"/>
              <w:bottom w:val="single" w:sz="4" w:space="0" w:color="auto"/>
              <w:right w:val="single" w:sz="8" w:space="0" w:color="auto"/>
            </w:tcBorders>
            <w:shd w:val="clear" w:color="auto" w:fill="auto"/>
            <w:noWrap/>
            <w:vAlign w:val="bottom"/>
            <w:hideMark/>
          </w:tcPr>
          <w:p w14:paraId="3D948F3C"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0,955</w:t>
            </w:r>
          </w:p>
        </w:tc>
      </w:tr>
      <w:tr w:rsidR="00C92F2E" w:rsidRPr="00C92F2E" w14:paraId="28041A75"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65C5DCF3" w14:textId="1D7A3347"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72BA3B94"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D8C8CC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4401C3C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High school or less</w:t>
            </w:r>
          </w:p>
        </w:tc>
        <w:tc>
          <w:tcPr>
            <w:tcW w:w="500" w:type="pct"/>
            <w:tcBorders>
              <w:top w:val="nil"/>
              <w:left w:val="nil"/>
              <w:bottom w:val="single" w:sz="4" w:space="0" w:color="auto"/>
              <w:right w:val="single" w:sz="4" w:space="0" w:color="auto"/>
            </w:tcBorders>
            <w:shd w:val="clear" w:color="auto" w:fill="auto"/>
            <w:noWrap/>
            <w:vAlign w:val="bottom"/>
            <w:hideMark/>
          </w:tcPr>
          <w:p w14:paraId="12C06B2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4" w:space="0" w:color="auto"/>
              <w:right w:val="single" w:sz="4" w:space="0" w:color="auto"/>
            </w:tcBorders>
            <w:shd w:val="clear" w:color="auto" w:fill="auto"/>
            <w:noWrap/>
            <w:vAlign w:val="bottom"/>
            <w:hideMark/>
          </w:tcPr>
          <w:p w14:paraId="7ADBAA68"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30</w:t>
            </w:r>
          </w:p>
        </w:tc>
        <w:tc>
          <w:tcPr>
            <w:tcW w:w="492" w:type="pct"/>
            <w:tcBorders>
              <w:top w:val="nil"/>
              <w:left w:val="nil"/>
              <w:bottom w:val="single" w:sz="4" w:space="0" w:color="auto"/>
              <w:right w:val="single" w:sz="8" w:space="0" w:color="auto"/>
            </w:tcBorders>
            <w:shd w:val="clear" w:color="auto" w:fill="auto"/>
            <w:noWrap/>
            <w:vAlign w:val="bottom"/>
            <w:hideMark/>
          </w:tcPr>
          <w:p w14:paraId="58253F8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0,491</w:t>
            </w:r>
          </w:p>
        </w:tc>
      </w:tr>
      <w:tr w:rsidR="00C92F2E" w:rsidRPr="00C92F2E" w14:paraId="3754E5D6" w14:textId="77777777" w:rsidTr="005879CA">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077B53F" w14:textId="5500589F"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4B711B4F"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4D319558"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023B1D2D"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30DAF06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18 - 34 </w:t>
            </w:r>
          </w:p>
        </w:tc>
        <w:tc>
          <w:tcPr>
            <w:tcW w:w="492" w:type="pct"/>
            <w:tcBorders>
              <w:top w:val="nil"/>
              <w:left w:val="nil"/>
              <w:bottom w:val="single" w:sz="4" w:space="0" w:color="auto"/>
              <w:right w:val="single" w:sz="4" w:space="0" w:color="auto"/>
            </w:tcBorders>
            <w:shd w:val="clear" w:color="auto" w:fill="auto"/>
            <w:noWrap/>
            <w:vAlign w:val="bottom"/>
            <w:hideMark/>
          </w:tcPr>
          <w:p w14:paraId="5A45B44D"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55</w:t>
            </w:r>
          </w:p>
        </w:tc>
        <w:tc>
          <w:tcPr>
            <w:tcW w:w="492" w:type="pct"/>
            <w:tcBorders>
              <w:top w:val="nil"/>
              <w:left w:val="nil"/>
              <w:bottom w:val="single" w:sz="4" w:space="0" w:color="auto"/>
              <w:right w:val="single" w:sz="8" w:space="0" w:color="auto"/>
            </w:tcBorders>
            <w:shd w:val="clear" w:color="auto" w:fill="auto"/>
            <w:noWrap/>
            <w:vAlign w:val="bottom"/>
            <w:hideMark/>
          </w:tcPr>
          <w:p w14:paraId="3F22DBBE"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0,383</w:t>
            </w:r>
          </w:p>
        </w:tc>
      </w:tr>
      <w:tr w:rsidR="00C92F2E" w:rsidRPr="00C92F2E" w14:paraId="2D0FDBC6" w14:textId="77777777" w:rsidTr="00C92F2E">
        <w:trPr>
          <w:trHeight w:val="50"/>
        </w:trPr>
        <w:tc>
          <w:tcPr>
            <w:tcW w:w="1300" w:type="pct"/>
            <w:tcBorders>
              <w:top w:val="nil"/>
              <w:left w:val="single" w:sz="8" w:space="0" w:color="auto"/>
              <w:bottom w:val="single" w:sz="4" w:space="0" w:color="auto"/>
              <w:right w:val="single" w:sz="4" w:space="0" w:color="auto"/>
            </w:tcBorders>
            <w:shd w:val="clear" w:color="auto" w:fill="auto"/>
            <w:noWrap/>
            <w:vAlign w:val="bottom"/>
            <w:hideMark/>
          </w:tcPr>
          <w:p w14:paraId="4F02061A" w14:textId="12F3ED7F"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4" w:space="0" w:color="auto"/>
              <w:right w:val="single" w:sz="4" w:space="0" w:color="auto"/>
            </w:tcBorders>
            <w:shd w:val="clear" w:color="auto" w:fill="auto"/>
            <w:noWrap/>
            <w:vAlign w:val="bottom"/>
            <w:hideMark/>
          </w:tcPr>
          <w:p w14:paraId="1BB0F89A"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4" w:space="0" w:color="auto"/>
              <w:right w:val="single" w:sz="4" w:space="0" w:color="auto"/>
            </w:tcBorders>
            <w:shd w:val="clear" w:color="auto" w:fill="auto"/>
            <w:noWrap/>
            <w:vAlign w:val="bottom"/>
            <w:hideMark/>
          </w:tcPr>
          <w:p w14:paraId="6F3DE7A9"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4" w:space="0" w:color="auto"/>
              <w:right w:val="single" w:sz="4" w:space="0" w:color="auto"/>
            </w:tcBorders>
            <w:shd w:val="clear" w:color="auto" w:fill="auto"/>
            <w:noWrap/>
            <w:vAlign w:val="bottom"/>
            <w:hideMark/>
          </w:tcPr>
          <w:p w14:paraId="34ED35AE"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4" w:space="0" w:color="auto"/>
              <w:right w:val="single" w:sz="4" w:space="0" w:color="auto"/>
            </w:tcBorders>
            <w:shd w:val="clear" w:color="auto" w:fill="auto"/>
            <w:noWrap/>
            <w:vAlign w:val="bottom"/>
            <w:hideMark/>
          </w:tcPr>
          <w:p w14:paraId="0B3134A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35 - 54 </w:t>
            </w:r>
          </w:p>
        </w:tc>
        <w:tc>
          <w:tcPr>
            <w:tcW w:w="492" w:type="pct"/>
            <w:tcBorders>
              <w:top w:val="nil"/>
              <w:left w:val="nil"/>
              <w:bottom w:val="single" w:sz="4" w:space="0" w:color="auto"/>
              <w:right w:val="single" w:sz="4" w:space="0" w:color="auto"/>
            </w:tcBorders>
            <w:shd w:val="clear" w:color="auto" w:fill="auto"/>
            <w:noWrap/>
            <w:vAlign w:val="bottom"/>
            <w:hideMark/>
          </w:tcPr>
          <w:p w14:paraId="79BD6F03"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114</w:t>
            </w:r>
          </w:p>
        </w:tc>
        <w:tc>
          <w:tcPr>
            <w:tcW w:w="492" w:type="pct"/>
            <w:tcBorders>
              <w:top w:val="nil"/>
              <w:left w:val="nil"/>
              <w:bottom w:val="single" w:sz="4" w:space="0" w:color="auto"/>
              <w:right w:val="single" w:sz="8" w:space="0" w:color="auto"/>
            </w:tcBorders>
            <w:shd w:val="clear" w:color="auto" w:fill="auto"/>
            <w:noWrap/>
            <w:vAlign w:val="bottom"/>
            <w:hideMark/>
          </w:tcPr>
          <w:p w14:paraId="7358B475"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0,504</w:t>
            </w:r>
          </w:p>
        </w:tc>
      </w:tr>
      <w:tr w:rsidR="00C92F2E" w:rsidRPr="00C92F2E" w14:paraId="33C128DF" w14:textId="77777777" w:rsidTr="00C92F2E">
        <w:trPr>
          <w:trHeight w:val="50"/>
        </w:trPr>
        <w:tc>
          <w:tcPr>
            <w:tcW w:w="1300" w:type="pct"/>
            <w:tcBorders>
              <w:top w:val="nil"/>
              <w:left w:val="single" w:sz="8" w:space="0" w:color="auto"/>
              <w:bottom w:val="single" w:sz="8" w:space="0" w:color="auto"/>
              <w:right w:val="single" w:sz="4" w:space="0" w:color="auto"/>
            </w:tcBorders>
            <w:shd w:val="clear" w:color="auto" w:fill="auto"/>
            <w:noWrap/>
            <w:vAlign w:val="bottom"/>
            <w:hideMark/>
          </w:tcPr>
          <w:p w14:paraId="546F0ABA" w14:textId="74EE6816" w:rsidR="00C92F2E" w:rsidRPr="00C92F2E" w:rsidRDefault="005879CA" w:rsidP="00C92F2E">
            <w:pPr>
              <w:spacing w:line="240" w:lineRule="auto"/>
              <w:jc w:val="left"/>
              <w:rPr>
                <w:rFonts w:asciiTheme="minorHAnsi" w:eastAsia="Times New Roman" w:hAnsiTheme="minorHAnsi" w:cstheme="minorHAnsi"/>
                <w:color w:val="000000"/>
                <w:sz w:val="16"/>
                <w:szCs w:val="16"/>
                <w:lang w:val="en-CA" w:eastAsia="fr-CA"/>
              </w:rPr>
            </w:pPr>
            <w:r>
              <w:rPr>
                <w:rFonts w:asciiTheme="minorHAnsi" w:eastAsia="Times New Roman" w:hAnsiTheme="minorHAnsi" w:cstheme="minorHAnsi"/>
                <w:color w:val="000000"/>
                <w:sz w:val="16"/>
                <w:szCs w:val="16"/>
                <w:lang w:val="en-CA" w:eastAsia="fr-CA"/>
              </w:rPr>
              <w:t>British Columbia and Territories</w:t>
            </w:r>
          </w:p>
        </w:tc>
        <w:tc>
          <w:tcPr>
            <w:tcW w:w="606" w:type="pct"/>
            <w:tcBorders>
              <w:top w:val="nil"/>
              <w:left w:val="nil"/>
              <w:bottom w:val="single" w:sz="8" w:space="0" w:color="auto"/>
              <w:right w:val="single" w:sz="4" w:space="0" w:color="auto"/>
            </w:tcBorders>
            <w:shd w:val="clear" w:color="auto" w:fill="auto"/>
            <w:noWrap/>
            <w:vAlign w:val="bottom"/>
            <w:hideMark/>
          </w:tcPr>
          <w:p w14:paraId="42FB6C91"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Women+ </w:t>
            </w:r>
          </w:p>
        </w:tc>
        <w:tc>
          <w:tcPr>
            <w:tcW w:w="715" w:type="pct"/>
            <w:tcBorders>
              <w:top w:val="nil"/>
              <w:left w:val="nil"/>
              <w:bottom w:val="single" w:sz="8" w:space="0" w:color="auto"/>
              <w:right w:val="single" w:sz="4" w:space="0" w:color="auto"/>
            </w:tcBorders>
            <w:shd w:val="clear" w:color="auto" w:fill="auto"/>
            <w:noWrap/>
            <w:vAlign w:val="bottom"/>
            <w:hideMark/>
          </w:tcPr>
          <w:p w14:paraId="4280DF33"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60 000$ and more </w:t>
            </w:r>
          </w:p>
        </w:tc>
        <w:tc>
          <w:tcPr>
            <w:tcW w:w="895" w:type="pct"/>
            <w:tcBorders>
              <w:top w:val="nil"/>
              <w:left w:val="nil"/>
              <w:bottom w:val="single" w:sz="8" w:space="0" w:color="auto"/>
              <w:right w:val="single" w:sz="4" w:space="0" w:color="auto"/>
            </w:tcBorders>
            <w:shd w:val="clear" w:color="auto" w:fill="auto"/>
            <w:noWrap/>
            <w:vAlign w:val="bottom"/>
            <w:hideMark/>
          </w:tcPr>
          <w:p w14:paraId="64FF904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More than high school</w:t>
            </w:r>
          </w:p>
        </w:tc>
        <w:tc>
          <w:tcPr>
            <w:tcW w:w="500" w:type="pct"/>
            <w:tcBorders>
              <w:top w:val="nil"/>
              <w:left w:val="nil"/>
              <w:bottom w:val="single" w:sz="8" w:space="0" w:color="auto"/>
              <w:right w:val="single" w:sz="4" w:space="0" w:color="auto"/>
            </w:tcBorders>
            <w:shd w:val="clear" w:color="auto" w:fill="auto"/>
            <w:noWrap/>
            <w:vAlign w:val="bottom"/>
            <w:hideMark/>
          </w:tcPr>
          <w:p w14:paraId="3B4ECB16" w14:textId="77777777" w:rsidR="00C92F2E" w:rsidRPr="00C92F2E" w:rsidRDefault="00C92F2E" w:rsidP="00C92F2E">
            <w:pPr>
              <w:spacing w:line="240" w:lineRule="auto"/>
              <w:jc w:val="lef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 xml:space="preserve">55 or more  </w:t>
            </w:r>
          </w:p>
        </w:tc>
        <w:tc>
          <w:tcPr>
            <w:tcW w:w="492" w:type="pct"/>
            <w:tcBorders>
              <w:top w:val="nil"/>
              <w:left w:val="nil"/>
              <w:bottom w:val="single" w:sz="8" w:space="0" w:color="auto"/>
              <w:right w:val="single" w:sz="4" w:space="0" w:color="auto"/>
            </w:tcBorders>
            <w:shd w:val="clear" w:color="auto" w:fill="auto"/>
            <w:noWrap/>
            <w:vAlign w:val="bottom"/>
            <w:hideMark/>
          </w:tcPr>
          <w:p w14:paraId="58D1D5EB"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71</w:t>
            </w:r>
          </w:p>
        </w:tc>
        <w:tc>
          <w:tcPr>
            <w:tcW w:w="492" w:type="pct"/>
            <w:tcBorders>
              <w:top w:val="nil"/>
              <w:left w:val="nil"/>
              <w:bottom w:val="single" w:sz="8" w:space="0" w:color="auto"/>
              <w:right w:val="single" w:sz="8" w:space="0" w:color="auto"/>
            </w:tcBorders>
            <w:shd w:val="clear" w:color="auto" w:fill="auto"/>
            <w:noWrap/>
            <w:vAlign w:val="bottom"/>
            <w:hideMark/>
          </w:tcPr>
          <w:p w14:paraId="05088ACA" w14:textId="77777777" w:rsidR="00C92F2E" w:rsidRPr="00C92F2E" w:rsidRDefault="00C92F2E" w:rsidP="00C92F2E">
            <w:pPr>
              <w:spacing w:line="240" w:lineRule="auto"/>
              <w:jc w:val="right"/>
              <w:rPr>
                <w:rFonts w:asciiTheme="minorHAnsi" w:eastAsia="Times New Roman" w:hAnsiTheme="minorHAnsi" w:cstheme="minorHAnsi"/>
                <w:color w:val="000000"/>
                <w:sz w:val="16"/>
                <w:szCs w:val="16"/>
                <w:lang w:val="en-CA" w:eastAsia="fr-CA"/>
              </w:rPr>
            </w:pPr>
            <w:r w:rsidRPr="00C92F2E">
              <w:rPr>
                <w:rFonts w:asciiTheme="minorHAnsi" w:eastAsia="Times New Roman" w:hAnsiTheme="minorHAnsi" w:cstheme="minorHAnsi"/>
                <w:color w:val="000000"/>
                <w:sz w:val="16"/>
                <w:szCs w:val="16"/>
                <w:lang w:val="en-CA" w:eastAsia="fr-CA"/>
              </w:rPr>
              <w:t>0,517</w:t>
            </w:r>
          </w:p>
        </w:tc>
      </w:tr>
    </w:tbl>
    <w:p w14:paraId="706FAE14" w14:textId="77777777" w:rsidR="005879CA" w:rsidRDefault="005879CA" w:rsidP="00594A69">
      <w:pPr>
        <w:pStyle w:val="Titre3"/>
        <w:rPr>
          <w:lang w:eastAsia="en-US"/>
        </w:rPr>
      </w:pPr>
      <w:bookmarkStart w:id="74" w:name="_Toc110246103"/>
      <w:bookmarkStart w:id="75" w:name="_Toc115262775"/>
      <w:r>
        <w:rPr>
          <w:lang w:eastAsia="en-US"/>
        </w:rPr>
        <w:br w:type="page"/>
      </w:r>
    </w:p>
    <w:p w14:paraId="3795AC32" w14:textId="31A3B551" w:rsidR="00A92DEB" w:rsidRPr="00F3065A" w:rsidRDefault="00A92DEB" w:rsidP="00594A69">
      <w:pPr>
        <w:pStyle w:val="Titre3"/>
        <w:rPr>
          <w:lang w:eastAsia="en-US"/>
        </w:rPr>
      </w:pPr>
      <w:bookmarkStart w:id="76" w:name="_Toc178238333"/>
      <w:r w:rsidRPr="00F3065A">
        <w:rPr>
          <w:lang w:eastAsia="en-US"/>
        </w:rPr>
        <w:lastRenderedPageBreak/>
        <w:t>Appendix B: Response rate calculation</w:t>
      </w:r>
      <w:bookmarkEnd w:id="74"/>
      <w:bookmarkEnd w:id="75"/>
      <w:bookmarkEnd w:id="76"/>
    </w:p>
    <w:bookmarkEnd w:id="73"/>
    <w:p w14:paraId="3A9A40EA" w14:textId="46358B8D" w:rsidR="005E3C99" w:rsidRPr="00F3065A" w:rsidRDefault="005E3C99">
      <w:pPr>
        <w:spacing w:line="240" w:lineRule="auto"/>
        <w:jc w:val="left"/>
        <w:rPr>
          <w:rFonts w:asciiTheme="minorHAnsi" w:eastAsia="Times New Roman" w:hAnsiTheme="minorHAnsi" w:cstheme="minorHAnsi"/>
          <w:b/>
          <w:sz w:val="22"/>
          <w:szCs w:val="26"/>
          <w:lang w:val="en-CA" w:eastAsia="en-US"/>
        </w:rPr>
      </w:pPr>
    </w:p>
    <w:tbl>
      <w:tblPr>
        <w:tblW w:w="5000" w:type="pct"/>
        <w:tblLook w:val="04A0" w:firstRow="1" w:lastRow="0" w:firstColumn="1" w:lastColumn="0" w:noHBand="0" w:noVBand="1"/>
      </w:tblPr>
      <w:tblGrid>
        <w:gridCol w:w="4940"/>
        <w:gridCol w:w="1526"/>
        <w:gridCol w:w="1490"/>
        <w:gridCol w:w="1430"/>
      </w:tblGrid>
      <w:tr w:rsidR="00237DF8" w:rsidRPr="00D869B3" w14:paraId="71684826" w14:textId="2B42D185" w:rsidTr="00CC5175">
        <w:trPr>
          <w:trHeight w:val="255"/>
        </w:trPr>
        <w:tc>
          <w:tcPr>
            <w:tcW w:w="2631" w:type="pct"/>
            <w:tcBorders>
              <w:top w:val="single" w:sz="8" w:space="0" w:color="auto"/>
              <w:left w:val="single" w:sz="8" w:space="0" w:color="auto"/>
              <w:bottom w:val="single" w:sz="4" w:space="0" w:color="auto"/>
              <w:right w:val="single" w:sz="4" w:space="0" w:color="auto"/>
            </w:tcBorders>
            <w:shd w:val="clear" w:color="000000" w:fill="FFFFFF"/>
            <w:vAlign w:val="bottom"/>
            <w:hideMark/>
          </w:tcPr>
          <w:p w14:paraId="18AA4CA5" w14:textId="417B8B3F" w:rsidR="00237DF8" w:rsidRPr="00207CBA" w:rsidRDefault="00237DF8" w:rsidP="00127CAD">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Response Rate</w:t>
            </w:r>
          </w:p>
        </w:tc>
        <w:tc>
          <w:tcPr>
            <w:tcW w:w="813" w:type="pct"/>
            <w:tcBorders>
              <w:top w:val="single" w:sz="8" w:space="0" w:color="auto"/>
              <w:left w:val="nil"/>
              <w:bottom w:val="single" w:sz="4" w:space="0" w:color="auto"/>
              <w:right w:val="single" w:sz="8" w:space="0" w:color="auto"/>
            </w:tcBorders>
            <w:shd w:val="clear" w:color="000000" w:fill="FFFFFF"/>
          </w:tcPr>
          <w:p w14:paraId="0EF263C1" w14:textId="3B165DA2" w:rsidR="00237DF8" w:rsidRPr="00207CBA" w:rsidRDefault="00237DF8" w:rsidP="00127CAD">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CATI – (RDD)</w:t>
            </w:r>
          </w:p>
        </w:tc>
        <w:tc>
          <w:tcPr>
            <w:tcW w:w="794" w:type="pct"/>
            <w:tcBorders>
              <w:top w:val="single" w:sz="8" w:space="0" w:color="auto"/>
              <w:left w:val="nil"/>
              <w:bottom w:val="single" w:sz="4" w:space="0" w:color="auto"/>
              <w:right w:val="single" w:sz="8" w:space="0" w:color="auto"/>
            </w:tcBorders>
            <w:shd w:val="clear" w:color="000000" w:fill="FFFFFF"/>
          </w:tcPr>
          <w:p w14:paraId="135E1BE1" w14:textId="4B088B6D" w:rsidR="00237DF8" w:rsidRPr="00207CBA" w:rsidRDefault="00237DF8" w:rsidP="00127CAD">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Web – (GPRS)</w:t>
            </w:r>
          </w:p>
        </w:tc>
        <w:tc>
          <w:tcPr>
            <w:tcW w:w="763" w:type="pct"/>
            <w:tcBorders>
              <w:top w:val="single" w:sz="8" w:space="0" w:color="auto"/>
              <w:left w:val="nil"/>
              <w:bottom w:val="single" w:sz="4" w:space="0" w:color="auto"/>
              <w:right w:val="single" w:sz="8" w:space="0" w:color="auto"/>
            </w:tcBorders>
            <w:shd w:val="clear" w:color="000000" w:fill="FFFFFF"/>
            <w:vAlign w:val="center"/>
          </w:tcPr>
          <w:p w14:paraId="3D6CB78E" w14:textId="078B2203" w:rsidR="00237DF8" w:rsidRPr="00207CBA" w:rsidRDefault="00237DF8" w:rsidP="00127CAD">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TOTAL</w:t>
            </w:r>
          </w:p>
        </w:tc>
      </w:tr>
      <w:tr w:rsidR="00CC5175" w:rsidRPr="00D869B3" w14:paraId="70542B76" w14:textId="0ECA8D11"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76F6145A"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Generated</w:t>
            </w:r>
          </w:p>
        </w:tc>
        <w:tc>
          <w:tcPr>
            <w:tcW w:w="8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D87CF" w14:textId="6FCF04E6"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48256</w:t>
            </w:r>
          </w:p>
        </w:tc>
        <w:tc>
          <w:tcPr>
            <w:tcW w:w="794" w:type="pct"/>
            <w:tcBorders>
              <w:top w:val="nil"/>
              <w:left w:val="nil"/>
              <w:bottom w:val="single" w:sz="4" w:space="0" w:color="auto"/>
              <w:right w:val="single" w:sz="8" w:space="0" w:color="auto"/>
            </w:tcBorders>
            <w:shd w:val="clear" w:color="auto" w:fill="FFFFFF" w:themeFill="background1"/>
            <w:vAlign w:val="center"/>
          </w:tcPr>
          <w:p w14:paraId="317E0EF9" w14:textId="1E3AB525"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24166</w:t>
            </w:r>
          </w:p>
        </w:tc>
        <w:tc>
          <w:tcPr>
            <w:tcW w:w="763" w:type="pct"/>
            <w:tcBorders>
              <w:top w:val="nil"/>
              <w:left w:val="nil"/>
              <w:bottom w:val="single" w:sz="4" w:space="0" w:color="auto"/>
              <w:right w:val="single" w:sz="8" w:space="0" w:color="auto"/>
            </w:tcBorders>
            <w:shd w:val="clear" w:color="auto" w:fill="FFFFFF" w:themeFill="background1"/>
            <w:vAlign w:val="center"/>
          </w:tcPr>
          <w:p w14:paraId="0B928DC9" w14:textId="4D441858"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lang w:val="en-US"/>
              </w:rPr>
              <w:t>72422</w:t>
            </w:r>
          </w:p>
        </w:tc>
      </w:tr>
      <w:tr w:rsidR="00CC5175" w:rsidRPr="00D869B3" w14:paraId="418B3764" w14:textId="10560BE0" w:rsidTr="00207CBA">
        <w:trPr>
          <w:trHeight w:val="255"/>
        </w:trPr>
        <w:tc>
          <w:tcPr>
            <w:tcW w:w="2631"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6C0FB0C9" w14:textId="77777777"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Used</w:t>
            </w:r>
          </w:p>
        </w:tc>
        <w:tc>
          <w:tcPr>
            <w:tcW w:w="813"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82FC00D" w14:textId="2928D3BE"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48256</w:t>
            </w:r>
          </w:p>
        </w:tc>
        <w:tc>
          <w:tcPr>
            <w:tcW w:w="794" w:type="pct"/>
            <w:tcBorders>
              <w:top w:val="nil"/>
              <w:left w:val="nil"/>
              <w:bottom w:val="single" w:sz="4" w:space="0" w:color="auto"/>
              <w:right w:val="single" w:sz="8" w:space="0" w:color="auto"/>
            </w:tcBorders>
            <w:shd w:val="clear" w:color="auto" w:fill="D9D9D9" w:themeFill="background1" w:themeFillShade="D9"/>
            <w:vAlign w:val="center"/>
          </w:tcPr>
          <w:p w14:paraId="4D2A11CA" w14:textId="7C820CD8"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24166</w:t>
            </w:r>
          </w:p>
        </w:tc>
        <w:tc>
          <w:tcPr>
            <w:tcW w:w="763" w:type="pct"/>
            <w:tcBorders>
              <w:top w:val="nil"/>
              <w:left w:val="nil"/>
              <w:bottom w:val="single" w:sz="4" w:space="0" w:color="auto"/>
              <w:right w:val="single" w:sz="8" w:space="0" w:color="auto"/>
            </w:tcBorders>
            <w:shd w:val="clear" w:color="auto" w:fill="D9D9D9" w:themeFill="background1" w:themeFillShade="D9"/>
            <w:vAlign w:val="center"/>
          </w:tcPr>
          <w:p w14:paraId="50123829" w14:textId="2433A911"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lang w:val="en-US"/>
              </w:rPr>
              <w:t>72422</w:t>
            </w:r>
          </w:p>
        </w:tc>
      </w:tr>
      <w:tr w:rsidR="00CC5175" w:rsidRPr="00D869B3" w14:paraId="31A10E8B" w14:textId="6601680A"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5CE2F008"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No service</w:t>
            </w:r>
          </w:p>
        </w:tc>
        <w:tc>
          <w:tcPr>
            <w:tcW w:w="813" w:type="pct"/>
            <w:tcBorders>
              <w:top w:val="nil"/>
              <w:left w:val="single" w:sz="4" w:space="0" w:color="auto"/>
              <w:bottom w:val="single" w:sz="4" w:space="0" w:color="auto"/>
              <w:right w:val="single" w:sz="4" w:space="0" w:color="auto"/>
            </w:tcBorders>
            <w:shd w:val="clear" w:color="auto" w:fill="FFFFFF" w:themeFill="background1"/>
            <w:vAlign w:val="center"/>
          </w:tcPr>
          <w:p w14:paraId="50EE37A3" w14:textId="5AF3E59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9052</w:t>
            </w:r>
          </w:p>
        </w:tc>
        <w:tc>
          <w:tcPr>
            <w:tcW w:w="794" w:type="pct"/>
            <w:tcBorders>
              <w:top w:val="nil"/>
              <w:left w:val="nil"/>
              <w:bottom w:val="single" w:sz="4" w:space="0" w:color="auto"/>
              <w:right w:val="single" w:sz="8" w:space="0" w:color="auto"/>
            </w:tcBorders>
            <w:shd w:val="clear" w:color="auto" w:fill="FFFFFF" w:themeFill="background1"/>
            <w:vAlign w:val="center"/>
          </w:tcPr>
          <w:p w14:paraId="346F528F" w14:textId="348AF526"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5F013E18" w14:textId="51EB7F02"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9052</w:t>
            </w:r>
          </w:p>
        </w:tc>
      </w:tr>
      <w:tr w:rsidR="00CC5175" w:rsidRPr="00D869B3" w14:paraId="4FFE979F" w14:textId="4DB7FF3A"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4472E5C1" w14:textId="0C029788"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Not residential</w:t>
            </w:r>
          </w:p>
        </w:tc>
        <w:tc>
          <w:tcPr>
            <w:tcW w:w="813" w:type="pct"/>
            <w:tcBorders>
              <w:top w:val="nil"/>
              <w:left w:val="single" w:sz="4" w:space="0" w:color="auto"/>
              <w:bottom w:val="single" w:sz="4" w:space="0" w:color="auto"/>
              <w:right w:val="single" w:sz="4" w:space="0" w:color="auto"/>
            </w:tcBorders>
            <w:shd w:val="clear" w:color="auto" w:fill="FFFFFF" w:themeFill="background1"/>
            <w:vAlign w:val="center"/>
          </w:tcPr>
          <w:p w14:paraId="75124A5F" w14:textId="50A78353"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382</w:t>
            </w:r>
          </w:p>
        </w:tc>
        <w:tc>
          <w:tcPr>
            <w:tcW w:w="794" w:type="pct"/>
            <w:tcBorders>
              <w:top w:val="nil"/>
              <w:left w:val="nil"/>
              <w:bottom w:val="single" w:sz="4" w:space="0" w:color="auto"/>
              <w:right w:val="single" w:sz="8" w:space="0" w:color="auto"/>
            </w:tcBorders>
            <w:shd w:val="clear" w:color="auto" w:fill="FFFFFF" w:themeFill="background1"/>
            <w:vAlign w:val="center"/>
          </w:tcPr>
          <w:p w14:paraId="16FD59D7" w14:textId="6FFF673F"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26C72C1D" w14:textId="3428C4CA"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382</w:t>
            </w:r>
          </w:p>
        </w:tc>
      </w:tr>
      <w:tr w:rsidR="00CC5175" w:rsidRPr="00D869B3" w14:paraId="7CB3F894" w14:textId="41F4186C"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58E5B233"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Line problems</w:t>
            </w:r>
          </w:p>
        </w:tc>
        <w:tc>
          <w:tcPr>
            <w:tcW w:w="813" w:type="pct"/>
            <w:tcBorders>
              <w:top w:val="nil"/>
              <w:left w:val="single" w:sz="4" w:space="0" w:color="auto"/>
              <w:bottom w:val="single" w:sz="4" w:space="0" w:color="auto"/>
              <w:right w:val="single" w:sz="4" w:space="0" w:color="auto"/>
            </w:tcBorders>
            <w:shd w:val="clear" w:color="auto" w:fill="FFFFFF" w:themeFill="background1"/>
            <w:vAlign w:val="center"/>
          </w:tcPr>
          <w:p w14:paraId="21605F51" w14:textId="2504B1F0"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188</w:t>
            </w:r>
          </w:p>
        </w:tc>
        <w:tc>
          <w:tcPr>
            <w:tcW w:w="794" w:type="pct"/>
            <w:tcBorders>
              <w:top w:val="nil"/>
              <w:left w:val="nil"/>
              <w:bottom w:val="single" w:sz="4" w:space="0" w:color="auto"/>
              <w:right w:val="single" w:sz="8" w:space="0" w:color="auto"/>
            </w:tcBorders>
            <w:shd w:val="clear" w:color="auto" w:fill="FFFFFF" w:themeFill="background1"/>
            <w:vAlign w:val="center"/>
          </w:tcPr>
          <w:p w14:paraId="26D92491" w14:textId="4F379AB8"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4C59B070" w14:textId="23375266"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188</w:t>
            </w:r>
          </w:p>
        </w:tc>
      </w:tr>
      <w:tr w:rsidR="00CC5175" w:rsidRPr="00D869B3" w14:paraId="29890C77" w14:textId="27D2A449"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7FF022B2"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 xml:space="preserve">Fax </w:t>
            </w:r>
          </w:p>
        </w:tc>
        <w:tc>
          <w:tcPr>
            <w:tcW w:w="813" w:type="pct"/>
            <w:tcBorders>
              <w:top w:val="nil"/>
              <w:left w:val="single" w:sz="4" w:space="0" w:color="auto"/>
              <w:bottom w:val="single" w:sz="4" w:space="0" w:color="auto"/>
              <w:right w:val="single" w:sz="4" w:space="0" w:color="auto"/>
            </w:tcBorders>
            <w:shd w:val="clear" w:color="auto" w:fill="FFFFFF" w:themeFill="background1"/>
            <w:vAlign w:val="center"/>
          </w:tcPr>
          <w:p w14:paraId="5F481EC5" w14:textId="47AA4135"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171</w:t>
            </w:r>
          </w:p>
        </w:tc>
        <w:tc>
          <w:tcPr>
            <w:tcW w:w="794" w:type="pct"/>
            <w:tcBorders>
              <w:top w:val="nil"/>
              <w:left w:val="nil"/>
              <w:bottom w:val="single" w:sz="4" w:space="0" w:color="auto"/>
              <w:right w:val="single" w:sz="8" w:space="0" w:color="auto"/>
            </w:tcBorders>
            <w:shd w:val="clear" w:color="auto" w:fill="FFFFFF" w:themeFill="background1"/>
            <w:vAlign w:val="center"/>
          </w:tcPr>
          <w:p w14:paraId="412A6A9F" w14:textId="7DF70C0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56F55810" w14:textId="0996445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171</w:t>
            </w:r>
          </w:p>
        </w:tc>
      </w:tr>
      <w:tr w:rsidR="00CC5175" w:rsidRPr="00D869B3" w14:paraId="7C70D2F7" w14:textId="1D404BF6"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40918FA0"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Wrong number</w:t>
            </w:r>
          </w:p>
        </w:tc>
        <w:tc>
          <w:tcPr>
            <w:tcW w:w="813" w:type="pct"/>
            <w:tcBorders>
              <w:top w:val="nil"/>
              <w:left w:val="single" w:sz="4" w:space="0" w:color="auto"/>
              <w:bottom w:val="single" w:sz="4" w:space="0" w:color="auto"/>
              <w:right w:val="single" w:sz="4" w:space="0" w:color="auto"/>
            </w:tcBorders>
            <w:shd w:val="clear" w:color="auto" w:fill="FFFFFF" w:themeFill="background1"/>
            <w:vAlign w:val="center"/>
          </w:tcPr>
          <w:p w14:paraId="34438E3D" w14:textId="1C2DEB1E"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31</w:t>
            </w:r>
          </w:p>
        </w:tc>
        <w:tc>
          <w:tcPr>
            <w:tcW w:w="794" w:type="pct"/>
            <w:tcBorders>
              <w:top w:val="nil"/>
              <w:left w:val="nil"/>
              <w:bottom w:val="single" w:sz="4" w:space="0" w:color="auto"/>
              <w:right w:val="single" w:sz="8" w:space="0" w:color="auto"/>
            </w:tcBorders>
            <w:shd w:val="clear" w:color="auto" w:fill="FFFFFF" w:themeFill="background1"/>
            <w:vAlign w:val="center"/>
          </w:tcPr>
          <w:p w14:paraId="79F335C5" w14:textId="59EE1A90"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46AED04B" w14:textId="1E7DE759"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31</w:t>
            </w:r>
          </w:p>
        </w:tc>
      </w:tr>
      <w:tr w:rsidR="00CC5175" w:rsidRPr="00D869B3" w14:paraId="4D185F3B" w14:textId="3B79A25E" w:rsidTr="00207CBA">
        <w:trPr>
          <w:trHeight w:val="255"/>
        </w:trPr>
        <w:tc>
          <w:tcPr>
            <w:tcW w:w="2631"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794AE54" w14:textId="2EDD7DD7"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Invalid</w:t>
            </w:r>
            <w:r w:rsidRPr="00207CBA">
              <w:rPr>
                <w:rStyle w:val="Appelnotedebasdep"/>
                <w:rFonts w:asciiTheme="minorHAnsi" w:eastAsia="Times New Roman" w:hAnsiTheme="minorHAnsi" w:cstheme="minorHAnsi"/>
                <w:b/>
                <w:bCs/>
                <w:sz w:val="18"/>
                <w:szCs w:val="18"/>
                <w:lang w:val="en-US" w:eastAsia="en-US"/>
              </w:rPr>
              <w:footnoteReference w:id="9"/>
            </w:r>
          </w:p>
        </w:tc>
        <w:tc>
          <w:tcPr>
            <w:tcW w:w="813"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DC47686" w14:textId="0FA70C00"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9824</w:t>
            </w:r>
          </w:p>
        </w:tc>
        <w:tc>
          <w:tcPr>
            <w:tcW w:w="794" w:type="pct"/>
            <w:tcBorders>
              <w:top w:val="nil"/>
              <w:left w:val="nil"/>
              <w:bottom w:val="single" w:sz="4" w:space="0" w:color="auto"/>
              <w:right w:val="single" w:sz="8" w:space="0" w:color="auto"/>
            </w:tcBorders>
            <w:shd w:val="clear" w:color="auto" w:fill="D9D9D9" w:themeFill="background1" w:themeFillShade="D9"/>
            <w:vAlign w:val="center"/>
          </w:tcPr>
          <w:p w14:paraId="20485E25" w14:textId="66F8C2F6"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0</w:t>
            </w:r>
          </w:p>
        </w:tc>
        <w:tc>
          <w:tcPr>
            <w:tcW w:w="763" w:type="pct"/>
            <w:tcBorders>
              <w:top w:val="nil"/>
              <w:left w:val="nil"/>
              <w:bottom w:val="single" w:sz="4" w:space="0" w:color="auto"/>
              <w:right w:val="single" w:sz="8" w:space="0" w:color="auto"/>
            </w:tcBorders>
            <w:shd w:val="clear" w:color="auto" w:fill="D9D9D9" w:themeFill="background1" w:themeFillShade="D9"/>
            <w:vAlign w:val="center"/>
          </w:tcPr>
          <w:p w14:paraId="4456B0D0" w14:textId="705C3420"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9824</w:t>
            </w:r>
          </w:p>
        </w:tc>
      </w:tr>
      <w:tr w:rsidR="00CC5175" w:rsidRPr="00D869B3" w14:paraId="6D2A5AEF" w14:textId="4CC9EC09" w:rsidTr="00207CBA">
        <w:trPr>
          <w:trHeight w:val="255"/>
        </w:trPr>
        <w:tc>
          <w:tcPr>
            <w:tcW w:w="2631"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247AA4F" w14:textId="77777777"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Potentially Eligible</w:t>
            </w:r>
          </w:p>
        </w:tc>
        <w:tc>
          <w:tcPr>
            <w:tcW w:w="813" w:type="pct"/>
            <w:tcBorders>
              <w:top w:val="nil"/>
              <w:left w:val="nil"/>
              <w:bottom w:val="single" w:sz="4" w:space="0" w:color="auto"/>
              <w:right w:val="single" w:sz="8" w:space="0" w:color="auto"/>
            </w:tcBorders>
            <w:shd w:val="clear" w:color="auto" w:fill="D9D9D9" w:themeFill="background1" w:themeFillShade="D9"/>
            <w:vAlign w:val="center"/>
          </w:tcPr>
          <w:p w14:paraId="399C8C19" w14:textId="2AD0724D"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38432</w:t>
            </w:r>
          </w:p>
        </w:tc>
        <w:tc>
          <w:tcPr>
            <w:tcW w:w="794" w:type="pct"/>
            <w:tcBorders>
              <w:top w:val="nil"/>
              <w:left w:val="nil"/>
              <w:bottom w:val="single" w:sz="4" w:space="0" w:color="auto"/>
              <w:right w:val="single" w:sz="8" w:space="0" w:color="auto"/>
            </w:tcBorders>
            <w:shd w:val="clear" w:color="auto" w:fill="D9D9D9" w:themeFill="background1" w:themeFillShade="D9"/>
            <w:vAlign w:val="center"/>
          </w:tcPr>
          <w:p w14:paraId="12CE5F6A" w14:textId="1D4C0740"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24166</w:t>
            </w:r>
          </w:p>
        </w:tc>
        <w:tc>
          <w:tcPr>
            <w:tcW w:w="763" w:type="pct"/>
            <w:tcBorders>
              <w:top w:val="nil"/>
              <w:left w:val="nil"/>
              <w:bottom w:val="single" w:sz="4" w:space="0" w:color="auto"/>
              <w:right w:val="single" w:sz="8" w:space="0" w:color="auto"/>
            </w:tcBorders>
            <w:shd w:val="clear" w:color="auto" w:fill="D9D9D9" w:themeFill="background1" w:themeFillShade="D9"/>
            <w:vAlign w:val="center"/>
          </w:tcPr>
          <w:p w14:paraId="7970F241" w14:textId="08BEF0A1"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lang w:val="en-US"/>
              </w:rPr>
              <w:t>62598</w:t>
            </w:r>
          </w:p>
        </w:tc>
      </w:tr>
      <w:tr w:rsidR="00CC5175" w:rsidRPr="00D869B3" w14:paraId="27A05B97" w14:textId="7D0A9169"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5C2C0DBC"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U. No answer</w:t>
            </w:r>
          </w:p>
        </w:tc>
        <w:tc>
          <w:tcPr>
            <w:tcW w:w="813" w:type="pct"/>
            <w:tcBorders>
              <w:top w:val="nil"/>
              <w:left w:val="nil"/>
              <w:bottom w:val="single" w:sz="4" w:space="0" w:color="auto"/>
              <w:right w:val="single" w:sz="8" w:space="0" w:color="auto"/>
            </w:tcBorders>
            <w:shd w:val="clear" w:color="auto" w:fill="FFFFFF" w:themeFill="background1"/>
            <w:vAlign w:val="center"/>
          </w:tcPr>
          <w:p w14:paraId="29C296C5" w14:textId="53F92CA9"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3539</w:t>
            </w:r>
          </w:p>
        </w:tc>
        <w:tc>
          <w:tcPr>
            <w:tcW w:w="794" w:type="pct"/>
            <w:tcBorders>
              <w:top w:val="nil"/>
              <w:left w:val="nil"/>
              <w:bottom w:val="single" w:sz="4" w:space="0" w:color="auto"/>
              <w:right w:val="single" w:sz="8" w:space="0" w:color="auto"/>
            </w:tcBorders>
            <w:shd w:val="clear" w:color="auto" w:fill="FFFFFF" w:themeFill="background1"/>
            <w:vAlign w:val="center"/>
          </w:tcPr>
          <w:p w14:paraId="340C4B27" w14:textId="5BECA704"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18175</w:t>
            </w:r>
          </w:p>
        </w:tc>
        <w:tc>
          <w:tcPr>
            <w:tcW w:w="763" w:type="pct"/>
            <w:tcBorders>
              <w:top w:val="nil"/>
              <w:left w:val="nil"/>
              <w:bottom w:val="single" w:sz="4" w:space="0" w:color="auto"/>
              <w:right w:val="single" w:sz="8" w:space="0" w:color="auto"/>
            </w:tcBorders>
            <w:shd w:val="clear" w:color="auto" w:fill="FFFFFF" w:themeFill="background1"/>
            <w:vAlign w:val="center"/>
          </w:tcPr>
          <w:p w14:paraId="19795545" w14:textId="20D03D9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lang w:val="en-US"/>
              </w:rPr>
              <w:t>21714</w:t>
            </w:r>
          </w:p>
        </w:tc>
      </w:tr>
      <w:tr w:rsidR="00CC5175" w:rsidRPr="00D869B3" w14:paraId="1ECC62BE" w14:textId="5EC8EFBD"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1EE452DB"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U. Busy</w:t>
            </w:r>
          </w:p>
        </w:tc>
        <w:tc>
          <w:tcPr>
            <w:tcW w:w="813" w:type="pct"/>
            <w:tcBorders>
              <w:top w:val="nil"/>
              <w:left w:val="nil"/>
              <w:bottom w:val="single" w:sz="4" w:space="0" w:color="auto"/>
              <w:right w:val="single" w:sz="8" w:space="0" w:color="auto"/>
            </w:tcBorders>
            <w:shd w:val="clear" w:color="auto" w:fill="FFFFFF" w:themeFill="background1"/>
            <w:vAlign w:val="center"/>
          </w:tcPr>
          <w:p w14:paraId="1EDEBEF1" w14:textId="5F879B0E"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817</w:t>
            </w:r>
          </w:p>
        </w:tc>
        <w:tc>
          <w:tcPr>
            <w:tcW w:w="794" w:type="pct"/>
            <w:tcBorders>
              <w:top w:val="nil"/>
              <w:left w:val="nil"/>
              <w:bottom w:val="single" w:sz="4" w:space="0" w:color="auto"/>
              <w:right w:val="single" w:sz="8" w:space="0" w:color="auto"/>
            </w:tcBorders>
            <w:shd w:val="clear" w:color="auto" w:fill="FFFFFF" w:themeFill="background1"/>
            <w:vAlign w:val="center"/>
          </w:tcPr>
          <w:p w14:paraId="19169BC5" w14:textId="6FEFBF09"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5DA1FDED" w14:textId="5B80BD5F"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817</w:t>
            </w:r>
          </w:p>
        </w:tc>
      </w:tr>
      <w:tr w:rsidR="00CC5175" w:rsidRPr="00D869B3" w14:paraId="1C8F678B" w14:textId="2A9745E4"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46F70818"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U. Answering machine/voicemail</w:t>
            </w:r>
          </w:p>
        </w:tc>
        <w:tc>
          <w:tcPr>
            <w:tcW w:w="813" w:type="pct"/>
            <w:tcBorders>
              <w:top w:val="nil"/>
              <w:left w:val="nil"/>
              <w:bottom w:val="single" w:sz="4" w:space="0" w:color="auto"/>
              <w:right w:val="single" w:sz="8" w:space="0" w:color="auto"/>
            </w:tcBorders>
            <w:shd w:val="clear" w:color="auto" w:fill="FFFFFF" w:themeFill="background1"/>
            <w:vAlign w:val="center"/>
          </w:tcPr>
          <w:p w14:paraId="2C15B7EC" w14:textId="5FA4B36F"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12996</w:t>
            </w:r>
          </w:p>
        </w:tc>
        <w:tc>
          <w:tcPr>
            <w:tcW w:w="794" w:type="pct"/>
            <w:tcBorders>
              <w:top w:val="nil"/>
              <w:left w:val="nil"/>
              <w:bottom w:val="single" w:sz="4" w:space="0" w:color="auto"/>
              <w:right w:val="single" w:sz="8" w:space="0" w:color="auto"/>
            </w:tcBorders>
            <w:shd w:val="clear" w:color="auto" w:fill="FFFFFF" w:themeFill="background1"/>
            <w:vAlign w:val="center"/>
          </w:tcPr>
          <w:p w14:paraId="46FB54CE" w14:textId="16BF04DC"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0860F8AC" w14:textId="392A1B0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12996</w:t>
            </w:r>
          </w:p>
        </w:tc>
      </w:tr>
      <w:tr w:rsidR="00CC5175" w:rsidRPr="00D869B3" w14:paraId="229B7A43" w14:textId="0B30A4D8" w:rsidTr="00207CBA">
        <w:trPr>
          <w:trHeight w:val="255"/>
        </w:trPr>
        <w:tc>
          <w:tcPr>
            <w:tcW w:w="2631"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75771C0" w14:textId="6718D9A3"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U. Unresolved</w:t>
            </w:r>
            <w:r w:rsidRPr="00207CBA">
              <w:rPr>
                <w:rStyle w:val="Appelnotedebasdep"/>
                <w:rFonts w:asciiTheme="minorHAnsi" w:eastAsia="Times New Roman" w:hAnsiTheme="minorHAnsi" w:cstheme="minorHAnsi"/>
                <w:b/>
                <w:bCs/>
                <w:sz w:val="18"/>
                <w:szCs w:val="18"/>
                <w:lang w:val="en-US" w:eastAsia="en-US"/>
              </w:rPr>
              <w:footnoteReference w:id="10"/>
            </w:r>
          </w:p>
        </w:tc>
        <w:tc>
          <w:tcPr>
            <w:tcW w:w="813" w:type="pct"/>
            <w:tcBorders>
              <w:top w:val="nil"/>
              <w:left w:val="nil"/>
              <w:bottom w:val="single" w:sz="4" w:space="0" w:color="auto"/>
              <w:right w:val="single" w:sz="8" w:space="0" w:color="auto"/>
            </w:tcBorders>
            <w:shd w:val="clear" w:color="auto" w:fill="D9D9D9" w:themeFill="background1" w:themeFillShade="D9"/>
            <w:vAlign w:val="center"/>
          </w:tcPr>
          <w:p w14:paraId="517A08C4" w14:textId="403B844D"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17352</w:t>
            </w:r>
          </w:p>
        </w:tc>
        <w:tc>
          <w:tcPr>
            <w:tcW w:w="794" w:type="pct"/>
            <w:tcBorders>
              <w:top w:val="nil"/>
              <w:left w:val="nil"/>
              <w:bottom w:val="single" w:sz="4" w:space="0" w:color="auto"/>
              <w:right w:val="single" w:sz="8" w:space="0" w:color="auto"/>
            </w:tcBorders>
            <w:shd w:val="clear" w:color="auto" w:fill="D9D9D9" w:themeFill="background1" w:themeFillShade="D9"/>
            <w:vAlign w:val="center"/>
          </w:tcPr>
          <w:p w14:paraId="6B7DCCD8" w14:textId="6DA92F91"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18175</w:t>
            </w:r>
          </w:p>
        </w:tc>
        <w:tc>
          <w:tcPr>
            <w:tcW w:w="763" w:type="pct"/>
            <w:tcBorders>
              <w:top w:val="nil"/>
              <w:left w:val="nil"/>
              <w:bottom w:val="single" w:sz="4" w:space="0" w:color="auto"/>
              <w:right w:val="single" w:sz="8" w:space="0" w:color="auto"/>
            </w:tcBorders>
            <w:shd w:val="clear" w:color="auto" w:fill="D9D9D9" w:themeFill="background1" w:themeFillShade="D9"/>
            <w:vAlign w:val="center"/>
          </w:tcPr>
          <w:p w14:paraId="6430BB72" w14:textId="0E92C5DD"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lang w:val="en-US"/>
              </w:rPr>
              <w:t>35527</w:t>
            </w:r>
          </w:p>
        </w:tc>
      </w:tr>
      <w:tr w:rsidR="00CC5175" w:rsidRPr="00D869B3" w14:paraId="2A69C13E" w14:textId="3C940178"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4E063212"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IS. Language barrier</w:t>
            </w:r>
          </w:p>
        </w:tc>
        <w:tc>
          <w:tcPr>
            <w:tcW w:w="813" w:type="pct"/>
            <w:tcBorders>
              <w:top w:val="nil"/>
              <w:left w:val="nil"/>
              <w:bottom w:val="single" w:sz="4" w:space="0" w:color="auto"/>
              <w:right w:val="single" w:sz="8" w:space="0" w:color="auto"/>
            </w:tcBorders>
            <w:shd w:val="clear" w:color="auto" w:fill="FFFFFF" w:themeFill="background1"/>
            <w:vAlign w:val="center"/>
          </w:tcPr>
          <w:p w14:paraId="44EFC78D" w14:textId="11880D3C"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423</w:t>
            </w:r>
          </w:p>
        </w:tc>
        <w:tc>
          <w:tcPr>
            <w:tcW w:w="794" w:type="pct"/>
            <w:tcBorders>
              <w:top w:val="nil"/>
              <w:left w:val="nil"/>
              <w:bottom w:val="single" w:sz="4" w:space="0" w:color="auto"/>
              <w:right w:val="single" w:sz="8" w:space="0" w:color="auto"/>
            </w:tcBorders>
            <w:shd w:val="clear" w:color="auto" w:fill="FFFFFF" w:themeFill="background1"/>
            <w:vAlign w:val="center"/>
          </w:tcPr>
          <w:p w14:paraId="2F83EF68" w14:textId="1669E5E9"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15093881" w14:textId="77A5D350"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423</w:t>
            </w:r>
          </w:p>
        </w:tc>
      </w:tr>
      <w:tr w:rsidR="00CC5175" w:rsidRPr="00D869B3" w14:paraId="14481A5E" w14:textId="1DC97386"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1A17A910"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IS. Illness/incapacity</w:t>
            </w:r>
          </w:p>
        </w:tc>
        <w:tc>
          <w:tcPr>
            <w:tcW w:w="813" w:type="pct"/>
            <w:tcBorders>
              <w:top w:val="nil"/>
              <w:left w:val="nil"/>
              <w:bottom w:val="single" w:sz="4" w:space="0" w:color="auto"/>
              <w:right w:val="single" w:sz="8" w:space="0" w:color="auto"/>
            </w:tcBorders>
            <w:shd w:val="clear" w:color="auto" w:fill="FFFFFF" w:themeFill="background1"/>
            <w:vAlign w:val="center"/>
          </w:tcPr>
          <w:p w14:paraId="1EF4BB37" w14:textId="7376393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50</w:t>
            </w:r>
          </w:p>
        </w:tc>
        <w:tc>
          <w:tcPr>
            <w:tcW w:w="794" w:type="pct"/>
            <w:tcBorders>
              <w:top w:val="nil"/>
              <w:left w:val="nil"/>
              <w:bottom w:val="single" w:sz="4" w:space="0" w:color="auto"/>
              <w:right w:val="single" w:sz="8" w:space="0" w:color="auto"/>
            </w:tcBorders>
            <w:shd w:val="clear" w:color="auto" w:fill="FFFFFF" w:themeFill="background1"/>
            <w:vAlign w:val="center"/>
          </w:tcPr>
          <w:p w14:paraId="30EBE2BE" w14:textId="3023D09A"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54619A2B" w14:textId="69067B9C"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50</w:t>
            </w:r>
          </w:p>
        </w:tc>
      </w:tr>
      <w:tr w:rsidR="00CC5175" w:rsidRPr="00D869B3" w14:paraId="7B75B7EA" w14:textId="3F645031"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7F6F6DA9"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IS. Household refusals</w:t>
            </w:r>
          </w:p>
        </w:tc>
        <w:tc>
          <w:tcPr>
            <w:tcW w:w="813" w:type="pct"/>
            <w:tcBorders>
              <w:top w:val="nil"/>
              <w:left w:val="nil"/>
              <w:bottom w:val="single" w:sz="4" w:space="0" w:color="auto"/>
              <w:right w:val="single" w:sz="8" w:space="0" w:color="auto"/>
            </w:tcBorders>
            <w:shd w:val="clear" w:color="auto" w:fill="FFFFFF" w:themeFill="background1"/>
            <w:vAlign w:val="center"/>
          </w:tcPr>
          <w:p w14:paraId="0EE977DA" w14:textId="5EC7B5DC"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6403</w:t>
            </w:r>
          </w:p>
        </w:tc>
        <w:tc>
          <w:tcPr>
            <w:tcW w:w="794" w:type="pct"/>
            <w:tcBorders>
              <w:top w:val="nil"/>
              <w:left w:val="nil"/>
              <w:bottom w:val="single" w:sz="4" w:space="0" w:color="auto"/>
              <w:right w:val="single" w:sz="8" w:space="0" w:color="auto"/>
            </w:tcBorders>
            <w:shd w:val="clear" w:color="auto" w:fill="FFFFFF" w:themeFill="background1"/>
            <w:vAlign w:val="center"/>
          </w:tcPr>
          <w:p w14:paraId="447D1939" w14:textId="30A47919"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06654936" w14:textId="30C66FC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6403</w:t>
            </w:r>
          </w:p>
        </w:tc>
      </w:tr>
      <w:tr w:rsidR="00CC5175" w:rsidRPr="00D869B3" w14:paraId="1C21E11B" w14:textId="76B6552F"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7F7BDB38"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IS. Respondent refusal</w:t>
            </w:r>
          </w:p>
        </w:tc>
        <w:tc>
          <w:tcPr>
            <w:tcW w:w="813" w:type="pct"/>
            <w:tcBorders>
              <w:top w:val="nil"/>
              <w:left w:val="nil"/>
              <w:bottom w:val="single" w:sz="4" w:space="0" w:color="auto"/>
              <w:right w:val="single" w:sz="8" w:space="0" w:color="auto"/>
            </w:tcBorders>
            <w:shd w:val="clear" w:color="auto" w:fill="FFFFFF" w:themeFill="background1"/>
            <w:vAlign w:val="center"/>
          </w:tcPr>
          <w:p w14:paraId="120FA98A" w14:textId="0D02EF21"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6567</w:t>
            </w:r>
          </w:p>
        </w:tc>
        <w:tc>
          <w:tcPr>
            <w:tcW w:w="794" w:type="pct"/>
            <w:tcBorders>
              <w:top w:val="nil"/>
              <w:left w:val="nil"/>
              <w:bottom w:val="single" w:sz="4" w:space="0" w:color="auto"/>
              <w:right w:val="single" w:sz="8" w:space="0" w:color="auto"/>
            </w:tcBorders>
            <w:shd w:val="clear" w:color="auto" w:fill="FFFFFF" w:themeFill="background1"/>
            <w:vAlign w:val="center"/>
          </w:tcPr>
          <w:p w14:paraId="650B5CF2" w14:textId="4075EE09"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4BEEF199" w14:textId="0739981B"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6567</w:t>
            </w:r>
          </w:p>
        </w:tc>
      </w:tr>
      <w:tr w:rsidR="00CC5175" w:rsidRPr="00D869B3" w14:paraId="3A502D46" w14:textId="28B7486F"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64D0931B"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IS. Appointments</w:t>
            </w:r>
          </w:p>
        </w:tc>
        <w:tc>
          <w:tcPr>
            <w:tcW w:w="813" w:type="pct"/>
            <w:tcBorders>
              <w:top w:val="nil"/>
              <w:left w:val="nil"/>
              <w:bottom w:val="single" w:sz="4" w:space="0" w:color="auto"/>
              <w:right w:val="single" w:sz="8" w:space="0" w:color="auto"/>
            </w:tcBorders>
            <w:shd w:val="clear" w:color="auto" w:fill="FFFFFF" w:themeFill="background1"/>
            <w:vAlign w:val="center"/>
          </w:tcPr>
          <w:p w14:paraId="3F9E61A3" w14:textId="03681AAF"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4797</w:t>
            </w:r>
          </w:p>
        </w:tc>
        <w:tc>
          <w:tcPr>
            <w:tcW w:w="794" w:type="pct"/>
            <w:tcBorders>
              <w:top w:val="nil"/>
              <w:left w:val="nil"/>
              <w:bottom w:val="single" w:sz="4" w:space="0" w:color="auto"/>
              <w:right w:val="single" w:sz="8" w:space="0" w:color="auto"/>
            </w:tcBorders>
            <w:shd w:val="clear" w:color="auto" w:fill="FFFFFF" w:themeFill="background1"/>
            <w:vAlign w:val="center"/>
          </w:tcPr>
          <w:p w14:paraId="2787905A" w14:textId="2A52A9CC"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w:t>
            </w:r>
          </w:p>
        </w:tc>
        <w:tc>
          <w:tcPr>
            <w:tcW w:w="763" w:type="pct"/>
            <w:tcBorders>
              <w:top w:val="nil"/>
              <w:left w:val="nil"/>
              <w:bottom w:val="single" w:sz="4" w:space="0" w:color="auto"/>
              <w:right w:val="single" w:sz="8" w:space="0" w:color="auto"/>
            </w:tcBorders>
            <w:shd w:val="clear" w:color="auto" w:fill="FFFFFF" w:themeFill="background1"/>
            <w:vAlign w:val="center"/>
          </w:tcPr>
          <w:p w14:paraId="1A62999A" w14:textId="4048C02A"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4797</w:t>
            </w:r>
          </w:p>
        </w:tc>
      </w:tr>
      <w:tr w:rsidR="00CC5175" w:rsidRPr="00D869B3" w14:paraId="3E9FC212" w14:textId="53AB632A" w:rsidTr="00207CBA">
        <w:trPr>
          <w:trHeight w:val="255"/>
        </w:trPr>
        <w:tc>
          <w:tcPr>
            <w:tcW w:w="2631"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76EFF581" w14:textId="02C54E6B"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IS. In-Scope Non-Responding</w:t>
            </w:r>
            <w:r w:rsidRPr="00207CBA">
              <w:rPr>
                <w:rStyle w:val="Appelnotedebasdep"/>
                <w:rFonts w:asciiTheme="minorHAnsi" w:eastAsia="Times New Roman" w:hAnsiTheme="minorHAnsi" w:cstheme="minorHAnsi"/>
                <w:b/>
                <w:bCs/>
                <w:sz w:val="18"/>
                <w:szCs w:val="18"/>
                <w:lang w:val="en-US" w:eastAsia="en-US"/>
              </w:rPr>
              <w:footnoteReference w:id="11"/>
            </w:r>
          </w:p>
        </w:tc>
        <w:tc>
          <w:tcPr>
            <w:tcW w:w="813" w:type="pct"/>
            <w:tcBorders>
              <w:top w:val="nil"/>
              <w:left w:val="nil"/>
              <w:bottom w:val="single" w:sz="4" w:space="0" w:color="auto"/>
              <w:right w:val="single" w:sz="8" w:space="0" w:color="auto"/>
            </w:tcBorders>
            <w:shd w:val="clear" w:color="auto" w:fill="D9D9D9" w:themeFill="background1" w:themeFillShade="D9"/>
            <w:vAlign w:val="center"/>
          </w:tcPr>
          <w:p w14:paraId="4076DA9F" w14:textId="37F45B29"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18240</w:t>
            </w:r>
          </w:p>
        </w:tc>
        <w:tc>
          <w:tcPr>
            <w:tcW w:w="794" w:type="pct"/>
            <w:tcBorders>
              <w:top w:val="nil"/>
              <w:left w:val="nil"/>
              <w:bottom w:val="single" w:sz="4" w:space="0" w:color="auto"/>
              <w:right w:val="single" w:sz="8" w:space="0" w:color="auto"/>
            </w:tcBorders>
            <w:shd w:val="clear" w:color="auto" w:fill="D9D9D9" w:themeFill="background1" w:themeFillShade="D9"/>
            <w:vAlign w:val="center"/>
          </w:tcPr>
          <w:p w14:paraId="6600E372" w14:textId="7AFC376D"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w:t>
            </w:r>
          </w:p>
        </w:tc>
        <w:tc>
          <w:tcPr>
            <w:tcW w:w="763" w:type="pct"/>
            <w:tcBorders>
              <w:top w:val="nil"/>
              <w:left w:val="nil"/>
              <w:bottom w:val="single" w:sz="4" w:space="0" w:color="auto"/>
              <w:right w:val="single" w:sz="8" w:space="0" w:color="auto"/>
            </w:tcBorders>
            <w:shd w:val="clear" w:color="auto" w:fill="D9D9D9" w:themeFill="background1" w:themeFillShade="D9"/>
            <w:vAlign w:val="center"/>
          </w:tcPr>
          <w:p w14:paraId="71082144" w14:textId="38E74EED"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18240</w:t>
            </w:r>
          </w:p>
        </w:tc>
      </w:tr>
      <w:tr w:rsidR="00CC5175" w:rsidRPr="00D869B3" w14:paraId="51AC1978" w14:textId="5FF113D4"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1B381D25"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R. Non eligible</w:t>
            </w:r>
          </w:p>
        </w:tc>
        <w:tc>
          <w:tcPr>
            <w:tcW w:w="813" w:type="pct"/>
            <w:tcBorders>
              <w:top w:val="nil"/>
              <w:left w:val="nil"/>
              <w:bottom w:val="single" w:sz="4" w:space="0" w:color="auto"/>
              <w:right w:val="single" w:sz="8" w:space="0" w:color="auto"/>
            </w:tcBorders>
            <w:shd w:val="clear" w:color="auto" w:fill="FFFFFF" w:themeFill="background1"/>
            <w:vAlign w:val="center"/>
          </w:tcPr>
          <w:p w14:paraId="68D2C65C" w14:textId="4F32BF4E"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868</w:t>
            </w:r>
          </w:p>
        </w:tc>
        <w:tc>
          <w:tcPr>
            <w:tcW w:w="794" w:type="pct"/>
            <w:tcBorders>
              <w:top w:val="nil"/>
              <w:left w:val="nil"/>
              <w:bottom w:val="single" w:sz="4" w:space="0" w:color="auto"/>
              <w:right w:val="single" w:sz="8" w:space="0" w:color="auto"/>
            </w:tcBorders>
            <w:shd w:val="clear" w:color="auto" w:fill="FFFFFF" w:themeFill="background1"/>
            <w:vAlign w:val="center"/>
          </w:tcPr>
          <w:p w14:paraId="06822632" w14:textId="3FB3593E"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0</w:t>
            </w:r>
          </w:p>
        </w:tc>
        <w:tc>
          <w:tcPr>
            <w:tcW w:w="763" w:type="pct"/>
            <w:tcBorders>
              <w:top w:val="nil"/>
              <w:left w:val="nil"/>
              <w:bottom w:val="single" w:sz="4" w:space="0" w:color="auto"/>
              <w:right w:val="single" w:sz="8" w:space="0" w:color="auto"/>
            </w:tcBorders>
            <w:shd w:val="clear" w:color="auto" w:fill="FFFFFF" w:themeFill="background1"/>
            <w:vAlign w:val="center"/>
          </w:tcPr>
          <w:p w14:paraId="3E929C09" w14:textId="5E7374DD"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868</w:t>
            </w:r>
          </w:p>
        </w:tc>
      </w:tr>
      <w:tr w:rsidR="00CC5175" w:rsidRPr="00D869B3" w14:paraId="4DC8B94D" w14:textId="1978CDF4"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5D24C5C6"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R. Quota Blocked</w:t>
            </w:r>
          </w:p>
        </w:tc>
        <w:tc>
          <w:tcPr>
            <w:tcW w:w="813" w:type="pct"/>
            <w:tcBorders>
              <w:top w:val="nil"/>
              <w:left w:val="nil"/>
              <w:bottom w:val="single" w:sz="4" w:space="0" w:color="auto"/>
              <w:right w:val="single" w:sz="8" w:space="0" w:color="auto"/>
            </w:tcBorders>
            <w:shd w:val="clear" w:color="auto" w:fill="FFFFFF" w:themeFill="background1"/>
            <w:vAlign w:val="center"/>
          </w:tcPr>
          <w:p w14:paraId="0FA0DAFA" w14:textId="43FAAE74"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0</w:t>
            </w:r>
          </w:p>
        </w:tc>
        <w:tc>
          <w:tcPr>
            <w:tcW w:w="794" w:type="pct"/>
            <w:tcBorders>
              <w:top w:val="nil"/>
              <w:left w:val="nil"/>
              <w:bottom w:val="single" w:sz="4" w:space="0" w:color="auto"/>
              <w:right w:val="single" w:sz="8" w:space="0" w:color="auto"/>
            </w:tcBorders>
            <w:shd w:val="clear" w:color="auto" w:fill="FFFFFF" w:themeFill="background1"/>
            <w:vAlign w:val="center"/>
          </w:tcPr>
          <w:p w14:paraId="7E4C793F" w14:textId="36DC547C"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0</w:t>
            </w:r>
          </w:p>
        </w:tc>
        <w:tc>
          <w:tcPr>
            <w:tcW w:w="763" w:type="pct"/>
            <w:tcBorders>
              <w:top w:val="nil"/>
              <w:left w:val="nil"/>
              <w:bottom w:val="single" w:sz="4" w:space="0" w:color="auto"/>
              <w:right w:val="single" w:sz="8" w:space="0" w:color="auto"/>
            </w:tcBorders>
            <w:shd w:val="clear" w:color="auto" w:fill="FFFFFF" w:themeFill="background1"/>
            <w:vAlign w:val="center"/>
          </w:tcPr>
          <w:p w14:paraId="4A81C476" w14:textId="3DA1EDB8"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0</w:t>
            </w:r>
          </w:p>
        </w:tc>
      </w:tr>
      <w:tr w:rsidR="00CC5175" w:rsidRPr="00D869B3" w14:paraId="4D7D42E0" w14:textId="6F5AACE5" w:rsidTr="00207CBA">
        <w:trPr>
          <w:trHeight w:val="255"/>
        </w:trPr>
        <w:tc>
          <w:tcPr>
            <w:tcW w:w="2631"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5CDC8A3D" w14:textId="77777777" w:rsidR="00CC5175" w:rsidRPr="00207CBA" w:rsidRDefault="00CC5175" w:rsidP="00CC5175">
            <w:pPr>
              <w:spacing w:line="240" w:lineRule="auto"/>
              <w:jc w:val="left"/>
              <w:rPr>
                <w:rFonts w:asciiTheme="minorHAnsi" w:eastAsia="Times New Roman" w:hAnsiTheme="minorHAnsi" w:cstheme="minorHAnsi"/>
                <w:sz w:val="18"/>
                <w:szCs w:val="18"/>
                <w:lang w:val="en-US" w:eastAsia="en-US"/>
              </w:rPr>
            </w:pPr>
            <w:r w:rsidRPr="00207CBA">
              <w:rPr>
                <w:rFonts w:asciiTheme="minorHAnsi" w:eastAsia="Times New Roman" w:hAnsiTheme="minorHAnsi" w:cstheme="minorHAnsi"/>
                <w:sz w:val="18"/>
                <w:szCs w:val="18"/>
                <w:lang w:val="en-US" w:eastAsia="en-US"/>
              </w:rPr>
              <w:t xml:space="preserve">R. Completed </w:t>
            </w:r>
          </w:p>
        </w:tc>
        <w:tc>
          <w:tcPr>
            <w:tcW w:w="813" w:type="pct"/>
            <w:tcBorders>
              <w:top w:val="nil"/>
              <w:left w:val="nil"/>
              <w:bottom w:val="single" w:sz="4" w:space="0" w:color="auto"/>
              <w:right w:val="single" w:sz="8" w:space="0" w:color="auto"/>
            </w:tcBorders>
            <w:shd w:val="clear" w:color="auto" w:fill="FFFFFF" w:themeFill="background1"/>
            <w:vAlign w:val="center"/>
          </w:tcPr>
          <w:p w14:paraId="195AB1D6" w14:textId="3B22C5F2"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rPr>
              <w:t>1972</w:t>
            </w:r>
          </w:p>
        </w:tc>
        <w:tc>
          <w:tcPr>
            <w:tcW w:w="794" w:type="pct"/>
            <w:tcBorders>
              <w:top w:val="nil"/>
              <w:left w:val="nil"/>
              <w:bottom w:val="single" w:sz="4" w:space="0" w:color="auto"/>
              <w:right w:val="single" w:sz="8" w:space="0" w:color="auto"/>
            </w:tcBorders>
            <w:shd w:val="clear" w:color="auto" w:fill="FFFFFF" w:themeFill="background1"/>
            <w:vAlign w:val="center"/>
          </w:tcPr>
          <w:p w14:paraId="2AA5B167" w14:textId="5B4F10CF"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5991</w:t>
            </w:r>
          </w:p>
        </w:tc>
        <w:tc>
          <w:tcPr>
            <w:tcW w:w="763" w:type="pct"/>
            <w:tcBorders>
              <w:top w:val="nil"/>
              <w:left w:val="nil"/>
              <w:bottom w:val="single" w:sz="4" w:space="0" w:color="auto"/>
              <w:right w:val="single" w:sz="8" w:space="0" w:color="auto"/>
            </w:tcBorders>
            <w:shd w:val="clear" w:color="auto" w:fill="FFFFFF" w:themeFill="background1"/>
            <w:vAlign w:val="center"/>
          </w:tcPr>
          <w:p w14:paraId="04A7B8B8" w14:textId="0344C2E6"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sz w:val="18"/>
                <w:szCs w:val="18"/>
                <w:lang w:val="en-US"/>
              </w:rPr>
              <w:t>7963</w:t>
            </w:r>
          </w:p>
        </w:tc>
      </w:tr>
      <w:tr w:rsidR="00CC5175" w:rsidRPr="00D869B3" w14:paraId="09273686" w14:textId="31661122" w:rsidTr="00207CBA">
        <w:trPr>
          <w:trHeight w:val="255"/>
        </w:trPr>
        <w:tc>
          <w:tcPr>
            <w:tcW w:w="2631" w:type="pct"/>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6DCFC1AF" w14:textId="23E73834"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R. Responding Units</w:t>
            </w:r>
            <w:r w:rsidRPr="00207CBA">
              <w:rPr>
                <w:rStyle w:val="Appelnotedebasdep"/>
                <w:rFonts w:asciiTheme="minorHAnsi" w:eastAsia="Times New Roman" w:hAnsiTheme="minorHAnsi" w:cstheme="minorHAnsi"/>
                <w:b/>
                <w:bCs/>
                <w:sz w:val="18"/>
                <w:szCs w:val="18"/>
                <w:lang w:val="en-US" w:eastAsia="en-US"/>
              </w:rPr>
              <w:footnoteReference w:id="12"/>
            </w:r>
          </w:p>
        </w:tc>
        <w:tc>
          <w:tcPr>
            <w:tcW w:w="813" w:type="pct"/>
            <w:tcBorders>
              <w:top w:val="nil"/>
              <w:left w:val="nil"/>
              <w:bottom w:val="single" w:sz="4" w:space="0" w:color="auto"/>
              <w:right w:val="single" w:sz="8" w:space="0" w:color="auto"/>
            </w:tcBorders>
            <w:shd w:val="clear" w:color="auto" w:fill="D9D9D9" w:themeFill="background1" w:themeFillShade="D9"/>
            <w:vAlign w:val="center"/>
          </w:tcPr>
          <w:p w14:paraId="305DBD7C" w14:textId="0D55FAC2"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2840</w:t>
            </w:r>
          </w:p>
        </w:tc>
        <w:tc>
          <w:tcPr>
            <w:tcW w:w="794" w:type="pct"/>
            <w:tcBorders>
              <w:top w:val="nil"/>
              <w:left w:val="nil"/>
              <w:bottom w:val="single" w:sz="4" w:space="0" w:color="auto"/>
              <w:right w:val="single" w:sz="8" w:space="0" w:color="auto"/>
            </w:tcBorders>
            <w:shd w:val="clear" w:color="auto" w:fill="D9D9D9" w:themeFill="background1" w:themeFillShade="D9"/>
            <w:vAlign w:val="center"/>
          </w:tcPr>
          <w:p w14:paraId="475A2B34" w14:textId="240884D1"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5991</w:t>
            </w:r>
          </w:p>
        </w:tc>
        <w:tc>
          <w:tcPr>
            <w:tcW w:w="763" w:type="pct"/>
            <w:tcBorders>
              <w:top w:val="nil"/>
              <w:left w:val="nil"/>
              <w:bottom w:val="single" w:sz="4" w:space="0" w:color="auto"/>
              <w:right w:val="single" w:sz="8" w:space="0" w:color="auto"/>
            </w:tcBorders>
            <w:shd w:val="clear" w:color="auto" w:fill="D9D9D9" w:themeFill="background1" w:themeFillShade="D9"/>
            <w:vAlign w:val="center"/>
          </w:tcPr>
          <w:p w14:paraId="33AC1839" w14:textId="75DC01CA"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lang w:val="en-US"/>
              </w:rPr>
              <w:t>8831</w:t>
            </w:r>
          </w:p>
        </w:tc>
      </w:tr>
      <w:tr w:rsidR="00CC5175" w:rsidRPr="00D869B3" w14:paraId="014AC4E3" w14:textId="6C2A187F" w:rsidTr="00CC5175">
        <w:trPr>
          <w:trHeight w:val="255"/>
        </w:trPr>
        <w:tc>
          <w:tcPr>
            <w:tcW w:w="2631" w:type="pct"/>
            <w:tcBorders>
              <w:top w:val="nil"/>
              <w:left w:val="single" w:sz="8" w:space="0" w:color="auto"/>
              <w:bottom w:val="single" w:sz="4" w:space="0" w:color="auto"/>
              <w:right w:val="single" w:sz="4" w:space="0" w:color="auto"/>
            </w:tcBorders>
            <w:shd w:val="clear" w:color="000000" w:fill="FFFFFF"/>
            <w:noWrap/>
            <w:vAlign w:val="bottom"/>
            <w:hideMark/>
          </w:tcPr>
          <w:p w14:paraId="3F55E996" w14:textId="77777777"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 </w:t>
            </w:r>
          </w:p>
        </w:tc>
        <w:tc>
          <w:tcPr>
            <w:tcW w:w="813" w:type="pct"/>
            <w:tcBorders>
              <w:top w:val="nil"/>
              <w:left w:val="nil"/>
              <w:bottom w:val="single" w:sz="4" w:space="0" w:color="auto"/>
              <w:right w:val="single" w:sz="8" w:space="0" w:color="auto"/>
            </w:tcBorders>
            <w:shd w:val="clear" w:color="000000" w:fill="FFFFFF"/>
            <w:vAlign w:val="center"/>
          </w:tcPr>
          <w:p w14:paraId="4EFF546F" w14:textId="1C53BDA7"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 </w:t>
            </w:r>
          </w:p>
        </w:tc>
        <w:tc>
          <w:tcPr>
            <w:tcW w:w="794" w:type="pct"/>
            <w:tcBorders>
              <w:top w:val="nil"/>
              <w:left w:val="nil"/>
              <w:bottom w:val="single" w:sz="4" w:space="0" w:color="auto"/>
              <w:right w:val="single" w:sz="8" w:space="0" w:color="auto"/>
            </w:tcBorders>
            <w:shd w:val="clear" w:color="000000" w:fill="FFFFFF"/>
            <w:vAlign w:val="center"/>
          </w:tcPr>
          <w:p w14:paraId="308687BE" w14:textId="258E69E6"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 </w:t>
            </w:r>
          </w:p>
        </w:tc>
        <w:tc>
          <w:tcPr>
            <w:tcW w:w="763" w:type="pct"/>
            <w:tcBorders>
              <w:top w:val="nil"/>
              <w:left w:val="nil"/>
              <w:bottom w:val="single" w:sz="4" w:space="0" w:color="auto"/>
              <w:right w:val="single" w:sz="8" w:space="0" w:color="auto"/>
            </w:tcBorders>
            <w:shd w:val="clear" w:color="000000" w:fill="FFFFFF"/>
            <w:vAlign w:val="center"/>
          </w:tcPr>
          <w:p w14:paraId="25FABF84" w14:textId="75CAD357" w:rsidR="00CC5175" w:rsidRPr="00207CBA" w:rsidRDefault="00CC5175" w:rsidP="00CC5175">
            <w:pPr>
              <w:spacing w:line="240" w:lineRule="auto"/>
              <w:jc w:val="center"/>
              <w:rPr>
                <w:rFonts w:asciiTheme="minorHAnsi" w:eastAsia="Times New Roman" w:hAnsiTheme="minorHAnsi" w:cstheme="minorHAnsi"/>
                <w:sz w:val="18"/>
                <w:szCs w:val="18"/>
                <w:lang w:val="en-US" w:eastAsia="en-US"/>
              </w:rPr>
            </w:pPr>
            <w:r w:rsidRPr="00207CBA">
              <w:rPr>
                <w:rFonts w:asciiTheme="minorHAnsi" w:hAnsiTheme="minorHAnsi" w:cstheme="minorHAnsi"/>
                <w:color w:val="000000"/>
                <w:sz w:val="18"/>
                <w:szCs w:val="18"/>
                <w:lang w:val="en-US"/>
              </w:rPr>
              <w:t> </w:t>
            </w:r>
          </w:p>
        </w:tc>
      </w:tr>
      <w:tr w:rsidR="00CC5175" w:rsidRPr="00D869B3" w14:paraId="58AFBACD" w14:textId="1F91FCB4" w:rsidTr="00CC5175">
        <w:trPr>
          <w:trHeight w:val="255"/>
        </w:trPr>
        <w:tc>
          <w:tcPr>
            <w:tcW w:w="2631" w:type="pct"/>
            <w:tcBorders>
              <w:top w:val="nil"/>
              <w:left w:val="single" w:sz="8" w:space="0" w:color="auto"/>
              <w:bottom w:val="single" w:sz="4" w:space="0" w:color="auto"/>
              <w:right w:val="single" w:sz="4" w:space="0" w:color="auto"/>
            </w:tcBorders>
            <w:shd w:val="clear" w:color="000000" w:fill="FFFFFF"/>
            <w:noWrap/>
            <w:vAlign w:val="bottom"/>
            <w:hideMark/>
          </w:tcPr>
          <w:p w14:paraId="5C2E748F" w14:textId="4F52E5F2"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 REFUSAL</w:t>
            </w:r>
            <w:r w:rsidRPr="00207CBA">
              <w:rPr>
                <w:rStyle w:val="Appelnotedebasdep"/>
                <w:rFonts w:asciiTheme="minorHAnsi" w:eastAsia="Times New Roman" w:hAnsiTheme="minorHAnsi" w:cstheme="minorHAnsi"/>
                <w:b/>
                <w:bCs/>
                <w:sz w:val="18"/>
                <w:szCs w:val="18"/>
                <w:lang w:val="en-US" w:eastAsia="en-US"/>
              </w:rPr>
              <w:footnoteReference w:id="13"/>
            </w:r>
          </w:p>
        </w:tc>
        <w:tc>
          <w:tcPr>
            <w:tcW w:w="813" w:type="pct"/>
            <w:tcBorders>
              <w:top w:val="nil"/>
              <w:left w:val="nil"/>
              <w:bottom w:val="single" w:sz="4" w:space="0" w:color="auto"/>
              <w:right w:val="single" w:sz="8" w:space="0" w:color="auto"/>
            </w:tcBorders>
            <w:shd w:val="clear" w:color="000000" w:fill="FFFFFF"/>
            <w:vAlign w:val="center"/>
          </w:tcPr>
          <w:p w14:paraId="0975E3FC" w14:textId="746E9004"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33,70%</w:t>
            </w:r>
          </w:p>
        </w:tc>
        <w:tc>
          <w:tcPr>
            <w:tcW w:w="794" w:type="pct"/>
            <w:tcBorders>
              <w:top w:val="nil"/>
              <w:left w:val="nil"/>
              <w:bottom w:val="single" w:sz="4" w:space="0" w:color="auto"/>
              <w:right w:val="single" w:sz="8" w:space="0" w:color="auto"/>
            </w:tcBorders>
            <w:shd w:val="clear" w:color="000000" w:fill="FFFFFF"/>
            <w:vAlign w:val="center"/>
          </w:tcPr>
          <w:p w14:paraId="3F4BBD19" w14:textId="6B7EF6AF"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n/a</w:t>
            </w:r>
          </w:p>
        </w:tc>
        <w:tc>
          <w:tcPr>
            <w:tcW w:w="763" w:type="pct"/>
            <w:tcBorders>
              <w:top w:val="nil"/>
              <w:left w:val="nil"/>
              <w:bottom w:val="single" w:sz="4" w:space="0" w:color="auto"/>
              <w:right w:val="single" w:sz="8" w:space="0" w:color="auto"/>
            </w:tcBorders>
            <w:shd w:val="clear" w:color="000000" w:fill="FFFFFF"/>
            <w:vAlign w:val="center"/>
          </w:tcPr>
          <w:p w14:paraId="3E983F63" w14:textId="75983159"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rPr>
              <w:t>20,72%</w:t>
            </w:r>
          </w:p>
        </w:tc>
      </w:tr>
      <w:tr w:rsidR="00CC5175" w:rsidRPr="00D869B3" w14:paraId="4E0CD37D" w14:textId="71C48311" w:rsidTr="00CC5175">
        <w:trPr>
          <w:trHeight w:val="255"/>
        </w:trPr>
        <w:tc>
          <w:tcPr>
            <w:tcW w:w="2631" w:type="pct"/>
            <w:tcBorders>
              <w:top w:val="nil"/>
              <w:left w:val="single" w:sz="8" w:space="0" w:color="auto"/>
              <w:bottom w:val="single" w:sz="4" w:space="0" w:color="auto"/>
              <w:right w:val="single" w:sz="4" w:space="0" w:color="auto"/>
            </w:tcBorders>
            <w:shd w:val="clear" w:color="000000" w:fill="FFFFFF"/>
            <w:noWrap/>
            <w:vAlign w:val="bottom"/>
            <w:hideMark/>
          </w:tcPr>
          <w:p w14:paraId="1808EA09" w14:textId="3B6C1BF0"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 COMPLETED</w:t>
            </w:r>
            <w:r w:rsidRPr="00207CBA">
              <w:rPr>
                <w:rStyle w:val="Appelnotedebasdep"/>
                <w:rFonts w:asciiTheme="minorHAnsi" w:eastAsia="Times New Roman" w:hAnsiTheme="minorHAnsi" w:cstheme="minorHAnsi"/>
                <w:b/>
                <w:bCs/>
                <w:sz w:val="18"/>
                <w:szCs w:val="18"/>
                <w:lang w:val="en-US" w:eastAsia="en-US"/>
              </w:rPr>
              <w:footnoteReference w:id="14"/>
            </w:r>
          </w:p>
        </w:tc>
        <w:tc>
          <w:tcPr>
            <w:tcW w:w="813" w:type="pct"/>
            <w:tcBorders>
              <w:top w:val="nil"/>
              <w:left w:val="nil"/>
              <w:bottom w:val="single" w:sz="4" w:space="0" w:color="auto"/>
              <w:right w:val="single" w:sz="8" w:space="0" w:color="auto"/>
            </w:tcBorders>
            <w:shd w:val="clear" w:color="000000" w:fill="FFFFFF"/>
            <w:vAlign w:val="center"/>
          </w:tcPr>
          <w:p w14:paraId="4AFA0775" w14:textId="193F5D38"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5,10%</w:t>
            </w:r>
          </w:p>
        </w:tc>
        <w:tc>
          <w:tcPr>
            <w:tcW w:w="794" w:type="pct"/>
            <w:tcBorders>
              <w:top w:val="nil"/>
              <w:left w:val="nil"/>
              <w:bottom w:val="single" w:sz="4" w:space="0" w:color="auto"/>
              <w:right w:val="single" w:sz="8" w:space="0" w:color="auto"/>
            </w:tcBorders>
            <w:shd w:val="clear" w:color="000000" w:fill="FFFFFF"/>
            <w:vAlign w:val="center"/>
          </w:tcPr>
          <w:p w14:paraId="037AB26F" w14:textId="13ED2455"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24.8%</w:t>
            </w:r>
          </w:p>
        </w:tc>
        <w:tc>
          <w:tcPr>
            <w:tcW w:w="763" w:type="pct"/>
            <w:tcBorders>
              <w:top w:val="nil"/>
              <w:left w:val="nil"/>
              <w:bottom w:val="single" w:sz="4" w:space="0" w:color="auto"/>
              <w:right w:val="single" w:sz="8" w:space="0" w:color="auto"/>
            </w:tcBorders>
            <w:shd w:val="clear" w:color="000000" w:fill="FFFFFF"/>
            <w:vAlign w:val="center"/>
          </w:tcPr>
          <w:p w14:paraId="1AE515AB" w14:textId="4D2DDAB5"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12,7%</w:t>
            </w:r>
          </w:p>
        </w:tc>
      </w:tr>
      <w:tr w:rsidR="00CC5175" w:rsidRPr="00D869B3" w14:paraId="05531E8C" w14:textId="617D0993" w:rsidTr="00CC5175">
        <w:trPr>
          <w:trHeight w:val="255"/>
        </w:trPr>
        <w:tc>
          <w:tcPr>
            <w:tcW w:w="2631" w:type="pct"/>
            <w:tcBorders>
              <w:top w:val="nil"/>
              <w:left w:val="single" w:sz="8" w:space="0" w:color="auto"/>
              <w:bottom w:val="single" w:sz="4" w:space="0" w:color="auto"/>
              <w:right w:val="single" w:sz="4" w:space="0" w:color="auto"/>
            </w:tcBorders>
            <w:shd w:val="clear" w:color="000000" w:fill="FFFFFF"/>
            <w:noWrap/>
            <w:vAlign w:val="bottom"/>
            <w:hideMark/>
          </w:tcPr>
          <w:p w14:paraId="52D0F18F" w14:textId="27F1F82A"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COOPERATION RATE</w:t>
            </w:r>
            <w:r w:rsidRPr="00207CBA">
              <w:rPr>
                <w:rStyle w:val="Appelnotedebasdep"/>
                <w:rFonts w:asciiTheme="minorHAnsi" w:eastAsia="Times New Roman" w:hAnsiTheme="minorHAnsi" w:cstheme="minorHAnsi"/>
                <w:b/>
                <w:bCs/>
                <w:sz w:val="18"/>
                <w:szCs w:val="18"/>
                <w:lang w:val="en-US" w:eastAsia="en-US"/>
              </w:rPr>
              <w:footnoteReference w:id="15"/>
            </w:r>
          </w:p>
        </w:tc>
        <w:tc>
          <w:tcPr>
            <w:tcW w:w="813" w:type="pct"/>
            <w:tcBorders>
              <w:top w:val="nil"/>
              <w:left w:val="nil"/>
              <w:bottom w:val="single" w:sz="4" w:space="0" w:color="auto"/>
              <w:right w:val="single" w:sz="8" w:space="0" w:color="auto"/>
            </w:tcBorders>
            <w:shd w:val="clear" w:color="000000" w:fill="FFFFFF"/>
            <w:vAlign w:val="center"/>
          </w:tcPr>
          <w:p w14:paraId="27A58992" w14:textId="001B5D32"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13,50%</w:t>
            </w:r>
          </w:p>
        </w:tc>
        <w:tc>
          <w:tcPr>
            <w:tcW w:w="794" w:type="pct"/>
            <w:tcBorders>
              <w:top w:val="nil"/>
              <w:left w:val="nil"/>
              <w:bottom w:val="single" w:sz="4" w:space="0" w:color="auto"/>
              <w:right w:val="single" w:sz="8" w:space="0" w:color="auto"/>
            </w:tcBorders>
            <w:shd w:val="clear" w:color="000000" w:fill="FFFFFF"/>
            <w:vAlign w:val="center"/>
          </w:tcPr>
          <w:p w14:paraId="6BB8C998" w14:textId="1F2ADD21"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n/a</w:t>
            </w:r>
          </w:p>
        </w:tc>
        <w:tc>
          <w:tcPr>
            <w:tcW w:w="763" w:type="pct"/>
            <w:tcBorders>
              <w:top w:val="nil"/>
              <w:left w:val="nil"/>
              <w:bottom w:val="single" w:sz="4" w:space="0" w:color="auto"/>
              <w:right w:val="single" w:sz="8" w:space="0" w:color="auto"/>
            </w:tcBorders>
            <w:shd w:val="clear" w:color="000000" w:fill="FFFFFF"/>
            <w:vAlign w:val="center"/>
          </w:tcPr>
          <w:p w14:paraId="14E53F0C" w14:textId="13A770EF"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24,9%</w:t>
            </w:r>
          </w:p>
        </w:tc>
      </w:tr>
      <w:tr w:rsidR="00CC5175" w:rsidRPr="00F3065A" w14:paraId="7E14DF66" w14:textId="39B05F64" w:rsidTr="00CC5175">
        <w:trPr>
          <w:trHeight w:val="315"/>
        </w:trPr>
        <w:tc>
          <w:tcPr>
            <w:tcW w:w="2631" w:type="pct"/>
            <w:tcBorders>
              <w:top w:val="nil"/>
              <w:left w:val="single" w:sz="8" w:space="0" w:color="auto"/>
              <w:bottom w:val="single" w:sz="8" w:space="0" w:color="auto"/>
              <w:right w:val="single" w:sz="4" w:space="0" w:color="auto"/>
            </w:tcBorders>
            <w:shd w:val="clear" w:color="000000" w:fill="FFFFFF"/>
            <w:noWrap/>
            <w:vAlign w:val="bottom"/>
            <w:hideMark/>
          </w:tcPr>
          <w:p w14:paraId="33942889" w14:textId="62716105" w:rsidR="00CC5175" w:rsidRPr="00207CBA" w:rsidRDefault="00CC5175" w:rsidP="00CC5175">
            <w:pPr>
              <w:spacing w:line="240" w:lineRule="auto"/>
              <w:jc w:val="left"/>
              <w:rPr>
                <w:rFonts w:asciiTheme="minorHAnsi" w:eastAsia="Times New Roman" w:hAnsiTheme="minorHAnsi" w:cstheme="minorHAnsi"/>
                <w:b/>
                <w:bCs/>
                <w:sz w:val="18"/>
                <w:szCs w:val="18"/>
                <w:lang w:val="en-US" w:eastAsia="en-US"/>
              </w:rPr>
            </w:pPr>
            <w:r w:rsidRPr="00207CBA">
              <w:rPr>
                <w:rFonts w:asciiTheme="minorHAnsi" w:eastAsia="Times New Roman" w:hAnsiTheme="minorHAnsi" w:cstheme="minorHAnsi"/>
                <w:b/>
                <w:bCs/>
                <w:sz w:val="18"/>
                <w:szCs w:val="18"/>
                <w:lang w:val="en-US" w:eastAsia="en-US"/>
              </w:rPr>
              <w:t>RESPONSE RATE</w:t>
            </w:r>
            <w:r w:rsidRPr="00207CBA">
              <w:rPr>
                <w:rStyle w:val="Appelnotedebasdep"/>
                <w:rFonts w:asciiTheme="minorHAnsi" w:eastAsia="Times New Roman" w:hAnsiTheme="minorHAnsi" w:cstheme="minorHAnsi"/>
                <w:b/>
                <w:bCs/>
                <w:sz w:val="18"/>
                <w:szCs w:val="18"/>
                <w:lang w:val="en-US" w:eastAsia="en-US"/>
              </w:rPr>
              <w:footnoteReference w:id="16"/>
            </w:r>
          </w:p>
        </w:tc>
        <w:tc>
          <w:tcPr>
            <w:tcW w:w="813" w:type="pct"/>
            <w:tcBorders>
              <w:top w:val="nil"/>
              <w:left w:val="nil"/>
              <w:bottom w:val="single" w:sz="8" w:space="0" w:color="auto"/>
              <w:right w:val="single" w:sz="8" w:space="0" w:color="auto"/>
            </w:tcBorders>
            <w:shd w:val="clear" w:color="000000" w:fill="FFFFFF"/>
            <w:vAlign w:val="center"/>
          </w:tcPr>
          <w:p w14:paraId="08CF7D5E" w14:textId="4E2360DD"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sz w:val="18"/>
                <w:szCs w:val="18"/>
              </w:rPr>
              <w:t>7,40%</w:t>
            </w:r>
          </w:p>
        </w:tc>
        <w:tc>
          <w:tcPr>
            <w:tcW w:w="794" w:type="pct"/>
            <w:tcBorders>
              <w:top w:val="nil"/>
              <w:left w:val="nil"/>
              <w:bottom w:val="single" w:sz="8" w:space="0" w:color="auto"/>
              <w:right w:val="single" w:sz="8" w:space="0" w:color="auto"/>
            </w:tcBorders>
            <w:shd w:val="clear" w:color="000000" w:fill="FFFFFF"/>
            <w:vAlign w:val="center"/>
          </w:tcPr>
          <w:p w14:paraId="79D4A881" w14:textId="67A7F95C"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24.8%</w:t>
            </w:r>
          </w:p>
        </w:tc>
        <w:tc>
          <w:tcPr>
            <w:tcW w:w="763" w:type="pct"/>
            <w:tcBorders>
              <w:top w:val="nil"/>
              <w:left w:val="nil"/>
              <w:bottom w:val="single" w:sz="8" w:space="0" w:color="auto"/>
              <w:right w:val="single" w:sz="8" w:space="0" w:color="auto"/>
            </w:tcBorders>
            <w:shd w:val="clear" w:color="000000" w:fill="FFFFFF"/>
            <w:vAlign w:val="center"/>
          </w:tcPr>
          <w:p w14:paraId="3E48435D" w14:textId="19312006" w:rsidR="00CC5175" w:rsidRPr="00207CBA" w:rsidRDefault="00CC5175" w:rsidP="00CC5175">
            <w:pPr>
              <w:spacing w:line="240" w:lineRule="auto"/>
              <w:jc w:val="center"/>
              <w:rPr>
                <w:rFonts w:asciiTheme="minorHAnsi" w:eastAsia="Times New Roman" w:hAnsiTheme="minorHAnsi" w:cstheme="minorHAnsi"/>
                <w:b/>
                <w:bCs/>
                <w:sz w:val="18"/>
                <w:szCs w:val="18"/>
                <w:lang w:val="en-US" w:eastAsia="en-US"/>
              </w:rPr>
            </w:pPr>
            <w:r w:rsidRPr="00207CBA">
              <w:rPr>
                <w:rFonts w:asciiTheme="minorHAnsi" w:hAnsiTheme="minorHAnsi" w:cstheme="minorHAnsi"/>
                <w:b/>
                <w:bCs/>
                <w:color w:val="000000"/>
                <w:sz w:val="18"/>
                <w:szCs w:val="18"/>
                <w:lang w:val="en-US"/>
              </w:rPr>
              <w:t>14,1%</w:t>
            </w:r>
          </w:p>
        </w:tc>
      </w:tr>
    </w:tbl>
    <w:p w14:paraId="7AC517FD" w14:textId="1E9F9647" w:rsidR="00F33C24" w:rsidRPr="00F3065A" w:rsidRDefault="00F33C24" w:rsidP="00F33C24">
      <w:pPr>
        <w:pStyle w:val="Titre3"/>
        <w:rPr>
          <w:lang w:eastAsia="en-US"/>
        </w:rPr>
      </w:pPr>
    </w:p>
    <w:sectPr w:rsidR="00F33C24" w:rsidRPr="00F3065A" w:rsidSect="00815705">
      <w:pgSz w:w="12240" w:h="15840"/>
      <w:pgMar w:top="1276"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21511" w14:textId="77777777" w:rsidR="00CF4563" w:rsidRDefault="00CF4563">
      <w:pPr>
        <w:spacing w:line="240" w:lineRule="auto"/>
      </w:pPr>
      <w:r>
        <w:separator/>
      </w:r>
    </w:p>
  </w:endnote>
  <w:endnote w:type="continuationSeparator" w:id="0">
    <w:p w14:paraId="15EBC775" w14:textId="77777777" w:rsidR="00CF4563" w:rsidRDefault="00CF4563">
      <w:pPr>
        <w:spacing w:line="240" w:lineRule="auto"/>
      </w:pPr>
      <w:r>
        <w:continuationSeparator/>
      </w:r>
    </w:p>
  </w:endnote>
  <w:endnote w:type="continuationNotice" w:id="1">
    <w:p w14:paraId="352D8382" w14:textId="77777777" w:rsidR="00CF4563" w:rsidRDefault="00CF45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33C275-8B55-4CBC-93A5-9BAF9B1B1BA9}"/>
    <w:embedBold r:id="rId2" w:fontKey="{EA59113E-D7A7-4C93-9AFC-586938E52473}"/>
    <w:embedItalic r:id="rId3" w:fontKey="{91442FB0-DA92-4FC4-985A-3537D9BD8753}"/>
    <w:embedBoldItalic r:id="rId4" w:fontKey="{7F916DCF-14D9-4214-84FE-75A64564D4FA}"/>
  </w:font>
  <w:font w:name="Tahoma">
    <w:panose1 w:val="020B0604030504040204"/>
    <w:charset w:val="00"/>
    <w:family w:val="swiss"/>
    <w:pitch w:val="variable"/>
    <w:sig w:usb0="E1002EFF" w:usb1="C000605B" w:usb2="00000029" w:usb3="00000000" w:csb0="000101FF" w:csb1="00000000"/>
    <w:embedRegular r:id="rId5" w:fontKey="{0B6AAA5C-C3D1-49E8-AFAF-D39DBF2A0600}"/>
    <w:embedBold r:id="rId6" w:fontKey="{A2518769-1E5B-4F3C-91B8-3B759D8CB917}"/>
  </w:font>
  <w:font w:name="Cambria">
    <w:panose1 w:val="02040503050406030204"/>
    <w:charset w:val="00"/>
    <w:family w:val="roman"/>
    <w:pitch w:val="variable"/>
    <w:sig w:usb0="E00006FF" w:usb1="420024FF" w:usb2="02000000" w:usb3="00000000" w:csb0="0000019F" w:csb1="00000000"/>
    <w:embedRegular r:id="rId7" w:fontKey="{FD5C1DF5-0636-4018-8FF5-D9D9A81B9150}"/>
    <w:embedBold r:id="rId8" w:fontKey="{E7801FEE-9C08-47D8-A626-3D7EEED8BF3D}"/>
    <w:embedItalic r:id="rId9" w:fontKey="{8745EDF8-149F-401D-8DD2-3E719748136B}"/>
    <w:embedBoldItalic r:id="rId10" w:fontKey="{1C5EE9EE-0341-4480-921A-BDD34A3B50D9}"/>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1" w:fontKey="{78C71BF2-F00C-4842-9F27-2D57461C43DE}"/>
    <w:embedBold r:id="rId12" w:fontKey="{B5A1AA4D-A370-477D-9D03-E2AF8C5C338C}"/>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3" w:fontKey="{5C8BA0CF-8C60-40FF-AFA5-CE4504BB4ECC}"/>
  </w:font>
  <w:font w:name="Segoe UI">
    <w:panose1 w:val="020B0502040204020203"/>
    <w:charset w:val="00"/>
    <w:family w:val="swiss"/>
    <w:pitch w:val="variable"/>
    <w:sig w:usb0="E4002EFF" w:usb1="C000E47F" w:usb2="00000009" w:usb3="00000000" w:csb0="000001FF" w:csb1="00000000"/>
    <w:embedRegular r:id="rId14" w:fontKey="{251446FB-27A4-4DAA-98B0-41FE27767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68344" w14:textId="4DECC3F8" w:rsidR="00ED4595" w:rsidRDefault="00ED4595">
    <w:pPr>
      <w:pStyle w:val="Pieddepage"/>
      <w:jc w:val="right"/>
    </w:pPr>
    <w:r>
      <w:fldChar w:fldCharType="begin"/>
    </w:r>
    <w:r>
      <w:instrText xml:space="preserve"> PAGE   \* MERGEFORMAT </w:instrText>
    </w:r>
    <w:r>
      <w:fldChar w:fldCharType="separate"/>
    </w:r>
    <w:r w:rsidR="006B4DBF">
      <w:rPr>
        <w:noProof/>
      </w:rPr>
      <w:t>53</w:t>
    </w:r>
    <w:r>
      <w:rPr>
        <w:noProof/>
      </w:rPr>
      <w:fldChar w:fldCharType="end"/>
    </w:r>
  </w:p>
  <w:p w14:paraId="2D0686B8" w14:textId="77777777" w:rsidR="00ED4595" w:rsidRDefault="00ED45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AD5B" w14:textId="56DC5047" w:rsidR="00B80442" w:rsidRDefault="00B80442" w:rsidP="00B80442">
    <w:pPr>
      <w:pStyle w:val="Pieddepage"/>
      <w:jc w:val="right"/>
    </w:pPr>
    <w:r w:rsidRPr="006B4F11">
      <w:rPr>
        <w:rFonts w:asciiTheme="minorHAnsi" w:hAnsiTheme="minorHAnsi" w:cstheme="minorHAnsi"/>
        <w:noProof/>
        <w:sz w:val="18"/>
      </w:rPr>
      <w:drawing>
        <wp:inline distT="0" distB="0" distL="0" distR="0" wp14:anchorId="5D0093ED" wp14:editId="6BAACB53">
          <wp:extent cx="790575" cy="187960"/>
          <wp:effectExtent l="0" t="0" r="9525" b="2540"/>
          <wp:docPr id="3" name="Picture 3" descr="CanadaWordmark-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Wordmark-03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1879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60312" w14:textId="77777777" w:rsidR="00CF4563" w:rsidRDefault="00CF4563">
      <w:pPr>
        <w:spacing w:line="240" w:lineRule="auto"/>
      </w:pPr>
      <w:r>
        <w:separator/>
      </w:r>
    </w:p>
  </w:footnote>
  <w:footnote w:type="continuationSeparator" w:id="0">
    <w:p w14:paraId="66736FA7" w14:textId="77777777" w:rsidR="00CF4563" w:rsidRDefault="00CF4563">
      <w:pPr>
        <w:spacing w:line="240" w:lineRule="auto"/>
      </w:pPr>
      <w:r>
        <w:continuationSeparator/>
      </w:r>
    </w:p>
  </w:footnote>
  <w:footnote w:type="continuationNotice" w:id="1">
    <w:p w14:paraId="15B725DC" w14:textId="77777777" w:rsidR="00CF4563" w:rsidRDefault="00CF4563">
      <w:pPr>
        <w:spacing w:line="240" w:lineRule="auto"/>
      </w:pPr>
    </w:p>
  </w:footnote>
  <w:footnote w:id="2">
    <w:p w14:paraId="7CADD111" w14:textId="77777777" w:rsidR="002D7D84" w:rsidRPr="00A625CA" w:rsidRDefault="002D7D84" w:rsidP="002D7D84">
      <w:pPr>
        <w:pStyle w:val="Notedebasdepage"/>
        <w:rPr>
          <w:sz w:val="16"/>
          <w:szCs w:val="16"/>
          <w:lang w:val="en-US"/>
        </w:rPr>
      </w:pPr>
      <w:r w:rsidRPr="00A625CA">
        <w:rPr>
          <w:rStyle w:val="Appelnotedebasdep"/>
          <w:sz w:val="16"/>
          <w:szCs w:val="16"/>
        </w:rPr>
        <w:footnoteRef/>
      </w:r>
      <w:r w:rsidRPr="00A625CA">
        <w:rPr>
          <w:sz w:val="16"/>
          <w:szCs w:val="16"/>
          <w:lang w:val="en-US"/>
        </w:rPr>
        <w:t xml:space="preserve"> </w:t>
      </w:r>
      <w:r w:rsidRPr="00A625CA">
        <w:rPr>
          <w:rFonts w:eastAsia="Calibri" w:cs="Calibri"/>
          <w:sz w:val="16"/>
          <w:szCs w:val="16"/>
          <w:lang w:val="en-US"/>
        </w:rPr>
        <w:t>The purpose of the follow-up survey was to ask additional questions without overwhelming respondents with an excessively lengthy survey. The survey components of the CFCS will be referred to as Part 1: Core Survey and Part 2: Follow-up Survey for clarity.</w:t>
      </w:r>
    </w:p>
  </w:footnote>
  <w:footnote w:id="3">
    <w:p w14:paraId="333A7615" w14:textId="77777777" w:rsidR="002D7D84" w:rsidRPr="00A625CA" w:rsidRDefault="002D7D84" w:rsidP="002D7D84">
      <w:pPr>
        <w:pStyle w:val="Notedebasdepage"/>
        <w:rPr>
          <w:sz w:val="16"/>
          <w:szCs w:val="16"/>
          <w:lang w:val="en-CA"/>
        </w:rPr>
      </w:pPr>
      <w:r w:rsidRPr="00A625CA">
        <w:rPr>
          <w:rStyle w:val="Appelnotedebasdep"/>
          <w:sz w:val="16"/>
          <w:szCs w:val="16"/>
        </w:rPr>
        <w:footnoteRef/>
      </w:r>
      <w:r w:rsidRPr="00A625CA">
        <w:rPr>
          <w:sz w:val="16"/>
          <w:szCs w:val="16"/>
          <w:lang w:val="en-US"/>
        </w:rPr>
        <w:t xml:space="preserve"> </w:t>
      </w:r>
      <w:hyperlink r:id="rId1" w:history="1">
        <w:r w:rsidRPr="00A625CA">
          <w:rPr>
            <w:rStyle w:val="Lienhypertexte"/>
            <w:sz w:val="16"/>
            <w:szCs w:val="16"/>
            <w:lang w:val="en-US"/>
          </w:rPr>
          <w:t>Inflation rate unexpectedly increased in April, jumping up to 4.4% | CBC News</w:t>
        </w:r>
      </w:hyperlink>
    </w:p>
  </w:footnote>
  <w:footnote w:id="4">
    <w:p w14:paraId="64D0D5AC" w14:textId="77777777" w:rsidR="002D7D84" w:rsidRPr="002D7D84" w:rsidRDefault="002D7D84" w:rsidP="002D7D84">
      <w:pPr>
        <w:pStyle w:val="Notedebasdepage"/>
        <w:rPr>
          <w:lang w:val="en-US"/>
        </w:rPr>
      </w:pPr>
      <w:r w:rsidRPr="00A625CA">
        <w:rPr>
          <w:rStyle w:val="Appelnotedebasdep"/>
          <w:sz w:val="16"/>
          <w:szCs w:val="16"/>
          <w:shd w:val="clear" w:color="auto" w:fill="FFFFFF" w:themeFill="background1"/>
        </w:rPr>
        <w:footnoteRef/>
      </w:r>
      <w:r w:rsidRPr="00A625CA">
        <w:rPr>
          <w:sz w:val="16"/>
          <w:szCs w:val="16"/>
          <w:shd w:val="clear" w:color="auto" w:fill="FFFFFF" w:themeFill="background1"/>
          <w:lang w:val="en-US"/>
        </w:rPr>
        <w:t xml:space="preserve"> </w:t>
      </w:r>
      <w:r w:rsidRPr="00A625CA">
        <w:rPr>
          <w:rFonts w:cs="Arial"/>
          <w:sz w:val="16"/>
          <w:szCs w:val="16"/>
          <w:shd w:val="clear" w:color="auto" w:fill="FFFFFF" w:themeFill="background1"/>
          <w:lang w:val="en-US"/>
        </w:rPr>
        <w:t>Specific efforts related to financial literacy have focused on encouraging Canadians to budget, build savings, pay down debt, and make informed decisions about financial products and services.</w:t>
      </w:r>
      <w:r w:rsidRPr="002D7D84">
        <w:rPr>
          <w:rFonts w:cs="Arial"/>
          <w:lang w:val="en-US"/>
        </w:rPr>
        <w:t xml:space="preserve"> </w:t>
      </w:r>
    </w:p>
  </w:footnote>
  <w:footnote w:id="5">
    <w:p w14:paraId="66EA27DD" w14:textId="77777777" w:rsidR="007D339D" w:rsidRPr="007D339D" w:rsidRDefault="007D339D" w:rsidP="007D339D">
      <w:pPr>
        <w:pStyle w:val="Notedebasdepage"/>
        <w:rPr>
          <w:rFonts w:asciiTheme="minorHAnsi" w:hAnsiTheme="minorHAnsi" w:cstheme="minorHAnsi"/>
          <w:sz w:val="16"/>
          <w:szCs w:val="16"/>
          <w:lang w:val="en-US"/>
        </w:rPr>
      </w:pPr>
      <w:r w:rsidRPr="001270F9">
        <w:rPr>
          <w:rStyle w:val="Appelnotedebasdep"/>
          <w:rFonts w:asciiTheme="minorHAnsi" w:hAnsiTheme="minorHAnsi" w:cstheme="minorHAnsi"/>
          <w:sz w:val="16"/>
          <w:szCs w:val="16"/>
        </w:rPr>
        <w:footnoteRef/>
      </w:r>
      <w:r w:rsidRPr="007D339D">
        <w:rPr>
          <w:rFonts w:asciiTheme="minorHAnsi" w:hAnsiTheme="minorHAnsi" w:cstheme="minorHAnsi"/>
          <w:sz w:val="16"/>
          <w:szCs w:val="16"/>
          <w:lang w:val="en-US"/>
        </w:rPr>
        <w:t xml:space="preserve"> FCAC has shared datasets to advance knowledge in the field of financial literacy and financial consumer protection via its Data Request Form found at the following link: </w:t>
      </w:r>
      <w:hyperlink r:id="rId2" w:history="1">
        <w:r w:rsidRPr="007D339D">
          <w:rPr>
            <w:rStyle w:val="Lienhypertexte"/>
            <w:rFonts w:asciiTheme="minorHAnsi" w:hAnsiTheme="minorHAnsi" w:cstheme="minorHAnsi"/>
            <w:sz w:val="16"/>
            <w:szCs w:val="16"/>
            <w:lang w:val="en-US"/>
          </w:rPr>
          <w:t>Data Request Form - Canada.ca (fcac-acfc.gc.ca)</w:t>
        </w:r>
      </w:hyperlink>
      <w:r w:rsidRPr="007D339D">
        <w:rPr>
          <w:rFonts w:asciiTheme="minorHAnsi" w:hAnsiTheme="minorHAnsi" w:cstheme="minorHAnsi"/>
          <w:sz w:val="16"/>
          <w:szCs w:val="16"/>
          <w:lang w:val="en-US"/>
        </w:rPr>
        <w:t xml:space="preserve">. </w:t>
      </w:r>
    </w:p>
  </w:footnote>
  <w:footnote w:id="6">
    <w:p w14:paraId="020CC104" w14:textId="6E2B5E96" w:rsidR="003870F1" w:rsidRPr="00E62365" w:rsidRDefault="003870F1" w:rsidP="003870F1">
      <w:pPr>
        <w:pStyle w:val="Notedebasdepage"/>
        <w:rPr>
          <w:lang w:val="en-CA"/>
        </w:rPr>
      </w:pPr>
      <w:r>
        <w:rPr>
          <w:rStyle w:val="Appelnotedebasdep"/>
        </w:rPr>
        <w:footnoteRef/>
      </w:r>
      <w:r w:rsidRPr="00E62365">
        <w:rPr>
          <w:lang w:val="en-CA"/>
        </w:rPr>
        <w:t xml:space="preserve"> </w:t>
      </w:r>
      <w:r>
        <w:rPr>
          <w:lang w:val="en-CA"/>
        </w:rPr>
        <w:t xml:space="preserve">CDC. National Center for Health Statistics Data Presentation Standards for Proportions. 2017. Available from: </w:t>
      </w:r>
      <w:hyperlink r:id="rId3" w:history="1">
        <w:r w:rsidR="00784DEB" w:rsidRPr="00E242E6">
          <w:rPr>
            <w:rStyle w:val="Lienhypertexte"/>
            <w:rFonts w:asciiTheme="minorHAnsi" w:hAnsiTheme="minorHAnsi" w:cstheme="minorHAnsi"/>
            <w:lang w:val="en-CA"/>
          </w:rPr>
          <w:t>https://www.cdc.gov/nchs/data/series/sr_02/sr02_175.pdf</w:t>
        </w:r>
      </w:hyperlink>
      <w:r w:rsidRPr="00784DEB">
        <w:rPr>
          <w:rStyle w:val="Lienhypertexte"/>
          <w:rFonts w:asciiTheme="minorHAnsi" w:hAnsiTheme="minorHAnsi" w:cstheme="minorHAnsi"/>
          <w:color w:val="auto"/>
          <w:sz w:val="22"/>
          <w:szCs w:val="22"/>
          <w:lang w:val="en-CA"/>
        </w:rPr>
        <w:t xml:space="preserve"> </w:t>
      </w:r>
    </w:p>
  </w:footnote>
  <w:footnote w:id="7">
    <w:p w14:paraId="3E555792" w14:textId="77777777" w:rsidR="003870F1" w:rsidRPr="00E62365" w:rsidRDefault="003870F1" w:rsidP="003870F1">
      <w:pPr>
        <w:pStyle w:val="Notedebasdepage"/>
        <w:rPr>
          <w:lang w:val="en-CA"/>
        </w:rPr>
      </w:pPr>
      <w:r>
        <w:rPr>
          <w:rStyle w:val="Appelnotedebasdep"/>
        </w:rPr>
        <w:footnoteRef/>
      </w:r>
      <w:r w:rsidRPr="009D7A93">
        <w:rPr>
          <w:lang w:val="en-CA"/>
        </w:rPr>
        <w:t xml:space="preserve"> </w:t>
      </w:r>
      <w:r w:rsidRPr="00E62365">
        <w:rPr>
          <w:lang w:val="en-CA"/>
        </w:rPr>
        <w:t>Statistics Canada. Canadian Community Health Surve</w:t>
      </w:r>
      <w:r>
        <w:rPr>
          <w:lang w:val="en-CA"/>
        </w:rPr>
        <w:t xml:space="preserve">y User Guide. 2021. </w:t>
      </w:r>
    </w:p>
  </w:footnote>
  <w:footnote w:id="8">
    <w:p w14:paraId="6B0D60D1" w14:textId="77777777" w:rsidR="003870F1" w:rsidRPr="00D06BA7" w:rsidRDefault="003870F1" w:rsidP="003870F1">
      <w:pPr>
        <w:pStyle w:val="Notedebasdepage"/>
        <w:rPr>
          <w:lang w:val="en-CA"/>
        </w:rPr>
      </w:pPr>
      <w:r>
        <w:rPr>
          <w:rStyle w:val="Appelnotedebasdep"/>
        </w:rPr>
        <w:footnoteRef/>
      </w:r>
      <w:r w:rsidRPr="00D06BA7">
        <w:rPr>
          <w:lang w:val="en-CA"/>
        </w:rPr>
        <w:t xml:space="preserve"> </w:t>
      </w:r>
      <w:r w:rsidRPr="00A3599D">
        <w:rPr>
          <w:rFonts w:ascii="Tahoma" w:hAnsi="Tahoma" w:cs="Tahoma"/>
          <w:sz w:val="18"/>
          <w:szCs w:val="18"/>
          <w:lang w:val="en-CA"/>
        </w:rPr>
        <w:t>CV= (standard error / coefficient) * 100 where the coefficient is either the regression coefficient or the proportion estimate</w:t>
      </w:r>
      <w:r>
        <w:rPr>
          <w:rFonts w:ascii="Tahoma" w:hAnsi="Tahoma" w:cs="Tahoma"/>
          <w:sz w:val="18"/>
          <w:szCs w:val="18"/>
          <w:lang w:val="en-CA"/>
        </w:rPr>
        <w:t>.</w:t>
      </w:r>
    </w:p>
  </w:footnote>
  <w:footnote w:id="9">
    <w:p w14:paraId="02317CE6" w14:textId="1A69C78B" w:rsidR="00CC5175" w:rsidRPr="004F7C8C" w:rsidRDefault="00CC5175" w:rsidP="00A431C0">
      <w:pPr>
        <w:pStyle w:val="Notedebasdepage"/>
        <w:rPr>
          <w:lang w:val="en-US"/>
        </w:rPr>
      </w:pPr>
      <w:r>
        <w:rPr>
          <w:rStyle w:val="Appelnotedebasdep"/>
        </w:rPr>
        <w:footnoteRef/>
      </w:r>
      <w:r w:rsidRPr="004F7C8C">
        <w:rPr>
          <w:lang w:val="en-US"/>
        </w:rPr>
        <w:t xml:space="preserve"> </w:t>
      </w:r>
      <w:r w:rsidRPr="00A92DEB">
        <w:rPr>
          <w:lang w:val="en-US"/>
        </w:rPr>
        <w:t>No possible contact</w:t>
      </w:r>
    </w:p>
  </w:footnote>
  <w:footnote w:id="10">
    <w:p w14:paraId="3F62409F" w14:textId="5D18EC9C" w:rsidR="00CC5175" w:rsidRPr="004F7C8C" w:rsidRDefault="00CC5175" w:rsidP="00A431C0">
      <w:pPr>
        <w:pStyle w:val="Notedebasdepage"/>
        <w:rPr>
          <w:lang w:val="en-US"/>
        </w:rPr>
      </w:pPr>
      <w:r>
        <w:rPr>
          <w:rStyle w:val="Appelnotedebasdep"/>
        </w:rPr>
        <w:footnoteRef/>
      </w:r>
      <w:r w:rsidRPr="004F7C8C">
        <w:rPr>
          <w:lang w:val="en-US"/>
        </w:rPr>
        <w:t xml:space="preserve"> </w:t>
      </w:r>
      <w:r w:rsidRPr="00A92DEB">
        <w:rPr>
          <w:lang w:val="en-US"/>
        </w:rPr>
        <w:t xml:space="preserve">Cases </w:t>
      </w:r>
      <w:r>
        <w:rPr>
          <w:lang w:val="en-US"/>
        </w:rPr>
        <w:t xml:space="preserve">that </w:t>
      </w:r>
      <w:r w:rsidRPr="00A92DEB">
        <w:rPr>
          <w:lang w:val="en-US"/>
        </w:rPr>
        <w:t xml:space="preserve">cannot be </w:t>
      </w:r>
      <w:r>
        <w:rPr>
          <w:lang w:val="en-US"/>
        </w:rPr>
        <w:t xml:space="preserve">determined </w:t>
      </w:r>
      <w:r w:rsidRPr="00A92DEB">
        <w:rPr>
          <w:lang w:val="en-US"/>
        </w:rPr>
        <w:t>whether call</w:t>
      </w:r>
      <w:r>
        <w:rPr>
          <w:lang w:val="en-US"/>
        </w:rPr>
        <w:t>/invitation</w:t>
      </w:r>
      <w:r w:rsidRPr="00A92DEB">
        <w:rPr>
          <w:lang w:val="en-US"/>
        </w:rPr>
        <w:t xml:space="preserve"> was made to eligible or ineligible respondent</w:t>
      </w:r>
    </w:p>
  </w:footnote>
  <w:footnote w:id="11">
    <w:p w14:paraId="665E199D" w14:textId="6310FB4D" w:rsidR="00CC5175" w:rsidRPr="004F7C8C" w:rsidRDefault="00CC5175" w:rsidP="00A431C0">
      <w:pPr>
        <w:pStyle w:val="Notedebasdepage"/>
        <w:rPr>
          <w:lang w:val="en-US"/>
        </w:rPr>
      </w:pPr>
      <w:r>
        <w:rPr>
          <w:rStyle w:val="Appelnotedebasdep"/>
        </w:rPr>
        <w:footnoteRef/>
      </w:r>
      <w:r w:rsidRPr="004F7C8C">
        <w:rPr>
          <w:lang w:val="en-US"/>
        </w:rPr>
        <w:t xml:space="preserve"> </w:t>
      </w:r>
      <w:r w:rsidRPr="00A92DEB">
        <w:rPr>
          <w:lang w:val="en-US"/>
        </w:rPr>
        <w:t>Includes refusals, break-offs, and other eligible non-respondents</w:t>
      </w:r>
    </w:p>
  </w:footnote>
  <w:footnote w:id="12">
    <w:p w14:paraId="7863E786" w14:textId="3A5A79BE" w:rsidR="00CC5175" w:rsidRPr="004F7C8C" w:rsidRDefault="00CC5175" w:rsidP="00A431C0">
      <w:pPr>
        <w:pStyle w:val="Notedebasdepage"/>
        <w:rPr>
          <w:lang w:val="en-US"/>
        </w:rPr>
      </w:pPr>
      <w:r>
        <w:rPr>
          <w:rStyle w:val="Appelnotedebasdep"/>
        </w:rPr>
        <w:footnoteRef/>
      </w:r>
      <w:r w:rsidRPr="004F7C8C">
        <w:rPr>
          <w:lang w:val="en-US"/>
        </w:rPr>
        <w:t xml:space="preserve"> </w:t>
      </w:r>
      <w:r w:rsidRPr="00A92DEB">
        <w:rPr>
          <w:lang w:val="en-US"/>
        </w:rPr>
        <w:t>Includes cases who would have participate but were disqualified, completes and partial completes</w:t>
      </w:r>
    </w:p>
  </w:footnote>
  <w:footnote w:id="13">
    <w:p w14:paraId="3A4C57E5" w14:textId="1EA2C61C" w:rsidR="00CC5175" w:rsidRPr="004F7C8C" w:rsidRDefault="00CC5175" w:rsidP="00A431C0">
      <w:pPr>
        <w:pStyle w:val="Notedebasdepage"/>
        <w:rPr>
          <w:lang w:val="en-US"/>
        </w:rPr>
      </w:pPr>
      <w:r>
        <w:rPr>
          <w:rStyle w:val="Appelnotedebasdep"/>
        </w:rPr>
        <w:footnoteRef/>
      </w:r>
      <w:r w:rsidRPr="004F7C8C">
        <w:rPr>
          <w:lang w:val="en-US"/>
        </w:rPr>
        <w:t xml:space="preserve"> </w:t>
      </w:r>
      <w:r w:rsidRPr="00A92DEB">
        <w:rPr>
          <w:lang w:val="en-US"/>
        </w:rPr>
        <w:t>Household + Respondent Refusal / Potentially Eligible Sample</w:t>
      </w:r>
    </w:p>
  </w:footnote>
  <w:footnote w:id="14">
    <w:p w14:paraId="3D789ADB" w14:textId="1CC135C0" w:rsidR="00CC5175" w:rsidRPr="00B304BD" w:rsidRDefault="00CC5175" w:rsidP="00A431C0">
      <w:pPr>
        <w:pStyle w:val="Notedebasdepage"/>
        <w:rPr>
          <w:lang w:val="en-US"/>
        </w:rPr>
      </w:pPr>
      <w:r>
        <w:rPr>
          <w:rStyle w:val="Appelnotedebasdep"/>
        </w:rPr>
        <w:footnoteRef/>
      </w:r>
      <w:r w:rsidRPr="00B304BD">
        <w:rPr>
          <w:lang w:val="en-US"/>
        </w:rPr>
        <w:t xml:space="preserve"> </w:t>
      </w:r>
      <w:r w:rsidRPr="00C81CE5">
        <w:rPr>
          <w:lang w:val="en-US"/>
        </w:rPr>
        <w:t>Completed / Potentially Eligible Sample</w:t>
      </w:r>
    </w:p>
  </w:footnote>
  <w:footnote w:id="15">
    <w:p w14:paraId="08CA2B7E" w14:textId="02695571" w:rsidR="00CC5175" w:rsidRPr="004F7C8C" w:rsidRDefault="00CC5175" w:rsidP="00A431C0">
      <w:pPr>
        <w:pStyle w:val="Notedebasdepage"/>
        <w:rPr>
          <w:lang w:val="en-US"/>
        </w:rPr>
      </w:pPr>
      <w:r>
        <w:rPr>
          <w:rStyle w:val="Appelnotedebasdep"/>
        </w:rPr>
        <w:footnoteRef/>
      </w:r>
      <w:r w:rsidRPr="004F7C8C">
        <w:rPr>
          <w:lang w:val="en-US"/>
        </w:rPr>
        <w:t xml:space="preserve"> </w:t>
      </w:r>
      <w:r w:rsidRPr="00A92DEB">
        <w:rPr>
          <w:lang w:val="en-US"/>
        </w:rPr>
        <w:t>Responding Units / (Potentially Eligible - Unresolved)</w:t>
      </w:r>
    </w:p>
  </w:footnote>
  <w:footnote w:id="16">
    <w:p w14:paraId="24F0A2E7" w14:textId="0F78F723" w:rsidR="00CC5175" w:rsidRPr="004F7C8C" w:rsidRDefault="00CC5175" w:rsidP="00A431C0">
      <w:pPr>
        <w:pStyle w:val="Notedebasdepage"/>
        <w:rPr>
          <w:lang w:val="en-US"/>
        </w:rPr>
      </w:pPr>
      <w:r>
        <w:rPr>
          <w:rStyle w:val="Appelnotedebasdep"/>
        </w:rPr>
        <w:footnoteRef/>
      </w:r>
      <w:r w:rsidRPr="004F7C8C">
        <w:rPr>
          <w:lang w:val="en-US"/>
        </w:rPr>
        <w:t xml:space="preserve"> </w:t>
      </w:r>
      <w:r w:rsidRPr="00A92DEB">
        <w:rPr>
          <w:lang w:val="en-US"/>
        </w:rPr>
        <w:t>Responding Units / (Unresolved + In Scope Non-Responding + Responding Units)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E4EA8" w14:textId="19A76CEE" w:rsidR="006F3FC2" w:rsidRDefault="001C54C3">
    <w:pPr>
      <w:pStyle w:val="En-tte"/>
    </w:pPr>
    <w:r>
      <w:rPr>
        <w:noProof/>
      </w:rPr>
      <mc:AlternateContent>
        <mc:Choice Requires="wps">
          <w:drawing>
            <wp:anchor distT="0" distB="0" distL="0" distR="0" simplePos="0" relativeHeight="251658241" behindDoc="0" locked="0" layoutInCell="1" allowOverlap="1" wp14:anchorId="470AAB8B" wp14:editId="71045CC1">
              <wp:simplePos x="635" y="635"/>
              <wp:positionH relativeFrom="page">
                <wp:align>right</wp:align>
              </wp:positionH>
              <wp:positionV relativeFrom="page">
                <wp:align>top</wp:align>
              </wp:positionV>
              <wp:extent cx="1827530" cy="422910"/>
              <wp:effectExtent l="0" t="0" r="0" b="15240"/>
              <wp:wrapNone/>
              <wp:docPr id="497493760" name="Text Box 2" descr="       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27530" cy="422910"/>
                      </a:xfrm>
                      <a:prstGeom prst="rect">
                        <a:avLst/>
                      </a:prstGeom>
                      <a:noFill/>
                      <a:ln>
                        <a:noFill/>
                      </a:ln>
                    </wps:spPr>
                    <wps:txbx>
                      <w:txbxContent>
                        <w:p w14:paraId="29835CF0" w14:textId="2F913F5A" w:rsidR="001C54C3" w:rsidRPr="001C54C3" w:rsidRDefault="001C54C3" w:rsidP="001C54C3">
                          <w:pPr>
                            <w:rPr>
                              <w:rFonts w:ascii="Calibri" w:hAnsi="Calibri" w:cs="Calibri"/>
                              <w:noProof/>
                              <w:color w:val="000000"/>
                              <w:szCs w:val="20"/>
                            </w:rPr>
                          </w:pPr>
                          <w:r w:rsidRPr="001C54C3">
                            <w:rPr>
                              <w:rFonts w:ascii="Calibri" w:hAnsi="Calibri" w:cs="Calibri"/>
                              <w:noProof/>
                              <w:color w:val="000000"/>
                              <w:szCs w:val="20"/>
                            </w:rPr>
                            <w:t xml:space="preserve">       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0AAB8B" id="_x0000_t202" coordsize="21600,21600" o:spt="202" path="m,l,21600r21600,l21600,xe">
              <v:stroke joinstyle="miter"/>
              <v:path gradientshapeok="t" o:connecttype="rect"/>
            </v:shapetype>
            <v:shape id="Text Box 2" o:spid="_x0000_s1026" type="#_x0000_t202" alt="       Unclassified / Non classifié" style="position:absolute;left:0;text-align:left;margin-left:92.7pt;margin-top:0;width:143.9pt;height:33.3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" filled="f" stroked="f">
              <v:textbox style="mso-fit-shape-to-text:t" inset="0,15pt,20pt,0">
                <w:txbxContent>
                  <w:p w14:paraId="29835CF0" w14:textId="2F913F5A" w:rsidR="001C54C3" w:rsidRPr="001C54C3" w:rsidRDefault="001C54C3" w:rsidP="001C54C3">
                    <w:pPr>
                      <w:rPr>
                        <w:rFonts w:ascii="Calibri" w:hAnsi="Calibri" w:cs="Calibri"/>
                        <w:noProof/>
                        <w:color w:val="000000"/>
                        <w:szCs w:val="20"/>
                      </w:rPr>
                    </w:pPr>
                    <w:r w:rsidRPr="001C54C3">
                      <w:rPr>
                        <w:rFonts w:ascii="Calibri" w:hAnsi="Calibri" w:cs="Calibri"/>
                        <w:noProof/>
                        <w:color w:val="000000"/>
                        <w:szCs w:val="20"/>
                      </w:rPr>
                      <w:t xml:space="preserve">       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F643C" w14:textId="4ABC8CDC" w:rsidR="006F3FC2" w:rsidRDefault="001C54C3">
    <w:pPr>
      <w:pStyle w:val="En-tte"/>
    </w:pPr>
    <w:r>
      <w:rPr>
        <w:noProof/>
      </w:rPr>
      <mc:AlternateContent>
        <mc:Choice Requires="wps">
          <w:drawing>
            <wp:anchor distT="0" distB="0" distL="0" distR="0" simplePos="0" relativeHeight="251658242" behindDoc="0" locked="0" layoutInCell="1" allowOverlap="1" wp14:anchorId="3E74AEE3" wp14:editId="134DAB91">
              <wp:simplePos x="904875" y="447675"/>
              <wp:positionH relativeFrom="page">
                <wp:align>right</wp:align>
              </wp:positionH>
              <wp:positionV relativeFrom="page">
                <wp:align>top</wp:align>
              </wp:positionV>
              <wp:extent cx="1827530" cy="422910"/>
              <wp:effectExtent l="0" t="0" r="0" b="15240"/>
              <wp:wrapNone/>
              <wp:docPr id="2091475424" name="Text Box 3" descr="       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27530" cy="422910"/>
                      </a:xfrm>
                      <a:prstGeom prst="rect">
                        <a:avLst/>
                      </a:prstGeom>
                      <a:noFill/>
                      <a:ln>
                        <a:noFill/>
                      </a:ln>
                    </wps:spPr>
                    <wps:txbx>
                      <w:txbxContent>
                        <w:p w14:paraId="4366AB73" w14:textId="54CC3E82" w:rsidR="001C54C3" w:rsidRPr="001C54C3" w:rsidRDefault="001C54C3" w:rsidP="001C54C3">
                          <w:pPr>
                            <w:rPr>
                              <w:rFonts w:ascii="Calibri" w:hAnsi="Calibri" w:cs="Calibri"/>
                              <w:noProof/>
                              <w:color w:val="000000"/>
                              <w:szCs w:val="20"/>
                            </w:rPr>
                          </w:pPr>
                          <w:r w:rsidRPr="001C54C3">
                            <w:rPr>
                              <w:rFonts w:ascii="Calibri" w:hAnsi="Calibri" w:cs="Calibri"/>
                              <w:noProof/>
                              <w:color w:val="000000"/>
                              <w:szCs w:val="20"/>
                            </w:rPr>
                            <w:t xml:space="preserve">       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E74AEE3" id="_x0000_t202" coordsize="21600,21600" o:spt="202" path="m,l,21600r21600,l21600,xe">
              <v:stroke joinstyle="miter"/>
              <v:path gradientshapeok="t" o:connecttype="rect"/>
            </v:shapetype>
            <v:shape id="Text Box 3" o:spid="_x0000_s1027" type="#_x0000_t202" alt="       Unclassified / Non classifié" style="position:absolute;left:0;text-align:left;margin-left:92.7pt;margin-top:0;width:143.9pt;height:33.3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" filled="f" stroked="f">
              <v:textbox style="mso-fit-shape-to-text:t" inset="0,15pt,20pt,0">
                <w:txbxContent>
                  <w:p w14:paraId="4366AB73" w14:textId="54CC3E82" w:rsidR="001C54C3" w:rsidRPr="001C54C3" w:rsidRDefault="001C54C3" w:rsidP="001C54C3">
                    <w:pPr>
                      <w:rPr>
                        <w:rFonts w:ascii="Calibri" w:hAnsi="Calibri" w:cs="Calibri"/>
                        <w:noProof/>
                        <w:color w:val="000000"/>
                        <w:szCs w:val="20"/>
                      </w:rPr>
                    </w:pPr>
                    <w:r w:rsidRPr="001C54C3">
                      <w:rPr>
                        <w:rFonts w:ascii="Calibri" w:hAnsi="Calibri" w:cs="Calibri"/>
                        <w:noProof/>
                        <w:color w:val="000000"/>
                        <w:szCs w:val="20"/>
                      </w:rPr>
                      <w:t xml:space="preserve">       Unclassified / Non 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E0863" w14:textId="4EED2A01" w:rsidR="006F3FC2" w:rsidRDefault="001C54C3">
    <w:pPr>
      <w:pStyle w:val="En-tte"/>
    </w:pPr>
    <w:r>
      <w:rPr>
        <w:noProof/>
      </w:rPr>
      <mc:AlternateContent>
        <mc:Choice Requires="wps">
          <w:drawing>
            <wp:anchor distT="0" distB="0" distL="0" distR="0" simplePos="0" relativeHeight="251658240" behindDoc="0" locked="0" layoutInCell="1" allowOverlap="1" wp14:anchorId="7B71462C" wp14:editId="79336444">
              <wp:simplePos x="904875" y="447675"/>
              <wp:positionH relativeFrom="page">
                <wp:align>right</wp:align>
              </wp:positionH>
              <wp:positionV relativeFrom="page">
                <wp:align>top</wp:align>
              </wp:positionV>
              <wp:extent cx="1827530" cy="422910"/>
              <wp:effectExtent l="0" t="0" r="0" b="15240"/>
              <wp:wrapNone/>
              <wp:docPr id="1137593555" name="Text Box 1" descr="       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27530" cy="422910"/>
                      </a:xfrm>
                      <a:prstGeom prst="rect">
                        <a:avLst/>
                      </a:prstGeom>
                      <a:noFill/>
                      <a:ln>
                        <a:noFill/>
                      </a:ln>
                    </wps:spPr>
                    <wps:txbx>
                      <w:txbxContent>
                        <w:p w14:paraId="6AC7A13B" w14:textId="0781479A" w:rsidR="001C54C3" w:rsidRPr="001C54C3" w:rsidRDefault="001C54C3" w:rsidP="001C54C3">
                          <w:pPr>
                            <w:rPr>
                              <w:rFonts w:ascii="Calibri" w:hAnsi="Calibri" w:cs="Calibri"/>
                              <w:noProof/>
                              <w:color w:val="000000"/>
                              <w:szCs w:val="20"/>
                            </w:rPr>
                          </w:pPr>
                          <w:r w:rsidRPr="001C54C3">
                            <w:rPr>
                              <w:rFonts w:ascii="Calibri" w:hAnsi="Calibri" w:cs="Calibri"/>
                              <w:noProof/>
                              <w:color w:val="000000"/>
                              <w:szCs w:val="20"/>
                            </w:rPr>
                            <w:t xml:space="preserve">       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B71462C" id="_x0000_t202" coordsize="21600,21600" o:spt="202" path="m,l,21600r21600,l21600,xe">
              <v:stroke joinstyle="miter"/>
              <v:path gradientshapeok="t" o:connecttype="rect"/>
            </v:shapetype>
            <v:shape id="Text Box 1" o:spid="_x0000_s1028" type="#_x0000_t202" alt="       Unclassified / Non classifié" style="position:absolute;left:0;text-align:left;margin-left:92.7pt;margin-top:0;width:143.9pt;height:33.3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" filled="f" stroked="f">
              <v:textbox style="mso-fit-shape-to-text:t" inset="0,15pt,20pt,0">
                <w:txbxContent>
                  <w:p w14:paraId="6AC7A13B" w14:textId="0781479A" w:rsidR="001C54C3" w:rsidRPr="001C54C3" w:rsidRDefault="001C54C3" w:rsidP="001C54C3">
                    <w:pPr>
                      <w:rPr>
                        <w:rFonts w:ascii="Calibri" w:hAnsi="Calibri" w:cs="Calibri"/>
                        <w:noProof/>
                        <w:color w:val="000000"/>
                        <w:szCs w:val="20"/>
                      </w:rPr>
                    </w:pPr>
                    <w:r w:rsidRPr="001C54C3">
                      <w:rPr>
                        <w:rFonts w:ascii="Calibri" w:hAnsi="Calibri" w:cs="Calibri"/>
                        <w:noProof/>
                        <w:color w:val="000000"/>
                        <w:szCs w:val="20"/>
                      </w:rPr>
                      <w:t xml:space="preserve">       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146"/>
        </w:tabs>
        <w:ind w:left="1146"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4D3EC89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CDE5735"/>
    <w:multiLevelType w:val="hybridMultilevel"/>
    <w:tmpl w:val="99F25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741BC"/>
    <w:multiLevelType w:val="hybridMultilevel"/>
    <w:tmpl w:val="44DC4002"/>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F266CE"/>
    <w:multiLevelType w:val="hybridMultilevel"/>
    <w:tmpl w:val="6EA41E36"/>
    <w:lvl w:ilvl="0" w:tplc="0C0C0001">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B44E6D"/>
    <w:multiLevelType w:val="hybridMultilevel"/>
    <w:tmpl w:val="CE04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01A9B"/>
    <w:multiLevelType w:val="multilevel"/>
    <w:tmpl w:val="64C0A0A6"/>
    <w:lvl w:ilvl="0">
      <w:start w:val="5"/>
      <w:numFmt w:val="decimal"/>
      <w:lvlText w:val="%1"/>
      <w:lvlJc w:val="left"/>
      <w:pPr>
        <w:ind w:left="676" w:hanging="480"/>
      </w:pPr>
      <w:rPr>
        <w:rFonts w:hint="default"/>
        <w:lang w:val="en-US" w:eastAsia="en-US" w:bidi="ar-SA"/>
      </w:rPr>
    </w:lvl>
    <w:lvl w:ilvl="1">
      <w:numFmt w:val="decimal"/>
      <w:lvlText w:val="%1.%2"/>
      <w:lvlJc w:val="left"/>
      <w:pPr>
        <w:ind w:left="676" w:hanging="480"/>
      </w:pPr>
      <w:rPr>
        <w:rFonts w:hint="default"/>
        <w:b/>
        <w:bCs/>
        <w:spacing w:val="-1"/>
        <w:w w:val="99"/>
        <w:lang w:val="en-US" w:eastAsia="en-US" w:bidi="ar-SA"/>
      </w:rPr>
    </w:lvl>
    <w:lvl w:ilvl="2">
      <w:numFmt w:val="bullet"/>
      <w:lvlText w:val=""/>
      <w:lvlJc w:val="left"/>
      <w:pPr>
        <w:ind w:left="827" w:hanging="272"/>
      </w:pPr>
      <w:rPr>
        <w:rFonts w:ascii="Symbol" w:eastAsia="Symbol" w:hAnsi="Symbol" w:cs="Symbol" w:hint="default"/>
        <w:w w:val="100"/>
        <w:sz w:val="23"/>
        <w:szCs w:val="23"/>
        <w:lang w:val="en-US" w:eastAsia="en-US" w:bidi="ar-SA"/>
      </w:rPr>
    </w:lvl>
    <w:lvl w:ilvl="3">
      <w:numFmt w:val="bullet"/>
      <w:lvlText w:val="•"/>
      <w:lvlJc w:val="left"/>
      <w:pPr>
        <w:ind w:left="2868" w:hanging="272"/>
      </w:pPr>
      <w:rPr>
        <w:rFonts w:hint="default"/>
        <w:lang w:val="en-US" w:eastAsia="en-US" w:bidi="ar-SA"/>
      </w:rPr>
    </w:lvl>
    <w:lvl w:ilvl="4">
      <w:numFmt w:val="bullet"/>
      <w:lvlText w:val="•"/>
      <w:lvlJc w:val="left"/>
      <w:pPr>
        <w:ind w:left="3893" w:hanging="272"/>
      </w:pPr>
      <w:rPr>
        <w:rFonts w:hint="default"/>
        <w:lang w:val="en-US" w:eastAsia="en-US" w:bidi="ar-SA"/>
      </w:rPr>
    </w:lvl>
    <w:lvl w:ilvl="5">
      <w:numFmt w:val="bullet"/>
      <w:lvlText w:val="•"/>
      <w:lvlJc w:val="left"/>
      <w:pPr>
        <w:ind w:left="4917" w:hanging="272"/>
      </w:pPr>
      <w:rPr>
        <w:rFonts w:hint="default"/>
        <w:lang w:val="en-US" w:eastAsia="en-US" w:bidi="ar-SA"/>
      </w:rPr>
    </w:lvl>
    <w:lvl w:ilvl="6">
      <w:numFmt w:val="bullet"/>
      <w:lvlText w:val="•"/>
      <w:lvlJc w:val="left"/>
      <w:pPr>
        <w:ind w:left="5942" w:hanging="272"/>
      </w:pPr>
      <w:rPr>
        <w:rFonts w:hint="default"/>
        <w:lang w:val="en-US" w:eastAsia="en-US" w:bidi="ar-SA"/>
      </w:rPr>
    </w:lvl>
    <w:lvl w:ilvl="7">
      <w:numFmt w:val="bullet"/>
      <w:lvlText w:val="•"/>
      <w:lvlJc w:val="left"/>
      <w:pPr>
        <w:ind w:left="6966" w:hanging="272"/>
      </w:pPr>
      <w:rPr>
        <w:rFonts w:hint="default"/>
        <w:lang w:val="en-US" w:eastAsia="en-US" w:bidi="ar-SA"/>
      </w:rPr>
    </w:lvl>
    <w:lvl w:ilvl="8">
      <w:numFmt w:val="bullet"/>
      <w:lvlText w:val="•"/>
      <w:lvlJc w:val="left"/>
      <w:pPr>
        <w:ind w:left="7991" w:hanging="272"/>
      </w:pPr>
      <w:rPr>
        <w:rFonts w:hint="default"/>
        <w:lang w:val="en-US" w:eastAsia="en-US" w:bidi="ar-SA"/>
      </w:rPr>
    </w:lvl>
  </w:abstractNum>
  <w:abstractNum w:abstractNumId="14" w15:restartNumberingAfterBreak="0">
    <w:nsid w:val="22A371F1"/>
    <w:multiLevelType w:val="hybridMultilevel"/>
    <w:tmpl w:val="1C30E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B0598"/>
    <w:multiLevelType w:val="hybridMultilevel"/>
    <w:tmpl w:val="A9A23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AA169F6"/>
    <w:multiLevelType w:val="hybridMultilevel"/>
    <w:tmpl w:val="E15C16A2"/>
    <w:lvl w:ilvl="0" w:tplc="CBAE7E98">
      <w:start w:val="1"/>
      <w:numFmt w:val="lowerRoman"/>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BEC1DAD"/>
    <w:multiLevelType w:val="multilevel"/>
    <w:tmpl w:val="369EA31A"/>
    <w:lvl w:ilvl="0">
      <w:start w:val="5"/>
      <w:numFmt w:val="decimal"/>
      <w:lvlText w:val="%1"/>
      <w:lvlJc w:val="left"/>
      <w:pPr>
        <w:ind w:left="676" w:hanging="480"/>
      </w:pPr>
      <w:rPr>
        <w:rFonts w:hint="default"/>
        <w:lang w:val="en-US" w:eastAsia="en-US" w:bidi="ar-SA"/>
      </w:rPr>
    </w:lvl>
    <w:lvl w:ilvl="1">
      <w:numFmt w:val="decimal"/>
      <w:lvlText w:val="%1.%2"/>
      <w:lvlJc w:val="left"/>
      <w:pPr>
        <w:ind w:left="676" w:hanging="480"/>
      </w:pPr>
      <w:rPr>
        <w:rFonts w:hint="default"/>
        <w:b/>
        <w:bCs/>
        <w:spacing w:val="-1"/>
        <w:w w:val="99"/>
        <w:lang w:val="en-US" w:eastAsia="en-US" w:bidi="ar-SA"/>
      </w:rPr>
    </w:lvl>
    <w:lvl w:ilvl="2">
      <w:start w:val="1"/>
      <w:numFmt w:val="bullet"/>
      <w:lvlText w:val=""/>
      <w:lvlJc w:val="left"/>
      <w:pPr>
        <w:ind w:left="827" w:hanging="272"/>
      </w:pPr>
      <w:rPr>
        <w:rFonts w:ascii="Symbol" w:hAnsi="Symbol" w:hint="default"/>
        <w:w w:val="100"/>
        <w:sz w:val="20"/>
        <w:szCs w:val="19"/>
        <w:u w:color="FFFFFF" w:themeColor="background1"/>
        <w:lang w:val="en-US" w:eastAsia="en-US" w:bidi="ar-SA"/>
      </w:rPr>
    </w:lvl>
    <w:lvl w:ilvl="3">
      <w:numFmt w:val="bullet"/>
      <w:lvlText w:val="•"/>
      <w:lvlJc w:val="left"/>
      <w:pPr>
        <w:ind w:left="2868" w:hanging="272"/>
      </w:pPr>
      <w:rPr>
        <w:rFonts w:hint="default"/>
        <w:lang w:val="en-US" w:eastAsia="en-US" w:bidi="ar-SA"/>
      </w:rPr>
    </w:lvl>
    <w:lvl w:ilvl="4">
      <w:numFmt w:val="bullet"/>
      <w:lvlText w:val="•"/>
      <w:lvlJc w:val="left"/>
      <w:pPr>
        <w:ind w:left="3893" w:hanging="272"/>
      </w:pPr>
      <w:rPr>
        <w:rFonts w:hint="default"/>
        <w:lang w:val="en-US" w:eastAsia="en-US" w:bidi="ar-SA"/>
      </w:rPr>
    </w:lvl>
    <w:lvl w:ilvl="5">
      <w:numFmt w:val="bullet"/>
      <w:lvlText w:val="•"/>
      <w:lvlJc w:val="left"/>
      <w:pPr>
        <w:ind w:left="4917" w:hanging="272"/>
      </w:pPr>
      <w:rPr>
        <w:rFonts w:hint="default"/>
        <w:lang w:val="en-US" w:eastAsia="en-US" w:bidi="ar-SA"/>
      </w:rPr>
    </w:lvl>
    <w:lvl w:ilvl="6">
      <w:numFmt w:val="bullet"/>
      <w:lvlText w:val="•"/>
      <w:lvlJc w:val="left"/>
      <w:pPr>
        <w:ind w:left="5942" w:hanging="272"/>
      </w:pPr>
      <w:rPr>
        <w:rFonts w:hint="default"/>
        <w:lang w:val="en-US" w:eastAsia="en-US" w:bidi="ar-SA"/>
      </w:rPr>
    </w:lvl>
    <w:lvl w:ilvl="7">
      <w:numFmt w:val="bullet"/>
      <w:lvlText w:val="•"/>
      <w:lvlJc w:val="left"/>
      <w:pPr>
        <w:ind w:left="6966" w:hanging="272"/>
      </w:pPr>
      <w:rPr>
        <w:rFonts w:hint="default"/>
        <w:lang w:val="en-US" w:eastAsia="en-US" w:bidi="ar-SA"/>
      </w:rPr>
    </w:lvl>
    <w:lvl w:ilvl="8">
      <w:numFmt w:val="bullet"/>
      <w:lvlText w:val="•"/>
      <w:lvlJc w:val="left"/>
      <w:pPr>
        <w:ind w:left="7991" w:hanging="272"/>
      </w:pPr>
      <w:rPr>
        <w:rFonts w:hint="default"/>
        <w:lang w:val="en-US" w:eastAsia="en-US" w:bidi="ar-SA"/>
      </w:rPr>
    </w:lvl>
  </w:abstractNum>
  <w:abstractNum w:abstractNumId="18" w15:restartNumberingAfterBreak="0">
    <w:nsid w:val="3FD925A2"/>
    <w:multiLevelType w:val="hybridMultilevel"/>
    <w:tmpl w:val="1FCACF08"/>
    <w:lvl w:ilvl="0" w:tplc="A0A20B78">
      <w:start w:val="1"/>
      <w:numFmt w:val="bullet"/>
      <w:pStyle w:val="Properties"/>
      <w:lvlText w:val="$"/>
      <w:lvlJc w:val="left"/>
      <w:pPr>
        <w:tabs>
          <w:tab w:val="num" w:pos="1080"/>
        </w:tabs>
        <w:ind w:left="0" w:firstLine="720"/>
      </w:pPr>
      <w:rPr>
        <w:rFonts w:hAnsi="Arial" w:hint="default"/>
        <w:b/>
        <w:i w:val="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624D02AB"/>
    <w:multiLevelType w:val="hybridMultilevel"/>
    <w:tmpl w:val="12360124"/>
    <w:lvl w:ilvl="0" w:tplc="169CB4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2C735B4"/>
    <w:multiLevelType w:val="hybridMultilevel"/>
    <w:tmpl w:val="FFFFFFFF"/>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2FF165A"/>
    <w:multiLevelType w:val="hybridMultilevel"/>
    <w:tmpl w:val="B98CDBBC"/>
    <w:lvl w:ilvl="0" w:tplc="59D480C6">
      <w:start w:val="1"/>
      <w:numFmt w:val="bullet"/>
      <w:lvlText w:val="o"/>
      <w:lvlJc w:val="left"/>
      <w:pPr>
        <w:ind w:left="720" w:hanging="360"/>
      </w:pPr>
      <w:rPr>
        <w:rFonts w:ascii="Courier New" w:hAnsi="Courier New"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37483E"/>
    <w:multiLevelType w:val="hybridMultilevel"/>
    <w:tmpl w:val="84FACDEC"/>
    <w:lvl w:ilvl="0" w:tplc="B8CC1602">
      <w:start w:val="1"/>
      <w:numFmt w:val="bullet"/>
      <w:lvlText w:val=""/>
      <w:lvlJc w:val="left"/>
      <w:pPr>
        <w:ind w:left="916" w:hanging="360"/>
      </w:pPr>
      <w:rPr>
        <w:rFonts w:ascii="Symbol" w:hAnsi="Symbol" w:hint="default"/>
        <w:sz w:val="20"/>
        <w:szCs w:val="19"/>
        <w:u w:color="FFFFFF" w:themeColor="background1"/>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23" w15:restartNumberingAfterBreak="0">
    <w:nsid w:val="7B276026"/>
    <w:multiLevelType w:val="multilevel"/>
    <w:tmpl w:val="9924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8A6617"/>
    <w:multiLevelType w:val="hybridMultilevel"/>
    <w:tmpl w:val="B270E6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340471608">
    <w:abstractNumId w:val="8"/>
  </w:num>
  <w:num w:numId="2" w16cid:durableId="1764254982">
    <w:abstractNumId w:val="6"/>
  </w:num>
  <w:num w:numId="3" w16cid:durableId="2069720527">
    <w:abstractNumId w:val="5"/>
  </w:num>
  <w:num w:numId="4" w16cid:durableId="638534041">
    <w:abstractNumId w:val="7"/>
  </w:num>
  <w:num w:numId="5" w16cid:durableId="1695883468">
    <w:abstractNumId w:val="3"/>
  </w:num>
  <w:num w:numId="6" w16cid:durableId="269049886">
    <w:abstractNumId w:val="2"/>
  </w:num>
  <w:num w:numId="7" w16cid:durableId="1093476236">
    <w:abstractNumId w:val="18"/>
  </w:num>
  <w:num w:numId="8" w16cid:durableId="344216098">
    <w:abstractNumId w:val="23"/>
  </w:num>
  <w:num w:numId="9" w16cid:durableId="1760325358">
    <w:abstractNumId w:val="15"/>
  </w:num>
  <w:num w:numId="10" w16cid:durableId="595021986">
    <w:abstractNumId w:val="14"/>
  </w:num>
  <w:num w:numId="11" w16cid:durableId="1496187470">
    <w:abstractNumId w:val="13"/>
  </w:num>
  <w:num w:numId="12" w16cid:durableId="207497525">
    <w:abstractNumId w:val="22"/>
  </w:num>
  <w:num w:numId="13" w16cid:durableId="455564744">
    <w:abstractNumId w:val="17"/>
  </w:num>
  <w:num w:numId="14" w16cid:durableId="880018722">
    <w:abstractNumId w:val="19"/>
  </w:num>
  <w:num w:numId="15" w16cid:durableId="524487777">
    <w:abstractNumId w:val="12"/>
  </w:num>
  <w:num w:numId="16" w16cid:durableId="1949266037">
    <w:abstractNumId w:val="9"/>
  </w:num>
  <w:num w:numId="17" w16cid:durableId="304748563">
    <w:abstractNumId w:val="20"/>
  </w:num>
  <w:num w:numId="18" w16cid:durableId="633679767">
    <w:abstractNumId w:val="4"/>
  </w:num>
  <w:num w:numId="19" w16cid:durableId="1686981826">
    <w:abstractNumId w:val="1"/>
  </w:num>
  <w:num w:numId="20" w16cid:durableId="2055035951">
    <w:abstractNumId w:val="0"/>
  </w:num>
  <w:num w:numId="21" w16cid:durableId="922371350">
    <w:abstractNumId w:val="16"/>
  </w:num>
  <w:num w:numId="22" w16cid:durableId="1689794569">
    <w:abstractNumId w:val="24"/>
  </w:num>
  <w:num w:numId="23" w16cid:durableId="13925848">
    <w:abstractNumId w:val="10"/>
  </w:num>
  <w:num w:numId="24" w16cid:durableId="509413871">
    <w:abstractNumId w:val="21"/>
  </w:num>
  <w:num w:numId="25" w16cid:durableId="72236887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0"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defaultTabStop w:val="709"/>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DAD"/>
    <w:rsid w:val="00000536"/>
    <w:rsid w:val="0000071D"/>
    <w:rsid w:val="00005308"/>
    <w:rsid w:val="00006D74"/>
    <w:rsid w:val="0000791A"/>
    <w:rsid w:val="00012BE4"/>
    <w:rsid w:val="0001396B"/>
    <w:rsid w:val="0001401B"/>
    <w:rsid w:val="00015812"/>
    <w:rsid w:val="00017FDF"/>
    <w:rsid w:val="00021FBC"/>
    <w:rsid w:val="00022023"/>
    <w:rsid w:val="000222D0"/>
    <w:rsid w:val="00022BE3"/>
    <w:rsid w:val="0002544C"/>
    <w:rsid w:val="00025FD2"/>
    <w:rsid w:val="00030720"/>
    <w:rsid w:val="00030A78"/>
    <w:rsid w:val="00030F2B"/>
    <w:rsid w:val="00031437"/>
    <w:rsid w:val="00033C0E"/>
    <w:rsid w:val="00033ED0"/>
    <w:rsid w:val="0003487B"/>
    <w:rsid w:val="00036B8C"/>
    <w:rsid w:val="00043597"/>
    <w:rsid w:val="00043C4A"/>
    <w:rsid w:val="00044376"/>
    <w:rsid w:val="00045D15"/>
    <w:rsid w:val="00051462"/>
    <w:rsid w:val="00051C14"/>
    <w:rsid w:val="00053F7E"/>
    <w:rsid w:val="00054C59"/>
    <w:rsid w:val="00054FE0"/>
    <w:rsid w:val="00055B24"/>
    <w:rsid w:val="0005637D"/>
    <w:rsid w:val="00056504"/>
    <w:rsid w:val="00056745"/>
    <w:rsid w:val="0006001A"/>
    <w:rsid w:val="00060533"/>
    <w:rsid w:val="000612FB"/>
    <w:rsid w:val="000623F5"/>
    <w:rsid w:val="00062557"/>
    <w:rsid w:val="00064622"/>
    <w:rsid w:val="000653C6"/>
    <w:rsid w:val="000654AC"/>
    <w:rsid w:val="00067AA4"/>
    <w:rsid w:val="00067AE3"/>
    <w:rsid w:val="00070374"/>
    <w:rsid w:val="000752D9"/>
    <w:rsid w:val="00075EF4"/>
    <w:rsid w:val="000761D8"/>
    <w:rsid w:val="000772B8"/>
    <w:rsid w:val="0008085E"/>
    <w:rsid w:val="0008088A"/>
    <w:rsid w:val="000820FC"/>
    <w:rsid w:val="000831A4"/>
    <w:rsid w:val="000844DC"/>
    <w:rsid w:val="00085DB1"/>
    <w:rsid w:val="00087AEF"/>
    <w:rsid w:val="00090226"/>
    <w:rsid w:val="00091480"/>
    <w:rsid w:val="000924C1"/>
    <w:rsid w:val="0009493A"/>
    <w:rsid w:val="00095434"/>
    <w:rsid w:val="0009555E"/>
    <w:rsid w:val="0009600D"/>
    <w:rsid w:val="00097984"/>
    <w:rsid w:val="000A050B"/>
    <w:rsid w:val="000A1036"/>
    <w:rsid w:val="000A36AD"/>
    <w:rsid w:val="000A3922"/>
    <w:rsid w:val="000A54CC"/>
    <w:rsid w:val="000B1680"/>
    <w:rsid w:val="000B2174"/>
    <w:rsid w:val="000B3333"/>
    <w:rsid w:val="000B4C5D"/>
    <w:rsid w:val="000C037E"/>
    <w:rsid w:val="000C3B0E"/>
    <w:rsid w:val="000C6DAC"/>
    <w:rsid w:val="000C73FF"/>
    <w:rsid w:val="000D0995"/>
    <w:rsid w:val="000D1F8D"/>
    <w:rsid w:val="000D21F5"/>
    <w:rsid w:val="000D2977"/>
    <w:rsid w:val="000D4307"/>
    <w:rsid w:val="000D43AD"/>
    <w:rsid w:val="000E0F0B"/>
    <w:rsid w:val="000E193B"/>
    <w:rsid w:val="000E1AEA"/>
    <w:rsid w:val="000E1B45"/>
    <w:rsid w:val="000E1ED8"/>
    <w:rsid w:val="000E2026"/>
    <w:rsid w:val="000E278B"/>
    <w:rsid w:val="000E4445"/>
    <w:rsid w:val="000E46DE"/>
    <w:rsid w:val="000E5C77"/>
    <w:rsid w:val="000E5DBA"/>
    <w:rsid w:val="000E7775"/>
    <w:rsid w:val="000F1376"/>
    <w:rsid w:val="000F1687"/>
    <w:rsid w:val="000F1BA7"/>
    <w:rsid w:val="000F21CC"/>
    <w:rsid w:val="000F2F90"/>
    <w:rsid w:val="000F3405"/>
    <w:rsid w:val="000F3493"/>
    <w:rsid w:val="000F4772"/>
    <w:rsid w:val="000F4B00"/>
    <w:rsid w:val="000F4E60"/>
    <w:rsid w:val="000F581A"/>
    <w:rsid w:val="000F6307"/>
    <w:rsid w:val="000F6632"/>
    <w:rsid w:val="000F680B"/>
    <w:rsid w:val="000F75D8"/>
    <w:rsid w:val="0010049A"/>
    <w:rsid w:val="001007DF"/>
    <w:rsid w:val="00102818"/>
    <w:rsid w:val="00102F22"/>
    <w:rsid w:val="0010536B"/>
    <w:rsid w:val="00106790"/>
    <w:rsid w:val="00106C41"/>
    <w:rsid w:val="001108B8"/>
    <w:rsid w:val="001117D6"/>
    <w:rsid w:val="00111DD4"/>
    <w:rsid w:val="00112B2E"/>
    <w:rsid w:val="00112C81"/>
    <w:rsid w:val="00112EC3"/>
    <w:rsid w:val="00114B2D"/>
    <w:rsid w:val="00115FCC"/>
    <w:rsid w:val="001168C1"/>
    <w:rsid w:val="00117C2F"/>
    <w:rsid w:val="00121B96"/>
    <w:rsid w:val="0012394C"/>
    <w:rsid w:val="00124CE7"/>
    <w:rsid w:val="00125BE5"/>
    <w:rsid w:val="00126773"/>
    <w:rsid w:val="001273E7"/>
    <w:rsid w:val="0012752F"/>
    <w:rsid w:val="00127CAD"/>
    <w:rsid w:val="00130FEE"/>
    <w:rsid w:val="0013103E"/>
    <w:rsid w:val="00131E80"/>
    <w:rsid w:val="00132DCB"/>
    <w:rsid w:val="00133056"/>
    <w:rsid w:val="00134960"/>
    <w:rsid w:val="00134E29"/>
    <w:rsid w:val="001369CD"/>
    <w:rsid w:val="001403A2"/>
    <w:rsid w:val="00141600"/>
    <w:rsid w:val="001426AA"/>
    <w:rsid w:val="0014295A"/>
    <w:rsid w:val="0014392C"/>
    <w:rsid w:val="001445DD"/>
    <w:rsid w:val="00145992"/>
    <w:rsid w:val="00146070"/>
    <w:rsid w:val="00146963"/>
    <w:rsid w:val="001476AA"/>
    <w:rsid w:val="001478B8"/>
    <w:rsid w:val="00151813"/>
    <w:rsid w:val="001538FE"/>
    <w:rsid w:val="00153DDB"/>
    <w:rsid w:val="00154B14"/>
    <w:rsid w:val="0015552A"/>
    <w:rsid w:val="00155E10"/>
    <w:rsid w:val="00157AC7"/>
    <w:rsid w:val="00160143"/>
    <w:rsid w:val="001605AD"/>
    <w:rsid w:val="00161694"/>
    <w:rsid w:val="001622AC"/>
    <w:rsid w:val="00162AA9"/>
    <w:rsid w:val="00165ABA"/>
    <w:rsid w:val="00165F39"/>
    <w:rsid w:val="00167A4E"/>
    <w:rsid w:val="00167B34"/>
    <w:rsid w:val="00170A01"/>
    <w:rsid w:val="00170B18"/>
    <w:rsid w:val="00170F07"/>
    <w:rsid w:val="001743FC"/>
    <w:rsid w:val="00174EA7"/>
    <w:rsid w:val="00175F1E"/>
    <w:rsid w:val="00176CC4"/>
    <w:rsid w:val="00177C80"/>
    <w:rsid w:val="001803F9"/>
    <w:rsid w:val="0018051E"/>
    <w:rsid w:val="00182C85"/>
    <w:rsid w:val="0018614F"/>
    <w:rsid w:val="0018698C"/>
    <w:rsid w:val="00186AC1"/>
    <w:rsid w:val="00186FAA"/>
    <w:rsid w:val="0019065F"/>
    <w:rsid w:val="00190B35"/>
    <w:rsid w:val="00191AA8"/>
    <w:rsid w:val="00192978"/>
    <w:rsid w:val="00193BEB"/>
    <w:rsid w:val="00195315"/>
    <w:rsid w:val="00195822"/>
    <w:rsid w:val="00196A5E"/>
    <w:rsid w:val="00196D54"/>
    <w:rsid w:val="0019704C"/>
    <w:rsid w:val="001A1264"/>
    <w:rsid w:val="001A148F"/>
    <w:rsid w:val="001A2073"/>
    <w:rsid w:val="001A30EF"/>
    <w:rsid w:val="001A34B7"/>
    <w:rsid w:val="001A4F8E"/>
    <w:rsid w:val="001A6389"/>
    <w:rsid w:val="001A75FD"/>
    <w:rsid w:val="001A7943"/>
    <w:rsid w:val="001A7FE8"/>
    <w:rsid w:val="001B0205"/>
    <w:rsid w:val="001B27EC"/>
    <w:rsid w:val="001B2A39"/>
    <w:rsid w:val="001B2CF6"/>
    <w:rsid w:val="001B343A"/>
    <w:rsid w:val="001B3B28"/>
    <w:rsid w:val="001B59AF"/>
    <w:rsid w:val="001B5B7E"/>
    <w:rsid w:val="001B6ED7"/>
    <w:rsid w:val="001B7E7A"/>
    <w:rsid w:val="001C0EBF"/>
    <w:rsid w:val="001C1B95"/>
    <w:rsid w:val="001C32B7"/>
    <w:rsid w:val="001C33B1"/>
    <w:rsid w:val="001C36F7"/>
    <w:rsid w:val="001C3F58"/>
    <w:rsid w:val="001C54C3"/>
    <w:rsid w:val="001C6088"/>
    <w:rsid w:val="001C66EC"/>
    <w:rsid w:val="001C7310"/>
    <w:rsid w:val="001C7527"/>
    <w:rsid w:val="001D0D17"/>
    <w:rsid w:val="001D157A"/>
    <w:rsid w:val="001D2456"/>
    <w:rsid w:val="001D3434"/>
    <w:rsid w:val="001D5173"/>
    <w:rsid w:val="001D55E3"/>
    <w:rsid w:val="001D59D5"/>
    <w:rsid w:val="001D6426"/>
    <w:rsid w:val="001D6674"/>
    <w:rsid w:val="001D752C"/>
    <w:rsid w:val="001E3C7E"/>
    <w:rsid w:val="001E3C99"/>
    <w:rsid w:val="001E400C"/>
    <w:rsid w:val="001E4693"/>
    <w:rsid w:val="001E5373"/>
    <w:rsid w:val="001E640A"/>
    <w:rsid w:val="001E7777"/>
    <w:rsid w:val="001F1EAE"/>
    <w:rsid w:val="001F4E41"/>
    <w:rsid w:val="001F5944"/>
    <w:rsid w:val="001F6691"/>
    <w:rsid w:val="001F740F"/>
    <w:rsid w:val="0020034E"/>
    <w:rsid w:val="00200AE6"/>
    <w:rsid w:val="00200BF3"/>
    <w:rsid w:val="00200F30"/>
    <w:rsid w:val="00200FB1"/>
    <w:rsid w:val="00201CF8"/>
    <w:rsid w:val="002031FE"/>
    <w:rsid w:val="00203799"/>
    <w:rsid w:val="00204DD6"/>
    <w:rsid w:val="00206264"/>
    <w:rsid w:val="002066AB"/>
    <w:rsid w:val="00207CBA"/>
    <w:rsid w:val="00210596"/>
    <w:rsid w:val="00212AFA"/>
    <w:rsid w:val="00213B9E"/>
    <w:rsid w:val="0021403B"/>
    <w:rsid w:val="002148E4"/>
    <w:rsid w:val="0021516A"/>
    <w:rsid w:val="00217B1E"/>
    <w:rsid w:val="00220C18"/>
    <w:rsid w:val="00221CFE"/>
    <w:rsid w:val="00222A73"/>
    <w:rsid w:val="00222D59"/>
    <w:rsid w:val="002235F8"/>
    <w:rsid w:val="002256BB"/>
    <w:rsid w:val="00225B6F"/>
    <w:rsid w:val="002264E7"/>
    <w:rsid w:val="002302D8"/>
    <w:rsid w:val="002303A0"/>
    <w:rsid w:val="00233327"/>
    <w:rsid w:val="00233467"/>
    <w:rsid w:val="00234D89"/>
    <w:rsid w:val="002357C4"/>
    <w:rsid w:val="00235EDA"/>
    <w:rsid w:val="00236DF0"/>
    <w:rsid w:val="002371DC"/>
    <w:rsid w:val="002377FD"/>
    <w:rsid w:val="00237DF8"/>
    <w:rsid w:val="00240275"/>
    <w:rsid w:val="00241087"/>
    <w:rsid w:val="00241C95"/>
    <w:rsid w:val="0024236C"/>
    <w:rsid w:val="0024307C"/>
    <w:rsid w:val="00243334"/>
    <w:rsid w:val="002434AE"/>
    <w:rsid w:val="00243A7B"/>
    <w:rsid w:val="00243AA9"/>
    <w:rsid w:val="0024508F"/>
    <w:rsid w:val="00245944"/>
    <w:rsid w:val="0025019A"/>
    <w:rsid w:val="00251017"/>
    <w:rsid w:val="00251569"/>
    <w:rsid w:val="00252212"/>
    <w:rsid w:val="002527D6"/>
    <w:rsid w:val="00253F31"/>
    <w:rsid w:val="00254F5E"/>
    <w:rsid w:val="0025564C"/>
    <w:rsid w:val="002562EA"/>
    <w:rsid w:val="0025744A"/>
    <w:rsid w:val="00257E8A"/>
    <w:rsid w:val="00260DCD"/>
    <w:rsid w:val="00261745"/>
    <w:rsid w:val="002622F7"/>
    <w:rsid w:val="0026365F"/>
    <w:rsid w:val="002636A4"/>
    <w:rsid w:val="00263FFF"/>
    <w:rsid w:val="00264DD3"/>
    <w:rsid w:val="0026537C"/>
    <w:rsid w:val="002656D1"/>
    <w:rsid w:val="00267299"/>
    <w:rsid w:val="00267A4C"/>
    <w:rsid w:val="00270BBB"/>
    <w:rsid w:val="002714CE"/>
    <w:rsid w:val="00272FAD"/>
    <w:rsid w:val="00273E1F"/>
    <w:rsid w:val="0027524B"/>
    <w:rsid w:val="0027685A"/>
    <w:rsid w:val="0027790B"/>
    <w:rsid w:val="00277913"/>
    <w:rsid w:val="00282089"/>
    <w:rsid w:val="002828EF"/>
    <w:rsid w:val="00282A51"/>
    <w:rsid w:val="00282DA6"/>
    <w:rsid w:val="00282DEB"/>
    <w:rsid w:val="00284933"/>
    <w:rsid w:val="00285572"/>
    <w:rsid w:val="002857B1"/>
    <w:rsid w:val="002871A9"/>
    <w:rsid w:val="00290F6F"/>
    <w:rsid w:val="0029103F"/>
    <w:rsid w:val="00292354"/>
    <w:rsid w:val="00292CB8"/>
    <w:rsid w:val="00294165"/>
    <w:rsid w:val="00294E32"/>
    <w:rsid w:val="002955DE"/>
    <w:rsid w:val="0029663F"/>
    <w:rsid w:val="00296C17"/>
    <w:rsid w:val="00296EAE"/>
    <w:rsid w:val="002A0BBB"/>
    <w:rsid w:val="002A0CF8"/>
    <w:rsid w:val="002A1AC3"/>
    <w:rsid w:val="002A1D14"/>
    <w:rsid w:val="002A3367"/>
    <w:rsid w:val="002A3629"/>
    <w:rsid w:val="002A3814"/>
    <w:rsid w:val="002A3CDB"/>
    <w:rsid w:val="002A6512"/>
    <w:rsid w:val="002A79C3"/>
    <w:rsid w:val="002A7E23"/>
    <w:rsid w:val="002B1FE0"/>
    <w:rsid w:val="002B284E"/>
    <w:rsid w:val="002B39B7"/>
    <w:rsid w:val="002B4264"/>
    <w:rsid w:val="002B5CCF"/>
    <w:rsid w:val="002B6AD8"/>
    <w:rsid w:val="002C1012"/>
    <w:rsid w:val="002C20AC"/>
    <w:rsid w:val="002C2472"/>
    <w:rsid w:val="002C3438"/>
    <w:rsid w:val="002C628C"/>
    <w:rsid w:val="002C6928"/>
    <w:rsid w:val="002C6C0A"/>
    <w:rsid w:val="002C6C70"/>
    <w:rsid w:val="002C7194"/>
    <w:rsid w:val="002C760B"/>
    <w:rsid w:val="002C7671"/>
    <w:rsid w:val="002C78B4"/>
    <w:rsid w:val="002C7BE6"/>
    <w:rsid w:val="002D228C"/>
    <w:rsid w:val="002D2D12"/>
    <w:rsid w:val="002D2EB8"/>
    <w:rsid w:val="002D3865"/>
    <w:rsid w:val="002D6508"/>
    <w:rsid w:val="002D7B3A"/>
    <w:rsid w:val="002D7D84"/>
    <w:rsid w:val="002E2861"/>
    <w:rsid w:val="002E36F6"/>
    <w:rsid w:val="002E3DEA"/>
    <w:rsid w:val="002E62D9"/>
    <w:rsid w:val="002E6C58"/>
    <w:rsid w:val="002E79CC"/>
    <w:rsid w:val="002E7CBA"/>
    <w:rsid w:val="002F03A2"/>
    <w:rsid w:val="002F0DD2"/>
    <w:rsid w:val="002F2E0F"/>
    <w:rsid w:val="002F4DB5"/>
    <w:rsid w:val="002F59F2"/>
    <w:rsid w:val="002F660C"/>
    <w:rsid w:val="002F6C6C"/>
    <w:rsid w:val="002F747F"/>
    <w:rsid w:val="002F7D46"/>
    <w:rsid w:val="003005C7"/>
    <w:rsid w:val="0030228A"/>
    <w:rsid w:val="00302648"/>
    <w:rsid w:val="00302E32"/>
    <w:rsid w:val="00303032"/>
    <w:rsid w:val="00303338"/>
    <w:rsid w:val="00306F06"/>
    <w:rsid w:val="003077EF"/>
    <w:rsid w:val="00311822"/>
    <w:rsid w:val="003125B6"/>
    <w:rsid w:val="00314A32"/>
    <w:rsid w:val="00315D8B"/>
    <w:rsid w:val="003165C4"/>
    <w:rsid w:val="0031682E"/>
    <w:rsid w:val="0031741B"/>
    <w:rsid w:val="00320553"/>
    <w:rsid w:val="00320984"/>
    <w:rsid w:val="003224C0"/>
    <w:rsid w:val="00322E9B"/>
    <w:rsid w:val="00323062"/>
    <w:rsid w:val="00324210"/>
    <w:rsid w:val="003247D6"/>
    <w:rsid w:val="0032662B"/>
    <w:rsid w:val="0032784D"/>
    <w:rsid w:val="003302D4"/>
    <w:rsid w:val="00331190"/>
    <w:rsid w:val="0033187A"/>
    <w:rsid w:val="0033428C"/>
    <w:rsid w:val="00334E84"/>
    <w:rsid w:val="0033597A"/>
    <w:rsid w:val="0033613E"/>
    <w:rsid w:val="00336985"/>
    <w:rsid w:val="00336E8A"/>
    <w:rsid w:val="00337163"/>
    <w:rsid w:val="00340F18"/>
    <w:rsid w:val="00341533"/>
    <w:rsid w:val="003422D3"/>
    <w:rsid w:val="0034256B"/>
    <w:rsid w:val="003435D9"/>
    <w:rsid w:val="00344A5C"/>
    <w:rsid w:val="0034623E"/>
    <w:rsid w:val="00347C06"/>
    <w:rsid w:val="0035053E"/>
    <w:rsid w:val="00350B12"/>
    <w:rsid w:val="00351327"/>
    <w:rsid w:val="00351534"/>
    <w:rsid w:val="00351B2A"/>
    <w:rsid w:val="00351C32"/>
    <w:rsid w:val="00351CBE"/>
    <w:rsid w:val="00352A1C"/>
    <w:rsid w:val="00352C29"/>
    <w:rsid w:val="003538E0"/>
    <w:rsid w:val="00354DE2"/>
    <w:rsid w:val="003559BF"/>
    <w:rsid w:val="00355BA6"/>
    <w:rsid w:val="00355C25"/>
    <w:rsid w:val="00357671"/>
    <w:rsid w:val="003577C4"/>
    <w:rsid w:val="00357DFC"/>
    <w:rsid w:val="00360419"/>
    <w:rsid w:val="00360B91"/>
    <w:rsid w:val="00360FD3"/>
    <w:rsid w:val="003612D6"/>
    <w:rsid w:val="0036171C"/>
    <w:rsid w:val="00361DC8"/>
    <w:rsid w:val="003629B4"/>
    <w:rsid w:val="003633B1"/>
    <w:rsid w:val="003642CD"/>
    <w:rsid w:val="00364C14"/>
    <w:rsid w:val="003654DA"/>
    <w:rsid w:val="00367DAD"/>
    <w:rsid w:val="00370D14"/>
    <w:rsid w:val="00371B23"/>
    <w:rsid w:val="00376BCE"/>
    <w:rsid w:val="003804D5"/>
    <w:rsid w:val="003804E5"/>
    <w:rsid w:val="003811B8"/>
    <w:rsid w:val="00382644"/>
    <w:rsid w:val="00382DB2"/>
    <w:rsid w:val="00384633"/>
    <w:rsid w:val="003859C1"/>
    <w:rsid w:val="00385CD2"/>
    <w:rsid w:val="00386B3C"/>
    <w:rsid w:val="003870F1"/>
    <w:rsid w:val="00387136"/>
    <w:rsid w:val="00390BA3"/>
    <w:rsid w:val="003918E3"/>
    <w:rsid w:val="003919FA"/>
    <w:rsid w:val="0039265F"/>
    <w:rsid w:val="00392770"/>
    <w:rsid w:val="00392DEA"/>
    <w:rsid w:val="0039378E"/>
    <w:rsid w:val="00394065"/>
    <w:rsid w:val="003947EE"/>
    <w:rsid w:val="0039577A"/>
    <w:rsid w:val="00395D8C"/>
    <w:rsid w:val="00396DBE"/>
    <w:rsid w:val="00397862"/>
    <w:rsid w:val="00397A19"/>
    <w:rsid w:val="003A00A5"/>
    <w:rsid w:val="003A10E8"/>
    <w:rsid w:val="003A1970"/>
    <w:rsid w:val="003A1AD6"/>
    <w:rsid w:val="003A22DB"/>
    <w:rsid w:val="003A393A"/>
    <w:rsid w:val="003A3A9B"/>
    <w:rsid w:val="003A5F50"/>
    <w:rsid w:val="003A6E7F"/>
    <w:rsid w:val="003A753D"/>
    <w:rsid w:val="003B063D"/>
    <w:rsid w:val="003B23DD"/>
    <w:rsid w:val="003B26D9"/>
    <w:rsid w:val="003B2983"/>
    <w:rsid w:val="003B3E18"/>
    <w:rsid w:val="003B714C"/>
    <w:rsid w:val="003B7734"/>
    <w:rsid w:val="003B7AEE"/>
    <w:rsid w:val="003C078C"/>
    <w:rsid w:val="003C1016"/>
    <w:rsid w:val="003C19E9"/>
    <w:rsid w:val="003C212E"/>
    <w:rsid w:val="003C390B"/>
    <w:rsid w:val="003C4529"/>
    <w:rsid w:val="003C51E0"/>
    <w:rsid w:val="003C535C"/>
    <w:rsid w:val="003C5F77"/>
    <w:rsid w:val="003C7795"/>
    <w:rsid w:val="003C7A06"/>
    <w:rsid w:val="003D1E91"/>
    <w:rsid w:val="003D1F74"/>
    <w:rsid w:val="003D261F"/>
    <w:rsid w:val="003D378B"/>
    <w:rsid w:val="003D4054"/>
    <w:rsid w:val="003D4076"/>
    <w:rsid w:val="003D4BC2"/>
    <w:rsid w:val="003D4C28"/>
    <w:rsid w:val="003D5D4C"/>
    <w:rsid w:val="003D62ED"/>
    <w:rsid w:val="003D655A"/>
    <w:rsid w:val="003D77B3"/>
    <w:rsid w:val="003D7A7F"/>
    <w:rsid w:val="003D7E22"/>
    <w:rsid w:val="003E0263"/>
    <w:rsid w:val="003E09C6"/>
    <w:rsid w:val="003E4434"/>
    <w:rsid w:val="003E473E"/>
    <w:rsid w:val="003E4BA0"/>
    <w:rsid w:val="003E4C9C"/>
    <w:rsid w:val="003E553D"/>
    <w:rsid w:val="003E7B84"/>
    <w:rsid w:val="003F058D"/>
    <w:rsid w:val="003F0851"/>
    <w:rsid w:val="003F1F59"/>
    <w:rsid w:val="003F1F97"/>
    <w:rsid w:val="003F4086"/>
    <w:rsid w:val="003F4693"/>
    <w:rsid w:val="003F5477"/>
    <w:rsid w:val="003F58E2"/>
    <w:rsid w:val="00400346"/>
    <w:rsid w:val="004006D1"/>
    <w:rsid w:val="00400B83"/>
    <w:rsid w:val="00400DF6"/>
    <w:rsid w:val="00402338"/>
    <w:rsid w:val="0040399D"/>
    <w:rsid w:val="0040410B"/>
    <w:rsid w:val="004041CD"/>
    <w:rsid w:val="00404DDF"/>
    <w:rsid w:val="004059C1"/>
    <w:rsid w:val="00406C32"/>
    <w:rsid w:val="004073CF"/>
    <w:rsid w:val="004108AA"/>
    <w:rsid w:val="0041142C"/>
    <w:rsid w:val="00411E94"/>
    <w:rsid w:val="00413717"/>
    <w:rsid w:val="0041451B"/>
    <w:rsid w:val="00414FE8"/>
    <w:rsid w:val="004159E0"/>
    <w:rsid w:val="004166C3"/>
    <w:rsid w:val="00416C28"/>
    <w:rsid w:val="004178B5"/>
    <w:rsid w:val="00420825"/>
    <w:rsid w:val="00421235"/>
    <w:rsid w:val="00422E87"/>
    <w:rsid w:val="00423604"/>
    <w:rsid w:val="00423B30"/>
    <w:rsid w:val="004241D4"/>
    <w:rsid w:val="00424CBD"/>
    <w:rsid w:val="004274D8"/>
    <w:rsid w:val="0042758D"/>
    <w:rsid w:val="0043040C"/>
    <w:rsid w:val="004312B0"/>
    <w:rsid w:val="004328EB"/>
    <w:rsid w:val="004333DE"/>
    <w:rsid w:val="004334F0"/>
    <w:rsid w:val="00435C85"/>
    <w:rsid w:val="0043662D"/>
    <w:rsid w:val="00437500"/>
    <w:rsid w:val="00437E12"/>
    <w:rsid w:val="00440E2A"/>
    <w:rsid w:val="00441AB0"/>
    <w:rsid w:val="00441CFD"/>
    <w:rsid w:val="00441F1D"/>
    <w:rsid w:val="00445593"/>
    <w:rsid w:val="0044682A"/>
    <w:rsid w:val="00446CCE"/>
    <w:rsid w:val="0044722C"/>
    <w:rsid w:val="00451FF5"/>
    <w:rsid w:val="00452650"/>
    <w:rsid w:val="00452AB1"/>
    <w:rsid w:val="0045400F"/>
    <w:rsid w:val="00454C32"/>
    <w:rsid w:val="00455EDF"/>
    <w:rsid w:val="00457A7A"/>
    <w:rsid w:val="00457AC4"/>
    <w:rsid w:val="00460773"/>
    <w:rsid w:val="0046143C"/>
    <w:rsid w:val="0046182E"/>
    <w:rsid w:val="00461B0C"/>
    <w:rsid w:val="00461C88"/>
    <w:rsid w:val="00462A78"/>
    <w:rsid w:val="00463348"/>
    <w:rsid w:val="0046489E"/>
    <w:rsid w:val="00464A77"/>
    <w:rsid w:val="00466B1D"/>
    <w:rsid w:val="00466F25"/>
    <w:rsid w:val="00467D93"/>
    <w:rsid w:val="00470734"/>
    <w:rsid w:val="00470F66"/>
    <w:rsid w:val="00471D58"/>
    <w:rsid w:val="00472D8C"/>
    <w:rsid w:val="00473096"/>
    <w:rsid w:val="00473104"/>
    <w:rsid w:val="004732B3"/>
    <w:rsid w:val="00473FD3"/>
    <w:rsid w:val="00473FD9"/>
    <w:rsid w:val="00475798"/>
    <w:rsid w:val="00476629"/>
    <w:rsid w:val="00476EF6"/>
    <w:rsid w:val="00476F90"/>
    <w:rsid w:val="004776B8"/>
    <w:rsid w:val="004777A3"/>
    <w:rsid w:val="00477F87"/>
    <w:rsid w:val="004807B3"/>
    <w:rsid w:val="004814E0"/>
    <w:rsid w:val="0048220F"/>
    <w:rsid w:val="00482A4C"/>
    <w:rsid w:val="004834DA"/>
    <w:rsid w:val="004848E9"/>
    <w:rsid w:val="00485D5E"/>
    <w:rsid w:val="004868E3"/>
    <w:rsid w:val="004900D4"/>
    <w:rsid w:val="004902AB"/>
    <w:rsid w:val="00490633"/>
    <w:rsid w:val="00495F2A"/>
    <w:rsid w:val="0049655C"/>
    <w:rsid w:val="00496757"/>
    <w:rsid w:val="00497526"/>
    <w:rsid w:val="00497790"/>
    <w:rsid w:val="004A2C18"/>
    <w:rsid w:val="004A34CA"/>
    <w:rsid w:val="004A3D68"/>
    <w:rsid w:val="004A3FC7"/>
    <w:rsid w:val="004A4BD8"/>
    <w:rsid w:val="004A5694"/>
    <w:rsid w:val="004A584A"/>
    <w:rsid w:val="004B0447"/>
    <w:rsid w:val="004B0B7A"/>
    <w:rsid w:val="004B0C8D"/>
    <w:rsid w:val="004B1A56"/>
    <w:rsid w:val="004B257D"/>
    <w:rsid w:val="004B2C83"/>
    <w:rsid w:val="004B3316"/>
    <w:rsid w:val="004B3E6A"/>
    <w:rsid w:val="004B4CD3"/>
    <w:rsid w:val="004B5C6A"/>
    <w:rsid w:val="004B6ADE"/>
    <w:rsid w:val="004B776D"/>
    <w:rsid w:val="004C43EF"/>
    <w:rsid w:val="004C6A88"/>
    <w:rsid w:val="004C6B16"/>
    <w:rsid w:val="004C7164"/>
    <w:rsid w:val="004C740B"/>
    <w:rsid w:val="004D1617"/>
    <w:rsid w:val="004D24A8"/>
    <w:rsid w:val="004D6C4D"/>
    <w:rsid w:val="004D7314"/>
    <w:rsid w:val="004D76A8"/>
    <w:rsid w:val="004E0D9F"/>
    <w:rsid w:val="004E0E5A"/>
    <w:rsid w:val="004E24E7"/>
    <w:rsid w:val="004E2984"/>
    <w:rsid w:val="004E2A26"/>
    <w:rsid w:val="004E354A"/>
    <w:rsid w:val="004E3A21"/>
    <w:rsid w:val="004E40A5"/>
    <w:rsid w:val="004E57B4"/>
    <w:rsid w:val="004E645D"/>
    <w:rsid w:val="004E77D9"/>
    <w:rsid w:val="004F09B6"/>
    <w:rsid w:val="004F1836"/>
    <w:rsid w:val="004F237A"/>
    <w:rsid w:val="004F2ACA"/>
    <w:rsid w:val="004F5903"/>
    <w:rsid w:val="004F6695"/>
    <w:rsid w:val="004F6E89"/>
    <w:rsid w:val="004F7C8C"/>
    <w:rsid w:val="005002DA"/>
    <w:rsid w:val="00500C30"/>
    <w:rsid w:val="00501170"/>
    <w:rsid w:val="00501774"/>
    <w:rsid w:val="00502485"/>
    <w:rsid w:val="00502FD1"/>
    <w:rsid w:val="00503478"/>
    <w:rsid w:val="005034F8"/>
    <w:rsid w:val="0050354E"/>
    <w:rsid w:val="0050514C"/>
    <w:rsid w:val="005057B8"/>
    <w:rsid w:val="00506A64"/>
    <w:rsid w:val="00507C7C"/>
    <w:rsid w:val="00510667"/>
    <w:rsid w:val="005129C7"/>
    <w:rsid w:val="00512CAE"/>
    <w:rsid w:val="00513D12"/>
    <w:rsid w:val="0051456B"/>
    <w:rsid w:val="00514F0A"/>
    <w:rsid w:val="00516016"/>
    <w:rsid w:val="00517FF1"/>
    <w:rsid w:val="00520D18"/>
    <w:rsid w:val="00521668"/>
    <w:rsid w:val="005218A0"/>
    <w:rsid w:val="0052191F"/>
    <w:rsid w:val="00521F40"/>
    <w:rsid w:val="005239DC"/>
    <w:rsid w:val="00526158"/>
    <w:rsid w:val="00526FA1"/>
    <w:rsid w:val="00527926"/>
    <w:rsid w:val="00527974"/>
    <w:rsid w:val="005279A2"/>
    <w:rsid w:val="00527AB7"/>
    <w:rsid w:val="00527C25"/>
    <w:rsid w:val="0053076A"/>
    <w:rsid w:val="005308D2"/>
    <w:rsid w:val="00530BC7"/>
    <w:rsid w:val="00530D72"/>
    <w:rsid w:val="00532361"/>
    <w:rsid w:val="00532BDF"/>
    <w:rsid w:val="00532FF2"/>
    <w:rsid w:val="0053380F"/>
    <w:rsid w:val="005350EA"/>
    <w:rsid w:val="00535217"/>
    <w:rsid w:val="005375A0"/>
    <w:rsid w:val="00537A85"/>
    <w:rsid w:val="005400D9"/>
    <w:rsid w:val="00541426"/>
    <w:rsid w:val="00541874"/>
    <w:rsid w:val="005422C0"/>
    <w:rsid w:val="0054283B"/>
    <w:rsid w:val="005434EA"/>
    <w:rsid w:val="00543815"/>
    <w:rsid w:val="00543F72"/>
    <w:rsid w:val="00544B14"/>
    <w:rsid w:val="00544F1C"/>
    <w:rsid w:val="005451A7"/>
    <w:rsid w:val="00546557"/>
    <w:rsid w:val="00546862"/>
    <w:rsid w:val="00547ED4"/>
    <w:rsid w:val="00550838"/>
    <w:rsid w:val="00551088"/>
    <w:rsid w:val="00551299"/>
    <w:rsid w:val="0055511A"/>
    <w:rsid w:val="0055554F"/>
    <w:rsid w:val="00555A00"/>
    <w:rsid w:val="00555F25"/>
    <w:rsid w:val="005561EF"/>
    <w:rsid w:val="00556AFA"/>
    <w:rsid w:val="0056319D"/>
    <w:rsid w:val="00563542"/>
    <w:rsid w:val="00563781"/>
    <w:rsid w:val="00564894"/>
    <w:rsid w:val="00565941"/>
    <w:rsid w:val="005663AC"/>
    <w:rsid w:val="005715AA"/>
    <w:rsid w:val="00572B80"/>
    <w:rsid w:val="00572E8C"/>
    <w:rsid w:val="0057416D"/>
    <w:rsid w:val="0057572C"/>
    <w:rsid w:val="00575898"/>
    <w:rsid w:val="00575DD3"/>
    <w:rsid w:val="005762BD"/>
    <w:rsid w:val="00580508"/>
    <w:rsid w:val="00580BB7"/>
    <w:rsid w:val="00582A1B"/>
    <w:rsid w:val="005830F5"/>
    <w:rsid w:val="00585258"/>
    <w:rsid w:val="005879CA"/>
    <w:rsid w:val="005916DE"/>
    <w:rsid w:val="005923C6"/>
    <w:rsid w:val="005924A8"/>
    <w:rsid w:val="00594A69"/>
    <w:rsid w:val="00595132"/>
    <w:rsid w:val="00595D19"/>
    <w:rsid w:val="00596578"/>
    <w:rsid w:val="00596D8B"/>
    <w:rsid w:val="0059767C"/>
    <w:rsid w:val="005A17FB"/>
    <w:rsid w:val="005A549E"/>
    <w:rsid w:val="005A5FAA"/>
    <w:rsid w:val="005A658A"/>
    <w:rsid w:val="005A69B5"/>
    <w:rsid w:val="005A6C03"/>
    <w:rsid w:val="005B152F"/>
    <w:rsid w:val="005B2ABE"/>
    <w:rsid w:val="005B3528"/>
    <w:rsid w:val="005B579D"/>
    <w:rsid w:val="005B779B"/>
    <w:rsid w:val="005C00A7"/>
    <w:rsid w:val="005C0561"/>
    <w:rsid w:val="005C07F5"/>
    <w:rsid w:val="005C2002"/>
    <w:rsid w:val="005C3226"/>
    <w:rsid w:val="005C419D"/>
    <w:rsid w:val="005C4A91"/>
    <w:rsid w:val="005C4B44"/>
    <w:rsid w:val="005C53B1"/>
    <w:rsid w:val="005C53C1"/>
    <w:rsid w:val="005C6C72"/>
    <w:rsid w:val="005D0EE9"/>
    <w:rsid w:val="005D104F"/>
    <w:rsid w:val="005D134A"/>
    <w:rsid w:val="005D13C7"/>
    <w:rsid w:val="005D14CD"/>
    <w:rsid w:val="005D16A8"/>
    <w:rsid w:val="005D2923"/>
    <w:rsid w:val="005D2F78"/>
    <w:rsid w:val="005D604E"/>
    <w:rsid w:val="005D7015"/>
    <w:rsid w:val="005D767D"/>
    <w:rsid w:val="005D78EF"/>
    <w:rsid w:val="005E021F"/>
    <w:rsid w:val="005E227F"/>
    <w:rsid w:val="005E3309"/>
    <w:rsid w:val="005E352F"/>
    <w:rsid w:val="005E35EA"/>
    <w:rsid w:val="005E3C99"/>
    <w:rsid w:val="005E3FE7"/>
    <w:rsid w:val="005E4C59"/>
    <w:rsid w:val="005E5DA6"/>
    <w:rsid w:val="005F26FD"/>
    <w:rsid w:val="005F31DC"/>
    <w:rsid w:val="005F3362"/>
    <w:rsid w:val="005F3F52"/>
    <w:rsid w:val="005F3F56"/>
    <w:rsid w:val="005F414F"/>
    <w:rsid w:val="005F42F7"/>
    <w:rsid w:val="005F59AE"/>
    <w:rsid w:val="005F59F0"/>
    <w:rsid w:val="005F5DBB"/>
    <w:rsid w:val="005F69FE"/>
    <w:rsid w:val="005F6E09"/>
    <w:rsid w:val="00600463"/>
    <w:rsid w:val="0060411C"/>
    <w:rsid w:val="00605FE5"/>
    <w:rsid w:val="00606B12"/>
    <w:rsid w:val="006070EB"/>
    <w:rsid w:val="00610557"/>
    <w:rsid w:val="00610666"/>
    <w:rsid w:val="0061127C"/>
    <w:rsid w:val="00612C93"/>
    <w:rsid w:val="00615EA0"/>
    <w:rsid w:val="006164EB"/>
    <w:rsid w:val="006166DD"/>
    <w:rsid w:val="006169B5"/>
    <w:rsid w:val="00617460"/>
    <w:rsid w:val="00621CD2"/>
    <w:rsid w:val="00621D80"/>
    <w:rsid w:val="006221B0"/>
    <w:rsid w:val="00622E9C"/>
    <w:rsid w:val="00625032"/>
    <w:rsid w:val="006262B2"/>
    <w:rsid w:val="00627FFB"/>
    <w:rsid w:val="00630E7A"/>
    <w:rsid w:val="006312E4"/>
    <w:rsid w:val="0063151C"/>
    <w:rsid w:val="0063198D"/>
    <w:rsid w:val="00632690"/>
    <w:rsid w:val="00634109"/>
    <w:rsid w:val="00634414"/>
    <w:rsid w:val="006354A8"/>
    <w:rsid w:val="0063644E"/>
    <w:rsid w:val="006366AD"/>
    <w:rsid w:val="00637A13"/>
    <w:rsid w:val="00637B90"/>
    <w:rsid w:val="00637C2E"/>
    <w:rsid w:val="0064093D"/>
    <w:rsid w:val="006409EC"/>
    <w:rsid w:val="00640D7F"/>
    <w:rsid w:val="00640DA0"/>
    <w:rsid w:val="00641C37"/>
    <w:rsid w:val="00645C5C"/>
    <w:rsid w:val="00650E9F"/>
    <w:rsid w:val="00651BA7"/>
    <w:rsid w:val="0065232B"/>
    <w:rsid w:val="00654E2D"/>
    <w:rsid w:val="006552E4"/>
    <w:rsid w:val="006553CC"/>
    <w:rsid w:val="006556CF"/>
    <w:rsid w:val="00655EBE"/>
    <w:rsid w:val="006562C6"/>
    <w:rsid w:val="00656378"/>
    <w:rsid w:val="00656D6E"/>
    <w:rsid w:val="00657ECF"/>
    <w:rsid w:val="00657FEC"/>
    <w:rsid w:val="00660FBB"/>
    <w:rsid w:val="00663E0D"/>
    <w:rsid w:val="006642CB"/>
    <w:rsid w:val="00664604"/>
    <w:rsid w:val="006655E1"/>
    <w:rsid w:val="006669EB"/>
    <w:rsid w:val="00666E4C"/>
    <w:rsid w:val="006670EB"/>
    <w:rsid w:val="0067124E"/>
    <w:rsid w:val="00671467"/>
    <w:rsid w:val="00672DDE"/>
    <w:rsid w:val="00672E67"/>
    <w:rsid w:val="00673062"/>
    <w:rsid w:val="006736E1"/>
    <w:rsid w:val="0067548F"/>
    <w:rsid w:val="00675A1C"/>
    <w:rsid w:val="00676EB8"/>
    <w:rsid w:val="0067764C"/>
    <w:rsid w:val="00677D94"/>
    <w:rsid w:val="006808F2"/>
    <w:rsid w:val="00680EC1"/>
    <w:rsid w:val="00681506"/>
    <w:rsid w:val="00681A15"/>
    <w:rsid w:val="00682570"/>
    <w:rsid w:val="00683A76"/>
    <w:rsid w:val="00683E01"/>
    <w:rsid w:val="00684A02"/>
    <w:rsid w:val="006870B6"/>
    <w:rsid w:val="00687144"/>
    <w:rsid w:val="0068737F"/>
    <w:rsid w:val="00690098"/>
    <w:rsid w:val="00690B80"/>
    <w:rsid w:val="00691B05"/>
    <w:rsid w:val="00692F20"/>
    <w:rsid w:val="00693EB3"/>
    <w:rsid w:val="0069507C"/>
    <w:rsid w:val="00696401"/>
    <w:rsid w:val="00696ED6"/>
    <w:rsid w:val="00697781"/>
    <w:rsid w:val="006A167E"/>
    <w:rsid w:val="006A1CD7"/>
    <w:rsid w:val="006A23E6"/>
    <w:rsid w:val="006A294C"/>
    <w:rsid w:val="006A4D37"/>
    <w:rsid w:val="006A59F4"/>
    <w:rsid w:val="006A5CC4"/>
    <w:rsid w:val="006A65E8"/>
    <w:rsid w:val="006A66AB"/>
    <w:rsid w:val="006B0ECD"/>
    <w:rsid w:val="006B1044"/>
    <w:rsid w:val="006B12B5"/>
    <w:rsid w:val="006B1D4D"/>
    <w:rsid w:val="006B314F"/>
    <w:rsid w:val="006B3A74"/>
    <w:rsid w:val="006B3A95"/>
    <w:rsid w:val="006B4DBF"/>
    <w:rsid w:val="006B66AE"/>
    <w:rsid w:val="006B6AF3"/>
    <w:rsid w:val="006B73D9"/>
    <w:rsid w:val="006B7CC2"/>
    <w:rsid w:val="006C19CE"/>
    <w:rsid w:val="006C2720"/>
    <w:rsid w:val="006C375B"/>
    <w:rsid w:val="006C432C"/>
    <w:rsid w:val="006C4B4D"/>
    <w:rsid w:val="006D026B"/>
    <w:rsid w:val="006D2D0D"/>
    <w:rsid w:val="006D2E59"/>
    <w:rsid w:val="006D3456"/>
    <w:rsid w:val="006D421A"/>
    <w:rsid w:val="006D4DE4"/>
    <w:rsid w:val="006D58D8"/>
    <w:rsid w:val="006D5976"/>
    <w:rsid w:val="006D6AD5"/>
    <w:rsid w:val="006E0C19"/>
    <w:rsid w:val="006E282F"/>
    <w:rsid w:val="006E51F8"/>
    <w:rsid w:val="006E5310"/>
    <w:rsid w:val="006E609E"/>
    <w:rsid w:val="006E6A19"/>
    <w:rsid w:val="006E7322"/>
    <w:rsid w:val="006E7814"/>
    <w:rsid w:val="006F0CC7"/>
    <w:rsid w:val="006F1D2B"/>
    <w:rsid w:val="006F2FF5"/>
    <w:rsid w:val="006F3FC2"/>
    <w:rsid w:val="006F5A35"/>
    <w:rsid w:val="006F692D"/>
    <w:rsid w:val="00700478"/>
    <w:rsid w:val="0070110C"/>
    <w:rsid w:val="00702E81"/>
    <w:rsid w:val="00704D82"/>
    <w:rsid w:val="007050D0"/>
    <w:rsid w:val="00705C58"/>
    <w:rsid w:val="0070746E"/>
    <w:rsid w:val="007122F2"/>
    <w:rsid w:val="0071382A"/>
    <w:rsid w:val="00714F11"/>
    <w:rsid w:val="00715E77"/>
    <w:rsid w:val="00715ECF"/>
    <w:rsid w:val="00717845"/>
    <w:rsid w:val="00720024"/>
    <w:rsid w:val="00720C7B"/>
    <w:rsid w:val="0072264B"/>
    <w:rsid w:val="0072302D"/>
    <w:rsid w:val="00724160"/>
    <w:rsid w:val="00724AC6"/>
    <w:rsid w:val="007259C6"/>
    <w:rsid w:val="00727789"/>
    <w:rsid w:val="00727DCD"/>
    <w:rsid w:val="00730BBF"/>
    <w:rsid w:val="00731126"/>
    <w:rsid w:val="00731C87"/>
    <w:rsid w:val="00733FF8"/>
    <w:rsid w:val="007344A5"/>
    <w:rsid w:val="00735431"/>
    <w:rsid w:val="007354CF"/>
    <w:rsid w:val="00736664"/>
    <w:rsid w:val="00737174"/>
    <w:rsid w:val="00737FBB"/>
    <w:rsid w:val="0074059D"/>
    <w:rsid w:val="00741225"/>
    <w:rsid w:val="007412E8"/>
    <w:rsid w:val="00742B45"/>
    <w:rsid w:val="00743163"/>
    <w:rsid w:val="007434C6"/>
    <w:rsid w:val="00744152"/>
    <w:rsid w:val="007447F6"/>
    <w:rsid w:val="00744E5A"/>
    <w:rsid w:val="00745D4F"/>
    <w:rsid w:val="007465D6"/>
    <w:rsid w:val="00746D8B"/>
    <w:rsid w:val="0074717D"/>
    <w:rsid w:val="00747265"/>
    <w:rsid w:val="0074762B"/>
    <w:rsid w:val="00747DB9"/>
    <w:rsid w:val="00751F50"/>
    <w:rsid w:val="007521EB"/>
    <w:rsid w:val="0075307D"/>
    <w:rsid w:val="0075381C"/>
    <w:rsid w:val="00753B3C"/>
    <w:rsid w:val="0075613D"/>
    <w:rsid w:val="00756280"/>
    <w:rsid w:val="007619E9"/>
    <w:rsid w:val="00761F5D"/>
    <w:rsid w:val="00762707"/>
    <w:rsid w:val="007628AB"/>
    <w:rsid w:val="00763C5D"/>
    <w:rsid w:val="0076476D"/>
    <w:rsid w:val="00764ACC"/>
    <w:rsid w:val="00765403"/>
    <w:rsid w:val="00765B14"/>
    <w:rsid w:val="007664AD"/>
    <w:rsid w:val="007706E5"/>
    <w:rsid w:val="00771BD9"/>
    <w:rsid w:val="00772122"/>
    <w:rsid w:val="00772422"/>
    <w:rsid w:val="00772D1B"/>
    <w:rsid w:val="00773596"/>
    <w:rsid w:val="0077443F"/>
    <w:rsid w:val="00775759"/>
    <w:rsid w:val="00775D8A"/>
    <w:rsid w:val="00780328"/>
    <w:rsid w:val="00781177"/>
    <w:rsid w:val="0078177A"/>
    <w:rsid w:val="0078198F"/>
    <w:rsid w:val="00781BA7"/>
    <w:rsid w:val="007838ED"/>
    <w:rsid w:val="00783A9D"/>
    <w:rsid w:val="00784DEB"/>
    <w:rsid w:val="00786839"/>
    <w:rsid w:val="00786E36"/>
    <w:rsid w:val="00787E2E"/>
    <w:rsid w:val="0079238B"/>
    <w:rsid w:val="00792615"/>
    <w:rsid w:val="00795FA0"/>
    <w:rsid w:val="00796506"/>
    <w:rsid w:val="00797604"/>
    <w:rsid w:val="00797C31"/>
    <w:rsid w:val="007A1576"/>
    <w:rsid w:val="007A176C"/>
    <w:rsid w:val="007A183E"/>
    <w:rsid w:val="007A2C7B"/>
    <w:rsid w:val="007A32B2"/>
    <w:rsid w:val="007A3D22"/>
    <w:rsid w:val="007A5191"/>
    <w:rsid w:val="007A62A4"/>
    <w:rsid w:val="007A6612"/>
    <w:rsid w:val="007B18C4"/>
    <w:rsid w:val="007B263B"/>
    <w:rsid w:val="007B4197"/>
    <w:rsid w:val="007B6F6C"/>
    <w:rsid w:val="007B7511"/>
    <w:rsid w:val="007B79B6"/>
    <w:rsid w:val="007C197C"/>
    <w:rsid w:val="007C2797"/>
    <w:rsid w:val="007C4D3F"/>
    <w:rsid w:val="007C5E38"/>
    <w:rsid w:val="007C6BC4"/>
    <w:rsid w:val="007C714E"/>
    <w:rsid w:val="007C7D83"/>
    <w:rsid w:val="007D08E1"/>
    <w:rsid w:val="007D216B"/>
    <w:rsid w:val="007D339D"/>
    <w:rsid w:val="007D41C9"/>
    <w:rsid w:val="007D698C"/>
    <w:rsid w:val="007D78A1"/>
    <w:rsid w:val="007D7FE2"/>
    <w:rsid w:val="007E6859"/>
    <w:rsid w:val="007F03D4"/>
    <w:rsid w:val="007F05BE"/>
    <w:rsid w:val="007F23E1"/>
    <w:rsid w:val="007F257A"/>
    <w:rsid w:val="007F26EF"/>
    <w:rsid w:val="007F2813"/>
    <w:rsid w:val="007F2B1C"/>
    <w:rsid w:val="007F51D0"/>
    <w:rsid w:val="007F5F0C"/>
    <w:rsid w:val="007F5F3E"/>
    <w:rsid w:val="007F67A2"/>
    <w:rsid w:val="008007DE"/>
    <w:rsid w:val="00801B40"/>
    <w:rsid w:val="0080297C"/>
    <w:rsid w:val="00802FA4"/>
    <w:rsid w:val="00803CB5"/>
    <w:rsid w:val="00803D25"/>
    <w:rsid w:val="0080433C"/>
    <w:rsid w:val="00804AF6"/>
    <w:rsid w:val="008071CA"/>
    <w:rsid w:val="00807AF4"/>
    <w:rsid w:val="00810658"/>
    <w:rsid w:val="00810CCC"/>
    <w:rsid w:val="0081190E"/>
    <w:rsid w:val="00812B49"/>
    <w:rsid w:val="0081328A"/>
    <w:rsid w:val="008142E4"/>
    <w:rsid w:val="00815705"/>
    <w:rsid w:val="00815991"/>
    <w:rsid w:val="00817CC9"/>
    <w:rsid w:val="0082115A"/>
    <w:rsid w:val="008224D7"/>
    <w:rsid w:val="00822701"/>
    <w:rsid w:val="00824236"/>
    <w:rsid w:val="00824B11"/>
    <w:rsid w:val="008254FB"/>
    <w:rsid w:val="00825D29"/>
    <w:rsid w:val="00826011"/>
    <w:rsid w:val="008263ED"/>
    <w:rsid w:val="0082729A"/>
    <w:rsid w:val="00827BCA"/>
    <w:rsid w:val="008304B5"/>
    <w:rsid w:val="00832ECE"/>
    <w:rsid w:val="00833BC8"/>
    <w:rsid w:val="008351A3"/>
    <w:rsid w:val="00835D3B"/>
    <w:rsid w:val="00835E10"/>
    <w:rsid w:val="00836C58"/>
    <w:rsid w:val="00836EC4"/>
    <w:rsid w:val="008410B1"/>
    <w:rsid w:val="008414E1"/>
    <w:rsid w:val="00843823"/>
    <w:rsid w:val="00844909"/>
    <w:rsid w:val="00844C6D"/>
    <w:rsid w:val="00845F5F"/>
    <w:rsid w:val="00846BE9"/>
    <w:rsid w:val="00847465"/>
    <w:rsid w:val="00850CEC"/>
    <w:rsid w:val="00851364"/>
    <w:rsid w:val="00851DEE"/>
    <w:rsid w:val="00852589"/>
    <w:rsid w:val="00852B4C"/>
    <w:rsid w:val="008531F7"/>
    <w:rsid w:val="00853648"/>
    <w:rsid w:val="00853F49"/>
    <w:rsid w:val="00854ED2"/>
    <w:rsid w:val="00854F71"/>
    <w:rsid w:val="00855307"/>
    <w:rsid w:val="00855380"/>
    <w:rsid w:val="008556FB"/>
    <w:rsid w:val="0085572D"/>
    <w:rsid w:val="00856126"/>
    <w:rsid w:val="008561F7"/>
    <w:rsid w:val="00857447"/>
    <w:rsid w:val="00857655"/>
    <w:rsid w:val="0085790B"/>
    <w:rsid w:val="00860578"/>
    <w:rsid w:val="00860918"/>
    <w:rsid w:val="00860A73"/>
    <w:rsid w:val="00862041"/>
    <w:rsid w:val="008623FB"/>
    <w:rsid w:val="0086250F"/>
    <w:rsid w:val="008633DC"/>
    <w:rsid w:val="0086468A"/>
    <w:rsid w:val="0086545F"/>
    <w:rsid w:val="008662A4"/>
    <w:rsid w:val="00866D99"/>
    <w:rsid w:val="00871166"/>
    <w:rsid w:val="008739BF"/>
    <w:rsid w:val="00873B23"/>
    <w:rsid w:val="00874797"/>
    <w:rsid w:val="00876753"/>
    <w:rsid w:val="0087676D"/>
    <w:rsid w:val="00876F59"/>
    <w:rsid w:val="008808BC"/>
    <w:rsid w:val="00880EBB"/>
    <w:rsid w:val="00880F2B"/>
    <w:rsid w:val="00881F2A"/>
    <w:rsid w:val="00882135"/>
    <w:rsid w:val="00882485"/>
    <w:rsid w:val="008838F8"/>
    <w:rsid w:val="008845B1"/>
    <w:rsid w:val="00885166"/>
    <w:rsid w:val="008861DD"/>
    <w:rsid w:val="008904B4"/>
    <w:rsid w:val="00893093"/>
    <w:rsid w:val="00893438"/>
    <w:rsid w:val="00893D6E"/>
    <w:rsid w:val="00893DA0"/>
    <w:rsid w:val="00895AA9"/>
    <w:rsid w:val="00895CA8"/>
    <w:rsid w:val="008979D3"/>
    <w:rsid w:val="008979D4"/>
    <w:rsid w:val="00897EA5"/>
    <w:rsid w:val="008A2098"/>
    <w:rsid w:val="008A3437"/>
    <w:rsid w:val="008A3ADA"/>
    <w:rsid w:val="008A41C3"/>
    <w:rsid w:val="008A5378"/>
    <w:rsid w:val="008A6442"/>
    <w:rsid w:val="008A7C5B"/>
    <w:rsid w:val="008B055D"/>
    <w:rsid w:val="008B1D1D"/>
    <w:rsid w:val="008B2C3B"/>
    <w:rsid w:val="008B58D7"/>
    <w:rsid w:val="008B5A56"/>
    <w:rsid w:val="008B5CD2"/>
    <w:rsid w:val="008B77E5"/>
    <w:rsid w:val="008B7F50"/>
    <w:rsid w:val="008C06EC"/>
    <w:rsid w:val="008C0B8C"/>
    <w:rsid w:val="008C0ECE"/>
    <w:rsid w:val="008C14E9"/>
    <w:rsid w:val="008C2E3E"/>
    <w:rsid w:val="008C2ED8"/>
    <w:rsid w:val="008C5B3C"/>
    <w:rsid w:val="008C67A7"/>
    <w:rsid w:val="008C6E6E"/>
    <w:rsid w:val="008D00C9"/>
    <w:rsid w:val="008D0D67"/>
    <w:rsid w:val="008D17AA"/>
    <w:rsid w:val="008D1F47"/>
    <w:rsid w:val="008D352D"/>
    <w:rsid w:val="008D4452"/>
    <w:rsid w:val="008D4645"/>
    <w:rsid w:val="008D5264"/>
    <w:rsid w:val="008E02DF"/>
    <w:rsid w:val="008E06CD"/>
    <w:rsid w:val="008E1819"/>
    <w:rsid w:val="008E2768"/>
    <w:rsid w:val="008E278F"/>
    <w:rsid w:val="008E2893"/>
    <w:rsid w:val="008E3047"/>
    <w:rsid w:val="008E359A"/>
    <w:rsid w:val="008E3908"/>
    <w:rsid w:val="008E4777"/>
    <w:rsid w:val="008E4D08"/>
    <w:rsid w:val="008E4D6A"/>
    <w:rsid w:val="008F01BA"/>
    <w:rsid w:val="008F148D"/>
    <w:rsid w:val="008F1586"/>
    <w:rsid w:val="008F3296"/>
    <w:rsid w:val="008F3B98"/>
    <w:rsid w:val="008F456A"/>
    <w:rsid w:val="008F65E2"/>
    <w:rsid w:val="008F66AB"/>
    <w:rsid w:val="008F7768"/>
    <w:rsid w:val="00900010"/>
    <w:rsid w:val="00903E23"/>
    <w:rsid w:val="009045A5"/>
    <w:rsid w:val="00904905"/>
    <w:rsid w:val="00905848"/>
    <w:rsid w:val="00906030"/>
    <w:rsid w:val="0090764C"/>
    <w:rsid w:val="0091137E"/>
    <w:rsid w:val="009115DE"/>
    <w:rsid w:val="00911B5E"/>
    <w:rsid w:val="00911EE2"/>
    <w:rsid w:val="00912B04"/>
    <w:rsid w:val="00913986"/>
    <w:rsid w:val="00917720"/>
    <w:rsid w:val="00920639"/>
    <w:rsid w:val="00920CC0"/>
    <w:rsid w:val="00922100"/>
    <w:rsid w:val="0092342B"/>
    <w:rsid w:val="009234FF"/>
    <w:rsid w:val="0092358E"/>
    <w:rsid w:val="00923EA6"/>
    <w:rsid w:val="00924870"/>
    <w:rsid w:val="00925EE6"/>
    <w:rsid w:val="0092677B"/>
    <w:rsid w:val="0092794E"/>
    <w:rsid w:val="00930AC9"/>
    <w:rsid w:val="0093200B"/>
    <w:rsid w:val="00934388"/>
    <w:rsid w:val="00934A34"/>
    <w:rsid w:val="009374A8"/>
    <w:rsid w:val="00937C2B"/>
    <w:rsid w:val="00937D78"/>
    <w:rsid w:val="0094020B"/>
    <w:rsid w:val="00940651"/>
    <w:rsid w:val="00940BAA"/>
    <w:rsid w:val="00941235"/>
    <w:rsid w:val="00941372"/>
    <w:rsid w:val="00941BFB"/>
    <w:rsid w:val="00942012"/>
    <w:rsid w:val="0094220C"/>
    <w:rsid w:val="009433D0"/>
    <w:rsid w:val="009437BE"/>
    <w:rsid w:val="0094392C"/>
    <w:rsid w:val="009471AF"/>
    <w:rsid w:val="009472D0"/>
    <w:rsid w:val="009510BB"/>
    <w:rsid w:val="009511D3"/>
    <w:rsid w:val="00951877"/>
    <w:rsid w:val="00951FB6"/>
    <w:rsid w:val="00952031"/>
    <w:rsid w:val="00952104"/>
    <w:rsid w:val="00952E51"/>
    <w:rsid w:val="009557A7"/>
    <w:rsid w:val="00956130"/>
    <w:rsid w:val="009564EF"/>
    <w:rsid w:val="00957D2B"/>
    <w:rsid w:val="00964315"/>
    <w:rsid w:val="00965228"/>
    <w:rsid w:val="00965810"/>
    <w:rsid w:val="00965F36"/>
    <w:rsid w:val="009669F6"/>
    <w:rsid w:val="009674EC"/>
    <w:rsid w:val="00970B45"/>
    <w:rsid w:val="00970BB2"/>
    <w:rsid w:val="00970C98"/>
    <w:rsid w:val="009722AA"/>
    <w:rsid w:val="00972B31"/>
    <w:rsid w:val="00973EDF"/>
    <w:rsid w:val="00975FA1"/>
    <w:rsid w:val="009760C2"/>
    <w:rsid w:val="009766AE"/>
    <w:rsid w:val="0097700E"/>
    <w:rsid w:val="00983E88"/>
    <w:rsid w:val="0098431F"/>
    <w:rsid w:val="0098498E"/>
    <w:rsid w:val="0098546D"/>
    <w:rsid w:val="00986ECE"/>
    <w:rsid w:val="009873A2"/>
    <w:rsid w:val="00987C35"/>
    <w:rsid w:val="0099010D"/>
    <w:rsid w:val="00990DB0"/>
    <w:rsid w:val="00991EB2"/>
    <w:rsid w:val="00994826"/>
    <w:rsid w:val="0099509D"/>
    <w:rsid w:val="00997B82"/>
    <w:rsid w:val="00997CAD"/>
    <w:rsid w:val="00997E76"/>
    <w:rsid w:val="009A0E9D"/>
    <w:rsid w:val="009A41FF"/>
    <w:rsid w:val="009A5CAB"/>
    <w:rsid w:val="009A7041"/>
    <w:rsid w:val="009B02A6"/>
    <w:rsid w:val="009B05E3"/>
    <w:rsid w:val="009B134E"/>
    <w:rsid w:val="009B22A3"/>
    <w:rsid w:val="009B3251"/>
    <w:rsid w:val="009B32EF"/>
    <w:rsid w:val="009B3D23"/>
    <w:rsid w:val="009B5478"/>
    <w:rsid w:val="009B5BB4"/>
    <w:rsid w:val="009B6AAA"/>
    <w:rsid w:val="009B7B88"/>
    <w:rsid w:val="009C075C"/>
    <w:rsid w:val="009C0DCE"/>
    <w:rsid w:val="009C1313"/>
    <w:rsid w:val="009C290F"/>
    <w:rsid w:val="009C4DB6"/>
    <w:rsid w:val="009C50EB"/>
    <w:rsid w:val="009C6A83"/>
    <w:rsid w:val="009D0E71"/>
    <w:rsid w:val="009D1574"/>
    <w:rsid w:val="009D16D4"/>
    <w:rsid w:val="009D25D2"/>
    <w:rsid w:val="009D290D"/>
    <w:rsid w:val="009D2E8C"/>
    <w:rsid w:val="009D5825"/>
    <w:rsid w:val="009D5880"/>
    <w:rsid w:val="009D7A93"/>
    <w:rsid w:val="009E2530"/>
    <w:rsid w:val="009E2684"/>
    <w:rsid w:val="009E3540"/>
    <w:rsid w:val="009E38D7"/>
    <w:rsid w:val="009E4BA1"/>
    <w:rsid w:val="009E74D0"/>
    <w:rsid w:val="009F06E3"/>
    <w:rsid w:val="009F0B1D"/>
    <w:rsid w:val="009F216B"/>
    <w:rsid w:val="009F2E86"/>
    <w:rsid w:val="009F36C6"/>
    <w:rsid w:val="009F59E0"/>
    <w:rsid w:val="009F7624"/>
    <w:rsid w:val="009F7B7A"/>
    <w:rsid w:val="009F7BB6"/>
    <w:rsid w:val="00A003B9"/>
    <w:rsid w:val="00A0110E"/>
    <w:rsid w:val="00A02E44"/>
    <w:rsid w:val="00A031CC"/>
    <w:rsid w:val="00A0583F"/>
    <w:rsid w:val="00A068A9"/>
    <w:rsid w:val="00A06CA3"/>
    <w:rsid w:val="00A076B3"/>
    <w:rsid w:val="00A07866"/>
    <w:rsid w:val="00A10529"/>
    <w:rsid w:val="00A11BCB"/>
    <w:rsid w:val="00A12A38"/>
    <w:rsid w:val="00A132C8"/>
    <w:rsid w:val="00A1375B"/>
    <w:rsid w:val="00A14A08"/>
    <w:rsid w:val="00A1638B"/>
    <w:rsid w:val="00A1758D"/>
    <w:rsid w:val="00A21162"/>
    <w:rsid w:val="00A22DAA"/>
    <w:rsid w:val="00A23A1A"/>
    <w:rsid w:val="00A24BAB"/>
    <w:rsid w:val="00A27183"/>
    <w:rsid w:val="00A27C04"/>
    <w:rsid w:val="00A30BF0"/>
    <w:rsid w:val="00A30CDF"/>
    <w:rsid w:val="00A32192"/>
    <w:rsid w:val="00A32B3D"/>
    <w:rsid w:val="00A3420D"/>
    <w:rsid w:val="00A3677C"/>
    <w:rsid w:val="00A41520"/>
    <w:rsid w:val="00A41C0D"/>
    <w:rsid w:val="00A42032"/>
    <w:rsid w:val="00A4301E"/>
    <w:rsid w:val="00A431C0"/>
    <w:rsid w:val="00A44527"/>
    <w:rsid w:val="00A44CB2"/>
    <w:rsid w:val="00A454AE"/>
    <w:rsid w:val="00A45B46"/>
    <w:rsid w:val="00A46BD2"/>
    <w:rsid w:val="00A46C3E"/>
    <w:rsid w:val="00A47D8A"/>
    <w:rsid w:val="00A503DF"/>
    <w:rsid w:val="00A50703"/>
    <w:rsid w:val="00A509C3"/>
    <w:rsid w:val="00A52874"/>
    <w:rsid w:val="00A606F5"/>
    <w:rsid w:val="00A60D05"/>
    <w:rsid w:val="00A613AD"/>
    <w:rsid w:val="00A61637"/>
    <w:rsid w:val="00A62302"/>
    <w:rsid w:val="00A625CA"/>
    <w:rsid w:val="00A629F2"/>
    <w:rsid w:val="00A6583F"/>
    <w:rsid w:val="00A664BD"/>
    <w:rsid w:val="00A669DE"/>
    <w:rsid w:val="00A7286C"/>
    <w:rsid w:val="00A7389A"/>
    <w:rsid w:val="00A7568A"/>
    <w:rsid w:val="00A75804"/>
    <w:rsid w:val="00A75F26"/>
    <w:rsid w:val="00A80420"/>
    <w:rsid w:val="00A81F82"/>
    <w:rsid w:val="00A8482E"/>
    <w:rsid w:val="00A84B64"/>
    <w:rsid w:val="00A85AB1"/>
    <w:rsid w:val="00A86180"/>
    <w:rsid w:val="00A86708"/>
    <w:rsid w:val="00A9093B"/>
    <w:rsid w:val="00A91218"/>
    <w:rsid w:val="00A918EB"/>
    <w:rsid w:val="00A92CB6"/>
    <w:rsid w:val="00A92DEB"/>
    <w:rsid w:val="00A932DC"/>
    <w:rsid w:val="00A9442F"/>
    <w:rsid w:val="00A946C7"/>
    <w:rsid w:val="00A94AAE"/>
    <w:rsid w:val="00A94F78"/>
    <w:rsid w:val="00A972E0"/>
    <w:rsid w:val="00A97576"/>
    <w:rsid w:val="00A97F72"/>
    <w:rsid w:val="00AA023C"/>
    <w:rsid w:val="00AA36BC"/>
    <w:rsid w:val="00AA3891"/>
    <w:rsid w:val="00AA4383"/>
    <w:rsid w:val="00AA4E28"/>
    <w:rsid w:val="00AA672F"/>
    <w:rsid w:val="00AA7F73"/>
    <w:rsid w:val="00AB04EB"/>
    <w:rsid w:val="00AB1268"/>
    <w:rsid w:val="00AB161D"/>
    <w:rsid w:val="00AB21AF"/>
    <w:rsid w:val="00AB26E4"/>
    <w:rsid w:val="00AB3490"/>
    <w:rsid w:val="00AB74F3"/>
    <w:rsid w:val="00AC0227"/>
    <w:rsid w:val="00AC3D77"/>
    <w:rsid w:val="00AC54C9"/>
    <w:rsid w:val="00AC7321"/>
    <w:rsid w:val="00AD0960"/>
    <w:rsid w:val="00AD13DD"/>
    <w:rsid w:val="00AD187E"/>
    <w:rsid w:val="00AD2D44"/>
    <w:rsid w:val="00AD3012"/>
    <w:rsid w:val="00AD34A4"/>
    <w:rsid w:val="00AD34F5"/>
    <w:rsid w:val="00AD3B03"/>
    <w:rsid w:val="00AD442C"/>
    <w:rsid w:val="00AD50D5"/>
    <w:rsid w:val="00AD5B60"/>
    <w:rsid w:val="00AD780C"/>
    <w:rsid w:val="00AE00F4"/>
    <w:rsid w:val="00AE1B28"/>
    <w:rsid w:val="00AE285D"/>
    <w:rsid w:val="00AE3D8F"/>
    <w:rsid w:val="00AE4124"/>
    <w:rsid w:val="00AE4729"/>
    <w:rsid w:val="00AE5423"/>
    <w:rsid w:val="00AE5E4D"/>
    <w:rsid w:val="00AE604C"/>
    <w:rsid w:val="00AE700E"/>
    <w:rsid w:val="00AE7AF1"/>
    <w:rsid w:val="00AF1FFA"/>
    <w:rsid w:val="00AF2718"/>
    <w:rsid w:val="00AF2EF5"/>
    <w:rsid w:val="00AF32B9"/>
    <w:rsid w:val="00AF48EB"/>
    <w:rsid w:val="00AF569A"/>
    <w:rsid w:val="00AF596A"/>
    <w:rsid w:val="00AF618A"/>
    <w:rsid w:val="00B00065"/>
    <w:rsid w:val="00B025E2"/>
    <w:rsid w:val="00B0261B"/>
    <w:rsid w:val="00B027E3"/>
    <w:rsid w:val="00B0292C"/>
    <w:rsid w:val="00B032F5"/>
    <w:rsid w:val="00B05D18"/>
    <w:rsid w:val="00B07B63"/>
    <w:rsid w:val="00B10B4B"/>
    <w:rsid w:val="00B119E7"/>
    <w:rsid w:val="00B209E3"/>
    <w:rsid w:val="00B20B2E"/>
    <w:rsid w:val="00B22403"/>
    <w:rsid w:val="00B23886"/>
    <w:rsid w:val="00B25598"/>
    <w:rsid w:val="00B2601C"/>
    <w:rsid w:val="00B26330"/>
    <w:rsid w:val="00B26825"/>
    <w:rsid w:val="00B27367"/>
    <w:rsid w:val="00B304BD"/>
    <w:rsid w:val="00B3241E"/>
    <w:rsid w:val="00B33656"/>
    <w:rsid w:val="00B338D0"/>
    <w:rsid w:val="00B363FF"/>
    <w:rsid w:val="00B364A2"/>
    <w:rsid w:val="00B37747"/>
    <w:rsid w:val="00B415E5"/>
    <w:rsid w:val="00B41BBF"/>
    <w:rsid w:val="00B42080"/>
    <w:rsid w:val="00B420DF"/>
    <w:rsid w:val="00B424A8"/>
    <w:rsid w:val="00B42F13"/>
    <w:rsid w:val="00B43257"/>
    <w:rsid w:val="00B4538C"/>
    <w:rsid w:val="00B46130"/>
    <w:rsid w:val="00B46ACA"/>
    <w:rsid w:val="00B4751C"/>
    <w:rsid w:val="00B4766A"/>
    <w:rsid w:val="00B5010F"/>
    <w:rsid w:val="00B50976"/>
    <w:rsid w:val="00B51591"/>
    <w:rsid w:val="00B51612"/>
    <w:rsid w:val="00B53CF2"/>
    <w:rsid w:val="00B53D6D"/>
    <w:rsid w:val="00B544A9"/>
    <w:rsid w:val="00B54A8E"/>
    <w:rsid w:val="00B54EF5"/>
    <w:rsid w:val="00B55AB5"/>
    <w:rsid w:val="00B55DAB"/>
    <w:rsid w:val="00B5608F"/>
    <w:rsid w:val="00B56593"/>
    <w:rsid w:val="00B56ADE"/>
    <w:rsid w:val="00B56C7F"/>
    <w:rsid w:val="00B573ED"/>
    <w:rsid w:val="00B5765B"/>
    <w:rsid w:val="00B57E70"/>
    <w:rsid w:val="00B60C93"/>
    <w:rsid w:val="00B60F77"/>
    <w:rsid w:val="00B61E37"/>
    <w:rsid w:val="00B65721"/>
    <w:rsid w:val="00B670F5"/>
    <w:rsid w:val="00B707ED"/>
    <w:rsid w:val="00B716F7"/>
    <w:rsid w:val="00B72E6C"/>
    <w:rsid w:val="00B73142"/>
    <w:rsid w:val="00B7564A"/>
    <w:rsid w:val="00B75E06"/>
    <w:rsid w:val="00B777A3"/>
    <w:rsid w:val="00B77CD9"/>
    <w:rsid w:val="00B80442"/>
    <w:rsid w:val="00B80E1D"/>
    <w:rsid w:val="00B81121"/>
    <w:rsid w:val="00B81CA4"/>
    <w:rsid w:val="00B82474"/>
    <w:rsid w:val="00B83D8B"/>
    <w:rsid w:val="00B83F7D"/>
    <w:rsid w:val="00B8486D"/>
    <w:rsid w:val="00B8541E"/>
    <w:rsid w:val="00B85F70"/>
    <w:rsid w:val="00B9037E"/>
    <w:rsid w:val="00B91CED"/>
    <w:rsid w:val="00B9211E"/>
    <w:rsid w:val="00B92401"/>
    <w:rsid w:val="00B92BDC"/>
    <w:rsid w:val="00B9303D"/>
    <w:rsid w:val="00B94517"/>
    <w:rsid w:val="00B95201"/>
    <w:rsid w:val="00B95897"/>
    <w:rsid w:val="00B96A03"/>
    <w:rsid w:val="00B97F26"/>
    <w:rsid w:val="00BA04B8"/>
    <w:rsid w:val="00BA13AB"/>
    <w:rsid w:val="00BA2ADD"/>
    <w:rsid w:val="00BA4FDD"/>
    <w:rsid w:val="00BA659C"/>
    <w:rsid w:val="00BA6BF1"/>
    <w:rsid w:val="00BA73B1"/>
    <w:rsid w:val="00BA7A69"/>
    <w:rsid w:val="00BA7C3E"/>
    <w:rsid w:val="00BB03E6"/>
    <w:rsid w:val="00BB04D8"/>
    <w:rsid w:val="00BB086D"/>
    <w:rsid w:val="00BB1038"/>
    <w:rsid w:val="00BB2F16"/>
    <w:rsid w:val="00BB499E"/>
    <w:rsid w:val="00BB6A22"/>
    <w:rsid w:val="00BB74D4"/>
    <w:rsid w:val="00BC0045"/>
    <w:rsid w:val="00BC00C4"/>
    <w:rsid w:val="00BC0F4D"/>
    <w:rsid w:val="00BC207A"/>
    <w:rsid w:val="00BC24F3"/>
    <w:rsid w:val="00BC37D4"/>
    <w:rsid w:val="00BC4B41"/>
    <w:rsid w:val="00BD4761"/>
    <w:rsid w:val="00BD622C"/>
    <w:rsid w:val="00BD6361"/>
    <w:rsid w:val="00BE1DC6"/>
    <w:rsid w:val="00BE2A9F"/>
    <w:rsid w:val="00BE2B01"/>
    <w:rsid w:val="00BE2B6A"/>
    <w:rsid w:val="00BE2C20"/>
    <w:rsid w:val="00BE2EF1"/>
    <w:rsid w:val="00BE6567"/>
    <w:rsid w:val="00BE6806"/>
    <w:rsid w:val="00BF0A16"/>
    <w:rsid w:val="00BF17AC"/>
    <w:rsid w:val="00BF216F"/>
    <w:rsid w:val="00BF3DF7"/>
    <w:rsid w:val="00BF41D4"/>
    <w:rsid w:val="00BF56D1"/>
    <w:rsid w:val="00BF67D8"/>
    <w:rsid w:val="00BF6B09"/>
    <w:rsid w:val="00BF6C46"/>
    <w:rsid w:val="00BF710A"/>
    <w:rsid w:val="00BF7757"/>
    <w:rsid w:val="00BF7C2E"/>
    <w:rsid w:val="00C01757"/>
    <w:rsid w:val="00C01B5C"/>
    <w:rsid w:val="00C026B4"/>
    <w:rsid w:val="00C0280F"/>
    <w:rsid w:val="00C029C9"/>
    <w:rsid w:val="00C03309"/>
    <w:rsid w:val="00C03A63"/>
    <w:rsid w:val="00C03ABF"/>
    <w:rsid w:val="00C04C0D"/>
    <w:rsid w:val="00C0625F"/>
    <w:rsid w:val="00C079C7"/>
    <w:rsid w:val="00C07AF8"/>
    <w:rsid w:val="00C1048E"/>
    <w:rsid w:val="00C10597"/>
    <w:rsid w:val="00C112AB"/>
    <w:rsid w:val="00C1190A"/>
    <w:rsid w:val="00C11BB8"/>
    <w:rsid w:val="00C122BF"/>
    <w:rsid w:val="00C123E7"/>
    <w:rsid w:val="00C12F57"/>
    <w:rsid w:val="00C152CD"/>
    <w:rsid w:val="00C15BFC"/>
    <w:rsid w:val="00C178B0"/>
    <w:rsid w:val="00C17EC7"/>
    <w:rsid w:val="00C207C3"/>
    <w:rsid w:val="00C22F56"/>
    <w:rsid w:val="00C24334"/>
    <w:rsid w:val="00C243EE"/>
    <w:rsid w:val="00C244FB"/>
    <w:rsid w:val="00C24745"/>
    <w:rsid w:val="00C247AF"/>
    <w:rsid w:val="00C247EB"/>
    <w:rsid w:val="00C26056"/>
    <w:rsid w:val="00C261D0"/>
    <w:rsid w:val="00C31298"/>
    <w:rsid w:val="00C312BB"/>
    <w:rsid w:val="00C31DCE"/>
    <w:rsid w:val="00C31ECE"/>
    <w:rsid w:val="00C36FC1"/>
    <w:rsid w:val="00C37D7C"/>
    <w:rsid w:val="00C37F76"/>
    <w:rsid w:val="00C40361"/>
    <w:rsid w:val="00C40A7F"/>
    <w:rsid w:val="00C417E6"/>
    <w:rsid w:val="00C421DA"/>
    <w:rsid w:val="00C426EC"/>
    <w:rsid w:val="00C43190"/>
    <w:rsid w:val="00C448FC"/>
    <w:rsid w:val="00C45457"/>
    <w:rsid w:val="00C45E7A"/>
    <w:rsid w:val="00C45EA4"/>
    <w:rsid w:val="00C46605"/>
    <w:rsid w:val="00C50A96"/>
    <w:rsid w:val="00C52B38"/>
    <w:rsid w:val="00C53110"/>
    <w:rsid w:val="00C53222"/>
    <w:rsid w:val="00C539F6"/>
    <w:rsid w:val="00C53C78"/>
    <w:rsid w:val="00C53F7F"/>
    <w:rsid w:val="00C54B4A"/>
    <w:rsid w:val="00C54D01"/>
    <w:rsid w:val="00C55021"/>
    <w:rsid w:val="00C55075"/>
    <w:rsid w:val="00C553C1"/>
    <w:rsid w:val="00C55AB4"/>
    <w:rsid w:val="00C6029B"/>
    <w:rsid w:val="00C60E3B"/>
    <w:rsid w:val="00C613BA"/>
    <w:rsid w:val="00C67330"/>
    <w:rsid w:val="00C70156"/>
    <w:rsid w:val="00C708BA"/>
    <w:rsid w:val="00C712CA"/>
    <w:rsid w:val="00C7131D"/>
    <w:rsid w:val="00C72342"/>
    <w:rsid w:val="00C73D2F"/>
    <w:rsid w:val="00C73D5D"/>
    <w:rsid w:val="00C77343"/>
    <w:rsid w:val="00C805C0"/>
    <w:rsid w:val="00C80D5A"/>
    <w:rsid w:val="00C81CB4"/>
    <w:rsid w:val="00C81CE5"/>
    <w:rsid w:val="00C81DEE"/>
    <w:rsid w:val="00C83BF5"/>
    <w:rsid w:val="00C83F80"/>
    <w:rsid w:val="00C847A5"/>
    <w:rsid w:val="00C84D72"/>
    <w:rsid w:val="00C86055"/>
    <w:rsid w:val="00C87939"/>
    <w:rsid w:val="00C87A08"/>
    <w:rsid w:val="00C904E1"/>
    <w:rsid w:val="00C90921"/>
    <w:rsid w:val="00C90DD6"/>
    <w:rsid w:val="00C91005"/>
    <w:rsid w:val="00C91084"/>
    <w:rsid w:val="00C91422"/>
    <w:rsid w:val="00C91B1B"/>
    <w:rsid w:val="00C91B9A"/>
    <w:rsid w:val="00C91DCD"/>
    <w:rsid w:val="00C92164"/>
    <w:rsid w:val="00C92229"/>
    <w:rsid w:val="00C92402"/>
    <w:rsid w:val="00C92866"/>
    <w:rsid w:val="00C92F2E"/>
    <w:rsid w:val="00C9448B"/>
    <w:rsid w:val="00C94695"/>
    <w:rsid w:val="00C95E42"/>
    <w:rsid w:val="00C96A4C"/>
    <w:rsid w:val="00C96DF9"/>
    <w:rsid w:val="00C97719"/>
    <w:rsid w:val="00C97F50"/>
    <w:rsid w:val="00CA1B9B"/>
    <w:rsid w:val="00CA5EEC"/>
    <w:rsid w:val="00CA636C"/>
    <w:rsid w:val="00CA7A78"/>
    <w:rsid w:val="00CB02AB"/>
    <w:rsid w:val="00CB345F"/>
    <w:rsid w:val="00CB3AAE"/>
    <w:rsid w:val="00CB41F1"/>
    <w:rsid w:val="00CB56ED"/>
    <w:rsid w:val="00CB5A4B"/>
    <w:rsid w:val="00CB5CFA"/>
    <w:rsid w:val="00CB613F"/>
    <w:rsid w:val="00CC0971"/>
    <w:rsid w:val="00CC0F50"/>
    <w:rsid w:val="00CC13CC"/>
    <w:rsid w:val="00CC162D"/>
    <w:rsid w:val="00CC22F7"/>
    <w:rsid w:val="00CC2C6B"/>
    <w:rsid w:val="00CC3825"/>
    <w:rsid w:val="00CC3B1B"/>
    <w:rsid w:val="00CC4197"/>
    <w:rsid w:val="00CC5175"/>
    <w:rsid w:val="00CC55DA"/>
    <w:rsid w:val="00CD1498"/>
    <w:rsid w:val="00CD1708"/>
    <w:rsid w:val="00CD17C8"/>
    <w:rsid w:val="00CD3AAA"/>
    <w:rsid w:val="00CE1ECF"/>
    <w:rsid w:val="00CE2B4A"/>
    <w:rsid w:val="00CE344C"/>
    <w:rsid w:val="00CE394A"/>
    <w:rsid w:val="00CE5D08"/>
    <w:rsid w:val="00CF0AF9"/>
    <w:rsid w:val="00CF2172"/>
    <w:rsid w:val="00CF24DC"/>
    <w:rsid w:val="00CF2552"/>
    <w:rsid w:val="00CF3795"/>
    <w:rsid w:val="00CF3FF1"/>
    <w:rsid w:val="00CF4563"/>
    <w:rsid w:val="00CF4AB5"/>
    <w:rsid w:val="00CF55C7"/>
    <w:rsid w:val="00D000AD"/>
    <w:rsid w:val="00D00DAE"/>
    <w:rsid w:val="00D01797"/>
    <w:rsid w:val="00D02A37"/>
    <w:rsid w:val="00D03A96"/>
    <w:rsid w:val="00D03B82"/>
    <w:rsid w:val="00D04880"/>
    <w:rsid w:val="00D04FBF"/>
    <w:rsid w:val="00D050FB"/>
    <w:rsid w:val="00D0555C"/>
    <w:rsid w:val="00D0605C"/>
    <w:rsid w:val="00D06494"/>
    <w:rsid w:val="00D06BA7"/>
    <w:rsid w:val="00D06BFA"/>
    <w:rsid w:val="00D073DA"/>
    <w:rsid w:val="00D07453"/>
    <w:rsid w:val="00D07632"/>
    <w:rsid w:val="00D07CD0"/>
    <w:rsid w:val="00D111EA"/>
    <w:rsid w:val="00D119AD"/>
    <w:rsid w:val="00D1302F"/>
    <w:rsid w:val="00D13DFC"/>
    <w:rsid w:val="00D14437"/>
    <w:rsid w:val="00D15169"/>
    <w:rsid w:val="00D1719B"/>
    <w:rsid w:val="00D21F0C"/>
    <w:rsid w:val="00D222E2"/>
    <w:rsid w:val="00D2316D"/>
    <w:rsid w:val="00D25E61"/>
    <w:rsid w:val="00D26B74"/>
    <w:rsid w:val="00D26F0B"/>
    <w:rsid w:val="00D31339"/>
    <w:rsid w:val="00D31D0A"/>
    <w:rsid w:val="00D32786"/>
    <w:rsid w:val="00D32D60"/>
    <w:rsid w:val="00D33467"/>
    <w:rsid w:val="00D338EF"/>
    <w:rsid w:val="00D33F55"/>
    <w:rsid w:val="00D35440"/>
    <w:rsid w:val="00D37040"/>
    <w:rsid w:val="00D37F0F"/>
    <w:rsid w:val="00D406F1"/>
    <w:rsid w:val="00D42D93"/>
    <w:rsid w:val="00D43C78"/>
    <w:rsid w:val="00D43F4E"/>
    <w:rsid w:val="00D442B2"/>
    <w:rsid w:val="00D4499B"/>
    <w:rsid w:val="00D44BDE"/>
    <w:rsid w:val="00D45032"/>
    <w:rsid w:val="00D45042"/>
    <w:rsid w:val="00D45F0B"/>
    <w:rsid w:val="00D464EB"/>
    <w:rsid w:val="00D464FC"/>
    <w:rsid w:val="00D47A5C"/>
    <w:rsid w:val="00D47CCA"/>
    <w:rsid w:val="00D5002E"/>
    <w:rsid w:val="00D50C49"/>
    <w:rsid w:val="00D50F16"/>
    <w:rsid w:val="00D54214"/>
    <w:rsid w:val="00D55CE3"/>
    <w:rsid w:val="00D571E0"/>
    <w:rsid w:val="00D57326"/>
    <w:rsid w:val="00D57BE8"/>
    <w:rsid w:val="00D60120"/>
    <w:rsid w:val="00D6012C"/>
    <w:rsid w:val="00D60ADB"/>
    <w:rsid w:val="00D61CCD"/>
    <w:rsid w:val="00D621F7"/>
    <w:rsid w:val="00D63792"/>
    <w:rsid w:val="00D65667"/>
    <w:rsid w:val="00D7019B"/>
    <w:rsid w:val="00D714F3"/>
    <w:rsid w:val="00D7212A"/>
    <w:rsid w:val="00D727EE"/>
    <w:rsid w:val="00D72F83"/>
    <w:rsid w:val="00D73A21"/>
    <w:rsid w:val="00D73DC2"/>
    <w:rsid w:val="00D73DCD"/>
    <w:rsid w:val="00D740E6"/>
    <w:rsid w:val="00D74110"/>
    <w:rsid w:val="00D743AC"/>
    <w:rsid w:val="00D74A6C"/>
    <w:rsid w:val="00D74B09"/>
    <w:rsid w:val="00D74D0D"/>
    <w:rsid w:val="00D74DC0"/>
    <w:rsid w:val="00D7542B"/>
    <w:rsid w:val="00D764F9"/>
    <w:rsid w:val="00D76AC8"/>
    <w:rsid w:val="00D7712C"/>
    <w:rsid w:val="00D77497"/>
    <w:rsid w:val="00D776A9"/>
    <w:rsid w:val="00D81286"/>
    <w:rsid w:val="00D821AA"/>
    <w:rsid w:val="00D829D5"/>
    <w:rsid w:val="00D83001"/>
    <w:rsid w:val="00D85383"/>
    <w:rsid w:val="00D85F37"/>
    <w:rsid w:val="00D869B3"/>
    <w:rsid w:val="00D87103"/>
    <w:rsid w:val="00D87B99"/>
    <w:rsid w:val="00D9101A"/>
    <w:rsid w:val="00D92417"/>
    <w:rsid w:val="00D92B67"/>
    <w:rsid w:val="00D94B40"/>
    <w:rsid w:val="00D95C3E"/>
    <w:rsid w:val="00D9666B"/>
    <w:rsid w:val="00D976B2"/>
    <w:rsid w:val="00DA2BB0"/>
    <w:rsid w:val="00DA2D91"/>
    <w:rsid w:val="00DA3453"/>
    <w:rsid w:val="00DA4B19"/>
    <w:rsid w:val="00DA57DE"/>
    <w:rsid w:val="00DA59A5"/>
    <w:rsid w:val="00DA63DB"/>
    <w:rsid w:val="00DB1195"/>
    <w:rsid w:val="00DB1922"/>
    <w:rsid w:val="00DB2E12"/>
    <w:rsid w:val="00DB38AC"/>
    <w:rsid w:val="00DB3940"/>
    <w:rsid w:val="00DB4161"/>
    <w:rsid w:val="00DB45D9"/>
    <w:rsid w:val="00DB4B19"/>
    <w:rsid w:val="00DB4FF1"/>
    <w:rsid w:val="00DB683D"/>
    <w:rsid w:val="00DB7459"/>
    <w:rsid w:val="00DC0B8B"/>
    <w:rsid w:val="00DC170A"/>
    <w:rsid w:val="00DC1BB5"/>
    <w:rsid w:val="00DC248B"/>
    <w:rsid w:val="00DC26F5"/>
    <w:rsid w:val="00DC502F"/>
    <w:rsid w:val="00DC6959"/>
    <w:rsid w:val="00DC70C4"/>
    <w:rsid w:val="00DD0123"/>
    <w:rsid w:val="00DD1565"/>
    <w:rsid w:val="00DD4E7F"/>
    <w:rsid w:val="00DD5337"/>
    <w:rsid w:val="00DD5412"/>
    <w:rsid w:val="00DD566B"/>
    <w:rsid w:val="00DD614D"/>
    <w:rsid w:val="00DD68EA"/>
    <w:rsid w:val="00DD73D4"/>
    <w:rsid w:val="00DD7F32"/>
    <w:rsid w:val="00DE0AD5"/>
    <w:rsid w:val="00DE0E85"/>
    <w:rsid w:val="00DE36A1"/>
    <w:rsid w:val="00DE393C"/>
    <w:rsid w:val="00DE4728"/>
    <w:rsid w:val="00DE4799"/>
    <w:rsid w:val="00DE49AE"/>
    <w:rsid w:val="00DE7F34"/>
    <w:rsid w:val="00DF0752"/>
    <w:rsid w:val="00DF07F6"/>
    <w:rsid w:val="00DF0915"/>
    <w:rsid w:val="00DF0A28"/>
    <w:rsid w:val="00DF0B14"/>
    <w:rsid w:val="00DF1F92"/>
    <w:rsid w:val="00DF2818"/>
    <w:rsid w:val="00DF2E6E"/>
    <w:rsid w:val="00DF34D8"/>
    <w:rsid w:val="00DF5F3D"/>
    <w:rsid w:val="00DF6F7B"/>
    <w:rsid w:val="00DF7590"/>
    <w:rsid w:val="00E01203"/>
    <w:rsid w:val="00E01E65"/>
    <w:rsid w:val="00E01FA7"/>
    <w:rsid w:val="00E0221D"/>
    <w:rsid w:val="00E05384"/>
    <w:rsid w:val="00E071D8"/>
    <w:rsid w:val="00E1005E"/>
    <w:rsid w:val="00E10DBD"/>
    <w:rsid w:val="00E12C57"/>
    <w:rsid w:val="00E15742"/>
    <w:rsid w:val="00E179D0"/>
    <w:rsid w:val="00E20F0D"/>
    <w:rsid w:val="00E214EC"/>
    <w:rsid w:val="00E21EA3"/>
    <w:rsid w:val="00E22C87"/>
    <w:rsid w:val="00E253F4"/>
    <w:rsid w:val="00E26209"/>
    <w:rsid w:val="00E26869"/>
    <w:rsid w:val="00E26DF2"/>
    <w:rsid w:val="00E270F9"/>
    <w:rsid w:val="00E274F3"/>
    <w:rsid w:val="00E27D70"/>
    <w:rsid w:val="00E30FEB"/>
    <w:rsid w:val="00E31FBF"/>
    <w:rsid w:val="00E32DD3"/>
    <w:rsid w:val="00E33587"/>
    <w:rsid w:val="00E33AA3"/>
    <w:rsid w:val="00E34BA0"/>
    <w:rsid w:val="00E34E5F"/>
    <w:rsid w:val="00E35609"/>
    <w:rsid w:val="00E35C61"/>
    <w:rsid w:val="00E3648D"/>
    <w:rsid w:val="00E37126"/>
    <w:rsid w:val="00E41EB6"/>
    <w:rsid w:val="00E44ACD"/>
    <w:rsid w:val="00E45488"/>
    <w:rsid w:val="00E46271"/>
    <w:rsid w:val="00E4671C"/>
    <w:rsid w:val="00E52D39"/>
    <w:rsid w:val="00E53580"/>
    <w:rsid w:val="00E56AC3"/>
    <w:rsid w:val="00E577A3"/>
    <w:rsid w:val="00E577BA"/>
    <w:rsid w:val="00E57D3D"/>
    <w:rsid w:val="00E57F64"/>
    <w:rsid w:val="00E601E8"/>
    <w:rsid w:val="00E60F87"/>
    <w:rsid w:val="00E61F43"/>
    <w:rsid w:val="00E62365"/>
    <w:rsid w:val="00E6389A"/>
    <w:rsid w:val="00E65783"/>
    <w:rsid w:val="00E65DD6"/>
    <w:rsid w:val="00E65EA5"/>
    <w:rsid w:val="00E65FEC"/>
    <w:rsid w:val="00E678BE"/>
    <w:rsid w:val="00E6791F"/>
    <w:rsid w:val="00E7053D"/>
    <w:rsid w:val="00E70754"/>
    <w:rsid w:val="00E73A9B"/>
    <w:rsid w:val="00E75B67"/>
    <w:rsid w:val="00E75CBD"/>
    <w:rsid w:val="00E75E13"/>
    <w:rsid w:val="00E807EF"/>
    <w:rsid w:val="00E818D4"/>
    <w:rsid w:val="00E81C23"/>
    <w:rsid w:val="00E829C6"/>
    <w:rsid w:val="00E82EA9"/>
    <w:rsid w:val="00E83AF1"/>
    <w:rsid w:val="00E8760D"/>
    <w:rsid w:val="00E87FA6"/>
    <w:rsid w:val="00E91A43"/>
    <w:rsid w:val="00E91C24"/>
    <w:rsid w:val="00E91E16"/>
    <w:rsid w:val="00E9320E"/>
    <w:rsid w:val="00E93283"/>
    <w:rsid w:val="00E943A6"/>
    <w:rsid w:val="00E946A7"/>
    <w:rsid w:val="00E955CD"/>
    <w:rsid w:val="00E95B92"/>
    <w:rsid w:val="00E9662C"/>
    <w:rsid w:val="00E96A6A"/>
    <w:rsid w:val="00E96D5A"/>
    <w:rsid w:val="00E97AC7"/>
    <w:rsid w:val="00EA0171"/>
    <w:rsid w:val="00EA2DC7"/>
    <w:rsid w:val="00EA36B0"/>
    <w:rsid w:val="00EA480F"/>
    <w:rsid w:val="00EA5F29"/>
    <w:rsid w:val="00EA797E"/>
    <w:rsid w:val="00EA7B2C"/>
    <w:rsid w:val="00EB0C47"/>
    <w:rsid w:val="00EB3399"/>
    <w:rsid w:val="00EB4423"/>
    <w:rsid w:val="00EB4D4A"/>
    <w:rsid w:val="00EB52DA"/>
    <w:rsid w:val="00EB6636"/>
    <w:rsid w:val="00EB77AB"/>
    <w:rsid w:val="00EC1868"/>
    <w:rsid w:val="00EC2605"/>
    <w:rsid w:val="00EC32FA"/>
    <w:rsid w:val="00EC6292"/>
    <w:rsid w:val="00EC64B6"/>
    <w:rsid w:val="00EC6F6D"/>
    <w:rsid w:val="00EC73A2"/>
    <w:rsid w:val="00EC7597"/>
    <w:rsid w:val="00EC7BF7"/>
    <w:rsid w:val="00ED0817"/>
    <w:rsid w:val="00ED149B"/>
    <w:rsid w:val="00ED14F2"/>
    <w:rsid w:val="00ED1899"/>
    <w:rsid w:val="00ED224C"/>
    <w:rsid w:val="00ED2339"/>
    <w:rsid w:val="00ED293C"/>
    <w:rsid w:val="00ED3030"/>
    <w:rsid w:val="00ED4027"/>
    <w:rsid w:val="00ED4595"/>
    <w:rsid w:val="00ED4BC0"/>
    <w:rsid w:val="00ED4C34"/>
    <w:rsid w:val="00ED51C6"/>
    <w:rsid w:val="00ED632F"/>
    <w:rsid w:val="00EE1DBF"/>
    <w:rsid w:val="00EE2F52"/>
    <w:rsid w:val="00EE33EC"/>
    <w:rsid w:val="00EE4202"/>
    <w:rsid w:val="00EE4518"/>
    <w:rsid w:val="00EE5D4E"/>
    <w:rsid w:val="00EE643E"/>
    <w:rsid w:val="00EE686B"/>
    <w:rsid w:val="00EE7958"/>
    <w:rsid w:val="00EE7B85"/>
    <w:rsid w:val="00EE7E68"/>
    <w:rsid w:val="00EF094E"/>
    <w:rsid w:val="00EF2FD2"/>
    <w:rsid w:val="00EF3238"/>
    <w:rsid w:val="00EF411E"/>
    <w:rsid w:val="00EF5259"/>
    <w:rsid w:val="00EF5B91"/>
    <w:rsid w:val="00EF6C4F"/>
    <w:rsid w:val="00F0074E"/>
    <w:rsid w:val="00F00BEA"/>
    <w:rsid w:val="00F01974"/>
    <w:rsid w:val="00F0292E"/>
    <w:rsid w:val="00F02E73"/>
    <w:rsid w:val="00F0422F"/>
    <w:rsid w:val="00F04BB6"/>
    <w:rsid w:val="00F057FA"/>
    <w:rsid w:val="00F05B67"/>
    <w:rsid w:val="00F07F32"/>
    <w:rsid w:val="00F1189E"/>
    <w:rsid w:val="00F11BE5"/>
    <w:rsid w:val="00F12E68"/>
    <w:rsid w:val="00F1300B"/>
    <w:rsid w:val="00F13193"/>
    <w:rsid w:val="00F13533"/>
    <w:rsid w:val="00F16E7E"/>
    <w:rsid w:val="00F17DEE"/>
    <w:rsid w:val="00F220EB"/>
    <w:rsid w:val="00F2264D"/>
    <w:rsid w:val="00F228A2"/>
    <w:rsid w:val="00F23132"/>
    <w:rsid w:val="00F232D1"/>
    <w:rsid w:val="00F241D0"/>
    <w:rsid w:val="00F2433B"/>
    <w:rsid w:val="00F2477B"/>
    <w:rsid w:val="00F24EB2"/>
    <w:rsid w:val="00F25FAA"/>
    <w:rsid w:val="00F2719B"/>
    <w:rsid w:val="00F2784F"/>
    <w:rsid w:val="00F3065A"/>
    <w:rsid w:val="00F3116B"/>
    <w:rsid w:val="00F31F7E"/>
    <w:rsid w:val="00F325B0"/>
    <w:rsid w:val="00F33C24"/>
    <w:rsid w:val="00F3654B"/>
    <w:rsid w:val="00F36838"/>
    <w:rsid w:val="00F404C1"/>
    <w:rsid w:val="00F43668"/>
    <w:rsid w:val="00F436B4"/>
    <w:rsid w:val="00F43F01"/>
    <w:rsid w:val="00F441C3"/>
    <w:rsid w:val="00F444A1"/>
    <w:rsid w:val="00F44DF7"/>
    <w:rsid w:val="00F45562"/>
    <w:rsid w:val="00F4635A"/>
    <w:rsid w:val="00F463B7"/>
    <w:rsid w:val="00F46697"/>
    <w:rsid w:val="00F470D9"/>
    <w:rsid w:val="00F503AE"/>
    <w:rsid w:val="00F51041"/>
    <w:rsid w:val="00F5246C"/>
    <w:rsid w:val="00F52AC2"/>
    <w:rsid w:val="00F52DC1"/>
    <w:rsid w:val="00F53FBA"/>
    <w:rsid w:val="00F5554B"/>
    <w:rsid w:val="00F56112"/>
    <w:rsid w:val="00F60AAD"/>
    <w:rsid w:val="00F6186E"/>
    <w:rsid w:val="00F62796"/>
    <w:rsid w:val="00F6303C"/>
    <w:rsid w:val="00F65B7E"/>
    <w:rsid w:val="00F66152"/>
    <w:rsid w:val="00F66BB9"/>
    <w:rsid w:val="00F66BD4"/>
    <w:rsid w:val="00F676F1"/>
    <w:rsid w:val="00F700CA"/>
    <w:rsid w:val="00F705AF"/>
    <w:rsid w:val="00F70D89"/>
    <w:rsid w:val="00F71FBC"/>
    <w:rsid w:val="00F7348E"/>
    <w:rsid w:val="00F73A2B"/>
    <w:rsid w:val="00F741DF"/>
    <w:rsid w:val="00F74CF4"/>
    <w:rsid w:val="00F76908"/>
    <w:rsid w:val="00F76C3C"/>
    <w:rsid w:val="00F80FFB"/>
    <w:rsid w:val="00F83451"/>
    <w:rsid w:val="00F83CF0"/>
    <w:rsid w:val="00F84812"/>
    <w:rsid w:val="00F85DCA"/>
    <w:rsid w:val="00F907BD"/>
    <w:rsid w:val="00F90AE3"/>
    <w:rsid w:val="00F9265C"/>
    <w:rsid w:val="00F926A5"/>
    <w:rsid w:val="00F926D2"/>
    <w:rsid w:val="00F9299E"/>
    <w:rsid w:val="00F94E01"/>
    <w:rsid w:val="00F95001"/>
    <w:rsid w:val="00F97777"/>
    <w:rsid w:val="00FA0792"/>
    <w:rsid w:val="00FA19A7"/>
    <w:rsid w:val="00FA1D0F"/>
    <w:rsid w:val="00FA1DAD"/>
    <w:rsid w:val="00FA33D9"/>
    <w:rsid w:val="00FA5628"/>
    <w:rsid w:val="00FA5F77"/>
    <w:rsid w:val="00FA5FFE"/>
    <w:rsid w:val="00FA62B0"/>
    <w:rsid w:val="00FA64E7"/>
    <w:rsid w:val="00FA6807"/>
    <w:rsid w:val="00FB0F0A"/>
    <w:rsid w:val="00FB1441"/>
    <w:rsid w:val="00FB1686"/>
    <w:rsid w:val="00FB3C33"/>
    <w:rsid w:val="00FC060E"/>
    <w:rsid w:val="00FC0E84"/>
    <w:rsid w:val="00FC1CDE"/>
    <w:rsid w:val="00FC1F0F"/>
    <w:rsid w:val="00FC2A35"/>
    <w:rsid w:val="00FC3D05"/>
    <w:rsid w:val="00FC4927"/>
    <w:rsid w:val="00FC593B"/>
    <w:rsid w:val="00FC598A"/>
    <w:rsid w:val="00FC6062"/>
    <w:rsid w:val="00FC63BC"/>
    <w:rsid w:val="00FC6BC2"/>
    <w:rsid w:val="00FD067F"/>
    <w:rsid w:val="00FD1B3C"/>
    <w:rsid w:val="00FD3916"/>
    <w:rsid w:val="00FD4323"/>
    <w:rsid w:val="00FD4AB2"/>
    <w:rsid w:val="00FD56DE"/>
    <w:rsid w:val="00FD6C7E"/>
    <w:rsid w:val="00FD7F41"/>
    <w:rsid w:val="00FE001E"/>
    <w:rsid w:val="00FE1AB2"/>
    <w:rsid w:val="00FE3037"/>
    <w:rsid w:val="00FE45BE"/>
    <w:rsid w:val="00FE6927"/>
    <w:rsid w:val="00FF004B"/>
    <w:rsid w:val="00FF0FA2"/>
    <w:rsid w:val="00FF210B"/>
    <w:rsid w:val="00FF3190"/>
    <w:rsid w:val="00FF40BF"/>
    <w:rsid w:val="00FF639B"/>
    <w:rsid w:val="00FF6952"/>
    <w:rsid w:val="00FF6B92"/>
    <w:rsid w:val="00FF735F"/>
    <w:rsid w:val="00FF74EE"/>
    <w:rsid w:val="020F63C8"/>
    <w:rsid w:val="035380FC"/>
    <w:rsid w:val="0356B6F7"/>
    <w:rsid w:val="0419D372"/>
    <w:rsid w:val="04B78A7D"/>
    <w:rsid w:val="05605F00"/>
    <w:rsid w:val="06A3D8CC"/>
    <w:rsid w:val="06B7F083"/>
    <w:rsid w:val="06C69BA4"/>
    <w:rsid w:val="06F173C3"/>
    <w:rsid w:val="06F31336"/>
    <w:rsid w:val="0773299A"/>
    <w:rsid w:val="0791269F"/>
    <w:rsid w:val="07AF85D1"/>
    <w:rsid w:val="07BAA32E"/>
    <w:rsid w:val="08C77CA1"/>
    <w:rsid w:val="08E2540F"/>
    <w:rsid w:val="09138ACB"/>
    <w:rsid w:val="0A12EA45"/>
    <w:rsid w:val="0A4F9151"/>
    <w:rsid w:val="0AA1D48A"/>
    <w:rsid w:val="0BE6EB1A"/>
    <w:rsid w:val="0C8664B0"/>
    <w:rsid w:val="0D3A11F9"/>
    <w:rsid w:val="0E0AC365"/>
    <w:rsid w:val="0F1ABBCF"/>
    <w:rsid w:val="0FA5916C"/>
    <w:rsid w:val="0FC0256D"/>
    <w:rsid w:val="102F9519"/>
    <w:rsid w:val="11FC8C2F"/>
    <w:rsid w:val="125E4921"/>
    <w:rsid w:val="131B5D43"/>
    <w:rsid w:val="1416FE41"/>
    <w:rsid w:val="1506C8B5"/>
    <w:rsid w:val="154E4D2C"/>
    <w:rsid w:val="15BD15D6"/>
    <w:rsid w:val="1603AA73"/>
    <w:rsid w:val="160B797F"/>
    <w:rsid w:val="190FBD3B"/>
    <w:rsid w:val="19C23280"/>
    <w:rsid w:val="1B984553"/>
    <w:rsid w:val="1BC95FFD"/>
    <w:rsid w:val="1BD5A63B"/>
    <w:rsid w:val="1C94EB93"/>
    <w:rsid w:val="1D3DD026"/>
    <w:rsid w:val="1D6384C1"/>
    <w:rsid w:val="1D6759DF"/>
    <w:rsid w:val="1E396126"/>
    <w:rsid w:val="1EDA3B5E"/>
    <w:rsid w:val="1EDF7CC8"/>
    <w:rsid w:val="1F308B4C"/>
    <w:rsid w:val="1F4263CF"/>
    <w:rsid w:val="1F915248"/>
    <w:rsid w:val="1FA25C2F"/>
    <w:rsid w:val="201CFE65"/>
    <w:rsid w:val="20ED57EB"/>
    <w:rsid w:val="21D894AE"/>
    <w:rsid w:val="21E86E36"/>
    <w:rsid w:val="22A0BB57"/>
    <w:rsid w:val="2392294E"/>
    <w:rsid w:val="243D22BE"/>
    <w:rsid w:val="248EFD7C"/>
    <w:rsid w:val="249E0F29"/>
    <w:rsid w:val="268F99E8"/>
    <w:rsid w:val="27B214AF"/>
    <w:rsid w:val="281C1917"/>
    <w:rsid w:val="28D01DB8"/>
    <w:rsid w:val="28E66DC5"/>
    <w:rsid w:val="2906489C"/>
    <w:rsid w:val="29A556A8"/>
    <w:rsid w:val="2A331A35"/>
    <w:rsid w:val="2AAC3F7E"/>
    <w:rsid w:val="2AC00791"/>
    <w:rsid w:val="2ACCEE81"/>
    <w:rsid w:val="2B10767C"/>
    <w:rsid w:val="2E6D23B0"/>
    <w:rsid w:val="2EA432B9"/>
    <w:rsid w:val="306AAF25"/>
    <w:rsid w:val="31E8AA31"/>
    <w:rsid w:val="32150FCC"/>
    <w:rsid w:val="32E75BD6"/>
    <w:rsid w:val="334CD6A5"/>
    <w:rsid w:val="34FC622F"/>
    <w:rsid w:val="35155AB2"/>
    <w:rsid w:val="352E2D28"/>
    <w:rsid w:val="36339777"/>
    <w:rsid w:val="3677F28E"/>
    <w:rsid w:val="38167357"/>
    <w:rsid w:val="38D4C1E0"/>
    <w:rsid w:val="39F04977"/>
    <w:rsid w:val="39FDB1A8"/>
    <w:rsid w:val="3A55596A"/>
    <w:rsid w:val="3A5C1A9A"/>
    <w:rsid w:val="3A6A805B"/>
    <w:rsid w:val="3A6B6F15"/>
    <w:rsid w:val="3B284989"/>
    <w:rsid w:val="3CAC0A91"/>
    <w:rsid w:val="3DCE29CB"/>
    <w:rsid w:val="3E43B8AB"/>
    <w:rsid w:val="3FB44AC9"/>
    <w:rsid w:val="40802BCD"/>
    <w:rsid w:val="40CEB2A6"/>
    <w:rsid w:val="4200B8F5"/>
    <w:rsid w:val="430378EF"/>
    <w:rsid w:val="45DEC924"/>
    <w:rsid w:val="47CAAF09"/>
    <w:rsid w:val="47ED8B2E"/>
    <w:rsid w:val="4807DA32"/>
    <w:rsid w:val="48E13198"/>
    <w:rsid w:val="496BAD6C"/>
    <w:rsid w:val="4BD3372B"/>
    <w:rsid w:val="4BE8309B"/>
    <w:rsid w:val="4BF46744"/>
    <w:rsid w:val="4C4D82F6"/>
    <w:rsid w:val="4D72ABB7"/>
    <w:rsid w:val="4E0D40C8"/>
    <w:rsid w:val="4F1D91BD"/>
    <w:rsid w:val="4FA540E9"/>
    <w:rsid w:val="51100E9D"/>
    <w:rsid w:val="51DF539A"/>
    <w:rsid w:val="52B01502"/>
    <w:rsid w:val="533CC1D3"/>
    <w:rsid w:val="53C35107"/>
    <w:rsid w:val="544813D0"/>
    <w:rsid w:val="5497390F"/>
    <w:rsid w:val="5674F362"/>
    <w:rsid w:val="57C80898"/>
    <w:rsid w:val="5829AE63"/>
    <w:rsid w:val="588E0BC9"/>
    <w:rsid w:val="58AEFCBE"/>
    <w:rsid w:val="58CE3166"/>
    <w:rsid w:val="58EC334F"/>
    <w:rsid w:val="59FAEBB5"/>
    <w:rsid w:val="5A200206"/>
    <w:rsid w:val="5AFE4F17"/>
    <w:rsid w:val="5B331A48"/>
    <w:rsid w:val="5BFDF6E8"/>
    <w:rsid w:val="5D271A5A"/>
    <w:rsid w:val="5E2C32F9"/>
    <w:rsid w:val="607EC661"/>
    <w:rsid w:val="60D04AC3"/>
    <w:rsid w:val="61144DAA"/>
    <w:rsid w:val="6149A3B4"/>
    <w:rsid w:val="61C001E8"/>
    <w:rsid w:val="628F2FDB"/>
    <w:rsid w:val="6359AEAC"/>
    <w:rsid w:val="63EC84B3"/>
    <w:rsid w:val="63FE2010"/>
    <w:rsid w:val="670D2231"/>
    <w:rsid w:val="67BAB682"/>
    <w:rsid w:val="68A1F1C3"/>
    <w:rsid w:val="6A4EF22A"/>
    <w:rsid w:val="6A78B33F"/>
    <w:rsid w:val="6D2809A9"/>
    <w:rsid w:val="6D40A28F"/>
    <w:rsid w:val="6E8A4BCC"/>
    <w:rsid w:val="6F148D46"/>
    <w:rsid w:val="6F49EEBB"/>
    <w:rsid w:val="6F72464D"/>
    <w:rsid w:val="718C9E0C"/>
    <w:rsid w:val="73423D02"/>
    <w:rsid w:val="74FBB17B"/>
    <w:rsid w:val="75792F20"/>
    <w:rsid w:val="767427E9"/>
    <w:rsid w:val="778CD9BC"/>
    <w:rsid w:val="7856FDE1"/>
    <w:rsid w:val="787320A7"/>
    <w:rsid w:val="79DBB469"/>
    <w:rsid w:val="7BE9AAD6"/>
    <w:rsid w:val="7BF1EB0D"/>
    <w:rsid w:val="7C274345"/>
    <w:rsid w:val="7D3DA073"/>
    <w:rsid w:val="7E4F36B9"/>
    <w:rsid w:val="7EAAFF64"/>
  </w:rsids>
  <m:mathPr>
    <m:mathFont m:val="Cambria Math"/>
    <m:brkBin m:val="before"/>
    <m:brkBinSub m:val="--"/>
    <m:smallFrac/>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2CFF3"/>
  <w15:docId w15:val="{13CC77BA-9B61-47DA-9EB2-D0B83EB6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90E"/>
    <w:pPr>
      <w:spacing w:line="360" w:lineRule="auto"/>
      <w:jc w:val="both"/>
    </w:pPr>
    <w:rPr>
      <w:rFonts w:ascii="Tahoma" w:hAnsi="Tahoma"/>
      <w:szCs w:val="24"/>
      <w:lang w:eastAsia="fr-FR"/>
    </w:rPr>
  </w:style>
  <w:style w:type="paragraph" w:styleId="Titre1">
    <w:name w:val="heading 1"/>
    <w:basedOn w:val="Normal"/>
    <w:next w:val="Normal"/>
    <w:link w:val="Titre1Car"/>
    <w:uiPriority w:val="9"/>
    <w:qFormat/>
    <w:rsid w:val="00D04880"/>
    <w:pPr>
      <w:keepNext/>
      <w:spacing w:before="240" w:after="60"/>
      <w:outlineLvl w:val="0"/>
    </w:pPr>
    <w:rPr>
      <w:b/>
      <w:bCs/>
      <w:kern w:val="32"/>
      <w:sz w:val="32"/>
      <w:szCs w:val="32"/>
    </w:rPr>
  </w:style>
  <w:style w:type="paragraph" w:styleId="Titre2">
    <w:name w:val="heading 2"/>
    <w:aliases w:val="sous-titre"/>
    <w:basedOn w:val="Normal"/>
    <w:next w:val="Normal"/>
    <w:link w:val="Titre2Car"/>
    <w:uiPriority w:val="9"/>
    <w:qFormat/>
    <w:rsid w:val="00D04880"/>
    <w:pPr>
      <w:keepNext/>
      <w:pBdr>
        <w:bottom w:val="inset" w:sz="12" w:space="1" w:color="002E56"/>
      </w:pBdr>
      <w:spacing w:before="240" w:after="360" w:line="240" w:lineRule="auto"/>
      <w:ind w:right="1928"/>
      <w:jc w:val="center"/>
      <w:outlineLvl w:val="1"/>
    </w:pPr>
    <w:rPr>
      <w:b/>
      <w:bCs/>
      <w:iCs/>
      <w:smallCaps/>
      <w:color w:val="002E56"/>
      <w:szCs w:val="28"/>
    </w:rPr>
  </w:style>
  <w:style w:type="paragraph" w:styleId="Titre3">
    <w:name w:val="heading 3"/>
    <w:basedOn w:val="Normal"/>
    <w:next w:val="Normal"/>
    <w:link w:val="Titre3Car"/>
    <w:autoRedefine/>
    <w:uiPriority w:val="9"/>
    <w:qFormat/>
    <w:rsid w:val="00446CCE"/>
    <w:pPr>
      <w:keepNext/>
      <w:spacing w:line="276" w:lineRule="auto"/>
      <w:jc w:val="left"/>
      <w:outlineLvl w:val="2"/>
    </w:pPr>
    <w:rPr>
      <w:rFonts w:asciiTheme="minorHAnsi" w:hAnsiTheme="minorHAnsi" w:cstheme="minorHAnsi"/>
      <w:bCs/>
      <w:smallCaps/>
      <w:sz w:val="24"/>
      <w:lang w:val="en-CA"/>
    </w:rPr>
  </w:style>
  <w:style w:type="paragraph" w:styleId="Titre4">
    <w:name w:val="heading 4"/>
    <w:basedOn w:val="Normal"/>
    <w:next w:val="Normal"/>
    <w:link w:val="Titre4Car"/>
    <w:uiPriority w:val="9"/>
    <w:unhideWhenUsed/>
    <w:qFormat/>
    <w:locked/>
    <w:rsid w:val="00A45B46"/>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val="en-US" w:eastAsia="en-US"/>
    </w:rPr>
  </w:style>
  <w:style w:type="paragraph" w:styleId="Titre5">
    <w:name w:val="heading 5"/>
    <w:basedOn w:val="Normal"/>
    <w:next w:val="Normal"/>
    <w:link w:val="Titre5Car"/>
    <w:uiPriority w:val="9"/>
    <w:semiHidden/>
    <w:unhideWhenUsed/>
    <w:qFormat/>
    <w:locked/>
    <w:rsid w:val="00A45B46"/>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Titre6">
    <w:name w:val="heading 6"/>
    <w:basedOn w:val="Normal"/>
    <w:next w:val="Normal"/>
    <w:link w:val="Titre6Car"/>
    <w:uiPriority w:val="9"/>
    <w:semiHidden/>
    <w:unhideWhenUsed/>
    <w:qFormat/>
    <w:locked/>
    <w:rsid w:val="00A45B46"/>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Titre7">
    <w:name w:val="heading 7"/>
    <w:basedOn w:val="Normal"/>
    <w:next w:val="Normal"/>
    <w:link w:val="Titre7Car"/>
    <w:uiPriority w:val="9"/>
    <w:semiHidden/>
    <w:unhideWhenUsed/>
    <w:qFormat/>
    <w:locked/>
    <w:rsid w:val="00A45B46"/>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Titre8">
    <w:name w:val="heading 8"/>
    <w:basedOn w:val="Normal"/>
    <w:next w:val="Normal"/>
    <w:link w:val="Titre8Car"/>
    <w:uiPriority w:val="9"/>
    <w:semiHidden/>
    <w:unhideWhenUsed/>
    <w:qFormat/>
    <w:locked/>
    <w:rsid w:val="00A45B46"/>
    <w:pPr>
      <w:keepNext/>
      <w:keepLines/>
      <w:spacing w:before="200" w:line="276" w:lineRule="auto"/>
      <w:jc w:val="left"/>
      <w:outlineLvl w:val="7"/>
    </w:pPr>
    <w:rPr>
      <w:rFonts w:asciiTheme="majorHAnsi" w:eastAsiaTheme="majorEastAsia" w:hAnsiTheme="majorHAnsi" w:cstheme="majorBidi"/>
      <w:color w:val="4F81BD" w:themeColor="accent1"/>
      <w:szCs w:val="20"/>
      <w:lang w:val="en-US" w:eastAsia="en-US"/>
    </w:rPr>
  </w:style>
  <w:style w:type="paragraph" w:styleId="Titre9">
    <w:name w:val="heading 9"/>
    <w:basedOn w:val="Normal"/>
    <w:next w:val="Normal"/>
    <w:link w:val="Titre9Car"/>
    <w:uiPriority w:val="9"/>
    <w:semiHidden/>
    <w:unhideWhenUsed/>
    <w:qFormat/>
    <w:locked/>
    <w:rsid w:val="00A45B46"/>
    <w:pPr>
      <w:keepNext/>
      <w:keepLines/>
      <w:spacing w:before="200" w:line="276" w:lineRule="auto"/>
      <w:jc w:val="left"/>
      <w:outlineLvl w:val="8"/>
    </w:pPr>
    <w:rPr>
      <w:rFonts w:asciiTheme="majorHAnsi" w:eastAsiaTheme="majorEastAsia" w:hAnsiTheme="majorHAnsi" w:cstheme="majorBidi"/>
      <w:i/>
      <w:iCs/>
      <w:color w:val="404040" w:themeColor="text1" w:themeTint="B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D04880"/>
    <w:rPr>
      <w:rFonts w:ascii="Verdana" w:hAnsi="Verdana" w:cs="Times New Roman"/>
      <w:b/>
      <w:bCs/>
      <w:kern w:val="32"/>
      <w:sz w:val="32"/>
      <w:szCs w:val="32"/>
      <w:lang w:eastAsia="fr-FR"/>
    </w:rPr>
  </w:style>
  <w:style w:type="character" w:customStyle="1" w:styleId="Titre2Car">
    <w:name w:val="Titre 2 Car"/>
    <w:aliases w:val="sous-titre Car"/>
    <w:basedOn w:val="Policepardfaut"/>
    <w:link w:val="Titre2"/>
    <w:uiPriority w:val="9"/>
    <w:locked/>
    <w:rsid w:val="00D04880"/>
    <w:rPr>
      <w:rFonts w:ascii="Verdana" w:hAnsi="Verdana" w:cs="Times New Roman"/>
      <w:b/>
      <w:bCs/>
      <w:iCs/>
      <w:smallCaps/>
      <w:color w:val="002E56"/>
      <w:sz w:val="28"/>
      <w:szCs w:val="28"/>
      <w:lang w:eastAsia="fr-FR"/>
    </w:rPr>
  </w:style>
  <w:style w:type="character" w:customStyle="1" w:styleId="Titre3Car">
    <w:name w:val="Titre 3 Car"/>
    <w:basedOn w:val="Policepardfaut"/>
    <w:link w:val="Titre3"/>
    <w:uiPriority w:val="9"/>
    <w:locked/>
    <w:rsid w:val="00446CCE"/>
    <w:rPr>
      <w:rFonts w:asciiTheme="minorHAnsi" w:hAnsiTheme="minorHAnsi" w:cstheme="minorHAnsi"/>
      <w:bCs/>
      <w:smallCaps/>
      <w:sz w:val="24"/>
      <w:szCs w:val="24"/>
      <w:lang w:val="en-CA" w:eastAsia="fr-FR"/>
    </w:rPr>
  </w:style>
  <w:style w:type="character" w:customStyle="1" w:styleId="Titre4Car">
    <w:name w:val="Titre 4 Car"/>
    <w:basedOn w:val="Policepardfaut"/>
    <w:link w:val="Titre4"/>
    <w:uiPriority w:val="9"/>
    <w:rsid w:val="00A45B46"/>
    <w:rPr>
      <w:rFonts w:asciiTheme="majorHAnsi" w:eastAsiaTheme="majorEastAsia" w:hAnsiTheme="majorHAnsi" w:cstheme="majorBidi"/>
      <w:b/>
      <w:bCs/>
      <w:i/>
      <w:iCs/>
      <w:color w:val="4F81BD" w:themeColor="accent1"/>
      <w:sz w:val="22"/>
      <w:szCs w:val="22"/>
      <w:lang w:val="en-US" w:eastAsia="en-US"/>
    </w:rPr>
  </w:style>
  <w:style w:type="character" w:customStyle="1" w:styleId="Titre5Car">
    <w:name w:val="Titre 5 Car"/>
    <w:basedOn w:val="Policepardfaut"/>
    <w:link w:val="Titre5"/>
    <w:uiPriority w:val="9"/>
    <w:semiHidden/>
    <w:rsid w:val="00A45B46"/>
    <w:rPr>
      <w:rFonts w:asciiTheme="majorHAnsi" w:eastAsiaTheme="majorEastAsia" w:hAnsiTheme="majorHAnsi" w:cstheme="majorBidi"/>
      <w:color w:val="243F60" w:themeColor="accent1" w:themeShade="7F"/>
      <w:sz w:val="22"/>
      <w:szCs w:val="22"/>
      <w:lang w:val="en-US" w:eastAsia="en-US"/>
    </w:rPr>
  </w:style>
  <w:style w:type="character" w:customStyle="1" w:styleId="Titre6Car">
    <w:name w:val="Titre 6 Car"/>
    <w:basedOn w:val="Policepardfaut"/>
    <w:link w:val="Titre6"/>
    <w:uiPriority w:val="9"/>
    <w:semiHidden/>
    <w:rsid w:val="00A45B46"/>
    <w:rPr>
      <w:rFonts w:asciiTheme="majorHAnsi" w:eastAsiaTheme="majorEastAsia" w:hAnsiTheme="majorHAnsi" w:cstheme="majorBidi"/>
      <w:i/>
      <w:iCs/>
      <w:color w:val="243F60" w:themeColor="accent1" w:themeShade="7F"/>
      <w:sz w:val="22"/>
      <w:szCs w:val="22"/>
      <w:lang w:val="en-US" w:eastAsia="en-US"/>
    </w:rPr>
  </w:style>
  <w:style w:type="character" w:customStyle="1" w:styleId="Titre7Car">
    <w:name w:val="Titre 7 Car"/>
    <w:basedOn w:val="Policepardfaut"/>
    <w:link w:val="Titre7"/>
    <w:uiPriority w:val="9"/>
    <w:semiHidden/>
    <w:rsid w:val="00A45B46"/>
    <w:rPr>
      <w:rFonts w:asciiTheme="majorHAnsi" w:eastAsiaTheme="majorEastAsia" w:hAnsiTheme="majorHAnsi" w:cstheme="majorBidi"/>
      <w:i/>
      <w:iCs/>
      <w:color w:val="404040" w:themeColor="text1" w:themeTint="BF"/>
      <w:sz w:val="22"/>
      <w:szCs w:val="22"/>
      <w:lang w:val="en-US" w:eastAsia="en-US"/>
    </w:rPr>
  </w:style>
  <w:style w:type="character" w:customStyle="1" w:styleId="Titre8Car">
    <w:name w:val="Titre 8 Car"/>
    <w:basedOn w:val="Policepardfaut"/>
    <w:link w:val="Titre8"/>
    <w:uiPriority w:val="9"/>
    <w:semiHidden/>
    <w:rsid w:val="00A45B46"/>
    <w:rPr>
      <w:rFonts w:asciiTheme="majorHAnsi" w:eastAsiaTheme="majorEastAsia" w:hAnsiTheme="majorHAnsi" w:cstheme="majorBidi"/>
      <w:color w:val="4F81BD" w:themeColor="accent1"/>
      <w:lang w:val="en-US" w:eastAsia="en-US"/>
    </w:rPr>
  </w:style>
  <w:style w:type="character" w:customStyle="1" w:styleId="Titre9Car">
    <w:name w:val="Titre 9 Car"/>
    <w:basedOn w:val="Policepardfaut"/>
    <w:link w:val="Titre9"/>
    <w:uiPriority w:val="9"/>
    <w:semiHidden/>
    <w:rsid w:val="00A45B46"/>
    <w:rPr>
      <w:rFonts w:asciiTheme="majorHAnsi" w:eastAsiaTheme="majorEastAsia" w:hAnsiTheme="majorHAnsi" w:cstheme="majorBidi"/>
      <w:i/>
      <w:iCs/>
      <w:color w:val="404040" w:themeColor="text1" w:themeTint="BF"/>
      <w:lang w:val="en-US" w:eastAsia="en-US"/>
    </w:rPr>
  </w:style>
  <w:style w:type="table" w:customStyle="1" w:styleId="Jolicoeur">
    <w:name w:val="Jolicoeur"/>
    <w:basedOn w:val="Listeclaire-Accent11"/>
    <w:rsid w:val="00D04880"/>
    <w:rPr>
      <w:rFonts w:ascii="Verdana" w:hAnsi="Verdana"/>
      <w:color w:val="002E59"/>
      <w:lang w:val="en-US" w:eastAsia="en-US"/>
    </w:rPr>
    <w:tblPr/>
    <w:tblStylePr w:type="firstRow">
      <w:pPr>
        <w:spacing w:before="0" w:after="0"/>
      </w:pPr>
      <w:rPr>
        <w:rFonts w:ascii="Times New Roman" w:hAnsi="Times New Roman" w:cs="Times New Roman"/>
        <w:b/>
        <w:bCs/>
        <w:color w:val="auto"/>
        <w:sz w:val="24"/>
      </w:rPr>
      <w:tblPr/>
      <w:tcPr>
        <w:shd w:val="clear" w:color="auto" w:fill="002E59"/>
      </w:tcPr>
    </w:tblStylePr>
    <w:tblStylePr w:type="lastRow">
      <w:pPr>
        <w:spacing w:before="0" w:after="0"/>
      </w:pPr>
      <w:rPr>
        <w:rFonts w:cs="Times New Roman"/>
        <w:b/>
        <w:bCs/>
      </w:rPr>
      <w:tblPr/>
      <w:tcPr>
        <w:tcBorders>
          <w:top w:val="double" w:sz="4" w:space="0" w:color="auto"/>
          <w:left w:val="single" w:sz="4" w:space="0" w:color="002E59"/>
          <w:bottom w:val="single" w:sz="4" w:space="0" w:color="002E59"/>
          <w:right w:val="single" w:sz="4" w:space="0" w:color="002E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4" w:space="0" w:color="002E59"/>
          <w:left w:val="single" w:sz="4" w:space="0" w:color="002E59"/>
          <w:bottom w:val="single" w:sz="4" w:space="0" w:color="002E59"/>
          <w:right w:val="single" w:sz="4" w:space="0" w:color="002E59"/>
          <w:insideH w:val="single" w:sz="4" w:space="0" w:color="002E59"/>
          <w:insideV w:val="nil"/>
        </w:tcBorders>
      </w:tcPr>
    </w:tblStylePr>
    <w:tblStylePr w:type="band2Horz">
      <w:rPr>
        <w:rFonts w:cs="Times New Roman"/>
      </w:rPr>
      <w:tblPr/>
      <w:tcPr>
        <w:tcBorders>
          <w:top w:val="nil"/>
          <w:left w:val="single" w:sz="4" w:space="0" w:color="002E59"/>
          <w:bottom w:val="nil"/>
          <w:right w:val="single" w:sz="4" w:space="0" w:color="002E59"/>
          <w:insideH w:val="single" w:sz="4" w:space="0" w:color="auto"/>
          <w:insideV w:val="nil"/>
        </w:tcBorders>
      </w:tcPr>
    </w:tblStylePr>
    <w:tblStylePr w:type="nwCell">
      <w:rPr>
        <w:rFonts w:cs="Times New Roman"/>
      </w:rPr>
      <w:tblPr/>
      <w:tcPr>
        <w:tcBorders>
          <w:top w:val="single" w:sz="4" w:space="0" w:color="BB8748"/>
          <w:left w:val="single" w:sz="4" w:space="0" w:color="BB8748"/>
          <w:bottom w:val="single" w:sz="4" w:space="0" w:color="BB8748"/>
          <w:right w:val="single" w:sz="4" w:space="0" w:color="BB8748"/>
          <w:insideH w:val="nil"/>
          <w:insideV w:val="nil"/>
          <w:tl2br w:val="nil"/>
          <w:tr2bl w:val="nil"/>
        </w:tcBorders>
        <w:shd w:val="clear" w:color="auto" w:fill="BB8748"/>
      </w:tcPr>
    </w:tblStylePr>
  </w:style>
  <w:style w:type="table" w:customStyle="1" w:styleId="Listeclaire-Accent11">
    <w:name w:val="Liste claire - Accent 11"/>
    <w:rsid w:val="00D04880"/>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M1">
    <w:name w:val="toc 1"/>
    <w:basedOn w:val="Normal"/>
    <w:next w:val="Normal"/>
    <w:autoRedefine/>
    <w:uiPriority w:val="39"/>
    <w:rsid w:val="00DE36A1"/>
    <w:pPr>
      <w:tabs>
        <w:tab w:val="right" w:leader="dot" w:pos="9396"/>
      </w:tabs>
      <w:spacing w:before="120" w:after="120"/>
      <w:jc w:val="left"/>
    </w:pPr>
    <w:rPr>
      <w:rFonts w:ascii="Calibri" w:hAnsi="Calibri"/>
      <w:b/>
      <w:bCs/>
      <w:caps/>
      <w:szCs w:val="20"/>
    </w:rPr>
  </w:style>
  <w:style w:type="paragraph" w:styleId="TM2">
    <w:name w:val="toc 2"/>
    <w:basedOn w:val="Normal"/>
    <w:next w:val="Normal"/>
    <w:autoRedefine/>
    <w:uiPriority w:val="39"/>
    <w:rsid w:val="00FA1DAD"/>
    <w:pPr>
      <w:ind w:left="180"/>
      <w:jc w:val="left"/>
    </w:pPr>
    <w:rPr>
      <w:rFonts w:ascii="Calibri" w:hAnsi="Calibri"/>
      <w:smallCaps/>
      <w:szCs w:val="20"/>
    </w:rPr>
  </w:style>
  <w:style w:type="paragraph" w:styleId="Lgende">
    <w:name w:val="caption"/>
    <w:aliases w:val="Sous titre Santé-Canada"/>
    <w:basedOn w:val="Normal"/>
    <w:next w:val="Normal"/>
    <w:uiPriority w:val="35"/>
    <w:qFormat/>
    <w:rsid w:val="00FA1DAD"/>
    <w:rPr>
      <w:b/>
      <w:bCs/>
      <w:szCs w:val="20"/>
    </w:rPr>
  </w:style>
  <w:style w:type="paragraph" w:styleId="Pieddepage">
    <w:name w:val="footer"/>
    <w:basedOn w:val="Normal"/>
    <w:link w:val="PieddepageCar"/>
    <w:uiPriority w:val="99"/>
    <w:rsid w:val="00FA1DAD"/>
    <w:pPr>
      <w:tabs>
        <w:tab w:val="center" w:pos="4536"/>
        <w:tab w:val="right" w:pos="9072"/>
      </w:tabs>
    </w:pPr>
    <w:rPr>
      <w:lang w:val="fr-FR"/>
    </w:rPr>
  </w:style>
  <w:style w:type="character" w:customStyle="1" w:styleId="PieddepageCar">
    <w:name w:val="Pied de page Car"/>
    <w:basedOn w:val="Policepardfaut"/>
    <w:link w:val="Pieddepage"/>
    <w:uiPriority w:val="99"/>
    <w:locked/>
    <w:rsid w:val="00FA1DAD"/>
    <w:rPr>
      <w:rFonts w:ascii="Verdana" w:hAnsi="Verdana" w:cs="Times New Roman"/>
      <w:sz w:val="24"/>
      <w:szCs w:val="24"/>
      <w:lang w:val="fr-FR" w:eastAsia="fr-FR"/>
    </w:rPr>
  </w:style>
  <w:style w:type="paragraph" w:styleId="Corpsdetexte">
    <w:name w:val="Body Text"/>
    <w:basedOn w:val="Normal"/>
    <w:link w:val="CorpsdetexteCar"/>
    <w:uiPriority w:val="99"/>
    <w:rsid w:val="00FA1DAD"/>
    <w:rPr>
      <w:szCs w:val="20"/>
    </w:rPr>
  </w:style>
  <w:style w:type="character" w:customStyle="1" w:styleId="CorpsdetexteCar">
    <w:name w:val="Corps de texte Car"/>
    <w:basedOn w:val="Policepardfaut"/>
    <w:link w:val="Corpsdetexte"/>
    <w:uiPriority w:val="99"/>
    <w:locked/>
    <w:rsid w:val="00FA1DAD"/>
    <w:rPr>
      <w:rFonts w:ascii="Verdana" w:hAnsi="Verdana" w:cs="Times New Roman"/>
      <w:sz w:val="20"/>
      <w:szCs w:val="20"/>
      <w:lang w:eastAsia="fr-FR"/>
    </w:rPr>
  </w:style>
  <w:style w:type="paragraph" w:styleId="Corpsdetexte2">
    <w:name w:val="Body Text 2"/>
    <w:basedOn w:val="Normal"/>
    <w:link w:val="Corpsdetexte2Car"/>
    <w:uiPriority w:val="99"/>
    <w:rsid w:val="00FA1DAD"/>
    <w:rPr>
      <w:rFonts w:ascii="Arial" w:hAnsi="Arial" w:cs="Arial"/>
      <w:szCs w:val="20"/>
    </w:rPr>
  </w:style>
  <w:style w:type="character" w:customStyle="1" w:styleId="Corpsdetexte2Car">
    <w:name w:val="Corps de texte 2 Car"/>
    <w:basedOn w:val="Policepardfaut"/>
    <w:link w:val="Corpsdetexte2"/>
    <w:uiPriority w:val="99"/>
    <w:locked/>
    <w:rsid w:val="00FA1DAD"/>
    <w:rPr>
      <w:rFonts w:ascii="Arial" w:hAnsi="Arial" w:cs="Arial"/>
      <w:sz w:val="20"/>
      <w:szCs w:val="20"/>
      <w:lang w:eastAsia="fr-FR"/>
    </w:rPr>
  </w:style>
  <w:style w:type="character" w:styleId="Numrodepage">
    <w:name w:val="page number"/>
    <w:basedOn w:val="Policepardfaut"/>
    <w:rsid w:val="00FA1DAD"/>
    <w:rPr>
      <w:rFonts w:cs="Times New Roman"/>
    </w:rPr>
  </w:style>
  <w:style w:type="character" w:styleId="Lienhypertexte">
    <w:name w:val="Hyperlink"/>
    <w:basedOn w:val="Policepardfaut"/>
    <w:uiPriority w:val="99"/>
    <w:rsid w:val="00FA1DAD"/>
    <w:rPr>
      <w:rFonts w:cs="Times New Roman"/>
      <w:color w:val="0000FF"/>
      <w:u w:val="single"/>
    </w:rPr>
  </w:style>
  <w:style w:type="character" w:styleId="lev">
    <w:name w:val="Strong"/>
    <w:basedOn w:val="Policepardfaut"/>
    <w:uiPriority w:val="22"/>
    <w:qFormat/>
    <w:rsid w:val="00FA1DAD"/>
    <w:rPr>
      <w:rFonts w:cs="Times New Roman"/>
      <w:b/>
      <w:bCs/>
    </w:rPr>
  </w:style>
  <w:style w:type="paragraph" w:customStyle="1" w:styleId="EnTetePiedDePage">
    <w:name w:val="EnTetePiedDePage"/>
    <w:basedOn w:val="Paragraphedeliste1"/>
    <w:rsid w:val="00FA1DAD"/>
    <w:pPr>
      <w:spacing w:after="120"/>
      <w:ind w:left="0"/>
      <w:jc w:val="center"/>
    </w:pPr>
    <w:rPr>
      <w:sz w:val="16"/>
      <w:szCs w:val="20"/>
    </w:rPr>
  </w:style>
  <w:style w:type="paragraph" w:customStyle="1" w:styleId="Paragraphedeliste1">
    <w:name w:val="Paragraphe de liste1"/>
    <w:basedOn w:val="Normal"/>
    <w:rsid w:val="00FA1DAD"/>
    <w:pPr>
      <w:ind w:left="720"/>
      <w:contextualSpacing/>
    </w:pPr>
  </w:style>
  <w:style w:type="paragraph" w:customStyle="1" w:styleId="En-ttedetabledesmatires1">
    <w:name w:val="En-tête de table des matières1"/>
    <w:basedOn w:val="Titre1"/>
    <w:next w:val="Normal"/>
    <w:rsid w:val="00FA1DAD"/>
    <w:pPr>
      <w:pBdr>
        <w:bottom w:val="triple" w:sz="4" w:space="1" w:color="002E56"/>
      </w:pBdr>
      <w:shd w:val="clear" w:color="BB8748" w:fill="auto"/>
      <w:tabs>
        <w:tab w:val="right" w:pos="12474"/>
      </w:tabs>
      <w:spacing w:before="720" w:after="720" w:line="240" w:lineRule="auto"/>
      <w:jc w:val="right"/>
    </w:pPr>
    <w:rPr>
      <w:rFonts w:cs="Arial"/>
      <w:smallCaps/>
      <w:kern w:val="0"/>
      <w:sz w:val="44"/>
      <w:szCs w:val="20"/>
    </w:rPr>
  </w:style>
  <w:style w:type="character" w:customStyle="1" w:styleId="Emphaseintense1">
    <w:name w:val="Emphase intense1"/>
    <w:basedOn w:val="Policepardfaut"/>
    <w:rsid w:val="00FA1DAD"/>
    <w:rPr>
      <w:rFonts w:cs="Times New Roman"/>
      <w:b/>
      <w:bCs/>
      <w:i/>
      <w:iCs/>
      <w:color w:val="4F81BD"/>
    </w:rPr>
  </w:style>
  <w:style w:type="character" w:customStyle="1" w:styleId="Emphaseintense11">
    <w:name w:val="Emphase intense11"/>
    <w:basedOn w:val="Policepardfaut"/>
    <w:rsid w:val="00FA1DAD"/>
    <w:rPr>
      <w:rFonts w:ascii="Times New Roman" w:hAnsi="Times New Roman" w:cs="Times New Roman"/>
      <w:b/>
      <w:bCs/>
      <w:i/>
      <w:iCs/>
      <w:color w:val="4F81BD"/>
    </w:rPr>
  </w:style>
  <w:style w:type="paragraph" w:styleId="Textedebulles">
    <w:name w:val="Balloon Text"/>
    <w:basedOn w:val="Normal"/>
    <w:link w:val="TextedebullesCar"/>
    <w:uiPriority w:val="99"/>
    <w:semiHidden/>
    <w:rsid w:val="00FA1DAD"/>
    <w:pPr>
      <w:spacing w:line="240" w:lineRule="auto"/>
    </w:pPr>
    <w:rPr>
      <w:rFonts w:cs="Tahoma"/>
      <w:sz w:val="16"/>
      <w:szCs w:val="16"/>
    </w:rPr>
  </w:style>
  <w:style w:type="character" w:customStyle="1" w:styleId="TextedebullesCar">
    <w:name w:val="Texte de bulles Car"/>
    <w:basedOn w:val="Policepardfaut"/>
    <w:link w:val="Textedebulles"/>
    <w:uiPriority w:val="99"/>
    <w:semiHidden/>
    <w:locked/>
    <w:rsid w:val="00FA1DAD"/>
    <w:rPr>
      <w:rFonts w:ascii="Tahoma" w:hAnsi="Tahoma" w:cs="Tahoma"/>
      <w:sz w:val="16"/>
      <w:szCs w:val="16"/>
      <w:lang w:eastAsia="fr-FR"/>
    </w:rPr>
  </w:style>
  <w:style w:type="paragraph" w:styleId="Sous-titre">
    <w:name w:val="Subtitle"/>
    <w:basedOn w:val="Normal"/>
    <w:next w:val="Normal"/>
    <w:link w:val="Sous-titreCar"/>
    <w:uiPriority w:val="11"/>
    <w:qFormat/>
    <w:rsid w:val="00D04880"/>
    <w:pPr>
      <w:spacing w:after="60"/>
      <w:jc w:val="center"/>
      <w:outlineLvl w:val="1"/>
    </w:pPr>
    <w:rPr>
      <w:rFonts w:ascii="Cambria" w:hAnsi="Cambria"/>
      <w:sz w:val="24"/>
    </w:rPr>
  </w:style>
  <w:style w:type="character" w:customStyle="1" w:styleId="Sous-titreCar">
    <w:name w:val="Sous-titre Car"/>
    <w:basedOn w:val="Policepardfaut"/>
    <w:link w:val="Sous-titre"/>
    <w:uiPriority w:val="11"/>
    <w:locked/>
    <w:rsid w:val="00D04880"/>
    <w:rPr>
      <w:rFonts w:ascii="Cambria" w:hAnsi="Cambria" w:cs="Times New Roman"/>
      <w:sz w:val="24"/>
      <w:szCs w:val="24"/>
      <w:lang w:eastAsia="fr-FR"/>
    </w:rPr>
  </w:style>
  <w:style w:type="character" w:customStyle="1" w:styleId="Textedelespacerserv1">
    <w:name w:val="Texte de l'espace réservé1"/>
    <w:basedOn w:val="Policepardfaut"/>
    <w:semiHidden/>
    <w:rsid w:val="00D04880"/>
    <w:rPr>
      <w:rFonts w:cs="Times New Roman"/>
      <w:color w:val="808080"/>
    </w:rPr>
  </w:style>
  <w:style w:type="paragraph" w:styleId="En-tte">
    <w:name w:val="header"/>
    <w:basedOn w:val="Normal"/>
    <w:link w:val="En-tteCar"/>
    <w:uiPriority w:val="99"/>
    <w:rsid w:val="00D04880"/>
    <w:pPr>
      <w:tabs>
        <w:tab w:val="center" w:pos="4703"/>
        <w:tab w:val="right" w:pos="9406"/>
      </w:tabs>
    </w:pPr>
  </w:style>
  <w:style w:type="character" w:customStyle="1" w:styleId="En-tteCar">
    <w:name w:val="En-tête Car"/>
    <w:basedOn w:val="Policepardfaut"/>
    <w:link w:val="En-tte"/>
    <w:uiPriority w:val="99"/>
    <w:locked/>
    <w:rsid w:val="00D04880"/>
    <w:rPr>
      <w:rFonts w:ascii="Verdana" w:hAnsi="Verdana" w:cs="Times New Roman"/>
      <w:sz w:val="24"/>
      <w:szCs w:val="24"/>
      <w:lang w:eastAsia="fr-FR"/>
    </w:rPr>
  </w:style>
  <w:style w:type="paragraph" w:styleId="NormalWeb">
    <w:name w:val="Normal (Web)"/>
    <w:basedOn w:val="Normal"/>
    <w:uiPriority w:val="99"/>
    <w:rsid w:val="00D04880"/>
    <w:pPr>
      <w:spacing w:before="100" w:beforeAutospacing="1" w:after="100" w:afterAutospacing="1" w:line="240" w:lineRule="auto"/>
      <w:jc w:val="left"/>
    </w:pPr>
    <w:rPr>
      <w:sz w:val="24"/>
      <w:lang w:eastAsia="fr-CA"/>
    </w:rPr>
  </w:style>
  <w:style w:type="paragraph" w:styleId="TM3">
    <w:name w:val="toc 3"/>
    <w:basedOn w:val="Normal"/>
    <w:next w:val="Normal"/>
    <w:autoRedefine/>
    <w:uiPriority w:val="39"/>
    <w:rsid w:val="004848E9"/>
    <w:pPr>
      <w:tabs>
        <w:tab w:val="left" w:pos="900"/>
        <w:tab w:val="right" w:leader="dot" w:pos="9396"/>
      </w:tabs>
      <w:ind w:left="360"/>
      <w:jc w:val="left"/>
    </w:pPr>
    <w:rPr>
      <w:rFonts w:ascii="Calibri" w:hAnsi="Calibri"/>
      <w:b/>
      <w:i/>
      <w:iCs/>
      <w:noProof/>
      <w:szCs w:val="20"/>
      <w:lang w:val="en-US"/>
    </w:rPr>
  </w:style>
  <w:style w:type="character" w:styleId="Marquedecommentaire">
    <w:name w:val="annotation reference"/>
    <w:basedOn w:val="Policepardfaut"/>
    <w:semiHidden/>
    <w:rsid w:val="00D04880"/>
    <w:rPr>
      <w:rFonts w:cs="Times New Roman"/>
      <w:sz w:val="18"/>
    </w:rPr>
  </w:style>
  <w:style w:type="paragraph" w:styleId="Commentaire">
    <w:name w:val="annotation text"/>
    <w:basedOn w:val="Normal"/>
    <w:link w:val="CommentaireCar"/>
    <w:semiHidden/>
    <w:rsid w:val="00D04880"/>
    <w:rPr>
      <w:sz w:val="24"/>
    </w:rPr>
  </w:style>
  <w:style w:type="character" w:customStyle="1" w:styleId="CommentaireCar">
    <w:name w:val="Commentaire Car"/>
    <w:basedOn w:val="Policepardfaut"/>
    <w:link w:val="Commentaire"/>
    <w:semiHidden/>
    <w:locked/>
    <w:rsid w:val="00234D89"/>
    <w:rPr>
      <w:rFonts w:ascii="Tahoma" w:hAnsi="Tahoma" w:cs="Times New Roman"/>
      <w:sz w:val="20"/>
      <w:szCs w:val="20"/>
      <w:lang w:val="fr-CA" w:eastAsia="fr-FR"/>
    </w:rPr>
  </w:style>
  <w:style w:type="paragraph" w:styleId="Objetducommentaire">
    <w:name w:val="annotation subject"/>
    <w:basedOn w:val="Commentaire"/>
    <w:next w:val="Commentaire"/>
    <w:link w:val="ObjetducommentaireCar"/>
    <w:semiHidden/>
    <w:rsid w:val="00D04880"/>
    <w:rPr>
      <w:sz w:val="18"/>
    </w:rPr>
  </w:style>
  <w:style w:type="character" w:customStyle="1" w:styleId="ObjetducommentaireCar">
    <w:name w:val="Objet du commentaire Car"/>
    <w:basedOn w:val="CommentaireCar"/>
    <w:link w:val="Objetducommentaire"/>
    <w:semiHidden/>
    <w:locked/>
    <w:rsid w:val="00234D89"/>
    <w:rPr>
      <w:rFonts w:ascii="Tahoma" w:hAnsi="Tahoma" w:cs="Times New Roman"/>
      <w:b/>
      <w:bCs/>
      <w:sz w:val="20"/>
      <w:szCs w:val="20"/>
      <w:lang w:val="fr-CA" w:eastAsia="fr-FR"/>
    </w:rPr>
  </w:style>
  <w:style w:type="paragraph" w:styleId="TM4">
    <w:name w:val="toc 4"/>
    <w:basedOn w:val="Normal"/>
    <w:next w:val="Normal"/>
    <w:autoRedefine/>
    <w:rsid w:val="005C2002"/>
    <w:pPr>
      <w:ind w:left="540"/>
      <w:jc w:val="left"/>
    </w:pPr>
    <w:rPr>
      <w:rFonts w:ascii="Calibri" w:hAnsi="Calibri"/>
      <w:szCs w:val="18"/>
    </w:rPr>
  </w:style>
  <w:style w:type="paragraph" w:styleId="TM5">
    <w:name w:val="toc 5"/>
    <w:basedOn w:val="Normal"/>
    <w:next w:val="Normal"/>
    <w:autoRedefine/>
    <w:rsid w:val="005C2002"/>
    <w:pPr>
      <w:ind w:left="720"/>
      <w:jc w:val="left"/>
    </w:pPr>
    <w:rPr>
      <w:rFonts w:ascii="Calibri" w:hAnsi="Calibri"/>
      <w:szCs w:val="18"/>
    </w:rPr>
  </w:style>
  <w:style w:type="paragraph" w:styleId="TM6">
    <w:name w:val="toc 6"/>
    <w:basedOn w:val="Normal"/>
    <w:next w:val="Normal"/>
    <w:autoRedefine/>
    <w:rsid w:val="005C2002"/>
    <w:pPr>
      <w:ind w:left="900"/>
      <w:jc w:val="left"/>
    </w:pPr>
    <w:rPr>
      <w:rFonts w:ascii="Calibri" w:hAnsi="Calibri"/>
      <w:szCs w:val="18"/>
    </w:rPr>
  </w:style>
  <w:style w:type="paragraph" w:styleId="TM7">
    <w:name w:val="toc 7"/>
    <w:basedOn w:val="Normal"/>
    <w:next w:val="Normal"/>
    <w:autoRedefine/>
    <w:rsid w:val="005C2002"/>
    <w:pPr>
      <w:ind w:left="1080"/>
      <w:jc w:val="left"/>
    </w:pPr>
    <w:rPr>
      <w:rFonts w:ascii="Calibri" w:hAnsi="Calibri"/>
      <w:szCs w:val="18"/>
    </w:rPr>
  </w:style>
  <w:style w:type="paragraph" w:styleId="TM8">
    <w:name w:val="toc 8"/>
    <w:basedOn w:val="Normal"/>
    <w:next w:val="Normal"/>
    <w:autoRedefine/>
    <w:rsid w:val="005C2002"/>
    <w:pPr>
      <w:ind w:left="1260"/>
      <w:jc w:val="left"/>
    </w:pPr>
    <w:rPr>
      <w:rFonts w:ascii="Calibri" w:hAnsi="Calibri"/>
      <w:szCs w:val="18"/>
    </w:rPr>
  </w:style>
  <w:style w:type="paragraph" w:styleId="TM9">
    <w:name w:val="toc 9"/>
    <w:basedOn w:val="Normal"/>
    <w:next w:val="Normal"/>
    <w:autoRedefine/>
    <w:rsid w:val="005C2002"/>
    <w:pPr>
      <w:ind w:left="1440"/>
      <w:jc w:val="left"/>
    </w:pPr>
    <w:rPr>
      <w:rFonts w:ascii="Calibri" w:hAnsi="Calibri"/>
      <w:szCs w:val="18"/>
    </w:rPr>
  </w:style>
  <w:style w:type="paragraph" w:styleId="Notedebasdepage">
    <w:name w:val="footnote text"/>
    <w:basedOn w:val="Normal"/>
    <w:link w:val="NotedebasdepageCar"/>
    <w:uiPriority w:val="99"/>
    <w:rsid w:val="007434C6"/>
    <w:pPr>
      <w:spacing w:line="240" w:lineRule="auto"/>
      <w:jc w:val="left"/>
    </w:pPr>
    <w:rPr>
      <w:rFonts w:ascii="Calibri" w:eastAsia="Times New Roman" w:hAnsi="Calibri"/>
      <w:szCs w:val="20"/>
      <w:lang w:eastAsia="en-US"/>
    </w:rPr>
  </w:style>
  <w:style w:type="character" w:customStyle="1" w:styleId="NotedebasdepageCar">
    <w:name w:val="Note de bas de page Car"/>
    <w:basedOn w:val="Policepardfaut"/>
    <w:link w:val="Notedebasdepage"/>
    <w:uiPriority w:val="99"/>
    <w:locked/>
    <w:rsid w:val="007434C6"/>
    <w:rPr>
      <w:rFonts w:ascii="Calibri" w:hAnsi="Calibri" w:cs="Times New Roman"/>
      <w:lang w:eastAsia="en-US"/>
    </w:rPr>
  </w:style>
  <w:style w:type="character" w:styleId="Appelnotedebasdep">
    <w:name w:val="footnote reference"/>
    <w:basedOn w:val="Policepardfaut"/>
    <w:uiPriority w:val="99"/>
    <w:rsid w:val="007434C6"/>
    <w:rPr>
      <w:rFonts w:cs="Times New Roman"/>
      <w:vertAlign w:val="superscript"/>
    </w:rPr>
  </w:style>
  <w:style w:type="paragraph" w:styleId="Sansinterligne">
    <w:name w:val="No Spacing"/>
    <w:uiPriority w:val="1"/>
    <w:qFormat/>
    <w:rsid w:val="00A45B46"/>
    <w:rPr>
      <w:rFonts w:asciiTheme="minorHAnsi" w:eastAsiaTheme="minorEastAsia" w:hAnsiTheme="minorHAnsi" w:cstheme="minorBidi"/>
      <w:sz w:val="22"/>
      <w:szCs w:val="22"/>
      <w:lang w:val="en-US" w:eastAsia="en-US"/>
    </w:rPr>
  </w:style>
  <w:style w:type="paragraph" w:styleId="Titre">
    <w:name w:val="Title"/>
    <w:basedOn w:val="Normal"/>
    <w:next w:val="Normal"/>
    <w:link w:val="TitreCar"/>
    <w:uiPriority w:val="10"/>
    <w:qFormat/>
    <w:locked/>
    <w:rsid w:val="00A45B46"/>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reCar">
    <w:name w:val="Titre Car"/>
    <w:basedOn w:val="Policepardfaut"/>
    <w:link w:val="Titre"/>
    <w:uiPriority w:val="10"/>
    <w:rsid w:val="00A45B46"/>
    <w:rPr>
      <w:rFonts w:asciiTheme="majorHAnsi" w:eastAsiaTheme="majorEastAsia" w:hAnsiTheme="majorHAnsi" w:cstheme="majorBidi"/>
      <w:color w:val="17365D" w:themeColor="text2" w:themeShade="BF"/>
      <w:spacing w:val="5"/>
      <w:kern w:val="28"/>
      <w:sz w:val="52"/>
      <w:szCs w:val="52"/>
      <w:lang w:val="en-US" w:eastAsia="en-US"/>
    </w:rPr>
  </w:style>
  <w:style w:type="paragraph" w:styleId="Paragraphedeliste">
    <w:name w:val="List Paragraph"/>
    <w:aliases w:val="Dot pt,F5 List Paragraph,List Paragraph Char Char Char,Indicator Text,Numbered Para 1,Bullet 1,Bullet Points,List Paragraph2,MAIN CONTENT,Normal numbered,Liste 1,List Paragraph1,Recommendation,List Paragraph11,L,CV text,Table text,3"/>
    <w:basedOn w:val="Normal"/>
    <w:link w:val="ParagraphedelisteCar"/>
    <w:uiPriority w:val="34"/>
    <w:qFormat/>
    <w:rsid w:val="00A45B46"/>
    <w:pPr>
      <w:spacing w:after="200" w:line="276" w:lineRule="auto"/>
      <w:ind w:left="720"/>
      <w:contextualSpacing/>
      <w:jc w:val="left"/>
    </w:pPr>
    <w:rPr>
      <w:rFonts w:asciiTheme="minorHAnsi" w:eastAsiaTheme="minorEastAsia" w:hAnsiTheme="minorHAnsi" w:cstheme="minorBidi"/>
      <w:sz w:val="22"/>
      <w:szCs w:val="22"/>
      <w:lang w:val="en-US" w:eastAsia="en-US"/>
    </w:rPr>
  </w:style>
  <w:style w:type="paragraph" w:styleId="Corpsdetexte3">
    <w:name w:val="Body Text 3"/>
    <w:basedOn w:val="Normal"/>
    <w:link w:val="Corpsdetexte3Car"/>
    <w:uiPriority w:val="99"/>
    <w:unhideWhenUsed/>
    <w:rsid w:val="00A45B46"/>
    <w:pPr>
      <w:spacing w:after="120" w:line="276" w:lineRule="auto"/>
      <w:jc w:val="left"/>
    </w:pPr>
    <w:rPr>
      <w:rFonts w:asciiTheme="minorHAnsi" w:eastAsiaTheme="minorEastAsia" w:hAnsiTheme="minorHAnsi" w:cstheme="minorBidi"/>
      <w:sz w:val="16"/>
      <w:szCs w:val="16"/>
      <w:lang w:val="en-US" w:eastAsia="en-US"/>
    </w:rPr>
  </w:style>
  <w:style w:type="character" w:customStyle="1" w:styleId="Corpsdetexte3Car">
    <w:name w:val="Corps de texte 3 Car"/>
    <w:basedOn w:val="Policepardfaut"/>
    <w:link w:val="Corpsdetexte3"/>
    <w:uiPriority w:val="99"/>
    <w:rsid w:val="00A45B46"/>
    <w:rPr>
      <w:rFonts w:asciiTheme="minorHAnsi" w:eastAsiaTheme="minorEastAsia" w:hAnsiTheme="minorHAnsi" w:cstheme="minorBidi"/>
      <w:sz w:val="16"/>
      <w:szCs w:val="16"/>
      <w:lang w:val="en-US" w:eastAsia="en-US"/>
    </w:rPr>
  </w:style>
  <w:style w:type="paragraph" w:styleId="Liste">
    <w:name w:val="List"/>
    <w:basedOn w:val="Normal"/>
    <w:uiPriority w:val="99"/>
    <w:unhideWhenUsed/>
    <w:rsid w:val="00A45B46"/>
    <w:pPr>
      <w:spacing w:after="200" w:line="276" w:lineRule="auto"/>
      <w:ind w:left="360" w:hanging="360"/>
      <w:contextualSpacing/>
      <w:jc w:val="left"/>
    </w:pPr>
    <w:rPr>
      <w:rFonts w:asciiTheme="minorHAnsi" w:eastAsiaTheme="minorEastAsia" w:hAnsiTheme="minorHAnsi" w:cstheme="minorBidi"/>
      <w:sz w:val="22"/>
      <w:szCs w:val="22"/>
      <w:lang w:val="en-US" w:eastAsia="en-US"/>
    </w:rPr>
  </w:style>
  <w:style w:type="paragraph" w:styleId="Liste2">
    <w:name w:val="List 2"/>
    <w:basedOn w:val="Normal"/>
    <w:uiPriority w:val="99"/>
    <w:unhideWhenUsed/>
    <w:rsid w:val="00A45B46"/>
    <w:pPr>
      <w:spacing w:after="200" w:line="276" w:lineRule="auto"/>
      <w:ind w:left="720" w:hanging="360"/>
      <w:contextualSpacing/>
      <w:jc w:val="left"/>
    </w:pPr>
    <w:rPr>
      <w:rFonts w:asciiTheme="minorHAnsi" w:eastAsiaTheme="minorEastAsia" w:hAnsiTheme="minorHAnsi" w:cstheme="minorBidi"/>
      <w:sz w:val="22"/>
      <w:szCs w:val="22"/>
      <w:lang w:val="en-US" w:eastAsia="en-US"/>
    </w:rPr>
  </w:style>
  <w:style w:type="paragraph" w:styleId="Liste3">
    <w:name w:val="List 3"/>
    <w:basedOn w:val="Normal"/>
    <w:uiPriority w:val="99"/>
    <w:unhideWhenUsed/>
    <w:rsid w:val="00A45B46"/>
    <w:pPr>
      <w:spacing w:after="200" w:line="276" w:lineRule="auto"/>
      <w:ind w:left="1080" w:hanging="360"/>
      <w:contextualSpacing/>
      <w:jc w:val="left"/>
    </w:pPr>
    <w:rPr>
      <w:rFonts w:asciiTheme="minorHAnsi" w:eastAsiaTheme="minorEastAsia" w:hAnsiTheme="minorHAnsi" w:cstheme="minorBidi"/>
      <w:sz w:val="22"/>
      <w:szCs w:val="22"/>
      <w:lang w:val="en-US" w:eastAsia="en-US"/>
    </w:rPr>
  </w:style>
  <w:style w:type="paragraph" w:styleId="Listepuces">
    <w:name w:val="List Bullet"/>
    <w:basedOn w:val="Normal"/>
    <w:uiPriority w:val="99"/>
    <w:unhideWhenUsed/>
    <w:rsid w:val="00A45B46"/>
    <w:pPr>
      <w:numPr>
        <w:numId w:val="1"/>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puces2">
    <w:name w:val="List Bullet 2"/>
    <w:basedOn w:val="Normal"/>
    <w:uiPriority w:val="99"/>
    <w:unhideWhenUsed/>
    <w:rsid w:val="00A45B46"/>
    <w:pPr>
      <w:numPr>
        <w:numId w:val="2"/>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puces3">
    <w:name w:val="List Bullet 3"/>
    <w:basedOn w:val="Normal"/>
    <w:uiPriority w:val="99"/>
    <w:unhideWhenUsed/>
    <w:rsid w:val="00A45B46"/>
    <w:pPr>
      <w:numPr>
        <w:numId w:val="3"/>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
    <w:name w:val="List Number"/>
    <w:basedOn w:val="Normal"/>
    <w:uiPriority w:val="99"/>
    <w:unhideWhenUsed/>
    <w:rsid w:val="00A45B46"/>
    <w:pPr>
      <w:numPr>
        <w:numId w:val="4"/>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2">
    <w:name w:val="List Number 2"/>
    <w:basedOn w:val="Normal"/>
    <w:uiPriority w:val="99"/>
    <w:unhideWhenUsed/>
    <w:rsid w:val="00A45B46"/>
    <w:pPr>
      <w:numPr>
        <w:numId w:val="5"/>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numros3">
    <w:name w:val="List Number 3"/>
    <w:basedOn w:val="Normal"/>
    <w:uiPriority w:val="99"/>
    <w:unhideWhenUsed/>
    <w:rsid w:val="00A45B46"/>
    <w:pPr>
      <w:numPr>
        <w:numId w:val="6"/>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Listecontinue">
    <w:name w:val="List Continue"/>
    <w:basedOn w:val="Normal"/>
    <w:uiPriority w:val="99"/>
    <w:unhideWhenUsed/>
    <w:rsid w:val="00A45B46"/>
    <w:pPr>
      <w:spacing w:after="120" w:line="276" w:lineRule="auto"/>
      <w:ind w:left="360"/>
      <w:contextualSpacing/>
      <w:jc w:val="left"/>
    </w:pPr>
    <w:rPr>
      <w:rFonts w:asciiTheme="minorHAnsi" w:eastAsiaTheme="minorEastAsia" w:hAnsiTheme="minorHAnsi" w:cstheme="minorBidi"/>
      <w:sz w:val="22"/>
      <w:szCs w:val="22"/>
      <w:lang w:val="en-US" w:eastAsia="en-US"/>
    </w:rPr>
  </w:style>
  <w:style w:type="paragraph" w:styleId="Listecontinue2">
    <w:name w:val="List Continue 2"/>
    <w:basedOn w:val="Normal"/>
    <w:uiPriority w:val="99"/>
    <w:unhideWhenUsed/>
    <w:rsid w:val="00A45B46"/>
    <w:pPr>
      <w:spacing w:after="120" w:line="276" w:lineRule="auto"/>
      <w:ind w:left="720"/>
      <w:contextualSpacing/>
      <w:jc w:val="left"/>
    </w:pPr>
    <w:rPr>
      <w:rFonts w:asciiTheme="minorHAnsi" w:eastAsiaTheme="minorEastAsia" w:hAnsiTheme="minorHAnsi" w:cstheme="minorBidi"/>
      <w:sz w:val="22"/>
      <w:szCs w:val="22"/>
      <w:lang w:val="en-US" w:eastAsia="en-US"/>
    </w:rPr>
  </w:style>
  <w:style w:type="paragraph" w:styleId="Listecontinue3">
    <w:name w:val="List Continue 3"/>
    <w:basedOn w:val="Normal"/>
    <w:uiPriority w:val="99"/>
    <w:unhideWhenUsed/>
    <w:rsid w:val="00A45B46"/>
    <w:pPr>
      <w:spacing w:after="120" w:line="276" w:lineRule="auto"/>
      <w:ind w:left="1080"/>
      <w:contextualSpacing/>
      <w:jc w:val="left"/>
    </w:pPr>
    <w:rPr>
      <w:rFonts w:asciiTheme="minorHAnsi" w:eastAsiaTheme="minorEastAsia" w:hAnsiTheme="minorHAnsi" w:cstheme="minorBidi"/>
      <w:sz w:val="22"/>
      <w:szCs w:val="22"/>
      <w:lang w:val="en-US" w:eastAsia="en-US"/>
    </w:rPr>
  </w:style>
  <w:style w:type="paragraph" w:styleId="Textedemacro">
    <w:name w:val="macro"/>
    <w:link w:val="TextedemacroCar"/>
    <w:uiPriority w:val="99"/>
    <w:unhideWhenUsed/>
    <w:rsid w:val="00A45B4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character" w:customStyle="1" w:styleId="TextedemacroCar">
    <w:name w:val="Texte de macro Car"/>
    <w:basedOn w:val="Policepardfaut"/>
    <w:link w:val="Textedemacro"/>
    <w:uiPriority w:val="99"/>
    <w:rsid w:val="00A45B46"/>
    <w:rPr>
      <w:rFonts w:ascii="Courier" w:eastAsiaTheme="minorEastAsia" w:hAnsi="Courier" w:cstheme="minorBidi"/>
      <w:lang w:val="en-US" w:eastAsia="en-US"/>
    </w:rPr>
  </w:style>
  <w:style w:type="paragraph" w:styleId="Citation">
    <w:name w:val="Quote"/>
    <w:basedOn w:val="Normal"/>
    <w:next w:val="Normal"/>
    <w:link w:val="CitationCar"/>
    <w:uiPriority w:val="29"/>
    <w:qFormat/>
    <w:rsid w:val="00A45B46"/>
    <w:pPr>
      <w:spacing w:after="200" w:line="276" w:lineRule="auto"/>
      <w:jc w:val="left"/>
    </w:pPr>
    <w:rPr>
      <w:rFonts w:asciiTheme="minorHAnsi" w:eastAsiaTheme="minorEastAsia" w:hAnsiTheme="minorHAnsi" w:cstheme="minorBidi"/>
      <w:i/>
      <w:iCs/>
      <w:color w:val="000000" w:themeColor="text1"/>
      <w:sz w:val="22"/>
      <w:szCs w:val="22"/>
      <w:lang w:val="en-US" w:eastAsia="en-US"/>
    </w:rPr>
  </w:style>
  <w:style w:type="character" w:customStyle="1" w:styleId="CitationCar">
    <w:name w:val="Citation Car"/>
    <w:basedOn w:val="Policepardfaut"/>
    <w:link w:val="Citation"/>
    <w:uiPriority w:val="29"/>
    <w:rsid w:val="00A45B46"/>
    <w:rPr>
      <w:rFonts w:asciiTheme="minorHAnsi" w:eastAsiaTheme="minorEastAsia" w:hAnsiTheme="minorHAnsi" w:cstheme="minorBidi"/>
      <w:i/>
      <w:iCs/>
      <w:color w:val="000000" w:themeColor="text1"/>
      <w:sz w:val="22"/>
      <w:szCs w:val="22"/>
      <w:lang w:val="en-US" w:eastAsia="en-US"/>
    </w:rPr>
  </w:style>
  <w:style w:type="character" w:styleId="Accentuation">
    <w:name w:val="Emphasis"/>
    <w:basedOn w:val="Policepardfaut"/>
    <w:uiPriority w:val="20"/>
    <w:qFormat/>
    <w:locked/>
    <w:rsid w:val="00A45B46"/>
    <w:rPr>
      <w:i/>
      <w:iCs/>
    </w:rPr>
  </w:style>
  <w:style w:type="paragraph" w:styleId="Citationintense">
    <w:name w:val="Intense Quote"/>
    <w:basedOn w:val="Normal"/>
    <w:next w:val="Normal"/>
    <w:link w:val="CitationintenseCar"/>
    <w:uiPriority w:val="30"/>
    <w:qFormat/>
    <w:rsid w:val="00A45B46"/>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CitationintenseCar">
    <w:name w:val="Citation intense Car"/>
    <w:basedOn w:val="Policepardfaut"/>
    <w:link w:val="Citationintense"/>
    <w:uiPriority w:val="30"/>
    <w:rsid w:val="00A45B46"/>
    <w:rPr>
      <w:rFonts w:asciiTheme="minorHAnsi" w:eastAsiaTheme="minorEastAsia" w:hAnsiTheme="minorHAnsi" w:cstheme="minorBidi"/>
      <w:b/>
      <w:bCs/>
      <w:i/>
      <w:iCs/>
      <w:color w:val="4F81BD" w:themeColor="accent1"/>
      <w:sz w:val="22"/>
      <w:szCs w:val="22"/>
      <w:lang w:val="en-US" w:eastAsia="en-US"/>
    </w:rPr>
  </w:style>
  <w:style w:type="character" w:styleId="Accentuationlgre">
    <w:name w:val="Subtle Emphasis"/>
    <w:basedOn w:val="Policepardfaut"/>
    <w:uiPriority w:val="19"/>
    <w:qFormat/>
    <w:rsid w:val="00A45B46"/>
    <w:rPr>
      <w:i/>
      <w:iCs/>
      <w:color w:val="808080" w:themeColor="text1" w:themeTint="7F"/>
    </w:rPr>
  </w:style>
  <w:style w:type="character" w:styleId="Accentuationintense">
    <w:name w:val="Intense Emphasis"/>
    <w:basedOn w:val="Policepardfaut"/>
    <w:uiPriority w:val="21"/>
    <w:qFormat/>
    <w:rsid w:val="00A45B46"/>
    <w:rPr>
      <w:b/>
      <w:bCs/>
      <w:i/>
      <w:iCs/>
      <w:color w:val="4F81BD" w:themeColor="accent1"/>
    </w:rPr>
  </w:style>
  <w:style w:type="character" w:styleId="Rfrencelgre">
    <w:name w:val="Subtle Reference"/>
    <w:basedOn w:val="Policepardfaut"/>
    <w:uiPriority w:val="31"/>
    <w:qFormat/>
    <w:rsid w:val="00A45B46"/>
    <w:rPr>
      <w:smallCaps/>
      <w:color w:val="C0504D" w:themeColor="accent2"/>
      <w:u w:val="single"/>
    </w:rPr>
  </w:style>
  <w:style w:type="character" w:styleId="Rfrenceintense">
    <w:name w:val="Intense Reference"/>
    <w:basedOn w:val="Policepardfaut"/>
    <w:uiPriority w:val="32"/>
    <w:qFormat/>
    <w:rsid w:val="00A45B46"/>
    <w:rPr>
      <w:b/>
      <w:bCs/>
      <w:smallCaps/>
      <w:color w:val="C0504D" w:themeColor="accent2"/>
      <w:spacing w:val="5"/>
      <w:u w:val="single"/>
    </w:rPr>
  </w:style>
  <w:style w:type="character" w:styleId="Titredulivre">
    <w:name w:val="Book Title"/>
    <w:basedOn w:val="Policepardfaut"/>
    <w:uiPriority w:val="33"/>
    <w:qFormat/>
    <w:rsid w:val="00A45B46"/>
    <w:rPr>
      <w:b/>
      <w:bCs/>
      <w:smallCaps/>
      <w:spacing w:val="5"/>
    </w:rPr>
  </w:style>
  <w:style w:type="paragraph" w:styleId="En-ttedetabledesmatires">
    <w:name w:val="TOC Heading"/>
    <w:basedOn w:val="Titre1"/>
    <w:next w:val="Normal"/>
    <w:uiPriority w:val="39"/>
    <w:unhideWhenUsed/>
    <w:qFormat/>
    <w:rsid w:val="00A45B4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table" w:styleId="Grilledutableau">
    <w:name w:val="Table Grid"/>
    <w:basedOn w:val="TableauNormal"/>
    <w:uiPriority w:val="59"/>
    <w:locked/>
    <w:rsid w:val="00A45B46"/>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auNormal"/>
    <w:uiPriority w:val="60"/>
    <w:rsid w:val="00A45B46"/>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auNormal"/>
    <w:uiPriority w:val="60"/>
    <w:rsid w:val="00A45B46"/>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A45B46"/>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A45B46"/>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A45B46"/>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A45B46"/>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A45B46"/>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A45B46"/>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A45B46"/>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A45B46"/>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A45B46"/>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A45B46"/>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5083254684491527078start">
    <w:name w:val="m_-5083254684491527078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character" w:customStyle="1" w:styleId="gd">
    <w:name w:val="gd"/>
    <w:basedOn w:val="Policepardfaut"/>
    <w:rsid w:val="00D07632"/>
  </w:style>
  <w:style w:type="character" w:customStyle="1" w:styleId="go">
    <w:name w:val="go"/>
    <w:basedOn w:val="Policepardfaut"/>
    <w:rsid w:val="00D07632"/>
  </w:style>
  <w:style w:type="character" w:customStyle="1" w:styleId="g3">
    <w:name w:val="g3"/>
    <w:basedOn w:val="Policepardfaut"/>
    <w:rsid w:val="00D07632"/>
  </w:style>
  <w:style w:type="character" w:customStyle="1" w:styleId="hb">
    <w:name w:val="hb"/>
    <w:basedOn w:val="Policepardfaut"/>
    <w:rsid w:val="00D07632"/>
  </w:style>
  <w:style w:type="character" w:customStyle="1" w:styleId="g2">
    <w:name w:val="g2"/>
    <w:basedOn w:val="Policepardfaut"/>
    <w:rsid w:val="00D07632"/>
  </w:style>
  <w:style w:type="character" w:customStyle="1" w:styleId="im">
    <w:name w:val="im"/>
    <w:basedOn w:val="Policepardfaut"/>
    <w:rsid w:val="00D07632"/>
  </w:style>
  <w:style w:type="paragraph" w:customStyle="1" w:styleId="m4463831213501701586start">
    <w:name w:val="m_44638312135017015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224616491891820086start">
    <w:name w:val="m_-224616491891820086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1226770634281334260start">
    <w:name w:val="m_1226770634281334260start"/>
    <w:basedOn w:val="Normal"/>
    <w:rsid w:val="00D07632"/>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5928760239420800988start">
    <w:name w:val="m_-5928760239420800988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7528202114640627252start">
    <w:name w:val="m_-7528202114640627252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4928409636773084386start">
    <w:name w:val="m_-4928409636773084386start"/>
    <w:basedOn w:val="Normal"/>
    <w:rsid w:val="00751F50"/>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Rvision">
    <w:name w:val="Revision"/>
    <w:hidden/>
    <w:uiPriority w:val="99"/>
    <w:semiHidden/>
    <w:rsid w:val="008C5B3C"/>
    <w:rPr>
      <w:rFonts w:ascii="Tahoma" w:hAnsi="Tahoma"/>
      <w:sz w:val="18"/>
      <w:szCs w:val="24"/>
      <w:lang w:eastAsia="fr-FR"/>
    </w:rPr>
  </w:style>
  <w:style w:type="paragraph" w:customStyle="1" w:styleId="m-369224641902743387start">
    <w:name w:val="m_-369224641902743387start"/>
    <w:basedOn w:val="Normal"/>
    <w:rsid w:val="00B4751C"/>
    <w:pPr>
      <w:spacing w:before="100" w:beforeAutospacing="1" w:after="100" w:afterAutospacing="1" w:line="240" w:lineRule="auto"/>
      <w:jc w:val="left"/>
    </w:pPr>
    <w:rPr>
      <w:rFonts w:ascii="Times New Roman" w:eastAsia="Times New Roman" w:hAnsi="Times New Roman"/>
      <w:sz w:val="24"/>
      <w:lang w:val="en-US" w:eastAsia="en-US"/>
    </w:rPr>
  </w:style>
  <w:style w:type="paragraph" w:customStyle="1" w:styleId="m3052242933295245397start">
    <w:name w:val="m_3052242933295245397start"/>
    <w:basedOn w:val="Normal"/>
    <w:rsid w:val="005129C7"/>
    <w:pPr>
      <w:spacing w:before="100" w:beforeAutospacing="1" w:after="100" w:afterAutospacing="1" w:line="240" w:lineRule="auto"/>
      <w:jc w:val="left"/>
    </w:pPr>
    <w:rPr>
      <w:rFonts w:ascii="Times New Roman" w:eastAsia="Times New Roman" w:hAnsi="Times New Roman"/>
      <w:sz w:val="24"/>
      <w:lang w:val="en-US" w:eastAsia="en-US"/>
    </w:rPr>
  </w:style>
  <w:style w:type="paragraph" w:styleId="Notedefin">
    <w:name w:val="endnote text"/>
    <w:basedOn w:val="Normal"/>
    <w:link w:val="NotedefinCar"/>
    <w:semiHidden/>
    <w:unhideWhenUsed/>
    <w:rsid w:val="005279A2"/>
    <w:pPr>
      <w:spacing w:line="240" w:lineRule="auto"/>
    </w:pPr>
    <w:rPr>
      <w:szCs w:val="20"/>
    </w:rPr>
  </w:style>
  <w:style w:type="character" w:customStyle="1" w:styleId="NotedefinCar">
    <w:name w:val="Note de fin Car"/>
    <w:basedOn w:val="Policepardfaut"/>
    <w:link w:val="Notedefin"/>
    <w:semiHidden/>
    <w:rsid w:val="005279A2"/>
    <w:rPr>
      <w:rFonts w:ascii="Tahoma" w:hAnsi="Tahoma"/>
      <w:lang w:eastAsia="fr-FR"/>
    </w:rPr>
  </w:style>
  <w:style w:type="character" w:styleId="Appeldenotedefin">
    <w:name w:val="endnote reference"/>
    <w:basedOn w:val="Policepardfaut"/>
    <w:semiHidden/>
    <w:unhideWhenUsed/>
    <w:rsid w:val="005279A2"/>
    <w:rPr>
      <w:vertAlign w:val="superscript"/>
    </w:rPr>
  </w:style>
  <w:style w:type="paragraph" w:customStyle="1" w:styleId="msonormal0">
    <w:name w:val="msonormal"/>
    <w:basedOn w:val="Normal"/>
    <w:rsid w:val="00AE00F4"/>
    <w:pPr>
      <w:spacing w:before="100" w:beforeAutospacing="1" w:after="100" w:afterAutospacing="1" w:line="240" w:lineRule="auto"/>
      <w:jc w:val="left"/>
    </w:pPr>
    <w:rPr>
      <w:rFonts w:ascii="Times New Roman" w:eastAsia="Times New Roman" w:hAnsi="Times New Roman"/>
      <w:sz w:val="24"/>
      <w:lang w:val="en-CA" w:eastAsia="en-CA"/>
    </w:rPr>
  </w:style>
  <w:style w:type="table" w:styleId="Ombrageclair">
    <w:name w:val="Light Shading"/>
    <w:basedOn w:val="TableauNormal"/>
    <w:uiPriority w:val="60"/>
    <w:unhideWhenUsed/>
    <w:rsid w:val="003F4693"/>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
    <w:name w:val="Light List"/>
    <w:basedOn w:val="Tableau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claire">
    <w:name w:val="Light Grid"/>
    <w:basedOn w:val="Tableau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ramemoyenne1">
    <w:name w:val="Medium Shading 1"/>
    <w:basedOn w:val="Tableau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2">
    <w:name w:val="Medium Shading 2"/>
    <w:basedOn w:val="Tableau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2">
    <w:name w:val="Medium List 2"/>
    <w:basedOn w:val="TableauNormal"/>
    <w:uiPriority w:val="66"/>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2">
    <w:name w:val="Medium Grid 2"/>
    <w:basedOn w:val="TableauNormal"/>
    <w:uiPriority w:val="68"/>
    <w:unhideWhenUsed/>
    <w:rsid w:val="003F4693"/>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3">
    <w:name w:val="Medium Grid 3"/>
    <w:basedOn w:val="TableauNormal"/>
    <w:uiPriority w:val="69"/>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efonce">
    <w:name w:val="Dark List"/>
    <w:basedOn w:val="TableauNormal"/>
    <w:uiPriority w:val="70"/>
    <w:unhideWhenUsed/>
    <w:rsid w:val="003F4693"/>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ramecouleur">
    <w:name w:val="Colorful Shading"/>
    <w:basedOn w:val="TableauNormal"/>
    <w:uiPriority w:val="71"/>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Grillecouleur">
    <w:name w:val="Colorful Grid"/>
    <w:basedOn w:val="TableauNormal"/>
    <w:uiPriority w:val="73"/>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rameclaire-Accent1">
    <w:name w:val="Light Shading Accent 1"/>
    <w:basedOn w:val="TableauNormal"/>
    <w:uiPriority w:val="60"/>
    <w:unhideWhenUsed/>
    <w:rsid w:val="003F4693"/>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1-Accent1">
    <w:name w:val="Medium Shading 1 Accent 1"/>
    <w:basedOn w:val="TableauNormal"/>
    <w:uiPriority w:val="63"/>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unhideWhenUsed/>
    <w:rsid w:val="003F4693"/>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Accent1">
    <w:name w:val="Medium List 1 Accent 1"/>
    <w:basedOn w:val="TableauNormal"/>
    <w:uiPriority w:val="65"/>
    <w:unhideWhenUsed/>
    <w:rsid w:val="003F4693"/>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ParagraphedelisteCar">
    <w:name w:val="Paragraphe de liste Car"/>
    <w:aliases w:val="Dot pt Car,F5 List Paragraph Car,List Paragraph Char Char Char Car,Indicator Text Car,Numbered Para 1 Car,Bullet 1 Car,Bullet Points Car,List Paragraph2 Car,MAIN CONTENT Car,Normal numbered Car,Liste 1 Car,List Paragraph1 Car"/>
    <w:basedOn w:val="Policepardfaut"/>
    <w:link w:val="Paragraphedeliste"/>
    <w:uiPriority w:val="34"/>
    <w:qFormat/>
    <w:locked/>
    <w:rsid w:val="00EF5B91"/>
    <w:rPr>
      <w:rFonts w:asciiTheme="minorHAnsi" w:eastAsiaTheme="minorEastAsia" w:hAnsiTheme="minorHAnsi" w:cstheme="minorBidi"/>
      <w:sz w:val="22"/>
      <w:szCs w:val="22"/>
      <w:lang w:val="en-US" w:eastAsia="en-US"/>
    </w:rPr>
  </w:style>
  <w:style w:type="table" w:customStyle="1" w:styleId="PlainTable21">
    <w:name w:val="Plain Table 21"/>
    <w:basedOn w:val="TableauNormal"/>
    <w:uiPriority w:val="42"/>
    <w:rsid w:val="003030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auNormal"/>
    <w:next w:val="Grilledutableau"/>
    <w:uiPriority w:val="59"/>
    <w:rsid w:val="0058525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auNormal"/>
    <w:next w:val="Ombrageclair"/>
    <w:uiPriority w:val="60"/>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auNormal"/>
    <w:next w:val="Trameclaire-Accent1"/>
    <w:uiPriority w:val="60"/>
    <w:rsid w:val="0058525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auNormal"/>
    <w:next w:val="Trameclaire-Accent2"/>
    <w:uiPriority w:val="60"/>
    <w:rsid w:val="0058525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auNormal"/>
    <w:next w:val="Trameclaire-Accent3"/>
    <w:uiPriority w:val="60"/>
    <w:rsid w:val="0058525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auNormal"/>
    <w:next w:val="Trameclaire-Accent4"/>
    <w:uiPriority w:val="60"/>
    <w:rsid w:val="0058525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auNormal"/>
    <w:next w:val="Trameclaire-Accent5"/>
    <w:uiPriority w:val="60"/>
    <w:rsid w:val="0058525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auNormal"/>
    <w:next w:val="Trameclaire-Accent6"/>
    <w:uiPriority w:val="60"/>
    <w:rsid w:val="0058525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auNormal"/>
    <w:next w:val="Listeclaire"/>
    <w:uiPriority w:val="61"/>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auNormal"/>
    <w:next w:val="Listeclaire-Accent1"/>
    <w:uiPriority w:val="61"/>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auNormal"/>
    <w:next w:val="Listeclaire-Accent2"/>
    <w:uiPriority w:val="61"/>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auNormal"/>
    <w:next w:val="Listeclaire-Accent3"/>
    <w:uiPriority w:val="61"/>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auNormal"/>
    <w:next w:val="Listeclaire-Accent4"/>
    <w:uiPriority w:val="61"/>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auNormal"/>
    <w:next w:val="Listeclaire-Accent5"/>
    <w:uiPriority w:val="61"/>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auNormal"/>
    <w:next w:val="Listeclaire-Accent6"/>
    <w:uiPriority w:val="61"/>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auNormal"/>
    <w:next w:val="Grilleclaire"/>
    <w:uiPriority w:val="62"/>
    <w:rsid w:val="0058525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auNormal"/>
    <w:next w:val="Grilleclaire-Accent1"/>
    <w:uiPriority w:val="62"/>
    <w:rsid w:val="0058525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auNormal"/>
    <w:next w:val="Grilleclaire-Accent2"/>
    <w:uiPriority w:val="62"/>
    <w:rsid w:val="0058525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auNormal"/>
    <w:next w:val="Grilleclaire-Accent3"/>
    <w:uiPriority w:val="62"/>
    <w:rsid w:val="0058525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auNormal"/>
    <w:next w:val="Grilleclaire-Accent4"/>
    <w:uiPriority w:val="62"/>
    <w:rsid w:val="0058525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auNormal"/>
    <w:next w:val="Grilleclaire-Accent5"/>
    <w:uiPriority w:val="62"/>
    <w:rsid w:val="0058525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auNormal"/>
    <w:next w:val="Grilleclaire-Accent6"/>
    <w:uiPriority w:val="62"/>
    <w:rsid w:val="0058525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auNormal"/>
    <w:next w:val="Tramemoyenne1"/>
    <w:uiPriority w:val="63"/>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auNormal"/>
    <w:next w:val="Tramemoyenne1-Accent1"/>
    <w:uiPriority w:val="63"/>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auNormal"/>
    <w:next w:val="Tramemoyenne1-Accent2"/>
    <w:uiPriority w:val="63"/>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auNormal"/>
    <w:next w:val="Tramemoyenne1-Accent3"/>
    <w:uiPriority w:val="63"/>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auNormal"/>
    <w:next w:val="Tramemoyenne1-Accent4"/>
    <w:uiPriority w:val="63"/>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auNormal"/>
    <w:next w:val="Tramemoyenne1-Accent5"/>
    <w:uiPriority w:val="63"/>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auNormal"/>
    <w:next w:val="Tramemoyenne1-Accent6"/>
    <w:uiPriority w:val="63"/>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auNormal"/>
    <w:next w:val="Tramemoyenne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auNormal"/>
    <w:next w:val="Tramemoyenne2-Accent1"/>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auNormal"/>
    <w:next w:val="Tramemoyenne2-Accent2"/>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auNormal"/>
    <w:next w:val="Tramemoyenne2-Accent3"/>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auNormal"/>
    <w:next w:val="Tramemoyenne2-Accent4"/>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auNormal"/>
    <w:next w:val="Tramemoyenne2-Accent5"/>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auNormal"/>
    <w:next w:val="Tramemoyenne2-Accent6"/>
    <w:uiPriority w:val="64"/>
    <w:rsid w:val="0058525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auNormal"/>
    <w:next w:val="Listemoyenne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auNormal"/>
    <w:next w:val="Listemoyenne1-Accent1"/>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auNormal"/>
    <w:next w:val="Listemoyenne1-Accent2"/>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auNormal"/>
    <w:next w:val="Listemoyenne1-Accent3"/>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auNormal"/>
    <w:next w:val="Listemoyenne1-Accent4"/>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auNormal"/>
    <w:next w:val="Listemoyenne1-Accent5"/>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auNormal"/>
    <w:next w:val="Listemoyenne1-Accent6"/>
    <w:uiPriority w:val="65"/>
    <w:rsid w:val="0058525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auNormal"/>
    <w:next w:val="Listemoyenne2"/>
    <w:uiPriority w:val="66"/>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auNormal"/>
    <w:next w:val="Listemoyenne2-Accent1"/>
    <w:uiPriority w:val="66"/>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auNormal"/>
    <w:next w:val="Listemoyenne2-Accent2"/>
    <w:uiPriority w:val="66"/>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auNormal"/>
    <w:next w:val="Listemoyenne2-Accent3"/>
    <w:uiPriority w:val="66"/>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auNormal"/>
    <w:next w:val="Listemoyenne2-Accent4"/>
    <w:uiPriority w:val="66"/>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auNormal"/>
    <w:next w:val="Listemoyenne2-Accent5"/>
    <w:uiPriority w:val="66"/>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auNormal"/>
    <w:next w:val="Listemoyenne2-Accent6"/>
    <w:uiPriority w:val="66"/>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auNormal"/>
    <w:next w:val="Grillemoyenne1"/>
    <w:uiPriority w:val="67"/>
    <w:rsid w:val="0058525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auNormal"/>
    <w:next w:val="Grillemoyenne1-Accent1"/>
    <w:uiPriority w:val="67"/>
    <w:rsid w:val="0058525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auNormal"/>
    <w:next w:val="Grillemoyenne1-Accent2"/>
    <w:uiPriority w:val="67"/>
    <w:rsid w:val="0058525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auNormal"/>
    <w:next w:val="Grillemoyenne1-Accent3"/>
    <w:uiPriority w:val="67"/>
    <w:rsid w:val="0058525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auNormal"/>
    <w:next w:val="Grillemoyenne1-Accent4"/>
    <w:uiPriority w:val="67"/>
    <w:rsid w:val="0058525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auNormal"/>
    <w:next w:val="Grillemoyenne1-Accent5"/>
    <w:uiPriority w:val="67"/>
    <w:rsid w:val="0058525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auNormal"/>
    <w:next w:val="Grillemoyenne1-Accent6"/>
    <w:uiPriority w:val="67"/>
    <w:rsid w:val="0058525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auNormal"/>
    <w:next w:val="Grillemoyenne2"/>
    <w:uiPriority w:val="68"/>
    <w:rsid w:val="0058525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auNormal"/>
    <w:next w:val="Grillemoyenne2-Accent1"/>
    <w:uiPriority w:val="68"/>
    <w:rsid w:val="0058525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auNormal"/>
    <w:next w:val="Grillemoyenne2-Accent2"/>
    <w:uiPriority w:val="68"/>
    <w:rsid w:val="0058525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auNormal"/>
    <w:next w:val="Grillemoyenne2-Accent3"/>
    <w:uiPriority w:val="68"/>
    <w:rsid w:val="0058525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auNormal"/>
    <w:next w:val="Grillemoyenne2-Accent4"/>
    <w:uiPriority w:val="68"/>
    <w:rsid w:val="0058525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auNormal"/>
    <w:next w:val="Grillemoyenne2-Accent5"/>
    <w:uiPriority w:val="68"/>
    <w:rsid w:val="0058525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auNormal"/>
    <w:next w:val="Grillemoyenne2-Accent6"/>
    <w:uiPriority w:val="68"/>
    <w:rsid w:val="0058525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auNormal"/>
    <w:next w:val="Grillemoyenne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auNormal"/>
    <w:next w:val="Grillemoyenne3-Accent1"/>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auNormal"/>
    <w:next w:val="Grillemoyenne3-Accent2"/>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auNormal"/>
    <w:next w:val="Grillemoyenne3-Accent3"/>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auNormal"/>
    <w:next w:val="Grillemoyenne3-Accent4"/>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auNormal"/>
    <w:next w:val="Grillemoyenne3-Accent5"/>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auNormal"/>
    <w:next w:val="Grillemoyenne3-Accent6"/>
    <w:uiPriority w:val="69"/>
    <w:rsid w:val="0058525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auNormal"/>
    <w:next w:val="Listefonce"/>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auNormal"/>
    <w:next w:val="Listefonce-Accent1"/>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auNormal"/>
    <w:next w:val="Listefonce-Accent2"/>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auNormal"/>
    <w:next w:val="Listefonce-Accent3"/>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auNormal"/>
    <w:next w:val="Listefonce-Accent4"/>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auNormal"/>
    <w:next w:val="Listefonce-Accent5"/>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auNormal"/>
    <w:next w:val="Listefonce-Accent6"/>
    <w:uiPriority w:val="70"/>
    <w:rsid w:val="0058525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auNormal"/>
    <w:next w:val="Tramecouleur"/>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auNormal"/>
    <w:next w:val="Tramecouleur-Accent1"/>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auNormal"/>
    <w:next w:val="Tramecouleur-Accent2"/>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auNormal"/>
    <w:next w:val="Tramecouleur-Accent3"/>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auNormal"/>
    <w:next w:val="Tramecouleur-Accent4"/>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auNormal"/>
    <w:next w:val="Tramecouleur-Accent5"/>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auNormal"/>
    <w:next w:val="Tramecouleur-Accent6"/>
    <w:uiPriority w:val="71"/>
    <w:rsid w:val="0058525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auNormal"/>
    <w:next w:val="Listecouleur"/>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auNormal"/>
    <w:next w:val="Listecouleur-Accent1"/>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auNormal"/>
    <w:next w:val="Listecouleur-Accent2"/>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auNormal"/>
    <w:next w:val="Listecouleur-Accent3"/>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auNormal"/>
    <w:next w:val="Listecouleur-Accent4"/>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auNormal"/>
    <w:next w:val="Listecouleur-Accent5"/>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auNormal"/>
    <w:next w:val="Listecouleur-Accent6"/>
    <w:uiPriority w:val="72"/>
    <w:rsid w:val="0058525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auNormal"/>
    <w:next w:val="Grillecouleur"/>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auNormal"/>
    <w:next w:val="Grillecouleur-Accent1"/>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auNormal"/>
    <w:next w:val="Grillecouleur-Accent2"/>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auNormal"/>
    <w:next w:val="Grillecouleur-Accent3"/>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auNormal"/>
    <w:next w:val="Grillecouleur-Accent4"/>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auNormal"/>
    <w:next w:val="Grillecouleur-Accent5"/>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auNormal"/>
    <w:next w:val="Grillecouleur-Accent6"/>
    <w:uiPriority w:val="73"/>
    <w:rsid w:val="0058525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auNormal"/>
    <w:next w:val="Grilledutableau"/>
    <w:uiPriority w:val="59"/>
    <w:rsid w:val="00DD68EA"/>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auNormal"/>
    <w:next w:val="Ombrageclair"/>
    <w:uiPriority w:val="60"/>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auNormal"/>
    <w:next w:val="Trameclaire-Accent1"/>
    <w:uiPriority w:val="60"/>
    <w:rsid w:val="00DD68EA"/>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auNormal"/>
    <w:next w:val="Trameclaire-Accent2"/>
    <w:uiPriority w:val="60"/>
    <w:rsid w:val="00DD68EA"/>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auNormal"/>
    <w:next w:val="Trameclaire-Accent3"/>
    <w:uiPriority w:val="60"/>
    <w:rsid w:val="00DD68EA"/>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auNormal"/>
    <w:next w:val="Trameclaire-Accent4"/>
    <w:uiPriority w:val="60"/>
    <w:rsid w:val="00DD68EA"/>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auNormal"/>
    <w:next w:val="Trameclaire-Accent5"/>
    <w:uiPriority w:val="60"/>
    <w:rsid w:val="00DD68EA"/>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auNormal"/>
    <w:next w:val="Trameclaire-Accent6"/>
    <w:uiPriority w:val="60"/>
    <w:rsid w:val="00DD68EA"/>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3">
    <w:name w:val="Light List3"/>
    <w:basedOn w:val="TableauNormal"/>
    <w:next w:val="Listeclaire"/>
    <w:uiPriority w:val="61"/>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auNormal"/>
    <w:next w:val="Listeclaire-Accent1"/>
    <w:uiPriority w:val="61"/>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auNormal"/>
    <w:next w:val="Listeclaire-Accent2"/>
    <w:uiPriority w:val="61"/>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auNormal"/>
    <w:next w:val="Listeclaire-Accent3"/>
    <w:uiPriority w:val="61"/>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auNormal"/>
    <w:next w:val="Listeclaire-Accent4"/>
    <w:uiPriority w:val="61"/>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auNormal"/>
    <w:next w:val="Listeclaire-Accent5"/>
    <w:uiPriority w:val="61"/>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auNormal"/>
    <w:next w:val="Listeclaire-Accent6"/>
    <w:uiPriority w:val="61"/>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3">
    <w:name w:val="Light Grid3"/>
    <w:basedOn w:val="TableauNormal"/>
    <w:next w:val="Grilleclaire"/>
    <w:uiPriority w:val="62"/>
    <w:rsid w:val="00DD68EA"/>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auNormal"/>
    <w:next w:val="Grilleclaire-Accent1"/>
    <w:uiPriority w:val="62"/>
    <w:rsid w:val="00DD68EA"/>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auNormal"/>
    <w:next w:val="Grilleclaire-Accent2"/>
    <w:uiPriority w:val="62"/>
    <w:rsid w:val="00DD68EA"/>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auNormal"/>
    <w:next w:val="Grilleclaire-Accent3"/>
    <w:uiPriority w:val="62"/>
    <w:rsid w:val="00DD68EA"/>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auNormal"/>
    <w:next w:val="Grilleclaire-Accent4"/>
    <w:uiPriority w:val="62"/>
    <w:rsid w:val="00DD68EA"/>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auNormal"/>
    <w:next w:val="Grilleclaire-Accent5"/>
    <w:uiPriority w:val="62"/>
    <w:rsid w:val="00DD68EA"/>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auNormal"/>
    <w:next w:val="Grilleclaire-Accent6"/>
    <w:uiPriority w:val="62"/>
    <w:rsid w:val="00DD68EA"/>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3">
    <w:name w:val="Medium Shading 13"/>
    <w:basedOn w:val="TableauNormal"/>
    <w:next w:val="Tramemoyenne1"/>
    <w:uiPriority w:val="63"/>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auNormal"/>
    <w:next w:val="Tramemoyenne1-Accent1"/>
    <w:uiPriority w:val="63"/>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auNormal"/>
    <w:next w:val="Tramemoyenne1-Accent2"/>
    <w:uiPriority w:val="63"/>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auNormal"/>
    <w:next w:val="Tramemoyenne1-Accent3"/>
    <w:uiPriority w:val="63"/>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auNormal"/>
    <w:next w:val="Tramemoyenne1-Accent4"/>
    <w:uiPriority w:val="63"/>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auNormal"/>
    <w:next w:val="Tramemoyenne1-Accent5"/>
    <w:uiPriority w:val="63"/>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auNormal"/>
    <w:next w:val="Tramemoyenne1-Accent6"/>
    <w:uiPriority w:val="63"/>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3">
    <w:name w:val="Medium Shading 23"/>
    <w:basedOn w:val="TableauNormal"/>
    <w:next w:val="Tramemoyenne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auNormal"/>
    <w:next w:val="Tramemoyenne2-Accent1"/>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auNormal"/>
    <w:next w:val="Tramemoyenne2-Accent2"/>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auNormal"/>
    <w:next w:val="Tramemoyenne2-Accent3"/>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auNormal"/>
    <w:next w:val="Tramemoyenne2-Accent4"/>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auNormal"/>
    <w:next w:val="Tramemoyenne2-Accent5"/>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auNormal"/>
    <w:next w:val="Tramemoyenne2-Accent6"/>
    <w:uiPriority w:val="64"/>
    <w:rsid w:val="00DD68EA"/>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auNormal"/>
    <w:next w:val="Listemoyenne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auNormal"/>
    <w:next w:val="Listemoyenne1-Accent1"/>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auNormal"/>
    <w:next w:val="Listemoyenne1-Accent2"/>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auNormal"/>
    <w:next w:val="Listemoyenne1-Accent3"/>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auNormal"/>
    <w:next w:val="Listemoyenne1-Accent4"/>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auNormal"/>
    <w:next w:val="Listemoyenne1-Accent5"/>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auNormal"/>
    <w:next w:val="Listemoyenne1-Accent6"/>
    <w:uiPriority w:val="65"/>
    <w:rsid w:val="00DD68EA"/>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3">
    <w:name w:val="Medium List 23"/>
    <w:basedOn w:val="TableauNormal"/>
    <w:next w:val="Listemoyenne2"/>
    <w:uiPriority w:val="66"/>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auNormal"/>
    <w:next w:val="Listemoyenne2-Accent1"/>
    <w:uiPriority w:val="66"/>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auNormal"/>
    <w:next w:val="Listemoyenne2-Accent2"/>
    <w:uiPriority w:val="66"/>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auNormal"/>
    <w:next w:val="Listemoyenne2-Accent3"/>
    <w:uiPriority w:val="66"/>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auNormal"/>
    <w:next w:val="Listemoyenne2-Accent4"/>
    <w:uiPriority w:val="66"/>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auNormal"/>
    <w:next w:val="Listemoyenne2-Accent5"/>
    <w:uiPriority w:val="66"/>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auNormal"/>
    <w:next w:val="Listemoyenne2-Accent6"/>
    <w:uiPriority w:val="66"/>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auNormal"/>
    <w:next w:val="Grillemoyenne1"/>
    <w:uiPriority w:val="67"/>
    <w:rsid w:val="00DD68EA"/>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auNormal"/>
    <w:next w:val="Grillemoyenne1-Accent1"/>
    <w:uiPriority w:val="67"/>
    <w:rsid w:val="00DD68EA"/>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auNormal"/>
    <w:next w:val="Grillemoyenne1-Accent2"/>
    <w:uiPriority w:val="67"/>
    <w:rsid w:val="00DD68EA"/>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auNormal"/>
    <w:next w:val="Grillemoyenne1-Accent3"/>
    <w:uiPriority w:val="67"/>
    <w:rsid w:val="00DD68EA"/>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auNormal"/>
    <w:next w:val="Grillemoyenne1-Accent4"/>
    <w:uiPriority w:val="67"/>
    <w:rsid w:val="00DD68EA"/>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auNormal"/>
    <w:next w:val="Grillemoyenne1-Accent5"/>
    <w:uiPriority w:val="67"/>
    <w:rsid w:val="00DD68EA"/>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auNormal"/>
    <w:next w:val="Grillemoyenne1-Accent6"/>
    <w:uiPriority w:val="67"/>
    <w:rsid w:val="00DD68EA"/>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3">
    <w:name w:val="Medium Grid 23"/>
    <w:basedOn w:val="TableauNormal"/>
    <w:next w:val="Grillemoyenne2"/>
    <w:uiPriority w:val="68"/>
    <w:rsid w:val="00DD68EA"/>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auNormal"/>
    <w:next w:val="Grillemoyenne2-Accent1"/>
    <w:uiPriority w:val="68"/>
    <w:rsid w:val="00DD68EA"/>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auNormal"/>
    <w:next w:val="Grillemoyenne2-Accent2"/>
    <w:uiPriority w:val="68"/>
    <w:rsid w:val="00DD68EA"/>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auNormal"/>
    <w:next w:val="Grillemoyenne2-Accent3"/>
    <w:uiPriority w:val="68"/>
    <w:rsid w:val="00DD68EA"/>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auNormal"/>
    <w:next w:val="Grillemoyenne2-Accent4"/>
    <w:uiPriority w:val="68"/>
    <w:rsid w:val="00DD68EA"/>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auNormal"/>
    <w:next w:val="Grillemoyenne2-Accent5"/>
    <w:uiPriority w:val="68"/>
    <w:rsid w:val="00DD68EA"/>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auNormal"/>
    <w:next w:val="Grillemoyenne2-Accent6"/>
    <w:uiPriority w:val="68"/>
    <w:rsid w:val="00DD68EA"/>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3">
    <w:name w:val="Medium Grid 33"/>
    <w:basedOn w:val="TableauNormal"/>
    <w:next w:val="Grillemoyenne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auNormal"/>
    <w:next w:val="Grillemoyenne3-Accent1"/>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auNormal"/>
    <w:next w:val="Grillemoyenne3-Accent2"/>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auNormal"/>
    <w:next w:val="Grillemoyenne3-Accent3"/>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auNormal"/>
    <w:next w:val="Grillemoyenne3-Accent4"/>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auNormal"/>
    <w:next w:val="Grillemoyenne3-Accent5"/>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auNormal"/>
    <w:next w:val="Grillemoyenne3-Accent6"/>
    <w:uiPriority w:val="69"/>
    <w:rsid w:val="00DD68EA"/>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3">
    <w:name w:val="Dark List3"/>
    <w:basedOn w:val="TableauNormal"/>
    <w:next w:val="Listefonce"/>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auNormal"/>
    <w:next w:val="Listefonce-Accent1"/>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auNormal"/>
    <w:next w:val="Listefonce-Accent2"/>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auNormal"/>
    <w:next w:val="Listefonce-Accent3"/>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auNormal"/>
    <w:next w:val="Listefonce-Accent4"/>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auNormal"/>
    <w:next w:val="Listefonce-Accent5"/>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auNormal"/>
    <w:next w:val="Listefonce-Accent6"/>
    <w:uiPriority w:val="70"/>
    <w:rsid w:val="00DD68EA"/>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3">
    <w:name w:val="Colorful Shading3"/>
    <w:basedOn w:val="TableauNormal"/>
    <w:next w:val="Tramecouleur"/>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auNormal"/>
    <w:next w:val="Tramecouleur-Accent1"/>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auNormal"/>
    <w:next w:val="Tramecouleur-Accent2"/>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auNormal"/>
    <w:next w:val="Tramecouleur-Accent3"/>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auNormal"/>
    <w:next w:val="Tramecouleur-Accent4"/>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auNormal"/>
    <w:next w:val="Tramecouleur-Accent5"/>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auNormal"/>
    <w:next w:val="Tramecouleur-Accent6"/>
    <w:uiPriority w:val="71"/>
    <w:rsid w:val="00DD68EA"/>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3">
    <w:name w:val="Colorful List3"/>
    <w:basedOn w:val="TableauNormal"/>
    <w:next w:val="Listecouleur"/>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auNormal"/>
    <w:next w:val="Listecouleur-Accent1"/>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auNormal"/>
    <w:next w:val="Listecouleur-Accent2"/>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auNormal"/>
    <w:next w:val="Listecouleur-Accent3"/>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auNormal"/>
    <w:next w:val="Listecouleur-Accent4"/>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auNormal"/>
    <w:next w:val="Listecouleur-Accent5"/>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auNormal"/>
    <w:next w:val="Listecouleur-Accent6"/>
    <w:uiPriority w:val="72"/>
    <w:rsid w:val="00DD68EA"/>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3">
    <w:name w:val="Colorful Grid3"/>
    <w:basedOn w:val="TableauNormal"/>
    <w:next w:val="Grillecouleur"/>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auNormal"/>
    <w:next w:val="Grillecouleur-Accent1"/>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auNormal"/>
    <w:next w:val="Grillecouleur-Accent2"/>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auNormal"/>
    <w:next w:val="Grillecouleur-Accent3"/>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auNormal"/>
    <w:next w:val="Grillecouleur-Accent4"/>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auNormal"/>
    <w:next w:val="Grillecouleur-Accent5"/>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auNormal"/>
    <w:next w:val="Grillecouleur-Accent6"/>
    <w:uiPriority w:val="73"/>
    <w:rsid w:val="00DD68EA"/>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3">
    <w:name w:val="Table Grid3"/>
    <w:basedOn w:val="TableauNormal"/>
    <w:next w:val="Grilledutableau"/>
    <w:uiPriority w:val="59"/>
    <w:rsid w:val="005D2F78"/>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auNormal"/>
    <w:next w:val="Ombrageclair"/>
    <w:uiPriority w:val="60"/>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auNormal"/>
    <w:next w:val="Trameclaire-Accent1"/>
    <w:uiPriority w:val="60"/>
    <w:rsid w:val="005D2F78"/>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auNormal"/>
    <w:next w:val="Trameclaire-Accent2"/>
    <w:uiPriority w:val="60"/>
    <w:rsid w:val="005D2F78"/>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auNormal"/>
    <w:next w:val="Trameclaire-Accent3"/>
    <w:uiPriority w:val="60"/>
    <w:rsid w:val="005D2F78"/>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3">
    <w:name w:val="Light Shading - Accent 43"/>
    <w:basedOn w:val="TableauNormal"/>
    <w:next w:val="Trameclaire-Accent4"/>
    <w:uiPriority w:val="60"/>
    <w:rsid w:val="005D2F78"/>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auNormal"/>
    <w:next w:val="Trameclaire-Accent5"/>
    <w:uiPriority w:val="60"/>
    <w:rsid w:val="005D2F78"/>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3">
    <w:name w:val="Light Shading - Accent 63"/>
    <w:basedOn w:val="TableauNormal"/>
    <w:next w:val="Trameclaire-Accent6"/>
    <w:uiPriority w:val="60"/>
    <w:rsid w:val="005D2F78"/>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4">
    <w:name w:val="Light List4"/>
    <w:basedOn w:val="TableauNormal"/>
    <w:next w:val="Listeclaire"/>
    <w:uiPriority w:val="61"/>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auNormal"/>
    <w:next w:val="Listeclaire-Accent1"/>
    <w:uiPriority w:val="61"/>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3">
    <w:name w:val="Light List - Accent 23"/>
    <w:basedOn w:val="TableauNormal"/>
    <w:next w:val="Listeclaire-Accent2"/>
    <w:uiPriority w:val="61"/>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3">
    <w:name w:val="Light List - Accent 33"/>
    <w:basedOn w:val="TableauNormal"/>
    <w:next w:val="Listeclaire-Accent3"/>
    <w:uiPriority w:val="61"/>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3">
    <w:name w:val="Light List - Accent 43"/>
    <w:basedOn w:val="TableauNormal"/>
    <w:next w:val="Listeclaire-Accent4"/>
    <w:uiPriority w:val="61"/>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3">
    <w:name w:val="Light List - Accent 53"/>
    <w:basedOn w:val="TableauNormal"/>
    <w:next w:val="Listeclaire-Accent5"/>
    <w:uiPriority w:val="61"/>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3">
    <w:name w:val="Light List - Accent 63"/>
    <w:basedOn w:val="TableauNormal"/>
    <w:next w:val="Listeclaire-Accent6"/>
    <w:uiPriority w:val="61"/>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4">
    <w:name w:val="Light Grid4"/>
    <w:basedOn w:val="TableauNormal"/>
    <w:next w:val="Grilleclaire"/>
    <w:uiPriority w:val="62"/>
    <w:rsid w:val="005D2F78"/>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auNormal"/>
    <w:next w:val="Grilleclaire-Accent1"/>
    <w:uiPriority w:val="62"/>
    <w:rsid w:val="005D2F78"/>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3">
    <w:name w:val="Light Grid - Accent 23"/>
    <w:basedOn w:val="TableauNormal"/>
    <w:next w:val="Grilleclaire-Accent2"/>
    <w:uiPriority w:val="62"/>
    <w:rsid w:val="005D2F78"/>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3">
    <w:name w:val="Light Grid - Accent 33"/>
    <w:basedOn w:val="TableauNormal"/>
    <w:next w:val="Grilleclaire-Accent3"/>
    <w:uiPriority w:val="62"/>
    <w:rsid w:val="005D2F78"/>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3">
    <w:name w:val="Light Grid - Accent 43"/>
    <w:basedOn w:val="TableauNormal"/>
    <w:next w:val="Grilleclaire-Accent4"/>
    <w:uiPriority w:val="62"/>
    <w:rsid w:val="005D2F78"/>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
    <w:name w:val="Light Grid - Accent 53"/>
    <w:basedOn w:val="TableauNormal"/>
    <w:next w:val="Grilleclaire-Accent5"/>
    <w:uiPriority w:val="62"/>
    <w:rsid w:val="005D2F78"/>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3">
    <w:name w:val="Light Grid - Accent 63"/>
    <w:basedOn w:val="TableauNormal"/>
    <w:next w:val="Grilleclaire-Accent6"/>
    <w:uiPriority w:val="62"/>
    <w:rsid w:val="005D2F78"/>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4">
    <w:name w:val="Medium Shading 14"/>
    <w:basedOn w:val="TableauNormal"/>
    <w:next w:val="Tramemoyenne1"/>
    <w:uiPriority w:val="63"/>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auNormal"/>
    <w:next w:val="Tramemoyenne1-Accent1"/>
    <w:uiPriority w:val="63"/>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auNormal"/>
    <w:next w:val="Tramemoyenne1-Accent2"/>
    <w:uiPriority w:val="63"/>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3">
    <w:name w:val="Medium Shading 1 - Accent 33"/>
    <w:basedOn w:val="TableauNormal"/>
    <w:next w:val="Tramemoyenne1-Accent3"/>
    <w:uiPriority w:val="63"/>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auNormal"/>
    <w:next w:val="Tramemoyenne1-Accent4"/>
    <w:uiPriority w:val="63"/>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3">
    <w:name w:val="Medium Shading 1 - Accent 53"/>
    <w:basedOn w:val="TableauNormal"/>
    <w:next w:val="Tramemoyenne1-Accent5"/>
    <w:uiPriority w:val="63"/>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3">
    <w:name w:val="Medium Shading 1 - Accent 63"/>
    <w:basedOn w:val="TableauNormal"/>
    <w:next w:val="Tramemoyenne1-Accent6"/>
    <w:uiPriority w:val="63"/>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4">
    <w:name w:val="Medium Shading 24"/>
    <w:basedOn w:val="TableauNormal"/>
    <w:next w:val="Tramemoyenne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auNormal"/>
    <w:next w:val="Tramemoyenne2-Accent1"/>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auNormal"/>
    <w:next w:val="Tramemoyenne2-Accent2"/>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auNormal"/>
    <w:next w:val="Tramemoyenne2-Accent3"/>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auNormal"/>
    <w:next w:val="Tramemoyenne2-Accent4"/>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auNormal"/>
    <w:next w:val="Tramemoyenne2-Accent5"/>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auNormal"/>
    <w:next w:val="Tramemoyenne2-Accent6"/>
    <w:uiPriority w:val="64"/>
    <w:rsid w:val="005D2F78"/>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4">
    <w:name w:val="Medium List 14"/>
    <w:basedOn w:val="TableauNormal"/>
    <w:next w:val="Listemoyenne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auNormal"/>
    <w:next w:val="Listemoyenne1-Accent1"/>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3">
    <w:name w:val="Medium List 1 - Accent 23"/>
    <w:basedOn w:val="TableauNormal"/>
    <w:next w:val="Listemoyenne1-Accent2"/>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auNormal"/>
    <w:next w:val="Listemoyenne1-Accent3"/>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3">
    <w:name w:val="Medium List 1 - Accent 43"/>
    <w:basedOn w:val="TableauNormal"/>
    <w:next w:val="Listemoyenne1-Accent4"/>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3">
    <w:name w:val="Medium List 1 - Accent 53"/>
    <w:basedOn w:val="TableauNormal"/>
    <w:next w:val="Listemoyenne1-Accent5"/>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3">
    <w:name w:val="Medium List 1 - Accent 63"/>
    <w:basedOn w:val="TableauNormal"/>
    <w:next w:val="Listemoyenne1-Accent6"/>
    <w:uiPriority w:val="65"/>
    <w:rsid w:val="005D2F78"/>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4">
    <w:name w:val="Medium List 24"/>
    <w:basedOn w:val="TableauNormal"/>
    <w:next w:val="Listemoyenne2"/>
    <w:uiPriority w:val="66"/>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auNormal"/>
    <w:next w:val="Listemoyenne2-Accent1"/>
    <w:uiPriority w:val="66"/>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auNormal"/>
    <w:next w:val="Listemoyenne2-Accent2"/>
    <w:uiPriority w:val="66"/>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auNormal"/>
    <w:next w:val="Listemoyenne2-Accent3"/>
    <w:uiPriority w:val="66"/>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auNormal"/>
    <w:next w:val="Listemoyenne2-Accent4"/>
    <w:uiPriority w:val="66"/>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auNormal"/>
    <w:next w:val="Listemoyenne2-Accent5"/>
    <w:uiPriority w:val="66"/>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auNormal"/>
    <w:next w:val="Listemoyenne2-Accent6"/>
    <w:uiPriority w:val="66"/>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4">
    <w:name w:val="Medium Grid 14"/>
    <w:basedOn w:val="TableauNormal"/>
    <w:next w:val="Grillemoyenne1"/>
    <w:uiPriority w:val="67"/>
    <w:rsid w:val="005D2F78"/>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auNormal"/>
    <w:next w:val="Grillemoyenne1-Accent1"/>
    <w:uiPriority w:val="67"/>
    <w:rsid w:val="005D2F78"/>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3">
    <w:name w:val="Medium Grid 1 - Accent 23"/>
    <w:basedOn w:val="TableauNormal"/>
    <w:next w:val="Grillemoyenne1-Accent2"/>
    <w:uiPriority w:val="67"/>
    <w:rsid w:val="005D2F78"/>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auNormal"/>
    <w:next w:val="Grillemoyenne1-Accent3"/>
    <w:uiPriority w:val="67"/>
    <w:rsid w:val="005D2F78"/>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3">
    <w:name w:val="Medium Grid 1 - Accent 43"/>
    <w:basedOn w:val="TableauNormal"/>
    <w:next w:val="Grillemoyenne1-Accent4"/>
    <w:uiPriority w:val="67"/>
    <w:rsid w:val="005D2F78"/>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3">
    <w:name w:val="Medium Grid 1 - Accent 53"/>
    <w:basedOn w:val="TableauNormal"/>
    <w:next w:val="Grillemoyenne1-Accent5"/>
    <w:uiPriority w:val="67"/>
    <w:rsid w:val="005D2F78"/>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3">
    <w:name w:val="Medium Grid 1 - Accent 63"/>
    <w:basedOn w:val="TableauNormal"/>
    <w:next w:val="Grillemoyenne1-Accent6"/>
    <w:uiPriority w:val="67"/>
    <w:rsid w:val="005D2F78"/>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4">
    <w:name w:val="Medium Grid 24"/>
    <w:basedOn w:val="TableauNormal"/>
    <w:next w:val="Grillemoyenne2"/>
    <w:uiPriority w:val="68"/>
    <w:rsid w:val="005D2F78"/>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auNormal"/>
    <w:next w:val="Grillemoyenne2-Accent1"/>
    <w:uiPriority w:val="68"/>
    <w:rsid w:val="005D2F78"/>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3">
    <w:name w:val="Medium Grid 2 - Accent 23"/>
    <w:basedOn w:val="TableauNormal"/>
    <w:next w:val="Grillemoyenne2-Accent2"/>
    <w:uiPriority w:val="68"/>
    <w:rsid w:val="005D2F78"/>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3">
    <w:name w:val="Medium Grid 2 - Accent 33"/>
    <w:basedOn w:val="TableauNormal"/>
    <w:next w:val="Grillemoyenne2-Accent3"/>
    <w:uiPriority w:val="68"/>
    <w:rsid w:val="005D2F78"/>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3">
    <w:name w:val="Medium Grid 2 - Accent 43"/>
    <w:basedOn w:val="TableauNormal"/>
    <w:next w:val="Grillemoyenne2-Accent4"/>
    <w:uiPriority w:val="68"/>
    <w:rsid w:val="005D2F78"/>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3">
    <w:name w:val="Medium Grid 2 - Accent 53"/>
    <w:basedOn w:val="TableauNormal"/>
    <w:next w:val="Grillemoyenne2-Accent5"/>
    <w:uiPriority w:val="68"/>
    <w:rsid w:val="005D2F78"/>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3">
    <w:name w:val="Medium Grid 2 - Accent 63"/>
    <w:basedOn w:val="TableauNormal"/>
    <w:next w:val="Grillemoyenne2-Accent6"/>
    <w:uiPriority w:val="68"/>
    <w:rsid w:val="005D2F78"/>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4">
    <w:name w:val="Medium Grid 34"/>
    <w:basedOn w:val="TableauNormal"/>
    <w:next w:val="Grillemoyenne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auNormal"/>
    <w:next w:val="Grillemoyenne3-Accent1"/>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3">
    <w:name w:val="Medium Grid 3 - Accent 23"/>
    <w:basedOn w:val="TableauNormal"/>
    <w:next w:val="Grillemoyenne3-Accent2"/>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3">
    <w:name w:val="Medium Grid 3 - Accent 33"/>
    <w:basedOn w:val="TableauNormal"/>
    <w:next w:val="Grillemoyenne3-Accent3"/>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3">
    <w:name w:val="Medium Grid 3 - Accent 43"/>
    <w:basedOn w:val="TableauNormal"/>
    <w:next w:val="Grillemoyenne3-Accent4"/>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3">
    <w:name w:val="Medium Grid 3 - Accent 53"/>
    <w:basedOn w:val="TableauNormal"/>
    <w:next w:val="Grillemoyenne3-Accent5"/>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3">
    <w:name w:val="Medium Grid 3 - Accent 63"/>
    <w:basedOn w:val="TableauNormal"/>
    <w:next w:val="Grillemoyenne3-Accent6"/>
    <w:uiPriority w:val="69"/>
    <w:rsid w:val="005D2F78"/>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4">
    <w:name w:val="Dark List4"/>
    <w:basedOn w:val="TableauNormal"/>
    <w:next w:val="Listefonce"/>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auNormal"/>
    <w:next w:val="Listefonce-Accent1"/>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3">
    <w:name w:val="Dark List - Accent 23"/>
    <w:basedOn w:val="TableauNormal"/>
    <w:next w:val="Listefonce-Accent2"/>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3">
    <w:name w:val="Dark List - Accent 33"/>
    <w:basedOn w:val="TableauNormal"/>
    <w:next w:val="Listefonce-Accent3"/>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3">
    <w:name w:val="Dark List - Accent 43"/>
    <w:basedOn w:val="TableauNormal"/>
    <w:next w:val="Listefonce-Accent4"/>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3">
    <w:name w:val="Dark List - Accent 53"/>
    <w:basedOn w:val="TableauNormal"/>
    <w:next w:val="Listefonce-Accent5"/>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3">
    <w:name w:val="Dark List - Accent 63"/>
    <w:basedOn w:val="TableauNormal"/>
    <w:next w:val="Listefonce-Accent6"/>
    <w:uiPriority w:val="70"/>
    <w:rsid w:val="005D2F78"/>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4">
    <w:name w:val="Colorful Shading4"/>
    <w:basedOn w:val="TableauNormal"/>
    <w:next w:val="Tramecouleur"/>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auNormal"/>
    <w:next w:val="Tramecouleur-Accent1"/>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3">
    <w:name w:val="Colorful Shading - Accent 23"/>
    <w:basedOn w:val="TableauNormal"/>
    <w:next w:val="Tramecouleur-Accent2"/>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3">
    <w:name w:val="Colorful Shading - Accent 33"/>
    <w:basedOn w:val="TableauNormal"/>
    <w:next w:val="Tramecouleur-Accent3"/>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3">
    <w:name w:val="Colorful Shading - Accent 43"/>
    <w:basedOn w:val="TableauNormal"/>
    <w:next w:val="Tramecouleur-Accent4"/>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3">
    <w:name w:val="Colorful Shading - Accent 53"/>
    <w:basedOn w:val="TableauNormal"/>
    <w:next w:val="Tramecouleur-Accent5"/>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3">
    <w:name w:val="Colorful Shading - Accent 63"/>
    <w:basedOn w:val="TableauNormal"/>
    <w:next w:val="Tramecouleur-Accent6"/>
    <w:uiPriority w:val="71"/>
    <w:rsid w:val="005D2F78"/>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4">
    <w:name w:val="Colorful List4"/>
    <w:basedOn w:val="TableauNormal"/>
    <w:next w:val="Listecouleur"/>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auNormal"/>
    <w:next w:val="Listecouleur-Accent1"/>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3">
    <w:name w:val="Colorful List - Accent 23"/>
    <w:basedOn w:val="TableauNormal"/>
    <w:next w:val="Listecouleur-Accent2"/>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3">
    <w:name w:val="Colorful List - Accent 33"/>
    <w:basedOn w:val="TableauNormal"/>
    <w:next w:val="Listecouleur-Accent3"/>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3">
    <w:name w:val="Colorful List - Accent 43"/>
    <w:basedOn w:val="TableauNormal"/>
    <w:next w:val="Listecouleur-Accent4"/>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3">
    <w:name w:val="Colorful List - Accent 53"/>
    <w:basedOn w:val="TableauNormal"/>
    <w:next w:val="Listecouleur-Accent5"/>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auNormal"/>
    <w:next w:val="Listecouleur-Accent6"/>
    <w:uiPriority w:val="72"/>
    <w:rsid w:val="005D2F78"/>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4">
    <w:name w:val="Colorful Grid4"/>
    <w:basedOn w:val="TableauNormal"/>
    <w:next w:val="Grillecouleur"/>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auNormal"/>
    <w:next w:val="Grillecouleur-Accent1"/>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3">
    <w:name w:val="Colorful Grid - Accent 23"/>
    <w:basedOn w:val="TableauNormal"/>
    <w:next w:val="Grillecouleur-Accent2"/>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3">
    <w:name w:val="Colorful Grid - Accent 33"/>
    <w:basedOn w:val="TableauNormal"/>
    <w:next w:val="Grillecouleur-Accent3"/>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3">
    <w:name w:val="Colorful Grid - Accent 43"/>
    <w:basedOn w:val="TableauNormal"/>
    <w:next w:val="Grillecouleur-Accent4"/>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3">
    <w:name w:val="Colorful Grid - Accent 53"/>
    <w:basedOn w:val="TableauNormal"/>
    <w:next w:val="Grillecouleur-Accent5"/>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3">
    <w:name w:val="Colorful Grid - Accent 63"/>
    <w:basedOn w:val="TableauNormal"/>
    <w:next w:val="Grillecouleur-Accent6"/>
    <w:uiPriority w:val="73"/>
    <w:rsid w:val="005D2F78"/>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4">
    <w:name w:val="Table Grid4"/>
    <w:basedOn w:val="TableauNormal"/>
    <w:next w:val="Grilledutableau"/>
    <w:uiPriority w:val="59"/>
    <w:rsid w:val="00FB3C33"/>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5">
    <w:name w:val="Light Shading5"/>
    <w:basedOn w:val="TableauNormal"/>
    <w:next w:val="Ombrageclair"/>
    <w:uiPriority w:val="60"/>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auNormal"/>
    <w:next w:val="Trameclaire-Accent1"/>
    <w:uiPriority w:val="60"/>
    <w:rsid w:val="00FB3C33"/>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auNormal"/>
    <w:next w:val="Trameclaire-Accent2"/>
    <w:uiPriority w:val="60"/>
    <w:rsid w:val="00FB3C33"/>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auNormal"/>
    <w:next w:val="Trameclaire-Accent3"/>
    <w:uiPriority w:val="60"/>
    <w:rsid w:val="00FB3C33"/>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4">
    <w:name w:val="Light Shading - Accent 44"/>
    <w:basedOn w:val="TableauNormal"/>
    <w:next w:val="Trameclaire-Accent4"/>
    <w:uiPriority w:val="60"/>
    <w:rsid w:val="00FB3C33"/>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4">
    <w:name w:val="Light Shading - Accent 54"/>
    <w:basedOn w:val="TableauNormal"/>
    <w:next w:val="Trameclaire-Accent5"/>
    <w:uiPriority w:val="60"/>
    <w:rsid w:val="00FB3C33"/>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4">
    <w:name w:val="Light Shading - Accent 64"/>
    <w:basedOn w:val="TableauNormal"/>
    <w:next w:val="Trameclaire-Accent6"/>
    <w:uiPriority w:val="60"/>
    <w:rsid w:val="00FB3C33"/>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5">
    <w:name w:val="Light List5"/>
    <w:basedOn w:val="TableauNormal"/>
    <w:next w:val="Listeclaire"/>
    <w:uiPriority w:val="61"/>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auNormal"/>
    <w:next w:val="Listeclaire-Accent1"/>
    <w:uiPriority w:val="61"/>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4">
    <w:name w:val="Light List - Accent 24"/>
    <w:basedOn w:val="TableauNormal"/>
    <w:next w:val="Listeclaire-Accent2"/>
    <w:uiPriority w:val="61"/>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4">
    <w:name w:val="Light List - Accent 34"/>
    <w:basedOn w:val="TableauNormal"/>
    <w:next w:val="Listeclaire-Accent3"/>
    <w:uiPriority w:val="61"/>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
    <w:name w:val="Light List - Accent 44"/>
    <w:basedOn w:val="TableauNormal"/>
    <w:next w:val="Listeclaire-Accent4"/>
    <w:uiPriority w:val="61"/>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4">
    <w:name w:val="Light List - Accent 54"/>
    <w:basedOn w:val="TableauNormal"/>
    <w:next w:val="Listeclaire-Accent5"/>
    <w:uiPriority w:val="61"/>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4">
    <w:name w:val="Light List - Accent 64"/>
    <w:basedOn w:val="TableauNormal"/>
    <w:next w:val="Listeclaire-Accent6"/>
    <w:uiPriority w:val="61"/>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5">
    <w:name w:val="Light Grid5"/>
    <w:basedOn w:val="TableauNormal"/>
    <w:next w:val="Grilleclaire"/>
    <w:uiPriority w:val="62"/>
    <w:rsid w:val="00FB3C3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auNormal"/>
    <w:next w:val="Grilleclaire-Accent1"/>
    <w:uiPriority w:val="62"/>
    <w:rsid w:val="00FB3C3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4">
    <w:name w:val="Light Grid - Accent 24"/>
    <w:basedOn w:val="TableauNormal"/>
    <w:next w:val="Grilleclaire-Accent2"/>
    <w:uiPriority w:val="62"/>
    <w:rsid w:val="00FB3C3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4">
    <w:name w:val="Light Grid - Accent 34"/>
    <w:basedOn w:val="TableauNormal"/>
    <w:next w:val="Grilleclaire-Accent3"/>
    <w:uiPriority w:val="62"/>
    <w:rsid w:val="00FB3C3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4">
    <w:name w:val="Light Grid - Accent 44"/>
    <w:basedOn w:val="TableauNormal"/>
    <w:next w:val="Grilleclaire-Accent4"/>
    <w:uiPriority w:val="62"/>
    <w:rsid w:val="00FB3C3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4">
    <w:name w:val="Light Grid - Accent 54"/>
    <w:basedOn w:val="TableauNormal"/>
    <w:next w:val="Grilleclaire-Accent5"/>
    <w:uiPriority w:val="62"/>
    <w:rsid w:val="00FB3C3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4">
    <w:name w:val="Light Grid - Accent 64"/>
    <w:basedOn w:val="TableauNormal"/>
    <w:next w:val="Grilleclaire-Accent6"/>
    <w:uiPriority w:val="62"/>
    <w:rsid w:val="00FB3C3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5">
    <w:name w:val="Medium Shading 15"/>
    <w:basedOn w:val="TableauNormal"/>
    <w:next w:val="Tramemoyenne1"/>
    <w:uiPriority w:val="63"/>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auNormal"/>
    <w:next w:val="Tramemoyenne1-Accent1"/>
    <w:uiPriority w:val="63"/>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auNormal"/>
    <w:next w:val="Tramemoyenne1-Accent2"/>
    <w:uiPriority w:val="63"/>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4">
    <w:name w:val="Medium Shading 1 - Accent 34"/>
    <w:basedOn w:val="TableauNormal"/>
    <w:next w:val="Tramemoyenne1-Accent3"/>
    <w:uiPriority w:val="63"/>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auNormal"/>
    <w:next w:val="Tramemoyenne1-Accent4"/>
    <w:uiPriority w:val="63"/>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4">
    <w:name w:val="Medium Shading 1 - Accent 54"/>
    <w:basedOn w:val="TableauNormal"/>
    <w:next w:val="Tramemoyenne1-Accent5"/>
    <w:uiPriority w:val="63"/>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4">
    <w:name w:val="Medium Shading 1 - Accent 64"/>
    <w:basedOn w:val="TableauNormal"/>
    <w:next w:val="Tramemoyenne1-Accent6"/>
    <w:uiPriority w:val="63"/>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5">
    <w:name w:val="Medium Shading 25"/>
    <w:basedOn w:val="TableauNormal"/>
    <w:next w:val="Tramemoyenne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auNormal"/>
    <w:next w:val="Tramemoyenne2-Accent1"/>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auNormal"/>
    <w:next w:val="Tramemoyenne2-Accent2"/>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auNormal"/>
    <w:next w:val="Tramemoyenne2-Accent3"/>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auNormal"/>
    <w:next w:val="Tramemoyenne2-Accent4"/>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auNormal"/>
    <w:next w:val="Tramemoyenne2-Accent5"/>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auNormal"/>
    <w:next w:val="Tramemoyenne2-Accent6"/>
    <w:uiPriority w:val="64"/>
    <w:rsid w:val="00FB3C3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5">
    <w:name w:val="Medium List 15"/>
    <w:basedOn w:val="TableauNormal"/>
    <w:next w:val="Listemoyenne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auNormal"/>
    <w:next w:val="Listemoyenne1-Accent1"/>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4">
    <w:name w:val="Medium List 1 - Accent 24"/>
    <w:basedOn w:val="TableauNormal"/>
    <w:next w:val="Listemoyenne1-Accent2"/>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auNormal"/>
    <w:next w:val="Listemoyenne1-Accent3"/>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4">
    <w:name w:val="Medium List 1 - Accent 44"/>
    <w:basedOn w:val="TableauNormal"/>
    <w:next w:val="Listemoyenne1-Accent4"/>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4">
    <w:name w:val="Medium List 1 - Accent 54"/>
    <w:basedOn w:val="TableauNormal"/>
    <w:next w:val="Listemoyenne1-Accent5"/>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4">
    <w:name w:val="Medium List 1 - Accent 64"/>
    <w:basedOn w:val="TableauNormal"/>
    <w:next w:val="Listemoyenne1-Accent6"/>
    <w:uiPriority w:val="65"/>
    <w:rsid w:val="00FB3C33"/>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5">
    <w:name w:val="Medium List 25"/>
    <w:basedOn w:val="TableauNormal"/>
    <w:next w:val="Listemoyenne2"/>
    <w:uiPriority w:val="66"/>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auNormal"/>
    <w:next w:val="Listemoyenne2-Accent1"/>
    <w:uiPriority w:val="66"/>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auNormal"/>
    <w:next w:val="Listemoyenne2-Accent2"/>
    <w:uiPriority w:val="66"/>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auNormal"/>
    <w:next w:val="Listemoyenne2-Accent3"/>
    <w:uiPriority w:val="66"/>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auNormal"/>
    <w:next w:val="Listemoyenne2-Accent4"/>
    <w:uiPriority w:val="66"/>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auNormal"/>
    <w:next w:val="Listemoyenne2-Accent5"/>
    <w:uiPriority w:val="66"/>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auNormal"/>
    <w:next w:val="Listemoyenne2-Accent6"/>
    <w:uiPriority w:val="66"/>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5">
    <w:name w:val="Medium Grid 15"/>
    <w:basedOn w:val="TableauNormal"/>
    <w:next w:val="Grillemoyenne1"/>
    <w:uiPriority w:val="67"/>
    <w:rsid w:val="00FB3C3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auNormal"/>
    <w:next w:val="Grillemoyenne1-Accent1"/>
    <w:uiPriority w:val="67"/>
    <w:rsid w:val="00FB3C3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4">
    <w:name w:val="Medium Grid 1 - Accent 24"/>
    <w:basedOn w:val="TableauNormal"/>
    <w:next w:val="Grillemoyenne1-Accent2"/>
    <w:uiPriority w:val="67"/>
    <w:rsid w:val="00FB3C3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4">
    <w:name w:val="Medium Grid 1 - Accent 34"/>
    <w:basedOn w:val="TableauNormal"/>
    <w:next w:val="Grillemoyenne1-Accent3"/>
    <w:uiPriority w:val="67"/>
    <w:rsid w:val="00FB3C3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4">
    <w:name w:val="Medium Grid 1 - Accent 44"/>
    <w:basedOn w:val="TableauNormal"/>
    <w:next w:val="Grillemoyenne1-Accent4"/>
    <w:uiPriority w:val="67"/>
    <w:rsid w:val="00FB3C3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4">
    <w:name w:val="Medium Grid 1 - Accent 54"/>
    <w:basedOn w:val="TableauNormal"/>
    <w:next w:val="Grillemoyenne1-Accent5"/>
    <w:uiPriority w:val="67"/>
    <w:rsid w:val="00FB3C3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4">
    <w:name w:val="Medium Grid 1 - Accent 64"/>
    <w:basedOn w:val="TableauNormal"/>
    <w:next w:val="Grillemoyenne1-Accent6"/>
    <w:uiPriority w:val="67"/>
    <w:rsid w:val="00FB3C3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5">
    <w:name w:val="Medium Grid 25"/>
    <w:basedOn w:val="TableauNormal"/>
    <w:next w:val="Grillemoyenne2"/>
    <w:uiPriority w:val="68"/>
    <w:rsid w:val="00FB3C3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auNormal"/>
    <w:next w:val="Grillemoyenne2-Accent1"/>
    <w:uiPriority w:val="68"/>
    <w:rsid w:val="00FB3C3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4">
    <w:name w:val="Medium Grid 2 - Accent 24"/>
    <w:basedOn w:val="TableauNormal"/>
    <w:next w:val="Grillemoyenne2-Accent2"/>
    <w:uiPriority w:val="68"/>
    <w:rsid w:val="00FB3C3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4">
    <w:name w:val="Medium Grid 2 - Accent 34"/>
    <w:basedOn w:val="TableauNormal"/>
    <w:next w:val="Grillemoyenne2-Accent3"/>
    <w:uiPriority w:val="68"/>
    <w:rsid w:val="00FB3C3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4">
    <w:name w:val="Medium Grid 2 - Accent 44"/>
    <w:basedOn w:val="TableauNormal"/>
    <w:next w:val="Grillemoyenne2-Accent4"/>
    <w:uiPriority w:val="68"/>
    <w:rsid w:val="00FB3C3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4">
    <w:name w:val="Medium Grid 2 - Accent 54"/>
    <w:basedOn w:val="TableauNormal"/>
    <w:next w:val="Grillemoyenne2-Accent5"/>
    <w:uiPriority w:val="68"/>
    <w:rsid w:val="00FB3C3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4">
    <w:name w:val="Medium Grid 2 - Accent 64"/>
    <w:basedOn w:val="TableauNormal"/>
    <w:next w:val="Grillemoyenne2-Accent6"/>
    <w:uiPriority w:val="68"/>
    <w:rsid w:val="00FB3C3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5">
    <w:name w:val="Medium Grid 35"/>
    <w:basedOn w:val="TableauNormal"/>
    <w:next w:val="Grillemoyenne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auNormal"/>
    <w:next w:val="Grillemoyenne3-Accent1"/>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4">
    <w:name w:val="Medium Grid 3 - Accent 24"/>
    <w:basedOn w:val="TableauNormal"/>
    <w:next w:val="Grillemoyenne3-Accent2"/>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4">
    <w:name w:val="Medium Grid 3 - Accent 34"/>
    <w:basedOn w:val="TableauNormal"/>
    <w:next w:val="Grillemoyenne3-Accent3"/>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4">
    <w:name w:val="Medium Grid 3 - Accent 44"/>
    <w:basedOn w:val="TableauNormal"/>
    <w:next w:val="Grillemoyenne3-Accent4"/>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4">
    <w:name w:val="Medium Grid 3 - Accent 54"/>
    <w:basedOn w:val="TableauNormal"/>
    <w:next w:val="Grillemoyenne3-Accent5"/>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4">
    <w:name w:val="Medium Grid 3 - Accent 64"/>
    <w:basedOn w:val="TableauNormal"/>
    <w:next w:val="Grillemoyenne3-Accent6"/>
    <w:uiPriority w:val="69"/>
    <w:rsid w:val="00FB3C3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5">
    <w:name w:val="Dark List5"/>
    <w:basedOn w:val="TableauNormal"/>
    <w:next w:val="Listefonce"/>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auNormal"/>
    <w:next w:val="Listefonce-Accent1"/>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4">
    <w:name w:val="Dark List - Accent 24"/>
    <w:basedOn w:val="TableauNormal"/>
    <w:next w:val="Listefonce-Accent2"/>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4">
    <w:name w:val="Dark List - Accent 34"/>
    <w:basedOn w:val="TableauNormal"/>
    <w:next w:val="Listefonce-Accent3"/>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4">
    <w:name w:val="Dark List - Accent 44"/>
    <w:basedOn w:val="TableauNormal"/>
    <w:next w:val="Listefonce-Accent4"/>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4">
    <w:name w:val="Dark List - Accent 54"/>
    <w:basedOn w:val="TableauNormal"/>
    <w:next w:val="Listefonce-Accent5"/>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4">
    <w:name w:val="Dark List - Accent 64"/>
    <w:basedOn w:val="TableauNormal"/>
    <w:next w:val="Listefonce-Accent6"/>
    <w:uiPriority w:val="70"/>
    <w:rsid w:val="00FB3C33"/>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5">
    <w:name w:val="Colorful Shading5"/>
    <w:basedOn w:val="TableauNormal"/>
    <w:next w:val="Tramecouleur"/>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auNormal"/>
    <w:next w:val="Tramecouleur-Accent1"/>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4">
    <w:name w:val="Colorful Shading - Accent 24"/>
    <w:basedOn w:val="TableauNormal"/>
    <w:next w:val="Tramecouleur-Accent2"/>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4">
    <w:name w:val="Colorful Shading - Accent 34"/>
    <w:basedOn w:val="TableauNormal"/>
    <w:next w:val="Tramecouleur-Accent3"/>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4">
    <w:name w:val="Colorful Shading - Accent 44"/>
    <w:basedOn w:val="TableauNormal"/>
    <w:next w:val="Tramecouleur-Accent4"/>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4">
    <w:name w:val="Colorful Shading - Accent 54"/>
    <w:basedOn w:val="TableauNormal"/>
    <w:next w:val="Tramecouleur-Accent5"/>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4">
    <w:name w:val="Colorful Shading - Accent 64"/>
    <w:basedOn w:val="TableauNormal"/>
    <w:next w:val="Tramecouleur-Accent6"/>
    <w:uiPriority w:val="71"/>
    <w:rsid w:val="00FB3C33"/>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5">
    <w:name w:val="Colorful List5"/>
    <w:basedOn w:val="TableauNormal"/>
    <w:next w:val="Listecouleur"/>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auNormal"/>
    <w:next w:val="Listecouleur-Accent1"/>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4">
    <w:name w:val="Colorful List - Accent 24"/>
    <w:basedOn w:val="TableauNormal"/>
    <w:next w:val="Listecouleur-Accent2"/>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4">
    <w:name w:val="Colorful List - Accent 34"/>
    <w:basedOn w:val="TableauNormal"/>
    <w:next w:val="Listecouleur-Accent3"/>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4">
    <w:name w:val="Colorful List - Accent 44"/>
    <w:basedOn w:val="TableauNormal"/>
    <w:next w:val="Listecouleur-Accent4"/>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4">
    <w:name w:val="Colorful List - Accent 54"/>
    <w:basedOn w:val="TableauNormal"/>
    <w:next w:val="Listecouleur-Accent5"/>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4">
    <w:name w:val="Colorful List - Accent 64"/>
    <w:basedOn w:val="TableauNormal"/>
    <w:next w:val="Listecouleur-Accent6"/>
    <w:uiPriority w:val="72"/>
    <w:rsid w:val="00FB3C33"/>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5">
    <w:name w:val="Colorful Grid5"/>
    <w:basedOn w:val="TableauNormal"/>
    <w:next w:val="Grillecouleur"/>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auNormal"/>
    <w:next w:val="Grillecouleur-Accent1"/>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4">
    <w:name w:val="Colorful Grid - Accent 24"/>
    <w:basedOn w:val="TableauNormal"/>
    <w:next w:val="Grillecouleur-Accent2"/>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4">
    <w:name w:val="Colorful Grid - Accent 34"/>
    <w:basedOn w:val="TableauNormal"/>
    <w:next w:val="Grillecouleur-Accent3"/>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4">
    <w:name w:val="Colorful Grid - Accent 44"/>
    <w:basedOn w:val="TableauNormal"/>
    <w:next w:val="Grillecouleur-Accent4"/>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4">
    <w:name w:val="Colorful Grid - Accent 54"/>
    <w:basedOn w:val="TableauNormal"/>
    <w:next w:val="Grillecouleur-Accent5"/>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4">
    <w:name w:val="Colorful Grid - Accent 64"/>
    <w:basedOn w:val="TableauNormal"/>
    <w:next w:val="Grillecouleur-Accent6"/>
    <w:uiPriority w:val="73"/>
    <w:rsid w:val="00FB3C3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5">
    <w:name w:val="Table Grid5"/>
    <w:basedOn w:val="TableauNormal"/>
    <w:next w:val="Grilledutableau"/>
    <w:uiPriority w:val="59"/>
    <w:rsid w:val="00337163"/>
    <w:rPr>
      <w:rFonts w:ascii="Verdana" w:hAnsi="Verdana"/>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Policepardfaut"/>
    <w:uiPriority w:val="99"/>
    <w:semiHidden/>
    <w:unhideWhenUsed/>
    <w:rsid w:val="00C6029B"/>
    <w:rPr>
      <w:color w:val="605E5C"/>
      <w:shd w:val="clear" w:color="auto" w:fill="E1DFDD"/>
    </w:rPr>
  </w:style>
  <w:style w:type="character" w:styleId="Lienhypertextesuivivisit">
    <w:name w:val="FollowedHyperlink"/>
    <w:basedOn w:val="Policepardfaut"/>
    <w:uiPriority w:val="99"/>
    <w:semiHidden/>
    <w:unhideWhenUsed/>
    <w:rsid w:val="00186FAA"/>
    <w:rPr>
      <w:color w:val="800080" w:themeColor="followedHyperlink"/>
      <w:u w:val="single"/>
    </w:rPr>
  </w:style>
  <w:style w:type="character" w:customStyle="1" w:styleId="UnresolvedMention2">
    <w:name w:val="Unresolved Mention2"/>
    <w:basedOn w:val="Policepardfaut"/>
    <w:uiPriority w:val="99"/>
    <w:semiHidden/>
    <w:unhideWhenUsed/>
    <w:rsid w:val="00851364"/>
    <w:rPr>
      <w:color w:val="605E5C"/>
      <w:shd w:val="clear" w:color="auto" w:fill="E1DFDD"/>
    </w:rPr>
  </w:style>
  <w:style w:type="table" w:customStyle="1" w:styleId="TableGrid6">
    <w:name w:val="Table Grid6"/>
    <w:basedOn w:val="TableauNormal"/>
    <w:next w:val="Grilledutableau"/>
    <w:uiPriority w:val="59"/>
    <w:rsid w:val="0074717D"/>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auNormal"/>
    <w:next w:val="Ombrageclair"/>
    <w:uiPriority w:val="60"/>
    <w:rsid w:val="0074717D"/>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auNormal"/>
    <w:next w:val="Trameclaire-Accent1"/>
    <w:uiPriority w:val="60"/>
    <w:rsid w:val="0074717D"/>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5">
    <w:name w:val="Light Shading - Accent 25"/>
    <w:basedOn w:val="TableauNormal"/>
    <w:next w:val="Trameclaire-Accent2"/>
    <w:uiPriority w:val="60"/>
    <w:rsid w:val="0074717D"/>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auNormal"/>
    <w:next w:val="Trameclaire-Accent3"/>
    <w:uiPriority w:val="60"/>
    <w:rsid w:val="0074717D"/>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5">
    <w:name w:val="Light Shading - Accent 45"/>
    <w:basedOn w:val="TableauNormal"/>
    <w:next w:val="Trameclaire-Accent4"/>
    <w:uiPriority w:val="60"/>
    <w:rsid w:val="0074717D"/>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5">
    <w:name w:val="Light Shading - Accent 55"/>
    <w:basedOn w:val="TableauNormal"/>
    <w:next w:val="Trameclaire-Accent5"/>
    <w:uiPriority w:val="60"/>
    <w:rsid w:val="0074717D"/>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5">
    <w:name w:val="Light Shading - Accent 65"/>
    <w:basedOn w:val="TableauNormal"/>
    <w:next w:val="Trameclaire-Accent6"/>
    <w:uiPriority w:val="60"/>
    <w:rsid w:val="0074717D"/>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6">
    <w:name w:val="Light List6"/>
    <w:basedOn w:val="TableauNormal"/>
    <w:next w:val="Listeclaire"/>
    <w:uiPriority w:val="61"/>
    <w:rsid w:val="0074717D"/>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6">
    <w:name w:val="Light List - Accent 16"/>
    <w:basedOn w:val="TableauNormal"/>
    <w:next w:val="Listeclaire-Accent1"/>
    <w:uiPriority w:val="61"/>
    <w:rsid w:val="0074717D"/>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5">
    <w:name w:val="Light List - Accent 25"/>
    <w:basedOn w:val="TableauNormal"/>
    <w:next w:val="Listeclaire-Accent2"/>
    <w:uiPriority w:val="61"/>
    <w:rsid w:val="0074717D"/>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5">
    <w:name w:val="Light List - Accent 35"/>
    <w:basedOn w:val="TableauNormal"/>
    <w:next w:val="Listeclaire-Accent3"/>
    <w:uiPriority w:val="61"/>
    <w:rsid w:val="0074717D"/>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5">
    <w:name w:val="Light List - Accent 45"/>
    <w:basedOn w:val="TableauNormal"/>
    <w:next w:val="Listeclaire-Accent4"/>
    <w:uiPriority w:val="61"/>
    <w:rsid w:val="0074717D"/>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auNormal"/>
    <w:next w:val="Listeclaire-Accent5"/>
    <w:uiPriority w:val="61"/>
    <w:rsid w:val="0074717D"/>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5">
    <w:name w:val="Light List - Accent 65"/>
    <w:basedOn w:val="TableauNormal"/>
    <w:next w:val="Listeclaire-Accent6"/>
    <w:uiPriority w:val="61"/>
    <w:rsid w:val="0074717D"/>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6">
    <w:name w:val="Light Grid6"/>
    <w:basedOn w:val="TableauNormal"/>
    <w:next w:val="Grilleclaire"/>
    <w:uiPriority w:val="62"/>
    <w:rsid w:val="0074717D"/>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6">
    <w:name w:val="Light Grid - Accent 16"/>
    <w:basedOn w:val="TableauNormal"/>
    <w:next w:val="Grilleclaire-Accent1"/>
    <w:uiPriority w:val="62"/>
    <w:rsid w:val="0074717D"/>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5">
    <w:name w:val="Light Grid - Accent 25"/>
    <w:basedOn w:val="TableauNormal"/>
    <w:next w:val="Grilleclaire-Accent2"/>
    <w:uiPriority w:val="62"/>
    <w:rsid w:val="0074717D"/>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5">
    <w:name w:val="Light Grid - Accent 35"/>
    <w:basedOn w:val="TableauNormal"/>
    <w:next w:val="Grilleclaire-Accent3"/>
    <w:uiPriority w:val="62"/>
    <w:rsid w:val="0074717D"/>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5">
    <w:name w:val="Light Grid - Accent 45"/>
    <w:basedOn w:val="TableauNormal"/>
    <w:next w:val="Grilleclaire-Accent4"/>
    <w:uiPriority w:val="62"/>
    <w:rsid w:val="0074717D"/>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5">
    <w:name w:val="Light Grid - Accent 55"/>
    <w:basedOn w:val="TableauNormal"/>
    <w:next w:val="Grilleclaire-Accent5"/>
    <w:uiPriority w:val="62"/>
    <w:rsid w:val="0074717D"/>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5">
    <w:name w:val="Light Grid - Accent 65"/>
    <w:basedOn w:val="TableauNormal"/>
    <w:next w:val="Grilleclaire-Accent6"/>
    <w:uiPriority w:val="62"/>
    <w:rsid w:val="0074717D"/>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6">
    <w:name w:val="Medium Shading 16"/>
    <w:basedOn w:val="TableauNormal"/>
    <w:next w:val="Tramemoyenne1"/>
    <w:uiPriority w:val="63"/>
    <w:rsid w:val="0074717D"/>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6">
    <w:name w:val="Medium Shading 1 - Accent 16"/>
    <w:basedOn w:val="TableauNormal"/>
    <w:next w:val="Tramemoyenne1-Accent1"/>
    <w:uiPriority w:val="63"/>
    <w:rsid w:val="0074717D"/>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auNormal"/>
    <w:next w:val="Tramemoyenne1-Accent2"/>
    <w:uiPriority w:val="63"/>
    <w:rsid w:val="0074717D"/>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5">
    <w:name w:val="Medium Shading 1 - Accent 35"/>
    <w:basedOn w:val="TableauNormal"/>
    <w:next w:val="Tramemoyenne1-Accent3"/>
    <w:uiPriority w:val="63"/>
    <w:rsid w:val="0074717D"/>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auNormal"/>
    <w:next w:val="Tramemoyenne1-Accent4"/>
    <w:uiPriority w:val="63"/>
    <w:rsid w:val="0074717D"/>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5">
    <w:name w:val="Medium Shading 1 - Accent 55"/>
    <w:basedOn w:val="TableauNormal"/>
    <w:next w:val="Tramemoyenne1-Accent5"/>
    <w:uiPriority w:val="63"/>
    <w:rsid w:val="0074717D"/>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5">
    <w:name w:val="Medium Shading 1 - Accent 65"/>
    <w:basedOn w:val="TableauNormal"/>
    <w:next w:val="Tramemoyenne1-Accent6"/>
    <w:uiPriority w:val="63"/>
    <w:rsid w:val="0074717D"/>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6">
    <w:name w:val="Medium Shading 26"/>
    <w:basedOn w:val="TableauNormal"/>
    <w:next w:val="Tramemoyenne2"/>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auNormal"/>
    <w:next w:val="Tramemoyenne2-Accent1"/>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auNormal"/>
    <w:next w:val="Tramemoyenne2-Accent2"/>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auNormal"/>
    <w:next w:val="Tramemoyenne2-Accent3"/>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auNormal"/>
    <w:next w:val="Tramemoyenne2-Accent4"/>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auNormal"/>
    <w:next w:val="Tramemoyenne2-Accent5"/>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auNormal"/>
    <w:next w:val="Tramemoyenne2-Accent6"/>
    <w:uiPriority w:val="64"/>
    <w:rsid w:val="0074717D"/>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6">
    <w:name w:val="Medium List 16"/>
    <w:basedOn w:val="TableauNormal"/>
    <w:next w:val="Listemoyenne1"/>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6">
    <w:name w:val="Medium List 1 - Accent 16"/>
    <w:basedOn w:val="TableauNormal"/>
    <w:next w:val="Listemoyenne1-Accent1"/>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5">
    <w:name w:val="Medium List 1 - Accent 25"/>
    <w:basedOn w:val="TableauNormal"/>
    <w:next w:val="Listemoyenne1-Accent2"/>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5">
    <w:name w:val="Medium List 1 - Accent 35"/>
    <w:basedOn w:val="TableauNormal"/>
    <w:next w:val="Listemoyenne1-Accent3"/>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5">
    <w:name w:val="Medium List 1 - Accent 45"/>
    <w:basedOn w:val="TableauNormal"/>
    <w:next w:val="Listemoyenne1-Accent4"/>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5">
    <w:name w:val="Medium List 1 - Accent 55"/>
    <w:basedOn w:val="TableauNormal"/>
    <w:next w:val="Listemoyenne1-Accent5"/>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5">
    <w:name w:val="Medium List 1 - Accent 65"/>
    <w:basedOn w:val="TableauNormal"/>
    <w:next w:val="Listemoyenne1-Accent6"/>
    <w:uiPriority w:val="65"/>
    <w:rsid w:val="0074717D"/>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6">
    <w:name w:val="Medium List 26"/>
    <w:basedOn w:val="TableauNormal"/>
    <w:next w:val="Listemoyenne2"/>
    <w:uiPriority w:val="66"/>
    <w:rsid w:val="0074717D"/>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auNormal"/>
    <w:next w:val="Listemoyenne2-Accent1"/>
    <w:uiPriority w:val="66"/>
    <w:rsid w:val="0074717D"/>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auNormal"/>
    <w:next w:val="Listemoyenne2-Accent2"/>
    <w:uiPriority w:val="66"/>
    <w:rsid w:val="0074717D"/>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auNormal"/>
    <w:next w:val="Listemoyenne2-Accent3"/>
    <w:uiPriority w:val="66"/>
    <w:rsid w:val="0074717D"/>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auNormal"/>
    <w:next w:val="Listemoyenne2-Accent4"/>
    <w:uiPriority w:val="66"/>
    <w:rsid w:val="0074717D"/>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auNormal"/>
    <w:next w:val="Listemoyenne2-Accent5"/>
    <w:uiPriority w:val="66"/>
    <w:rsid w:val="0074717D"/>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auNormal"/>
    <w:next w:val="Listemoyenne2-Accent6"/>
    <w:uiPriority w:val="66"/>
    <w:rsid w:val="0074717D"/>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6">
    <w:name w:val="Medium Grid 16"/>
    <w:basedOn w:val="TableauNormal"/>
    <w:next w:val="Grillemoyenne1"/>
    <w:uiPriority w:val="67"/>
    <w:rsid w:val="0074717D"/>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auNormal"/>
    <w:next w:val="Grillemoyenne1-Accent1"/>
    <w:uiPriority w:val="67"/>
    <w:rsid w:val="0074717D"/>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5">
    <w:name w:val="Medium Grid 1 - Accent 25"/>
    <w:basedOn w:val="TableauNormal"/>
    <w:next w:val="Grillemoyenne1-Accent2"/>
    <w:uiPriority w:val="67"/>
    <w:rsid w:val="0074717D"/>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5">
    <w:name w:val="Medium Grid 1 - Accent 35"/>
    <w:basedOn w:val="TableauNormal"/>
    <w:next w:val="Grillemoyenne1-Accent3"/>
    <w:uiPriority w:val="67"/>
    <w:rsid w:val="0074717D"/>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5">
    <w:name w:val="Medium Grid 1 - Accent 45"/>
    <w:basedOn w:val="TableauNormal"/>
    <w:next w:val="Grillemoyenne1-Accent4"/>
    <w:uiPriority w:val="67"/>
    <w:rsid w:val="0074717D"/>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5">
    <w:name w:val="Medium Grid 1 - Accent 55"/>
    <w:basedOn w:val="TableauNormal"/>
    <w:next w:val="Grillemoyenne1-Accent5"/>
    <w:uiPriority w:val="67"/>
    <w:rsid w:val="0074717D"/>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5">
    <w:name w:val="Medium Grid 1 - Accent 65"/>
    <w:basedOn w:val="TableauNormal"/>
    <w:next w:val="Grillemoyenne1-Accent6"/>
    <w:uiPriority w:val="67"/>
    <w:rsid w:val="0074717D"/>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6">
    <w:name w:val="Medium Grid 26"/>
    <w:basedOn w:val="TableauNormal"/>
    <w:next w:val="Grillemoyenne2"/>
    <w:uiPriority w:val="68"/>
    <w:rsid w:val="0074717D"/>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auNormal"/>
    <w:next w:val="Grillemoyenne2-Accent1"/>
    <w:uiPriority w:val="68"/>
    <w:rsid w:val="0074717D"/>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5">
    <w:name w:val="Medium Grid 2 - Accent 25"/>
    <w:basedOn w:val="TableauNormal"/>
    <w:next w:val="Grillemoyenne2-Accent2"/>
    <w:uiPriority w:val="68"/>
    <w:rsid w:val="0074717D"/>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5">
    <w:name w:val="Medium Grid 2 - Accent 35"/>
    <w:basedOn w:val="TableauNormal"/>
    <w:next w:val="Grillemoyenne2-Accent3"/>
    <w:uiPriority w:val="68"/>
    <w:rsid w:val="0074717D"/>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5">
    <w:name w:val="Medium Grid 2 - Accent 45"/>
    <w:basedOn w:val="TableauNormal"/>
    <w:next w:val="Grillemoyenne2-Accent4"/>
    <w:uiPriority w:val="68"/>
    <w:rsid w:val="0074717D"/>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5">
    <w:name w:val="Medium Grid 2 - Accent 55"/>
    <w:basedOn w:val="TableauNormal"/>
    <w:next w:val="Grillemoyenne2-Accent5"/>
    <w:uiPriority w:val="68"/>
    <w:rsid w:val="0074717D"/>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5">
    <w:name w:val="Medium Grid 2 - Accent 65"/>
    <w:basedOn w:val="TableauNormal"/>
    <w:next w:val="Grillemoyenne2-Accent6"/>
    <w:uiPriority w:val="68"/>
    <w:rsid w:val="0074717D"/>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6">
    <w:name w:val="Medium Grid 36"/>
    <w:basedOn w:val="TableauNormal"/>
    <w:next w:val="Grillemoyenne3"/>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auNormal"/>
    <w:next w:val="Grillemoyenne3-Accent1"/>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5">
    <w:name w:val="Medium Grid 3 - Accent 25"/>
    <w:basedOn w:val="TableauNormal"/>
    <w:next w:val="Grillemoyenne3-Accent2"/>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5">
    <w:name w:val="Medium Grid 3 - Accent 35"/>
    <w:basedOn w:val="TableauNormal"/>
    <w:next w:val="Grillemoyenne3-Accent3"/>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5">
    <w:name w:val="Medium Grid 3 - Accent 45"/>
    <w:basedOn w:val="TableauNormal"/>
    <w:next w:val="Grillemoyenne3-Accent4"/>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5">
    <w:name w:val="Medium Grid 3 - Accent 55"/>
    <w:basedOn w:val="TableauNormal"/>
    <w:next w:val="Grillemoyenne3-Accent5"/>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5">
    <w:name w:val="Medium Grid 3 - Accent 65"/>
    <w:basedOn w:val="TableauNormal"/>
    <w:next w:val="Grillemoyenne3-Accent6"/>
    <w:uiPriority w:val="69"/>
    <w:rsid w:val="0074717D"/>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6">
    <w:name w:val="Dark List6"/>
    <w:basedOn w:val="TableauNormal"/>
    <w:next w:val="Listefonce"/>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auNormal"/>
    <w:next w:val="Listefonce-Accent1"/>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5">
    <w:name w:val="Dark List - Accent 25"/>
    <w:basedOn w:val="TableauNormal"/>
    <w:next w:val="Listefonce-Accent2"/>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5">
    <w:name w:val="Dark List - Accent 35"/>
    <w:basedOn w:val="TableauNormal"/>
    <w:next w:val="Listefonce-Accent3"/>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5">
    <w:name w:val="Dark List - Accent 45"/>
    <w:basedOn w:val="TableauNormal"/>
    <w:next w:val="Listefonce-Accent4"/>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5">
    <w:name w:val="Dark List - Accent 55"/>
    <w:basedOn w:val="TableauNormal"/>
    <w:next w:val="Listefonce-Accent5"/>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5">
    <w:name w:val="Dark List - Accent 65"/>
    <w:basedOn w:val="TableauNormal"/>
    <w:next w:val="Listefonce-Accent6"/>
    <w:uiPriority w:val="70"/>
    <w:rsid w:val="0074717D"/>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6">
    <w:name w:val="Colorful Shading6"/>
    <w:basedOn w:val="TableauNormal"/>
    <w:next w:val="Tramecouleur"/>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auNormal"/>
    <w:next w:val="Tramecouleur-Accent1"/>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5">
    <w:name w:val="Colorful Shading - Accent 25"/>
    <w:basedOn w:val="TableauNormal"/>
    <w:next w:val="Tramecouleur-Accent2"/>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5">
    <w:name w:val="Colorful Shading - Accent 35"/>
    <w:basedOn w:val="TableauNormal"/>
    <w:next w:val="Tramecouleur-Accent3"/>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5">
    <w:name w:val="Colorful Shading - Accent 45"/>
    <w:basedOn w:val="TableauNormal"/>
    <w:next w:val="Tramecouleur-Accent4"/>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5">
    <w:name w:val="Colorful Shading - Accent 55"/>
    <w:basedOn w:val="TableauNormal"/>
    <w:next w:val="Tramecouleur-Accent5"/>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5">
    <w:name w:val="Colorful Shading - Accent 65"/>
    <w:basedOn w:val="TableauNormal"/>
    <w:next w:val="Tramecouleur-Accent6"/>
    <w:uiPriority w:val="71"/>
    <w:rsid w:val="0074717D"/>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6">
    <w:name w:val="Colorful List6"/>
    <w:basedOn w:val="TableauNormal"/>
    <w:next w:val="Listecouleur"/>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auNormal"/>
    <w:next w:val="Listecouleur-Accent1"/>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5">
    <w:name w:val="Colorful List - Accent 25"/>
    <w:basedOn w:val="TableauNormal"/>
    <w:next w:val="Listecouleur-Accent2"/>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5">
    <w:name w:val="Colorful List - Accent 35"/>
    <w:basedOn w:val="TableauNormal"/>
    <w:next w:val="Listecouleur-Accent3"/>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5">
    <w:name w:val="Colorful List - Accent 45"/>
    <w:basedOn w:val="TableauNormal"/>
    <w:next w:val="Listecouleur-Accent4"/>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5">
    <w:name w:val="Colorful List - Accent 55"/>
    <w:basedOn w:val="TableauNormal"/>
    <w:next w:val="Listecouleur-Accent5"/>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5">
    <w:name w:val="Colorful List - Accent 65"/>
    <w:basedOn w:val="TableauNormal"/>
    <w:next w:val="Listecouleur-Accent6"/>
    <w:uiPriority w:val="72"/>
    <w:rsid w:val="0074717D"/>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6">
    <w:name w:val="Colorful Grid6"/>
    <w:basedOn w:val="TableauNormal"/>
    <w:next w:val="Grillecouleur"/>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auNormal"/>
    <w:next w:val="Grillecouleur-Accent1"/>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5">
    <w:name w:val="Colorful Grid - Accent 25"/>
    <w:basedOn w:val="TableauNormal"/>
    <w:next w:val="Grillecouleur-Accent2"/>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5">
    <w:name w:val="Colorful Grid - Accent 35"/>
    <w:basedOn w:val="TableauNormal"/>
    <w:next w:val="Grillecouleur-Accent3"/>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5">
    <w:name w:val="Colorful Grid - Accent 45"/>
    <w:basedOn w:val="TableauNormal"/>
    <w:next w:val="Grillecouleur-Accent4"/>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5">
    <w:name w:val="Colorful Grid - Accent 55"/>
    <w:basedOn w:val="TableauNormal"/>
    <w:next w:val="Grillecouleur-Accent5"/>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5">
    <w:name w:val="Colorful Grid - Accent 65"/>
    <w:basedOn w:val="TableauNormal"/>
    <w:next w:val="Grillecouleur-Accent6"/>
    <w:uiPriority w:val="73"/>
    <w:rsid w:val="0074717D"/>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Grilledutableau1">
    <w:name w:val="Grille du tableau1"/>
    <w:basedOn w:val="TableauNormal"/>
    <w:next w:val="Grilledutableau"/>
    <w:uiPriority w:val="59"/>
    <w:rsid w:val="00843823"/>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next w:val="Ombrageclair"/>
    <w:uiPriority w:val="60"/>
    <w:rsid w:val="0084382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next w:val="Trameclaire-Accent1"/>
    <w:uiPriority w:val="60"/>
    <w:rsid w:val="00843823"/>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rameclaire-Accent21">
    <w:name w:val="Trame claire - Accent 21"/>
    <w:basedOn w:val="TableauNormal"/>
    <w:next w:val="Trameclaire-Accent2"/>
    <w:uiPriority w:val="60"/>
    <w:rsid w:val="00843823"/>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rameclaire-Accent31">
    <w:name w:val="Trame claire - Accent 31"/>
    <w:basedOn w:val="TableauNormal"/>
    <w:next w:val="Trameclaire-Accent3"/>
    <w:uiPriority w:val="60"/>
    <w:rsid w:val="00843823"/>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rameclaire-Accent41">
    <w:name w:val="Trame claire - Accent 41"/>
    <w:basedOn w:val="TableauNormal"/>
    <w:next w:val="Trameclaire-Accent4"/>
    <w:uiPriority w:val="60"/>
    <w:rsid w:val="00843823"/>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rameclaire-Accent51">
    <w:name w:val="Trame claire - Accent 51"/>
    <w:basedOn w:val="TableauNormal"/>
    <w:next w:val="Trameclaire-Accent5"/>
    <w:uiPriority w:val="60"/>
    <w:rsid w:val="00843823"/>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rameclaire-Accent61">
    <w:name w:val="Trame claire - Accent 61"/>
    <w:basedOn w:val="TableauNormal"/>
    <w:next w:val="Trameclaire-Accent6"/>
    <w:uiPriority w:val="60"/>
    <w:rsid w:val="00843823"/>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steclaire1">
    <w:name w:val="Liste claire1"/>
    <w:basedOn w:val="TableauNormal"/>
    <w:next w:val="Listeclaire"/>
    <w:uiPriority w:val="61"/>
    <w:rsid w:val="0084382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2">
    <w:name w:val="Liste claire - Accent 12"/>
    <w:basedOn w:val="TableauNormal"/>
    <w:next w:val="Listeclaire-Accent1"/>
    <w:uiPriority w:val="61"/>
    <w:rsid w:val="0084382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21">
    <w:name w:val="Liste claire - Accent 21"/>
    <w:basedOn w:val="TableauNormal"/>
    <w:next w:val="Listeclaire-Accent2"/>
    <w:uiPriority w:val="61"/>
    <w:rsid w:val="0084382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31">
    <w:name w:val="Liste claire - Accent 31"/>
    <w:basedOn w:val="TableauNormal"/>
    <w:next w:val="Listeclaire-Accent3"/>
    <w:uiPriority w:val="61"/>
    <w:rsid w:val="0084382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Accent41">
    <w:name w:val="Liste claire - Accent 41"/>
    <w:basedOn w:val="TableauNormal"/>
    <w:next w:val="Listeclaire-Accent4"/>
    <w:uiPriority w:val="61"/>
    <w:rsid w:val="0084382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steclaire-Accent51">
    <w:name w:val="Liste claire - Accent 51"/>
    <w:basedOn w:val="TableauNormal"/>
    <w:next w:val="Listeclaire-Accent5"/>
    <w:uiPriority w:val="61"/>
    <w:rsid w:val="0084382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claire-Accent61">
    <w:name w:val="Liste claire - Accent 61"/>
    <w:basedOn w:val="TableauNormal"/>
    <w:next w:val="Listeclaire-Accent6"/>
    <w:uiPriority w:val="61"/>
    <w:rsid w:val="0084382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1">
    <w:name w:val="Grille claire1"/>
    <w:basedOn w:val="TableauNormal"/>
    <w:next w:val="Grilleclaire"/>
    <w:uiPriority w:val="62"/>
    <w:rsid w:val="00843823"/>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claire-Accent11">
    <w:name w:val="Grille claire - Accent 11"/>
    <w:basedOn w:val="TableauNormal"/>
    <w:next w:val="Grilleclaire-Accent1"/>
    <w:uiPriority w:val="62"/>
    <w:rsid w:val="00843823"/>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lleclaire-Accent21">
    <w:name w:val="Grille claire - Accent 21"/>
    <w:basedOn w:val="TableauNormal"/>
    <w:next w:val="Grilleclaire-Accent2"/>
    <w:uiPriority w:val="62"/>
    <w:rsid w:val="00843823"/>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lleclaire-Accent31">
    <w:name w:val="Grille claire - Accent 31"/>
    <w:basedOn w:val="TableauNormal"/>
    <w:next w:val="Grilleclaire-Accent3"/>
    <w:uiPriority w:val="62"/>
    <w:rsid w:val="00843823"/>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rilleclaire-Accent41">
    <w:name w:val="Grille claire - Accent 41"/>
    <w:basedOn w:val="TableauNormal"/>
    <w:next w:val="Grilleclaire-Accent4"/>
    <w:uiPriority w:val="62"/>
    <w:rsid w:val="00843823"/>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lleclaire-Accent51">
    <w:name w:val="Grille claire - Accent 51"/>
    <w:basedOn w:val="TableauNormal"/>
    <w:next w:val="Grilleclaire-Accent5"/>
    <w:uiPriority w:val="62"/>
    <w:rsid w:val="00843823"/>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lleclaire-Accent61">
    <w:name w:val="Grille claire - Accent 61"/>
    <w:basedOn w:val="TableauNormal"/>
    <w:next w:val="Grilleclaire-Accent6"/>
    <w:uiPriority w:val="62"/>
    <w:rsid w:val="00843823"/>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ramemoyenne11">
    <w:name w:val="Trame moyenne 11"/>
    <w:basedOn w:val="TableauNormal"/>
    <w:next w:val="Tramemoyenne1"/>
    <w:uiPriority w:val="63"/>
    <w:rsid w:val="0084382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ramemoyenne1-Accent11">
    <w:name w:val="Trame moyenne 1 - Accent 11"/>
    <w:basedOn w:val="TableauNormal"/>
    <w:next w:val="Tramemoyenne1-Accent1"/>
    <w:uiPriority w:val="63"/>
    <w:rsid w:val="0084382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ramemoyenne1-Accent21">
    <w:name w:val="Trame moyenne 1 - Accent 21"/>
    <w:basedOn w:val="TableauNormal"/>
    <w:next w:val="Tramemoyenne1-Accent2"/>
    <w:uiPriority w:val="63"/>
    <w:rsid w:val="0084382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Tramemoyenne1-Accent31">
    <w:name w:val="Trame moyenne 1 - Accent 31"/>
    <w:basedOn w:val="TableauNormal"/>
    <w:next w:val="Tramemoyenne1-Accent3"/>
    <w:uiPriority w:val="63"/>
    <w:rsid w:val="0084382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Tramemoyenne1-Accent41">
    <w:name w:val="Trame moyenne 1 - Accent 41"/>
    <w:basedOn w:val="TableauNormal"/>
    <w:next w:val="Tramemoyenne1-Accent4"/>
    <w:uiPriority w:val="63"/>
    <w:rsid w:val="0084382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Tramemoyenne1-Accent51">
    <w:name w:val="Trame moyenne 1 - Accent 51"/>
    <w:basedOn w:val="TableauNormal"/>
    <w:next w:val="Tramemoyenne1-Accent5"/>
    <w:uiPriority w:val="63"/>
    <w:rsid w:val="0084382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Tramemoyenne1-Accent61">
    <w:name w:val="Trame moyenne 1 - Accent 61"/>
    <w:basedOn w:val="TableauNormal"/>
    <w:next w:val="Tramemoyenne1-Accent6"/>
    <w:uiPriority w:val="63"/>
    <w:rsid w:val="0084382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Tramemoyenne21">
    <w:name w:val="Trame moyenne 21"/>
    <w:basedOn w:val="TableauNormal"/>
    <w:next w:val="Tramemoyenne2"/>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next w:val="Tramemoyenne2-Accent1"/>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21">
    <w:name w:val="Trame moyenne 2 - Accent 21"/>
    <w:basedOn w:val="TableauNormal"/>
    <w:next w:val="Tramemoyenne2-Accent2"/>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51">
    <w:name w:val="Trame moyenne 2 - Accent 51"/>
    <w:basedOn w:val="TableauNormal"/>
    <w:next w:val="Tramemoyenne2-Accent5"/>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61">
    <w:name w:val="Trame moyenne 2 - Accent 61"/>
    <w:basedOn w:val="TableauNormal"/>
    <w:next w:val="Tramemoyenne2-Accent6"/>
    <w:uiPriority w:val="64"/>
    <w:rsid w:val="00843823"/>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emoyenne11">
    <w:name w:val="Liste moyenne 11"/>
    <w:basedOn w:val="TableauNormal"/>
    <w:next w:val="Listemoyenne1"/>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emoyenne1-Accent11">
    <w:name w:val="Liste moyenne 1 - Accent 11"/>
    <w:basedOn w:val="TableauNormal"/>
    <w:next w:val="Listemoyenne1-Accent1"/>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Listemoyenne1-Accent21">
    <w:name w:val="Liste moyenne 1 - Accent 21"/>
    <w:basedOn w:val="TableauNormal"/>
    <w:next w:val="Listemoyenne1-Accent2"/>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Listemoyenne1-Accent31">
    <w:name w:val="Liste moyenne 1 - Accent 31"/>
    <w:basedOn w:val="TableauNormal"/>
    <w:next w:val="Listemoyenne1-Accent3"/>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Listemoyenne1-Accent41">
    <w:name w:val="Liste moyenne 1 - Accent 41"/>
    <w:basedOn w:val="TableauNormal"/>
    <w:next w:val="Listemoyenne1-Accent4"/>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Listemoyenne1-Accent51">
    <w:name w:val="Liste moyenne 1 - Accent 51"/>
    <w:basedOn w:val="TableauNormal"/>
    <w:next w:val="Listemoyenne1-Accent5"/>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Listemoyenne1-Accent61">
    <w:name w:val="Liste moyenne 1 - Accent 61"/>
    <w:basedOn w:val="TableauNormal"/>
    <w:next w:val="Listemoyenne1-Accent6"/>
    <w:uiPriority w:val="65"/>
    <w:rsid w:val="00843823"/>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Listemoyenne21">
    <w:name w:val="Liste moyenne 21"/>
    <w:basedOn w:val="TableauNormal"/>
    <w:next w:val="Listemoyenne2"/>
    <w:uiPriority w:val="66"/>
    <w:rsid w:val="0084382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11">
    <w:name w:val="Liste moyenne 2 - Accent 11"/>
    <w:basedOn w:val="TableauNormal"/>
    <w:next w:val="Listemoyenne2-Accent1"/>
    <w:uiPriority w:val="66"/>
    <w:rsid w:val="0084382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21">
    <w:name w:val="Liste moyenne 2 - Accent 21"/>
    <w:basedOn w:val="TableauNormal"/>
    <w:next w:val="Listemoyenne2-Accent2"/>
    <w:uiPriority w:val="66"/>
    <w:rsid w:val="0084382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31">
    <w:name w:val="Liste moyenne 2 - Accent 31"/>
    <w:basedOn w:val="TableauNormal"/>
    <w:next w:val="Listemoyenne2-Accent3"/>
    <w:uiPriority w:val="66"/>
    <w:rsid w:val="0084382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41">
    <w:name w:val="Liste moyenne 2 - Accent 41"/>
    <w:basedOn w:val="TableauNormal"/>
    <w:next w:val="Listemoyenne2-Accent4"/>
    <w:uiPriority w:val="66"/>
    <w:rsid w:val="0084382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51">
    <w:name w:val="Liste moyenne 2 - Accent 51"/>
    <w:basedOn w:val="TableauNormal"/>
    <w:next w:val="Listemoyenne2-Accent5"/>
    <w:uiPriority w:val="66"/>
    <w:rsid w:val="0084382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stemoyenne2-Accent61">
    <w:name w:val="Liste moyenne 2 - Accent 61"/>
    <w:basedOn w:val="TableauNormal"/>
    <w:next w:val="Listemoyenne2-Accent6"/>
    <w:uiPriority w:val="66"/>
    <w:rsid w:val="0084382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Grillemoyenne11">
    <w:name w:val="Grille moyenne 11"/>
    <w:basedOn w:val="TableauNormal"/>
    <w:next w:val="Grillemoyenne1"/>
    <w:uiPriority w:val="67"/>
    <w:rsid w:val="00843823"/>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Grillemoyenne1-Accent11">
    <w:name w:val="Grille moyenne 1 - Accent 11"/>
    <w:basedOn w:val="TableauNormal"/>
    <w:next w:val="Grillemoyenne1-Accent1"/>
    <w:uiPriority w:val="67"/>
    <w:rsid w:val="00843823"/>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Grillemoyenne1-Accent21">
    <w:name w:val="Grille moyenne 1 - Accent 21"/>
    <w:basedOn w:val="TableauNormal"/>
    <w:next w:val="Grillemoyenne1-Accent2"/>
    <w:uiPriority w:val="67"/>
    <w:rsid w:val="00843823"/>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Grillemoyenne1-Accent31">
    <w:name w:val="Grille moyenne 1 - Accent 31"/>
    <w:basedOn w:val="TableauNormal"/>
    <w:next w:val="Grillemoyenne1-Accent3"/>
    <w:uiPriority w:val="67"/>
    <w:rsid w:val="00843823"/>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Grillemoyenne1-Accent41">
    <w:name w:val="Grille moyenne 1 - Accent 41"/>
    <w:basedOn w:val="TableauNormal"/>
    <w:next w:val="Grillemoyenne1-Accent4"/>
    <w:uiPriority w:val="67"/>
    <w:rsid w:val="00843823"/>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Grillemoyenne1-Accent51">
    <w:name w:val="Grille moyenne 1 - Accent 51"/>
    <w:basedOn w:val="TableauNormal"/>
    <w:next w:val="Grillemoyenne1-Accent5"/>
    <w:uiPriority w:val="67"/>
    <w:rsid w:val="00843823"/>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Grillemoyenne1-Accent61">
    <w:name w:val="Grille moyenne 1 - Accent 61"/>
    <w:basedOn w:val="TableauNormal"/>
    <w:next w:val="Grillemoyenne1-Accent6"/>
    <w:uiPriority w:val="67"/>
    <w:rsid w:val="00843823"/>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Grillemoyenne21">
    <w:name w:val="Grille moyenne 21"/>
    <w:basedOn w:val="TableauNormal"/>
    <w:next w:val="Grillemoyenne2"/>
    <w:uiPriority w:val="68"/>
    <w:rsid w:val="00843823"/>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Grillemoyenne2-Accent11">
    <w:name w:val="Grille moyenne 2 - Accent 11"/>
    <w:basedOn w:val="TableauNormal"/>
    <w:next w:val="Grillemoyenne2-Accent1"/>
    <w:uiPriority w:val="68"/>
    <w:rsid w:val="00843823"/>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Grillemoyenne2-Accent21">
    <w:name w:val="Grille moyenne 2 - Accent 21"/>
    <w:basedOn w:val="TableauNormal"/>
    <w:next w:val="Grillemoyenne2-Accent2"/>
    <w:uiPriority w:val="68"/>
    <w:rsid w:val="00843823"/>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customStyle="1" w:styleId="Grillemoyenne2-Accent31">
    <w:name w:val="Grille moyenne 2 - Accent 31"/>
    <w:basedOn w:val="TableauNormal"/>
    <w:next w:val="Grillemoyenne2-Accent3"/>
    <w:uiPriority w:val="68"/>
    <w:rsid w:val="00843823"/>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Grillemoyenne2-Accent41">
    <w:name w:val="Grille moyenne 2 - Accent 41"/>
    <w:basedOn w:val="TableauNormal"/>
    <w:next w:val="Grillemoyenne2-Accent4"/>
    <w:uiPriority w:val="68"/>
    <w:rsid w:val="00843823"/>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customStyle="1" w:styleId="Grillemoyenne2-Accent51">
    <w:name w:val="Grille moyenne 2 - Accent 51"/>
    <w:basedOn w:val="TableauNormal"/>
    <w:next w:val="Grillemoyenne2-Accent5"/>
    <w:uiPriority w:val="68"/>
    <w:rsid w:val="00843823"/>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Grillemoyenne2-Accent61">
    <w:name w:val="Grille moyenne 2 - Accent 61"/>
    <w:basedOn w:val="TableauNormal"/>
    <w:next w:val="Grillemoyenne2-Accent6"/>
    <w:uiPriority w:val="68"/>
    <w:rsid w:val="00843823"/>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Grillemoyenne31">
    <w:name w:val="Grille moyenne 31"/>
    <w:basedOn w:val="TableauNormal"/>
    <w:next w:val="Grillemoyenne3"/>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llemoyenne3-Accent11">
    <w:name w:val="Grille moyenne 3 - Accent 11"/>
    <w:basedOn w:val="TableauNormal"/>
    <w:next w:val="Grillemoyenne3-Accent1"/>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moyenne3-Accent21">
    <w:name w:val="Grille moyenne 3 - Accent 21"/>
    <w:basedOn w:val="TableauNormal"/>
    <w:next w:val="Grillemoyenne3-Accent2"/>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Grillemoyenne3-Accent31">
    <w:name w:val="Grille moyenne 3 - Accent 31"/>
    <w:basedOn w:val="TableauNormal"/>
    <w:next w:val="Grillemoyenne3-Accent3"/>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Grillemoyenne3-Accent41">
    <w:name w:val="Grille moyenne 3 - Accent 41"/>
    <w:basedOn w:val="TableauNormal"/>
    <w:next w:val="Grillemoyenne3-Accent4"/>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Grillemoyenne3-Accent51">
    <w:name w:val="Grille moyenne 3 - Accent 51"/>
    <w:basedOn w:val="TableauNormal"/>
    <w:next w:val="Grillemoyenne3-Accent5"/>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llemoyenne3-Accent61">
    <w:name w:val="Grille moyenne 3 - Accent 61"/>
    <w:basedOn w:val="TableauNormal"/>
    <w:next w:val="Grillemoyenne3-Accent6"/>
    <w:uiPriority w:val="69"/>
    <w:rsid w:val="00843823"/>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stefonce1">
    <w:name w:val="Liste foncée1"/>
    <w:basedOn w:val="TableauNormal"/>
    <w:next w:val="Listefonce"/>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stefonce-Accent11">
    <w:name w:val="Liste foncée - Accent 11"/>
    <w:basedOn w:val="TableauNormal"/>
    <w:next w:val="Listefonce-Accent1"/>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Listefonce-Accent21">
    <w:name w:val="Liste foncée - Accent 21"/>
    <w:basedOn w:val="TableauNormal"/>
    <w:next w:val="Listefonce-Accent2"/>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customStyle="1" w:styleId="Listefonce-Accent31">
    <w:name w:val="Liste foncée - Accent 31"/>
    <w:basedOn w:val="TableauNormal"/>
    <w:next w:val="Listefonce-Accent3"/>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customStyle="1" w:styleId="Listefonce-Accent41">
    <w:name w:val="Liste foncée - Accent 41"/>
    <w:basedOn w:val="TableauNormal"/>
    <w:next w:val="Listefonce-Accent4"/>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Listefonce-Accent51">
    <w:name w:val="Liste foncée - Accent 51"/>
    <w:basedOn w:val="TableauNormal"/>
    <w:next w:val="Listefonce-Accent5"/>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Listefonce-Accent61">
    <w:name w:val="Liste foncée - Accent 61"/>
    <w:basedOn w:val="TableauNormal"/>
    <w:next w:val="Listefonce-Accent6"/>
    <w:uiPriority w:val="70"/>
    <w:rsid w:val="00843823"/>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customStyle="1" w:styleId="Tramecouleur1">
    <w:name w:val="Trame couleur1"/>
    <w:basedOn w:val="TableauNormal"/>
    <w:next w:val="Tramecouleur"/>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Tramecouleur-Accent11">
    <w:name w:val="Trame couleur - Accent 11"/>
    <w:basedOn w:val="TableauNormal"/>
    <w:next w:val="Tramecouleur-Accent1"/>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Tramecouleur-Accent21">
    <w:name w:val="Trame couleur - Accent 21"/>
    <w:basedOn w:val="TableauNormal"/>
    <w:next w:val="Tramecouleur-Accent2"/>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Tramecouleur-Accent31">
    <w:name w:val="Trame couleur - Accent 31"/>
    <w:basedOn w:val="TableauNormal"/>
    <w:next w:val="Tramecouleur-Accent3"/>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Tramecouleur-Accent41">
    <w:name w:val="Trame couleur- Accent 41"/>
    <w:basedOn w:val="TableauNormal"/>
    <w:next w:val="Tramecouleur-Accent4"/>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customStyle="1" w:styleId="Tramecouleur-Accent51">
    <w:name w:val="Trame couleur - Accent 51"/>
    <w:basedOn w:val="TableauNormal"/>
    <w:next w:val="Tramecouleur-Accent5"/>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ramecouleur-Accent61">
    <w:name w:val="Trame couleur - Accent 61"/>
    <w:basedOn w:val="TableauNormal"/>
    <w:next w:val="Tramecouleur-Accent6"/>
    <w:uiPriority w:val="71"/>
    <w:rsid w:val="00843823"/>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Listecouleur1">
    <w:name w:val="Liste couleur1"/>
    <w:basedOn w:val="TableauNormal"/>
    <w:next w:val="Listecouleur"/>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Listecouleur-Accent11">
    <w:name w:val="Liste couleur - Accent 11"/>
    <w:basedOn w:val="TableauNormal"/>
    <w:next w:val="Listecouleur-Accent1"/>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Listecouleur-Accent21">
    <w:name w:val="Liste couleur - Accent 21"/>
    <w:basedOn w:val="TableauNormal"/>
    <w:next w:val="Listecouleur-Accent2"/>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Listecouleur-Accent31">
    <w:name w:val="Liste couleur - Accent 31"/>
    <w:basedOn w:val="TableauNormal"/>
    <w:next w:val="Listecouleur-Accent3"/>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Listecouleur-Accent41">
    <w:name w:val="Liste couleur - Accent 41"/>
    <w:basedOn w:val="TableauNormal"/>
    <w:next w:val="Listecouleur-Accent4"/>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Listecouleur-Accent51">
    <w:name w:val="Liste couleur - Accent 51"/>
    <w:basedOn w:val="TableauNormal"/>
    <w:next w:val="Listecouleur-Accent5"/>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Listecouleur-Accent61">
    <w:name w:val="Liste couleur - Accent 61"/>
    <w:basedOn w:val="TableauNormal"/>
    <w:next w:val="Listecouleur-Accent6"/>
    <w:uiPriority w:val="72"/>
    <w:rsid w:val="00843823"/>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Grillecouleur1">
    <w:name w:val="Grille couleur1"/>
    <w:basedOn w:val="TableauNormal"/>
    <w:next w:val="Grillecouleur"/>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Grillecouleur-Accent11">
    <w:name w:val="Grille couleur - Accent 11"/>
    <w:basedOn w:val="TableauNormal"/>
    <w:next w:val="Grillecouleur-Accent1"/>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Grillecouleur-Accent21">
    <w:name w:val="Grille couleur - Accent 21"/>
    <w:basedOn w:val="TableauNormal"/>
    <w:next w:val="Grillecouleur-Accent2"/>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Grillecouleur-Accent31">
    <w:name w:val="Grille couleur - Accent 31"/>
    <w:basedOn w:val="TableauNormal"/>
    <w:next w:val="Grillecouleur-Accent3"/>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Grillecouleur-Accent41">
    <w:name w:val="Grille couleur - Accent 41"/>
    <w:basedOn w:val="TableauNormal"/>
    <w:next w:val="Grillecouleur-Accent4"/>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Grillecouleur-Accent51">
    <w:name w:val="Grille couleur - Accent 51"/>
    <w:basedOn w:val="TableauNormal"/>
    <w:next w:val="Grillecouleur-Accent5"/>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Grillecouleur-Accent61">
    <w:name w:val="Grille couleur - Accent 61"/>
    <w:basedOn w:val="TableauNormal"/>
    <w:next w:val="Grillecouleur-Accent6"/>
    <w:uiPriority w:val="73"/>
    <w:rsid w:val="00843823"/>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fault">
    <w:name w:val="Default"/>
    <w:rsid w:val="002B1FE0"/>
    <w:pPr>
      <w:autoSpaceDE w:val="0"/>
      <w:autoSpaceDN w:val="0"/>
      <w:adjustRightInd w:val="0"/>
    </w:pPr>
    <w:rPr>
      <w:rFonts w:ascii="Arial" w:hAnsi="Arial" w:cs="Arial"/>
      <w:color w:val="000000"/>
      <w:sz w:val="24"/>
      <w:szCs w:val="24"/>
      <w:lang w:val="en-CA"/>
    </w:rPr>
  </w:style>
  <w:style w:type="paragraph" w:customStyle="1" w:styleId="Properties">
    <w:name w:val="Properties"/>
    <w:basedOn w:val="Normal"/>
    <w:autoRedefine/>
    <w:rsid w:val="00B364A2"/>
    <w:pPr>
      <w:numPr>
        <w:numId w:val="7"/>
      </w:numPr>
      <w:spacing w:line="240" w:lineRule="auto"/>
      <w:jc w:val="left"/>
    </w:pPr>
    <w:rPr>
      <w:rFonts w:ascii="Calibri" w:eastAsia="Times New Roman" w:hAnsi="Calibri"/>
      <w:sz w:val="24"/>
      <w:lang w:val="en-CA" w:eastAsia="en-US"/>
    </w:rPr>
  </w:style>
  <w:style w:type="character" w:customStyle="1" w:styleId="UnresolvedMention3">
    <w:name w:val="Unresolved Mention3"/>
    <w:basedOn w:val="Policepardfaut"/>
    <w:uiPriority w:val="99"/>
    <w:semiHidden/>
    <w:unhideWhenUsed/>
    <w:rsid w:val="0018698C"/>
    <w:rPr>
      <w:color w:val="605E5C"/>
      <w:shd w:val="clear" w:color="auto" w:fill="E1DFDD"/>
    </w:rPr>
  </w:style>
  <w:style w:type="paragraph" w:customStyle="1" w:styleId="Chaptertextinuserguide">
    <w:name w:val="Chapter text in user guide"/>
    <w:basedOn w:val="Normal"/>
    <w:link w:val="ChaptertextinuserguideChar"/>
    <w:rsid w:val="00930AC9"/>
    <w:pPr>
      <w:spacing w:line="240" w:lineRule="auto"/>
      <w:ind w:left="720"/>
      <w:jc w:val="left"/>
    </w:pPr>
    <w:rPr>
      <w:rFonts w:ascii="Helvetica" w:eastAsia="Times New Roman" w:hAnsi="Helvetica" w:cs="Arial"/>
      <w:szCs w:val="20"/>
      <w:lang w:val="en-CA" w:eastAsia="en-US"/>
    </w:rPr>
  </w:style>
  <w:style w:type="character" w:customStyle="1" w:styleId="ChaptertextinuserguideChar">
    <w:name w:val="Chapter text in user guide Char"/>
    <w:basedOn w:val="Policepardfaut"/>
    <w:link w:val="Chaptertextinuserguide"/>
    <w:rsid w:val="00930AC9"/>
    <w:rPr>
      <w:rFonts w:ascii="Helvetica" w:eastAsia="Times New Roman" w:hAnsi="Helvetica" w:cs="Arial"/>
      <w:lang w:val="en-CA" w:eastAsia="en-US"/>
    </w:rPr>
  </w:style>
  <w:style w:type="character" w:styleId="Mentionnonrsolue">
    <w:name w:val="Unresolved Mention"/>
    <w:basedOn w:val="Policepardfaut"/>
    <w:uiPriority w:val="99"/>
    <w:semiHidden/>
    <w:unhideWhenUsed/>
    <w:rsid w:val="005422C0"/>
    <w:rPr>
      <w:color w:val="605E5C"/>
      <w:shd w:val="clear" w:color="auto" w:fill="E1DFDD"/>
    </w:rPr>
  </w:style>
  <w:style w:type="paragraph" w:customStyle="1" w:styleId="QuickFormat6">
    <w:name w:val="QuickFormat6"/>
    <w:basedOn w:val="Normal"/>
    <w:rsid w:val="00C22F56"/>
    <w:pPr>
      <w:widowControl w:val="0"/>
      <w:autoSpaceDE w:val="0"/>
      <w:autoSpaceDN w:val="0"/>
      <w:adjustRightInd w:val="0"/>
      <w:spacing w:line="240" w:lineRule="auto"/>
      <w:jc w:val="left"/>
    </w:pPr>
    <w:rPr>
      <w:rFonts w:ascii="Times New Roman" w:eastAsia="Times New Roman" w:hAnsi="Times New Roman"/>
      <w:color w:val="000000"/>
      <w:sz w:val="24"/>
      <w:lang w:val="en-US" w:eastAsia="en-US"/>
    </w:rPr>
  </w:style>
  <w:style w:type="paragraph" w:customStyle="1" w:styleId="xl65">
    <w:name w:val="xl65"/>
    <w:basedOn w:val="Normal"/>
    <w:rsid w:val="004E24E7"/>
    <w:pPr>
      <w:spacing w:before="100" w:beforeAutospacing="1" w:after="100" w:afterAutospacing="1" w:line="240" w:lineRule="auto"/>
      <w:jc w:val="left"/>
    </w:pPr>
    <w:rPr>
      <w:rFonts w:ascii="Times New Roman" w:eastAsia="Times New Roman" w:hAnsi="Times New Roman"/>
      <w:sz w:val="24"/>
      <w:lang w:eastAsia="fr-CA"/>
    </w:rPr>
  </w:style>
  <w:style w:type="table" w:customStyle="1" w:styleId="TableGrid7">
    <w:name w:val="Table Grid7"/>
    <w:basedOn w:val="TableauNormal"/>
    <w:next w:val="Grilledutableau"/>
    <w:uiPriority w:val="59"/>
    <w:rsid w:val="00A80420"/>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auNormal"/>
    <w:next w:val="Ombrageclair"/>
    <w:uiPriority w:val="60"/>
    <w:rsid w:val="00A80420"/>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7">
    <w:name w:val="Light Shading - Accent 17"/>
    <w:basedOn w:val="TableauNormal"/>
    <w:next w:val="Trameclaire-Accent1"/>
    <w:uiPriority w:val="60"/>
    <w:rsid w:val="00A80420"/>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6">
    <w:name w:val="Light Shading - Accent 26"/>
    <w:basedOn w:val="TableauNormal"/>
    <w:next w:val="Trameclaire-Accent2"/>
    <w:uiPriority w:val="60"/>
    <w:rsid w:val="00A80420"/>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auNormal"/>
    <w:next w:val="Trameclaire-Accent3"/>
    <w:uiPriority w:val="60"/>
    <w:rsid w:val="00A80420"/>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6">
    <w:name w:val="Light Shading - Accent 46"/>
    <w:basedOn w:val="TableauNormal"/>
    <w:next w:val="Trameclaire-Accent4"/>
    <w:uiPriority w:val="60"/>
    <w:rsid w:val="00A80420"/>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6">
    <w:name w:val="Light Shading - Accent 56"/>
    <w:basedOn w:val="TableauNormal"/>
    <w:next w:val="Trameclaire-Accent5"/>
    <w:uiPriority w:val="60"/>
    <w:rsid w:val="00A80420"/>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6">
    <w:name w:val="Light Shading - Accent 66"/>
    <w:basedOn w:val="TableauNormal"/>
    <w:next w:val="Trameclaire-Accent6"/>
    <w:uiPriority w:val="60"/>
    <w:rsid w:val="00A80420"/>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7">
    <w:name w:val="Light List7"/>
    <w:basedOn w:val="TableauNormal"/>
    <w:next w:val="Listeclaire"/>
    <w:uiPriority w:val="61"/>
    <w:rsid w:val="00A80420"/>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7">
    <w:name w:val="Light List - Accent 17"/>
    <w:basedOn w:val="TableauNormal"/>
    <w:next w:val="Listeclaire-Accent1"/>
    <w:uiPriority w:val="61"/>
    <w:rsid w:val="00A80420"/>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6">
    <w:name w:val="Light List - Accent 26"/>
    <w:basedOn w:val="TableauNormal"/>
    <w:next w:val="Listeclaire-Accent2"/>
    <w:uiPriority w:val="61"/>
    <w:rsid w:val="00A80420"/>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6">
    <w:name w:val="Light List - Accent 36"/>
    <w:basedOn w:val="TableauNormal"/>
    <w:next w:val="Listeclaire-Accent3"/>
    <w:uiPriority w:val="61"/>
    <w:rsid w:val="00A80420"/>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6">
    <w:name w:val="Light List - Accent 46"/>
    <w:basedOn w:val="TableauNormal"/>
    <w:next w:val="Listeclaire-Accent4"/>
    <w:uiPriority w:val="61"/>
    <w:rsid w:val="00A80420"/>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6">
    <w:name w:val="Light List - Accent 56"/>
    <w:basedOn w:val="TableauNormal"/>
    <w:next w:val="Listeclaire-Accent5"/>
    <w:uiPriority w:val="61"/>
    <w:rsid w:val="00A80420"/>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6">
    <w:name w:val="Light List - Accent 66"/>
    <w:basedOn w:val="TableauNormal"/>
    <w:next w:val="Listeclaire-Accent6"/>
    <w:uiPriority w:val="61"/>
    <w:rsid w:val="00A80420"/>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7">
    <w:name w:val="Light Grid7"/>
    <w:basedOn w:val="TableauNormal"/>
    <w:next w:val="Grilleclaire"/>
    <w:uiPriority w:val="62"/>
    <w:rsid w:val="00A80420"/>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7">
    <w:name w:val="Light Grid - Accent 17"/>
    <w:basedOn w:val="TableauNormal"/>
    <w:next w:val="Grilleclaire-Accent1"/>
    <w:uiPriority w:val="62"/>
    <w:rsid w:val="00A80420"/>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6">
    <w:name w:val="Light Grid - Accent 26"/>
    <w:basedOn w:val="TableauNormal"/>
    <w:next w:val="Grilleclaire-Accent2"/>
    <w:uiPriority w:val="62"/>
    <w:rsid w:val="00A80420"/>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6">
    <w:name w:val="Light Grid - Accent 36"/>
    <w:basedOn w:val="TableauNormal"/>
    <w:next w:val="Grilleclaire-Accent3"/>
    <w:uiPriority w:val="62"/>
    <w:rsid w:val="00A80420"/>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6">
    <w:name w:val="Light Grid - Accent 46"/>
    <w:basedOn w:val="TableauNormal"/>
    <w:next w:val="Grilleclaire-Accent4"/>
    <w:uiPriority w:val="62"/>
    <w:rsid w:val="00A80420"/>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6">
    <w:name w:val="Light Grid - Accent 56"/>
    <w:basedOn w:val="TableauNormal"/>
    <w:next w:val="Grilleclaire-Accent5"/>
    <w:uiPriority w:val="62"/>
    <w:rsid w:val="00A80420"/>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6">
    <w:name w:val="Light Grid - Accent 66"/>
    <w:basedOn w:val="TableauNormal"/>
    <w:next w:val="Grilleclaire-Accent6"/>
    <w:uiPriority w:val="62"/>
    <w:rsid w:val="00A80420"/>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7">
    <w:name w:val="Medium Shading 17"/>
    <w:basedOn w:val="TableauNormal"/>
    <w:next w:val="Tramemoyenne1"/>
    <w:uiPriority w:val="63"/>
    <w:rsid w:val="00A80420"/>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7">
    <w:name w:val="Medium Shading 1 - Accent 17"/>
    <w:basedOn w:val="TableauNormal"/>
    <w:next w:val="Tramemoyenne1-Accent1"/>
    <w:uiPriority w:val="63"/>
    <w:rsid w:val="00A80420"/>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6">
    <w:name w:val="Medium Shading 1 - Accent 26"/>
    <w:basedOn w:val="TableauNormal"/>
    <w:next w:val="Tramemoyenne1-Accent2"/>
    <w:uiPriority w:val="63"/>
    <w:rsid w:val="00A80420"/>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6">
    <w:name w:val="Medium Shading 1 - Accent 36"/>
    <w:basedOn w:val="TableauNormal"/>
    <w:next w:val="Tramemoyenne1-Accent3"/>
    <w:uiPriority w:val="63"/>
    <w:rsid w:val="00A80420"/>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auNormal"/>
    <w:next w:val="Tramemoyenne1-Accent4"/>
    <w:uiPriority w:val="63"/>
    <w:rsid w:val="00A80420"/>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6">
    <w:name w:val="Medium Shading 1 - Accent 56"/>
    <w:basedOn w:val="TableauNormal"/>
    <w:next w:val="Tramemoyenne1-Accent5"/>
    <w:uiPriority w:val="63"/>
    <w:rsid w:val="00A80420"/>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6">
    <w:name w:val="Medium Shading 1 - Accent 66"/>
    <w:basedOn w:val="TableauNormal"/>
    <w:next w:val="Tramemoyenne1-Accent6"/>
    <w:uiPriority w:val="63"/>
    <w:rsid w:val="00A80420"/>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7">
    <w:name w:val="Medium Shading 27"/>
    <w:basedOn w:val="TableauNormal"/>
    <w:next w:val="Tramemoyenne2"/>
    <w:uiPriority w:val="64"/>
    <w:rsid w:val="00A80420"/>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auNormal"/>
    <w:next w:val="Tramemoyenne2-Accent1"/>
    <w:uiPriority w:val="64"/>
    <w:rsid w:val="00A80420"/>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6">
    <w:name w:val="Medium Shading 2 - Accent 26"/>
    <w:basedOn w:val="TableauNormal"/>
    <w:next w:val="Tramemoyenne2-Accent2"/>
    <w:uiPriority w:val="64"/>
    <w:rsid w:val="00A80420"/>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6">
    <w:name w:val="Medium Shading 2 - Accent 36"/>
    <w:basedOn w:val="TableauNormal"/>
    <w:next w:val="Tramemoyenne2-Accent3"/>
    <w:uiPriority w:val="64"/>
    <w:rsid w:val="00A80420"/>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6">
    <w:name w:val="Medium Shading 2 - Accent 46"/>
    <w:basedOn w:val="TableauNormal"/>
    <w:next w:val="Tramemoyenne2-Accent4"/>
    <w:uiPriority w:val="64"/>
    <w:rsid w:val="00A80420"/>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6">
    <w:name w:val="Medium Shading 2 - Accent 56"/>
    <w:basedOn w:val="TableauNormal"/>
    <w:next w:val="Tramemoyenne2-Accent5"/>
    <w:uiPriority w:val="64"/>
    <w:rsid w:val="00A80420"/>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6">
    <w:name w:val="Medium Shading 2 - Accent 66"/>
    <w:basedOn w:val="TableauNormal"/>
    <w:next w:val="Tramemoyenne2-Accent6"/>
    <w:uiPriority w:val="64"/>
    <w:rsid w:val="00A80420"/>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7">
    <w:name w:val="Medium List 17"/>
    <w:basedOn w:val="TableauNormal"/>
    <w:next w:val="Listemoyenne1"/>
    <w:uiPriority w:val="65"/>
    <w:rsid w:val="00A80420"/>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7">
    <w:name w:val="Medium List 1 - Accent 17"/>
    <w:basedOn w:val="TableauNormal"/>
    <w:next w:val="Listemoyenne1-Accent1"/>
    <w:uiPriority w:val="65"/>
    <w:rsid w:val="00A80420"/>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6">
    <w:name w:val="Medium List 1 - Accent 26"/>
    <w:basedOn w:val="TableauNormal"/>
    <w:next w:val="Listemoyenne1-Accent2"/>
    <w:uiPriority w:val="65"/>
    <w:rsid w:val="00A80420"/>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6">
    <w:name w:val="Medium List 1 - Accent 36"/>
    <w:basedOn w:val="TableauNormal"/>
    <w:next w:val="Listemoyenne1-Accent3"/>
    <w:uiPriority w:val="65"/>
    <w:rsid w:val="00A80420"/>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6">
    <w:name w:val="Medium List 1 - Accent 46"/>
    <w:basedOn w:val="TableauNormal"/>
    <w:next w:val="Listemoyenne1-Accent4"/>
    <w:uiPriority w:val="65"/>
    <w:rsid w:val="00A80420"/>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6">
    <w:name w:val="Medium List 1 - Accent 56"/>
    <w:basedOn w:val="TableauNormal"/>
    <w:next w:val="Listemoyenne1-Accent5"/>
    <w:uiPriority w:val="65"/>
    <w:rsid w:val="00A80420"/>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6">
    <w:name w:val="Medium List 1 - Accent 66"/>
    <w:basedOn w:val="TableauNormal"/>
    <w:next w:val="Listemoyenne1-Accent6"/>
    <w:uiPriority w:val="65"/>
    <w:rsid w:val="00A80420"/>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7">
    <w:name w:val="Medium List 27"/>
    <w:basedOn w:val="TableauNormal"/>
    <w:next w:val="Listemoyenne2"/>
    <w:uiPriority w:val="66"/>
    <w:rsid w:val="00A80420"/>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6">
    <w:name w:val="Medium List 2 - Accent 16"/>
    <w:basedOn w:val="TableauNormal"/>
    <w:next w:val="Listemoyenne2-Accent1"/>
    <w:uiPriority w:val="66"/>
    <w:rsid w:val="00A80420"/>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6">
    <w:name w:val="Medium List 2 - Accent 26"/>
    <w:basedOn w:val="TableauNormal"/>
    <w:next w:val="Listemoyenne2-Accent2"/>
    <w:uiPriority w:val="66"/>
    <w:rsid w:val="00A80420"/>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6">
    <w:name w:val="Medium List 2 - Accent 36"/>
    <w:basedOn w:val="TableauNormal"/>
    <w:next w:val="Listemoyenne2-Accent3"/>
    <w:uiPriority w:val="66"/>
    <w:rsid w:val="00A80420"/>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6">
    <w:name w:val="Medium List 2 - Accent 46"/>
    <w:basedOn w:val="TableauNormal"/>
    <w:next w:val="Listemoyenne2-Accent4"/>
    <w:uiPriority w:val="66"/>
    <w:rsid w:val="00A80420"/>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6">
    <w:name w:val="Medium List 2 - Accent 56"/>
    <w:basedOn w:val="TableauNormal"/>
    <w:next w:val="Listemoyenne2-Accent5"/>
    <w:uiPriority w:val="66"/>
    <w:rsid w:val="00A80420"/>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6">
    <w:name w:val="Medium List 2 - Accent 66"/>
    <w:basedOn w:val="TableauNormal"/>
    <w:next w:val="Listemoyenne2-Accent6"/>
    <w:uiPriority w:val="66"/>
    <w:rsid w:val="00A80420"/>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7">
    <w:name w:val="Medium Grid 17"/>
    <w:basedOn w:val="TableauNormal"/>
    <w:next w:val="Grillemoyenne1"/>
    <w:uiPriority w:val="67"/>
    <w:rsid w:val="00A80420"/>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6">
    <w:name w:val="Medium Grid 1 - Accent 16"/>
    <w:basedOn w:val="TableauNormal"/>
    <w:next w:val="Grillemoyenne1-Accent1"/>
    <w:uiPriority w:val="67"/>
    <w:rsid w:val="00A80420"/>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6">
    <w:name w:val="Medium Grid 1 - Accent 26"/>
    <w:basedOn w:val="TableauNormal"/>
    <w:next w:val="Grillemoyenne1-Accent2"/>
    <w:uiPriority w:val="67"/>
    <w:rsid w:val="00A80420"/>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6">
    <w:name w:val="Medium Grid 1 - Accent 36"/>
    <w:basedOn w:val="TableauNormal"/>
    <w:next w:val="Grillemoyenne1-Accent3"/>
    <w:uiPriority w:val="67"/>
    <w:rsid w:val="00A80420"/>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6">
    <w:name w:val="Medium Grid 1 - Accent 46"/>
    <w:basedOn w:val="TableauNormal"/>
    <w:next w:val="Grillemoyenne1-Accent4"/>
    <w:uiPriority w:val="67"/>
    <w:rsid w:val="00A80420"/>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6">
    <w:name w:val="Medium Grid 1 - Accent 56"/>
    <w:basedOn w:val="TableauNormal"/>
    <w:next w:val="Grillemoyenne1-Accent5"/>
    <w:uiPriority w:val="67"/>
    <w:rsid w:val="00A80420"/>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6">
    <w:name w:val="Medium Grid 1 - Accent 66"/>
    <w:basedOn w:val="TableauNormal"/>
    <w:next w:val="Grillemoyenne1-Accent6"/>
    <w:uiPriority w:val="67"/>
    <w:rsid w:val="00A80420"/>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7">
    <w:name w:val="Medium Grid 27"/>
    <w:basedOn w:val="TableauNormal"/>
    <w:next w:val="Grillemoyenne2"/>
    <w:uiPriority w:val="68"/>
    <w:rsid w:val="00A80420"/>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6">
    <w:name w:val="Medium Grid 2 - Accent 16"/>
    <w:basedOn w:val="TableauNormal"/>
    <w:next w:val="Grillemoyenne2-Accent1"/>
    <w:uiPriority w:val="68"/>
    <w:rsid w:val="00A80420"/>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6">
    <w:name w:val="Medium Grid 2 - Accent 26"/>
    <w:basedOn w:val="TableauNormal"/>
    <w:next w:val="Grillemoyenne2-Accent2"/>
    <w:uiPriority w:val="68"/>
    <w:rsid w:val="00A80420"/>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6">
    <w:name w:val="Medium Grid 2 - Accent 36"/>
    <w:basedOn w:val="TableauNormal"/>
    <w:next w:val="Grillemoyenne2-Accent3"/>
    <w:uiPriority w:val="68"/>
    <w:rsid w:val="00A80420"/>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6">
    <w:name w:val="Medium Grid 2 - Accent 46"/>
    <w:basedOn w:val="TableauNormal"/>
    <w:next w:val="Grillemoyenne2-Accent4"/>
    <w:uiPriority w:val="68"/>
    <w:rsid w:val="00A80420"/>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6">
    <w:name w:val="Medium Grid 2 - Accent 56"/>
    <w:basedOn w:val="TableauNormal"/>
    <w:next w:val="Grillemoyenne2-Accent5"/>
    <w:uiPriority w:val="68"/>
    <w:rsid w:val="00A80420"/>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6">
    <w:name w:val="Medium Grid 2 - Accent 66"/>
    <w:basedOn w:val="TableauNormal"/>
    <w:next w:val="Grillemoyenne2-Accent6"/>
    <w:uiPriority w:val="68"/>
    <w:rsid w:val="00A80420"/>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7">
    <w:name w:val="Medium Grid 37"/>
    <w:basedOn w:val="TableauNormal"/>
    <w:next w:val="Grillemoyenne3"/>
    <w:uiPriority w:val="69"/>
    <w:rsid w:val="00A80420"/>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6">
    <w:name w:val="Medium Grid 3 - Accent 16"/>
    <w:basedOn w:val="TableauNormal"/>
    <w:next w:val="Grillemoyenne3-Accent1"/>
    <w:uiPriority w:val="69"/>
    <w:rsid w:val="00A80420"/>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6">
    <w:name w:val="Medium Grid 3 - Accent 26"/>
    <w:basedOn w:val="TableauNormal"/>
    <w:next w:val="Grillemoyenne3-Accent2"/>
    <w:uiPriority w:val="69"/>
    <w:rsid w:val="00A80420"/>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6">
    <w:name w:val="Medium Grid 3 - Accent 36"/>
    <w:basedOn w:val="TableauNormal"/>
    <w:next w:val="Grillemoyenne3-Accent3"/>
    <w:uiPriority w:val="69"/>
    <w:rsid w:val="00A80420"/>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6">
    <w:name w:val="Medium Grid 3 - Accent 46"/>
    <w:basedOn w:val="TableauNormal"/>
    <w:next w:val="Grillemoyenne3-Accent4"/>
    <w:uiPriority w:val="69"/>
    <w:rsid w:val="00A80420"/>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6">
    <w:name w:val="Medium Grid 3 - Accent 56"/>
    <w:basedOn w:val="TableauNormal"/>
    <w:next w:val="Grillemoyenne3-Accent5"/>
    <w:uiPriority w:val="69"/>
    <w:rsid w:val="00A80420"/>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6">
    <w:name w:val="Medium Grid 3 - Accent 66"/>
    <w:basedOn w:val="TableauNormal"/>
    <w:next w:val="Grillemoyenne3-Accent6"/>
    <w:uiPriority w:val="69"/>
    <w:rsid w:val="00A80420"/>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7">
    <w:name w:val="Dark List7"/>
    <w:basedOn w:val="TableauNormal"/>
    <w:next w:val="Listefonce"/>
    <w:uiPriority w:val="70"/>
    <w:rsid w:val="00A80420"/>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6">
    <w:name w:val="Dark List - Accent 16"/>
    <w:basedOn w:val="TableauNormal"/>
    <w:next w:val="Listefonce-Accent1"/>
    <w:uiPriority w:val="70"/>
    <w:rsid w:val="00A80420"/>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6">
    <w:name w:val="Dark List - Accent 26"/>
    <w:basedOn w:val="TableauNormal"/>
    <w:next w:val="Listefonce-Accent2"/>
    <w:uiPriority w:val="70"/>
    <w:rsid w:val="00A80420"/>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6">
    <w:name w:val="Dark List - Accent 36"/>
    <w:basedOn w:val="TableauNormal"/>
    <w:next w:val="Listefonce-Accent3"/>
    <w:uiPriority w:val="70"/>
    <w:rsid w:val="00A80420"/>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6">
    <w:name w:val="Dark List - Accent 46"/>
    <w:basedOn w:val="TableauNormal"/>
    <w:next w:val="Listefonce-Accent4"/>
    <w:uiPriority w:val="70"/>
    <w:rsid w:val="00A80420"/>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6">
    <w:name w:val="Dark List - Accent 56"/>
    <w:basedOn w:val="TableauNormal"/>
    <w:next w:val="Listefonce-Accent5"/>
    <w:uiPriority w:val="70"/>
    <w:rsid w:val="00A80420"/>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6">
    <w:name w:val="Dark List - Accent 66"/>
    <w:basedOn w:val="TableauNormal"/>
    <w:next w:val="Listefonce-Accent6"/>
    <w:uiPriority w:val="70"/>
    <w:rsid w:val="00A80420"/>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7">
    <w:name w:val="Colorful Shading7"/>
    <w:basedOn w:val="TableauNormal"/>
    <w:next w:val="Tramecouleur"/>
    <w:uiPriority w:val="71"/>
    <w:rsid w:val="00A80420"/>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6">
    <w:name w:val="Colorful Shading - Accent 16"/>
    <w:basedOn w:val="TableauNormal"/>
    <w:next w:val="Tramecouleur-Accent1"/>
    <w:uiPriority w:val="71"/>
    <w:rsid w:val="00A80420"/>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6">
    <w:name w:val="Colorful Shading - Accent 26"/>
    <w:basedOn w:val="TableauNormal"/>
    <w:next w:val="Tramecouleur-Accent2"/>
    <w:uiPriority w:val="71"/>
    <w:rsid w:val="00A80420"/>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6">
    <w:name w:val="Colorful Shading - Accent 36"/>
    <w:basedOn w:val="TableauNormal"/>
    <w:next w:val="Tramecouleur-Accent3"/>
    <w:uiPriority w:val="71"/>
    <w:rsid w:val="00A80420"/>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6">
    <w:name w:val="Colorful Shading - Accent 46"/>
    <w:basedOn w:val="TableauNormal"/>
    <w:next w:val="Tramecouleur-Accent4"/>
    <w:uiPriority w:val="71"/>
    <w:rsid w:val="00A80420"/>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6">
    <w:name w:val="Colorful Shading - Accent 56"/>
    <w:basedOn w:val="TableauNormal"/>
    <w:next w:val="Tramecouleur-Accent5"/>
    <w:uiPriority w:val="71"/>
    <w:rsid w:val="00A80420"/>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6">
    <w:name w:val="Colorful Shading - Accent 66"/>
    <w:basedOn w:val="TableauNormal"/>
    <w:next w:val="Tramecouleur-Accent6"/>
    <w:uiPriority w:val="71"/>
    <w:rsid w:val="00A80420"/>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7">
    <w:name w:val="Colorful List7"/>
    <w:basedOn w:val="TableauNormal"/>
    <w:next w:val="Listecouleur"/>
    <w:uiPriority w:val="72"/>
    <w:rsid w:val="00A80420"/>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6">
    <w:name w:val="Colorful List - Accent 16"/>
    <w:basedOn w:val="TableauNormal"/>
    <w:next w:val="Listecouleur-Accent1"/>
    <w:uiPriority w:val="72"/>
    <w:rsid w:val="00A80420"/>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6">
    <w:name w:val="Colorful List - Accent 26"/>
    <w:basedOn w:val="TableauNormal"/>
    <w:next w:val="Listecouleur-Accent2"/>
    <w:uiPriority w:val="72"/>
    <w:rsid w:val="00A80420"/>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6">
    <w:name w:val="Colorful List - Accent 36"/>
    <w:basedOn w:val="TableauNormal"/>
    <w:next w:val="Listecouleur-Accent3"/>
    <w:uiPriority w:val="72"/>
    <w:rsid w:val="00A80420"/>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6">
    <w:name w:val="Colorful List - Accent 46"/>
    <w:basedOn w:val="TableauNormal"/>
    <w:next w:val="Listecouleur-Accent4"/>
    <w:uiPriority w:val="72"/>
    <w:rsid w:val="00A80420"/>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6">
    <w:name w:val="Colorful List - Accent 56"/>
    <w:basedOn w:val="TableauNormal"/>
    <w:next w:val="Listecouleur-Accent5"/>
    <w:uiPriority w:val="72"/>
    <w:rsid w:val="00A80420"/>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6">
    <w:name w:val="Colorful List - Accent 66"/>
    <w:basedOn w:val="TableauNormal"/>
    <w:next w:val="Listecouleur-Accent6"/>
    <w:uiPriority w:val="72"/>
    <w:rsid w:val="00A80420"/>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7">
    <w:name w:val="Colorful Grid7"/>
    <w:basedOn w:val="TableauNormal"/>
    <w:next w:val="Grillecouleur"/>
    <w:uiPriority w:val="73"/>
    <w:rsid w:val="00A80420"/>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6">
    <w:name w:val="Colorful Grid - Accent 16"/>
    <w:basedOn w:val="TableauNormal"/>
    <w:next w:val="Grillecouleur-Accent1"/>
    <w:uiPriority w:val="73"/>
    <w:rsid w:val="00A80420"/>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6">
    <w:name w:val="Colorful Grid - Accent 26"/>
    <w:basedOn w:val="TableauNormal"/>
    <w:next w:val="Grillecouleur-Accent2"/>
    <w:uiPriority w:val="73"/>
    <w:rsid w:val="00A80420"/>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6">
    <w:name w:val="Colorful Grid - Accent 36"/>
    <w:basedOn w:val="TableauNormal"/>
    <w:next w:val="Grillecouleur-Accent3"/>
    <w:uiPriority w:val="73"/>
    <w:rsid w:val="00A80420"/>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6">
    <w:name w:val="Colorful Grid - Accent 46"/>
    <w:basedOn w:val="TableauNormal"/>
    <w:next w:val="Grillecouleur-Accent4"/>
    <w:uiPriority w:val="73"/>
    <w:rsid w:val="00A80420"/>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6">
    <w:name w:val="Colorful Grid - Accent 56"/>
    <w:basedOn w:val="TableauNormal"/>
    <w:next w:val="Grillecouleur-Accent5"/>
    <w:uiPriority w:val="73"/>
    <w:rsid w:val="00A80420"/>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6">
    <w:name w:val="Colorful Grid - Accent 66"/>
    <w:basedOn w:val="TableauNormal"/>
    <w:next w:val="Grillecouleur-Accent6"/>
    <w:uiPriority w:val="73"/>
    <w:rsid w:val="00A80420"/>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cf01">
    <w:name w:val="cf01"/>
    <w:basedOn w:val="Policepardfaut"/>
    <w:rsid w:val="00BC37D4"/>
    <w:rPr>
      <w:rFonts w:ascii="Segoe UI" w:hAnsi="Segoe UI" w:cs="Segoe UI" w:hint="default"/>
      <w:color w:val="222222"/>
      <w:sz w:val="18"/>
      <w:szCs w:val="18"/>
    </w:rPr>
  </w:style>
  <w:style w:type="character" w:customStyle="1" w:styleId="cf11">
    <w:name w:val="cf11"/>
    <w:basedOn w:val="Policepardfaut"/>
    <w:rsid w:val="00BC37D4"/>
    <w:rPr>
      <w:rFonts w:ascii="Segoe UI" w:hAnsi="Segoe UI" w:cs="Segoe UI" w:hint="default"/>
      <w:sz w:val="18"/>
      <w:szCs w:val="18"/>
    </w:rPr>
  </w:style>
  <w:style w:type="paragraph" w:customStyle="1" w:styleId="xl66">
    <w:name w:val="xl66"/>
    <w:basedOn w:val="Normal"/>
    <w:rsid w:val="004E24E7"/>
    <w:pPr>
      <w:spacing w:before="100" w:beforeAutospacing="1" w:after="100" w:afterAutospacing="1" w:line="240" w:lineRule="auto"/>
      <w:jc w:val="left"/>
    </w:pPr>
    <w:rPr>
      <w:rFonts w:ascii="Times New Roman" w:eastAsia="Times New Roman" w:hAnsi="Times New Roman"/>
      <w:sz w:val="18"/>
      <w:szCs w:val="18"/>
      <w:lang w:eastAsia="fr-CA"/>
    </w:rPr>
  </w:style>
  <w:style w:type="paragraph" w:customStyle="1" w:styleId="xl67">
    <w:name w:val="xl67"/>
    <w:basedOn w:val="Normal"/>
    <w:rsid w:val="004E24E7"/>
    <w:pPr>
      <w:spacing w:before="100" w:beforeAutospacing="1" w:after="100" w:afterAutospacing="1" w:line="240" w:lineRule="auto"/>
      <w:jc w:val="left"/>
    </w:pPr>
    <w:rPr>
      <w:rFonts w:ascii="Times New Roman" w:eastAsia="Times New Roman" w:hAnsi="Times New Roman"/>
      <w:b/>
      <w:bCs/>
      <w:sz w:val="18"/>
      <w:szCs w:val="18"/>
      <w:lang w:eastAsia="fr-CA"/>
    </w:rPr>
  </w:style>
  <w:style w:type="numbering" w:customStyle="1" w:styleId="NoList1">
    <w:name w:val="No List1"/>
    <w:next w:val="Aucuneliste"/>
    <w:uiPriority w:val="99"/>
    <w:semiHidden/>
    <w:unhideWhenUsed/>
    <w:rsid w:val="00DC0B8B"/>
  </w:style>
  <w:style w:type="table" w:customStyle="1" w:styleId="TableGrid8">
    <w:name w:val="Table Grid8"/>
    <w:basedOn w:val="TableauNormal"/>
    <w:next w:val="Grilledutableau"/>
    <w:uiPriority w:val="59"/>
    <w:rsid w:val="00DC0B8B"/>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8">
    <w:name w:val="Light Shading8"/>
    <w:basedOn w:val="TableauNormal"/>
    <w:next w:val="Ombrageclair"/>
    <w:uiPriority w:val="60"/>
    <w:rsid w:val="00DC0B8B"/>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8">
    <w:name w:val="Light Shading - Accent 18"/>
    <w:basedOn w:val="TableauNormal"/>
    <w:next w:val="Trameclaire-Accent1"/>
    <w:uiPriority w:val="60"/>
    <w:rsid w:val="00DC0B8B"/>
    <w:rPr>
      <w:rFonts w:ascii="Cambria" w:eastAsia="MS Mincho" w:hAnsi="Cambria"/>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7">
    <w:name w:val="Light Shading - Accent 27"/>
    <w:basedOn w:val="TableauNormal"/>
    <w:next w:val="Trameclaire-Accent2"/>
    <w:uiPriority w:val="60"/>
    <w:rsid w:val="00DC0B8B"/>
    <w:rPr>
      <w:rFonts w:ascii="Cambria" w:eastAsia="MS Mincho" w:hAnsi="Cambria"/>
      <w:color w:val="943634"/>
      <w:sz w:val="22"/>
      <w:szCs w:val="22"/>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7">
    <w:name w:val="Light Shading - Accent 37"/>
    <w:basedOn w:val="TableauNormal"/>
    <w:next w:val="Trameclaire-Accent3"/>
    <w:uiPriority w:val="60"/>
    <w:rsid w:val="00DC0B8B"/>
    <w:rPr>
      <w:rFonts w:ascii="Cambria" w:eastAsia="MS Mincho" w:hAnsi="Cambria"/>
      <w:color w:val="76923C"/>
      <w:sz w:val="22"/>
      <w:szCs w:val="22"/>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7">
    <w:name w:val="Light Shading - Accent 47"/>
    <w:basedOn w:val="TableauNormal"/>
    <w:next w:val="Trameclaire-Accent4"/>
    <w:uiPriority w:val="60"/>
    <w:rsid w:val="00DC0B8B"/>
    <w:rPr>
      <w:rFonts w:ascii="Cambria" w:eastAsia="MS Mincho" w:hAnsi="Cambria"/>
      <w:color w:val="5F497A"/>
      <w:sz w:val="22"/>
      <w:szCs w:val="22"/>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7">
    <w:name w:val="Light Shading - Accent 57"/>
    <w:basedOn w:val="TableauNormal"/>
    <w:next w:val="Trameclaire-Accent5"/>
    <w:uiPriority w:val="60"/>
    <w:rsid w:val="00DC0B8B"/>
    <w:rPr>
      <w:rFonts w:ascii="Cambria" w:eastAsia="MS Mincho" w:hAnsi="Cambria"/>
      <w:color w:val="31849B"/>
      <w:sz w:val="22"/>
      <w:szCs w:val="22"/>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7">
    <w:name w:val="Light Shading - Accent 67"/>
    <w:basedOn w:val="TableauNormal"/>
    <w:next w:val="Trameclaire-Accent6"/>
    <w:uiPriority w:val="60"/>
    <w:rsid w:val="00DC0B8B"/>
    <w:rPr>
      <w:rFonts w:ascii="Cambria" w:eastAsia="MS Mincho" w:hAnsi="Cambria"/>
      <w:color w:val="E36C0A"/>
      <w:sz w:val="22"/>
      <w:szCs w:val="22"/>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8">
    <w:name w:val="Light List8"/>
    <w:basedOn w:val="TableauNormal"/>
    <w:next w:val="Listeclaire"/>
    <w:uiPriority w:val="61"/>
    <w:rsid w:val="00DC0B8B"/>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8">
    <w:name w:val="Light List - Accent 18"/>
    <w:basedOn w:val="TableauNormal"/>
    <w:next w:val="Listeclaire-Accent1"/>
    <w:uiPriority w:val="61"/>
    <w:rsid w:val="00DC0B8B"/>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7">
    <w:name w:val="Light List - Accent 27"/>
    <w:basedOn w:val="TableauNormal"/>
    <w:next w:val="Listeclaire-Accent2"/>
    <w:uiPriority w:val="61"/>
    <w:rsid w:val="00DC0B8B"/>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7">
    <w:name w:val="Light List - Accent 37"/>
    <w:basedOn w:val="TableauNormal"/>
    <w:next w:val="Listeclaire-Accent3"/>
    <w:uiPriority w:val="61"/>
    <w:rsid w:val="00DC0B8B"/>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7">
    <w:name w:val="Light List - Accent 47"/>
    <w:basedOn w:val="TableauNormal"/>
    <w:next w:val="Listeclaire-Accent4"/>
    <w:uiPriority w:val="61"/>
    <w:rsid w:val="00DC0B8B"/>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7">
    <w:name w:val="Light List - Accent 57"/>
    <w:basedOn w:val="TableauNormal"/>
    <w:next w:val="Listeclaire-Accent5"/>
    <w:uiPriority w:val="61"/>
    <w:rsid w:val="00DC0B8B"/>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7">
    <w:name w:val="Light List - Accent 67"/>
    <w:basedOn w:val="TableauNormal"/>
    <w:next w:val="Listeclaire-Accent6"/>
    <w:uiPriority w:val="61"/>
    <w:rsid w:val="00DC0B8B"/>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8">
    <w:name w:val="Light Grid8"/>
    <w:basedOn w:val="TableauNormal"/>
    <w:next w:val="Grilleclaire"/>
    <w:uiPriority w:val="62"/>
    <w:rsid w:val="00DC0B8B"/>
    <w:rPr>
      <w:rFonts w:ascii="Cambria" w:eastAsia="MS Mincho" w:hAnsi="Cambria"/>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8">
    <w:name w:val="Light Grid - Accent 18"/>
    <w:basedOn w:val="TableauNormal"/>
    <w:next w:val="Grilleclaire-Accent1"/>
    <w:uiPriority w:val="62"/>
    <w:rsid w:val="00DC0B8B"/>
    <w:rPr>
      <w:rFonts w:ascii="Cambria" w:eastAsia="MS Mincho" w:hAnsi="Cambria"/>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7">
    <w:name w:val="Light Grid - Accent 27"/>
    <w:basedOn w:val="TableauNormal"/>
    <w:next w:val="Grilleclaire-Accent2"/>
    <w:uiPriority w:val="62"/>
    <w:rsid w:val="00DC0B8B"/>
    <w:rPr>
      <w:rFonts w:ascii="Cambria" w:eastAsia="MS Mincho" w:hAnsi="Cambria"/>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7">
    <w:name w:val="Light Grid - Accent 37"/>
    <w:basedOn w:val="TableauNormal"/>
    <w:next w:val="Grilleclaire-Accent3"/>
    <w:uiPriority w:val="62"/>
    <w:rsid w:val="00DC0B8B"/>
    <w:rPr>
      <w:rFonts w:ascii="Cambria" w:eastAsia="MS Mincho" w:hAnsi="Cambria"/>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7">
    <w:name w:val="Light Grid - Accent 47"/>
    <w:basedOn w:val="TableauNormal"/>
    <w:next w:val="Grilleclaire-Accent4"/>
    <w:uiPriority w:val="62"/>
    <w:rsid w:val="00DC0B8B"/>
    <w:rPr>
      <w:rFonts w:ascii="Cambria" w:eastAsia="MS Mincho" w:hAnsi="Cambria"/>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7">
    <w:name w:val="Light Grid - Accent 57"/>
    <w:basedOn w:val="TableauNormal"/>
    <w:next w:val="Grilleclaire-Accent5"/>
    <w:uiPriority w:val="62"/>
    <w:rsid w:val="00DC0B8B"/>
    <w:rPr>
      <w:rFonts w:ascii="Cambria" w:eastAsia="MS Mincho" w:hAnsi="Cambria"/>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7">
    <w:name w:val="Light Grid - Accent 67"/>
    <w:basedOn w:val="TableauNormal"/>
    <w:next w:val="Grilleclaire-Accent6"/>
    <w:uiPriority w:val="62"/>
    <w:rsid w:val="00DC0B8B"/>
    <w:rPr>
      <w:rFonts w:ascii="Cambria" w:eastAsia="MS Mincho" w:hAnsi="Cambria"/>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8">
    <w:name w:val="Medium Shading 18"/>
    <w:basedOn w:val="TableauNormal"/>
    <w:next w:val="Tramemoyenne1"/>
    <w:uiPriority w:val="63"/>
    <w:rsid w:val="00DC0B8B"/>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8">
    <w:name w:val="Medium Shading 1 - Accent 18"/>
    <w:basedOn w:val="TableauNormal"/>
    <w:next w:val="Tramemoyenne1-Accent1"/>
    <w:uiPriority w:val="63"/>
    <w:rsid w:val="00DC0B8B"/>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7">
    <w:name w:val="Medium Shading 1 - Accent 27"/>
    <w:basedOn w:val="TableauNormal"/>
    <w:next w:val="Tramemoyenne1-Accent2"/>
    <w:uiPriority w:val="63"/>
    <w:rsid w:val="00DC0B8B"/>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7">
    <w:name w:val="Medium Shading 1 - Accent 37"/>
    <w:basedOn w:val="TableauNormal"/>
    <w:next w:val="Tramemoyenne1-Accent3"/>
    <w:uiPriority w:val="63"/>
    <w:rsid w:val="00DC0B8B"/>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7">
    <w:name w:val="Medium Shading 1 - Accent 47"/>
    <w:basedOn w:val="TableauNormal"/>
    <w:next w:val="Tramemoyenne1-Accent4"/>
    <w:uiPriority w:val="63"/>
    <w:rsid w:val="00DC0B8B"/>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7">
    <w:name w:val="Medium Shading 1 - Accent 57"/>
    <w:basedOn w:val="TableauNormal"/>
    <w:next w:val="Tramemoyenne1-Accent5"/>
    <w:uiPriority w:val="63"/>
    <w:rsid w:val="00DC0B8B"/>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7">
    <w:name w:val="Medium Shading 1 - Accent 67"/>
    <w:basedOn w:val="TableauNormal"/>
    <w:next w:val="Tramemoyenne1-Accent6"/>
    <w:uiPriority w:val="63"/>
    <w:rsid w:val="00DC0B8B"/>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8">
    <w:name w:val="Medium Shading 28"/>
    <w:basedOn w:val="TableauNormal"/>
    <w:next w:val="Tramemoyenne2"/>
    <w:uiPriority w:val="64"/>
    <w:rsid w:val="00DC0B8B"/>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auNormal"/>
    <w:next w:val="Tramemoyenne2-Accent1"/>
    <w:uiPriority w:val="64"/>
    <w:rsid w:val="00DC0B8B"/>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7">
    <w:name w:val="Medium Shading 2 - Accent 27"/>
    <w:basedOn w:val="TableauNormal"/>
    <w:next w:val="Tramemoyenne2-Accent2"/>
    <w:uiPriority w:val="64"/>
    <w:rsid w:val="00DC0B8B"/>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7">
    <w:name w:val="Medium Shading 2 - Accent 37"/>
    <w:basedOn w:val="TableauNormal"/>
    <w:next w:val="Tramemoyenne2-Accent3"/>
    <w:uiPriority w:val="64"/>
    <w:rsid w:val="00DC0B8B"/>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7">
    <w:name w:val="Medium Shading 2 - Accent 47"/>
    <w:basedOn w:val="TableauNormal"/>
    <w:next w:val="Tramemoyenne2-Accent4"/>
    <w:uiPriority w:val="64"/>
    <w:rsid w:val="00DC0B8B"/>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7">
    <w:name w:val="Medium Shading 2 - Accent 57"/>
    <w:basedOn w:val="TableauNormal"/>
    <w:next w:val="Tramemoyenne2-Accent5"/>
    <w:uiPriority w:val="64"/>
    <w:rsid w:val="00DC0B8B"/>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7">
    <w:name w:val="Medium Shading 2 - Accent 67"/>
    <w:basedOn w:val="TableauNormal"/>
    <w:next w:val="Tramemoyenne2-Accent6"/>
    <w:uiPriority w:val="64"/>
    <w:rsid w:val="00DC0B8B"/>
    <w:rPr>
      <w:rFonts w:ascii="Cambria" w:eastAsia="MS Mincho" w:hAnsi="Cambria"/>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8">
    <w:name w:val="Medium List 18"/>
    <w:basedOn w:val="TableauNormal"/>
    <w:next w:val="Listemoyenne1"/>
    <w:uiPriority w:val="65"/>
    <w:rsid w:val="00DC0B8B"/>
    <w:rPr>
      <w:rFonts w:ascii="Cambria" w:eastAsia="MS Mincho" w:hAnsi="Cambria"/>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8">
    <w:name w:val="Medium List 1 - Accent 18"/>
    <w:basedOn w:val="TableauNormal"/>
    <w:next w:val="Listemoyenne1-Accent1"/>
    <w:uiPriority w:val="65"/>
    <w:rsid w:val="00DC0B8B"/>
    <w:rPr>
      <w:rFonts w:ascii="Cambria" w:eastAsia="MS Mincho" w:hAnsi="Cambria"/>
      <w:color w:val="000000"/>
      <w:sz w:val="22"/>
      <w:szCs w:val="22"/>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7">
    <w:name w:val="Medium List 1 - Accent 27"/>
    <w:basedOn w:val="TableauNormal"/>
    <w:next w:val="Listemoyenne1-Accent2"/>
    <w:uiPriority w:val="65"/>
    <w:rsid w:val="00DC0B8B"/>
    <w:rPr>
      <w:rFonts w:ascii="Cambria" w:eastAsia="MS Mincho" w:hAnsi="Cambria"/>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7">
    <w:name w:val="Medium List 1 - Accent 37"/>
    <w:basedOn w:val="TableauNormal"/>
    <w:next w:val="Listemoyenne1-Accent3"/>
    <w:uiPriority w:val="65"/>
    <w:rsid w:val="00DC0B8B"/>
    <w:rPr>
      <w:rFonts w:ascii="Cambria" w:eastAsia="MS Mincho" w:hAnsi="Cambria"/>
      <w:color w:val="000000"/>
      <w:sz w:val="22"/>
      <w:szCs w:val="22"/>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7">
    <w:name w:val="Medium List 1 - Accent 47"/>
    <w:basedOn w:val="TableauNormal"/>
    <w:next w:val="Listemoyenne1-Accent4"/>
    <w:uiPriority w:val="65"/>
    <w:rsid w:val="00DC0B8B"/>
    <w:rPr>
      <w:rFonts w:ascii="Cambria" w:eastAsia="MS Mincho" w:hAnsi="Cambria"/>
      <w:color w:val="000000"/>
      <w:sz w:val="22"/>
      <w:szCs w:val="22"/>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7">
    <w:name w:val="Medium List 1 - Accent 57"/>
    <w:basedOn w:val="TableauNormal"/>
    <w:next w:val="Listemoyenne1-Accent5"/>
    <w:uiPriority w:val="65"/>
    <w:rsid w:val="00DC0B8B"/>
    <w:rPr>
      <w:rFonts w:ascii="Cambria" w:eastAsia="MS Mincho" w:hAnsi="Cambria"/>
      <w:color w:val="000000"/>
      <w:sz w:val="22"/>
      <w:szCs w:val="22"/>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7">
    <w:name w:val="Medium List 1 - Accent 67"/>
    <w:basedOn w:val="TableauNormal"/>
    <w:next w:val="Listemoyenne1-Accent6"/>
    <w:uiPriority w:val="65"/>
    <w:rsid w:val="00DC0B8B"/>
    <w:rPr>
      <w:rFonts w:ascii="Cambria" w:eastAsia="MS Mincho" w:hAnsi="Cambria"/>
      <w:color w:val="000000"/>
      <w:sz w:val="22"/>
      <w:szCs w:val="22"/>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8">
    <w:name w:val="Medium List 28"/>
    <w:basedOn w:val="TableauNormal"/>
    <w:next w:val="Listemoyenne2"/>
    <w:uiPriority w:val="66"/>
    <w:rsid w:val="00DC0B8B"/>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7">
    <w:name w:val="Medium List 2 - Accent 17"/>
    <w:basedOn w:val="TableauNormal"/>
    <w:next w:val="Listemoyenne2-Accent1"/>
    <w:uiPriority w:val="66"/>
    <w:rsid w:val="00DC0B8B"/>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7">
    <w:name w:val="Medium List 2 - Accent 27"/>
    <w:basedOn w:val="TableauNormal"/>
    <w:next w:val="Listemoyenne2-Accent2"/>
    <w:uiPriority w:val="66"/>
    <w:rsid w:val="00DC0B8B"/>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7">
    <w:name w:val="Medium List 2 - Accent 37"/>
    <w:basedOn w:val="TableauNormal"/>
    <w:next w:val="Listemoyenne2-Accent3"/>
    <w:uiPriority w:val="66"/>
    <w:rsid w:val="00DC0B8B"/>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7">
    <w:name w:val="Medium List 2 - Accent 47"/>
    <w:basedOn w:val="TableauNormal"/>
    <w:next w:val="Listemoyenne2-Accent4"/>
    <w:uiPriority w:val="66"/>
    <w:rsid w:val="00DC0B8B"/>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7">
    <w:name w:val="Medium List 2 - Accent 57"/>
    <w:basedOn w:val="TableauNormal"/>
    <w:next w:val="Listemoyenne2-Accent5"/>
    <w:uiPriority w:val="66"/>
    <w:rsid w:val="00DC0B8B"/>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7">
    <w:name w:val="Medium List 2 - Accent 67"/>
    <w:basedOn w:val="TableauNormal"/>
    <w:next w:val="Listemoyenne2-Accent6"/>
    <w:uiPriority w:val="66"/>
    <w:rsid w:val="00DC0B8B"/>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8">
    <w:name w:val="Medium Grid 18"/>
    <w:basedOn w:val="TableauNormal"/>
    <w:next w:val="Grillemoyenne1"/>
    <w:uiPriority w:val="67"/>
    <w:rsid w:val="00DC0B8B"/>
    <w:rPr>
      <w:rFonts w:ascii="Cambria" w:eastAsia="MS Mincho" w:hAnsi="Cambria"/>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7">
    <w:name w:val="Medium Grid 1 - Accent 17"/>
    <w:basedOn w:val="TableauNormal"/>
    <w:next w:val="Grillemoyenne1-Accent1"/>
    <w:uiPriority w:val="67"/>
    <w:rsid w:val="00DC0B8B"/>
    <w:rPr>
      <w:rFonts w:ascii="Cambria" w:eastAsia="MS Mincho" w:hAnsi="Cambria"/>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7">
    <w:name w:val="Medium Grid 1 - Accent 27"/>
    <w:basedOn w:val="TableauNormal"/>
    <w:next w:val="Grillemoyenne1-Accent2"/>
    <w:uiPriority w:val="67"/>
    <w:rsid w:val="00DC0B8B"/>
    <w:rPr>
      <w:rFonts w:ascii="Cambria" w:eastAsia="MS Mincho" w:hAnsi="Cambria"/>
      <w:sz w:val="22"/>
      <w:szCs w:val="22"/>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7">
    <w:name w:val="Medium Grid 1 - Accent 37"/>
    <w:basedOn w:val="TableauNormal"/>
    <w:next w:val="Grillemoyenne1-Accent3"/>
    <w:uiPriority w:val="67"/>
    <w:rsid w:val="00DC0B8B"/>
    <w:rPr>
      <w:rFonts w:ascii="Cambria" w:eastAsia="MS Mincho" w:hAnsi="Cambria"/>
      <w:sz w:val="22"/>
      <w:szCs w:val="22"/>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7">
    <w:name w:val="Medium Grid 1 - Accent 47"/>
    <w:basedOn w:val="TableauNormal"/>
    <w:next w:val="Grillemoyenne1-Accent4"/>
    <w:uiPriority w:val="67"/>
    <w:rsid w:val="00DC0B8B"/>
    <w:rPr>
      <w:rFonts w:ascii="Cambria" w:eastAsia="MS Mincho" w:hAnsi="Cambria"/>
      <w:sz w:val="22"/>
      <w:szCs w:val="22"/>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7">
    <w:name w:val="Medium Grid 1 - Accent 57"/>
    <w:basedOn w:val="TableauNormal"/>
    <w:next w:val="Grillemoyenne1-Accent5"/>
    <w:uiPriority w:val="67"/>
    <w:rsid w:val="00DC0B8B"/>
    <w:rPr>
      <w:rFonts w:ascii="Cambria" w:eastAsia="MS Mincho" w:hAnsi="Cambria"/>
      <w:sz w:val="22"/>
      <w:szCs w:val="22"/>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7">
    <w:name w:val="Medium Grid 1 - Accent 67"/>
    <w:basedOn w:val="TableauNormal"/>
    <w:next w:val="Grillemoyenne1-Accent6"/>
    <w:uiPriority w:val="67"/>
    <w:rsid w:val="00DC0B8B"/>
    <w:rPr>
      <w:rFonts w:ascii="Cambria" w:eastAsia="MS Mincho" w:hAnsi="Cambria"/>
      <w:sz w:val="22"/>
      <w:szCs w:val="22"/>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8">
    <w:name w:val="Medium Grid 28"/>
    <w:basedOn w:val="TableauNormal"/>
    <w:next w:val="Grillemoyenne2"/>
    <w:uiPriority w:val="68"/>
    <w:rsid w:val="00DC0B8B"/>
    <w:rPr>
      <w:rFonts w:eastAsia="MS Gothic"/>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7">
    <w:name w:val="Medium Grid 2 - Accent 17"/>
    <w:basedOn w:val="TableauNormal"/>
    <w:next w:val="Grillemoyenne2-Accent1"/>
    <w:uiPriority w:val="68"/>
    <w:rsid w:val="00DC0B8B"/>
    <w:rPr>
      <w:rFonts w:eastAsia="MS Gothic"/>
      <w:color w:val="000000"/>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7">
    <w:name w:val="Medium Grid 2 - Accent 27"/>
    <w:basedOn w:val="TableauNormal"/>
    <w:next w:val="Grillemoyenne2-Accent2"/>
    <w:uiPriority w:val="68"/>
    <w:rsid w:val="00DC0B8B"/>
    <w:rPr>
      <w:rFonts w:eastAsia="MS Gothic"/>
      <w:color w:val="000000"/>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7">
    <w:name w:val="Medium Grid 2 - Accent 37"/>
    <w:basedOn w:val="TableauNormal"/>
    <w:next w:val="Grillemoyenne2-Accent3"/>
    <w:uiPriority w:val="68"/>
    <w:rsid w:val="00DC0B8B"/>
    <w:rPr>
      <w:rFonts w:eastAsia="MS Gothic"/>
      <w:color w:val="000000"/>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7">
    <w:name w:val="Medium Grid 2 - Accent 47"/>
    <w:basedOn w:val="TableauNormal"/>
    <w:next w:val="Grillemoyenne2-Accent4"/>
    <w:uiPriority w:val="68"/>
    <w:rsid w:val="00DC0B8B"/>
    <w:rPr>
      <w:rFonts w:eastAsia="MS Gothic"/>
      <w:color w:val="000000"/>
      <w:sz w:val="22"/>
      <w:szCs w:val="22"/>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7">
    <w:name w:val="Medium Grid 2 - Accent 57"/>
    <w:basedOn w:val="TableauNormal"/>
    <w:next w:val="Grillemoyenne2-Accent5"/>
    <w:uiPriority w:val="68"/>
    <w:rsid w:val="00DC0B8B"/>
    <w:rPr>
      <w:rFonts w:eastAsia="MS Gothic"/>
      <w:color w:val="000000"/>
      <w:sz w:val="22"/>
      <w:szCs w:val="22"/>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7">
    <w:name w:val="Medium Grid 2 - Accent 67"/>
    <w:basedOn w:val="TableauNormal"/>
    <w:next w:val="Grillemoyenne2-Accent6"/>
    <w:uiPriority w:val="68"/>
    <w:rsid w:val="00DC0B8B"/>
    <w:rPr>
      <w:rFonts w:eastAsia="MS Gothic"/>
      <w:color w:val="000000"/>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8">
    <w:name w:val="Medium Grid 38"/>
    <w:basedOn w:val="TableauNormal"/>
    <w:next w:val="Grillemoyenne3"/>
    <w:uiPriority w:val="69"/>
    <w:rsid w:val="00DC0B8B"/>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7">
    <w:name w:val="Medium Grid 3 - Accent 17"/>
    <w:basedOn w:val="TableauNormal"/>
    <w:next w:val="Grillemoyenne3-Accent1"/>
    <w:uiPriority w:val="69"/>
    <w:rsid w:val="00DC0B8B"/>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7">
    <w:name w:val="Medium Grid 3 - Accent 27"/>
    <w:basedOn w:val="TableauNormal"/>
    <w:next w:val="Grillemoyenne3-Accent2"/>
    <w:uiPriority w:val="69"/>
    <w:rsid w:val="00DC0B8B"/>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7">
    <w:name w:val="Medium Grid 3 - Accent 37"/>
    <w:basedOn w:val="TableauNormal"/>
    <w:next w:val="Grillemoyenne3-Accent3"/>
    <w:uiPriority w:val="69"/>
    <w:rsid w:val="00DC0B8B"/>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7">
    <w:name w:val="Medium Grid 3 - Accent 47"/>
    <w:basedOn w:val="TableauNormal"/>
    <w:next w:val="Grillemoyenne3-Accent4"/>
    <w:uiPriority w:val="69"/>
    <w:rsid w:val="00DC0B8B"/>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7">
    <w:name w:val="Medium Grid 3 - Accent 57"/>
    <w:basedOn w:val="TableauNormal"/>
    <w:next w:val="Grillemoyenne3-Accent5"/>
    <w:uiPriority w:val="69"/>
    <w:rsid w:val="00DC0B8B"/>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7">
    <w:name w:val="Medium Grid 3 - Accent 67"/>
    <w:basedOn w:val="TableauNormal"/>
    <w:next w:val="Grillemoyenne3-Accent6"/>
    <w:uiPriority w:val="69"/>
    <w:rsid w:val="00DC0B8B"/>
    <w:rPr>
      <w:rFonts w:ascii="Cambria" w:eastAsia="MS Mincho" w:hAnsi="Cambria"/>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8">
    <w:name w:val="Dark List8"/>
    <w:basedOn w:val="TableauNormal"/>
    <w:next w:val="Listefonce"/>
    <w:uiPriority w:val="70"/>
    <w:rsid w:val="00DC0B8B"/>
    <w:rPr>
      <w:rFonts w:ascii="Cambria" w:eastAsia="MS Mincho" w:hAnsi="Cambria"/>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7">
    <w:name w:val="Dark List - Accent 17"/>
    <w:basedOn w:val="TableauNormal"/>
    <w:next w:val="Listefonce-Accent1"/>
    <w:uiPriority w:val="70"/>
    <w:rsid w:val="00DC0B8B"/>
    <w:rPr>
      <w:rFonts w:ascii="Cambria" w:eastAsia="MS Mincho"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7">
    <w:name w:val="Dark List - Accent 27"/>
    <w:basedOn w:val="TableauNormal"/>
    <w:next w:val="Listefonce-Accent2"/>
    <w:uiPriority w:val="70"/>
    <w:rsid w:val="00DC0B8B"/>
    <w:rPr>
      <w:rFonts w:ascii="Cambria" w:eastAsia="MS Mincho" w:hAnsi="Cambria"/>
      <w:color w:val="FFFFFF"/>
      <w:sz w:val="22"/>
      <w:szCs w:val="22"/>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7">
    <w:name w:val="Dark List - Accent 37"/>
    <w:basedOn w:val="TableauNormal"/>
    <w:next w:val="Listefonce-Accent3"/>
    <w:uiPriority w:val="70"/>
    <w:rsid w:val="00DC0B8B"/>
    <w:rPr>
      <w:rFonts w:ascii="Cambria" w:eastAsia="MS Mincho" w:hAnsi="Cambria"/>
      <w:color w:val="FFFFFF"/>
      <w:sz w:val="22"/>
      <w:szCs w:val="22"/>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7">
    <w:name w:val="Dark List - Accent 47"/>
    <w:basedOn w:val="TableauNormal"/>
    <w:next w:val="Listefonce-Accent4"/>
    <w:uiPriority w:val="70"/>
    <w:rsid w:val="00DC0B8B"/>
    <w:rPr>
      <w:rFonts w:ascii="Cambria" w:eastAsia="MS Mincho" w:hAnsi="Cambria"/>
      <w:color w:val="FFFFFF"/>
      <w:sz w:val="22"/>
      <w:szCs w:val="22"/>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7">
    <w:name w:val="Dark List - Accent 57"/>
    <w:basedOn w:val="TableauNormal"/>
    <w:next w:val="Listefonce-Accent5"/>
    <w:uiPriority w:val="70"/>
    <w:rsid w:val="00DC0B8B"/>
    <w:rPr>
      <w:rFonts w:ascii="Cambria" w:eastAsia="MS Mincho" w:hAnsi="Cambria"/>
      <w:color w:val="FFFFFF"/>
      <w:sz w:val="22"/>
      <w:szCs w:val="22"/>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7">
    <w:name w:val="Dark List - Accent 67"/>
    <w:basedOn w:val="TableauNormal"/>
    <w:next w:val="Listefonce-Accent6"/>
    <w:uiPriority w:val="70"/>
    <w:rsid w:val="00DC0B8B"/>
    <w:rPr>
      <w:rFonts w:ascii="Cambria" w:eastAsia="MS Mincho" w:hAnsi="Cambria"/>
      <w:color w:val="FFFFFF"/>
      <w:sz w:val="22"/>
      <w:szCs w:val="22"/>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8">
    <w:name w:val="Colorful Shading8"/>
    <w:basedOn w:val="TableauNormal"/>
    <w:next w:val="Tramecouleur"/>
    <w:uiPriority w:val="71"/>
    <w:rsid w:val="00DC0B8B"/>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7">
    <w:name w:val="Colorful Shading - Accent 17"/>
    <w:basedOn w:val="TableauNormal"/>
    <w:next w:val="Tramecouleur-Accent1"/>
    <w:uiPriority w:val="71"/>
    <w:rsid w:val="00DC0B8B"/>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7">
    <w:name w:val="Colorful Shading - Accent 27"/>
    <w:basedOn w:val="TableauNormal"/>
    <w:next w:val="Tramecouleur-Accent2"/>
    <w:uiPriority w:val="71"/>
    <w:rsid w:val="00DC0B8B"/>
    <w:rPr>
      <w:rFonts w:ascii="Cambria" w:eastAsia="MS Mincho" w:hAnsi="Cambria"/>
      <w:color w:val="000000"/>
      <w:sz w:val="22"/>
      <w:szCs w:val="22"/>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7">
    <w:name w:val="Colorful Shading - Accent 37"/>
    <w:basedOn w:val="TableauNormal"/>
    <w:next w:val="Tramecouleur-Accent3"/>
    <w:uiPriority w:val="71"/>
    <w:rsid w:val="00DC0B8B"/>
    <w:rPr>
      <w:rFonts w:ascii="Cambria" w:eastAsia="MS Mincho" w:hAnsi="Cambria"/>
      <w:color w:val="000000"/>
      <w:sz w:val="22"/>
      <w:szCs w:val="22"/>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7">
    <w:name w:val="Colorful Shading - Accent 47"/>
    <w:basedOn w:val="TableauNormal"/>
    <w:next w:val="Tramecouleur-Accent4"/>
    <w:uiPriority w:val="71"/>
    <w:rsid w:val="00DC0B8B"/>
    <w:rPr>
      <w:rFonts w:ascii="Cambria" w:eastAsia="MS Mincho" w:hAnsi="Cambria"/>
      <w:color w:val="000000"/>
      <w:sz w:val="22"/>
      <w:szCs w:val="22"/>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7">
    <w:name w:val="Colorful Shading - Accent 57"/>
    <w:basedOn w:val="TableauNormal"/>
    <w:next w:val="Tramecouleur-Accent5"/>
    <w:uiPriority w:val="71"/>
    <w:rsid w:val="00DC0B8B"/>
    <w:rPr>
      <w:rFonts w:ascii="Cambria" w:eastAsia="MS Mincho" w:hAnsi="Cambria"/>
      <w:color w:val="000000"/>
      <w:sz w:val="22"/>
      <w:szCs w:val="22"/>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7">
    <w:name w:val="Colorful Shading - Accent 67"/>
    <w:basedOn w:val="TableauNormal"/>
    <w:next w:val="Tramecouleur-Accent6"/>
    <w:uiPriority w:val="71"/>
    <w:rsid w:val="00DC0B8B"/>
    <w:rPr>
      <w:rFonts w:ascii="Cambria" w:eastAsia="MS Mincho" w:hAnsi="Cambria"/>
      <w:color w:val="000000"/>
      <w:sz w:val="22"/>
      <w:szCs w:val="22"/>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8">
    <w:name w:val="Colorful List8"/>
    <w:basedOn w:val="TableauNormal"/>
    <w:next w:val="Listecouleur"/>
    <w:uiPriority w:val="72"/>
    <w:rsid w:val="00DC0B8B"/>
    <w:rPr>
      <w:rFonts w:ascii="Cambria" w:eastAsia="MS Mincho" w:hAnsi="Cambria"/>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7">
    <w:name w:val="Colorful List - Accent 17"/>
    <w:basedOn w:val="TableauNormal"/>
    <w:next w:val="Listecouleur-Accent1"/>
    <w:uiPriority w:val="72"/>
    <w:rsid w:val="00DC0B8B"/>
    <w:rPr>
      <w:rFonts w:ascii="Cambria" w:eastAsia="MS Mincho" w:hAnsi="Cambria"/>
      <w:color w:val="000000"/>
      <w:sz w:val="22"/>
      <w:szCs w:val="22"/>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7">
    <w:name w:val="Colorful List - Accent 27"/>
    <w:basedOn w:val="TableauNormal"/>
    <w:next w:val="Listecouleur-Accent2"/>
    <w:uiPriority w:val="72"/>
    <w:rsid w:val="00DC0B8B"/>
    <w:rPr>
      <w:rFonts w:ascii="Cambria" w:eastAsia="MS Mincho" w:hAnsi="Cambria"/>
      <w:color w:val="000000"/>
      <w:sz w:val="22"/>
      <w:szCs w:val="22"/>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7">
    <w:name w:val="Colorful List - Accent 37"/>
    <w:basedOn w:val="TableauNormal"/>
    <w:next w:val="Listecouleur-Accent3"/>
    <w:uiPriority w:val="72"/>
    <w:rsid w:val="00DC0B8B"/>
    <w:rPr>
      <w:rFonts w:ascii="Cambria" w:eastAsia="MS Mincho" w:hAnsi="Cambria"/>
      <w:color w:val="000000"/>
      <w:sz w:val="22"/>
      <w:szCs w:val="22"/>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7">
    <w:name w:val="Colorful List - Accent 47"/>
    <w:basedOn w:val="TableauNormal"/>
    <w:next w:val="Listecouleur-Accent4"/>
    <w:uiPriority w:val="72"/>
    <w:rsid w:val="00DC0B8B"/>
    <w:rPr>
      <w:rFonts w:ascii="Cambria" w:eastAsia="MS Mincho" w:hAnsi="Cambria"/>
      <w:color w:val="000000"/>
      <w:sz w:val="22"/>
      <w:szCs w:val="22"/>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7">
    <w:name w:val="Colorful List - Accent 57"/>
    <w:basedOn w:val="TableauNormal"/>
    <w:next w:val="Listecouleur-Accent5"/>
    <w:uiPriority w:val="72"/>
    <w:rsid w:val="00DC0B8B"/>
    <w:rPr>
      <w:rFonts w:ascii="Cambria" w:eastAsia="MS Mincho" w:hAnsi="Cambria"/>
      <w:color w:val="000000"/>
      <w:sz w:val="22"/>
      <w:szCs w:val="22"/>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7">
    <w:name w:val="Colorful List - Accent 67"/>
    <w:basedOn w:val="TableauNormal"/>
    <w:next w:val="Listecouleur-Accent6"/>
    <w:uiPriority w:val="72"/>
    <w:rsid w:val="00DC0B8B"/>
    <w:rPr>
      <w:rFonts w:ascii="Cambria" w:eastAsia="MS Mincho" w:hAnsi="Cambria"/>
      <w:color w:val="000000"/>
      <w:sz w:val="22"/>
      <w:szCs w:val="22"/>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8">
    <w:name w:val="Colorful Grid8"/>
    <w:basedOn w:val="TableauNormal"/>
    <w:next w:val="Grillecouleur"/>
    <w:uiPriority w:val="73"/>
    <w:rsid w:val="00DC0B8B"/>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7">
    <w:name w:val="Colorful Grid - Accent 17"/>
    <w:basedOn w:val="TableauNormal"/>
    <w:next w:val="Grillecouleur-Accent1"/>
    <w:uiPriority w:val="73"/>
    <w:rsid w:val="00DC0B8B"/>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7">
    <w:name w:val="Colorful Grid - Accent 27"/>
    <w:basedOn w:val="TableauNormal"/>
    <w:next w:val="Grillecouleur-Accent2"/>
    <w:uiPriority w:val="73"/>
    <w:rsid w:val="00DC0B8B"/>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7">
    <w:name w:val="Colorful Grid - Accent 37"/>
    <w:basedOn w:val="TableauNormal"/>
    <w:next w:val="Grillecouleur-Accent3"/>
    <w:uiPriority w:val="73"/>
    <w:rsid w:val="00DC0B8B"/>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7">
    <w:name w:val="Colorful Grid - Accent 47"/>
    <w:basedOn w:val="TableauNormal"/>
    <w:next w:val="Grillecouleur-Accent4"/>
    <w:uiPriority w:val="73"/>
    <w:rsid w:val="00DC0B8B"/>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7">
    <w:name w:val="Colorful Grid - Accent 57"/>
    <w:basedOn w:val="TableauNormal"/>
    <w:next w:val="Grillecouleur-Accent5"/>
    <w:uiPriority w:val="73"/>
    <w:rsid w:val="00DC0B8B"/>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7">
    <w:name w:val="Colorful Grid - Accent 67"/>
    <w:basedOn w:val="TableauNormal"/>
    <w:next w:val="Grillecouleur-Accent6"/>
    <w:uiPriority w:val="73"/>
    <w:rsid w:val="00DC0B8B"/>
    <w:rPr>
      <w:rFonts w:ascii="Cambria" w:eastAsia="MS Mincho" w:hAnsi="Cambria"/>
      <w:color w:val="000000"/>
      <w:sz w:val="22"/>
      <w:szCs w:val="22"/>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xl68">
    <w:name w:val="xl68"/>
    <w:basedOn w:val="Normal"/>
    <w:rsid w:val="00C92F2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sz w:val="24"/>
      <w:lang w:eastAsia="fr-CA"/>
    </w:rPr>
  </w:style>
  <w:style w:type="paragraph" w:customStyle="1" w:styleId="xl69">
    <w:name w:val="xl69"/>
    <w:basedOn w:val="Normal"/>
    <w:rsid w:val="00C92F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sz w:val="24"/>
      <w:lang w:eastAsia="fr-CA"/>
    </w:rPr>
  </w:style>
  <w:style w:type="paragraph" w:customStyle="1" w:styleId="xl70">
    <w:name w:val="xl70"/>
    <w:basedOn w:val="Normal"/>
    <w:rsid w:val="00C92F2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lang w:eastAsia="fr-CA"/>
    </w:rPr>
  </w:style>
  <w:style w:type="paragraph" w:customStyle="1" w:styleId="xl71">
    <w:name w:val="xl71"/>
    <w:basedOn w:val="Normal"/>
    <w:rsid w:val="00C92F2E"/>
    <w:pPr>
      <w:pBdr>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eastAsia="fr-CA"/>
    </w:rPr>
  </w:style>
  <w:style w:type="paragraph" w:customStyle="1" w:styleId="xl72">
    <w:name w:val="xl72"/>
    <w:basedOn w:val="Normal"/>
    <w:rsid w:val="00C92F2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lang w:eastAsia="fr-CA"/>
    </w:rPr>
  </w:style>
  <w:style w:type="paragraph" w:customStyle="1" w:styleId="xl73">
    <w:name w:val="xl73"/>
    <w:basedOn w:val="Normal"/>
    <w:rsid w:val="00C92F2E"/>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sz w:val="24"/>
      <w:lang w:eastAsia="fr-CA"/>
    </w:rPr>
  </w:style>
  <w:style w:type="paragraph" w:customStyle="1" w:styleId="xl74">
    <w:name w:val="xl74"/>
    <w:basedOn w:val="Normal"/>
    <w:rsid w:val="00C92F2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lang w:eastAsia="fr-CA"/>
    </w:rPr>
  </w:style>
  <w:style w:type="paragraph" w:customStyle="1" w:styleId="xl75">
    <w:name w:val="xl75"/>
    <w:basedOn w:val="Normal"/>
    <w:rsid w:val="00C92F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b/>
      <w:bCs/>
      <w:sz w:val="24"/>
      <w:lang w:eastAsia="fr-CA"/>
    </w:rPr>
  </w:style>
  <w:style w:type="paragraph" w:customStyle="1" w:styleId="xl76">
    <w:name w:val="xl76"/>
    <w:basedOn w:val="Normal"/>
    <w:rsid w:val="00C92F2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b/>
      <w:bCs/>
      <w:sz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9622573">
      <w:bodyDiv w:val="1"/>
      <w:marLeft w:val="0"/>
      <w:marRight w:val="0"/>
      <w:marTop w:val="0"/>
      <w:marBottom w:val="0"/>
      <w:divBdr>
        <w:top w:val="none" w:sz="0" w:space="0" w:color="auto"/>
        <w:left w:val="none" w:sz="0" w:space="0" w:color="auto"/>
        <w:bottom w:val="none" w:sz="0" w:space="0" w:color="auto"/>
        <w:right w:val="none" w:sz="0" w:space="0" w:color="auto"/>
      </w:divBdr>
    </w:div>
    <w:div w:id="64648005">
      <w:bodyDiv w:val="1"/>
      <w:marLeft w:val="0"/>
      <w:marRight w:val="0"/>
      <w:marTop w:val="0"/>
      <w:marBottom w:val="0"/>
      <w:divBdr>
        <w:top w:val="none" w:sz="0" w:space="0" w:color="auto"/>
        <w:left w:val="none" w:sz="0" w:space="0" w:color="auto"/>
        <w:bottom w:val="none" w:sz="0" w:space="0" w:color="auto"/>
        <w:right w:val="none" w:sz="0" w:space="0" w:color="auto"/>
      </w:divBdr>
    </w:div>
    <w:div w:id="84619778">
      <w:bodyDiv w:val="1"/>
      <w:marLeft w:val="0"/>
      <w:marRight w:val="0"/>
      <w:marTop w:val="0"/>
      <w:marBottom w:val="0"/>
      <w:divBdr>
        <w:top w:val="none" w:sz="0" w:space="0" w:color="auto"/>
        <w:left w:val="none" w:sz="0" w:space="0" w:color="auto"/>
        <w:bottom w:val="none" w:sz="0" w:space="0" w:color="auto"/>
        <w:right w:val="none" w:sz="0" w:space="0" w:color="auto"/>
      </w:divBdr>
    </w:div>
    <w:div w:id="84956014">
      <w:bodyDiv w:val="1"/>
      <w:marLeft w:val="0"/>
      <w:marRight w:val="0"/>
      <w:marTop w:val="0"/>
      <w:marBottom w:val="0"/>
      <w:divBdr>
        <w:top w:val="none" w:sz="0" w:space="0" w:color="auto"/>
        <w:left w:val="none" w:sz="0" w:space="0" w:color="auto"/>
        <w:bottom w:val="none" w:sz="0" w:space="0" w:color="auto"/>
        <w:right w:val="none" w:sz="0" w:space="0" w:color="auto"/>
      </w:divBdr>
    </w:div>
    <w:div w:id="93325241">
      <w:bodyDiv w:val="1"/>
      <w:marLeft w:val="0"/>
      <w:marRight w:val="0"/>
      <w:marTop w:val="0"/>
      <w:marBottom w:val="0"/>
      <w:divBdr>
        <w:top w:val="none" w:sz="0" w:space="0" w:color="auto"/>
        <w:left w:val="none" w:sz="0" w:space="0" w:color="auto"/>
        <w:bottom w:val="none" w:sz="0" w:space="0" w:color="auto"/>
        <w:right w:val="none" w:sz="0" w:space="0" w:color="auto"/>
      </w:divBdr>
    </w:div>
    <w:div w:id="128745021">
      <w:bodyDiv w:val="1"/>
      <w:marLeft w:val="0"/>
      <w:marRight w:val="0"/>
      <w:marTop w:val="0"/>
      <w:marBottom w:val="0"/>
      <w:divBdr>
        <w:top w:val="none" w:sz="0" w:space="0" w:color="auto"/>
        <w:left w:val="none" w:sz="0" w:space="0" w:color="auto"/>
        <w:bottom w:val="none" w:sz="0" w:space="0" w:color="auto"/>
        <w:right w:val="none" w:sz="0" w:space="0" w:color="auto"/>
      </w:divBdr>
    </w:div>
    <w:div w:id="139814611">
      <w:bodyDiv w:val="1"/>
      <w:marLeft w:val="0"/>
      <w:marRight w:val="0"/>
      <w:marTop w:val="0"/>
      <w:marBottom w:val="0"/>
      <w:divBdr>
        <w:top w:val="none" w:sz="0" w:space="0" w:color="auto"/>
        <w:left w:val="none" w:sz="0" w:space="0" w:color="auto"/>
        <w:bottom w:val="none" w:sz="0" w:space="0" w:color="auto"/>
        <w:right w:val="none" w:sz="0" w:space="0" w:color="auto"/>
      </w:divBdr>
    </w:div>
    <w:div w:id="140537741">
      <w:bodyDiv w:val="1"/>
      <w:marLeft w:val="0"/>
      <w:marRight w:val="0"/>
      <w:marTop w:val="0"/>
      <w:marBottom w:val="0"/>
      <w:divBdr>
        <w:top w:val="none" w:sz="0" w:space="0" w:color="auto"/>
        <w:left w:val="none" w:sz="0" w:space="0" w:color="auto"/>
        <w:bottom w:val="none" w:sz="0" w:space="0" w:color="auto"/>
        <w:right w:val="none" w:sz="0" w:space="0" w:color="auto"/>
      </w:divBdr>
    </w:div>
    <w:div w:id="163134274">
      <w:bodyDiv w:val="1"/>
      <w:marLeft w:val="0"/>
      <w:marRight w:val="0"/>
      <w:marTop w:val="0"/>
      <w:marBottom w:val="0"/>
      <w:divBdr>
        <w:top w:val="none" w:sz="0" w:space="0" w:color="auto"/>
        <w:left w:val="none" w:sz="0" w:space="0" w:color="auto"/>
        <w:bottom w:val="none" w:sz="0" w:space="0" w:color="auto"/>
        <w:right w:val="none" w:sz="0" w:space="0" w:color="auto"/>
      </w:divBdr>
    </w:div>
    <w:div w:id="179785244">
      <w:bodyDiv w:val="1"/>
      <w:marLeft w:val="0"/>
      <w:marRight w:val="0"/>
      <w:marTop w:val="0"/>
      <w:marBottom w:val="0"/>
      <w:divBdr>
        <w:top w:val="none" w:sz="0" w:space="0" w:color="auto"/>
        <w:left w:val="none" w:sz="0" w:space="0" w:color="auto"/>
        <w:bottom w:val="none" w:sz="0" w:space="0" w:color="auto"/>
        <w:right w:val="none" w:sz="0" w:space="0" w:color="auto"/>
      </w:divBdr>
    </w:div>
    <w:div w:id="227426305">
      <w:bodyDiv w:val="1"/>
      <w:marLeft w:val="0"/>
      <w:marRight w:val="0"/>
      <w:marTop w:val="0"/>
      <w:marBottom w:val="0"/>
      <w:divBdr>
        <w:top w:val="none" w:sz="0" w:space="0" w:color="auto"/>
        <w:left w:val="none" w:sz="0" w:space="0" w:color="auto"/>
        <w:bottom w:val="none" w:sz="0" w:space="0" w:color="auto"/>
        <w:right w:val="none" w:sz="0" w:space="0" w:color="auto"/>
      </w:divBdr>
    </w:div>
    <w:div w:id="279142888">
      <w:bodyDiv w:val="1"/>
      <w:marLeft w:val="0"/>
      <w:marRight w:val="0"/>
      <w:marTop w:val="0"/>
      <w:marBottom w:val="0"/>
      <w:divBdr>
        <w:top w:val="none" w:sz="0" w:space="0" w:color="auto"/>
        <w:left w:val="none" w:sz="0" w:space="0" w:color="auto"/>
        <w:bottom w:val="none" w:sz="0" w:space="0" w:color="auto"/>
        <w:right w:val="none" w:sz="0" w:space="0" w:color="auto"/>
      </w:divBdr>
    </w:div>
    <w:div w:id="306325217">
      <w:bodyDiv w:val="1"/>
      <w:marLeft w:val="0"/>
      <w:marRight w:val="0"/>
      <w:marTop w:val="0"/>
      <w:marBottom w:val="0"/>
      <w:divBdr>
        <w:top w:val="none" w:sz="0" w:space="0" w:color="auto"/>
        <w:left w:val="none" w:sz="0" w:space="0" w:color="auto"/>
        <w:bottom w:val="none" w:sz="0" w:space="0" w:color="auto"/>
        <w:right w:val="none" w:sz="0" w:space="0" w:color="auto"/>
      </w:divBdr>
    </w:div>
    <w:div w:id="351733862">
      <w:bodyDiv w:val="1"/>
      <w:marLeft w:val="0"/>
      <w:marRight w:val="0"/>
      <w:marTop w:val="0"/>
      <w:marBottom w:val="0"/>
      <w:divBdr>
        <w:top w:val="none" w:sz="0" w:space="0" w:color="auto"/>
        <w:left w:val="none" w:sz="0" w:space="0" w:color="auto"/>
        <w:bottom w:val="none" w:sz="0" w:space="0" w:color="auto"/>
        <w:right w:val="none" w:sz="0" w:space="0" w:color="auto"/>
      </w:divBdr>
    </w:div>
    <w:div w:id="366368998">
      <w:bodyDiv w:val="1"/>
      <w:marLeft w:val="0"/>
      <w:marRight w:val="0"/>
      <w:marTop w:val="0"/>
      <w:marBottom w:val="0"/>
      <w:divBdr>
        <w:top w:val="none" w:sz="0" w:space="0" w:color="auto"/>
        <w:left w:val="none" w:sz="0" w:space="0" w:color="auto"/>
        <w:bottom w:val="none" w:sz="0" w:space="0" w:color="auto"/>
        <w:right w:val="none" w:sz="0" w:space="0" w:color="auto"/>
      </w:divBdr>
    </w:div>
    <w:div w:id="447284413">
      <w:bodyDiv w:val="1"/>
      <w:marLeft w:val="0"/>
      <w:marRight w:val="0"/>
      <w:marTop w:val="0"/>
      <w:marBottom w:val="0"/>
      <w:divBdr>
        <w:top w:val="none" w:sz="0" w:space="0" w:color="auto"/>
        <w:left w:val="none" w:sz="0" w:space="0" w:color="auto"/>
        <w:bottom w:val="none" w:sz="0" w:space="0" w:color="auto"/>
        <w:right w:val="none" w:sz="0" w:space="0" w:color="auto"/>
      </w:divBdr>
    </w:div>
    <w:div w:id="449403508">
      <w:bodyDiv w:val="1"/>
      <w:marLeft w:val="0"/>
      <w:marRight w:val="0"/>
      <w:marTop w:val="0"/>
      <w:marBottom w:val="0"/>
      <w:divBdr>
        <w:top w:val="none" w:sz="0" w:space="0" w:color="auto"/>
        <w:left w:val="none" w:sz="0" w:space="0" w:color="auto"/>
        <w:bottom w:val="none" w:sz="0" w:space="0" w:color="auto"/>
        <w:right w:val="none" w:sz="0" w:space="0" w:color="auto"/>
      </w:divBdr>
    </w:div>
    <w:div w:id="467481183">
      <w:bodyDiv w:val="1"/>
      <w:marLeft w:val="0"/>
      <w:marRight w:val="0"/>
      <w:marTop w:val="0"/>
      <w:marBottom w:val="0"/>
      <w:divBdr>
        <w:top w:val="none" w:sz="0" w:space="0" w:color="auto"/>
        <w:left w:val="none" w:sz="0" w:space="0" w:color="auto"/>
        <w:bottom w:val="none" w:sz="0" w:space="0" w:color="auto"/>
        <w:right w:val="none" w:sz="0" w:space="0" w:color="auto"/>
      </w:divBdr>
    </w:div>
    <w:div w:id="472332172">
      <w:bodyDiv w:val="1"/>
      <w:marLeft w:val="0"/>
      <w:marRight w:val="0"/>
      <w:marTop w:val="0"/>
      <w:marBottom w:val="0"/>
      <w:divBdr>
        <w:top w:val="none" w:sz="0" w:space="0" w:color="auto"/>
        <w:left w:val="none" w:sz="0" w:space="0" w:color="auto"/>
        <w:bottom w:val="none" w:sz="0" w:space="0" w:color="auto"/>
        <w:right w:val="none" w:sz="0" w:space="0" w:color="auto"/>
      </w:divBdr>
    </w:div>
    <w:div w:id="473645882">
      <w:bodyDiv w:val="1"/>
      <w:marLeft w:val="0"/>
      <w:marRight w:val="0"/>
      <w:marTop w:val="0"/>
      <w:marBottom w:val="0"/>
      <w:divBdr>
        <w:top w:val="none" w:sz="0" w:space="0" w:color="auto"/>
        <w:left w:val="none" w:sz="0" w:space="0" w:color="auto"/>
        <w:bottom w:val="none" w:sz="0" w:space="0" w:color="auto"/>
        <w:right w:val="none" w:sz="0" w:space="0" w:color="auto"/>
      </w:divBdr>
    </w:div>
    <w:div w:id="480735394">
      <w:bodyDiv w:val="1"/>
      <w:marLeft w:val="0"/>
      <w:marRight w:val="0"/>
      <w:marTop w:val="0"/>
      <w:marBottom w:val="0"/>
      <w:divBdr>
        <w:top w:val="none" w:sz="0" w:space="0" w:color="auto"/>
        <w:left w:val="none" w:sz="0" w:space="0" w:color="auto"/>
        <w:bottom w:val="none" w:sz="0" w:space="0" w:color="auto"/>
        <w:right w:val="none" w:sz="0" w:space="0" w:color="auto"/>
      </w:divBdr>
    </w:div>
    <w:div w:id="510997198">
      <w:bodyDiv w:val="1"/>
      <w:marLeft w:val="0"/>
      <w:marRight w:val="0"/>
      <w:marTop w:val="0"/>
      <w:marBottom w:val="0"/>
      <w:divBdr>
        <w:top w:val="none" w:sz="0" w:space="0" w:color="auto"/>
        <w:left w:val="none" w:sz="0" w:space="0" w:color="auto"/>
        <w:bottom w:val="none" w:sz="0" w:space="0" w:color="auto"/>
        <w:right w:val="none" w:sz="0" w:space="0" w:color="auto"/>
      </w:divBdr>
    </w:div>
    <w:div w:id="521630415">
      <w:bodyDiv w:val="1"/>
      <w:marLeft w:val="0"/>
      <w:marRight w:val="0"/>
      <w:marTop w:val="0"/>
      <w:marBottom w:val="0"/>
      <w:divBdr>
        <w:top w:val="none" w:sz="0" w:space="0" w:color="auto"/>
        <w:left w:val="none" w:sz="0" w:space="0" w:color="auto"/>
        <w:bottom w:val="none" w:sz="0" w:space="0" w:color="auto"/>
        <w:right w:val="none" w:sz="0" w:space="0" w:color="auto"/>
      </w:divBdr>
    </w:div>
    <w:div w:id="533887692">
      <w:bodyDiv w:val="1"/>
      <w:marLeft w:val="0"/>
      <w:marRight w:val="0"/>
      <w:marTop w:val="0"/>
      <w:marBottom w:val="0"/>
      <w:divBdr>
        <w:top w:val="none" w:sz="0" w:space="0" w:color="auto"/>
        <w:left w:val="none" w:sz="0" w:space="0" w:color="auto"/>
        <w:bottom w:val="none" w:sz="0" w:space="0" w:color="auto"/>
        <w:right w:val="none" w:sz="0" w:space="0" w:color="auto"/>
      </w:divBdr>
    </w:div>
    <w:div w:id="536816531">
      <w:bodyDiv w:val="1"/>
      <w:marLeft w:val="0"/>
      <w:marRight w:val="0"/>
      <w:marTop w:val="0"/>
      <w:marBottom w:val="0"/>
      <w:divBdr>
        <w:top w:val="none" w:sz="0" w:space="0" w:color="auto"/>
        <w:left w:val="none" w:sz="0" w:space="0" w:color="auto"/>
        <w:bottom w:val="none" w:sz="0" w:space="0" w:color="auto"/>
        <w:right w:val="none" w:sz="0" w:space="0" w:color="auto"/>
      </w:divBdr>
    </w:div>
    <w:div w:id="549850748">
      <w:bodyDiv w:val="1"/>
      <w:marLeft w:val="0"/>
      <w:marRight w:val="0"/>
      <w:marTop w:val="0"/>
      <w:marBottom w:val="0"/>
      <w:divBdr>
        <w:top w:val="none" w:sz="0" w:space="0" w:color="auto"/>
        <w:left w:val="none" w:sz="0" w:space="0" w:color="auto"/>
        <w:bottom w:val="none" w:sz="0" w:space="0" w:color="auto"/>
        <w:right w:val="none" w:sz="0" w:space="0" w:color="auto"/>
      </w:divBdr>
    </w:div>
    <w:div w:id="550918321">
      <w:bodyDiv w:val="1"/>
      <w:marLeft w:val="0"/>
      <w:marRight w:val="0"/>
      <w:marTop w:val="0"/>
      <w:marBottom w:val="0"/>
      <w:divBdr>
        <w:top w:val="none" w:sz="0" w:space="0" w:color="auto"/>
        <w:left w:val="none" w:sz="0" w:space="0" w:color="auto"/>
        <w:bottom w:val="none" w:sz="0" w:space="0" w:color="auto"/>
        <w:right w:val="none" w:sz="0" w:space="0" w:color="auto"/>
      </w:divBdr>
    </w:div>
    <w:div w:id="570428979">
      <w:bodyDiv w:val="1"/>
      <w:marLeft w:val="0"/>
      <w:marRight w:val="0"/>
      <w:marTop w:val="0"/>
      <w:marBottom w:val="0"/>
      <w:divBdr>
        <w:top w:val="none" w:sz="0" w:space="0" w:color="auto"/>
        <w:left w:val="none" w:sz="0" w:space="0" w:color="auto"/>
        <w:bottom w:val="none" w:sz="0" w:space="0" w:color="auto"/>
        <w:right w:val="none" w:sz="0" w:space="0" w:color="auto"/>
      </w:divBdr>
    </w:div>
    <w:div w:id="576791833">
      <w:bodyDiv w:val="1"/>
      <w:marLeft w:val="0"/>
      <w:marRight w:val="0"/>
      <w:marTop w:val="0"/>
      <w:marBottom w:val="0"/>
      <w:divBdr>
        <w:top w:val="none" w:sz="0" w:space="0" w:color="auto"/>
        <w:left w:val="none" w:sz="0" w:space="0" w:color="auto"/>
        <w:bottom w:val="none" w:sz="0" w:space="0" w:color="auto"/>
        <w:right w:val="none" w:sz="0" w:space="0" w:color="auto"/>
      </w:divBdr>
    </w:div>
    <w:div w:id="628317536">
      <w:bodyDiv w:val="1"/>
      <w:marLeft w:val="0"/>
      <w:marRight w:val="0"/>
      <w:marTop w:val="0"/>
      <w:marBottom w:val="0"/>
      <w:divBdr>
        <w:top w:val="none" w:sz="0" w:space="0" w:color="auto"/>
        <w:left w:val="none" w:sz="0" w:space="0" w:color="auto"/>
        <w:bottom w:val="none" w:sz="0" w:space="0" w:color="auto"/>
        <w:right w:val="none" w:sz="0" w:space="0" w:color="auto"/>
      </w:divBdr>
    </w:div>
    <w:div w:id="649098562">
      <w:bodyDiv w:val="1"/>
      <w:marLeft w:val="0"/>
      <w:marRight w:val="0"/>
      <w:marTop w:val="0"/>
      <w:marBottom w:val="0"/>
      <w:divBdr>
        <w:top w:val="none" w:sz="0" w:space="0" w:color="auto"/>
        <w:left w:val="none" w:sz="0" w:space="0" w:color="auto"/>
        <w:bottom w:val="none" w:sz="0" w:space="0" w:color="auto"/>
        <w:right w:val="none" w:sz="0" w:space="0" w:color="auto"/>
      </w:divBdr>
    </w:div>
    <w:div w:id="684794139">
      <w:bodyDiv w:val="1"/>
      <w:marLeft w:val="0"/>
      <w:marRight w:val="0"/>
      <w:marTop w:val="0"/>
      <w:marBottom w:val="0"/>
      <w:divBdr>
        <w:top w:val="none" w:sz="0" w:space="0" w:color="auto"/>
        <w:left w:val="none" w:sz="0" w:space="0" w:color="auto"/>
        <w:bottom w:val="none" w:sz="0" w:space="0" w:color="auto"/>
        <w:right w:val="none" w:sz="0" w:space="0" w:color="auto"/>
      </w:divBdr>
    </w:div>
    <w:div w:id="687759926">
      <w:bodyDiv w:val="1"/>
      <w:marLeft w:val="0"/>
      <w:marRight w:val="0"/>
      <w:marTop w:val="0"/>
      <w:marBottom w:val="0"/>
      <w:divBdr>
        <w:top w:val="none" w:sz="0" w:space="0" w:color="auto"/>
        <w:left w:val="none" w:sz="0" w:space="0" w:color="auto"/>
        <w:bottom w:val="none" w:sz="0" w:space="0" w:color="auto"/>
        <w:right w:val="none" w:sz="0" w:space="0" w:color="auto"/>
      </w:divBdr>
    </w:div>
    <w:div w:id="711614150">
      <w:bodyDiv w:val="1"/>
      <w:marLeft w:val="0"/>
      <w:marRight w:val="0"/>
      <w:marTop w:val="0"/>
      <w:marBottom w:val="0"/>
      <w:divBdr>
        <w:top w:val="none" w:sz="0" w:space="0" w:color="auto"/>
        <w:left w:val="none" w:sz="0" w:space="0" w:color="auto"/>
        <w:bottom w:val="none" w:sz="0" w:space="0" w:color="auto"/>
        <w:right w:val="none" w:sz="0" w:space="0" w:color="auto"/>
      </w:divBdr>
    </w:div>
    <w:div w:id="734084799">
      <w:bodyDiv w:val="1"/>
      <w:marLeft w:val="0"/>
      <w:marRight w:val="0"/>
      <w:marTop w:val="0"/>
      <w:marBottom w:val="0"/>
      <w:divBdr>
        <w:top w:val="none" w:sz="0" w:space="0" w:color="auto"/>
        <w:left w:val="none" w:sz="0" w:space="0" w:color="auto"/>
        <w:bottom w:val="none" w:sz="0" w:space="0" w:color="auto"/>
        <w:right w:val="none" w:sz="0" w:space="0" w:color="auto"/>
      </w:divBdr>
    </w:div>
    <w:div w:id="760762727">
      <w:bodyDiv w:val="1"/>
      <w:marLeft w:val="0"/>
      <w:marRight w:val="0"/>
      <w:marTop w:val="0"/>
      <w:marBottom w:val="0"/>
      <w:divBdr>
        <w:top w:val="none" w:sz="0" w:space="0" w:color="auto"/>
        <w:left w:val="none" w:sz="0" w:space="0" w:color="auto"/>
        <w:bottom w:val="none" w:sz="0" w:space="0" w:color="auto"/>
        <w:right w:val="none" w:sz="0" w:space="0" w:color="auto"/>
      </w:divBdr>
    </w:div>
    <w:div w:id="765422202">
      <w:bodyDiv w:val="1"/>
      <w:marLeft w:val="0"/>
      <w:marRight w:val="0"/>
      <w:marTop w:val="0"/>
      <w:marBottom w:val="0"/>
      <w:divBdr>
        <w:top w:val="none" w:sz="0" w:space="0" w:color="auto"/>
        <w:left w:val="none" w:sz="0" w:space="0" w:color="auto"/>
        <w:bottom w:val="none" w:sz="0" w:space="0" w:color="auto"/>
        <w:right w:val="none" w:sz="0" w:space="0" w:color="auto"/>
      </w:divBdr>
    </w:div>
    <w:div w:id="800732142">
      <w:bodyDiv w:val="1"/>
      <w:marLeft w:val="0"/>
      <w:marRight w:val="0"/>
      <w:marTop w:val="0"/>
      <w:marBottom w:val="0"/>
      <w:divBdr>
        <w:top w:val="none" w:sz="0" w:space="0" w:color="auto"/>
        <w:left w:val="none" w:sz="0" w:space="0" w:color="auto"/>
        <w:bottom w:val="none" w:sz="0" w:space="0" w:color="auto"/>
        <w:right w:val="none" w:sz="0" w:space="0" w:color="auto"/>
      </w:divBdr>
    </w:div>
    <w:div w:id="804541897">
      <w:bodyDiv w:val="1"/>
      <w:marLeft w:val="0"/>
      <w:marRight w:val="0"/>
      <w:marTop w:val="0"/>
      <w:marBottom w:val="0"/>
      <w:divBdr>
        <w:top w:val="none" w:sz="0" w:space="0" w:color="auto"/>
        <w:left w:val="none" w:sz="0" w:space="0" w:color="auto"/>
        <w:bottom w:val="none" w:sz="0" w:space="0" w:color="auto"/>
        <w:right w:val="none" w:sz="0" w:space="0" w:color="auto"/>
      </w:divBdr>
    </w:div>
    <w:div w:id="836075168">
      <w:bodyDiv w:val="1"/>
      <w:marLeft w:val="0"/>
      <w:marRight w:val="0"/>
      <w:marTop w:val="0"/>
      <w:marBottom w:val="0"/>
      <w:divBdr>
        <w:top w:val="none" w:sz="0" w:space="0" w:color="auto"/>
        <w:left w:val="none" w:sz="0" w:space="0" w:color="auto"/>
        <w:bottom w:val="none" w:sz="0" w:space="0" w:color="auto"/>
        <w:right w:val="none" w:sz="0" w:space="0" w:color="auto"/>
      </w:divBdr>
    </w:div>
    <w:div w:id="858008411">
      <w:bodyDiv w:val="1"/>
      <w:marLeft w:val="0"/>
      <w:marRight w:val="0"/>
      <w:marTop w:val="0"/>
      <w:marBottom w:val="0"/>
      <w:divBdr>
        <w:top w:val="none" w:sz="0" w:space="0" w:color="auto"/>
        <w:left w:val="none" w:sz="0" w:space="0" w:color="auto"/>
        <w:bottom w:val="none" w:sz="0" w:space="0" w:color="auto"/>
        <w:right w:val="none" w:sz="0" w:space="0" w:color="auto"/>
      </w:divBdr>
    </w:div>
    <w:div w:id="861865733">
      <w:bodyDiv w:val="1"/>
      <w:marLeft w:val="0"/>
      <w:marRight w:val="0"/>
      <w:marTop w:val="0"/>
      <w:marBottom w:val="0"/>
      <w:divBdr>
        <w:top w:val="none" w:sz="0" w:space="0" w:color="auto"/>
        <w:left w:val="none" w:sz="0" w:space="0" w:color="auto"/>
        <w:bottom w:val="none" w:sz="0" w:space="0" w:color="auto"/>
        <w:right w:val="none" w:sz="0" w:space="0" w:color="auto"/>
      </w:divBdr>
    </w:div>
    <w:div w:id="894511189">
      <w:bodyDiv w:val="1"/>
      <w:marLeft w:val="0"/>
      <w:marRight w:val="0"/>
      <w:marTop w:val="0"/>
      <w:marBottom w:val="0"/>
      <w:divBdr>
        <w:top w:val="none" w:sz="0" w:space="0" w:color="auto"/>
        <w:left w:val="none" w:sz="0" w:space="0" w:color="auto"/>
        <w:bottom w:val="none" w:sz="0" w:space="0" w:color="auto"/>
        <w:right w:val="none" w:sz="0" w:space="0" w:color="auto"/>
      </w:divBdr>
    </w:div>
    <w:div w:id="902788636">
      <w:bodyDiv w:val="1"/>
      <w:marLeft w:val="0"/>
      <w:marRight w:val="0"/>
      <w:marTop w:val="0"/>
      <w:marBottom w:val="0"/>
      <w:divBdr>
        <w:top w:val="none" w:sz="0" w:space="0" w:color="auto"/>
        <w:left w:val="none" w:sz="0" w:space="0" w:color="auto"/>
        <w:bottom w:val="none" w:sz="0" w:space="0" w:color="auto"/>
        <w:right w:val="none" w:sz="0" w:space="0" w:color="auto"/>
      </w:divBdr>
    </w:div>
    <w:div w:id="918443094">
      <w:bodyDiv w:val="1"/>
      <w:marLeft w:val="0"/>
      <w:marRight w:val="0"/>
      <w:marTop w:val="0"/>
      <w:marBottom w:val="0"/>
      <w:divBdr>
        <w:top w:val="none" w:sz="0" w:space="0" w:color="auto"/>
        <w:left w:val="none" w:sz="0" w:space="0" w:color="auto"/>
        <w:bottom w:val="none" w:sz="0" w:space="0" w:color="auto"/>
        <w:right w:val="none" w:sz="0" w:space="0" w:color="auto"/>
      </w:divBdr>
    </w:div>
    <w:div w:id="959384472">
      <w:bodyDiv w:val="1"/>
      <w:marLeft w:val="0"/>
      <w:marRight w:val="0"/>
      <w:marTop w:val="0"/>
      <w:marBottom w:val="0"/>
      <w:divBdr>
        <w:top w:val="none" w:sz="0" w:space="0" w:color="auto"/>
        <w:left w:val="none" w:sz="0" w:space="0" w:color="auto"/>
        <w:bottom w:val="none" w:sz="0" w:space="0" w:color="auto"/>
        <w:right w:val="none" w:sz="0" w:space="0" w:color="auto"/>
      </w:divBdr>
    </w:div>
    <w:div w:id="969168332">
      <w:bodyDiv w:val="1"/>
      <w:marLeft w:val="0"/>
      <w:marRight w:val="0"/>
      <w:marTop w:val="0"/>
      <w:marBottom w:val="0"/>
      <w:divBdr>
        <w:top w:val="none" w:sz="0" w:space="0" w:color="auto"/>
        <w:left w:val="none" w:sz="0" w:space="0" w:color="auto"/>
        <w:bottom w:val="none" w:sz="0" w:space="0" w:color="auto"/>
        <w:right w:val="none" w:sz="0" w:space="0" w:color="auto"/>
      </w:divBdr>
    </w:div>
    <w:div w:id="984628069">
      <w:bodyDiv w:val="1"/>
      <w:marLeft w:val="0"/>
      <w:marRight w:val="0"/>
      <w:marTop w:val="0"/>
      <w:marBottom w:val="0"/>
      <w:divBdr>
        <w:top w:val="none" w:sz="0" w:space="0" w:color="auto"/>
        <w:left w:val="none" w:sz="0" w:space="0" w:color="auto"/>
        <w:bottom w:val="none" w:sz="0" w:space="0" w:color="auto"/>
        <w:right w:val="none" w:sz="0" w:space="0" w:color="auto"/>
      </w:divBdr>
    </w:div>
    <w:div w:id="991642416">
      <w:bodyDiv w:val="1"/>
      <w:marLeft w:val="0"/>
      <w:marRight w:val="0"/>
      <w:marTop w:val="0"/>
      <w:marBottom w:val="0"/>
      <w:divBdr>
        <w:top w:val="none" w:sz="0" w:space="0" w:color="auto"/>
        <w:left w:val="none" w:sz="0" w:space="0" w:color="auto"/>
        <w:bottom w:val="none" w:sz="0" w:space="0" w:color="auto"/>
        <w:right w:val="none" w:sz="0" w:space="0" w:color="auto"/>
      </w:divBdr>
    </w:div>
    <w:div w:id="1001278207">
      <w:bodyDiv w:val="1"/>
      <w:marLeft w:val="0"/>
      <w:marRight w:val="0"/>
      <w:marTop w:val="0"/>
      <w:marBottom w:val="0"/>
      <w:divBdr>
        <w:top w:val="none" w:sz="0" w:space="0" w:color="auto"/>
        <w:left w:val="none" w:sz="0" w:space="0" w:color="auto"/>
        <w:bottom w:val="none" w:sz="0" w:space="0" w:color="auto"/>
        <w:right w:val="none" w:sz="0" w:space="0" w:color="auto"/>
      </w:divBdr>
    </w:div>
    <w:div w:id="1006862223">
      <w:bodyDiv w:val="1"/>
      <w:marLeft w:val="0"/>
      <w:marRight w:val="0"/>
      <w:marTop w:val="0"/>
      <w:marBottom w:val="0"/>
      <w:divBdr>
        <w:top w:val="none" w:sz="0" w:space="0" w:color="auto"/>
        <w:left w:val="none" w:sz="0" w:space="0" w:color="auto"/>
        <w:bottom w:val="none" w:sz="0" w:space="0" w:color="auto"/>
        <w:right w:val="none" w:sz="0" w:space="0" w:color="auto"/>
      </w:divBdr>
    </w:div>
    <w:div w:id="1019233615">
      <w:bodyDiv w:val="1"/>
      <w:marLeft w:val="0"/>
      <w:marRight w:val="0"/>
      <w:marTop w:val="0"/>
      <w:marBottom w:val="0"/>
      <w:divBdr>
        <w:top w:val="none" w:sz="0" w:space="0" w:color="auto"/>
        <w:left w:val="none" w:sz="0" w:space="0" w:color="auto"/>
        <w:bottom w:val="none" w:sz="0" w:space="0" w:color="auto"/>
        <w:right w:val="none" w:sz="0" w:space="0" w:color="auto"/>
      </w:divBdr>
    </w:div>
    <w:div w:id="1022898037">
      <w:bodyDiv w:val="1"/>
      <w:marLeft w:val="0"/>
      <w:marRight w:val="0"/>
      <w:marTop w:val="0"/>
      <w:marBottom w:val="0"/>
      <w:divBdr>
        <w:top w:val="none" w:sz="0" w:space="0" w:color="auto"/>
        <w:left w:val="none" w:sz="0" w:space="0" w:color="auto"/>
        <w:bottom w:val="none" w:sz="0" w:space="0" w:color="auto"/>
        <w:right w:val="none" w:sz="0" w:space="0" w:color="auto"/>
      </w:divBdr>
    </w:div>
    <w:div w:id="1035739750">
      <w:bodyDiv w:val="1"/>
      <w:marLeft w:val="0"/>
      <w:marRight w:val="0"/>
      <w:marTop w:val="0"/>
      <w:marBottom w:val="0"/>
      <w:divBdr>
        <w:top w:val="none" w:sz="0" w:space="0" w:color="auto"/>
        <w:left w:val="none" w:sz="0" w:space="0" w:color="auto"/>
        <w:bottom w:val="none" w:sz="0" w:space="0" w:color="auto"/>
        <w:right w:val="none" w:sz="0" w:space="0" w:color="auto"/>
      </w:divBdr>
    </w:div>
    <w:div w:id="1042484113">
      <w:bodyDiv w:val="1"/>
      <w:marLeft w:val="0"/>
      <w:marRight w:val="0"/>
      <w:marTop w:val="0"/>
      <w:marBottom w:val="0"/>
      <w:divBdr>
        <w:top w:val="none" w:sz="0" w:space="0" w:color="auto"/>
        <w:left w:val="none" w:sz="0" w:space="0" w:color="auto"/>
        <w:bottom w:val="none" w:sz="0" w:space="0" w:color="auto"/>
        <w:right w:val="none" w:sz="0" w:space="0" w:color="auto"/>
      </w:divBdr>
    </w:div>
    <w:div w:id="1068263309">
      <w:bodyDiv w:val="1"/>
      <w:marLeft w:val="0"/>
      <w:marRight w:val="0"/>
      <w:marTop w:val="0"/>
      <w:marBottom w:val="0"/>
      <w:divBdr>
        <w:top w:val="none" w:sz="0" w:space="0" w:color="auto"/>
        <w:left w:val="none" w:sz="0" w:space="0" w:color="auto"/>
        <w:bottom w:val="none" w:sz="0" w:space="0" w:color="auto"/>
        <w:right w:val="none" w:sz="0" w:space="0" w:color="auto"/>
      </w:divBdr>
    </w:div>
    <w:div w:id="1075787692">
      <w:bodyDiv w:val="1"/>
      <w:marLeft w:val="0"/>
      <w:marRight w:val="0"/>
      <w:marTop w:val="0"/>
      <w:marBottom w:val="0"/>
      <w:divBdr>
        <w:top w:val="none" w:sz="0" w:space="0" w:color="auto"/>
        <w:left w:val="none" w:sz="0" w:space="0" w:color="auto"/>
        <w:bottom w:val="none" w:sz="0" w:space="0" w:color="auto"/>
        <w:right w:val="none" w:sz="0" w:space="0" w:color="auto"/>
      </w:divBdr>
    </w:div>
    <w:div w:id="1078014272">
      <w:bodyDiv w:val="1"/>
      <w:marLeft w:val="0"/>
      <w:marRight w:val="0"/>
      <w:marTop w:val="0"/>
      <w:marBottom w:val="0"/>
      <w:divBdr>
        <w:top w:val="none" w:sz="0" w:space="0" w:color="auto"/>
        <w:left w:val="none" w:sz="0" w:space="0" w:color="auto"/>
        <w:bottom w:val="none" w:sz="0" w:space="0" w:color="auto"/>
        <w:right w:val="none" w:sz="0" w:space="0" w:color="auto"/>
      </w:divBdr>
    </w:div>
    <w:div w:id="1083575364">
      <w:bodyDiv w:val="1"/>
      <w:marLeft w:val="0"/>
      <w:marRight w:val="0"/>
      <w:marTop w:val="0"/>
      <w:marBottom w:val="0"/>
      <w:divBdr>
        <w:top w:val="none" w:sz="0" w:space="0" w:color="auto"/>
        <w:left w:val="none" w:sz="0" w:space="0" w:color="auto"/>
        <w:bottom w:val="none" w:sz="0" w:space="0" w:color="auto"/>
        <w:right w:val="none" w:sz="0" w:space="0" w:color="auto"/>
      </w:divBdr>
    </w:div>
    <w:div w:id="1086028429">
      <w:bodyDiv w:val="1"/>
      <w:marLeft w:val="0"/>
      <w:marRight w:val="0"/>
      <w:marTop w:val="0"/>
      <w:marBottom w:val="0"/>
      <w:divBdr>
        <w:top w:val="none" w:sz="0" w:space="0" w:color="auto"/>
        <w:left w:val="none" w:sz="0" w:space="0" w:color="auto"/>
        <w:bottom w:val="none" w:sz="0" w:space="0" w:color="auto"/>
        <w:right w:val="none" w:sz="0" w:space="0" w:color="auto"/>
      </w:divBdr>
    </w:div>
    <w:div w:id="1104377442">
      <w:bodyDiv w:val="1"/>
      <w:marLeft w:val="0"/>
      <w:marRight w:val="0"/>
      <w:marTop w:val="0"/>
      <w:marBottom w:val="0"/>
      <w:divBdr>
        <w:top w:val="none" w:sz="0" w:space="0" w:color="auto"/>
        <w:left w:val="none" w:sz="0" w:space="0" w:color="auto"/>
        <w:bottom w:val="none" w:sz="0" w:space="0" w:color="auto"/>
        <w:right w:val="none" w:sz="0" w:space="0" w:color="auto"/>
      </w:divBdr>
    </w:div>
    <w:div w:id="1132097234">
      <w:bodyDiv w:val="1"/>
      <w:marLeft w:val="0"/>
      <w:marRight w:val="0"/>
      <w:marTop w:val="0"/>
      <w:marBottom w:val="0"/>
      <w:divBdr>
        <w:top w:val="none" w:sz="0" w:space="0" w:color="auto"/>
        <w:left w:val="none" w:sz="0" w:space="0" w:color="auto"/>
        <w:bottom w:val="none" w:sz="0" w:space="0" w:color="auto"/>
        <w:right w:val="none" w:sz="0" w:space="0" w:color="auto"/>
      </w:divBdr>
    </w:div>
    <w:div w:id="1138181219">
      <w:bodyDiv w:val="1"/>
      <w:marLeft w:val="0"/>
      <w:marRight w:val="0"/>
      <w:marTop w:val="0"/>
      <w:marBottom w:val="0"/>
      <w:divBdr>
        <w:top w:val="none" w:sz="0" w:space="0" w:color="auto"/>
        <w:left w:val="none" w:sz="0" w:space="0" w:color="auto"/>
        <w:bottom w:val="none" w:sz="0" w:space="0" w:color="auto"/>
        <w:right w:val="none" w:sz="0" w:space="0" w:color="auto"/>
      </w:divBdr>
    </w:div>
    <w:div w:id="1140339529">
      <w:bodyDiv w:val="1"/>
      <w:marLeft w:val="0"/>
      <w:marRight w:val="0"/>
      <w:marTop w:val="0"/>
      <w:marBottom w:val="0"/>
      <w:divBdr>
        <w:top w:val="none" w:sz="0" w:space="0" w:color="auto"/>
        <w:left w:val="none" w:sz="0" w:space="0" w:color="auto"/>
        <w:bottom w:val="none" w:sz="0" w:space="0" w:color="auto"/>
        <w:right w:val="none" w:sz="0" w:space="0" w:color="auto"/>
      </w:divBdr>
    </w:div>
    <w:div w:id="1164131543">
      <w:bodyDiv w:val="1"/>
      <w:marLeft w:val="0"/>
      <w:marRight w:val="0"/>
      <w:marTop w:val="0"/>
      <w:marBottom w:val="0"/>
      <w:divBdr>
        <w:top w:val="none" w:sz="0" w:space="0" w:color="auto"/>
        <w:left w:val="none" w:sz="0" w:space="0" w:color="auto"/>
        <w:bottom w:val="none" w:sz="0" w:space="0" w:color="auto"/>
        <w:right w:val="none" w:sz="0" w:space="0" w:color="auto"/>
      </w:divBdr>
    </w:div>
    <w:div w:id="1165710538">
      <w:bodyDiv w:val="1"/>
      <w:marLeft w:val="0"/>
      <w:marRight w:val="0"/>
      <w:marTop w:val="0"/>
      <w:marBottom w:val="0"/>
      <w:divBdr>
        <w:top w:val="none" w:sz="0" w:space="0" w:color="auto"/>
        <w:left w:val="none" w:sz="0" w:space="0" w:color="auto"/>
        <w:bottom w:val="none" w:sz="0" w:space="0" w:color="auto"/>
        <w:right w:val="none" w:sz="0" w:space="0" w:color="auto"/>
      </w:divBdr>
    </w:div>
    <w:div w:id="1182820618">
      <w:bodyDiv w:val="1"/>
      <w:marLeft w:val="0"/>
      <w:marRight w:val="0"/>
      <w:marTop w:val="0"/>
      <w:marBottom w:val="0"/>
      <w:divBdr>
        <w:top w:val="none" w:sz="0" w:space="0" w:color="auto"/>
        <w:left w:val="none" w:sz="0" w:space="0" w:color="auto"/>
        <w:bottom w:val="none" w:sz="0" w:space="0" w:color="auto"/>
        <w:right w:val="none" w:sz="0" w:space="0" w:color="auto"/>
      </w:divBdr>
    </w:div>
    <w:div w:id="1188063980">
      <w:bodyDiv w:val="1"/>
      <w:marLeft w:val="0"/>
      <w:marRight w:val="0"/>
      <w:marTop w:val="0"/>
      <w:marBottom w:val="0"/>
      <w:divBdr>
        <w:top w:val="none" w:sz="0" w:space="0" w:color="auto"/>
        <w:left w:val="none" w:sz="0" w:space="0" w:color="auto"/>
        <w:bottom w:val="none" w:sz="0" w:space="0" w:color="auto"/>
        <w:right w:val="none" w:sz="0" w:space="0" w:color="auto"/>
      </w:divBdr>
    </w:div>
    <w:div w:id="1208226055">
      <w:bodyDiv w:val="1"/>
      <w:marLeft w:val="0"/>
      <w:marRight w:val="0"/>
      <w:marTop w:val="0"/>
      <w:marBottom w:val="0"/>
      <w:divBdr>
        <w:top w:val="none" w:sz="0" w:space="0" w:color="auto"/>
        <w:left w:val="none" w:sz="0" w:space="0" w:color="auto"/>
        <w:bottom w:val="none" w:sz="0" w:space="0" w:color="auto"/>
        <w:right w:val="none" w:sz="0" w:space="0" w:color="auto"/>
      </w:divBdr>
    </w:div>
    <w:div w:id="1227450932">
      <w:bodyDiv w:val="1"/>
      <w:marLeft w:val="0"/>
      <w:marRight w:val="0"/>
      <w:marTop w:val="0"/>
      <w:marBottom w:val="0"/>
      <w:divBdr>
        <w:top w:val="none" w:sz="0" w:space="0" w:color="auto"/>
        <w:left w:val="none" w:sz="0" w:space="0" w:color="auto"/>
        <w:bottom w:val="none" w:sz="0" w:space="0" w:color="auto"/>
        <w:right w:val="none" w:sz="0" w:space="0" w:color="auto"/>
      </w:divBdr>
    </w:div>
    <w:div w:id="1227497381">
      <w:bodyDiv w:val="1"/>
      <w:marLeft w:val="0"/>
      <w:marRight w:val="0"/>
      <w:marTop w:val="0"/>
      <w:marBottom w:val="0"/>
      <w:divBdr>
        <w:top w:val="none" w:sz="0" w:space="0" w:color="auto"/>
        <w:left w:val="none" w:sz="0" w:space="0" w:color="auto"/>
        <w:bottom w:val="none" w:sz="0" w:space="0" w:color="auto"/>
        <w:right w:val="none" w:sz="0" w:space="0" w:color="auto"/>
      </w:divBdr>
    </w:div>
    <w:div w:id="1235702625">
      <w:bodyDiv w:val="1"/>
      <w:marLeft w:val="0"/>
      <w:marRight w:val="0"/>
      <w:marTop w:val="0"/>
      <w:marBottom w:val="0"/>
      <w:divBdr>
        <w:top w:val="none" w:sz="0" w:space="0" w:color="auto"/>
        <w:left w:val="none" w:sz="0" w:space="0" w:color="auto"/>
        <w:bottom w:val="none" w:sz="0" w:space="0" w:color="auto"/>
        <w:right w:val="none" w:sz="0" w:space="0" w:color="auto"/>
      </w:divBdr>
    </w:div>
    <w:div w:id="1241449292">
      <w:bodyDiv w:val="1"/>
      <w:marLeft w:val="0"/>
      <w:marRight w:val="0"/>
      <w:marTop w:val="0"/>
      <w:marBottom w:val="0"/>
      <w:divBdr>
        <w:top w:val="none" w:sz="0" w:space="0" w:color="auto"/>
        <w:left w:val="none" w:sz="0" w:space="0" w:color="auto"/>
        <w:bottom w:val="none" w:sz="0" w:space="0" w:color="auto"/>
        <w:right w:val="none" w:sz="0" w:space="0" w:color="auto"/>
      </w:divBdr>
    </w:div>
    <w:div w:id="1243032442">
      <w:bodyDiv w:val="1"/>
      <w:marLeft w:val="0"/>
      <w:marRight w:val="0"/>
      <w:marTop w:val="0"/>
      <w:marBottom w:val="0"/>
      <w:divBdr>
        <w:top w:val="none" w:sz="0" w:space="0" w:color="auto"/>
        <w:left w:val="none" w:sz="0" w:space="0" w:color="auto"/>
        <w:bottom w:val="none" w:sz="0" w:space="0" w:color="auto"/>
        <w:right w:val="none" w:sz="0" w:space="0" w:color="auto"/>
      </w:divBdr>
    </w:div>
    <w:div w:id="1244029608">
      <w:bodyDiv w:val="1"/>
      <w:marLeft w:val="0"/>
      <w:marRight w:val="0"/>
      <w:marTop w:val="0"/>
      <w:marBottom w:val="0"/>
      <w:divBdr>
        <w:top w:val="none" w:sz="0" w:space="0" w:color="auto"/>
        <w:left w:val="none" w:sz="0" w:space="0" w:color="auto"/>
        <w:bottom w:val="none" w:sz="0" w:space="0" w:color="auto"/>
        <w:right w:val="none" w:sz="0" w:space="0" w:color="auto"/>
      </w:divBdr>
    </w:div>
    <w:div w:id="1256016184">
      <w:bodyDiv w:val="1"/>
      <w:marLeft w:val="0"/>
      <w:marRight w:val="0"/>
      <w:marTop w:val="0"/>
      <w:marBottom w:val="0"/>
      <w:divBdr>
        <w:top w:val="none" w:sz="0" w:space="0" w:color="auto"/>
        <w:left w:val="none" w:sz="0" w:space="0" w:color="auto"/>
        <w:bottom w:val="none" w:sz="0" w:space="0" w:color="auto"/>
        <w:right w:val="none" w:sz="0" w:space="0" w:color="auto"/>
      </w:divBdr>
    </w:div>
    <w:div w:id="1270549781">
      <w:bodyDiv w:val="1"/>
      <w:marLeft w:val="0"/>
      <w:marRight w:val="0"/>
      <w:marTop w:val="0"/>
      <w:marBottom w:val="0"/>
      <w:divBdr>
        <w:top w:val="none" w:sz="0" w:space="0" w:color="auto"/>
        <w:left w:val="none" w:sz="0" w:space="0" w:color="auto"/>
        <w:bottom w:val="none" w:sz="0" w:space="0" w:color="auto"/>
        <w:right w:val="none" w:sz="0" w:space="0" w:color="auto"/>
      </w:divBdr>
      <w:divsChild>
        <w:div w:id="548154236">
          <w:marLeft w:val="0"/>
          <w:marRight w:val="0"/>
          <w:marTop w:val="0"/>
          <w:marBottom w:val="0"/>
          <w:divBdr>
            <w:top w:val="none" w:sz="0" w:space="0" w:color="auto"/>
            <w:left w:val="none" w:sz="0" w:space="0" w:color="auto"/>
            <w:bottom w:val="none" w:sz="0" w:space="0" w:color="auto"/>
            <w:right w:val="none" w:sz="0" w:space="0" w:color="auto"/>
          </w:divBdr>
          <w:divsChild>
            <w:div w:id="1401096570">
              <w:marLeft w:val="0"/>
              <w:marRight w:val="0"/>
              <w:marTop w:val="0"/>
              <w:marBottom w:val="0"/>
              <w:divBdr>
                <w:top w:val="single" w:sz="2" w:space="0" w:color="EFEFEF"/>
                <w:left w:val="none" w:sz="0" w:space="0" w:color="auto"/>
                <w:bottom w:val="none" w:sz="0" w:space="0" w:color="auto"/>
                <w:right w:val="none" w:sz="0" w:space="0" w:color="auto"/>
              </w:divBdr>
              <w:divsChild>
                <w:div w:id="1923681720">
                  <w:marLeft w:val="0"/>
                  <w:marRight w:val="0"/>
                  <w:marTop w:val="0"/>
                  <w:marBottom w:val="0"/>
                  <w:divBdr>
                    <w:top w:val="single" w:sz="6" w:space="0" w:color="D8D8D8"/>
                    <w:left w:val="none" w:sz="0" w:space="0" w:color="auto"/>
                    <w:bottom w:val="none" w:sz="0" w:space="0" w:color="D8D8D8"/>
                    <w:right w:val="none" w:sz="0" w:space="0" w:color="auto"/>
                  </w:divBdr>
                  <w:divsChild>
                    <w:div w:id="532693683">
                      <w:marLeft w:val="0"/>
                      <w:marRight w:val="0"/>
                      <w:marTop w:val="0"/>
                      <w:marBottom w:val="0"/>
                      <w:divBdr>
                        <w:top w:val="none" w:sz="0" w:space="0" w:color="auto"/>
                        <w:left w:val="none" w:sz="0" w:space="0" w:color="auto"/>
                        <w:bottom w:val="none" w:sz="0" w:space="0" w:color="auto"/>
                        <w:right w:val="none" w:sz="0" w:space="0" w:color="auto"/>
                      </w:divBdr>
                      <w:divsChild>
                        <w:div w:id="963463401">
                          <w:marLeft w:val="0"/>
                          <w:marRight w:val="0"/>
                          <w:marTop w:val="0"/>
                          <w:marBottom w:val="0"/>
                          <w:divBdr>
                            <w:top w:val="none" w:sz="0" w:space="0" w:color="auto"/>
                            <w:left w:val="none" w:sz="0" w:space="0" w:color="auto"/>
                            <w:bottom w:val="none" w:sz="0" w:space="0" w:color="auto"/>
                            <w:right w:val="none" w:sz="0" w:space="0" w:color="auto"/>
                          </w:divBdr>
                          <w:divsChild>
                            <w:div w:id="261886442">
                              <w:marLeft w:val="0"/>
                              <w:marRight w:val="0"/>
                              <w:marTop w:val="0"/>
                              <w:marBottom w:val="0"/>
                              <w:divBdr>
                                <w:top w:val="none" w:sz="0" w:space="0" w:color="auto"/>
                                <w:left w:val="none" w:sz="0" w:space="0" w:color="auto"/>
                                <w:bottom w:val="none" w:sz="0" w:space="0" w:color="auto"/>
                                <w:right w:val="none" w:sz="0" w:space="0" w:color="auto"/>
                              </w:divBdr>
                              <w:divsChild>
                                <w:div w:id="333608755">
                                  <w:marLeft w:val="0"/>
                                  <w:marRight w:val="0"/>
                                  <w:marTop w:val="0"/>
                                  <w:marBottom w:val="0"/>
                                  <w:divBdr>
                                    <w:top w:val="none" w:sz="0" w:space="0" w:color="auto"/>
                                    <w:left w:val="none" w:sz="0" w:space="0" w:color="auto"/>
                                    <w:bottom w:val="none" w:sz="0" w:space="0" w:color="auto"/>
                                    <w:right w:val="none" w:sz="0" w:space="0" w:color="auto"/>
                                  </w:divBdr>
                                  <w:divsChild>
                                    <w:div w:id="1175268973">
                                      <w:marLeft w:val="0"/>
                                      <w:marRight w:val="0"/>
                                      <w:marTop w:val="0"/>
                                      <w:marBottom w:val="0"/>
                                      <w:divBdr>
                                        <w:top w:val="none" w:sz="0" w:space="0" w:color="auto"/>
                                        <w:left w:val="none" w:sz="0" w:space="0" w:color="auto"/>
                                        <w:bottom w:val="none" w:sz="0" w:space="0" w:color="auto"/>
                                        <w:right w:val="none" w:sz="0" w:space="0" w:color="auto"/>
                                      </w:divBdr>
                                    </w:div>
                                  </w:divsChild>
                                </w:div>
                                <w:div w:id="533158992">
                                  <w:marLeft w:val="450"/>
                                  <w:marRight w:val="0"/>
                                  <w:marTop w:val="0"/>
                                  <w:marBottom w:val="0"/>
                                  <w:divBdr>
                                    <w:top w:val="none" w:sz="0" w:space="0" w:color="auto"/>
                                    <w:left w:val="none" w:sz="0" w:space="0" w:color="auto"/>
                                    <w:bottom w:val="none" w:sz="0" w:space="0" w:color="auto"/>
                                    <w:right w:val="none" w:sz="0" w:space="0" w:color="auto"/>
                                  </w:divBdr>
                                  <w:divsChild>
                                    <w:div w:id="39283021">
                                      <w:marLeft w:val="0"/>
                                      <w:marRight w:val="0"/>
                                      <w:marTop w:val="0"/>
                                      <w:marBottom w:val="0"/>
                                      <w:divBdr>
                                        <w:top w:val="none" w:sz="0" w:space="0" w:color="auto"/>
                                        <w:left w:val="none" w:sz="0" w:space="0" w:color="auto"/>
                                        <w:bottom w:val="none" w:sz="0" w:space="0" w:color="auto"/>
                                        <w:right w:val="none" w:sz="0" w:space="0" w:color="auto"/>
                                      </w:divBdr>
                                      <w:divsChild>
                                        <w:div w:id="32312978">
                                          <w:marLeft w:val="0"/>
                                          <w:marRight w:val="0"/>
                                          <w:marTop w:val="0"/>
                                          <w:marBottom w:val="0"/>
                                          <w:divBdr>
                                            <w:top w:val="none" w:sz="0" w:space="0" w:color="auto"/>
                                            <w:left w:val="none" w:sz="0" w:space="0" w:color="auto"/>
                                            <w:bottom w:val="none" w:sz="0" w:space="0" w:color="auto"/>
                                            <w:right w:val="none" w:sz="0" w:space="0" w:color="auto"/>
                                          </w:divBdr>
                                          <w:divsChild>
                                            <w:div w:id="233975428">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4112991">
                                                  <w:marLeft w:val="0"/>
                                                  <w:marRight w:val="0"/>
                                                  <w:marTop w:val="0"/>
                                                  <w:marBottom w:val="0"/>
                                                  <w:divBdr>
                                                    <w:top w:val="none" w:sz="0" w:space="0" w:color="auto"/>
                                                    <w:left w:val="none" w:sz="0" w:space="0" w:color="auto"/>
                                                    <w:bottom w:val="none" w:sz="0" w:space="0" w:color="auto"/>
                                                    <w:right w:val="none" w:sz="0" w:space="0" w:color="auto"/>
                                                  </w:divBdr>
                                                  <w:divsChild>
                                                    <w:div w:id="457647217">
                                                      <w:marLeft w:val="0"/>
                                                      <w:marRight w:val="0"/>
                                                      <w:marTop w:val="30"/>
                                                      <w:marBottom w:val="0"/>
                                                      <w:divBdr>
                                                        <w:top w:val="none" w:sz="0" w:space="0" w:color="auto"/>
                                                        <w:left w:val="none" w:sz="0" w:space="0" w:color="auto"/>
                                                        <w:bottom w:val="none" w:sz="0" w:space="0" w:color="auto"/>
                                                        <w:right w:val="none" w:sz="0" w:space="0" w:color="auto"/>
                                                      </w:divBdr>
                                                    </w:div>
                                                    <w:div w:id="1044602217">
                                                      <w:marLeft w:val="-30"/>
                                                      <w:marRight w:val="0"/>
                                                      <w:marTop w:val="0"/>
                                                      <w:marBottom w:val="0"/>
                                                      <w:divBdr>
                                                        <w:top w:val="none" w:sz="0" w:space="0" w:color="auto"/>
                                                        <w:left w:val="none" w:sz="0" w:space="0" w:color="auto"/>
                                                        <w:bottom w:val="none" w:sz="0" w:space="0" w:color="auto"/>
                                                        <w:right w:val="none" w:sz="0" w:space="0" w:color="auto"/>
                                                      </w:divBdr>
                                                      <w:divsChild>
                                                        <w:div w:id="616838636">
                                                          <w:marLeft w:val="0"/>
                                                          <w:marRight w:val="0"/>
                                                          <w:marTop w:val="15"/>
                                                          <w:marBottom w:val="0"/>
                                                          <w:divBdr>
                                                            <w:top w:val="none" w:sz="0" w:space="0" w:color="auto"/>
                                                            <w:left w:val="none" w:sz="0" w:space="0" w:color="auto"/>
                                                            <w:bottom w:val="none" w:sz="0" w:space="0" w:color="auto"/>
                                                            <w:right w:val="none" w:sz="0" w:space="0" w:color="auto"/>
                                                          </w:divBdr>
                                                          <w:divsChild>
                                                            <w:div w:id="2057045143">
                                                              <w:marLeft w:val="0"/>
                                                              <w:marRight w:val="0"/>
                                                              <w:marTop w:val="0"/>
                                                              <w:marBottom w:val="0"/>
                                                              <w:divBdr>
                                                                <w:top w:val="none" w:sz="0" w:space="0" w:color="auto"/>
                                                                <w:left w:val="none" w:sz="0" w:space="0" w:color="auto"/>
                                                                <w:bottom w:val="none" w:sz="0" w:space="0" w:color="auto"/>
                                                                <w:right w:val="none" w:sz="0" w:space="0" w:color="auto"/>
                                                              </w:divBdr>
                                                            </w:div>
                                                          </w:divsChild>
                                                        </w:div>
                                                        <w:div w:id="1333416125">
                                                          <w:marLeft w:val="0"/>
                                                          <w:marRight w:val="0"/>
                                                          <w:marTop w:val="15"/>
                                                          <w:marBottom w:val="0"/>
                                                          <w:divBdr>
                                                            <w:top w:val="none" w:sz="0" w:space="0" w:color="auto"/>
                                                            <w:left w:val="none" w:sz="0" w:space="0" w:color="auto"/>
                                                            <w:bottom w:val="none" w:sz="0" w:space="0" w:color="auto"/>
                                                            <w:right w:val="none" w:sz="0" w:space="0" w:color="auto"/>
                                                          </w:divBdr>
                                                          <w:divsChild>
                                                            <w:div w:id="11743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18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60396330">
                                      <w:marLeft w:val="0"/>
                                      <w:marRight w:val="0"/>
                                      <w:marTop w:val="0"/>
                                      <w:marBottom w:val="0"/>
                                      <w:divBdr>
                                        <w:top w:val="none" w:sz="0" w:space="0" w:color="auto"/>
                                        <w:left w:val="none" w:sz="0" w:space="0" w:color="auto"/>
                                        <w:bottom w:val="none" w:sz="0" w:space="0" w:color="auto"/>
                                        <w:right w:val="none" w:sz="0" w:space="0" w:color="auto"/>
                                      </w:divBdr>
                                      <w:divsChild>
                                        <w:div w:id="665940736">
                                          <w:marLeft w:val="0"/>
                                          <w:marRight w:val="0"/>
                                          <w:marTop w:val="0"/>
                                          <w:marBottom w:val="0"/>
                                          <w:divBdr>
                                            <w:top w:val="none" w:sz="0" w:space="0" w:color="auto"/>
                                            <w:left w:val="none" w:sz="0" w:space="0" w:color="auto"/>
                                            <w:bottom w:val="none" w:sz="0" w:space="0" w:color="auto"/>
                                            <w:right w:val="none" w:sz="0" w:space="0" w:color="auto"/>
                                          </w:divBdr>
                                        </w:div>
                                        <w:div w:id="1060329459">
                                          <w:marLeft w:val="-15"/>
                                          <w:marRight w:val="0"/>
                                          <w:marTop w:val="0"/>
                                          <w:marBottom w:val="0"/>
                                          <w:divBdr>
                                            <w:top w:val="none" w:sz="0" w:space="0" w:color="auto"/>
                                            <w:left w:val="none" w:sz="0" w:space="0" w:color="auto"/>
                                            <w:bottom w:val="none" w:sz="0" w:space="0" w:color="auto"/>
                                            <w:right w:val="none" w:sz="0" w:space="0" w:color="auto"/>
                                          </w:divBdr>
                                        </w:div>
                                        <w:div w:id="1530680264">
                                          <w:marLeft w:val="0"/>
                                          <w:marRight w:val="0"/>
                                          <w:marTop w:val="0"/>
                                          <w:marBottom w:val="0"/>
                                          <w:divBdr>
                                            <w:top w:val="none" w:sz="0" w:space="0" w:color="auto"/>
                                            <w:left w:val="none" w:sz="0" w:space="0" w:color="auto"/>
                                            <w:bottom w:val="none" w:sz="0" w:space="0" w:color="auto"/>
                                            <w:right w:val="none" w:sz="0" w:space="0" w:color="auto"/>
                                          </w:divBdr>
                                          <w:divsChild>
                                            <w:div w:id="235626558">
                                              <w:marLeft w:val="0"/>
                                              <w:marRight w:val="0"/>
                                              <w:marTop w:val="0"/>
                                              <w:marBottom w:val="0"/>
                                              <w:divBdr>
                                                <w:top w:val="none" w:sz="0" w:space="0" w:color="auto"/>
                                                <w:left w:val="none" w:sz="0" w:space="0" w:color="auto"/>
                                                <w:bottom w:val="none" w:sz="0" w:space="0" w:color="auto"/>
                                                <w:right w:val="none" w:sz="0" w:space="0" w:color="auto"/>
                                              </w:divBdr>
                                            </w:div>
                                          </w:divsChild>
                                        </w:div>
                                        <w:div w:id="1643581516">
                                          <w:marLeft w:val="75"/>
                                          <w:marRight w:val="0"/>
                                          <w:marTop w:val="0"/>
                                          <w:marBottom w:val="0"/>
                                          <w:divBdr>
                                            <w:top w:val="none" w:sz="0" w:space="0" w:color="auto"/>
                                            <w:left w:val="none" w:sz="0" w:space="0" w:color="auto"/>
                                            <w:bottom w:val="none" w:sz="0" w:space="0" w:color="auto"/>
                                            <w:right w:val="none" w:sz="0" w:space="0" w:color="auto"/>
                                          </w:divBdr>
                                        </w:div>
                                      </w:divsChild>
                                    </w:div>
                                    <w:div w:id="1286624049">
                                      <w:marLeft w:val="0"/>
                                      <w:marRight w:val="225"/>
                                      <w:marTop w:val="75"/>
                                      <w:marBottom w:val="0"/>
                                      <w:divBdr>
                                        <w:top w:val="none" w:sz="0" w:space="0" w:color="auto"/>
                                        <w:left w:val="none" w:sz="0" w:space="0" w:color="auto"/>
                                        <w:bottom w:val="none" w:sz="0" w:space="0" w:color="auto"/>
                                        <w:right w:val="none" w:sz="0" w:space="0" w:color="auto"/>
                                      </w:divBdr>
                                      <w:divsChild>
                                        <w:div w:id="1105199646">
                                          <w:marLeft w:val="0"/>
                                          <w:marRight w:val="0"/>
                                          <w:marTop w:val="0"/>
                                          <w:marBottom w:val="0"/>
                                          <w:divBdr>
                                            <w:top w:val="none" w:sz="0" w:space="0" w:color="auto"/>
                                            <w:left w:val="none" w:sz="0" w:space="0" w:color="auto"/>
                                            <w:bottom w:val="none" w:sz="0" w:space="0" w:color="auto"/>
                                            <w:right w:val="none" w:sz="0" w:space="0" w:color="auto"/>
                                          </w:divBdr>
                                          <w:divsChild>
                                            <w:div w:id="1595554545">
                                              <w:marLeft w:val="0"/>
                                              <w:marRight w:val="0"/>
                                              <w:marTop w:val="0"/>
                                              <w:marBottom w:val="0"/>
                                              <w:divBdr>
                                                <w:top w:val="none" w:sz="0" w:space="0" w:color="auto"/>
                                                <w:left w:val="none" w:sz="0" w:space="0" w:color="auto"/>
                                                <w:bottom w:val="none" w:sz="0" w:space="0" w:color="auto"/>
                                                <w:right w:val="none" w:sz="0" w:space="0" w:color="auto"/>
                                              </w:divBdr>
                                              <w:divsChild>
                                                <w:div w:id="17643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312136">
          <w:marLeft w:val="0"/>
          <w:marRight w:val="0"/>
          <w:marTop w:val="0"/>
          <w:marBottom w:val="0"/>
          <w:divBdr>
            <w:top w:val="none" w:sz="0" w:space="0" w:color="auto"/>
            <w:left w:val="none" w:sz="0" w:space="0" w:color="auto"/>
            <w:bottom w:val="none" w:sz="0" w:space="0" w:color="auto"/>
            <w:right w:val="none" w:sz="0" w:space="0" w:color="auto"/>
          </w:divBdr>
          <w:divsChild>
            <w:div w:id="1779060724">
              <w:marLeft w:val="0"/>
              <w:marRight w:val="0"/>
              <w:marTop w:val="0"/>
              <w:marBottom w:val="0"/>
              <w:divBdr>
                <w:top w:val="single" w:sz="2" w:space="0" w:color="EFEFEF"/>
                <w:left w:val="none" w:sz="0" w:space="0" w:color="auto"/>
                <w:bottom w:val="none" w:sz="0" w:space="0" w:color="auto"/>
                <w:right w:val="none" w:sz="0" w:space="0" w:color="auto"/>
              </w:divBdr>
              <w:divsChild>
                <w:div w:id="566766458">
                  <w:marLeft w:val="0"/>
                  <w:marRight w:val="0"/>
                  <w:marTop w:val="0"/>
                  <w:marBottom w:val="0"/>
                  <w:divBdr>
                    <w:top w:val="single" w:sz="6" w:space="0" w:color="D8D8D8"/>
                    <w:left w:val="none" w:sz="0" w:space="0" w:color="auto"/>
                    <w:bottom w:val="none" w:sz="0" w:space="0" w:color="D8D8D8"/>
                    <w:right w:val="none" w:sz="0" w:space="0" w:color="auto"/>
                  </w:divBdr>
                  <w:divsChild>
                    <w:div w:id="1130173652">
                      <w:marLeft w:val="0"/>
                      <w:marRight w:val="0"/>
                      <w:marTop w:val="0"/>
                      <w:marBottom w:val="0"/>
                      <w:divBdr>
                        <w:top w:val="none" w:sz="0" w:space="0" w:color="auto"/>
                        <w:left w:val="none" w:sz="0" w:space="0" w:color="auto"/>
                        <w:bottom w:val="none" w:sz="0" w:space="0" w:color="auto"/>
                        <w:right w:val="none" w:sz="0" w:space="0" w:color="auto"/>
                      </w:divBdr>
                      <w:divsChild>
                        <w:div w:id="1882090011">
                          <w:marLeft w:val="0"/>
                          <w:marRight w:val="0"/>
                          <w:marTop w:val="0"/>
                          <w:marBottom w:val="0"/>
                          <w:divBdr>
                            <w:top w:val="none" w:sz="0" w:space="0" w:color="auto"/>
                            <w:left w:val="none" w:sz="0" w:space="0" w:color="auto"/>
                            <w:bottom w:val="none" w:sz="0" w:space="0" w:color="auto"/>
                            <w:right w:val="none" w:sz="0" w:space="0" w:color="auto"/>
                          </w:divBdr>
                          <w:divsChild>
                            <w:div w:id="290866103">
                              <w:marLeft w:val="0"/>
                              <w:marRight w:val="0"/>
                              <w:marTop w:val="0"/>
                              <w:marBottom w:val="0"/>
                              <w:divBdr>
                                <w:top w:val="none" w:sz="0" w:space="0" w:color="auto"/>
                                <w:left w:val="none" w:sz="0" w:space="0" w:color="auto"/>
                                <w:bottom w:val="none" w:sz="0" w:space="0" w:color="auto"/>
                                <w:right w:val="none" w:sz="0" w:space="0" w:color="auto"/>
                              </w:divBdr>
                              <w:divsChild>
                                <w:div w:id="1406223922">
                                  <w:marLeft w:val="450"/>
                                  <w:marRight w:val="0"/>
                                  <w:marTop w:val="0"/>
                                  <w:marBottom w:val="0"/>
                                  <w:divBdr>
                                    <w:top w:val="none" w:sz="0" w:space="0" w:color="auto"/>
                                    <w:left w:val="none" w:sz="0" w:space="0" w:color="auto"/>
                                    <w:bottom w:val="none" w:sz="0" w:space="0" w:color="auto"/>
                                    <w:right w:val="none" w:sz="0" w:space="0" w:color="auto"/>
                                  </w:divBdr>
                                  <w:divsChild>
                                    <w:div w:id="642396552">
                                      <w:marLeft w:val="0"/>
                                      <w:marRight w:val="225"/>
                                      <w:marTop w:val="75"/>
                                      <w:marBottom w:val="0"/>
                                      <w:divBdr>
                                        <w:top w:val="none" w:sz="0" w:space="0" w:color="auto"/>
                                        <w:left w:val="none" w:sz="0" w:space="0" w:color="auto"/>
                                        <w:bottom w:val="none" w:sz="0" w:space="0" w:color="auto"/>
                                        <w:right w:val="none" w:sz="0" w:space="0" w:color="auto"/>
                                      </w:divBdr>
                                      <w:divsChild>
                                        <w:div w:id="1347901827">
                                          <w:marLeft w:val="0"/>
                                          <w:marRight w:val="0"/>
                                          <w:marTop w:val="0"/>
                                          <w:marBottom w:val="0"/>
                                          <w:divBdr>
                                            <w:top w:val="none" w:sz="0" w:space="0" w:color="auto"/>
                                            <w:left w:val="none" w:sz="0" w:space="0" w:color="auto"/>
                                            <w:bottom w:val="none" w:sz="0" w:space="0" w:color="auto"/>
                                            <w:right w:val="none" w:sz="0" w:space="0" w:color="auto"/>
                                          </w:divBdr>
                                          <w:divsChild>
                                            <w:div w:id="2073890522">
                                              <w:marLeft w:val="0"/>
                                              <w:marRight w:val="0"/>
                                              <w:marTop w:val="0"/>
                                              <w:marBottom w:val="0"/>
                                              <w:divBdr>
                                                <w:top w:val="none" w:sz="0" w:space="0" w:color="auto"/>
                                                <w:left w:val="none" w:sz="0" w:space="0" w:color="auto"/>
                                                <w:bottom w:val="none" w:sz="0" w:space="0" w:color="auto"/>
                                                <w:right w:val="none" w:sz="0" w:space="0" w:color="auto"/>
                                              </w:divBdr>
                                              <w:divsChild>
                                                <w:div w:id="5640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6737869">
      <w:bodyDiv w:val="1"/>
      <w:marLeft w:val="0"/>
      <w:marRight w:val="0"/>
      <w:marTop w:val="0"/>
      <w:marBottom w:val="0"/>
      <w:divBdr>
        <w:top w:val="none" w:sz="0" w:space="0" w:color="auto"/>
        <w:left w:val="none" w:sz="0" w:space="0" w:color="auto"/>
        <w:bottom w:val="none" w:sz="0" w:space="0" w:color="auto"/>
        <w:right w:val="none" w:sz="0" w:space="0" w:color="auto"/>
      </w:divBdr>
    </w:div>
    <w:div w:id="1391270934">
      <w:bodyDiv w:val="1"/>
      <w:marLeft w:val="0"/>
      <w:marRight w:val="0"/>
      <w:marTop w:val="0"/>
      <w:marBottom w:val="0"/>
      <w:divBdr>
        <w:top w:val="none" w:sz="0" w:space="0" w:color="auto"/>
        <w:left w:val="none" w:sz="0" w:space="0" w:color="auto"/>
        <w:bottom w:val="none" w:sz="0" w:space="0" w:color="auto"/>
        <w:right w:val="none" w:sz="0" w:space="0" w:color="auto"/>
      </w:divBdr>
    </w:div>
    <w:div w:id="1399128887">
      <w:bodyDiv w:val="1"/>
      <w:marLeft w:val="0"/>
      <w:marRight w:val="0"/>
      <w:marTop w:val="0"/>
      <w:marBottom w:val="0"/>
      <w:divBdr>
        <w:top w:val="none" w:sz="0" w:space="0" w:color="auto"/>
        <w:left w:val="none" w:sz="0" w:space="0" w:color="auto"/>
        <w:bottom w:val="none" w:sz="0" w:space="0" w:color="auto"/>
        <w:right w:val="none" w:sz="0" w:space="0" w:color="auto"/>
      </w:divBdr>
    </w:div>
    <w:div w:id="1400177011">
      <w:bodyDiv w:val="1"/>
      <w:marLeft w:val="0"/>
      <w:marRight w:val="0"/>
      <w:marTop w:val="0"/>
      <w:marBottom w:val="0"/>
      <w:divBdr>
        <w:top w:val="none" w:sz="0" w:space="0" w:color="auto"/>
        <w:left w:val="none" w:sz="0" w:space="0" w:color="auto"/>
        <w:bottom w:val="none" w:sz="0" w:space="0" w:color="auto"/>
        <w:right w:val="none" w:sz="0" w:space="0" w:color="auto"/>
      </w:divBdr>
      <w:divsChild>
        <w:div w:id="294331216">
          <w:marLeft w:val="0"/>
          <w:marRight w:val="0"/>
          <w:marTop w:val="0"/>
          <w:marBottom w:val="0"/>
          <w:divBdr>
            <w:top w:val="none" w:sz="0" w:space="0" w:color="auto"/>
            <w:left w:val="none" w:sz="0" w:space="0" w:color="auto"/>
            <w:bottom w:val="none" w:sz="0" w:space="0" w:color="auto"/>
            <w:right w:val="none" w:sz="0" w:space="0" w:color="auto"/>
          </w:divBdr>
          <w:divsChild>
            <w:div w:id="380641252">
              <w:marLeft w:val="0"/>
              <w:marRight w:val="0"/>
              <w:marTop w:val="0"/>
              <w:marBottom w:val="0"/>
              <w:divBdr>
                <w:top w:val="single" w:sz="2" w:space="0" w:color="EFEFEF"/>
                <w:left w:val="none" w:sz="0" w:space="0" w:color="auto"/>
                <w:bottom w:val="none" w:sz="0" w:space="0" w:color="auto"/>
                <w:right w:val="none" w:sz="0" w:space="0" w:color="auto"/>
              </w:divBdr>
              <w:divsChild>
                <w:div w:id="46270235">
                  <w:marLeft w:val="0"/>
                  <w:marRight w:val="0"/>
                  <w:marTop w:val="0"/>
                  <w:marBottom w:val="0"/>
                  <w:divBdr>
                    <w:top w:val="single" w:sz="8" w:space="0" w:color="D8D8D8"/>
                    <w:left w:val="none" w:sz="0" w:space="0" w:color="auto"/>
                    <w:bottom w:val="none" w:sz="0" w:space="0" w:color="D8D8D8"/>
                    <w:right w:val="none" w:sz="0" w:space="0" w:color="auto"/>
                  </w:divBdr>
                  <w:divsChild>
                    <w:div w:id="1624773513">
                      <w:marLeft w:val="0"/>
                      <w:marRight w:val="0"/>
                      <w:marTop w:val="0"/>
                      <w:marBottom w:val="0"/>
                      <w:divBdr>
                        <w:top w:val="none" w:sz="0" w:space="0" w:color="auto"/>
                        <w:left w:val="none" w:sz="0" w:space="0" w:color="auto"/>
                        <w:bottom w:val="none" w:sz="0" w:space="0" w:color="auto"/>
                        <w:right w:val="none" w:sz="0" w:space="0" w:color="auto"/>
                      </w:divBdr>
                      <w:divsChild>
                        <w:div w:id="159318932">
                          <w:marLeft w:val="0"/>
                          <w:marRight w:val="0"/>
                          <w:marTop w:val="0"/>
                          <w:marBottom w:val="0"/>
                          <w:divBdr>
                            <w:top w:val="none" w:sz="0" w:space="0" w:color="auto"/>
                            <w:left w:val="none" w:sz="0" w:space="0" w:color="auto"/>
                            <w:bottom w:val="none" w:sz="0" w:space="0" w:color="auto"/>
                            <w:right w:val="none" w:sz="0" w:space="0" w:color="auto"/>
                          </w:divBdr>
                          <w:divsChild>
                            <w:div w:id="1836726867">
                              <w:marLeft w:val="0"/>
                              <w:marRight w:val="0"/>
                              <w:marTop w:val="0"/>
                              <w:marBottom w:val="0"/>
                              <w:divBdr>
                                <w:top w:val="none" w:sz="0" w:space="0" w:color="auto"/>
                                <w:left w:val="none" w:sz="0" w:space="0" w:color="auto"/>
                                <w:bottom w:val="none" w:sz="0" w:space="0" w:color="auto"/>
                                <w:right w:val="none" w:sz="0" w:space="0" w:color="auto"/>
                              </w:divBdr>
                              <w:divsChild>
                                <w:div w:id="1216551219">
                                  <w:marLeft w:val="0"/>
                                  <w:marRight w:val="0"/>
                                  <w:marTop w:val="0"/>
                                  <w:marBottom w:val="0"/>
                                  <w:divBdr>
                                    <w:top w:val="none" w:sz="0" w:space="0" w:color="auto"/>
                                    <w:left w:val="none" w:sz="0" w:space="0" w:color="auto"/>
                                    <w:bottom w:val="none" w:sz="0" w:space="0" w:color="auto"/>
                                    <w:right w:val="none" w:sz="0" w:space="0" w:color="auto"/>
                                  </w:divBdr>
                                  <w:divsChild>
                                    <w:div w:id="13212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87498">
          <w:marLeft w:val="0"/>
          <w:marRight w:val="0"/>
          <w:marTop w:val="0"/>
          <w:marBottom w:val="0"/>
          <w:divBdr>
            <w:top w:val="none" w:sz="0" w:space="0" w:color="auto"/>
            <w:left w:val="none" w:sz="0" w:space="0" w:color="auto"/>
            <w:bottom w:val="none" w:sz="0" w:space="0" w:color="auto"/>
            <w:right w:val="none" w:sz="0" w:space="0" w:color="auto"/>
          </w:divBdr>
          <w:divsChild>
            <w:div w:id="1530682933">
              <w:marLeft w:val="0"/>
              <w:marRight w:val="0"/>
              <w:marTop w:val="0"/>
              <w:marBottom w:val="0"/>
              <w:divBdr>
                <w:top w:val="single" w:sz="2" w:space="0" w:color="EFEFEF"/>
                <w:left w:val="none" w:sz="0" w:space="0" w:color="auto"/>
                <w:bottom w:val="none" w:sz="0" w:space="0" w:color="auto"/>
                <w:right w:val="none" w:sz="0" w:space="0" w:color="auto"/>
              </w:divBdr>
              <w:divsChild>
                <w:div w:id="1163396649">
                  <w:marLeft w:val="0"/>
                  <w:marRight w:val="0"/>
                  <w:marTop w:val="0"/>
                  <w:marBottom w:val="0"/>
                  <w:divBdr>
                    <w:top w:val="single" w:sz="8" w:space="0" w:color="D8D8D8"/>
                    <w:left w:val="none" w:sz="0" w:space="0" w:color="auto"/>
                    <w:bottom w:val="none" w:sz="0" w:space="0" w:color="D8D8D8"/>
                    <w:right w:val="none" w:sz="0" w:space="0" w:color="auto"/>
                  </w:divBdr>
                  <w:divsChild>
                    <w:div w:id="1555504896">
                      <w:marLeft w:val="0"/>
                      <w:marRight w:val="0"/>
                      <w:marTop w:val="0"/>
                      <w:marBottom w:val="0"/>
                      <w:divBdr>
                        <w:top w:val="none" w:sz="0" w:space="0" w:color="auto"/>
                        <w:left w:val="none" w:sz="0" w:space="0" w:color="auto"/>
                        <w:bottom w:val="none" w:sz="0" w:space="0" w:color="auto"/>
                        <w:right w:val="none" w:sz="0" w:space="0" w:color="auto"/>
                      </w:divBdr>
                      <w:divsChild>
                        <w:div w:id="1441535383">
                          <w:marLeft w:val="0"/>
                          <w:marRight w:val="0"/>
                          <w:marTop w:val="0"/>
                          <w:marBottom w:val="0"/>
                          <w:divBdr>
                            <w:top w:val="none" w:sz="0" w:space="0" w:color="auto"/>
                            <w:left w:val="none" w:sz="0" w:space="0" w:color="auto"/>
                            <w:bottom w:val="none" w:sz="0" w:space="0" w:color="auto"/>
                            <w:right w:val="none" w:sz="0" w:space="0" w:color="auto"/>
                          </w:divBdr>
                          <w:divsChild>
                            <w:div w:id="1783184060">
                              <w:marLeft w:val="0"/>
                              <w:marRight w:val="0"/>
                              <w:marTop w:val="0"/>
                              <w:marBottom w:val="0"/>
                              <w:divBdr>
                                <w:top w:val="none" w:sz="0" w:space="0" w:color="auto"/>
                                <w:left w:val="none" w:sz="0" w:space="0" w:color="auto"/>
                                <w:bottom w:val="none" w:sz="0" w:space="0" w:color="auto"/>
                                <w:right w:val="none" w:sz="0" w:space="0" w:color="auto"/>
                              </w:divBdr>
                              <w:divsChild>
                                <w:div w:id="900167531">
                                  <w:marLeft w:val="561"/>
                                  <w:marRight w:val="0"/>
                                  <w:marTop w:val="0"/>
                                  <w:marBottom w:val="0"/>
                                  <w:divBdr>
                                    <w:top w:val="none" w:sz="0" w:space="0" w:color="auto"/>
                                    <w:left w:val="none" w:sz="0" w:space="0" w:color="auto"/>
                                    <w:bottom w:val="none" w:sz="0" w:space="0" w:color="auto"/>
                                    <w:right w:val="none" w:sz="0" w:space="0" w:color="auto"/>
                                  </w:divBdr>
                                  <w:divsChild>
                                    <w:div w:id="1612466876">
                                      <w:marLeft w:val="0"/>
                                      <w:marRight w:val="281"/>
                                      <w:marTop w:val="94"/>
                                      <w:marBottom w:val="0"/>
                                      <w:divBdr>
                                        <w:top w:val="none" w:sz="0" w:space="0" w:color="auto"/>
                                        <w:left w:val="none" w:sz="0" w:space="0" w:color="auto"/>
                                        <w:bottom w:val="none" w:sz="0" w:space="0" w:color="auto"/>
                                        <w:right w:val="none" w:sz="0" w:space="0" w:color="auto"/>
                                      </w:divBdr>
                                      <w:divsChild>
                                        <w:div w:id="1574855322">
                                          <w:marLeft w:val="0"/>
                                          <w:marRight w:val="0"/>
                                          <w:marTop w:val="0"/>
                                          <w:marBottom w:val="0"/>
                                          <w:divBdr>
                                            <w:top w:val="none" w:sz="0" w:space="0" w:color="auto"/>
                                            <w:left w:val="none" w:sz="0" w:space="0" w:color="auto"/>
                                            <w:bottom w:val="none" w:sz="0" w:space="0" w:color="auto"/>
                                            <w:right w:val="none" w:sz="0" w:space="0" w:color="auto"/>
                                          </w:divBdr>
                                          <w:divsChild>
                                            <w:div w:id="1273317847">
                                              <w:marLeft w:val="0"/>
                                              <w:marRight w:val="0"/>
                                              <w:marTop w:val="0"/>
                                              <w:marBottom w:val="0"/>
                                              <w:divBdr>
                                                <w:top w:val="none" w:sz="0" w:space="0" w:color="auto"/>
                                                <w:left w:val="none" w:sz="0" w:space="0" w:color="auto"/>
                                                <w:bottom w:val="none" w:sz="0" w:space="0" w:color="auto"/>
                                                <w:right w:val="none" w:sz="0" w:space="0" w:color="auto"/>
                                              </w:divBdr>
                                              <w:divsChild>
                                                <w:div w:id="6892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789912">
      <w:bodyDiv w:val="1"/>
      <w:marLeft w:val="0"/>
      <w:marRight w:val="0"/>
      <w:marTop w:val="0"/>
      <w:marBottom w:val="0"/>
      <w:divBdr>
        <w:top w:val="none" w:sz="0" w:space="0" w:color="auto"/>
        <w:left w:val="none" w:sz="0" w:space="0" w:color="auto"/>
        <w:bottom w:val="none" w:sz="0" w:space="0" w:color="auto"/>
        <w:right w:val="none" w:sz="0" w:space="0" w:color="auto"/>
      </w:divBdr>
    </w:div>
    <w:div w:id="1453555633">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4">
          <w:marLeft w:val="0"/>
          <w:marRight w:val="0"/>
          <w:marTop w:val="0"/>
          <w:marBottom w:val="0"/>
          <w:divBdr>
            <w:top w:val="none" w:sz="0" w:space="0" w:color="auto"/>
            <w:left w:val="none" w:sz="0" w:space="0" w:color="auto"/>
            <w:bottom w:val="none" w:sz="0" w:space="0" w:color="auto"/>
            <w:right w:val="none" w:sz="0" w:space="0" w:color="auto"/>
          </w:divBdr>
          <w:divsChild>
            <w:div w:id="276062521">
              <w:marLeft w:val="0"/>
              <w:marRight w:val="0"/>
              <w:marTop w:val="0"/>
              <w:marBottom w:val="0"/>
              <w:divBdr>
                <w:top w:val="none" w:sz="0" w:space="0" w:color="auto"/>
                <w:left w:val="none" w:sz="0" w:space="0" w:color="auto"/>
                <w:bottom w:val="none" w:sz="0" w:space="0" w:color="auto"/>
                <w:right w:val="none" w:sz="0" w:space="0" w:color="auto"/>
              </w:divBdr>
              <w:divsChild>
                <w:div w:id="1946038833">
                  <w:marLeft w:val="0"/>
                  <w:marRight w:val="0"/>
                  <w:marTop w:val="0"/>
                  <w:marBottom w:val="0"/>
                  <w:divBdr>
                    <w:top w:val="none" w:sz="0" w:space="0" w:color="auto"/>
                    <w:left w:val="none" w:sz="0" w:space="0" w:color="auto"/>
                    <w:bottom w:val="none" w:sz="0" w:space="0" w:color="auto"/>
                    <w:right w:val="none" w:sz="0" w:space="0" w:color="auto"/>
                  </w:divBdr>
                  <w:divsChild>
                    <w:div w:id="39673362">
                      <w:marLeft w:val="0"/>
                      <w:marRight w:val="0"/>
                      <w:marTop w:val="0"/>
                      <w:marBottom w:val="0"/>
                      <w:divBdr>
                        <w:top w:val="none" w:sz="0" w:space="0" w:color="auto"/>
                        <w:left w:val="none" w:sz="0" w:space="0" w:color="auto"/>
                        <w:bottom w:val="none" w:sz="0" w:space="0" w:color="auto"/>
                        <w:right w:val="none" w:sz="0" w:space="0" w:color="auto"/>
                      </w:divBdr>
                      <w:divsChild>
                        <w:div w:id="463430753">
                          <w:marLeft w:val="0"/>
                          <w:marRight w:val="0"/>
                          <w:marTop w:val="0"/>
                          <w:marBottom w:val="360"/>
                          <w:divBdr>
                            <w:top w:val="none" w:sz="0" w:space="0" w:color="auto"/>
                            <w:left w:val="none" w:sz="0" w:space="0" w:color="auto"/>
                            <w:bottom w:val="none" w:sz="0" w:space="0" w:color="auto"/>
                            <w:right w:val="none" w:sz="0" w:space="0" w:color="auto"/>
                          </w:divBdr>
                          <w:divsChild>
                            <w:div w:id="890385963">
                              <w:marLeft w:val="0"/>
                              <w:marRight w:val="0"/>
                              <w:marTop w:val="0"/>
                              <w:marBottom w:val="0"/>
                              <w:divBdr>
                                <w:top w:val="none" w:sz="0" w:space="0" w:color="auto"/>
                                <w:left w:val="none" w:sz="0" w:space="0" w:color="auto"/>
                                <w:bottom w:val="none" w:sz="0" w:space="0" w:color="auto"/>
                                <w:right w:val="none" w:sz="0" w:space="0" w:color="auto"/>
                              </w:divBdr>
                              <w:divsChild>
                                <w:div w:id="530656010">
                                  <w:marLeft w:val="0"/>
                                  <w:marRight w:val="0"/>
                                  <w:marTop w:val="0"/>
                                  <w:marBottom w:val="0"/>
                                  <w:divBdr>
                                    <w:top w:val="none" w:sz="0" w:space="0" w:color="auto"/>
                                    <w:left w:val="none" w:sz="0" w:space="0" w:color="auto"/>
                                    <w:bottom w:val="none" w:sz="0" w:space="0" w:color="auto"/>
                                    <w:right w:val="none" w:sz="0" w:space="0" w:color="auto"/>
                                  </w:divBdr>
                                  <w:divsChild>
                                    <w:div w:id="378238385">
                                      <w:marLeft w:val="0"/>
                                      <w:marRight w:val="0"/>
                                      <w:marTop w:val="0"/>
                                      <w:marBottom w:val="0"/>
                                      <w:divBdr>
                                        <w:top w:val="none" w:sz="0" w:space="0" w:color="auto"/>
                                        <w:left w:val="none" w:sz="0" w:space="0" w:color="auto"/>
                                        <w:bottom w:val="none" w:sz="0" w:space="0" w:color="auto"/>
                                        <w:right w:val="none" w:sz="0" w:space="0" w:color="auto"/>
                                      </w:divBdr>
                                      <w:divsChild>
                                        <w:div w:id="1352682805">
                                          <w:marLeft w:val="120"/>
                                          <w:marRight w:val="0"/>
                                          <w:marTop w:val="0"/>
                                          <w:marBottom w:val="0"/>
                                          <w:divBdr>
                                            <w:top w:val="none" w:sz="0" w:space="0" w:color="auto"/>
                                            <w:left w:val="none" w:sz="0" w:space="0" w:color="auto"/>
                                            <w:bottom w:val="none" w:sz="0" w:space="0" w:color="auto"/>
                                            <w:right w:val="none" w:sz="0" w:space="0" w:color="auto"/>
                                          </w:divBdr>
                                        </w:div>
                                      </w:divsChild>
                                    </w:div>
                                    <w:div w:id="1791581459">
                                      <w:marLeft w:val="0"/>
                                      <w:marRight w:val="0"/>
                                      <w:marTop w:val="0"/>
                                      <w:marBottom w:val="0"/>
                                      <w:divBdr>
                                        <w:top w:val="none" w:sz="0" w:space="0" w:color="auto"/>
                                        <w:left w:val="none" w:sz="0" w:space="0" w:color="auto"/>
                                        <w:bottom w:val="none" w:sz="0" w:space="0" w:color="auto"/>
                                        <w:right w:val="none" w:sz="0" w:space="0" w:color="auto"/>
                                      </w:divBdr>
                                      <w:divsChild>
                                        <w:div w:id="393816747">
                                          <w:marLeft w:val="-240"/>
                                          <w:marRight w:val="-120"/>
                                          <w:marTop w:val="0"/>
                                          <w:marBottom w:val="0"/>
                                          <w:divBdr>
                                            <w:top w:val="none" w:sz="0" w:space="0" w:color="auto"/>
                                            <w:left w:val="none" w:sz="0" w:space="0" w:color="auto"/>
                                            <w:bottom w:val="none" w:sz="0" w:space="0" w:color="auto"/>
                                            <w:right w:val="none" w:sz="0" w:space="0" w:color="auto"/>
                                          </w:divBdr>
                                          <w:divsChild>
                                            <w:div w:id="134837123">
                                              <w:marLeft w:val="0"/>
                                              <w:marRight w:val="0"/>
                                              <w:marTop w:val="0"/>
                                              <w:marBottom w:val="60"/>
                                              <w:divBdr>
                                                <w:top w:val="none" w:sz="0" w:space="0" w:color="auto"/>
                                                <w:left w:val="none" w:sz="0" w:space="0" w:color="auto"/>
                                                <w:bottom w:val="none" w:sz="0" w:space="0" w:color="auto"/>
                                                <w:right w:val="none" w:sz="0" w:space="0" w:color="auto"/>
                                              </w:divBdr>
                                              <w:divsChild>
                                                <w:div w:id="484056036">
                                                  <w:marLeft w:val="0"/>
                                                  <w:marRight w:val="0"/>
                                                  <w:marTop w:val="0"/>
                                                  <w:marBottom w:val="0"/>
                                                  <w:divBdr>
                                                    <w:top w:val="none" w:sz="0" w:space="0" w:color="auto"/>
                                                    <w:left w:val="none" w:sz="0" w:space="0" w:color="auto"/>
                                                    <w:bottom w:val="none" w:sz="0" w:space="0" w:color="auto"/>
                                                    <w:right w:val="none" w:sz="0" w:space="0" w:color="auto"/>
                                                  </w:divBdr>
                                                  <w:divsChild>
                                                    <w:div w:id="1261453224">
                                                      <w:marLeft w:val="0"/>
                                                      <w:marRight w:val="0"/>
                                                      <w:marTop w:val="0"/>
                                                      <w:marBottom w:val="0"/>
                                                      <w:divBdr>
                                                        <w:top w:val="none" w:sz="0" w:space="0" w:color="auto"/>
                                                        <w:left w:val="none" w:sz="0" w:space="0" w:color="auto"/>
                                                        <w:bottom w:val="none" w:sz="0" w:space="0" w:color="auto"/>
                                                        <w:right w:val="none" w:sz="0" w:space="0" w:color="auto"/>
                                                      </w:divBdr>
                                                      <w:divsChild>
                                                        <w:div w:id="828519343">
                                                          <w:marLeft w:val="0"/>
                                                          <w:marRight w:val="0"/>
                                                          <w:marTop w:val="0"/>
                                                          <w:marBottom w:val="0"/>
                                                          <w:divBdr>
                                                            <w:top w:val="none" w:sz="0" w:space="0" w:color="auto"/>
                                                            <w:left w:val="none" w:sz="0" w:space="0" w:color="auto"/>
                                                            <w:bottom w:val="none" w:sz="0" w:space="0" w:color="auto"/>
                                                            <w:right w:val="none" w:sz="0" w:space="0" w:color="auto"/>
                                                          </w:divBdr>
                                                          <w:divsChild>
                                                            <w:div w:id="16564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7046895">
      <w:bodyDiv w:val="1"/>
      <w:marLeft w:val="0"/>
      <w:marRight w:val="0"/>
      <w:marTop w:val="0"/>
      <w:marBottom w:val="0"/>
      <w:divBdr>
        <w:top w:val="none" w:sz="0" w:space="0" w:color="auto"/>
        <w:left w:val="none" w:sz="0" w:space="0" w:color="auto"/>
        <w:bottom w:val="none" w:sz="0" w:space="0" w:color="auto"/>
        <w:right w:val="none" w:sz="0" w:space="0" w:color="auto"/>
      </w:divBdr>
    </w:div>
    <w:div w:id="1481922725">
      <w:bodyDiv w:val="1"/>
      <w:marLeft w:val="0"/>
      <w:marRight w:val="0"/>
      <w:marTop w:val="0"/>
      <w:marBottom w:val="0"/>
      <w:divBdr>
        <w:top w:val="none" w:sz="0" w:space="0" w:color="auto"/>
        <w:left w:val="none" w:sz="0" w:space="0" w:color="auto"/>
        <w:bottom w:val="none" w:sz="0" w:space="0" w:color="auto"/>
        <w:right w:val="none" w:sz="0" w:space="0" w:color="auto"/>
      </w:divBdr>
    </w:div>
    <w:div w:id="1481924691">
      <w:bodyDiv w:val="1"/>
      <w:marLeft w:val="0"/>
      <w:marRight w:val="0"/>
      <w:marTop w:val="0"/>
      <w:marBottom w:val="0"/>
      <w:divBdr>
        <w:top w:val="none" w:sz="0" w:space="0" w:color="auto"/>
        <w:left w:val="none" w:sz="0" w:space="0" w:color="auto"/>
        <w:bottom w:val="none" w:sz="0" w:space="0" w:color="auto"/>
        <w:right w:val="none" w:sz="0" w:space="0" w:color="auto"/>
      </w:divBdr>
    </w:div>
    <w:div w:id="1493831516">
      <w:bodyDiv w:val="1"/>
      <w:marLeft w:val="0"/>
      <w:marRight w:val="0"/>
      <w:marTop w:val="0"/>
      <w:marBottom w:val="0"/>
      <w:divBdr>
        <w:top w:val="none" w:sz="0" w:space="0" w:color="auto"/>
        <w:left w:val="none" w:sz="0" w:space="0" w:color="auto"/>
        <w:bottom w:val="none" w:sz="0" w:space="0" w:color="auto"/>
        <w:right w:val="none" w:sz="0" w:space="0" w:color="auto"/>
      </w:divBdr>
    </w:div>
    <w:div w:id="1510217664">
      <w:bodyDiv w:val="1"/>
      <w:marLeft w:val="0"/>
      <w:marRight w:val="0"/>
      <w:marTop w:val="0"/>
      <w:marBottom w:val="0"/>
      <w:divBdr>
        <w:top w:val="none" w:sz="0" w:space="0" w:color="auto"/>
        <w:left w:val="none" w:sz="0" w:space="0" w:color="auto"/>
        <w:bottom w:val="none" w:sz="0" w:space="0" w:color="auto"/>
        <w:right w:val="none" w:sz="0" w:space="0" w:color="auto"/>
      </w:divBdr>
    </w:div>
    <w:div w:id="1510370066">
      <w:bodyDiv w:val="1"/>
      <w:marLeft w:val="0"/>
      <w:marRight w:val="0"/>
      <w:marTop w:val="0"/>
      <w:marBottom w:val="0"/>
      <w:divBdr>
        <w:top w:val="none" w:sz="0" w:space="0" w:color="auto"/>
        <w:left w:val="none" w:sz="0" w:space="0" w:color="auto"/>
        <w:bottom w:val="none" w:sz="0" w:space="0" w:color="auto"/>
        <w:right w:val="none" w:sz="0" w:space="0" w:color="auto"/>
      </w:divBdr>
    </w:div>
    <w:div w:id="1554542423">
      <w:bodyDiv w:val="1"/>
      <w:marLeft w:val="0"/>
      <w:marRight w:val="0"/>
      <w:marTop w:val="0"/>
      <w:marBottom w:val="0"/>
      <w:divBdr>
        <w:top w:val="none" w:sz="0" w:space="0" w:color="auto"/>
        <w:left w:val="none" w:sz="0" w:space="0" w:color="auto"/>
        <w:bottom w:val="none" w:sz="0" w:space="0" w:color="auto"/>
        <w:right w:val="none" w:sz="0" w:space="0" w:color="auto"/>
      </w:divBdr>
    </w:div>
    <w:div w:id="1593851110">
      <w:bodyDiv w:val="1"/>
      <w:marLeft w:val="0"/>
      <w:marRight w:val="0"/>
      <w:marTop w:val="0"/>
      <w:marBottom w:val="0"/>
      <w:divBdr>
        <w:top w:val="none" w:sz="0" w:space="0" w:color="auto"/>
        <w:left w:val="none" w:sz="0" w:space="0" w:color="auto"/>
        <w:bottom w:val="none" w:sz="0" w:space="0" w:color="auto"/>
        <w:right w:val="none" w:sz="0" w:space="0" w:color="auto"/>
      </w:divBdr>
    </w:div>
    <w:div w:id="1617835673">
      <w:bodyDiv w:val="1"/>
      <w:marLeft w:val="0"/>
      <w:marRight w:val="0"/>
      <w:marTop w:val="0"/>
      <w:marBottom w:val="0"/>
      <w:divBdr>
        <w:top w:val="none" w:sz="0" w:space="0" w:color="auto"/>
        <w:left w:val="none" w:sz="0" w:space="0" w:color="auto"/>
        <w:bottom w:val="none" w:sz="0" w:space="0" w:color="auto"/>
        <w:right w:val="none" w:sz="0" w:space="0" w:color="auto"/>
      </w:divBdr>
    </w:div>
    <w:div w:id="1623882259">
      <w:bodyDiv w:val="1"/>
      <w:marLeft w:val="0"/>
      <w:marRight w:val="0"/>
      <w:marTop w:val="0"/>
      <w:marBottom w:val="0"/>
      <w:divBdr>
        <w:top w:val="none" w:sz="0" w:space="0" w:color="auto"/>
        <w:left w:val="none" w:sz="0" w:space="0" w:color="auto"/>
        <w:bottom w:val="none" w:sz="0" w:space="0" w:color="auto"/>
        <w:right w:val="none" w:sz="0" w:space="0" w:color="auto"/>
      </w:divBdr>
    </w:div>
    <w:div w:id="1626960299">
      <w:bodyDiv w:val="1"/>
      <w:marLeft w:val="0"/>
      <w:marRight w:val="0"/>
      <w:marTop w:val="0"/>
      <w:marBottom w:val="0"/>
      <w:divBdr>
        <w:top w:val="none" w:sz="0" w:space="0" w:color="auto"/>
        <w:left w:val="none" w:sz="0" w:space="0" w:color="auto"/>
        <w:bottom w:val="none" w:sz="0" w:space="0" w:color="auto"/>
        <w:right w:val="none" w:sz="0" w:space="0" w:color="auto"/>
      </w:divBdr>
    </w:div>
    <w:div w:id="1731078967">
      <w:bodyDiv w:val="1"/>
      <w:marLeft w:val="0"/>
      <w:marRight w:val="0"/>
      <w:marTop w:val="0"/>
      <w:marBottom w:val="0"/>
      <w:divBdr>
        <w:top w:val="none" w:sz="0" w:space="0" w:color="auto"/>
        <w:left w:val="none" w:sz="0" w:space="0" w:color="auto"/>
        <w:bottom w:val="none" w:sz="0" w:space="0" w:color="auto"/>
        <w:right w:val="none" w:sz="0" w:space="0" w:color="auto"/>
      </w:divBdr>
    </w:div>
    <w:div w:id="1736007128">
      <w:bodyDiv w:val="1"/>
      <w:marLeft w:val="0"/>
      <w:marRight w:val="0"/>
      <w:marTop w:val="0"/>
      <w:marBottom w:val="0"/>
      <w:divBdr>
        <w:top w:val="none" w:sz="0" w:space="0" w:color="auto"/>
        <w:left w:val="none" w:sz="0" w:space="0" w:color="auto"/>
        <w:bottom w:val="none" w:sz="0" w:space="0" w:color="auto"/>
        <w:right w:val="none" w:sz="0" w:space="0" w:color="auto"/>
      </w:divBdr>
    </w:div>
    <w:div w:id="1737387869">
      <w:bodyDiv w:val="1"/>
      <w:marLeft w:val="0"/>
      <w:marRight w:val="0"/>
      <w:marTop w:val="0"/>
      <w:marBottom w:val="0"/>
      <w:divBdr>
        <w:top w:val="none" w:sz="0" w:space="0" w:color="auto"/>
        <w:left w:val="none" w:sz="0" w:space="0" w:color="auto"/>
        <w:bottom w:val="none" w:sz="0" w:space="0" w:color="auto"/>
        <w:right w:val="none" w:sz="0" w:space="0" w:color="auto"/>
      </w:divBdr>
    </w:div>
    <w:div w:id="1754011215">
      <w:bodyDiv w:val="1"/>
      <w:marLeft w:val="0"/>
      <w:marRight w:val="0"/>
      <w:marTop w:val="0"/>
      <w:marBottom w:val="0"/>
      <w:divBdr>
        <w:top w:val="none" w:sz="0" w:space="0" w:color="auto"/>
        <w:left w:val="none" w:sz="0" w:space="0" w:color="auto"/>
        <w:bottom w:val="none" w:sz="0" w:space="0" w:color="auto"/>
        <w:right w:val="none" w:sz="0" w:space="0" w:color="auto"/>
      </w:divBdr>
    </w:div>
    <w:div w:id="1760906996">
      <w:bodyDiv w:val="1"/>
      <w:marLeft w:val="0"/>
      <w:marRight w:val="0"/>
      <w:marTop w:val="0"/>
      <w:marBottom w:val="0"/>
      <w:divBdr>
        <w:top w:val="none" w:sz="0" w:space="0" w:color="auto"/>
        <w:left w:val="none" w:sz="0" w:space="0" w:color="auto"/>
        <w:bottom w:val="none" w:sz="0" w:space="0" w:color="auto"/>
        <w:right w:val="none" w:sz="0" w:space="0" w:color="auto"/>
      </w:divBdr>
    </w:div>
    <w:div w:id="1787575208">
      <w:bodyDiv w:val="1"/>
      <w:marLeft w:val="0"/>
      <w:marRight w:val="0"/>
      <w:marTop w:val="0"/>
      <w:marBottom w:val="0"/>
      <w:divBdr>
        <w:top w:val="none" w:sz="0" w:space="0" w:color="auto"/>
        <w:left w:val="none" w:sz="0" w:space="0" w:color="auto"/>
        <w:bottom w:val="none" w:sz="0" w:space="0" w:color="auto"/>
        <w:right w:val="none" w:sz="0" w:space="0" w:color="auto"/>
      </w:divBdr>
    </w:div>
    <w:div w:id="1787657091">
      <w:bodyDiv w:val="1"/>
      <w:marLeft w:val="0"/>
      <w:marRight w:val="0"/>
      <w:marTop w:val="0"/>
      <w:marBottom w:val="0"/>
      <w:divBdr>
        <w:top w:val="none" w:sz="0" w:space="0" w:color="auto"/>
        <w:left w:val="none" w:sz="0" w:space="0" w:color="auto"/>
        <w:bottom w:val="none" w:sz="0" w:space="0" w:color="auto"/>
        <w:right w:val="none" w:sz="0" w:space="0" w:color="auto"/>
      </w:divBdr>
    </w:div>
    <w:div w:id="1799832336">
      <w:bodyDiv w:val="1"/>
      <w:marLeft w:val="0"/>
      <w:marRight w:val="0"/>
      <w:marTop w:val="0"/>
      <w:marBottom w:val="0"/>
      <w:divBdr>
        <w:top w:val="none" w:sz="0" w:space="0" w:color="auto"/>
        <w:left w:val="none" w:sz="0" w:space="0" w:color="auto"/>
        <w:bottom w:val="none" w:sz="0" w:space="0" w:color="auto"/>
        <w:right w:val="none" w:sz="0" w:space="0" w:color="auto"/>
      </w:divBdr>
    </w:div>
    <w:div w:id="1819684265">
      <w:bodyDiv w:val="1"/>
      <w:marLeft w:val="0"/>
      <w:marRight w:val="0"/>
      <w:marTop w:val="0"/>
      <w:marBottom w:val="0"/>
      <w:divBdr>
        <w:top w:val="none" w:sz="0" w:space="0" w:color="auto"/>
        <w:left w:val="none" w:sz="0" w:space="0" w:color="auto"/>
        <w:bottom w:val="none" w:sz="0" w:space="0" w:color="auto"/>
        <w:right w:val="none" w:sz="0" w:space="0" w:color="auto"/>
      </w:divBdr>
    </w:div>
    <w:div w:id="1822968279">
      <w:bodyDiv w:val="1"/>
      <w:marLeft w:val="0"/>
      <w:marRight w:val="0"/>
      <w:marTop w:val="0"/>
      <w:marBottom w:val="0"/>
      <w:divBdr>
        <w:top w:val="none" w:sz="0" w:space="0" w:color="auto"/>
        <w:left w:val="none" w:sz="0" w:space="0" w:color="auto"/>
        <w:bottom w:val="none" w:sz="0" w:space="0" w:color="auto"/>
        <w:right w:val="none" w:sz="0" w:space="0" w:color="auto"/>
      </w:divBdr>
    </w:div>
    <w:div w:id="1851799608">
      <w:bodyDiv w:val="1"/>
      <w:marLeft w:val="0"/>
      <w:marRight w:val="0"/>
      <w:marTop w:val="0"/>
      <w:marBottom w:val="0"/>
      <w:divBdr>
        <w:top w:val="none" w:sz="0" w:space="0" w:color="auto"/>
        <w:left w:val="none" w:sz="0" w:space="0" w:color="auto"/>
        <w:bottom w:val="none" w:sz="0" w:space="0" w:color="auto"/>
        <w:right w:val="none" w:sz="0" w:space="0" w:color="auto"/>
      </w:divBdr>
    </w:div>
    <w:div w:id="1889565539">
      <w:bodyDiv w:val="1"/>
      <w:marLeft w:val="0"/>
      <w:marRight w:val="0"/>
      <w:marTop w:val="0"/>
      <w:marBottom w:val="0"/>
      <w:divBdr>
        <w:top w:val="none" w:sz="0" w:space="0" w:color="auto"/>
        <w:left w:val="none" w:sz="0" w:space="0" w:color="auto"/>
        <w:bottom w:val="none" w:sz="0" w:space="0" w:color="auto"/>
        <w:right w:val="none" w:sz="0" w:space="0" w:color="auto"/>
      </w:divBdr>
    </w:div>
    <w:div w:id="1903059802">
      <w:bodyDiv w:val="1"/>
      <w:marLeft w:val="0"/>
      <w:marRight w:val="0"/>
      <w:marTop w:val="0"/>
      <w:marBottom w:val="0"/>
      <w:divBdr>
        <w:top w:val="none" w:sz="0" w:space="0" w:color="auto"/>
        <w:left w:val="none" w:sz="0" w:space="0" w:color="auto"/>
        <w:bottom w:val="none" w:sz="0" w:space="0" w:color="auto"/>
        <w:right w:val="none" w:sz="0" w:space="0" w:color="auto"/>
      </w:divBdr>
    </w:div>
    <w:div w:id="1909195383">
      <w:bodyDiv w:val="1"/>
      <w:marLeft w:val="0"/>
      <w:marRight w:val="0"/>
      <w:marTop w:val="0"/>
      <w:marBottom w:val="0"/>
      <w:divBdr>
        <w:top w:val="none" w:sz="0" w:space="0" w:color="auto"/>
        <w:left w:val="none" w:sz="0" w:space="0" w:color="auto"/>
        <w:bottom w:val="none" w:sz="0" w:space="0" w:color="auto"/>
        <w:right w:val="none" w:sz="0" w:space="0" w:color="auto"/>
      </w:divBdr>
    </w:div>
    <w:div w:id="1933080597">
      <w:bodyDiv w:val="1"/>
      <w:marLeft w:val="0"/>
      <w:marRight w:val="0"/>
      <w:marTop w:val="0"/>
      <w:marBottom w:val="0"/>
      <w:divBdr>
        <w:top w:val="none" w:sz="0" w:space="0" w:color="auto"/>
        <w:left w:val="none" w:sz="0" w:space="0" w:color="auto"/>
        <w:bottom w:val="none" w:sz="0" w:space="0" w:color="auto"/>
        <w:right w:val="none" w:sz="0" w:space="0" w:color="auto"/>
      </w:divBdr>
    </w:div>
    <w:div w:id="1963998679">
      <w:bodyDiv w:val="1"/>
      <w:marLeft w:val="0"/>
      <w:marRight w:val="0"/>
      <w:marTop w:val="0"/>
      <w:marBottom w:val="0"/>
      <w:divBdr>
        <w:top w:val="none" w:sz="0" w:space="0" w:color="auto"/>
        <w:left w:val="none" w:sz="0" w:space="0" w:color="auto"/>
        <w:bottom w:val="none" w:sz="0" w:space="0" w:color="auto"/>
        <w:right w:val="none" w:sz="0" w:space="0" w:color="auto"/>
      </w:divBdr>
    </w:div>
    <w:div w:id="1965231969">
      <w:bodyDiv w:val="1"/>
      <w:marLeft w:val="0"/>
      <w:marRight w:val="0"/>
      <w:marTop w:val="0"/>
      <w:marBottom w:val="0"/>
      <w:divBdr>
        <w:top w:val="none" w:sz="0" w:space="0" w:color="auto"/>
        <w:left w:val="none" w:sz="0" w:space="0" w:color="auto"/>
        <w:bottom w:val="none" w:sz="0" w:space="0" w:color="auto"/>
        <w:right w:val="none" w:sz="0" w:space="0" w:color="auto"/>
      </w:divBdr>
    </w:div>
    <w:div w:id="1979022656">
      <w:bodyDiv w:val="1"/>
      <w:marLeft w:val="0"/>
      <w:marRight w:val="0"/>
      <w:marTop w:val="0"/>
      <w:marBottom w:val="0"/>
      <w:divBdr>
        <w:top w:val="none" w:sz="0" w:space="0" w:color="auto"/>
        <w:left w:val="none" w:sz="0" w:space="0" w:color="auto"/>
        <w:bottom w:val="none" w:sz="0" w:space="0" w:color="auto"/>
        <w:right w:val="none" w:sz="0" w:space="0" w:color="auto"/>
      </w:divBdr>
    </w:div>
    <w:div w:id="2023050918">
      <w:bodyDiv w:val="1"/>
      <w:marLeft w:val="0"/>
      <w:marRight w:val="0"/>
      <w:marTop w:val="0"/>
      <w:marBottom w:val="0"/>
      <w:divBdr>
        <w:top w:val="none" w:sz="0" w:space="0" w:color="auto"/>
        <w:left w:val="none" w:sz="0" w:space="0" w:color="auto"/>
        <w:bottom w:val="none" w:sz="0" w:space="0" w:color="auto"/>
        <w:right w:val="none" w:sz="0" w:space="0" w:color="auto"/>
      </w:divBdr>
    </w:div>
    <w:div w:id="2047682360">
      <w:bodyDiv w:val="1"/>
      <w:marLeft w:val="0"/>
      <w:marRight w:val="0"/>
      <w:marTop w:val="0"/>
      <w:marBottom w:val="0"/>
      <w:divBdr>
        <w:top w:val="none" w:sz="0" w:space="0" w:color="auto"/>
        <w:left w:val="none" w:sz="0" w:space="0" w:color="auto"/>
        <w:bottom w:val="none" w:sz="0" w:space="0" w:color="auto"/>
        <w:right w:val="none" w:sz="0" w:space="0" w:color="auto"/>
      </w:divBdr>
    </w:div>
    <w:div w:id="2123527724">
      <w:bodyDiv w:val="1"/>
      <w:marLeft w:val="0"/>
      <w:marRight w:val="0"/>
      <w:marTop w:val="0"/>
      <w:marBottom w:val="0"/>
      <w:divBdr>
        <w:top w:val="none" w:sz="0" w:space="0" w:color="auto"/>
        <w:left w:val="none" w:sz="0" w:space="0" w:color="auto"/>
        <w:bottom w:val="none" w:sz="0" w:space="0" w:color="auto"/>
        <w:right w:val="none" w:sz="0" w:space="0" w:color="auto"/>
      </w:divBdr>
    </w:div>
    <w:div w:id="213255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anada.ca/en/financial-consumer-agency/programs/financial-literacy/financial-literacy-strategy-2021-2026.html" TargetMode="External"/><Relationship Id="rId4" Type="http://schemas.openxmlformats.org/officeDocument/2006/relationships/settings" Target="settings.xml"/><Relationship Id="rId9" Type="http://schemas.openxmlformats.org/officeDocument/2006/relationships/hyperlink" Target="https://www.canada.ca/en/financial-consumer-agency/corporate/planning/business-plans/business-plan-2022-2023.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cdc.gov/nchs/data/series/sr_02/sr02_175.pdf" TargetMode="External"/><Relationship Id="rId2" Type="http://schemas.openxmlformats.org/officeDocument/2006/relationships/hyperlink" Target="https://itools-ioutils.fcac-acfc.gc.ca/Forms-Formulaires/DS/data-sharing-request" TargetMode="External"/><Relationship Id="rId1" Type="http://schemas.openxmlformats.org/officeDocument/2006/relationships/hyperlink" Target="https://www.cbc.ca/news/business/inflation-april-1.684470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6522AD-FA62-45AF-8F93-245E5678B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6660</Words>
  <Characters>36632</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Introduction</vt:lpstr>
    </vt:vector>
  </TitlesOfParts>
  <Manager/>
  <Company/>
  <LinksUpToDate>false</LinksUpToDate>
  <CharactersWithSpaces>43206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SPAQUIN : JOLICOEUR ET ASSOCIÉS</dc:creator>
  <cp:keywords/>
  <dc:description/>
  <cp:lastModifiedBy>Dominic Pelletier</cp:lastModifiedBy>
  <cp:revision>3</cp:revision>
  <cp:lastPrinted>2023-07-07T00:22:00Z</cp:lastPrinted>
  <dcterms:created xsi:type="dcterms:W3CDTF">2024-09-30T15:31:00Z</dcterms:created>
  <dcterms:modified xsi:type="dcterms:W3CDTF">2024-10-09T20:57:00Z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a71038-b5b2-46ca-a8ca-65f441f438fe_Enabled">
    <vt:lpwstr>true</vt:lpwstr>
  </property>
  <property fmtid="{D5CDD505-2E9C-101B-9397-08002B2CF9AE}" pid="3" name="MSIP_Label_aaa71038-b5b2-46ca-a8ca-65f441f438fe_SetDate">
    <vt:lpwstr>2021-03-29T18:22:50Z</vt:lpwstr>
  </property>
  <property fmtid="{D5CDD505-2E9C-101B-9397-08002B2CF9AE}" pid="4" name="MSIP_Label_aaa71038-b5b2-46ca-a8ca-65f441f438fe_Method">
    <vt:lpwstr>Standard</vt:lpwstr>
  </property>
  <property fmtid="{D5CDD505-2E9C-101B-9397-08002B2CF9AE}" pid="5" name="MSIP_Label_aaa71038-b5b2-46ca-a8ca-65f441f438fe_Name">
    <vt:lpwstr>Advanis Public</vt:lpwstr>
  </property>
  <property fmtid="{D5CDD505-2E9C-101B-9397-08002B2CF9AE}" pid="6" name="MSIP_Label_aaa71038-b5b2-46ca-a8ca-65f441f438fe_SiteId">
    <vt:lpwstr>a345011a-ba7c-4885-b944-7ba34ad2184d</vt:lpwstr>
  </property>
  <property fmtid="{D5CDD505-2E9C-101B-9397-08002B2CF9AE}" pid="7" name="MSIP_Label_aaa71038-b5b2-46ca-a8ca-65f441f438fe_ActionId">
    <vt:lpwstr>bd65aa5e-f838-42e4-a827-adb7b0ec325b</vt:lpwstr>
  </property>
  <property fmtid="{D5CDD505-2E9C-101B-9397-08002B2CF9AE}" pid="8" name="MSIP_Label_aaa71038-b5b2-46ca-a8ca-65f441f438fe_ContentBits">
    <vt:lpwstr>0</vt:lpwstr>
  </property>
  <property fmtid="{D5CDD505-2E9C-101B-9397-08002B2CF9AE}" pid="9" name="ClassificationContentMarkingHeaderShapeIds">
    <vt:lpwstr>43ce4cd3,1da72700,7ca961e0</vt:lpwstr>
  </property>
  <property fmtid="{D5CDD505-2E9C-101B-9397-08002B2CF9AE}" pid="10" name="ClassificationContentMarkingHeaderFontProps">
    <vt:lpwstr>#000000,10,Calibri</vt:lpwstr>
  </property>
  <property fmtid="{D5CDD505-2E9C-101B-9397-08002B2CF9AE}" pid="11" name="ClassificationContentMarkingHeaderText">
    <vt:lpwstr>       Unclassified / Non classifié</vt:lpwstr>
  </property>
  <property fmtid="{D5CDD505-2E9C-101B-9397-08002B2CF9AE}" pid="12" name="MSIP_Label_e23e1be5-e952-46a1-91e0-1403d3fbaa72_Enabled">
    <vt:lpwstr>true</vt:lpwstr>
  </property>
  <property fmtid="{D5CDD505-2E9C-101B-9397-08002B2CF9AE}" pid="13" name="MSIP_Label_e23e1be5-e952-46a1-91e0-1403d3fbaa72_SetDate">
    <vt:lpwstr>2024-08-28T18:17:55Z</vt:lpwstr>
  </property>
  <property fmtid="{D5CDD505-2E9C-101B-9397-08002B2CF9AE}" pid="14" name="MSIP_Label_e23e1be5-e952-46a1-91e0-1403d3fbaa72_Method">
    <vt:lpwstr>Privileged</vt:lpwstr>
  </property>
  <property fmtid="{D5CDD505-2E9C-101B-9397-08002B2CF9AE}" pid="15" name="MSIP_Label_e23e1be5-e952-46a1-91e0-1403d3fbaa72_Name">
    <vt:lpwstr>Unclassified</vt:lpwstr>
  </property>
  <property fmtid="{D5CDD505-2E9C-101B-9397-08002B2CF9AE}" pid="16" name="MSIP_Label_e23e1be5-e952-46a1-91e0-1403d3fbaa72_SiteId">
    <vt:lpwstr>3f9e9abe-c382-4104-95a3-0d000f11a118</vt:lpwstr>
  </property>
  <property fmtid="{D5CDD505-2E9C-101B-9397-08002B2CF9AE}" pid="17" name="MSIP_Label_e23e1be5-e952-46a1-91e0-1403d3fbaa72_ActionId">
    <vt:lpwstr>7e2fcf0f-2ea0-4ad9-a0bd-6f38873ac8a1</vt:lpwstr>
  </property>
  <property fmtid="{D5CDD505-2E9C-101B-9397-08002B2CF9AE}" pid="18" name="MSIP_Label_e23e1be5-e952-46a1-91e0-1403d3fbaa72_ContentBits">
    <vt:lpwstr>1</vt:lpwstr>
  </property>
</Properties>
</file>