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D2" w:rsidRPr="00983CD2" w:rsidRDefault="00131E77" w:rsidP="004365DC">
      <w:pPr>
        <w:pStyle w:val="TOC2"/>
      </w:pPr>
      <w:r>
        <w:rPr>
          <w:lang w:eastAsia="en-CA"/>
        </w:rPr>
        <mc:AlternateContent>
          <mc:Choice Requires="wps">
            <w:drawing>
              <wp:anchor distT="0" distB="0" distL="114296" distR="114296" simplePos="0" relativeHeight="251637760" behindDoc="0" locked="0" layoutInCell="0" allowOverlap="1" wp14:anchorId="747C2F8E" wp14:editId="5B39431C">
                <wp:simplePos x="0" y="0"/>
                <wp:positionH relativeFrom="column">
                  <wp:posOffset>-228601</wp:posOffset>
                </wp:positionH>
                <wp:positionV relativeFrom="paragraph">
                  <wp:posOffset>-914400</wp:posOffset>
                </wp:positionV>
                <wp:extent cx="0" cy="10744200"/>
                <wp:effectExtent l="19050" t="0" r="19050" b="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" o:allowincell="f" strokecolor="red" strokeweight="3pt"/>
            </w:pict>
          </mc:Fallback>
        </mc:AlternateContent>
      </w:r>
      <w:r>
        <w:rPr>
          <w:lang w:eastAsia="en-CA"/>
        </w:rPr>
        <mc:AlternateContent>
          <mc:Choice Requires="wps">
            <w:drawing>
              <wp:anchor distT="0" distB="0" distL="114296" distR="114296" simplePos="0" relativeHeight="251638784" behindDoc="0" locked="0" layoutInCell="1" allowOverlap="1" wp14:anchorId="3ED071FF" wp14:editId="5DB221E5">
                <wp:simplePos x="0" y="0"/>
                <wp:positionH relativeFrom="column">
                  <wp:posOffset>-114301</wp:posOffset>
                </wp:positionH>
                <wp:positionV relativeFrom="paragraph">
                  <wp:posOffset>-914400</wp:posOffset>
                </wp:positionV>
                <wp:extent cx="0" cy="10744200"/>
                <wp:effectExtent l="19050" t="0" r="1905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387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" strokeweight="3pt"/>
            </w:pict>
          </mc:Fallback>
        </mc:AlternateContent>
      </w:r>
    </w:p>
    <w:p w:rsidR="008A15D2" w:rsidRPr="00983CD2" w:rsidRDefault="008A15D2" w:rsidP="004365DC">
      <w:pPr>
        <w:pStyle w:val="TOC2"/>
      </w:pPr>
    </w:p>
    <w:p w:rsidR="008A15D2" w:rsidRPr="00983CD2" w:rsidRDefault="008A15D2" w:rsidP="004365DC">
      <w:pPr>
        <w:pStyle w:val="TOC2"/>
      </w:pPr>
    </w:p>
    <w:p w:rsidR="008A15D2" w:rsidRPr="00983CD2" w:rsidRDefault="008A15D2" w:rsidP="004365DC">
      <w:pPr>
        <w:pStyle w:val="TOC2"/>
      </w:pPr>
    </w:p>
    <w:p w:rsidR="008A15D2" w:rsidRPr="00983CD2" w:rsidRDefault="008A15D2" w:rsidP="007D4784">
      <w:pPr>
        <w:rPr>
          <w:rFonts w:ascii="Calibri" w:hAnsi="Calibri" w:cs="Tahoma"/>
        </w:rPr>
      </w:pPr>
    </w:p>
    <w:tbl>
      <w:tblPr>
        <w:tblW w:w="9546" w:type="dxa"/>
        <w:tblLayout w:type="fixed"/>
        <w:tblCellMar>
          <w:left w:w="70" w:type="dxa"/>
          <w:right w:w="70" w:type="dxa"/>
        </w:tblCellMar>
        <w:tblLook w:val="0000" w:firstRow="0" w:lastRow="0" w:firstColumn="0" w:lastColumn="0" w:noHBand="0" w:noVBand="0"/>
      </w:tblPr>
      <w:tblGrid>
        <w:gridCol w:w="1570"/>
        <w:gridCol w:w="6420"/>
        <w:gridCol w:w="1556"/>
      </w:tblGrid>
      <w:tr w:rsidR="008A15D2" w:rsidRPr="00983CD2" w:rsidTr="00876DD7">
        <w:trPr>
          <w:cantSplit/>
          <w:trHeight w:val="2145"/>
        </w:trPr>
        <w:tc>
          <w:tcPr>
            <w:tcW w:w="1570" w:type="dxa"/>
          </w:tcPr>
          <w:p w:rsidR="008A15D2" w:rsidRPr="00983CD2" w:rsidRDefault="008A15D2" w:rsidP="00321189">
            <w:pPr>
              <w:rPr>
                <w:rFonts w:ascii="Calibri" w:hAnsi="Calibri" w:cs="Tahoma"/>
              </w:rPr>
            </w:pPr>
          </w:p>
        </w:tc>
        <w:tc>
          <w:tcPr>
            <w:tcW w:w="6420" w:type="dxa"/>
            <w:vAlign w:val="center"/>
          </w:tcPr>
          <w:p w:rsidR="008A15D2" w:rsidRPr="00983CD2" w:rsidRDefault="008A15D2" w:rsidP="003A58BD">
            <w:pPr>
              <w:jc w:val="center"/>
              <w:rPr>
                <w:rFonts w:ascii="Calibri" w:hAnsi="Calibri" w:cs="Tahoma"/>
                <w:b/>
                <w:color w:val="333399"/>
                <w:sz w:val="24"/>
                <w:szCs w:val="24"/>
              </w:rPr>
            </w:pPr>
          </w:p>
          <w:p w:rsidR="008A15D2" w:rsidRPr="00983CD2" w:rsidRDefault="008A15D2" w:rsidP="003A58BD">
            <w:pPr>
              <w:tabs>
                <w:tab w:val="left" w:pos="2270"/>
              </w:tabs>
              <w:jc w:val="center"/>
              <w:rPr>
                <w:rFonts w:ascii="Calibri" w:hAnsi="Calibri" w:cs="Tahoma"/>
                <w:b/>
                <w:color w:val="333399"/>
                <w:sz w:val="24"/>
                <w:szCs w:val="24"/>
              </w:rPr>
            </w:pPr>
          </w:p>
          <w:p w:rsidR="008A15D2" w:rsidRPr="00983CD2" w:rsidRDefault="008A15D2" w:rsidP="00876DD7">
            <w:pPr>
              <w:pStyle w:val="BodyText3"/>
              <w:rPr>
                <w:rFonts w:ascii="Calibri" w:hAnsi="Calibri" w:cs="Tahoma"/>
                <w:b/>
                <w:sz w:val="32"/>
                <w:szCs w:val="32"/>
                <w:lang w:eastAsia="en-US"/>
              </w:rPr>
            </w:pPr>
            <w:r w:rsidRPr="00983CD2">
              <w:rPr>
                <w:rFonts w:ascii="Calibri" w:hAnsi="Calibri" w:cs="Tahoma"/>
                <w:b/>
                <w:sz w:val="32"/>
                <w:szCs w:val="32"/>
                <w:lang w:eastAsia="en-US"/>
              </w:rPr>
              <w:t xml:space="preserve"> </w:t>
            </w:r>
            <w:r w:rsidR="00AC0AB0" w:rsidRPr="00983CD2">
              <w:rPr>
                <w:rFonts w:ascii="Calibri" w:hAnsi="Calibri" w:cs="Tahoma"/>
                <w:b/>
                <w:sz w:val="32"/>
                <w:szCs w:val="32"/>
                <w:lang w:eastAsia="en-US"/>
              </w:rPr>
              <w:t>Qualitative Research</w:t>
            </w:r>
            <w:r w:rsidR="00921355" w:rsidRPr="00983CD2">
              <w:rPr>
                <w:rFonts w:ascii="Calibri" w:hAnsi="Calibri" w:cs="Tahoma"/>
                <w:b/>
                <w:sz w:val="32"/>
                <w:szCs w:val="32"/>
                <w:lang w:eastAsia="en-US"/>
              </w:rPr>
              <w:t xml:space="preserve"> On Immigration </w:t>
            </w:r>
            <w:r w:rsidR="00CB6F55" w:rsidRPr="00983CD2">
              <w:rPr>
                <w:rFonts w:ascii="Calibri" w:hAnsi="Calibri" w:cs="Tahoma"/>
                <w:b/>
                <w:sz w:val="32"/>
                <w:szCs w:val="32"/>
                <w:lang w:eastAsia="en-US"/>
              </w:rPr>
              <w:t>–Summer 201</w:t>
            </w:r>
            <w:r w:rsidR="00921355" w:rsidRPr="00983CD2">
              <w:rPr>
                <w:rFonts w:ascii="Calibri" w:hAnsi="Calibri" w:cs="Tahoma"/>
                <w:b/>
                <w:sz w:val="32"/>
                <w:szCs w:val="32"/>
                <w:lang w:eastAsia="en-US"/>
              </w:rPr>
              <w:t>6</w:t>
            </w:r>
          </w:p>
          <w:p w:rsidR="008A15D2" w:rsidRPr="00983CD2" w:rsidRDefault="008A15D2" w:rsidP="003A58BD">
            <w:pPr>
              <w:jc w:val="center"/>
              <w:rPr>
                <w:rFonts w:ascii="Calibri" w:hAnsi="Calibri" w:cs="Tahoma"/>
                <w:b/>
                <w:sz w:val="28"/>
              </w:rPr>
            </w:pPr>
          </w:p>
        </w:tc>
        <w:tc>
          <w:tcPr>
            <w:tcW w:w="1556" w:type="dxa"/>
          </w:tcPr>
          <w:p w:rsidR="008A15D2" w:rsidRPr="00983CD2" w:rsidRDefault="008A15D2" w:rsidP="00321189">
            <w:pPr>
              <w:pStyle w:val="Heading4"/>
              <w:tabs>
                <w:tab w:val="left" w:pos="4891"/>
              </w:tabs>
              <w:ind w:left="1631" w:right="901"/>
              <w:rPr>
                <w:rFonts w:cs="Tahoma"/>
                <w:bCs/>
                <w:color w:val="000000"/>
                <w:sz w:val="20"/>
                <w:szCs w:val="28"/>
                <w:lang w:eastAsia="fr-FR"/>
              </w:rPr>
            </w:pPr>
          </w:p>
        </w:tc>
      </w:tr>
    </w:tbl>
    <w:p w:rsidR="008A15D2" w:rsidRPr="00983CD2" w:rsidRDefault="008A15D2" w:rsidP="007D4784">
      <w:pPr>
        <w:jc w:val="right"/>
        <w:rPr>
          <w:rFonts w:ascii="Calibri" w:hAnsi="Calibri" w:cs="Tahoma"/>
          <w:b/>
          <w:color w:val="000000"/>
          <w:sz w:val="22"/>
          <w:lang w:eastAsia="fr-CA"/>
        </w:rPr>
      </w:pPr>
    </w:p>
    <w:p w:rsidR="008A15D2" w:rsidRPr="00983CD2" w:rsidRDefault="008A15D2" w:rsidP="003A58BD">
      <w:pPr>
        <w:jc w:val="center"/>
        <w:rPr>
          <w:rFonts w:ascii="Calibri" w:hAnsi="Calibri" w:cs="Tahoma"/>
          <w:b/>
          <w:color w:val="000000"/>
          <w:sz w:val="28"/>
          <w:szCs w:val="28"/>
          <w:lang w:eastAsia="fr-CA"/>
        </w:rPr>
      </w:pPr>
    </w:p>
    <w:p w:rsidR="008A15D2" w:rsidRPr="00983CD2" w:rsidRDefault="00876DD7" w:rsidP="003A58BD">
      <w:pPr>
        <w:jc w:val="center"/>
        <w:rPr>
          <w:rFonts w:ascii="Calibri" w:hAnsi="Calibri" w:cs="Tahoma"/>
          <w:b/>
          <w:color w:val="000000"/>
          <w:sz w:val="28"/>
          <w:szCs w:val="28"/>
          <w:lang w:eastAsia="fr-CA"/>
        </w:rPr>
      </w:pPr>
      <w:r w:rsidRPr="00983CD2">
        <w:rPr>
          <w:rFonts w:ascii="Calibri" w:hAnsi="Calibri" w:cs="Tahoma"/>
          <w:b/>
          <w:color w:val="000000"/>
          <w:sz w:val="28"/>
          <w:szCs w:val="28"/>
          <w:lang w:eastAsia="fr-CA"/>
        </w:rPr>
        <w:t xml:space="preserve">       </w:t>
      </w:r>
      <w:r w:rsidR="00180974" w:rsidRPr="00983CD2">
        <w:rPr>
          <w:rFonts w:ascii="Calibri" w:hAnsi="Calibri" w:cs="Tahoma"/>
          <w:b/>
          <w:color w:val="000000"/>
          <w:sz w:val="28"/>
          <w:szCs w:val="28"/>
          <w:lang w:eastAsia="fr-CA"/>
        </w:rPr>
        <w:t>Report on</w:t>
      </w:r>
      <w:r w:rsidR="00CB6F55" w:rsidRPr="00983CD2">
        <w:rPr>
          <w:rFonts w:ascii="Calibri" w:hAnsi="Calibri" w:cs="Tahoma"/>
          <w:b/>
          <w:color w:val="000000"/>
          <w:sz w:val="28"/>
          <w:szCs w:val="28"/>
          <w:lang w:eastAsia="fr-CA"/>
        </w:rPr>
        <w:t xml:space="preserve"> Qualitative</w:t>
      </w:r>
      <w:r w:rsidR="00180974" w:rsidRPr="00983CD2">
        <w:rPr>
          <w:rFonts w:ascii="Calibri" w:hAnsi="Calibri" w:cs="Tahoma"/>
          <w:b/>
          <w:color w:val="000000"/>
          <w:sz w:val="28"/>
          <w:szCs w:val="28"/>
          <w:lang w:eastAsia="fr-CA"/>
        </w:rPr>
        <w:t xml:space="preserve"> </w:t>
      </w:r>
      <w:r w:rsidR="00921355" w:rsidRPr="00983CD2">
        <w:rPr>
          <w:rFonts w:ascii="Calibri" w:hAnsi="Calibri" w:cs="Tahoma"/>
          <w:b/>
          <w:color w:val="000000"/>
          <w:sz w:val="28"/>
          <w:szCs w:val="28"/>
          <w:lang w:eastAsia="fr-CA"/>
        </w:rPr>
        <w:t>Findings</w:t>
      </w:r>
      <w:r w:rsidRPr="00983CD2">
        <w:rPr>
          <w:rFonts w:ascii="Calibri" w:hAnsi="Calibri" w:cs="Tahoma"/>
          <w:b/>
          <w:color w:val="000000"/>
          <w:sz w:val="28"/>
          <w:szCs w:val="28"/>
          <w:lang w:eastAsia="fr-CA"/>
        </w:rPr>
        <w:t xml:space="preserve"> </w:t>
      </w:r>
    </w:p>
    <w:p w:rsidR="008A15D2" w:rsidRPr="00983CD2" w:rsidRDefault="008A15D2" w:rsidP="007D4784">
      <w:pPr>
        <w:rPr>
          <w:rFonts w:ascii="Calibri" w:hAnsi="Calibri" w:cs="Tahoma"/>
          <w:sz w:val="28"/>
          <w:szCs w:val="28"/>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C24BEF">
      <w:pPr>
        <w:ind w:firstLine="600"/>
        <w:rPr>
          <w:rFonts w:ascii="Calibri" w:hAnsi="Calibri" w:cs="Tahoma"/>
        </w:rPr>
      </w:pPr>
      <w:r w:rsidRPr="00983CD2">
        <w:rPr>
          <w:rFonts w:ascii="Calibri" w:hAnsi="Calibri" w:cs="Tahoma"/>
        </w:rPr>
        <w:t>Submitted to</w:t>
      </w:r>
    </w:p>
    <w:p w:rsidR="008A15D2" w:rsidRPr="00983CD2" w:rsidRDefault="00921355" w:rsidP="00C24BEF">
      <w:pPr>
        <w:ind w:firstLine="600"/>
        <w:rPr>
          <w:rFonts w:ascii="Calibri" w:hAnsi="Calibri" w:cs="Tahoma"/>
        </w:rPr>
      </w:pPr>
      <w:r w:rsidRPr="00983CD2">
        <w:rPr>
          <w:rFonts w:ascii="Calibri" w:hAnsi="Calibri" w:cs="Tahoma"/>
        </w:rPr>
        <w:t>Immigration, Refugees and Citizenship Canada</w:t>
      </w:r>
    </w:p>
    <w:p w:rsidR="008A15D2" w:rsidRPr="00983CD2" w:rsidRDefault="005763B3" w:rsidP="00C24BEF">
      <w:pPr>
        <w:rPr>
          <w:rFonts w:ascii="Calibri" w:hAnsi="Calibri" w:cs="Tahoma"/>
        </w:rPr>
      </w:pPr>
      <w:r w:rsidRPr="00983CD2">
        <w:rPr>
          <w:rFonts w:ascii="Calibri" w:hAnsi="Calibri" w:cs="Tahoma"/>
        </w:rPr>
        <w:t xml:space="preserve">             POR@</w:t>
      </w:r>
      <w:r w:rsidR="00872847" w:rsidRPr="00983CD2">
        <w:rPr>
          <w:rFonts w:ascii="Calibri" w:hAnsi="Calibri" w:cs="Tahoma"/>
        </w:rPr>
        <w:t>cic.gc.ca</w:t>
      </w:r>
    </w:p>
    <w:p w:rsidR="008A15D2" w:rsidRPr="00983CD2" w:rsidRDefault="008A15D2" w:rsidP="003A58BD">
      <w:pPr>
        <w:ind w:firstLine="600"/>
        <w:rPr>
          <w:rFonts w:ascii="Calibri" w:hAnsi="Calibri" w:cs="Tahoma"/>
        </w:rPr>
      </w:pPr>
    </w:p>
    <w:p w:rsidR="008A15D2" w:rsidRPr="005F047F" w:rsidRDefault="008A15D2" w:rsidP="003A58BD">
      <w:pPr>
        <w:ind w:firstLine="600"/>
        <w:rPr>
          <w:rFonts w:ascii="Calibri" w:hAnsi="Calibri" w:cs="Tahoma"/>
          <w:lang w:val="fr-CA"/>
        </w:rPr>
      </w:pPr>
      <w:proofErr w:type="spellStart"/>
      <w:r w:rsidRPr="005F047F">
        <w:rPr>
          <w:rFonts w:ascii="Calibri" w:hAnsi="Calibri" w:cs="Tahoma"/>
          <w:lang w:val="fr-CA"/>
        </w:rPr>
        <w:t>Prepared</w:t>
      </w:r>
      <w:proofErr w:type="spellEnd"/>
      <w:r w:rsidRPr="005F047F">
        <w:rPr>
          <w:rFonts w:ascii="Calibri" w:hAnsi="Calibri" w:cs="Tahoma"/>
          <w:lang w:val="fr-CA"/>
        </w:rPr>
        <w:t xml:space="preserve"> By</w:t>
      </w:r>
    </w:p>
    <w:p w:rsidR="008A15D2" w:rsidRPr="005F047F" w:rsidRDefault="00180974" w:rsidP="008D6B29">
      <w:pPr>
        <w:ind w:firstLine="600"/>
        <w:rPr>
          <w:rFonts w:ascii="Calibri" w:hAnsi="Calibri" w:cs="Tahoma"/>
          <w:lang w:val="fr-CA"/>
        </w:rPr>
      </w:pPr>
      <w:r w:rsidRPr="005F047F">
        <w:rPr>
          <w:rFonts w:ascii="Calibri" w:hAnsi="Calibri" w:cs="Tahoma"/>
          <w:lang w:val="fr-CA"/>
        </w:rPr>
        <w:t>L</w:t>
      </w:r>
      <w:r w:rsidR="00921355" w:rsidRPr="005F047F">
        <w:rPr>
          <w:rFonts w:ascii="Calibri" w:hAnsi="Calibri" w:cs="Tahoma"/>
          <w:lang w:val="fr-CA"/>
        </w:rPr>
        <w:t>e</w:t>
      </w:r>
      <w:r w:rsidRPr="005F047F">
        <w:rPr>
          <w:rFonts w:ascii="Calibri" w:hAnsi="Calibri" w:cs="Tahoma"/>
          <w:lang w:val="fr-CA"/>
        </w:rPr>
        <w:t>ger</w:t>
      </w:r>
    </w:p>
    <w:p w:rsidR="008A15D2" w:rsidRPr="005F047F" w:rsidRDefault="008A15D2" w:rsidP="008D6B29">
      <w:pPr>
        <w:ind w:firstLine="600"/>
        <w:rPr>
          <w:rFonts w:ascii="Calibri" w:hAnsi="Calibri" w:cs="Tahoma"/>
          <w:lang w:val="fr-CA"/>
        </w:rPr>
      </w:pPr>
    </w:p>
    <w:p w:rsidR="008A15D2" w:rsidRPr="005F047F" w:rsidRDefault="008A15D2" w:rsidP="007D4784">
      <w:pPr>
        <w:pStyle w:val="Footer"/>
        <w:tabs>
          <w:tab w:val="left" w:pos="567"/>
        </w:tabs>
        <w:spacing w:line="240" w:lineRule="auto"/>
        <w:ind w:left="567"/>
        <w:jc w:val="left"/>
        <w:rPr>
          <w:rFonts w:ascii="Calibri" w:hAnsi="Calibri" w:cs="Tahoma"/>
          <w:i/>
          <w:sz w:val="20"/>
        </w:rPr>
      </w:pPr>
    </w:p>
    <w:p w:rsidR="008A15D2" w:rsidRPr="005F047F" w:rsidRDefault="008A15D2" w:rsidP="007D4784">
      <w:pPr>
        <w:pStyle w:val="Footer"/>
        <w:tabs>
          <w:tab w:val="left" w:pos="567"/>
        </w:tabs>
        <w:spacing w:line="240" w:lineRule="auto"/>
        <w:ind w:left="567"/>
        <w:jc w:val="left"/>
        <w:rPr>
          <w:rFonts w:ascii="Calibri" w:hAnsi="Calibri" w:cs="Tahoma"/>
          <w:i/>
          <w:sz w:val="20"/>
        </w:rPr>
      </w:pPr>
      <w:r w:rsidRPr="005F047F">
        <w:rPr>
          <w:rFonts w:ascii="Calibri" w:hAnsi="Calibri" w:cs="Tahoma"/>
          <w:i/>
          <w:sz w:val="20"/>
        </w:rPr>
        <w:t>Ce rapport est aussi di</w:t>
      </w:r>
      <w:r w:rsidR="006C55F7" w:rsidRPr="005F047F">
        <w:rPr>
          <w:rFonts w:ascii="Calibri" w:hAnsi="Calibri" w:cs="Tahoma"/>
          <w:i/>
          <w:sz w:val="20"/>
        </w:rPr>
        <w:t>sponible en français</w:t>
      </w:r>
      <w:r w:rsidRPr="005F047F">
        <w:rPr>
          <w:rFonts w:ascii="Calibri" w:hAnsi="Calibri" w:cs="Tahoma"/>
          <w:i/>
          <w:sz w:val="20"/>
        </w:rPr>
        <w:t>.</w:t>
      </w:r>
    </w:p>
    <w:p w:rsidR="008A15D2" w:rsidRPr="005F047F" w:rsidRDefault="008A15D2" w:rsidP="007D4784">
      <w:pPr>
        <w:pStyle w:val="Footer"/>
        <w:tabs>
          <w:tab w:val="left" w:pos="567"/>
        </w:tabs>
        <w:spacing w:line="240" w:lineRule="auto"/>
        <w:ind w:left="567"/>
        <w:jc w:val="left"/>
        <w:rPr>
          <w:rFonts w:ascii="Calibri" w:hAnsi="Calibri" w:cs="Tahoma"/>
          <w:b/>
        </w:rPr>
      </w:pPr>
    </w:p>
    <w:p w:rsidR="008A15D2" w:rsidRPr="005F047F" w:rsidRDefault="008A15D2" w:rsidP="00DA5F6F">
      <w:pPr>
        <w:pStyle w:val="Footer"/>
        <w:tabs>
          <w:tab w:val="left" w:pos="567"/>
        </w:tabs>
        <w:spacing w:line="240" w:lineRule="auto"/>
        <w:jc w:val="left"/>
        <w:rPr>
          <w:rFonts w:ascii="Calibri" w:hAnsi="Calibri" w:cs="Tahoma"/>
          <w:b/>
          <w:szCs w:val="22"/>
        </w:rPr>
      </w:pPr>
    </w:p>
    <w:p w:rsidR="008A15D2" w:rsidRPr="005F047F" w:rsidRDefault="008A15D2" w:rsidP="007D4784">
      <w:pPr>
        <w:pStyle w:val="Footer"/>
        <w:tabs>
          <w:tab w:val="left" w:pos="567"/>
        </w:tabs>
        <w:spacing w:line="240" w:lineRule="auto"/>
        <w:ind w:left="567"/>
        <w:jc w:val="left"/>
        <w:rPr>
          <w:rFonts w:ascii="Calibri" w:hAnsi="Calibri" w:cs="Tahoma"/>
          <w:b/>
          <w:szCs w:val="22"/>
        </w:rPr>
      </w:pPr>
    </w:p>
    <w:p w:rsidR="008A15D2" w:rsidRPr="005F047F" w:rsidRDefault="008A15D2" w:rsidP="007D4784">
      <w:pPr>
        <w:pStyle w:val="Footer"/>
        <w:tabs>
          <w:tab w:val="left" w:pos="567"/>
        </w:tabs>
        <w:spacing w:line="240" w:lineRule="auto"/>
        <w:ind w:left="567"/>
        <w:jc w:val="left"/>
        <w:rPr>
          <w:rFonts w:ascii="Calibri" w:hAnsi="Calibri" w:cs="Tahoma"/>
          <w:b/>
          <w:szCs w:val="22"/>
        </w:rPr>
      </w:pPr>
    </w:p>
    <w:p w:rsidR="008A15D2" w:rsidRPr="00983CD2" w:rsidRDefault="008A15D2" w:rsidP="00101D33">
      <w:pPr>
        <w:ind w:left="567"/>
        <w:rPr>
          <w:rFonts w:ascii="Calibri" w:hAnsi="Calibri" w:cs="Tahoma"/>
        </w:rPr>
      </w:pPr>
      <w:r w:rsidRPr="00983CD2">
        <w:rPr>
          <w:rFonts w:ascii="Calibri" w:hAnsi="Calibri" w:cs="Tahoma"/>
        </w:rPr>
        <w:t xml:space="preserve">Contract Number </w:t>
      </w:r>
      <w:r w:rsidR="00A11914" w:rsidRPr="00983CD2">
        <w:rPr>
          <w:rFonts w:ascii="Calibri" w:hAnsi="Calibri" w:cs="Tahoma"/>
        </w:rPr>
        <w:t>B8815-170100/001/CY</w:t>
      </w:r>
    </w:p>
    <w:p w:rsidR="00A11914" w:rsidRPr="00983CD2" w:rsidRDefault="00A11914" w:rsidP="00101D33">
      <w:pPr>
        <w:ind w:left="567"/>
        <w:rPr>
          <w:rFonts w:ascii="Calibri" w:hAnsi="Calibri" w:cs="Tahoma"/>
        </w:rPr>
      </w:pPr>
      <w:r w:rsidRPr="00983CD2">
        <w:rPr>
          <w:rFonts w:ascii="Calibri" w:hAnsi="Calibri" w:cs="Tahoma"/>
        </w:rPr>
        <w:t>POR number: 013-16</w:t>
      </w:r>
    </w:p>
    <w:p w:rsidR="008A15D2" w:rsidRPr="00983CD2" w:rsidRDefault="008A15D2" w:rsidP="00101D33">
      <w:pPr>
        <w:ind w:left="567"/>
        <w:rPr>
          <w:rFonts w:ascii="Calibri" w:hAnsi="Calibri" w:cs="Tahoma"/>
        </w:rPr>
      </w:pPr>
      <w:r w:rsidRPr="00983CD2">
        <w:rPr>
          <w:rFonts w:ascii="Calibri" w:hAnsi="Calibri" w:cs="Tahoma"/>
        </w:rPr>
        <w:t xml:space="preserve">Awarded </w:t>
      </w:r>
      <w:r w:rsidR="00921355" w:rsidRPr="00983CD2">
        <w:rPr>
          <w:rFonts w:ascii="Calibri" w:hAnsi="Calibri" w:cs="Tahoma"/>
        </w:rPr>
        <w:t>June 21, 2016</w:t>
      </w:r>
    </w:p>
    <w:p w:rsidR="008A15D2" w:rsidRPr="00983CD2" w:rsidRDefault="008A15D2" w:rsidP="007D4784">
      <w:pPr>
        <w:ind w:left="567"/>
        <w:rPr>
          <w:rFonts w:ascii="Calibri" w:hAnsi="Calibri" w:cs="Tahoma"/>
        </w:rPr>
      </w:pPr>
    </w:p>
    <w:p w:rsidR="008A15D2" w:rsidRPr="00983CD2" w:rsidRDefault="00921355" w:rsidP="007D4784">
      <w:pPr>
        <w:ind w:left="567"/>
        <w:rPr>
          <w:rFonts w:ascii="Calibri" w:hAnsi="Calibri" w:cs="Tahoma"/>
        </w:rPr>
      </w:pPr>
      <w:r w:rsidRPr="00983CD2">
        <w:rPr>
          <w:rFonts w:ascii="Calibri" w:hAnsi="Calibri" w:cs="Tahoma"/>
        </w:rPr>
        <w:t>September 9, 2016</w:t>
      </w:r>
    </w:p>
    <w:p w:rsidR="008A15D2" w:rsidRPr="00983CD2" w:rsidRDefault="008A15D2" w:rsidP="007D4784">
      <w:pPr>
        <w:ind w:left="567"/>
        <w:rPr>
          <w:rFonts w:ascii="Calibri" w:hAnsi="Calibri" w:cs="Tahoma"/>
        </w:rPr>
      </w:pPr>
    </w:p>
    <w:p w:rsidR="008A15D2" w:rsidRPr="00983CD2" w:rsidRDefault="008A15D2" w:rsidP="00DA5F6F">
      <w:pPr>
        <w:rPr>
          <w:rFonts w:ascii="Calibri" w:hAnsi="Calibri" w:cs="Tahoma"/>
        </w:rPr>
      </w:pPr>
    </w:p>
    <w:p w:rsidR="008A15D2" w:rsidRPr="00983CD2" w:rsidRDefault="00131E77" w:rsidP="00DA5F6F">
      <w:pPr>
        <w:ind w:left="567"/>
        <w:jc w:val="center"/>
        <w:rPr>
          <w:rFonts w:ascii="Calibri" w:hAnsi="Calibri" w:cs="Tahoma"/>
        </w:rPr>
      </w:pPr>
      <w:r>
        <w:rPr>
          <w:noProof/>
          <w:lang w:eastAsia="en-CA"/>
        </w:rPr>
        <mc:AlternateContent>
          <mc:Choice Requires="wps">
            <w:drawing>
              <wp:anchor distT="0" distB="0" distL="114300" distR="114300" simplePos="0" relativeHeight="251639808" behindDoc="0" locked="0" layoutInCell="1" allowOverlap="1" wp14:anchorId="15CB3B5D" wp14:editId="30B12B37">
                <wp:simplePos x="0" y="0"/>
                <wp:positionH relativeFrom="column">
                  <wp:posOffset>-101600</wp:posOffset>
                </wp:positionH>
                <wp:positionV relativeFrom="paragraph">
                  <wp:posOffset>1023620</wp:posOffset>
                </wp:positionV>
                <wp:extent cx="6316980" cy="400050"/>
                <wp:effectExtent l="0" t="0" r="762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F49" w:rsidRPr="00503DFE" w:rsidRDefault="00985F49" w:rsidP="007D4784">
                            <w:pPr>
                              <w:jc w:val="center"/>
                              <w:rPr>
                                <w:rFonts w:ascii="Calibri" w:hAnsi="Calibri"/>
                                <w:sz w:val="16"/>
                                <w:lang w:val="fr-CA"/>
                              </w:rPr>
                            </w:pPr>
                            <w:r w:rsidRPr="00503DFE">
                              <w:rPr>
                                <w:rFonts w:ascii="Calibri" w:hAnsi="Calibri"/>
                                <w:sz w:val="16"/>
                                <w:lang w:val="fr-CA"/>
                              </w:rPr>
                              <w:t xml:space="preserve">507, Place d’Armes, bureau 700, </w:t>
                            </w:r>
                            <w:r>
                              <w:rPr>
                                <w:rFonts w:ascii="Calibri" w:hAnsi="Calibri"/>
                                <w:sz w:val="16"/>
                                <w:lang w:val="fr-CA"/>
                              </w:rPr>
                              <w:t>Montreal</w:t>
                            </w:r>
                            <w:r w:rsidRPr="00503DFE">
                              <w:rPr>
                                <w:rFonts w:ascii="Calibri" w:hAnsi="Calibri"/>
                                <w:sz w:val="16"/>
                                <w:lang w:val="fr-CA"/>
                              </w:rPr>
                              <w:t xml:space="preserve">, Québec G1R 2K2 </w:t>
                            </w:r>
                            <w:r w:rsidRPr="003A58BD">
                              <w:rPr>
                                <w:rFonts w:ascii="Calibri" w:hAnsi="Calibri"/>
                                <w:sz w:val="16"/>
                                <w:szCs w:val="16"/>
                              </w:rPr>
                              <w:sym w:font="Wingdings" w:char="F06C"/>
                            </w:r>
                            <w:r w:rsidRPr="00503DFE">
                              <w:rPr>
                                <w:rFonts w:ascii="Calibri" w:hAnsi="Calibri"/>
                                <w:sz w:val="16"/>
                                <w:lang w:val="fr-CA"/>
                              </w:rPr>
                              <w:t xml:space="preserve"> Phone: 514-982-2464 </w:t>
                            </w:r>
                            <w:r w:rsidRPr="003A58BD">
                              <w:rPr>
                                <w:rFonts w:ascii="Calibri" w:hAnsi="Calibri"/>
                                <w:sz w:val="16"/>
                                <w:szCs w:val="16"/>
                              </w:rPr>
                              <w:sym w:font="Wingdings" w:char="F06C"/>
                            </w:r>
                            <w:r w:rsidRPr="00503DFE">
                              <w:rPr>
                                <w:rFonts w:ascii="Calibri" w:hAnsi="Calibri"/>
                                <w:sz w:val="16"/>
                                <w:lang w:val="fr-CA"/>
                              </w:rPr>
                              <w:t xml:space="preserve"> Fax: 514-987-1960 </w:t>
                            </w:r>
                            <w:r w:rsidRPr="00503DFE">
                              <w:rPr>
                                <w:rFonts w:ascii="Calibri" w:hAnsi="Calibri"/>
                                <w:sz w:val="16"/>
                                <w:lang w:val="fr-CA"/>
                              </w:rPr>
                              <w:br/>
                            </w:r>
                            <w:r w:rsidRPr="004D2DFB">
                              <w:rPr>
                                <w:rFonts w:ascii="Calibri" w:hAnsi="Calibri"/>
                                <w:sz w:val="16"/>
                                <w:szCs w:val="16"/>
                              </w:rPr>
                              <w:sym w:font="Wingdings" w:char="F06C"/>
                            </w:r>
                            <w:proofErr w:type="gramStart"/>
                            <w:r>
                              <w:rPr>
                                <w:rFonts w:ascii="Calibri" w:hAnsi="Calibri"/>
                                <w:sz w:val="16"/>
                                <w:lang w:val="fr-CA"/>
                              </w:rPr>
                              <w:t xml:space="preserve"> www.Leger360</w:t>
                            </w:r>
                            <w:r w:rsidRPr="00503DFE">
                              <w:rPr>
                                <w:rFonts w:ascii="Calibri" w:hAnsi="Calibri"/>
                                <w:sz w:val="16"/>
                                <w:lang w:val="fr-CA"/>
                              </w:rPr>
                              <w:t>.com</w:t>
                            </w:r>
                            <w:proofErr w:type="gramEnd"/>
                            <w:r w:rsidRPr="00503DFE">
                              <w:rPr>
                                <w:rFonts w:ascii="Calibri" w:hAnsi="Calibri"/>
                                <w:sz w:val="16"/>
                                <w:lang w:val="fr-CA"/>
                              </w:rPr>
                              <w:t xml:space="preserve"> </w:t>
                            </w:r>
                            <w:r w:rsidRPr="003A58BD">
                              <w:rPr>
                                <w:rFonts w:ascii="Calibri" w:hAnsi="Calibri"/>
                                <w:sz w:val="16"/>
                                <w:szCs w:val="16"/>
                              </w:rPr>
                              <w:sym w:font="Wingdings" w:char="F06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B3B5D" id="_x0000_t202" coordsize="21600,21600" o:spt="202" path="m,l,21600r21600,l21600,xe">
                <v:stroke joinstyle="miter"/>
                <v:path gradientshapeok="t" o:connecttype="rect"/>
              </v:shapetype>
              <v:shape id="Text Box 7" o:spid="_x0000_s1026" type="#_x0000_t202" style="position:absolute;left:0;text-align:left;margin-left:-8pt;margin-top:80.6pt;width:497.4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eMhA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" stroked="f">
                <v:textbox>
                  <w:txbxContent>
                    <w:p w:rsidR="00985F49" w:rsidRPr="00503DFE" w:rsidRDefault="00985F49" w:rsidP="007D4784">
                      <w:pPr>
                        <w:jc w:val="center"/>
                        <w:rPr>
                          <w:rFonts w:ascii="Calibri" w:hAnsi="Calibri"/>
                          <w:sz w:val="16"/>
                          <w:lang w:val="fr-CA"/>
                        </w:rPr>
                      </w:pPr>
                      <w:r w:rsidRPr="00503DFE">
                        <w:rPr>
                          <w:rFonts w:ascii="Calibri" w:hAnsi="Calibri"/>
                          <w:sz w:val="16"/>
                          <w:lang w:val="fr-CA"/>
                        </w:rPr>
                        <w:t xml:space="preserve">507, Place d’Armes, bureau 700, </w:t>
                      </w:r>
                      <w:r>
                        <w:rPr>
                          <w:rFonts w:ascii="Calibri" w:hAnsi="Calibri"/>
                          <w:sz w:val="16"/>
                          <w:lang w:val="fr-CA"/>
                        </w:rPr>
                        <w:t>Montreal</w:t>
                      </w:r>
                      <w:r w:rsidRPr="00503DFE">
                        <w:rPr>
                          <w:rFonts w:ascii="Calibri" w:hAnsi="Calibri"/>
                          <w:sz w:val="16"/>
                          <w:lang w:val="fr-CA"/>
                        </w:rPr>
                        <w:t xml:space="preserve">, Québec G1R 2K2 </w:t>
                      </w:r>
                      <w:r w:rsidRPr="003A58BD">
                        <w:rPr>
                          <w:rFonts w:ascii="Calibri" w:hAnsi="Calibri"/>
                          <w:sz w:val="16"/>
                          <w:szCs w:val="16"/>
                        </w:rPr>
                        <w:sym w:font="Wingdings" w:char="F06C"/>
                      </w:r>
                      <w:r w:rsidRPr="00503DFE">
                        <w:rPr>
                          <w:rFonts w:ascii="Calibri" w:hAnsi="Calibri"/>
                          <w:sz w:val="16"/>
                          <w:lang w:val="fr-CA"/>
                        </w:rPr>
                        <w:t xml:space="preserve"> Phone: 514-982-2464 </w:t>
                      </w:r>
                      <w:r w:rsidRPr="003A58BD">
                        <w:rPr>
                          <w:rFonts w:ascii="Calibri" w:hAnsi="Calibri"/>
                          <w:sz w:val="16"/>
                          <w:szCs w:val="16"/>
                        </w:rPr>
                        <w:sym w:font="Wingdings" w:char="F06C"/>
                      </w:r>
                      <w:r w:rsidRPr="00503DFE">
                        <w:rPr>
                          <w:rFonts w:ascii="Calibri" w:hAnsi="Calibri"/>
                          <w:sz w:val="16"/>
                          <w:lang w:val="fr-CA"/>
                        </w:rPr>
                        <w:t xml:space="preserve"> Fax: 514-987-1960 </w:t>
                      </w:r>
                      <w:r w:rsidRPr="00503DFE">
                        <w:rPr>
                          <w:rFonts w:ascii="Calibri" w:hAnsi="Calibri"/>
                          <w:sz w:val="16"/>
                          <w:lang w:val="fr-CA"/>
                        </w:rPr>
                        <w:br/>
                      </w:r>
                      <w:r w:rsidRPr="004D2DFB">
                        <w:rPr>
                          <w:rFonts w:ascii="Calibri" w:hAnsi="Calibri"/>
                          <w:sz w:val="16"/>
                          <w:szCs w:val="16"/>
                        </w:rPr>
                        <w:sym w:font="Wingdings" w:char="F06C"/>
                      </w:r>
                      <w:proofErr w:type="gramStart"/>
                      <w:r>
                        <w:rPr>
                          <w:rFonts w:ascii="Calibri" w:hAnsi="Calibri"/>
                          <w:sz w:val="16"/>
                          <w:lang w:val="fr-CA"/>
                        </w:rPr>
                        <w:t xml:space="preserve"> www.Leger360</w:t>
                      </w:r>
                      <w:r w:rsidRPr="00503DFE">
                        <w:rPr>
                          <w:rFonts w:ascii="Calibri" w:hAnsi="Calibri"/>
                          <w:sz w:val="16"/>
                          <w:lang w:val="fr-CA"/>
                        </w:rPr>
                        <w:t>.com</w:t>
                      </w:r>
                      <w:proofErr w:type="gramEnd"/>
                      <w:r w:rsidRPr="00503DFE">
                        <w:rPr>
                          <w:rFonts w:ascii="Calibri" w:hAnsi="Calibri"/>
                          <w:sz w:val="16"/>
                          <w:lang w:val="fr-CA"/>
                        </w:rPr>
                        <w:t xml:space="preserve"> </w:t>
                      </w:r>
                      <w:r w:rsidRPr="003A58BD">
                        <w:rPr>
                          <w:rFonts w:ascii="Calibri" w:hAnsi="Calibri"/>
                          <w:sz w:val="16"/>
                          <w:szCs w:val="16"/>
                        </w:rPr>
                        <w:sym w:font="Wingdings" w:char="F06C"/>
                      </w:r>
                    </w:p>
                  </w:txbxContent>
                </v:textbox>
              </v:shape>
            </w:pict>
          </mc:Fallback>
        </mc:AlternateContent>
      </w:r>
      <w:r>
        <w:rPr>
          <w:rFonts w:ascii="Calibri" w:hAnsi="Calibri" w:cs="Tahoma"/>
          <w:noProof/>
          <w:lang w:eastAsia="en-CA"/>
        </w:rPr>
        <w:drawing>
          <wp:inline distT="0" distB="0" distL="0" distR="0" wp14:anchorId="17D39AF3" wp14:editId="2BEC1812">
            <wp:extent cx="1381125" cy="876300"/>
            <wp:effectExtent l="0" t="0" r="9525" b="0"/>
            <wp:docPr id="2" name="Picture 2" descr="Le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inline>
        </w:drawing>
      </w:r>
    </w:p>
    <w:p w:rsidR="008A15D2" w:rsidRPr="00983CD2" w:rsidRDefault="008A15D2" w:rsidP="007D4784">
      <w:pPr>
        <w:ind w:left="567"/>
        <w:rPr>
          <w:rFonts w:ascii="Calibri" w:hAnsi="Calibri" w:cs="Tahoma"/>
        </w:rPr>
      </w:pPr>
    </w:p>
    <w:p w:rsidR="008A15D2" w:rsidRPr="00983CD2" w:rsidRDefault="00131E77" w:rsidP="00C24BEF">
      <w:pPr>
        <w:rPr>
          <w:rFonts w:ascii="Calibri" w:hAnsi="Calibri" w:cs="Tahoma"/>
        </w:rPr>
        <w:sectPr w:rsidR="008A15D2" w:rsidRPr="00983CD2" w:rsidSect="00C25ADD">
          <w:footerReference w:type="even" r:id="rId9"/>
          <w:footerReference w:type="default" r:id="rId10"/>
          <w:footerReference w:type="first" r:id="rId11"/>
          <w:pgSz w:w="11906" w:h="16838"/>
          <w:pgMar w:top="1417" w:right="1417" w:bottom="1417" w:left="1417" w:header="708" w:footer="708" w:gutter="0"/>
          <w:cols w:space="708"/>
          <w:docGrid w:linePitch="360"/>
        </w:sectPr>
      </w:pPr>
      <w:r>
        <w:rPr>
          <w:noProof/>
          <w:lang w:eastAsia="en-CA"/>
        </w:rPr>
        <mc:AlternateContent>
          <mc:Choice Requires="wps">
            <w:drawing>
              <wp:anchor distT="0" distB="0" distL="114296" distR="114296" simplePos="0" relativeHeight="251640832" behindDoc="0" locked="0" layoutInCell="0" allowOverlap="1" wp14:anchorId="1B64426F" wp14:editId="70555245">
                <wp:simplePos x="0" y="0"/>
                <wp:positionH relativeFrom="column">
                  <wp:posOffset>-228601</wp:posOffset>
                </wp:positionH>
                <wp:positionV relativeFrom="paragraph">
                  <wp:posOffset>-914400</wp:posOffset>
                </wp:positionV>
                <wp:extent cx="0" cy="10744200"/>
                <wp:effectExtent l="19050" t="0" r="19050" b="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408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" o:allowincell="f" strokecolor="red" strokeweight="3pt"/>
            </w:pict>
          </mc:Fallback>
        </mc:AlternateContent>
      </w:r>
      <w:r>
        <w:rPr>
          <w:noProof/>
          <w:lang w:eastAsia="en-CA"/>
        </w:rPr>
        <mc:AlternateContent>
          <mc:Choice Requires="wps">
            <w:drawing>
              <wp:anchor distT="0" distB="0" distL="114296" distR="114296" simplePos="0" relativeHeight="251641856" behindDoc="0" locked="0" layoutInCell="1" allowOverlap="1" wp14:anchorId="144218E1" wp14:editId="46C1344C">
                <wp:simplePos x="0" y="0"/>
                <wp:positionH relativeFrom="column">
                  <wp:posOffset>-114301</wp:posOffset>
                </wp:positionH>
                <wp:positionV relativeFrom="paragraph">
                  <wp:posOffset>-914400</wp:posOffset>
                </wp:positionV>
                <wp:extent cx="0" cy="10744200"/>
                <wp:effectExtent l="19050" t="0" r="19050" b="0"/>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6418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" strokeweight="3pt"/>
            </w:pict>
          </mc:Fallback>
        </mc:AlternateContent>
      </w:r>
      <w:bookmarkStart w:id="0" w:name="_Toc261248796"/>
      <w:bookmarkStart w:id="1" w:name="_Toc261249668"/>
      <w:bookmarkStart w:id="2" w:name="_Toc261249790"/>
      <w:bookmarkStart w:id="3" w:name="_Toc261248797"/>
      <w:bookmarkStart w:id="4" w:name="_Toc261249669"/>
      <w:bookmarkStart w:id="5" w:name="_Toc261249791"/>
    </w:p>
    <w:p w:rsidR="008A15D2" w:rsidRPr="00983CD2" w:rsidRDefault="008A15D2" w:rsidP="004D2DFB">
      <w:pPr>
        <w:pBdr>
          <w:bottom w:val="single" w:sz="12" w:space="1" w:color="FF0000"/>
        </w:pBdr>
        <w:rPr>
          <w:rFonts w:ascii="Calibri" w:hAnsi="Calibri"/>
          <w:b/>
          <w:sz w:val="36"/>
          <w:szCs w:val="36"/>
        </w:rPr>
      </w:pPr>
      <w:bookmarkStart w:id="6" w:name="_Toc492016297"/>
      <w:bookmarkStart w:id="7" w:name="_Toc492103853"/>
      <w:bookmarkStart w:id="8" w:name="_Toc492109534"/>
      <w:bookmarkStart w:id="9" w:name="_Toc492110063"/>
      <w:r w:rsidRPr="00983CD2">
        <w:rPr>
          <w:rFonts w:ascii="Calibri" w:hAnsi="Calibri"/>
          <w:b/>
          <w:sz w:val="36"/>
          <w:szCs w:val="36"/>
        </w:rPr>
        <w:lastRenderedPageBreak/>
        <w:t xml:space="preserve">Table </w:t>
      </w:r>
      <w:bookmarkEnd w:id="6"/>
      <w:bookmarkEnd w:id="7"/>
      <w:bookmarkEnd w:id="8"/>
      <w:bookmarkEnd w:id="9"/>
      <w:r w:rsidRPr="00983CD2">
        <w:rPr>
          <w:rFonts w:ascii="Calibri" w:hAnsi="Calibri"/>
          <w:b/>
          <w:sz w:val="36"/>
          <w:szCs w:val="36"/>
        </w:rPr>
        <w:t>of Contents</w:t>
      </w:r>
    </w:p>
    <w:p w:rsidR="008A15D2" w:rsidRPr="00983CD2" w:rsidRDefault="008A15D2" w:rsidP="00321189">
      <w:pPr>
        <w:rPr>
          <w:rFonts w:ascii="Calibri" w:hAnsi="Calibri" w:cs="Tahoma"/>
          <w:sz w:val="24"/>
          <w:szCs w:val="24"/>
        </w:rPr>
      </w:pPr>
    </w:p>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imes New Roman" w:eastAsia="Times New Roman" w:hAnsi="Times New Roman" w:cs="Times New Roman"/>
          <w:b w:val="0"/>
          <w:bCs w:val="0"/>
          <w:color w:val="auto"/>
          <w:sz w:val="20"/>
          <w:szCs w:val="20"/>
          <w:lang w:val="en-CA" w:eastAsia="en-US"/>
        </w:rPr>
        <w:id w:val="-1436129823"/>
        <w:docPartObj>
          <w:docPartGallery w:val="Table of Contents"/>
          <w:docPartUnique/>
        </w:docPartObj>
      </w:sdtPr>
      <w:sdtEndPr>
        <w:rPr>
          <w:noProof/>
        </w:rPr>
      </w:sdtEndPr>
      <w:sdtContent>
        <w:p w:rsidR="00AD04CC" w:rsidRDefault="00AD04CC">
          <w:pPr>
            <w:pStyle w:val="TOCHeading"/>
          </w:pPr>
        </w:p>
        <w:p w:rsidR="00636AB1" w:rsidRDefault="00AD04CC">
          <w:pPr>
            <w:pStyle w:val="TOC1"/>
            <w:rPr>
              <w:rFonts w:asciiTheme="minorHAnsi" w:eastAsiaTheme="minorEastAsia" w:hAnsiTheme="minorHAnsi" w:cstheme="minorBidi"/>
              <w:b w:val="0"/>
              <w:bCs w:val="0"/>
              <w:sz w:val="22"/>
              <w:szCs w:val="22"/>
              <w:lang w:eastAsia="en-CA"/>
            </w:rPr>
          </w:pPr>
          <w:r>
            <w:fldChar w:fldCharType="begin"/>
          </w:r>
          <w:r>
            <w:instrText xml:space="preserve"> TOC \o "1-3" \h \z \u </w:instrText>
          </w:r>
          <w:r>
            <w:fldChar w:fldCharType="separate"/>
          </w:r>
          <w:hyperlink w:anchor="_Toc467852351" w:history="1">
            <w:r w:rsidR="00636AB1" w:rsidRPr="00A45057">
              <w:rPr>
                <w:rStyle w:val="Hyperlink"/>
              </w:rPr>
              <w:t>1.</w:t>
            </w:r>
            <w:r w:rsidR="00636AB1">
              <w:rPr>
                <w:rFonts w:asciiTheme="minorHAnsi" w:eastAsiaTheme="minorEastAsia" w:hAnsiTheme="minorHAnsi" w:cstheme="minorBidi"/>
                <w:b w:val="0"/>
                <w:bCs w:val="0"/>
                <w:sz w:val="22"/>
                <w:szCs w:val="22"/>
                <w:lang w:eastAsia="en-CA"/>
              </w:rPr>
              <w:tab/>
            </w:r>
            <w:r w:rsidR="00636AB1" w:rsidRPr="00A45057">
              <w:rPr>
                <w:rStyle w:val="Hyperlink"/>
              </w:rPr>
              <w:t>Executive Summary</w:t>
            </w:r>
            <w:r w:rsidR="00636AB1">
              <w:rPr>
                <w:webHidden/>
              </w:rPr>
              <w:tab/>
            </w:r>
            <w:r w:rsidR="00636AB1">
              <w:rPr>
                <w:webHidden/>
              </w:rPr>
              <w:fldChar w:fldCharType="begin"/>
            </w:r>
            <w:r w:rsidR="00636AB1">
              <w:rPr>
                <w:webHidden/>
              </w:rPr>
              <w:instrText xml:space="preserve"> PAGEREF _Toc467852351 \h </w:instrText>
            </w:r>
            <w:r w:rsidR="00636AB1">
              <w:rPr>
                <w:webHidden/>
              </w:rPr>
            </w:r>
            <w:r w:rsidR="00636AB1">
              <w:rPr>
                <w:webHidden/>
              </w:rPr>
              <w:fldChar w:fldCharType="separate"/>
            </w:r>
            <w:r w:rsidR="00636AB1">
              <w:rPr>
                <w:webHidden/>
              </w:rPr>
              <w:t>2</w:t>
            </w:r>
            <w:r w:rsidR="00636AB1">
              <w:rPr>
                <w:webHidden/>
              </w:rPr>
              <w:fldChar w:fldCharType="end"/>
            </w:r>
          </w:hyperlink>
        </w:p>
        <w:p w:rsidR="00636AB1" w:rsidRDefault="00636AB1">
          <w:pPr>
            <w:pStyle w:val="TOC2"/>
            <w:tabs>
              <w:tab w:val="left" w:pos="880"/>
            </w:tabs>
            <w:rPr>
              <w:rFonts w:asciiTheme="minorHAnsi" w:eastAsiaTheme="minorEastAsia" w:hAnsiTheme="minorHAnsi" w:cstheme="minorBidi"/>
              <w:lang w:eastAsia="en-CA"/>
            </w:rPr>
          </w:pPr>
          <w:hyperlink w:anchor="_Toc467852352" w:history="1">
            <w:r w:rsidRPr="00A45057">
              <w:rPr>
                <w:rStyle w:val="Hyperlink"/>
                <w:iCs/>
              </w:rPr>
              <w:t>1.1</w:t>
            </w:r>
            <w:r>
              <w:rPr>
                <w:rFonts w:asciiTheme="minorHAnsi" w:eastAsiaTheme="minorEastAsia" w:hAnsiTheme="minorHAnsi" w:cstheme="minorBidi"/>
                <w:lang w:eastAsia="en-CA"/>
              </w:rPr>
              <w:tab/>
            </w:r>
            <w:r w:rsidRPr="00A45057">
              <w:rPr>
                <w:rStyle w:val="Hyperlink"/>
                <w:iCs/>
              </w:rPr>
              <w:t>Background and Objectives</w:t>
            </w:r>
            <w:r>
              <w:rPr>
                <w:webHidden/>
              </w:rPr>
              <w:tab/>
            </w:r>
            <w:r>
              <w:rPr>
                <w:webHidden/>
              </w:rPr>
              <w:fldChar w:fldCharType="begin"/>
            </w:r>
            <w:r>
              <w:rPr>
                <w:webHidden/>
              </w:rPr>
              <w:instrText xml:space="preserve"> PAGEREF _Toc467852352 \h </w:instrText>
            </w:r>
            <w:r>
              <w:rPr>
                <w:webHidden/>
              </w:rPr>
            </w:r>
            <w:r>
              <w:rPr>
                <w:webHidden/>
              </w:rPr>
              <w:fldChar w:fldCharType="separate"/>
            </w:r>
            <w:r>
              <w:rPr>
                <w:webHidden/>
              </w:rPr>
              <w:t>2</w:t>
            </w:r>
            <w:r>
              <w:rPr>
                <w:webHidden/>
              </w:rPr>
              <w:fldChar w:fldCharType="end"/>
            </w:r>
          </w:hyperlink>
        </w:p>
        <w:p w:rsidR="00636AB1" w:rsidRDefault="00636AB1">
          <w:pPr>
            <w:pStyle w:val="TOC2"/>
            <w:tabs>
              <w:tab w:val="left" w:pos="880"/>
            </w:tabs>
            <w:rPr>
              <w:rFonts w:asciiTheme="minorHAnsi" w:eastAsiaTheme="minorEastAsia" w:hAnsiTheme="minorHAnsi" w:cstheme="minorBidi"/>
              <w:lang w:eastAsia="en-CA"/>
            </w:rPr>
          </w:pPr>
          <w:hyperlink w:anchor="_Toc467852353" w:history="1">
            <w:r w:rsidRPr="00A45057">
              <w:rPr>
                <w:rStyle w:val="Hyperlink"/>
                <w:iCs/>
              </w:rPr>
              <w:t>1.2</w:t>
            </w:r>
            <w:r>
              <w:rPr>
                <w:rFonts w:asciiTheme="minorHAnsi" w:eastAsiaTheme="minorEastAsia" w:hAnsiTheme="minorHAnsi" w:cstheme="minorBidi"/>
                <w:lang w:eastAsia="en-CA"/>
              </w:rPr>
              <w:tab/>
            </w:r>
            <w:r w:rsidRPr="00A45057">
              <w:rPr>
                <w:rStyle w:val="Hyperlink"/>
                <w:iCs/>
              </w:rPr>
              <w:t>Methodology</w:t>
            </w:r>
            <w:r>
              <w:rPr>
                <w:webHidden/>
              </w:rPr>
              <w:tab/>
            </w:r>
            <w:r>
              <w:rPr>
                <w:webHidden/>
              </w:rPr>
              <w:fldChar w:fldCharType="begin"/>
            </w:r>
            <w:r>
              <w:rPr>
                <w:webHidden/>
              </w:rPr>
              <w:instrText xml:space="preserve"> PAGEREF _Toc467852353 \h </w:instrText>
            </w:r>
            <w:r>
              <w:rPr>
                <w:webHidden/>
              </w:rPr>
            </w:r>
            <w:r>
              <w:rPr>
                <w:webHidden/>
              </w:rPr>
              <w:fldChar w:fldCharType="separate"/>
            </w:r>
            <w:r>
              <w:rPr>
                <w:webHidden/>
              </w:rPr>
              <w:t>2</w:t>
            </w:r>
            <w:r>
              <w:rPr>
                <w:webHidden/>
              </w:rPr>
              <w:fldChar w:fldCharType="end"/>
            </w:r>
          </w:hyperlink>
        </w:p>
        <w:p w:rsidR="00636AB1" w:rsidRDefault="00636AB1">
          <w:pPr>
            <w:pStyle w:val="TOC2"/>
            <w:tabs>
              <w:tab w:val="left" w:pos="880"/>
            </w:tabs>
            <w:rPr>
              <w:rFonts w:asciiTheme="minorHAnsi" w:eastAsiaTheme="minorEastAsia" w:hAnsiTheme="minorHAnsi" w:cstheme="minorBidi"/>
              <w:lang w:eastAsia="en-CA"/>
            </w:rPr>
          </w:pPr>
          <w:hyperlink w:anchor="_Toc467852354" w:history="1">
            <w:r w:rsidRPr="00A45057">
              <w:rPr>
                <w:rStyle w:val="Hyperlink"/>
                <w:iCs/>
              </w:rPr>
              <w:t xml:space="preserve">1.3 </w:t>
            </w:r>
            <w:r>
              <w:rPr>
                <w:rFonts w:asciiTheme="minorHAnsi" w:eastAsiaTheme="minorEastAsia" w:hAnsiTheme="minorHAnsi" w:cstheme="minorBidi"/>
                <w:lang w:eastAsia="en-CA"/>
              </w:rPr>
              <w:tab/>
            </w:r>
            <w:r w:rsidRPr="00A45057">
              <w:rPr>
                <w:rStyle w:val="Hyperlink"/>
                <w:iCs/>
              </w:rPr>
              <w:t>Overview of Qualitative Findings</w:t>
            </w:r>
            <w:r>
              <w:rPr>
                <w:webHidden/>
              </w:rPr>
              <w:tab/>
            </w:r>
            <w:r>
              <w:rPr>
                <w:webHidden/>
              </w:rPr>
              <w:fldChar w:fldCharType="begin"/>
            </w:r>
            <w:r>
              <w:rPr>
                <w:webHidden/>
              </w:rPr>
              <w:instrText xml:space="preserve"> PAGEREF _Toc467852354 \h </w:instrText>
            </w:r>
            <w:r>
              <w:rPr>
                <w:webHidden/>
              </w:rPr>
            </w:r>
            <w:r>
              <w:rPr>
                <w:webHidden/>
              </w:rPr>
              <w:fldChar w:fldCharType="separate"/>
            </w:r>
            <w:r>
              <w:rPr>
                <w:webHidden/>
              </w:rPr>
              <w:t>4</w:t>
            </w:r>
            <w:r>
              <w:rPr>
                <w:webHidden/>
              </w:rPr>
              <w:fldChar w:fldCharType="end"/>
            </w:r>
          </w:hyperlink>
        </w:p>
        <w:p w:rsidR="00636AB1" w:rsidRDefault="00636AB1">
          <w:pPr>
            <w:pStyle w:val="TOC2"/>
            <w:tabs>
              <w:tab w:val="left" w:pos="880"/>
            </w:tabs>
            <w:rPr>
              <w:rFonts w:asciiTheme="minorHAnsi" w:eastAsiaTheme="minorEastAsia" w:hAnsiTheme="minorHAnsi" w:cstheme="minorBidi"/>
              <w:lang w:eastAsia="en-CA"/>
            </w:rPr>
          </w:pPr>
          <w:hyperlink w:anchor="_Toc467852355" w:history="1">
            <w:r w:rsidRPr="00A45057">
              <w:rPr>
                <w:rStyle w:val="Hyperlink"/>
                <w:iCs/>
              </w:rPr>
              <w:t xml:space="preserve">1.4 </w:t>
            </w:r>
            <w:r>
              <w:rPr>
                <w:rFonts w:asciiTheme="minorHAnsi" w:eastAsiaTheme="minorEastAsia" w:hAnsiTheme="minorHAnsi" w:cstheme="minorBidi"/>
                <w:lang w:eastAsia="en-CA"/>
              </w:rPr>
              <w:tab/>
            </w:r>
            <w:r w:rsidRPr="00A45057">
              <w:rPr>
                <w:rStyle w:val="Hyperlink"/>
                <w:iCs/>
              </w:rPr>
              <w:t>Note on Interpretation of Research Findings</w:t>
            </w:r>
            <w:r>
              <w:rPr>
                <w:webHidden/>
              </w:rPr>
              <w:tab/>
            </w:r>
            <w:r>
              <w:rPr>
                <w:webHidden/>
              </w:rPr>
              <w:fldChar w:fldCharType="begin"/>
            </w:r>
            <w:r>
              <w:rPr>
                <w:webHidden/>
              </w:rPr>
              <w:instrText xml:space="preserve"> PAGEREF _Toc467852355 \h </w:instrText>
            </w:r>
            <w:r>
              <w:rPr>
                <w:webHidden/>
              </w:rPr>
            </w:r>
            <w:r>
              <w:rPr>
                <w:webHidden/>
              </w:rPr>
              <w:fldChar w:fldCharType="separate"/>
            </w:r>
            <w:r>
              <w:rPr>
                <w:webHidden/>
              </w:rPr>
              <w:t>7</w:t>
            </w:r>
            <w:r>
              <w:rPr>
                <w:webHidden/>
              </w:rPr>
              <w:fldChar w:fldCharType="end"/>
            </w:r>
          </w:hyperlink>
        </w:p>
        <w:p w:rsidR="00636AB1" w:rsidRDefault="00636AB1">
          <w:pPr>
            <w:pStyle w:val="TOC2"/>
            <w:tabs>
              <w:tab w:val="left" w:pos="880"/>
            </w:tabs>
            <w:rPr>
              <w:rFonts w:asciiTheme="minorHAnsi" w:eastAsiaTheme="minorEastAsia" w:hAnsiTheme="minorHAnsi" w:cstheme="minorBidi"/>
              <w:lang w:eastAsia="en-CA"/>
            </w:rPr>
          </w:pPr>
          <w:hyperlink w:anchor="_Toc467852356" w:history="1">
            <w:r w:rsidRPr="00A45057">
              <w:rPr>
                <w:rStyle w:val="Hyperlink"/>
              </w:rPr>
              <w:t xml:space="preserve">1.5 </w:t>
            </w:r>
            <w:r>
              <w:rPr>
                <w:rFonts w:asciiTheme="minorHAnsi" w:eastAsiaTheme="minorEastAsia" w:hAnsiTheme="minorHAnsi" w:cstheme="minorBidi"/>
                <w:lang w:eastAsia="en-CA"/>
              </w:rPr>
              <w:tab/>
            </w:r>
            <w:r w:rsidRPr="00A45057">
              <w:rPr>
                <w:rStyle w:val="Hyperlink"/>
              </w:rPr>
              <w:t>Political Neutrality Statement and Contact Information</w:t>
            </w:r>
            <w:r>
              <w:rPr>
                <w:webHidden/>
              </w:rPr>
              <w:tab/>
            </w:r>
            <w:r>
              <w:rPr>
                <w:webHidden/>
              </w:rPr>
              <w:fldChar w:fldCharType="begin"/>
            </w:r>
            <w:r>
              <w:rPr>
                <w:webHidden/>
              </w:rPr>
              <w:instrText xml:space="preserve"> PAGEREF _Toc467852356 \h </w:instrText>
            </w:r>
            <w:r>
              <w:rPr>
                <w:webHidden/>
              </w:rPr>
            </w:r>
            <w:r>
              <w:rPr>
                <w:webHidden/>
              </w:rPr>
              <w:fldChar w:fldCharType="separate"/>
            </w:r>
            <w:r>
              <w:rPr>
                <w:webHidden/>
              </w:rPr>
              <w:t>7</w:t>
            </w:r>
            <w:r>
              <w:rPr>
                <w:webHidden/>
              </w:rPr>
              <w:fldChar w:fldCharType="end"/>
            </w:r>
          </w:hyperlink>
        </w:p>
        <w:p w:rsidR="00636AB1" w:rsidRDefault="00636AB1">
          <w:pPr>
            <w:pStyle w:val="TOC1"/>
            <w:rPr>
              <w:rFonts w:asciiTheme="minorHAnsi" w:eastAsiaTheme="minorEastAsia" w:hAnsiTheme="minorHAnsi" w:cstheme="minorBidi"/>
              <w:b w:val="0"/>
              <w:bCs w:val="0"/>
              <w:sz w:val="22"/>
              <w:szCs w:val="22"/>
              <w:lang w:eastAsia="en-CA"/>
            </w:rPr>
          </w:pPr>
          <w:hyperlink w:anchor="_Toc467852357" w:history="1">
            <w:r w:rsidRPr="00A45057">
              <w:rPr>
                <w:rStyle w:val="Hyperlink"/>
              </w:rPr>
              <w:t>2.</w:t>
            </w:r>
            <w:r>
              <w:rPr>
                <w:rFonts w:asciiTheme="minorHAnsi" w:eastAsiaTheme="minorEastAsia" w:hAnsiTheme="minorHAnsi" w:cstheme="minorBidi"/>
                <w:b w:val="0"/>
                <w:bCs w:val="0"/>
                <w:sz w:val="22"/>
                <w:szCs w:val="22"/>
                <w:lang w:eastAsia="en-CA"/>
              </w:rPr>
              <w:tab/>
            </w:r>
            <w:r w:rsidRPr="00A45057">
              <w:rPr>
                <w:rStyle w:val="Hyperlink"/>
              </w:rPr>
              <w:t>Detailed Qualitative Findings</w:t>
            </w:r>
            <w:r>
              <w:rPr>
                <w:webHidden/>
              </w:rPr>
              <w:tab/>
            </w:r>
            <w:r>
              <w:rPr>
                <w:webHidden/>
              </w:rPr>
              <w:fldChar w:fldCharType="begin"/>
            </w:r>
            <w:r>
              <w:rPr>
                <w:webHidden/>
              </w:rPr>
              <w:instrText xml:space="preserve"> PAGEREF _Toc467852357 \h </w:instrText>
            </w:r>
            <w:r>
              <w:rPr>
                <w:webHidden/>
              </w:rPr>
            </w:r>
            <w:r>
              <w:rPr>
                <w:webHidden/>
              </w:rPr>
              <w:fldChar w:fldCharType="separate"/>
            </w:r>
            <w:r>
              <w:rPr>
                <w:webHidden/>
              </w:rPr>
              <w:t>9</w:t>
            </w:r>
            <w:r>
              <w:rPr>
                <w:webHidden/>
              </w:rPr>
              <w:fldChar w:fldCharType="end"/>
            </w:r>
          </w:hyperlink>
        </w:p>
        <w:p w:rsidR="00636AB1" w:rsidRDefault="00636AB1">
          <w:pPr>
            <w:pStyle w:val="TOC2"/>
            <w:tabs>
              <w:tab w:val="left" w:pos="880"/>
            </w:tabs>
            <w:rPr>
              <w:rFonts w:asciiTheme="minorHAnsi" w:eastAsiaTheme="minorEastAsia" w:hAnsiTheme="minorHAnsi" w:cstheme="minorBidi"/>
              <w:lang w:eastAsia="en-CA"/>
            </w:rPr>
          </w:pPr>
          <w:hyperlink w:anchor="_Toc467852358" w:history="1">
            <w:r w:rsidRPr="00A45057">
              <w:rPr>
                <w:rStyle w:val="Hyperlink"/>
                <w:rFonts w:cs="Calibri"/>
              </w:rPr>
              <w:t xml:space="preserve">2.1 </w:t>
            </w:r>
            <w:r>
              <w:rPr>
                <w:rFonts w:asciiTheme="minorHAnsi" w:eastAsiaTheme="minorEastAsia" w:hAnsiTheme="minorHAnsi" w:cstheme="minorBidi"/>
                <w:lang w:eastAsia="en-CA"/>
              </w:rPr>
              <w:tab/>
            </w:r>
            <w:r w:rsidRPr="00A45057">
              <w:rPr>
                <w:rStyle w:val="Hyperlink"/>
                <w:rFonts w:cs="Calibri"/>
              </w:rPr>
              <w:t>Qualitative Research Methodology</w:t>
            </w:r>
            <w:r>
              <w:rPr>
                <w:webHidden/>
              </w:rPr>
              <w:tab/>
            </w:r>
            <w:r>
              <w:rPr>
                <w:webHidden/>
              </w:rPr>
              <w:fldChar w:fldCharType="begin"/>
            </w:r>
            <w:r>
              <w:rPr>
                <w:webHidden/>
              </w:rPr>
              <w:instrText xml:space="preserve"> PAGEREF _Toc467852358 \h </w:instrText>
            </w:r>
            <w:r>
              <w:rPr>
                <w:webHidden/>
              </w:rPr>
            </w:r>
            <w:r>
              <w:rPr>
                <w:webHidden/>
              </w:rPr>
              <w:fldChar w:fldCharType="separate"/>
            </w:r>
            <w:r>
              <w:rPr>
                <w:webHidden/>
              </w:rPr>
              <w:t>9</w:t>
            </w:r>
            <w:r>
              <w:rPr>
                <w:webHidden/>
              </w:rPr>
              <w:fldChar w:fldCharType="end"/>
            </w:r>
          </w:hyperlink>
        </w:p>
        <w:p w:rsidR="00636AB1" w:rsidRDefault="00636AB1">
          <w:pPr>
            <w:pStyle w:val="TOC2"/>
            <w:tabs>
              <w:tab w:val="left" w:pos="880"/>
            </w:tabs>
            <w:rPr>
              <w:rFonts w:asciiTheme="minorHAnsi" w:eastAsiaTheme="minorEastAsia" w:hAnsiTheme="minorHAnsi" w:cstheme="minorBidi"/>
              <w:lang w:eastAsia="en-CA"/>
            </w:rPr>
          </w:pPr>
          <w:hyperlink w:anchor="_Toc467852359" w:history="1">
            <w:r w:rsidRPr="00A45057">
              <w:rPr>
                <w:rStyle w:val="Hyperlink"/>
              </w:rPr>
              <w:t xml:space="preserve">2.2 </w:t>
            </w:r>
            <w:r>
              <w:rPr>
                <w:rFonts w:asciiTheme="minorHAnsi" w:eastAsiaTheme="minorEastAsia" w:hAnsiTheme="minorHAnsi" w:cstheme="minorBidi"/>
                <w:lang w:eastAsia="en-CA"/>
              </w:rPr>
              <w:tab/>
            </w:r>
            <w:r w:rsidRPr="00A45057">
              <w:rPr>
                <w:rStyle w:val="Hyperlink"/>
              </w:rPr>
              <w:t>Perspectives on Immigration in Canada</w:t>
            </w:r>
            <w:r>
              <w:rPr>
                <w:webHidden/>
              </w:rPr>
              <w:tab/>
            </w:r>
            <w:r>
              <w:rPr>
                <w:webHidden/>
              </w:rPr>
              <w:fldChar w:fldCharType="begin"/>
            </w:r>
            <w:r>
              <w:rPr>
                <w:webHidden/>
              </w:rPr>
              <w:instrText xml:space="preserve"> PAGEREF _Toc467852359 \h </w:instrText>
            </w:r>
            <w:r>
              <w:rPr>
                <w:webHidden/>
              </w:rPr>
            </w:r>
            <w:r>
              <w:rPr>
                <w:webHidden/>
              </w:rPr>
              <w:fldChar w:fldCharType="separate"/>
            </w:r>
            <w:r>
              <w:rPr>
                <w:webHidden/>
              </w:rPr>
              <w:t>12</w:t>
            </w:r>
            <w:r>
              <w:rPr>
                <w:webHidden/>
              </w:rPr>
              <w:fldChar w:fldCharType="end"/>
            </w:r>
          </w:hyperlink>
        </w:p>
        <w:p w:rsidR="00636AB1" w:rsidRDefault="00636AB1">
          <w:pPr>
            <w:pStyle w:val="TOC2"/>
            <w:tabs>
              <w:tab w:val="left" w:pos="880"/>
            </w:tabs>
            <w:rPr>
              <w:rFonts w:asciiTheme="minorHAnsi" w:eastAsiaTheme="minorEastAsia" w:hAnsiTheme="minorHAnsi" w:cstheme="minorBidi"/>
              <w:lang w:eastAsia="en-CA"/>
            </w:rPr>
          </w:pPr>
          <w:hyperlink w:anchor="_Toc467852360" w:history="1">
            <w:r w:rsidRPr="00A45057">
              <w:rPr>
                <w:rStyle w:val="Hyperlink"/>
              </w:rPr>
              <w:t>2.3</w:t>
            </w:r>
            <w:r>
              <w:rPr>
                <w:rFonts w:asciiTheme="minorHAnsi" w:eastAsiaTheme="minorEastAsia" w:hAnsiTheme="minorHAnsi" w:cstheme="minorBidi"/>
                <w:lang w:eastAsia="en-CA"/>
              </w:rPr>
              <w:tab/>
            </w:r>
            <w:r w:rsidRPr="00A45057">
              <w:rPr>
                <w:rStyle w:val="Hyperlink"/>
              </w:rPr>
              <w:t>Challenges and Issues Related to Immigration</w:t>
            </w:r>
            <w:r>
              <w:rPr>
                <w:webHidden/>
              </w:rPr>
              <w:tab/>
            </w:r>
            <w:r>
              <w:rPr>
                <w:webHidden/>
              </w:rPr>
              <w:fldChar w:fldCharType="begin"/>
            </w:r>
            <w:r>
              <w:rPr>
                <w:webHidden/>
              </w:rPr>
              <w:instrText xml:space="preserve"> PAGEREF _Toc467852360 \h </w:instrText>
            </w:r>
            <w:r>
              <w:rPr>
                <w:webHidden/>
              </w:rPr>
            </w:r>
            <w:r>
              <w:rPr>
                <w:webHidden/>
              </w:rPr>
              <w:fldChar w:fldCharType="separate"/>
            </w:r>
            <w:r>
              <w:rPr>
                <w:webHidden/>
              </w:rPr>
              <w:t>15</w:t>
            </w:r>
            <w:r>
              <w:rPr>
                <w:webHidden/>
              </w:rPr>
              <w:fldChar w:fldCharType="end"/>
            </w:r>
          </w:hyperlink>
        </w:p>
        <w:p w:rsidR="00636AB1" w:rsidRDefault="00636AB1">
          <w:pPr>
            <w:pStyle w:val="TOC2"/>
            <w:tabs>
              <w:tab w:val="left" w:pos="880"/>
            </w:tabs>
            <w:rPr>
              <w:rFonts w:asciiTheme="minorHAnsi" w:eastAsiaTheme="minorEastAsia" w:hAnsiTheme="minorHAnsi" w:cstheme="minorBidi"/>
              <w:lang w:eastAsia="en-CA"/>
            </w:rPr>
          </w:pPr>
          <w:hyperlink w:anchor="_Toc467852361" w:history="1">
            <w:r w:rsidRPr="00A45057">
              <w:rPr>
                <w:rStyle w:val="Hyperlink"/>
              </w:rPr>
              <w:t>2.4</w:t>
            </w:r>
            <w:r>
              <w:rPr>
                <w:rFonts w:asciiTheme="minorHAnsi" w:eastAsiaTheme="minorEastAsia" w:hAnsiTheme="minorHAnsi" w:cstheme="minorBidi"/>
                <w:lang w:eastAsia="en-CA"/>
              </w:rPr>
              <w:tab/>
            </w:r>
            <w:r w:rsidRPr="00A45057">
              <w:rPr>
                <w:rStyle w:val="Hyperlink"/>
              </w:rPr>
              <w:t>Immigration Levels and Immigration Categories</w:t>
            </w:r>
            <w:r>
              <w:rPr>
                <w:webHidden/>
              </w:rPr>
              <w:tab/>
            </w:r>
            <w:r>
              <w:rPr>
                <w:webHidden/>
              </w:rPr>
              <w:fldChar w:fldCharType="begin"/>
            </w:r>
            <w:r>
              <w:rPr>
                <w:webHidden/>
              </w:rPr>
              <w:instrText xml:space="preserve"> PAGEREF _Toc467852361 \h </w:instrText>
            </w:r>
            <w:r>
              <w:rPr>
                <w:webHidden/>
              </w:rPr>
            </w:r>
            <w:r>
              <w:rPr>
                <w:webHidden/>
              </w:rPr>
              <w:fldChar w:fldCharType="separate"/>
            </w:r>
            <w:r>
              <w:rPr>
                <w:webHidden/>
              </w:rPr>
              <w:t>18</w:t>
            </w:r>
            <w:r>
              <w:rPr>
                <w:webHidden/>
              </w:rPr>
              <w:fldChar w:fldCharType="end"/>
            </w:r>
          </w:hyperlink>
        </w:p>
        <w:p w:rsidR="00636AB1" w:rsidRDefault="00636AB1">
          <w:pPr>
            <w:pStyle w:val="TOC1"/>
            <w:rPr>
              <w:rFonts w:asciiTheme="minorHAnsi" w:eastAsiaTheme="minorEastAsia" w:hAnsiTheme="minorHAnsi" w:cstheme="minorBidi"/>
              <w:b w:val="0"/>
              <w:bCs w:val="0"/>
              <w:sz w:val="22"/>
              <w:szCs w:val="22"/>
              <w:lang w:eastAsia="en-CA"/>
            </w:rPr>
          </w:pPr>
          <w:hyperlink w:anchor="_Toc467852362" w:history="1">
            <w:r w:rsidRPr="00A45057">
              <w:rPr>
                <w:rStyle w:val="Hyperlink"/>
              </w:rPr>
              <w:t>Appendix A – Recruitment Guide</w:t>
            </w:r>
            <w:r>
              <w:rPr>
                <w:webHidden/>
              </w:rPr>
              <w:tab/>
            </w:r>
            <w:r>
              <w:rPr>
                <w:webHidden/>
              </w:rPr>
              <w:fldChar w:fldCharType="begin"/>
            </w:r>
            <w:r>
              <w:rPr>
                <w:webHidden/>
              </w:rPr>
              <w:instrText xml:space="preserve"> PAGEREF _Toc467852362 \h </w:instrText>
            </w:r>
            <w:r>
              <w:rPr>
                <w:webHidden/>
              </w:rPr>
            </w:r>
            <w:r>
              <w:rPr>
                <w:webHidden/>
              </w:rPr>
              <w:fldChar w:fldCharType="separate"/>
            </w:r>
            <w:r>
              <w:rPr>
                <w:webHidden/>
              </w:rPr>
              <w:t>25</w:t>
            </w:r>
            <w:r>
              <w:rPr>
                <w:webHidden/>
              </w:rPr>
              <w:fldChar w:fldCharType="end"/>
            </w:r>
          </w:hyperlink>
        </w:p>
        <w:p w:rsidR="00636AB1" w:rsidRDefault="00636AB1">
          <w:pPr>
            <w:pStyle w:val="TOC1"/>
            <w:rPr>
              <w:rFonts w:asciiTheme="minorHAnsi" w:eastAsiaTheme="minorEastAsia" w:hAnsiTheme="minorHAnsi" w:cstheme="minorBidi"/>
              <w:b w:val="0"/>
              <w:bCs w:val="0"/>
              <w:sz w:val="22"/>
              <w:szCs w:val="22"/>
              <w:lang w:eastAsia="en-CA"/>
            </w:rPr>
          </w:pPr>
          <w:hyperlink w:anchor="_Toc467852363" w:history="1">
            <w:r w:rsidRPr="00A45057">
              <w:rPr>
                <w:rStyle w:val="Hyperlink"/>
              </w:rPr>
              <w:t>Appendix B – Discussion Guide</w:t>
            </w:r>
            <w:r>
              <w:rPr>
                <w:webHidden/>
              </w:rPr>
              <w:tab/>
            </w:r>
            <w:r>
              <w:rPr>
                <w:webHidden/>
              </w:rPr>
              <w:fldChar w:fldCharType="begin"/>
            </w:r>
            <w:r>
              <w:rPr>
                <w:webHidden/>
              </w:rPr>
              <w:instrText xml:space="preserve"> PAGEREF _Toc467852363 \h </w:instrText>
            </w:r>
            <w:r>
              <w:rPr>
                <w:webHidden/>
              </w:rPr>
            </w:r>
            <w:r>
              <w:rPr>
                <w:webHidden/>
              </w:rPr>
              <w:fldChar w:fldCharType="separate"/>
            </w:r>
            <w:r>
              <w:rPr>
                <w:webHidden/>
              </w:rPr>
              <w:t>30</w:t>
            </w:r>
            <w:r>
              <w:rPr>
                <w:webHidden/>
              </w:rPr>
              <w:fldChar w:fldCharType="end"/>
            </w:r>
          </w:hyperlink>
        </w:p>
        <w:p w:rsidR="00636AB1" w:rsidRDefault="00636AB1">
          <w:pPr>
            <w:pStyle w:val="TOC1"/>
            <w:rPr>
              <w:rFonts w:asciiTheme="minorHAnsi" w:eastAsiaTheme="minorEastAsia" w:hAnsiTheme="minorHAnsi" w:cstheme="minorBidi"/>
              <w:b w:val="0"/>
              <w:bCs w:val="0"/>
              <w:sz w:val="22"/>
              <w:szCs w:val="22"/>
              <w:lang w:eastAsia="en-CA"/>
            </w:rPr>
          </w:pPr>
          <w:hyperlink w:anchor="_Toc467852364" w:history="1">
            <w:r w:rsidRPr="00A45057">
              <w:rPr>
                <w:rStyle w:val="Hyperlink"/>
                <w:u w:color="FF0000"/>
              </w:rPr>
              <w:t>Appendix C – Word Association Exercise</w:t>
            </w:r>
            <w:r>
              <w:rPr>
                <w:webHidden/>
              </w:rPr>
              <w:tab/>
            </w:r>
            <w:r>
              <w:rPr>
                <w:webHidden/>
              </w:rPr>
              <w:fldChar w:fldCharType="begin"/>
            </w:r>
            <w:r>
              <w:rPr>
                <w:webHidden/>
              </w:rPr>
              <w:instrText xml:space="preserve"> PAGEREF _Toc467852364 \h </w:instrText>
            </w:r>
            <w:r>
              <w:rPr>
                <w:webHidden/>
              </w:rPr>
            </w:r>
            <w:r>
              <w:rPr>
                <w:webHidden/>
              </w:rPr>
              <w:fldChar w:fldCharType="separate"/>
            </w:r>
            <w:r>
              <w:rPr>
                <w:webHidden/>
              </w:rPr>
              <w:t>34</w:t>
            </w:r>
            <w:r>
              <w:rPr>
                <w:webHidden/>
              </w:rPr>
              <w:fldChar w:fldCharType="end"/>
            </w:r>
          </w:hyperlink>
        </w:p>
        <w:p w:rsidR="00AD04CC" w:rsidRDefault="00AD04CC">
          <w:r>
            <w:rPr>
              <w:b/>
              <w:bCs/>
              <w:noProof/>
            </w:rPr>
            <w:fldChar w:fldCharType="end"/>
          </w:r>
        </w:p>
      </w:sdtContent>
    </w:sdt>
    <w:p w:rsidR="007A6E3E" w:rsidRPr="00983CD2" w:rsidRDefault="007A6E3E" w:rsidP="00321189">
      <w:pPr>
        <w:rPr>
          <w:rFonts w:ascii="Calibri" w:hAnsi="Calibri" w:cs="Tahoma"/>
        </w:rPr>
        <w:sectPr w:rsidR="007A6E3E" w:rsidRPr="00983CD2" w:rsidSect="00C25ADD">
          <w:footerReference w:type="default" r:id="rId12"/>
          <w:pgSz w:w="11906" w:h="16838"/>
          <w:pgMar w:top="1417" w:right="1417" w:bottom="1417" w:left="1417" w:header="708" w:footer="945" w:gutter="0"/>
          <w:pgNumType w:start="1"/>
          <w:cols w:space="708"/>
          <w:docGrid w:linePitch="360"/>
        </w:sectPr>
      </w:pPr>
      <w:r w:rsidRPr="00983CD2">
        <w:rPr>
          <w:rFonts w:ascii="Calibri" w:hAnsi="Calibri" w:cs="Tahoma"/>
        </w:rPr>
        <w:br/>
      </w:r>
      <w:bookmarkStart w:id="10" w:name="_GoBack"/>
      <w:bookmarkEnd w:id="10"/>
    </w:p>
    <w:p w:rsidR="008A15D2" w:rsidRPr="00954677" w:rsidRDefault="008A15D2" w:rsidP="00E66278">
      <w:pPr>
        <w:pStyle w:val="Heading1"/>
        <w:numPr>
          <w:ilvl w:val="0"/>
          <w:numId w:val="2"/>
        </w:numPr>
        <w:pBdr>
          <w:bottom w:val="single" w:sz="4" w:space="1" w:color="FF0000"/>
        </w:pBdr>
        <w:shd w:val="clear" w:color="000000" w:fill="FFFFFF"/>
        <w:tabs>
          <w:tab w:val="num" w:pos="500"/>
        </w:tabs>
        <w:spacing w:before="0" w:after="0"/>
        <w:ind w:left="403" w:hanging="403"/>
        <w:jc w:val="both"/>
        <w:rPr>
          <w:rFonts w:ascii="Calibri" w:hAnsi="Calibri"/>
          <w:sz w:val="36"/>
          <w:szCs w:val="36"/>
        </w:rPr>
      </w:pPr>
      <w:bookmarkStart w:id="11" w:name="_Toc462304520"/>
      <w:bookmarkStart w:id="12" w:name="_Toc467852351"/>
      <w:r w:rsidRPr="00954677">
        <w:rPr>
          <w:rFonts w:ascii="Calibri" w:hAnsi="Calibri"/>
          <w:sz w:val="36"/>
          <w:szCs w:val="36"/>
        </w:rPr>
        <w:lastRenderedPageBreak/>
        <w:t>Executive Summary</w:t>
      </w:r>
      <w:bookmarkEnd w:id="11"/>
      <w:bookmarkEnd w:id="12"/>
    </w:p>
    <w:p w:rsidR="00311A21" w:rsidRPr="005A14BD" w:rsidRDefault="00311A21" w:rsidP="002B1EC4">
      <w:pPr>
        <w:pStyle w:val="Rapportnormal"/>
      </w:pPr>
    </w:p>
    <w:p w:rsidR="008A15D2" w:rsidRPr="005A14BD" w:rsidRDefault="00DA5F6F" w:rsidP="00B439E7">
      <w:pPr>
        <w:pStyle w:val="Rapportnormal"/>
        <w:spacing w:line="240" w:lineRule="auto"/>
      </w:pPr>
      <w:r w:rsidRPr="005A14BD">
        <w:t>L</w:t>
      </w:r>
      <w:r w:rsidR="00047657" w:rsidRPr="005A14BD">
        <w:t>e</w:t>
      </w:r>
      <w:r w:rsidRPr="005A14BD">
        <w:t>ger</w:t>
      </w:r>
      <w:r w:rsidR="00CB6F55" w:rsidRPr="005A14BD">
        <w:t xml:space="preserve"> is pleased to present</w:t>
      </w:r>
      <w:r w:rsidR="00904B7D" w:rsidRPr="005A14BD">
        <w:t xml:space="preserve"> </w:t>
      </w:r>
      <w:r w:rsidR="00047657" w:rsidRPr="005A14BD">
        <w:t>Immigration, Refugees and Citizenship Canada</w:t>
      </w:r>
      <w:r w:rsidR="00007817" w:rsidRPr="005A14BD">
        <w:t xml:space="preserve"> </w:t>
      </w:r>
      <w:r w:rsidR="00047657" w:rsidRPr="005A14BD">
        <w:t xml:space="preserve">(IRCC) </w:t>
      </w:r>
      <w:r w:rsidR="008A15D2" w:rsidRPr="005A14BD">
        <w:t>wit</w:t>
      </w:r>
      <w:r w:rsidR="00007817" w:rsidRPr="005A14BD">
        <w:t xml:space="preserve">h this report on findings from </w:t>
      </w:r>
      <w:r w:rsidR="00A94035" w:rsidRPr="005A14BD">
        <w:t>a</w:t>
      </w:r>
      <w:r w:rsidR="00007817" w:rsidRPr="005A14BD">
        <w:t xml:space="preserve"> series of focus groups</w:t>
      </w:r>
      <w:r w:rsidR="00580EEB" w:rsidRPr="005A14BD">
        <w:t xml:space="preserve"> on </w:t>
      </w:r>
      <w:r w:rsidR="00047657" w:rsidRPr="005A14BD">
        <w:t>Immigration in Canada</w:t>
      </w:r>
      <w:r w:rsidR="00580EEB" w:rsidRPr="005A14BD">
        <w:t>. T</w:t>
      </w:r>
      <w:r w:rsidR="008A15D2" w:rsidRPr="005A14BD">
        <w:t>his report was prepared by L</w:t>
      </w:r>
      <w:r w:rsidR="00047657" w:rsidRPr="005A14BD">
        <w:t>e</w:t>
      </w:r>
      <w:r w:rsidRPr="005A14BD">
        <w:t>ger</w:t>
      </w:r>
      <w:r w:rsidR="00CB6F55" w:rsidRPr="005A14BD">
        <w:t xml:space="preserve"> who </w:t>
      </w:r>
      <w:r w:rsidR="00B975B8" w:rsidRPr="005A14BD">
        <w:t>was</w:t>
      </w:r>
      <w:r w:rsidR="00CB6F55" w:rsidRPr="005A14BD">
        <w:t xml:space="preserve"> contracted by</w:t>
      </w:r>
      <w:r w:rsidR="00904B7D" w:rsidRPr="005A14BD">
        <w:t xml:space="preserve"> </w:t>
      </w:r>
      <w:r w:rsidR="00047657" w:rsidRPr="005A14BD">
        <w:t>IRCC</w:t>
      </w:r>
      <w:r w:rsidR="008A15D2" w:rsidRPr="005A14BD">
        <w:t xml:space="preserve"> (contract number </w:t>
      </w:r>
      <w:r w:rsidR="00A11914" w:rsidRPr="005A14BD">
        <w:rPr>
          <w:rFonts w:cs="Tahoma"/>
        </w:rPr>
        <w:t xml:space="preserve">B8815-170100/001/CY </w:t>
      </w:r>
      <w:r w:rsidR="008A15D2" w:rsidRPr="005A14BD">
        <w:t xml:space="preserve">awarded </w:t>
      </w:r>
      <w:r w:rsidR="00580EEB" w:rsidRPr="005A14BD">
        <w:t>June</w:t>
      </w:r>
      <w:r w:rsidR="00CB236F" w:rsidRPr="005A14BD">
        <w:t xml:space="preserve"> </w:t>
      </w:r>
      <w:r w:rsidR="00047657" w:rsidRPr="005A14BD">
        <w:t>21</w:t>
      </w:r>
      <w:r w:rsidR="008A15D2" w:rsidRPr="005A14BD">
        <w:t>, 201</w:t>
      </w:r>
      <w:r w:rsidR="00047657" w:rsidRPr="005A14BD">
        <w:t>6</w:t>
      </w:r>
      <w:r w:rsidR="008A15D2" w:rsidRPr="005A14BD">
        <w:t>).</w:t>
      </w:r>
    </w:p>
    <w:p w:rsidR="00634973" w:rsidRPr="005A14BD" w:rsidRDefault="00634973" w:rsidP="002B1EC4">
      <w:pPr>
        <w:pStyle w:val="Rapportnormal"/>
      </w:pPr>
    </w:p>
    <w:p w:rsidR="00A17260" w:rsidRDefault="005763B3" w:rsidP="00A52672">
      <w:pPr>
        <w:pStyle w:val="Heading2"/>
        <w:numPr>
          <w:ilvl w:val="1"/>
          <w:numId w:val="63"/>
        </w:numPr>
        <w:rPr>
          <w:rFonts w:ascii="Calibri" w:hAnsi="Calibri"/>
          <w:i w:val="0"/>
          <w:iCs/>
          <w:sz w:val="24"/>
          <w:szCs w:val="24"/>
        </w:rPr>
      </w:pPr>
      <w:bookmarkStart w:id="13" w:name="_Toc462304521"/>
      <w:bookmarkStart w:id="14" w:name="_Toc467852352"/>
      <w:r w:rsidRPr="005A14BD">
        <w:rPr>
          <w:rFonts w:ascii="Calibri" w:hAnsi="Calibri"/>
          <w:i w:val="0"/>
          <w:iCs/>
          <w:sz w:val="24"/>
          <w:szCs w:val="24"/>
        </w:rPr>
        <w:t>Background</w:t>
      </w:r>
      <w:r w:rsidR="00376319" w:rsidRPr="005A14BD">
        <w:rPr>
          <w:rFonts w:ascii="Calibri" w:hAnsi="Calibri"/>
          <w:i w:val="0"/>
          <w:iCs/>
          <w:sz w:val="24"/>
          <w:szCs w:val="24"/>
        </w:rPr>
        <w:t xml:space="preserve"> and Objectives</w:t>
      </w:r>
      <w:bookmarkEnd w:id="13"/>
      <w:bookmarkEnd w:id="14"/>
    </w:p>
    <w:p w:rsidR="00A52672" w:rsidRPr="00A52672" w:rsidRDefault="00A52672" w:rsidP="00A52672">
      <w:pPr>
        <w:rPr>
          <w:lang w:eastAsia="x-none"/>
        </w:rPr>
      </w:pPr>
    </w:p>
    <w:p w:rsidR="00047657" w:rsidRPr="005A14BD" w:rsidRDefault="00047657" w:rsidP="000D6B16">
      <w:pPr>
        <w:widowControl w:val="0"/>
        <w:jc w:val="both"/>
        <w:rPr>
          <w:rFonts w:ascii="Calibri" w:hAnsi="Calibri" w:cs="Arial"/>
          <w:sz w:val="24"/>
          <w:szCs w:val="24"/>
        </w:rPr>
      </w:pPr>
      <w:r w:rsidRPr="005A14BD">
        <w:rPr>
          <w:rFonts w:ascii="Calibri" w:hAnsi="Calibri" w:cs="Arial"/>
          <w:sz w:val="24"/>
          <w:szCs w:val="24"/>
        </w:rPr>
        <w:t xml:space="preserve">Immigration, Refugees and Citizenship Canada is currently engaged in planning immigration levels and Canada’s immigration priorities.  The Department identified a need for qualitative (focus group) research, in order to assess the Canadian public’s views on immigration to Canada.  </w:t>
      </w:r>
    </w:p>
    <w:p w:rsidR="00047657" w:rsidRPr="005A14BD" w:rsidRDefault="00047657" w:rsidP="00047657">
      <w:pPr>
        <w:widowControl w:val="0"/>
        <w:spacing w:line="276" w:lineRule="auto"/>
        <w:jc w:val="both"/>
        <w:rPr>
          <w:rFonts w:ascii="Calibri" w:hAnsi="Calibri" w:cs="Arial"/>
          <w:sz w:val="24"/>
          <w:szCs w:val="24"/>
        </w:rPr>
      </w:pPr>
    </w:p>
    <w:p w:rsidR="00047657" w:rsidRPr="005A14BD" w:rsidRDefault="00047657" w:rsidP="00047657">
      <w:pPr>
        <w:widowControl w:val="0"/>
        <w:spacing w:line="276" w:lineRule="auto"/>
        <w:jc w:val="both"/>
        <w:rPr>
          <w:rFonts w:ascii="Calibri" w:hAnsi="Calibri" w:cs="Arial"/>
          <w:sz w:val="24"/>
          <w:szCs w:val="24"/>
        </w:rPr>
      </w:pPr>
      <w:r w:rsidRPr="005A14BD">
        <w:rPr>
          <w:rFonts w:ascii="Calibri" w:hAnsi="Calibri" w:cs="Arial"/>
          <w:sz w:val="24"/>
          <w:szCs w:val="24"/>
        </w:rPr>
        <w:t xml:space="preserve">The main objective of the research is to provide IRCC with insights on issues which may include the following: </w:t>
      </w:r>
    </w:p>
    <w:p w:rsidR="00047657" w:rsidRPr="005A14BD" w:rsidRDefault="00047657" w:rsidP="00047657">
      <w:pPr>
        <w:widowControl w:val="0"/>
        <w:spacing w:line="276" w:lineRule="auto"/>
        <w:jc w:val="both"/>
        <w:rPr>
          <w:rFonts w:ascii="Calibri" w:hAnsi="Calibri" w:cs="Arial"/>
          <w:sz w:val="24"/>
          <w:szCs w:val="24"/>
        </w:rPr>
      </w:pP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Views on Canada as a country of immigration and the values and goals Canada should pursue;</w:t>
      </w: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 xml:space="preserve">Views on Canada as a settlement country; </w:t>
      </w: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Immigration levels and how potential changes in levels should impact immigration categories;</w:t>
      </w: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Views/expectati</w:t>
      </w:r>
      <w:r w:rsidR="003D2632" w:rsidRPr="005A14BD">
        <w:rPr>
          <w:rFonts w:ascii="Calibri" w:hAnsi="Calibri" w:cs="Arial"/>
          <w:sz w:val="24"/>
          <w:szCs w:val="24"/>
          <w:lang w:val="en-CA"/>
        </w:rPr>
        <w:t>on of the Government of Canada; and</w:t>
      </w: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Communication needs and preferences.</w:t>
      </w:r>
    </w:p>
    <w:p w:rsidR="005763B3" w:rsidRPr="005A14BD" w:rsidRDefault="005763B3" w:rsidP="002B1EC4">
      <w:pPr>
        <w:pStyle w:val="Rapportnormal"/>
      </w:pPr>
    </w:p>
    <w:p w:rsidR="00F25E28" w:rsidRPr="005A14BD" w:rsidRDefault="00F25E28" w:rsidP="00F25E28">
      <w:pPr>
        <w:spacing w:after="120"/>
        <w:jc w:val="both"/>
        <w:rPr>
          <w:rFonts w:ascii="Calibri" w:hAnsi="Calibri"/>
          <w:sz w:val="24"/>
          <w:szCs w:val="24"/>
        </w:rPr>
      </w:pPr>
      <w:r w:rsidRPr="005A14BD">
        <w:rPr>
          <w:rFonts w:ascii="Calibri" w:hAnsi="Calibri"/>
          <w:sz w:val="24"/>
          <w:szCs w:val="24"/>
        </w:rPr>
        <w:t>Public attitudes toward immigration levels are of key importance to CIC’s policies and programs. The information gained through this public opinion research will be shared throughout the Department</w:t>
      </w:r>
      <w:r w:rsidR="00E934DD" w:rsidRPr="005A14BD">
        <w:rPr>
          <w:rFonts w:ascii="Calibri" w:hAnsi="Calibri"/>
          <w:sz w:val="24"/>
          <w:szCs w:val="24"/>
        </w:rPr>
        <w:t>.  The research was designed</w:t>
      </w:r>
      <w:r w:rsidRPr="005A14BD">
        <w:rPr>
          <w:rFonts w:ascii="Calibri" w:hAnsi="Calibri"/>
          <w:sz w:val="24"/>
          <w:szCs w:val="24"/>
        </w:rPr>
        <w:t xml:space="preserve"> to assist it when establishing priorities, developing policies and communications products and strategies, and planning programs and services. </w:t>
      </w:r>
    </w:p>
    <w:p w:rsidR="00F25E28" w:rsidRPr="005A14BD" w:rsidRDefault="00F25E28" w:rsidP="002B1EC4">
      <w:pPr>
        <w:pStyle w:val="Rapportnormal"/>
      </w:pPr>
    </w:p>
    <w:p w:rsidR="000A5801" w:rsidRPr="00A52672" w:rsidRDefault="00480429" w:rsidP="00A52672">
      <w:pPr>
        <w:pStyle w:val="Heading2"/>
        <w:rPr>
          <w:rFonts w:ascii="Calibri" w:hAnsi="Calibri"/>
          <w:i w:val="0"/>
          <w:iCs/>
          <w:sz w:val="24"/>
          <w:szCs w:val="24"/>
        </w:rPr>
      </w:pPr>
      <w:bookmarkStart w:id="15" w:name="_Toc462304522"/>
      <w:bookmarkStart w:id="16" w:name="_Toc467852353"/>
      <w:r w:rsidRPr="005A14BD">
        <w:rPr>
          <w:rFonts w:ascii="Calibri" w:hAnsi="Calibri"/>
          <w:i w:val="0"/>
          <w:iCs/>
          <w:sz w:val="24"/>
          <w:szCs w:val="24"/>
        </w:rPr>
        <w:t>1.2</w:t>
      </w:r>
      <w:r w:rsidR="00945B3F" w:rsidRPr="005A14BD">
        <w:rPr>
          <w:rFonts w:ascii="Calibri" w:hAnsi="Calibri"/>
          <w:i w:val="0"/>
          <w:iCs/>
          <w:sz w:val="24"/>
          <w:szCs w:val="24"/>
        </w:rPr>
        <w:tab/>
      </w:r>
      <w:r w:rsidR="000A5801" w:rsidRPr="005A14BD">
        <w:rPr>
          <w:rFonts w:ascii="Calibri" w:hAnsi="Calibri"/>
          <w:i w:val="0"/>
          <w:iCs/>
          <w:sz w:val="24"/>
          <w:szCs w:val="24"/>
        </w:rPr>
        <w:t>Methodology</w:t>
      </w:r>
      <w:bookmarkEnd w:id="15"/>
      <w:bookmarkEnd w:id="16"/>
    </w:p>
    <w:p w:rsidR="00466277" w:rsidRPr="00636AB1" w:rsidRDefault="00466277" w:rsidP="00636AB1">
      <w:pPr>
        <w:spacing w:before="240" w:after="60"/>
        <w:rPr>
          <w:rFonts w:asciiTheme="minorHAnsi" w:hAnsiTheme="minorHAnsi"/>
          <w:b/>
          <w:sz w:val="24"/>
          <w:szCs w:val="24"/>
        </w:rPr>
      </w:pPr>
      <w:bookmarkStart w:id="17" w:name="_Toc462304523"/>
      <w:bookmarkStart w:id="18" w:name="_Toc465415387"/>
      <w:bookmarkStart w:id="19" w:name="_Toc465676000"/>
      <w:r w:rsidRPr="00636AB1">
        <w:rPr>
          <w:rFonts w:asciiTheme="minorHAnsi" w:hAnsiTheme="minorHAnsi"/>
          <w:b/>
          <w:sz w:val="24"/>
          <w:szCs w:val="24"/>
        </w:rPr>
        <w:t>Methodology</w:t>
      </w:r>
      <w:bookmarkEnd w:id="17"/>
      <w:bookmarkEnd w:id="18"/>
      <w:bookmarkEnd w:id="19"/>
    </w:p>
    <w:p w:rsidR="00444A8B" w:rsidRPr="00636AB1" w:rsidRDefault="00444A8B" w:rsidP="00636AB1">
      <w:pPr>
        <w:widowControl w:val="0"/>
        <w:spacing w:line="276" w:lineRule="auto"/>
        <w:jc w:val="both"/>
        <w:rPr>
          <w:rFonts w:ascii="Calibri" w:hAnsi="Calibri"/>
          <w:sz w:val="24"/>
          <w:szCs w:val="24"/>
        </w:rPr>
      </w:pPr>
    </w:p>
    <w:p w:rsidR="00466277" w:rsidRPr="0073686E" w:rsidRDefault="0073686E" w:rsidP="00466277">
      <w:pPr>
        <w:widowControl w:val="0"/>
        <w:spacing w:line="276" w:lineRule="auto"/>
        <w:jc w:val="both"/>
        <w:rPr>
          <w:rFonts w:ascii="Calibri" w:hAnsi="Calibri"/>
          <w:sz w:val="24"/>
          <w:szCs w:val="24"/>
        </w:rPr>
      </w:pPr>
      <w:r w:rsidRPr="00F30EF0">
        <w:rPr>
          <w:rFonts w:ascii="Calibri" w:hAnsi="Calibri"/>
          <w:sz w:val="24"/>
          <w:szCs w:val="24"/>
        </w:rPr>
        <w:t xml:space="preserve">A total of ten (10) </w:t>
      </w:r>
      <w:r w:rsidR="008864D6">
        <w:rPr>
          <w:rFonts w:ascii="Calibri" w:hAnsi="Calibri"/>
          <w:sz w:val="24"/>
          <w:szCs w:val="24"/>
        </w:rPr>
        <w:t xml:space="preserve">in-person </w:t>
      </w:r>
      <w:r w:rsidRPr="00F30EF0">
        <w:rPr>
          <w:rFonts w:ascii="Calibri" w:hAnsi="Calibri"/>
          <w:sz w:val="24"/>
          <w:szCs w:val="24"/>
        </w:rPr>
        <w:t xml:space="preserve">focus groups were held in five (5) different locations.  Two separate groups were conducted in each location, for a total of 10 groups. </w:t>
      </w:r>
      <w:r>
        <w:rPr>
          <w:rFonts w:ascii="Calibri" w:hAnsi="Calibri"/>
          <w:sz w:val="24"/>
          <w:szCs w:val="24"/>
        </w:rPr>
        <w:t>O</w:t>
      </w:r>
      <w:r w:rsidRPr="00954677">
        <w:rPr>
          <w:rFonts w:ascii="Calibri" w:hAnsi="Calibri"/>
          <w:sz w:val="24"/>
          <w:szCs w:val="24"/>
        </w:rPr>
        <w:t>ne group was among members of the general population and the othe</w:t>
      </w:r>
      <w:r>
        <w:rPr>
          <w:rFonts w:ascii="Calibri" w:hAnsi="Calibri"/>
          <w:sz w:val="24"/>
          <w:szCs w:val="24"/>
        </w:rPr>
        <w:t>r group among recent immigrants, with the exception of Winnipeg where sessions were held with indigenous peoples.</w:t>
      </w:r>
      <w:r w:rsidR="00466277" w:rsidRPr="0073686E">
        <w:rPr>
          <w:rFonts w:ascii="Calibri" w:hAnsi="Calibri"/>
          <w:sz w:val="24"/>
          <w:szCs w:val="24"/>
        </w:rPr>
        <w:t xml:space="preserve">  </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r w:rsidRPr="005A14BD">
        <w:rPr>
          <w:rFonts w:ascii="Calibri" w:hAnsi="Calibri"/>
          <w:sz w:val="24"/>
          <w:szCs w:val="24"/>
        </w:rPr>
        <w:t>Twelve (12) participants were recruited for each group in anticipation that in the event of last minute cancellations there would be 8 to 10 individuals attending in each group.  Each group lasted approximately 2 hours.</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1640"/>
        <w:gridCol w:w="1161"/>
        <w:gridCol w:w="1179"/>
        <w:gridCol w:w="826"/>
        <w:gridCol w:w="1430"/>
        <w:gridCol w:w="2158"/>
      </w:tblGrid>
      <w:tr w:rsidR="00466277" w:rsidRPr="005A14BD" w:rsidTr="00336D47">
        <w:trPr>
          <w:trHeight w:val="240"/>
        </w:trPr>
        <w:tc>
          <w:tcPr>
            <w:tcW w:w="600" w:type="pct"/>
            <w:shd w:val="clear" w:color="auto" w:fill="C00000"/>
          </w:tcPr>
          <w:p w:rsidR="00466277" w:rsidRPr="005A14BD" w:rsidRDefault="00466277" w:rsidP="00336D47">
            <w:pPr>
              <w:jc w:val="both"/>
              <w:rPr>
                <w:rFonts w:ascii="Calibri" w:hAnsi="Calibri" w:cs="Arial"/>
                <w:b/>
                <w:color w:val="FFFFFF"/>
                <w:sz w:val="24"/>
                <w:szCs w:val="24"/>
              </w:rPr>
            </w:pPr>
            <w:r w:rsidRPr="005A14BD">
              <w:rPr>
                <w:rFonts w:ascii="Calibri" w:hAnsi="Calibri" w:cs="Arial"/>
                <w:b/>
                <w:color w:val="FFFFFF"/>
                <w:sz w:val="24"/>
                <w:szCs w:val="24"/>
              </w:rPr>
              <w:t>City</w:t>
            </w:r>
          </w:p>
        </w:tc>
        <w:tc>
          <w:tcPr>
            <w:tcW w:w="867" w:type="pct"/>
            <w:shd w:val="clear" w:color="auto" w:fill="C00000"/>
          </w:tcPr>
          <w:p w:rsidR="00466277" w:rsidRPr="005A14BD" w:rsidRDefault="00466277" w:rsidP="00336D47">
            <w:pPr>
              <w:jc w:val="both"/>
              <w:rPr>
                <w:rFonts w:ascii="Calibri" w:hAnsi="Calibri" w:cs="Arial"/>
                <w:b/>
                <w:color w:val="FFFFFF"/>
                <w:sz w:val="24"/>
                <w:szCs w:val="24"/>
              </w:rPr>
            </w:pPr>
            <w:r w:rsidRPr="005A14BD">
              <w:rPr>
                <w:rFonts w:ascii="Calibri" w:hAnsi="Calibri" w:cs="Arial"/>
                <w:b/>
                <w:color w:val="FFFFFF"/>
                <w:sz w:val="24"/>
                <w:szCs w:val="24"/>
              </w:rPr>
              <w:t>Composition</w:t>
            </w:r>
          </w:p>
        </w:tc>
        <w:tc>
          <w:tcPr>
            <w:tcW w:w="600" w:type="pct"/>
            <w:shd w:val="clear" w:color="auto" w:fill="C00000"/>
          </w:tcPr>
          <w:p w:rsidR="00466277" w:rsidRPr="005A14BD" w:rsidRDefault="00466277" w:rsidP="00336D47">
            <w:pPr>
              <w:jc w:val="both"/>
              <w:rPr>
                <w:rFonts w:ascii="Calibri" w:hAnsi="Calibri" w:cs="Arial"/>
                <w:b/>
                <w:color w:val="FFFFFF"/>
                <w:sz w:val="24"/>
                <w:szCs w:val="24"/>
              </w:rPr>
            </w:pPr>
            <w:r w:rsidRPr="005A14BD">
              <w:rPr>
                <w:rFonts w:ascii="Calibri" w:hAnsi="Calibri" w:cs="Arial"/>
                <w:b/>
                <w:color w:val="FFFFFF"/>
                <w:sz w:val="24"/>
                <w:szCs w:val="24"/>
              </w:rPr>
              <w:t>Language</w:t>
            </w:r>
          </w:p>
        </w:tc>
        <w:tc>
          <w:tcPr>
            <w:tcW w:w="600" w:type="pct"/>
            <w:shd w:val="clear" w:color="auto" w:fill="C00000"/>
          </w:tcPr>
          <w:p w:rsidR="00466277" w:rsidRPr="005A14BD" w:rsidRDefault="00466277" w:rsidP="00336D47">
            <w:pPr>
              <w:jc w:val="center"/>
              <w:rPr>
                <w:rFonts w:ascii="Calibri" w:hAnsi="Calibri" w:cs="Arial"/>
                <w:b/>
                <w:color w:val="FFFFFF"/>
                <w:sz w:val="24"/>
                <w:szCs w:val="24"/>
              </w:rPr>
            </w:pPr>
            <w:r w:rsidRPr="005A14BD">
              <w:rPr>
                <w:rFonts w:ascii="Calibri" w:hAnsi="Calibri" w:cs="Arial"/>
                <w:b/>
                <w:color w:val="FFFFFF"/>
                <w:sz w:val="24"/>
                <w:szCs w:val="24"/>
              </w:rPr>
              <w:t>Recruited</w:t>
            </w:r>
          </w:p>
        </w:tc>
        <w:tc>
          <w:tcPr>
            <w:tcW w:w="467" w:type="pct"/>
            <w:shd w:val="clear" w:color="auto" w:fill="C00000"/>
          </w:tcPr>
          <w:p w:rsidR="00466277" w:rsidRPr="005A14BD" w:rsidRDefault="00466277" w:rsidP="00336D47">
            <w:pPr>
              <w:jc w:val="center"/>
              <w:rPr>
                <w:rFonts w:ascii="Calibri" w:hAnsi="Calibri" w:cs="Arial"/>
                <w:b/>
                <w:color w:val="FFFFFF"/>
                <w:sz w:val="24"/>
                <w:szCs w:val="24"/>
              </w:rPr>
            </w:pPr>
            <w:r w:rsidRPr="005A14BD">
              <w:rPr>
                <w:rFonts w:ascii="Calibri" w:hAnsi="Calibri" w:cs="Arial"/>
                <w:b/>
                <w:color w:val="FFFFFF"/>
                <w:sz w:val="24"/>
                <w:szCs w:val="24"/>
              </w:rPr>
              <w:t>Show ups</w:t>
            </w:r>
          </w:p>
        </w:tc>
        <w:tc>
          <w:tcPr>
            <w:tcW w:w="733" w:type="pct"/>
            <w:shd w:val="clear" w:color="auto" w:fill="C00000"/>
          </w:tcPr>
          <w:p w:rsidR="00466277" w:rsidRPr="005A14BD" w:rsidRDefault="00466277" w:rsidP="00336D47">
            <w:pPr>
              <w:jc w:val="center"/>
              <w:rPr>
                <w:rFonts w:ascii="Calibri" w:hAnsi="Calibri" w:cs="Arial"/>
                <w:b/>
                <w:color w:val="FFFFFF"/>
                <w:sz w:val="24"/>
                <w:szCs w:val="24"/>
              </w:rPr>
            </w:pPr>
            <w:r w:rsidRPr="005A14BD">
              <w:rPr>
                <w:rFonts w:ascii="Calibri" w:hAnsi="Calibri" w:cs="Arial"/>
                <w:b/>
                <w:color w:val="FFFFFF"/>
                <w:sz w:val="24"/>
                <w:szCs w:val="24"/>
              </w:rPr>
              <w:t>Participated</w:t>
            </w:r>
          </w:p>
        </w:tc>
        <w:tc>
          <w:tcPr>
            <w:tcW w:w="1133" w:type="pct"/>
            <w:shd w:val="clear" w:color="auto" w:fill="C00000"/>
          </w:tcPr>
          <w:p w:rsidR="00466277" w:rsidRPr="005A14BD" w:rsidRDefault="00466277" w:rsidP="00336D47">
            <w:pPr>
              <w:jc w:val="both"/>
              <w:rPr>
                <w:rFonts w:ascii="Calibri" w:hAnsi="Calibri" w:cs="Arial"/>
                <w:b/>
                <w:color w:val="FFFFFF"/>
                <w:sz w:val="24"/>
                <w:szCs w:val="24"/>
              </w:rPr>
            </w:pPr>
            <w:r w:rsidRPr="005A14BD">
              <w:rPr>
                <w:rFonts w:ascii="Calibri" w:hAnsi="Calibri" w:cs="Arial"/>
                <w:b/>
                <w:color w:val="FFFFFF"/>
                <w:sz w:val="24"/>
                <w:szCs w:val="24"/>
              </w:rPr>
              <w:t>Tentative Date</w:t>
            </w:r>
          </w:p>
        </w:tc>
      </w:tr>
      <w:tr w:rsidR="00466277" w:rsidRPr="005A14BD" w:rsidTr="00336D47">
        <w:trPr>
          <w:trHeight w:val="240"/>
        </w:trPr>
        <w:tc>
          <w:tcPr>
            <w:tcW w:w="600"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Toronto, ON</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Gen Pop</w:t>
            </w:r>
          </w:p>
          <w:p w:rsidR="00466277" w:rsidRPr="005A14BD" w:rsidRDefault="00466277" w:rsidP="00336D47">
            <w:pPr>
              <w:jc w:val="center"/>
              <w:rPr>
                <w:rFonts w:ascii="Calibri" w:hAnsi="Calibri" w:cs="Arial"/>
                <w:sz w:val="24"/>
                <w:szCs w:val="24"/>
              </w:rPr>
            </w:pPr>
            <w:r w:rsidRPr="005A14BD">
              <w:rPr>
                <w:rFonts w:ascii="Calibri" w:hAnsi="Calibri" w:cs="Arial"/>
                <w:sz w:val="24"/>
                <w:szCs w:val="24"/>
              </w:rPr>
              <w:t>Immigrant</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English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23</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20</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July 11, 2016</w:t>
            </w:r>
          </w:p>
        </w:tc>
      </w:tr>
      <w:tr w:rsidR="00466277" w:rsidRPr="005A14BD" w:rsidTr="00336D47">
        <w:trPr>
          <w:trHeight w:val="240"/>
        </w:trPr>
        <w:tc>
          <w:tcPr>
            <w:tcW w:w="600" w:type="pct"/>
          </w:tcPr>
          <w:p w:rsidR="00466277" w:rsidRPr="005A14BD" w:rsidRDefault="00376701" w:rsidP="00336D47">
            <w:pPr>
              <w:jc w:val="both"/>
              <w:rPr>
                <w:rFonts w:ascii="Calibri" w:hAnsi="Calibri" w:cs="Arial"/>
                <w:sz w:val="24"/>
                <w:szCs w:val="24"/>
              </w:rPr>
            </w:pPr>
            <w:r>
              <w:rPr>
                <w:rFonts w:ascii="Calibri" w:hAnsi="Calibri" w:cs="Arial"/>
                <w:sz w:val="24"/>
                <w:szCs w:val="24"/>
              </w:rPr>
              <w:t>Winnipeg, MB</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Indigenous Peoples</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English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23</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20</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July 13, 2016</w:t>
            </w:r>
          </w:p>
        </w:tc>
      </w:tr>
      <w:tr w:rsidR="00466277" w:rsidRPr="005A14BD" w:rsidTr="00336D47">
        <w:trPr>
          <w:trHeight w:val="240"/>
        </w:trPr>
        <w:tc>
          <w:tcPr>
            <w:tcW w:w="600"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Vancouver, BC</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Gen Pop</w:t>
            </w:r>
          </w:p>
          <w:p w:rsidR="00466277" w:rsidRPr="005A14BD" w:rsidRDefault="00466277" w:rsidP="00336D47">
            <w:pPr>
              <w:jc w:val="center"/>
              <w:rPr>
                <w:rFonts w:ascii="Calibri" w:hAnsi="Calibri" w:cs="Arial"/>
                <w:sz w:val="24"/>
                <w:szCs w:val="24"/>
              </w:rPr>
            </w:pPr>
            <w:r w:rsidRPr="005A14BD">
              <w:rPr>
                <w:rFonts w:ascii="Calibri" w:hAnsi="Calibri" w:cs="Arial"/>
                <w:sz w:val="24"/>
                <w:szCs w:val="24"/>
              </w:rPr>
              <w:t>Immigrant</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English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20</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August 16, 2016</w:t>
            </w:r>
          </w:p>
        </w:tc>
      </w:tr>
      <w:tr w:rsidR="00466277" w:rsidRPr="005A14BD" w:rsidTr="00336D47">
        <w:trPr>
          <w:trHeight w:val="240"/>
        </w:trPr>
        <w:tc>
          <w:tcPr>
            <w:tcW w:w="600"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Montreal, QC</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Gen Pop</w:t>
            </w:r>
          </w:p>
          <w:p w:rsidR="00466277" w:rsidRPr="005A14BD" w:rsidRDefault="00466277" w:rsidP="00336D47">
            <w:pPr>
              <w:jc w:val="center"/>
              <w:rPr>
                <w:rFonts w:ascii="Calibri" w:hAnsi="Calibri" w:cs="Arial"/>
                <w:sz w:val="24"/>
                <w:szCs w:val="24"/>
              </w:rPr>
            </w:pPr>
            <w:r w:rsidRPr="005A14BD">
              <w:rPr>
                <w:rFonts w:ascii="Calibri" w:hAnsi="Calibri" w:cs="Arial"/>
                <w:sz w:val="24"/>
                <w:szCs w:val="24"/>
              </w:rPr>
              <w:t>Immigrant</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French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23</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20</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August 4, 2016</w:t>
            </w:r>
          </w:p>
        </w:tc>
      </w:tr>
      <w:tr w:rsidR="00466277" w:rsidRPr="005A14BD" w:rsidTr="00336D47">
        <w:trPr>
          <w:trHeight w:val="240"/>
        </w:trPr>
        <w:tc>
          <w:tcPr>
            <w:tcW w:w="600"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London, ON</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Gen Pop</w:t>
            </w:r>
          </w:p>
          <w:p w:rsidR="00466277" w:rsidRPr="005A14BD" w:rsidRDefault="00466277" w:rsidP="00336D47">
            <w:pPr>
              <w:jc w:val="center"/>
              <w:rPr>
                <w:rFonts w:ascii="Calibri" w:hAnsi="Calibri" w:cs="Arial"/>
                <w:sz w:val="24"/>
                <w:szCs w:val="24"/>
              </w:rPr>
            </w:pPr>
            <w:r w:rsidRPr="005A14BD">
              <w:rPr>
                <w:rFonts w:ascii="Calibri" w:hAnsi="Calibri" w:cs="Arial"/>
                <w:sz w:val="24"/>
                <w:szCs w:val="24"/>
              </w:rPr>
              <w:t>Immigrant</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English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22</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19</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August 18,2016</w:t>
            </w:r>
          </w:p>
        </w:tc>
      </w:tr>
      <w:tr w:rsidR="00466277" w:rsidRPr="005A14BD" w:rsidTr="00336D47">
        <w:trPr>
          <w:cantSplit/>
          <w:trHeight w:val="240"/>
        </w:trPr>
        <w:tc>
          <w:tcPr>
            <w:tcW w:w="600" w:type="pct"/>
          </w:tcPr>
          <w:p w:rsidR="00466277" w:rsidRPr="005A14BD" w:rsidRDefault="00466277" w:rsidP="00336D47">
            <w:pPr>
              <w:jc w:val="both"/>
              <w:rPr>
                <w:rFonts w:ascii="Calibri" w:hAnsi="Calibri" w:cs="Arial"/>
                <w:b/>
                <w:sz w:val="24"/>
                <w:szCs w:val="24"/>
              </w:rPr>
            </w:pPr>
            <w:r w:rsidRPr="005A14BD">
              <w:rPr>
                <w:rFonts w:ascii="Calibri" w:hAnsi="Calibri" w:cs="Arial"/>
                <w:b/>
                <w:sz w:val="24"/>
                <w:szCs w:val="24"/>
              </w:rPr>
              <w:t>Total</w:t>
            </w:r>
          </w:p>
        </w:tc>
        <w:tc>
          <w:tcPr>
            <w:tcW w:w="867" w:type="pct"/>
          </w:tcPr>
          <w:p w:rsidR="00466277" w:rsidRPr="005A14BD" w:rsidRDefault="00466277" w:rsidP="00336D47">
            <w:pPr>
              <w:jc w:val="center"/>
              <w:rPr>
                <w:rFonts w:ascii="Calibri" w:hAnsi="Calibri" w:cs="Arial"/>
                <w:b/>
                <w:sz w:val="24"/>
                <w:szCs w:val="24"/>
              </w:rPr>
            </w:pPr>
          </w:p>
        </w:tc>
        <w:tc>
          <w:tcPr>
            <w:tcW w:w="600" w:type="pct"/>
          </w:tcPr>
          <w:p w:rsidR="00466277" w:rsidRPr="005A14BD" w:rsidRDefault="00466277" w:rsidP="00336D47">
            <w:pPr>
              <w:jc w:val="center"/>
              <w:rPr>
                <w:rFonts w:ascii="Calibri" w:hAnsi="Calibri" w:cs="Arial"/>
                <w:b/>
                <w:sz w:val="24"/>
                <w:szCs w:val="24"/>
              </w:rPr>
            </w:pPr>
          </w:p>
        </w:tc>
        <w:tc>
          <w:tcPr>
            <w:tcW w:w="600" w:type="pct"/>
          </w:tcPr>
          <w:p w:rsidR="00466277" w:rsidRPr="005A14BD" w:rsidRDefault="00466277" w:rsidP="00336D47">
            <w:pPr>
              <w:jc w:val="center"/>
              <w:rPr>
                <w:rFonts w:ascii="Calibri" w:hAnsi="Calibri" w:cs="Arial"/>
                <w:b/>
                <w:sz w:val="24"/>
                <w:szCs w:val="24"/>
              </w:rPr>
            </w:pPr>
            <w:r w:rsidRPr="005A14BD">
              <w:rPr>
                <w:rFonts w:ascii="Calibri" w:hAnsi="Calibri" w:cs="Arial"/>
                <w:b/>
                <w:sz w:val="24"/>
                <w:szCs w:val="24"/>
              </w:rPr>
              <w:t>120</w:t>
            </w:r>
          </w:p>
        </w:tc>
        <w:tc>
          <w:tcPr>
            <w:tcW w:w="467" w:type="pct"/>
          </w:tcPr>
          <w:p w:rsidR="00466277" w:rsidRPr="005A14BD" w:rsidRDefault="00466277" w:rsidP="00336D47">
            <w:pPr>
              <w:jc w:val="center"/>
              <w:rPr>
                <w:rFonts w:ascii="Calibri" w:hAnsi="Calibri" w:cs="Arial"/>
                <w:b/>
                <w:sz w:val="24"/>
                <w:szCs w:val="24"/>
              </w:rPr>
            </w:pPr>
            <w:r w:rsidRPr="005A14BD">
              <w:rPr>
                <w:rFonts w:ascii="Calibri" w:hAnsi="Calibri" w:cs="Arial"/>
                <w:b/>
                <w:sz w:val="24"/>
                <w:szCs w:val="24"/>
              </w:rPr>
              <w:t>115</w:t>
            </w:r>
          </w:p>
        </w:tc>
        <w:tc>
          <w:tcPr>
            <w:tcW w:w="733" w:type="pct"/>
          </w:tcPr>
          <w:p w:rsidR="00466277" w:rsidRPr="005A14BD" w:rsidRDefault="00466277" w:rsidP="00336D47">
            <w:pPr>
              <w:jc w:val="center"/>
              <w:rPr>
                <w:rFonts w:ascii="Calibri" w:hAnsi="Calibri" w:cs="Arial"/>
                <w:b/>
                <w:sz w:val="24"/>
                <w:szCs w:val="24"/>
              </w:rPr>
            </w:pPr>
            <w:r w:rsidRPr="005A14BD">
              <w:rPr>
                <w:rFonts w:ascii="Calibri" w:hAnsi="Calibri" w:cs="Arial"/>
                <w:b/>
                <w:sz w:val="24"/>
                <w:szCs w:val="24"/>
              </w:rPr>
              <w:t>99</w:t>
            </w:r>
          </w:p>
        </w:tc>
        <w:tc>
          <w:tcPr>
            <w:tcW w:w="1133" w:type="pct"/>
          </w:tcPr>
          <w:p w:rsidR="00466277" w:rsidRPr="005A14BD" w:rsidRDefault="00466277" w:rsidP="00336D47">
            <w:pPr>
              <w:jc w:val="both"/>
              <w:rPr>
                <w:rFonts w:ascii="Calibri" w:hAnsi="Calibri" w:cs="Arial"/>
                <w:b/>
                <w:sz w:val="24"/>
                <w:szCs w:val="24"/>
              </w:rPr>
            </w:pPr>
          </w:p>
        </w:tc>
      </w:tr>
    </w:tbl>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r w:rsidRPr="005A14BD">
        <w:rPr>
          <w:rFonts w:ascii="Calibri" w:hAnsi="Calibri"/>
          <w:sz w:val="24"/>
          <w:szCs w:val="24"/>
        </w:rPr>
        <w:t>General Population Groups: More specifically, the general public group included a good representative mix of:</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Gender</w:t>
      </w: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Age</w:t>
      </w: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Residency status</w:t>
      </w: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Income</w:t>
      </w: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Education</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r w:rsidRPr="005A14BD">
        <w:rPr>
          <w:rFonts w:ascii="Calibri" w:hAnsi="Calibri"/>
          <w:sz w:val="24"/>
          <w:szCs w:val="24"/>
        </w:rPr>
        <w:t>Immigrant Groups:</w:t>
      </w:r>
      <w:r w:rsidR="00B975B8" w:rsidRPr="005A14BD">
        <w:rPr>
          <w:rFonts w:ascii="Calibri" w:hAnsi="Calibri"/>
          <w:sz w:val="24"/>
          <w:szCs w:val="24"/>
        </w:rPr>
        <w:t xml:space="preserve"> </w:t>
      </w:r>
      <w:r w:rsidRPr="005A14BD">
        <w:rPr>
          <w:rFonts w:ascii="Calibri" w:hAnsi="Calibri"/>
          <w:sz w:val="24"/>
          <w:szCs w:val="24"/>
        </w:rPr>
        <w:t>The groups among recent immigrants to Canada included an appropriate mix of:</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pStyle w:val="ListParagraph"/>
        <w:widowControl w:val="0"/>
        <w:numPr>
          <w:ilvl w:val="0"/>
          <w:numId w:val="28"/>
        </w:numPr>
        <w:spacing w:line="276" w:lineRule="auto"/>
        <w:jc w:val="both"/>
        <w:rPr>
          <w:rFonts w:ascii="Calibri" w:hAnsi="Calibri"/>
          <w:sz w:val="24"/>
          <w:szCs w:val="24"/>
          <w:lang w:val="en-CA"/>
        </w:rPr>
      </w:pPr>
      <w:r w:rsidRPr="005A14BD">
        <w:rPr>
          <w:rFonts w:ascii="Calibri" w:hAnsi="Calibri"/>
          <w:sz w:val="24"/>
          <w:szCs w:val="24"/>
          <w:lang w:val="en-CA"/>
        </w:rPr>
        <w:t>Newcomers (less than 5 years) * Minimum of 5 participants</w:t>
      </w:r>
    </w:p>
    <w:p w:rsidR="00466277" w:rsidRPr="005A14BD" w:rsidRDefault="00466277" w:rsidP="00466277">
      <w:pPr>
        <w:pStyle w:val="ListParagraph"/>
        <w:widowControl w:val="0"/>
        <w:numPr>
          <w:ilvl w:val="0"/>
          <w:numId w:val="28"/>
        </w:numPr>
        <w:spacing w:line="276" w:lineRule="auto"/>
        <w:jc w:val="both"/>
        <w:rPr>
          <w:rFonts w:ascii="Calibri" w:hAnsi="Calibri"/>
          <w:sz w:val="24"/>
          <w:szCs w:val="24"/>
          <w:lang w:val="en-CA"/>
        </w:rPr>
      </w:pPr>
      <w:r w:rsidRPr="005A14BD">
        <w:rPr>
          <w:rFonts w:ascii="Calibri" w:hAnsi="Calibri"/>
          <w:sz w:val="24"/>
          <w:szCs w:val="24"/>
          <w:lang w:val="en-CA"/>
        </w:rPr>
        <w:t>Recent immigration (5 to 15 years)</w:t>
      </w:r>
    </w:p>
    <w:p w:rsidR="00466277" w:rsidRPr="005A14BD" w:rsidRDefault="00466277" w:rsidP="00466277">
      <w:pPr>
        <w:pStyle w:val="ListParagraph"/>
        <w:widowControl w:val="0"/>
        <w:numPr>
          <w:ilvl w:val="0"/>
          <w:numId w:val="28"/>
        </w:numPr>
        <w:spacing w:line="276" w:lineRule="auto"/>
        <w:jc w:val="both"/>
        <w:rPr>
          <w:rFonts w:ascii="Calibri" w:hAnsi="Calibri"/>
          <w:sz w:val="24"/>
          <w:szCs w:val="24"/>
          <w:lang w:val="en-CA"/>
        </w:rPr>
      </w:pPr>
      <w:proofErr w:type="spellStart"/>
      <w:r w:rsidRPr="005A14BD">
        <w:rPr>
          <w:rFonts w:ascii="Calibri" w:hAnsi="Calibri"/>
          <w:sz w:val="24"/>
          <w:szCs w:val="24"/>
          <w:lang w:val="en-CA"/>
        </w:rPr>
        <w:t>Ethnocultural</w:t>
      </w:r>
      <w:proofErr w:type="spellEnd"/>
      <w:r w:rsidRPr="005A14BD">
        <w:rPr>
          <w:rFonts w:ascii="Calibri" w:hAnsi="Calibri"/>
          <w:sz w:val="24"/>
          <w:szCs w:val="24"/>
          <w:lang w:val="en-CA"/>
        </w:rPr>
        <w:t xml:space="preserve"> groups (varied by location according to immigration patterns)</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b/>
          <w:sz w:val="24"/>
          <w:szCs w:val="24"/>
        </w:rPr>
      </w:pPr>
      <w:r w:rsidRPr="005A14BD">
        <w:rPr>
          <w:rFonts w:ascii="Calibri" w:hAnsi="Calibri"/>
          <w:b/>
          <w:sz w:val="24"/>
          <w:szCs w:val="24"/>
        </w:rPr>
        <w:t xml:space="preserve">Aboriginal Groups: Winnipeg </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r w:rsidRPr="005A14BD">
        <w:rPr>
          <w:rFonts w:ascii="Calibri" w:hAnsi="Calibri"/>
          <w:sz w:val="24"/>
          <w:szCs w:val="24"/>
        </w:rPr>
        <w:t xml:space="preserve">In Winnipeg, </w:t>
      </w:r>
      <w:r w:rsidRPr="005A14BD">
        <w:rPr>
          <w:rFonts w:ascii="Calibri" w:hAnsi="Calibri"/>
          <w:b/>
          <w:sz w:val="24"/>
          <w:szCs w:val="24"/>
        </w:rPr>
        <w:t xml:space="preserve">both </w:t>
      </w:r>
      <w:r w:rsidRPr="005A14BD">
        <w:rPr>
          <w:rFonts w:ascii="Calibri" w:hAnsi="Calibri"/>
          <w:sz w:val="24"/>
          <w:szCs w:val="24"/>
        </w:rPr>
        <w:t xml:space="preserve">sessions were composed of Indigenous peoples, with one group held with women and the other with men. </w:t>
      </w:r>
    </w:p>
    <w:p w:rsidR="00466277" w:rsidRDefault="00466277" w:rsidP="00466277">
      <w:pPr>
        <w:widowControl w:val="0"/>
        <w:spacing w:line="276" w:lineRule="auto"/>
        <w:jc w:val="center"/>
        <w:rPr>
          <w:rFonts w:ascii="Calibri" w:hAnsi="Calibri"/>
          <w:b/>
          <w:sz w:val="24"/>
          <w:szCs w:val="24"/>
        </w:rPr>
      </w:pPr>
    </w:p>
    <w:p w:rsidR="00A52672" w:rsidRPr="005A14BD" w:rsidRDefault="00A52672" w:rsidP="00466277">
      <w:pPr>
        <w:widowControl w:val="0"/>
        <w:spacing w:line="276" w:lineRule="auto"/>
        <w:jc w:val="center"/>
        <w:rPr>
          <w:rFonts w:ascii="Calibri" w:hAnsi="Calibri"/>
          <w:b/>
          <w:sz w:val="24"/>
          <w:szCs w:val="24"/>
        </w:rPr>
      </w:pPr>
    </w:p>
    <w:p w:rsidR="00466277" w:rsidRPr="005A14BD" w:rsidRDefault="00466277" w:rsidP="00466277">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4"/>
        <w:jc w:val="both"/>
        <w:rPr>
          <w:rFonts w:ascii="Calibri" w:hAnsi="Calibri" w:cs="Tahoma"/>
          <w:lang w:val="en-CA"/>
        </w:rPr>
      </w:pPr>
      <w:r w:rsidRPr="005A14BD">
        <w:rPr>
          <w:rFonts w:ascii="Calibri" w:hAnsi="Calibri" w:cs="Tahoma"/>
          <w:lang w:val="en-CA"/>
        </w:rPr>
        <w:t>At the start of each group, Leger provided participants with details specific to the conduct of the groups ahead of time.  Such details included the audio/video taping of the discussion, the presence and purpose of the one-way mirror, basic rules about privacy and confidentiality, including the fact that tapes will be destroyed one year after completion of the project, and that participation is entirely voluntary.  As well, participants were told at the time of recruitment, as well as at the start of each session, that the groups were conducted on behalf of the Government of Canada.  In Montreal, where the groups were held in French, simultaneous translation to English was provided.  A cash incentive of $125 was given to each participant.</w:t>
      </w:r>
    </w:p>
    <w:p w:rsidR="00466277" w:rsidRPr="005A14BD" w:rsidRDefault="00466277" w:rsidP="00047657">
      <w:pPr>
        <w:widowControl w:val="0"/>
        <w:spacing w:line="276" w:lineRule="auto"/>
        <w:jc w:val="both"/>
        <w:rPr>
          <w:rFonts w:ascii="Calibri" w:hAnsi="Calibri"/>
          <w:sz w:val="24"/>
          <w:szCs w:val="24"/>
        </w:rPr>
      </w:pPr>
    </w:p>
    <w:p w:rsidR="00BD6B4C" w:rsidRPr="005A14BD" w:rsidRDefault="00BD6B4C" w:rsidP="000A5801">
      <w:pPr>
        <w:pStyle w:val="Corpsdetexte1"/>
        <w:rPr>
          <w:rFonts w:ascii="Calibri" w:hAnsi="Calibri" w:cs="Tahoma"/>
          <w:sz w:val="24"/>
          <w:szCs w:val="24"/>
          <w:lang w:val="en-CA"/>
        </w:rPr>
      </w:pPr>
    </w:p>
    <w:p w:rsidR="005815C3" w:rsidRPr="005A14BD" w:rsidRDefault="00945B3F" w:rsidP="000A5801">
      <w:pPr>
        <w:pStyle w:val="Heading2"/>
        <w:rPr>
          <w:rFonts w:ascii="Calibri" w:hAnsi="Calibri"/>
          <w:i w:val="0"/>
          <w:iCs/>
          <w:sz w:val="24"/>
        </w:rPr>
      </w:pPr>
      <w:bookmarkStart w:id="20" w:name="_Toc462304524"/>
      <w:bookmarkStart w:id="21" w:name="_Toc467852354"/>
      <w:r w:rsidRPr="005A14BD">
        <w:rPr>
          <w:rFonts w:ascii="Calibri" w:hAnsi="Calibri"/>
          <w:i w:val="0"/>
          <w:iCs/>
          <w:sz w:val="24"/>
        </w:rPr>
        <w:t>1.</w:t>
      </w:r>
      <w:r w:rsidR="00480429" w:rsidRPr="005A14BD">
        <w:rPr>
          <w:rFonts w:ascii="Calibri" w:hAnsi="Calibri"/>
          <w:i w:val="0"/>
          <w:iCs/>
          <w:sz w:val="24"/>
        </w:rPr>
        <w:t>3</w:t>
      </w:r>
      <w:r w:rsidRPr="005A14BD">
        <w:rPr>
          <w:rFonts w:ascii="Calibri" w:hAnsi="Calibri"/>
          <w:i w:val="0"/>
          <w:iCs/>
          <w:sz w:val="24"/>
        </w:rPr>
        <w:t xml:space="preserve"> </w:t>
      </w:r>
      <w:r w:rsidRPr="005A14BD">
        <w:rPr>
          <w:rFonts w:ascii="Calibri" w:hAnsi="Calibri"/>
          <w:i w:val="0"/>
          <w:iCs/>
          <w:sz w:val="24"/>
        </w:rPr>
        <w:tab/>
      </w:r>
      <w:r w:rsidR="008A15D2" w:rsidRPr="005A14BD">
        <w:rPr>
          <w:rFonts w:ascii="Calibri" w:hAnsi="Calibri"/>
          <w:i w:val="0"/>
          <w:iCs/>
          <w:sz w:val="24"/>
        </w:rPr>
        <w:t xml:space="preserve">Overview of </w:t>
      </w:r>
      <w:r w:rsidR="00BA7D3D" w:rsidRPr="005A14BD">
        <w:rPr>
          <w:rFonts w:ascii="Calibri" w:hAnsi="Calibri"/>
          <w:i w:val="0"/>
          <w:iCs/>
          <w:sz w:val="24"/>
        </w:rPr>
        <w:t xml:space="preserve">Qualitative </w:t>
      </w:r>
      <w:r w:rsidR="008A15D2" w:rsidRPr="005A14BD">
        <w:rPr>
          <w:rFonts w:ascii="Calibri" w:hAnsi="Calibri"/>
          <w:i w:val="0"/>
          <w:iCs/>
          <w:sz w:val="24"/>
        </w:rPr>
        <w:t>Findings</w:t>
      </w:r>
      <w:bookmarkEnd w:id="20"/>
      <w:bookmarkEnd w:id="21"/>
    </w:p>
    <w:p w:rsidR="005765C2" w:rsidRPr="00FF186A" w:rsidRDefault="005765C2" w:rsidP="006150BC">
      <w:pPr>
        <w:rPr>
          <w:rFonts w:ascii="Calibri" w:hAnsi="Calibri"/>
          <w:b/>
          <w:sz w:val="24"/>
          <w:szCs w:val="24"/>
          <w:lang w:eastAsia="x-none"/>
        </w:rPr>
      </w:pPr>
    </w:p>
    <w:p w:rsidR="00466277" w:rsidRPr="00954677" w:rsidRDefault="00466277" w:rsidP="006150BC">
      <w:pPr>
        <w:rPr>
          <w:rFonts w:ascii="Calibri" w:hAnsi="Calibri"/>
          <w:b/>
          <w:sz w:val="24"/>
          <w:szCs w:val="24"/>
          <w:lang w:eastAsia="x-none"/>
        </w:rPr>
      </w:pPr>
      <w:r w:rsidRPr="00954677">
        <w:rPr>
          <w:rFonts w:ascii="Calibri" w:hAnsi="Calibri"/>
          <w:b/>
          <w:sz w:val="24"/>
          <w:szCs w:val="24"/>
          <w:lang w:eastAsia="x-none"/>
        </w:rPr>
        <w:t>Positive Perspective toward Immigration</w:t>
      </w:r>
    </w:p>
    <w:p w:rsidR="005815C3" w:rsidRPr="005A14BD" w:rsidRDefault="005815C3" w:rsidP="005815C3">
      <w:pPr>
        <w:rPr>
          <w:rFonts w:ascii="Calibri" w:hAnsi="Calibri"/>
          <w:lang w:eastAsia="x-none"/>
        </w:rPr>
      </w:pPr>
    </w:p>
    <w:p w:rsidR="00466277" w:rsidRPr="005A14BD" w:rsidRDefault="00466277" w:rsidP="00DA4299">
      <w:pPr>
        <w:pStyle w:val="Rapportnormal"/>
        <w:numPr>
          <w:ilvl w:val="0"/>
          <w:numId w:val="42"/>
        </w:numPr>
      </w:pPr>
      <w:r w:rsidRPr="00954677">
        <w:t>Overall,</w:t>
      </w:r>
      <w:r w:rsidR="00336D47" w:rsidRPr="00954677">
        <w:t xml:space="preserve"> the mood of the country was very positive about immigration and most participants</w:t>
      </w:r>
      <w:r w:rsidRPr="00954677">
        <w:t xml:space="preserve"> believed that immigration is at the core of </w:t>
      </w:r>
      <w:r w:rsidRPr="005A14BD">
        <w:t xml:space="preserve">our country’s narrative.  </w:t>
      </w:r>
    </w:p>
    <w:p w:rsidR="00466277" w:rsidRPr="005A14BD" w:rsidRDefault="00466277" w:rsidP="00DA4299">
      <w:pPr>
        <w:pStyle w:val="Rapportnormal"/>
        <w:numPr>
          <w:ilvl w:val="0"/>
          <w:numId w:val="42"/>
        </w:numPr>
      </w:pPr>
      <w:r w:rsidRPr="005A14BD">
        <w:t xml:space="preserve">Participants believe Canada has a long history of openness to immigration and believe that diversity and respect for differences are </w:t>
      </w:r>
      <w:r w:rsidR="00F57B7B" w:rsidRPr="005A14BD">
        <w:t>important</w:t>
      </w:r>
      <w:r w:rsidRPr="005A14BD">
        <w:t xml:space="preserve"> Canadian values.  </w:t>
      </w:r>
    </w:p>
    <w:p w:rsidR="00466277" w:rsidRPr="005A14BD" w:rsidRDefault="00466277" w:rsidP="00DA4299">
      <w:pPr>
        <w:pStyle w:val="Rapportnormal"/>
        <w:numPr>
          <w:ilvl w:val="0"/>
          <w:numId w:val="42"/>
        </w:numPr>
      </w:pPr>
      <w:r w:rsidRPr="005A14BD">
        <w:t xml:space="preserve">In fact, participants take pride and state that Canada needs to remain a welcoming and accepting country for immigrants.  </w:t>
      </w:r>
    </w:p>
    <w:p w:rsidR="00466277" w:rsidRPr="005A14BD" w:rsidRDefault="00466277" w:rsidP="00466277">
      <w:pPr>
        <w:pStyle w:val="Rapportnormal"/>
        <w:rPr>
          <w:b/>
        </w:rPr>
      </w:pPr>
      <w:r w:rsidRPr="005A14BD">
        <w:rPr>
          <w:b/>
        </w:rPr>
        <w:t>Canada and Immigration</w:t>
      </w:r>
    </w:p>
    <w:p w:rsidR="00466277" w:rsidRPr="005A14BD" w:rsidRDefault="00466277" w:rsidP="00466277">
      <w:pPr>
        <w:pStyle w:val="Rapportnormal"/>
        <w:numPr>
          <w:ilvl w:val="0"/>
          <w:numId w:val="42"/>
        </w:numPr>
      </w:pPr>
      <w:r w:rsidRPr="005A14BD">
        <w:t xml:space="preserve">Our first exercise asked participants to pick three words from a list of over </w:t>
      </w:r>
      <w:r w:rsidR="00E93C71">
        <w:t>twenty-five (half negative, half</w:t>
      </w:r>
      <w:r w:rsidRPr="005A14BD">
        <w:t xml:space="preserve"> positive words) randomly distributed on a page.  </w:t>
      </w:r>
    </w:p>
    <w:p w:rsidR="00466277" w:rsidRPr="005A14BD" w:rsidRDefault="00466277" w:rsidP="00DA4299">
      <w:pPr>
        <w:pStyle w:val="Rapportnormal"/>
        <w:numPr>
          <w:ilvl w:val="0"/>
          <w:numId w:val="42"/>
        </w:numPr>
      </w:pPr>
      <w:r w:rsidRPr="005A14BD">
        <w:t>The words ‘welcoming’, ‘</w:t>
      </w:r>
      <w:r w:rsidR="00DA4299" w:rsidRPr="005A14BD">
        <w:t>fair’</w:t>
      </w:r>
      <w:r w:rsidRPr="005A14BD">
        <w:t xml:space="preserve">, ‘diversity’, and ‘compassionate’ were </w:t>
      </w:r>
      <w:r w:rsidR="00F57B7B" w:rsidRPr="005A14BD">
        <w:t xml:space="preserve">the </w:t>
      </w:r>
      <w:r w:rsidRPr="005A14BD">
        <w:t>most often mentioned</w:t>
      </w:r>
      <w:r w:rsidR="00DA4299" w:rsidRPr="005A14BD">
        <w:t xml:space="preserve"> positive words</w:t>
      </w:r>
      <w:r w:rsidRPr="005A14BD">
        <w:t xml:space="preserve">.  Regardless of the target group present at the sessions, the general outlook on immigration remained positive, certainly at the level of values and guiding principles.  </w:t>
      </w:r>
    </w:p>
    <w:p w:rsidR="00466277" w:rsidRPr="005A14BD" w:rsidRDefault="00466277" w:rsidP="00DA4299">
      <w:pPr>
        <w:pStyle w:val="Rapportnormal"/>
        <w:numPr>
          <w:ilvl w:val="0"/>
          <w:numId w:val="42"/>
        </w:numPr>
      </w:pPr>
      <w:r w:rsidRPr="005A14BD">
        <w:t>While some, mostly in the recent immigrant groups, did cho</w:t>
      </w:r>
      <w:r w:rsidR="00E93C71">
        <w:t>o</w:t>
      </w:r>
      <w:r w:rsidRPr="005A14BD">
        <w:t xml:space="preserve">se negative words such as complicated and slow, these were generally associated with the immigration process.  </w:t>
      </w:r>
    </w:p>
    <w:p w:rsidR="00466277" w:rsidRPr="005A14BD" w:rsidRDefault="00466277" w:rsidP="00DA4299">
      <w:pPr>
        <w:pStyle w:val="Rapportnormal"/>
        <w:numPr>
          <w:ilvl w:val="0"/>
          <w:numId w:val="42"/>
        </w:numPr>
      </w:pPr>
      <w:r w:rsidRPr="005A14BD">
        <w:t xml:space="preserve">When the word “overwhelmed” was used it was associated with system capacity as well as the international interest in immigrating to Canada. </w:t>
      </w:r>
    </w:p>
    <w:p w:rsidR="00466277" w:rsidRPr="005A14BD" w:rsidRDefault="00466277" w:rsidP="00466277">
      <w:pPr>
        <w:pStyle w:val="Rapportnormal"/>
        <w:rPr>
          <w:b/>
        </w:rPr>
      </w:pPr>
      <w:r w:rsidRPr="005A14BD">
        <w:rPr>
          <w:b/>
        </w:rPr>
        <w:t>Benefits of Immigration</w:t>
      </w:r>
    </w:p>
    <w:p w:rsidR="00336D47" w:rsidRPr="005A14BD" w:rsidRDefault="00336D47" w:rsidP="00336D47">
      <w:pPr>
        <w:pStyle w:val="Rapportnormal"/>
        <w:numPr>
          <w:ilvl w:val="0"/>
          <w:numId w:val="42"/>
        </w:numPr>
      </w:pPr>
      <w:r w:rsidRPr="005A14BD">
        <w:t>While fairly long lists of benefits were generated by participants, the common thread remained the contribution of immigration to the national economy.</w:t>
      </w:r>
    </w:p>
    <w:p w:rsidR="00466277" w:rsidRPr="005A14BD" w:rsidRDefault="00466277" w:rsidP="00DA4299">
      <w:pPr>
        <w:pStyle w:val="Rapportnormal"/>
        <w:numPr>
          <w:ilvl w:val="0"/>
          <w:numId w:val="42"/>
        </w:numPr>
      </w:pPr>
      <w:r w:rsidRPr="005A14BD">
        <w:t>Almost all of the participants believed that immigration is part essential to Canada (</w:t>
      </w:r>
      <w:r w:rsidR="00E934DD" w:rsidRPr="005A14BD">
        <w:t>i.e.</w:t>
      </w:r>
      <w:r w:rsidRPr="005A14BD">
        <w:t xml:space="preserve"> economic benefits, population growth), obligatory (</w:t>
      </w:r>
      <w:r w:rsidR="00E934DD" w:rsidRPr="005A14BD">
        <w:t>i.e.</w:t>
      </w:r>
      <w:r w:rsidRPr="005A14BD">
        <w:t>: compassionate/responsible) and contributory (</w:t>
      </w:r>
      <w:r w:rsidR="00E934DD" w:rsidRPr="005A14BD">
        <w:t>i.e.</w:t>
      </w:r>
      <w:r w:rsidRPr="005A14BD">
        <w:t>: diversity, innovation, cultural enrichment).</w:t>
      </w:r>
    </w:p>
    <w:p w:rsidR="00466277" w:rsidRPr="005A14BD" w:rsidRDefault="00466277" w:rsidP="00DA4299">
      <w:pPr>
        <w:pStyle w:val="Rapportnormal"/>
        <w:numPr>
          <w:ilvl w:val="0"/>
          <w:numId w:val="42"/>
        </w:numPr>
      </w:pPr>
      <w:r w:rsidRPr="005A14BD">
        <w:t xml:space="preserve">Participants spontaneously associated the need for immigration in Canada to fill the demands of our job market, but also as a means of creating economic growth.  </w:t>
      </w:r>
    </w:p>
    <w:p w:rsidR="00466277" w:rsidRPr="005A14BD" w:rsidRDefault="00466277" w:rsidP="00DA4299">
      <w:pPr>
        <w:pStyle w:val="Rapportnormal"/>
        <w:numPr>
          <w:ilvl w:val="0"/>
          <w:numId w:val="42"/>
        </w:numPr>
      </w:pPr>
      <w:r w:rsidRPr="005A14BD">
        <w:t xml:space="preserve">Other perceived benefits mentioned were immigration’s contribution to our declining population, cultural enrichment and the influx of newer or fresher ideas.  </w:t>
      </w:r>
    </w:p>
    <w:p w:rsidR="00466277" w:rsidRPr="005A14BD" w:rsidRDefault="00466277" w:rsidP="00466277">
      <w:pPr>
        <w:pStyle w:val="Rapportnormal"/>
        <w:numPr>
          <w:ilvl w:val="0"/>
          <w:numId w:val="42"/>
        </w:numPr>
      </w:pPr>
      <w:r w:rsidRPr="005A14BD">
        <w:t xml:space="preserve">The newcomer focus groups particularly insisted on the need for economic immigrants in Canada.  </w:t>
      </w:r>
    </w:p>
    <w:p w:rsidR="00466277" w:rsidRPr="005A14BD" w:rsidRDefault="00466277" w:rsidP="00466277">
      <w:pPr>
        <w:pStyle w:val="Rapportnormal"/>
        <w:rPr>
          <w:b/>
        </w:rPr>
      </w:pPr>
      <w:r w:rsidRPr="005A14BD">
        <w:rPr>
          <w:b/>
        </w:rPr>
        <w:t xml:space="preserve">Challenges and Issues </w:t>
      </w:r>
    </w:p>
    <w:p w:rsidR="00336D47" w:rsidRPr="005A14BD" w:rsidRDefault="00466277" w:rsidP="00DA4299">
      <w:pPr>
        <w:pStyle w:val="Rapportnormal"/>
        <w:numPr>
          <w:ilvl w:val="0"/>
          <w:numId w:val="43"/>
        </w:numPr>
      </w:pPr>
      <w:r w:rsidRPr="005A14BD">
        <w:t>While the tone always remained positive across the five cities visited, some issues and challenges were voiced by both the general public and recent immigrants.</w:t>
      </w:r>
    </w:p>
    <w:p w:rsidR="00336D47" w:rsidRPr="005A14BD" w:rsidRDefault="00466277" w:rsidP="00DA4299">
      <w:pPr>
        <w:pStyle w:val="Rapportnormal"/>
        <w:numPr>
          <w:ilvl w:val="0"/>
          <w:numId w:val="43"/>
        </w:numPr>
      </w:pPr>
      <w:r w:rsidRPr="005A14BD">
        <w:t xml:space="preserve">These concerns or issues tended to be mentioned more as question marks as opposed to critiques or a disapproval of immigration.  </w:t>
      </w:r>
    </w:p>
    <w:p w:rsidR="00336D47" w:rsidRPr="005A14BD" w:rsidRDefault="00466277" w:rsidP="00DA4299">
      <w:pPr>
        <w:pStyle w:val="Rapportnormal"/>
        <w:numPr>
          <w:ilvl w:val="0"/>
          <w:numId w:val="43"/>
        </w:numPr>
      </w:pPr>
      <w:r w:rsidRPr="005A14BD">
        <w:t xml:space="preserve">While both positive and negative views were voiced, this should not be interpreted to mean that some participants were favorable and others unfavorable to immigration to Canada. </w:t>
      </w:r>
    </w:p>
    <w:p w:rsidR="00466277" w:rsidRDefault="00466277" w:rsidP="00DA4299">
      <w:pPr>
        <w:pStyle w:val="Rapportnormal"/>
        <w:numPr>
          <w:ilvl w:val="0"/>
          <w:numId w:val="43"/>
        </w:numPr>
      </w:pPr>
      <w:r w:rsidRPr="005A14BD">
        <w:t xml:space="preserve"> The “It is a good thing … but (…)” tended to be the most common way Canadians expressed their views.   </w:t>
      </w:r>
    </w:p>
    <w:p w:rsidR="00C7671D" w:rsidRPr="00C7671D" w:rsidRDefault="00C7671D" w:rsidP="00DA4299">
      <w:pPr>
        <w:pStyle w:val="Rapportnormal"/>
        <w:numPr>
          <w:ilvl w:val="0"/>
          <w:numId w:val="43"/>
        </w:numPr>
      </w:pPr>
      <w:r w:rsidRPr="00C7671D">
        <w:t>It should be noted that very few participants cited security as an immigration issue or concern.</w:t>
      </w:r>
    </w:p>
    <w:p w:rsidR="00466277" w:rsidRPr="005A14BD" w:rsidRDefault="00466277" w:rsidP="00466277">
      <w:pPr>
        <w:pStyle w:val="Rapportnormal"/>
      </w:pPr>
      <w:r w:rsidRPr="005A14BD">
        <w:t xml:space="preserve">The concerns most often voiced by participants were: </w:t>
      </w:r>
    </w:p>
    <w:p w:rsidR="00466277" w:rsidRPr="005A14BD" w:rsidRDefault="00466277" w:rsidP="00466277">
      <w:pPr>
        <w:pStyle w:val="Rapportnormal"/>
        <w:ind w:left="720"/>
      </w:pPr>
      <w:r w:rsidRPr="005A14BD">
        <w:t xml:space="preserve">1) </w:t>
      </w:r>
      <w:r w:rsidR="00336D47" w:rsidRPr="005A14BD">
        <w:t>Integration</w:t>
      </w:r>
      <w:r w:rsidRPr="005A14BD">
        <w:t xml:space="preserve"> issues (mostly tied to linguistic integration, and economic integration often referred to as “finding that first job”);</w:t>
      </w:r>
    </w:p>
    <w:p w:rsidR="00466277" w:rsidRPr="005A14BD" w:rsidRDefault="00466277" w:rsidP="00466277">
      <w:pPr>
        <w:pStyle w:val="Rapportnormal"/>
        <w:ind w:left="720"/>
      </w:pPr>
      <w:r w:rsidRPr="005A14BD">
        <w:t xml:space="preserve">2) </w:t>
      </w:r>
      <w:r w:rsidR="00336D47" w:rsidRPr="005A14BD">
        <w:t>The</w:t>
      </w:r>
      <w:r w:rsidRPr="005A14BD">
        <w:t xml:space="preserve"> capacity of our job market to supply enough quality employment opportunities to newcomers; </w:t>
      </w:r>
    </w:p>
    <w:p w:rsidR="00466277" w:rsidRPr="005A14BD" w:rsidRDefault="00466277" w:rsidP="00466277">
      <w:pPr>
        <w:pStyle w:val="Rapportnormal"/>
        <w:ind w:left="720"/>
      </w:pPr>
      <w:r w:rsidRPr="005A14BD">
        <w:t xml:space="preserve">3) </w:t>
      </w:r>
      <w:r w:rsidR="00336D47" w:rsidRPr="005A14BD">
        <w:t>Our</w:t>
      </w:r>
      <w:r w:rsidRPr="005A14BD">
        <w:t xml:space="preserve"> capacity to properly support and adequately educate newcomers on our laws, and “general way of doing things”, allowing newcomers to smoothly “fit in” (an individual responsibility of members of the host society directly in contact with newcomers);</w:t>
      </w:r>
    </w:p>
    <w:p w:rsidR="00466277" w:rsidRPr="005A14BD" w:rsidRDefault="00E41D4B" w:rsidP="00466277">
      <w:pPr>
        <w:pStyle w:val="Rapportnormal"/>
        <w:ind w:left="720"/>
      </w:pPr>
      <w:r w:rsidRPr="005A14BD">
        <w:t>4</w:t>
      </w:r>
      <w:r w:rsidR="00466277" w:rsidRPr="005A14BD">
        <w:t xml:space="preserve">) </w:t>
      </w:r>
      <w:r w:rsidR="00336D47" w:rsidRPr="005A14BD">
        <w:t>Foreign</w:t>
      </w:r>
      <w:r w:rsidR="00466277" w:rsidRPr="005A14BD">
        <w:t xml:space="preserve"> credential recognition and the burden on professionals to “regain” their right to work in their field; and</w:t>
      </w:r>
    </w:p>
    <w:p w:rsidR="00A52672" w:rsidRPr="005A14BD" w:rsidRDefault="00E41D4B" w:rsidP="00A52672">
      <w:pPr>
        <w:pStyle w:val="Rapportnormal"/>
        <w:ind w:left="720"/>
      </w:pPr>
      <w:r w:rsidRPr="005A14BD">
        <w:t>5</w:t>
      </w:r>
      <w:r w:rsidR="00466277" w:rsidRPr="005A14BD">
        <w:t xml:space="preserve">) </w:t>
      </w:r>
      <w:r w:rsidR="00336D47" w:rsidRPr="005A14BD">
        <w:t>System</w:t>
      </w:r>
      <w:r w:rsidR="00466277" w:rsidRPr="005A14BD">
        <w:t xml:space="preserve"> capacity issues (vetting, selection, welcoming, and proper follow ups and measurement of outcomes).</w:t>
      </w:r>
    </w:p>
    <w:p w:rsidR="00466277" w:rsidRPr="005A14BD" w:rsidRDefault="00466277" w:rsidP="00466277">
      <w:pPr>
        <w:pStyle w:val="Rapportnormal"/>
        <w:rPr>
          <w:b/>
        </w:rPr>
      </w:pPr>
      <w:r w:rsidRPr="005A14BD">
        <w:rPr>
          <w:b/>
        </w:rPr>
        <w:t>Changing Immigration Levels and Prioritizing Immigration Categories</w:t>
      </w:r>
    </w:p>
    <w:p w:rsidR="00336D47" w:rsidRPr="005A14BD" w:rsidRDefault="00336D47" w:rsidP="00466277">
      <w:pPr>
        <w:pStyle w:val="Rapportnormal"/>
        <w:rPr>
          <w:b/>
        </w:rPr>
      </w:pPr>
      <w:r w:rsidRPr="005A14BD">
        <w:rPr>
          <w:b/>
        </w:rPr>
        <w:t>Immigration Levels</w:t>
      </w:r>
    </w:p>
    <w:p w:rsidR="00336D47" w:rsidRPr="005A14BD" w:rsidRDefault="00466277" w:rsidP="00DA4299">
      <w:pPr>
        <w:pStyle w:val="Rapportnormal"/>
        <w:numPr>
          <w:ilvl w:val="0"/>
          <w:numId w:val="45"/>
        </w:numPr>
      </w:pPr>
      <w:r w:rsidRPr="005A14BD">
        <w:t>When asked about immigration levels, very few participants were familiar with the annual immigration figure for Canada and expressed mixed</w:t>
      </w:r>
      <w:r w:rsidR="00E340F2" w:rsidRPr="005A14BD">
        <w:t xml:space="preserve"> views on that current figure albeit with a common caveat that they didn’t feel that they could judge the immigration figure. </w:t>
      </w:r>
    </w:p>
    <w:p w:rsidR="00336D47" w:rsidRPr="005A14BD" w:rsidRDefault="00466277" w:rsidP="00DA4299">
      <w:pPr>
        <w:pStyle w:val="Rapportnormal"/>
        <w:numPr>
          <w:ilvl w:val="0"/>
          <w:numId w:val="45"/>
        </w:numPr>
      </w:pPr>
      <w:r w:rsidRPr="005A14BD">
        <w:t xml:space="preserve">When the suggestion was made that this figure could grow in the near future, participants who had been more vocal on the economic necessity of immigration, tended to be more supportive.  </w:t>
      </w:r>
    </w:p>
    <w:p w:rsidR="00336D47" w:rsidRPr="005A14BD" w:rsidRDefault="00466277" w:rsidP="00DA4299">
      <w:pPr>
        <w:pStyle w:val="Rapportnormal"/>
        <w:numPr>
          <w:ilvl w:val="0"/>
          <w:numId w:val="44"/>
        </w:numPr>
      </w:pPr>
      <w:r w:rsidRPr="005A14BD">
        <w:t xml:space="preserve">In all locations, participants tended to trust that those making decisions regarding the appropriate levels of immigration would know what the right level should be (would have the right social and economic indicators).   </w:t>
      </w:r>
    </w:p>
    <w:p w:rsidR="00336D47" w:rsidRPr="005A14BD" w:rsidRDefault="00466277" w:rsidP="00DA4299">
      <w:pPr>
        <w:pStyle w:val="Rapportnormal"/>
        <w:numPr>
          <w:ilvl w:val="0"/>
          <w:numId w:val="44"/>
        </w:numPr>
      </w:pPr>
      <w:r w:rsidRPr="005A14BD">
        <w:t xml:space="preserve">There were several comments regarding the increase in levels, and many also tied this objective with the necessity to ‘better’ disperse immigration across all regions (outside Vancouver, Toronto and Montreal).  </w:t>
      </w:r>
    </w:p>
    <w:p w:rsidR="00466277" w:rsidRPr="005A14BD" w:rsidRDefault="00466277" w:rsidP="00DA4299">
      <w:pPr>
        <w:pStyle w:val="Rapportnormal"/>
        <w:numPr>
          <w:ilvl w:val="0"/>
          <w:numId w:val="44"/>
        </w:numPr>
      </w:pPr>
      <w:r w:rsidRPr="005A14BD">
        <w:t>The concept of immigration levels reaching 1% of the total population did not generate any significant ‘pushback’ from Canadians.  In actual fact, except maybe for Montreal, using the 1% figure helped Canadians make sense of the number and, for many, made it more acceptable.</w:t>
      </w:r>
    </w:p>
    <w:p w:rsidR="00336D47" w:rsidRPr="005A14BD" w:rsidRDefault="00336D47" w:rsidP="00336D47">
      <w:pPr>
        <w:pStyle w:val="Rapportnormal"/>
        <w:rPr>
          <w:b/>
        </w:rPr>
      </w:pPr>
      <w:r w:rsidRPr="005A14BD">
        <w:rPr>
          <w:b/>
        </w:rPr>
        <w:t>Immigration Categories</w:t>
      </w:r>
    </w:p>
    <w:p w:rsidR="00336D47" w:rsidRPr="005A14BD" w:rsidRDefault="00466277" w:rsidP="00DA4299">
      <w:pPr>
        <w:pStyle w:val="Rapportnormal"/>
        <w:numPr>
          <w:ilvl w:val="0"/>
          <w:numId w:val="44"/>
        </w:numPr>
      </w:pPr>
      <w:r w:rsidRPr="005A14BD">
        <w:t>On the issue of immigration categories, Canadians felt the country should adopt a balanced approach; and that an increase in one category of immigrants should not negat</w:t>
      </w:r>
      <w:r w:rsidR="00336D47" w:rsidRPr="005A14BD">
        <w:t>ively i</w:t>
      </w:r>
      <w:r w:rsidR="00195B80">
        <w:t>mpact other categories</w:t>
      </w:r>
      <w:r w:rsidR="005C7540">
        <w:t>.</w:t>
      </w:r>
      <w:r w:rsidR="00336D47" w:rsidRPr="005A14BD">
        <w:t xml:space="preserve"> </w:t>
      </w:r>
    </w:p>
    <w:p w:rsidR="00336D47" w:rsidRPr="005A14BD" w:rsidRDefault="00336D47" w:rsidP="00336D47">
      <w:pPr>
        <w:pStyle w:val="Rapportnormal"/>
        <w:numPr>
          <w:ilvl w:val="0"/>
          <w:numId w:val="44"/>
        </w:numPr>
      </w:pPr>
      <w:r w:rsidRPr="005A14BD">
        <w:t>When looking at levels and categories, participants tended to believe</w:t>
      </w:r>
      <w:r w:rsidR="000D6B16">
        <w:t xml:space="preserve"> that</w:t>
      </w:r>
      <w:r w:rsidRPr="005A14BD">
        <w:t xml:space="preserve"> Canada should strive to be very competitive in attracting talent (economic immigration), while maintaining an enviable reputation globally for its humanitarian efforts.  </w:t>
      </w:r>
    </w:p>
    <w:p w:rsidR="00336D47" w:rsidRPr="005A14BD" w:rsidRDefault="00466277" w:rsidP="00DA4299">
      <w:pPr>
        <w:pStyle w:val="Rapportnormal"/>
        <w:numPr>
          <w:ilvl w:val="0"/>
          <w:numId w:val="44"/>
        </w:numPr>
      </w:pPr>
      <w:r w:rsidRPr="005A14BD">
        <w:t xml:space="preserve">More would prioritize economic immigrants, while some also believed we should increase the number of refugees into the country.   </w:t>
      </w:r>
    </w:p>
    <w:p w:rsidR="00336D47" w:rsidRPr="005A14BD" w:rsidRDefault="00466277" w:rsidP="00DA4299">
      <w:pPr>
        <w:pStyle w:val="Rapportnormal"/>
        <w:numPr>
          <w:ilvl w:val="0"/>
          <w:numId w:val="44"/>
        </w:numPr>
      </w:pPr>
      <w:r w:rsidRPr="005A14BD">
        <w:t xml:space="preserve">In all five cities, participants </w:t>
      </w:r>
      <w:r w:rsidR="00840DCB" w:rsidRPr="005A14BD">
        <w:t xml:space="preserve">tended to support an overall increase in immigration levels (derived mainly from an increase in economic immigrants), if it did not compromise other immigration categories such as </w:t>
      </w:r>
      <w:r w:rsidRPr="005A14BD">
        <w:t>refugees or family reunification</w:t>
      </w:r>
      <w:r w:rsidR="00840DCB" w:rsidRPr="005A14BD">
        <w:t>.</w:t>
      </w:r>
      <w:r w:rsidRPr="005A14BD">
        <w:t xml:space="preserve">  </w:t>
      </w:r>
    </w:p>
    <w:p w:rsidR="00B975B8" w:rsidRPr="005A14BD" w:rsidRDefault="00466277" w:rsidP="006150BC">
      <w:pPr>
        <w:pStyle w:val="Rapportnormal"/>
        <w:numPr>
          <w:ilvl w:val="0"/>
          <w:numId w:val="44"/>
        </w:numPr>
      </w:pPr>
      <w:r w:rsidRPr="005A14BD">
        <w:t xml:space="preserve">It should be noted that immigrant groups in all cities would like to see a reduction in the backlog or an increase in levels in the family reunification category.  </w:t>
      </w:r>
    </w:p>
    <w:p w:rsidR="00466277" w:rsidRPr="005A14BD" w:rsidRDefault="00466277" w:rsidP="00466277">
      <w:pPr>
        <w:pStyle w:val="Rapportnormal"/>
        <w:rPr>
          <w:b/>
        </w:rPr>
      </w:pPr>
      <w:r w:rsidRPr="005A14BD">
        <w:rPr>
          <w:b/>
        </w:rPr>
        <w:t>Information Needs of Canadians and Basis of Potential Support for Increased Immigration Levels</w:t>
      </w:r>
    </w:p>
    <w:p w:rsidR="00F57B7B" w:rsidRPr="005A14BD" w:rsidRDefault="00466277" w:rsidP="00E41D4B">
      <w:pPr>
        <w:pStyle w:val="Rapportnormal"/>
        <w:numPr>
          <w:ilvl w:val="0"/>
          <w:numId w:val="46"/>
        </w:numPr>
        <w:rPr>
          <w:b/>
        </w:rPr>
      </w:pPr>
      <w:r w:rsidRPr="005A14BD">
        <w:t>Participants stated that</w:t>
      </w:r>
      <w:r w:rsidR="00217E6E">
        <w:t>,</w:t>
      </w:r>
      <w:r w:rsidRPr="005A14BD">
        <w:t xml:space="preserve"> </w:t>
      </w:r>
      <w:r w:rsidR="00756328">
        <w:t>while they may be open to increased immigration, that they needed additional co</w:t>
      </w:r>
      <w:r w:rsidR="00336D47" w:rsidRPr="005A14BD">
        <w:t>ntext which would enable them to understand current and proposed immigration levels (</w:t>
      </w:r>
      <w:r w:rsidR="00E934DD" w:rsidRPr="005A14BD">
        <w:t>i.e.</w:t>
      </w:r>
      <w:r w:rsidR="00E340F2" w:rsidRPr="005A14BD">
        <w:t>: Labour market needs and the immigration plan)</w:t>
      </w:r>
    </w:p>
    <w:p w:rsidR="00466277" w:rsidRPr="005A14BD" w:rsidRDefault="00466277" w:rsidP="00F57B7B">
      <w:pPr>
        <w:pStyle w:val="Rapportnormal"/>
        <w:rPr>
          <w:b/>
        </w:rPr>
      </w:pPr>
      <w:r w:rsidRPr="005A14BD">
        <w:rPr>
          <w:b/>
        </w:rPr>
        <w:t>Regional Differences</w:t>
      </w:r>
    </w:p>
    <w:p w:rsidR="00466277" w:rsidRPr="005A14BD" w:rsidRDefault="00466277" w:rsidP="00D76D32">
      <w:pPr>
        <w:pStyle w:val="Rapportnormal"/>
        <w:numPr>
          <w:ilvl w:val="0"/>
          <w:numId w:val="47"/>
        </w:numPr>
      </w:pPr>
      <w:r w:rsidRPr="005A14BD">
        <w:t xml:space="preserve">It should be noted that if the report does not directly name a region or directly reports on a noticeable difference between locations, the reader should consider that no significant regional differences were apparent.  As such, much of this report will be from a national perspective, as general outlook on immigration, perspectives on changing immigration levels and concerns regarding immigration to Canada were largely the same in all five locations.  </w:t>
      </w:r>
    </w:p>
    <w:p w:rsidR="00466277" w:rsidRPr="005A14BD" w:rsidRDefault="00466277" w:rsidP="00DA4299">
      <w:pPr>
        <w:pStyle w:val="Rapportnormal"/>
        <w:numPr>
          <w:ilvl w:val="0"/>
          <w:numId w:val="47"/>
        </w:numPr>
      </w:pPr>
      <w:r w:rsidRPr="005A14BD">
        <w:t>While Vancouver sessions spent more time on economic integration of newcomers and ‘system-capacity’ issues (can our hospitals, schools and social services handle the new demand), Toronto showed more interest in measurement of immigration outcomes (Is Canada doing a good job of ensuring immigrants succeed?), Montreal focused more on selection criteria, Winnipeg spoke about housing and community services, and London spent more time on local job market issues.  While these differences do exist, the general conclusions presented here apply to all locations visited.</w:t>
      </w:r>
    </w:p>
    <w:p w:rsidR="00881C54" w:rsidRPr="005A14BD" w:rsidRDefault="00881C54" w:rsidP="00276310">
      <w:pPr>
        <w:pStyle w:val="Rapportnormal"/>
      </w:pPr>
    </w:p>
    <w:p w:rsidR="00BC6F1E" w:rsidRPr="005A14BD" w:rsidRDefault="00480429" w:rsidP="00BC6F1E">
      <w:pPr>
        <w:pStyle w:val="Heading2"/>
        <w:rPr>
          <w:rFonts w:ascii="Calibri" w:hAnsi="Calibri"/>
          <w:i w:val="0"/>
          <w:iCs/>
          <w:sz w:val="24"/>
        </w:rPr>
      </w:pPr>
      <w:bookmarkStart w:id="22" w:name="_Toc462304525"/>
      <w:bookmarkStart w:id="23" w:name="_Toc287347759"/>
      <w:bookmarkStart w:id="24" w:name="_Toc467852355"/>
      <w:r w:rsidRPr="005A14BD">
        <w:rPr>
          <w:rFonts w:ascii="Calibri" w:hAnsi="Calibri"/>
          <w:i w:val="0"/>
          <w:iCs/>
          <w:sz w:val="24"/>
        </w:rPr>
        <w:t>1.4</w:t>
      </w:r>
      <w:r w:rsidR="00945B3F" w:rsidRPr="005A14BD">
        <w:rPr>
          <w:rFonts w:ascii="Calibri" w:hAnsi="Calibri"/>
          <w:i w:val="0"/>
          <w:iCs/>
          <w:sz w:val="24"/>
        </w:rPr>
        <w:t xml:space="preserve"> </w:t>
      </w:r>
      <w:r w:rsidR="00945B3F" w:rsidRPr="005A14BD">
        <w:rPr>
          <w:rFonts w:ascii="Calibri" w:hAnsi="Calibri"/>
          <w:i w:val="0"/>
          <w:iCs/>
          <w:sz w:val="24"/>
        </w:rPr>
        <w:tab/>
      </w:r>
      <w:r w:rsidR="00BC6F1E" w:rsidRPr="005A14BD">
        <w:rPr>
          <w:rFonts w:ascii="Calibri" w:hAnsi="Calibri"/>
          <w:i w:val="0"/>
          <w:iCs/>
          <w:sz w:val="24"/>
        </w:rPr>
        <w:t>Note on Interpretation of Research Findings</w:t>
      </w:r>
      <w:bookmarkEnd w:id="22"/>
      <w:bookmarkEnd w:id="24"/>
    </w:p>
    <w:p w:rsidR="00BC6F1E" w:rsidRPr="005A14BD" w:rsidRDefault="00BC6F1E" w:rsidP="00BC6F1E">
      <w:pPr>
        <w:rPr>
          <w:rFonts w:ascii="Calibri" w:hAnsi="Calibri" w:cs="Tahoma"/>
        </w:rPr>
      </w:pPr>
    </w:p>
    <w:p w:rsidR="00BC6F1E" w:rsidRPr="005A14BD" w:rsidRDefault="00BC6F1E" w:rsidP="00BC6F1E">
      <w:pPr>
        <w:pStyle w:val="Corpsdetexte1"/>
        <w:rPr>
          <w:rFonts w:ascii="Calibri" w:hAnsi="Calibri" w:cs="Tahoma"/>
          <w:color w:val="auto"/>
          <w:sz w:val="24"/>
          <w:szCs w:val="24"/>
          <w:lang w:val="en-CA"/>
        </w:rPr>
      </w:pPr>
      <w:r w:rsidRPr="005A14BD">
        <w:rPr>
          <w:rFonts w:ascii="Calibri" w:hAnsi="Calibri" w:cs="Tahoma"/>
          <w:color w:val="auto"/>
          <w:sz w:val="24"/>
          <w:szCs w:val="24"/>
          <w:lang w:val="en-CA"/>
        </w:rPr>
        <w:t xml:space="preserve">The views and observations expressed in this document do not reflect those </w:t>
      </w:r>
      <w:r w:rsidR="00386055" w:rsidRPr="005A14BD">
        <w:rPr>
          <w:rFonts w:ascii="Calibri" w:hAnsi="Calibri" w:cs="Tahoma"/>
          <w:color w:val="auto"/>
          <w:sz w:val="24"/>
          <w:szCs w:val="24"/>
          <w:lang w:val="en-CA"/>
        </w:rPr>
        <w:t xml:space="preserve">of </w:t>
      </w:r>
      <w:r w:rsidR="005F664B" w:rsidRPr="005A14BD">
        <w:rPr>
          <w:rFonts w:ascii="Calibri" w:hAnsi="Calibri" w:cs="Tahoma"/>
          <w:color w:val="auto"/>
          <w:sz w:val="24"/>
          <w:szCs w:val="24"/>
          <w:lang w:val="en-CA"/>
        </w:rPr>
        <w:t>IRCC</w:t>
      </w:r>
      <w:r w:rsidR="009D4822" w:rsidRPr="005A14BD">
        <w:rPr>
          <w:rFonts w:ascii="Calibri" w:hAnsi="Calibri" w:cs="Tahoma"/>
          <w:color w:val="auto"/>
          <w:sz w:val="24"/>
          <w:szCs w:val="24"/>
          <w:lang w:val="en-CA"/>
        </w:rPr>
        <w:t>.</w:t>
      </w:r>
      <w:r w:rsidRPr="005A14BD">
        <w:rPr>
          <w:rFonts w:ascii="Calibri" w:hAnsi="Calibri" w:cs="Tahoma"/>
          <w:color w:val="auto"/>
          <w:sz w:val="24"/>
          <w:szCs w:val="24"/>
          <w:lang w:val="en-CA"/>
        </w:rPr>
        <w:t xml:space="preserve"> This report was compiled</w:t>
      </w:r>
      <w:r w:rsidR="00DA5F6F" w:rsidRPr="005A14BD">
        <w:rPr>
          <w:rFonts w:ascii="Calibri" w:hAnsi="Calibri" w:cs="Tahoma"/>
          <w:color w:val="auto"/>
          <w:sz w:val="24"/>
          <w:szCs w:val="24"/>
          <w:lang w:val="en-CA"/>
        </w:rPr>
        <w:t xml:space="preserve"> by L</w:t>
      </w:r>
      <w:r w:rsidR="005F664B" w:rsidRPr="005A14BD">
        <w:rPr>
          <w:rFonts w:ascii="Calibri" w:hAnsi="Calibri" w:cs="Tahoma"/>
          <w:color w:val="auto"/>
          <w:sz w:val="24"/>
          <w:szCs w:val="24"/>
          <w:lang w:val="en-CA"/>
        </w:rPr>
        <w:t>e</w:t>
      </w:r>
      <w:r w:rsidR="00DA5F6F" w:rsidRPr="005A14BD">
        <w:rPr>
          <w:rFonts w:ascii="Calibri" w:hAnsi="Calibri" w:cs="Tahoma"/>
          <w:color w:val="auto"/>
          <w:sz w:val="24"/>
          <w:szCs w:val="24"/>
          <w:lang w:val="en-CA"/>
        </w:rPr>
        <w:t>ger</w:t>
      </w:r>
      <w:r w:rsidR="0038434E" w:rsidRPr="005A14BD">
        <w:rPr>
          <w:rFonts w:ascii="Calibri" w:hAnsi="Calibri" w:cs="Tahoma"/>
          <w:color w:val="auto"/>
          <w:sz w:val="24"/>
          <w:szCs w:val="24"/>
          <w:lang w:val="en-CA"/>
        </w:rPr>
        <w:t>,</w:t>
      </w:r>
      <w:r w:rsidRPr="005A14BD">
        <w:rPr>
          <w:rFonts w:ascii="Calibri" w:hAnsi="Calibri" w:cs="Tahoma"/>
          <w:color w:val="auto"/>
          <w:sz w:val="24"/>
          <w:szCs w:val="24"/>
          <w:lang w:val="en-CA"/>
        </w:rPr>
        <w:t xml:space="preserve"> based on the research conducted specifically for this project. </w:t>
      </w:r>
      <w:r w:rsidR="005F664B" w:rsidRPr="005A14BD">
        <w:rPr>
          <w:rFonts w:ascii="Calibri" w:hAnsi="Calibri" w:cs="Tahoma"/>
          <w:color w:val="auto"/>
          <w:sz w:val="24"/>
          <w:szCs w:val="24"/>
          <w:lang w:val="en-CA"/>
        </w:rPr>
        <w:t xml:space="preserve"> The analysis presented represents what Leger believes were the most salient points during the focus group sessions.</w:t>
      </w:r>
      <w:r w:rsidR="00347231" w:rsidRPr="005A14BD">
        <w:rPr>
          <w:rFonts w:ascii="Calibri" w:hAnsi="Calibri" w:cs="Tahoma"/>
          <w:color w:val="auto"/>
          <w:sz w:val="24"/>
          <w:szCs w:val="24"/>
          <w:lang w:val="en-CA"/>
        </w:rPr>
        <w:t xml:space="preserve">  All words or sentences in quotation marks are actual verbatim comments from participants</w:t>
      </w:r>
      <w:r w:rsidR="0038434E" w:rsidRPr="005A14BD">
        <w:rPr>
          <w:rFonts w:ascii="Calibri" w:hAnsi="Calibri" w:cs="Tahoma"/>
          <w:color w:val="auto"/>
          <w:sz w:val="24"/>
          <w:szCs w:val="24"/>
          <w:lang w:val="en-CA"/>
        </w:rPr>
        <w:t>.  As</w:t>
      </w:r>
      <w:r w:rsidR="00347231" w:rsidRPr="005A14BD">
        <w:rPr>
          <w:rFonts w:ascii="Calibri" w:hAnsi="Calibri" w:cs="Tahoma"/>
          <w:color w:val="auto"/>
          <w:sz w:val="24"/>
          <w:szCs w:val="24"/>
          <w:lang w:val="en-CA"/>
        </w:rPr>
        <w:t xml:space="preserve"> such, </w:t>
      </w:r>
      <w:r w:rsidR="0038434E" w:rsidRPr="005A14BD">
        <w:rPr>
          <w:rFonts w:ascii="Calibri" w:hAnsi="Calibri" w:cs="Tahoma"/>
          <w:color w:val="auto"/>
          <w:sz w:val="24"/>
          <w:szCs w:val="24"/>
          <w:lang w:val="en-CA"/>
        </w:rPr>
        <w:t xml:space="preserve">these quotes </w:t>
      </w:r>
      <w:r w:rsidR="00347231" w:rsidRPr="005A14BD">
        <w:rPr>
          <w:rFonts w:ascii="Calibri" w:hAnsi="Calibri" w:cs="Tahoma"/>
          <w:color w:val="auto"/>
          <w:sz w:val="24"/>
          <w:szCs w:val="24"/>
          <w:lang w:val="en-CA"/>
        </w:rPr>
        <w:t>do not reflect the views of IRCC.  They were selected by Leger for their capacity to directly convey the views and opinions of participants, in their own words.</w:t>
      </w:r>
    </w:p>
    <w:p w:rsidR="00BC6F1E" w:rsidRPr="005A14BD" w:rsidRDefault="00136F45" w:rsidP="00BC6F1E">
      <w:pPr>
        <w:pStyle w:val="Rapportnormal"/>
      </w:pPr>
      <w:r w:rsidRPr="005A14BD">
        <w:t>F</w:t>
      </w:r>
      <w:r w:rsidR="00BC6F1E" w:rsidRPr="005A14BD">
        <w:t>indings from this qualitative research (i.e. focus groups) should be considered directional only and results should not be projected as representative of the entire Canadian population. It is intended to provide deeper insight into the underlying reasons for opinions or lack thereof.</w:t>
      </w:r>
      <w:r w:rsidR="00BA7D3D" w:rsidRPr="005A14BD">
        <w:t xml:space="preserve"> </w:t>
      </w:r>
    </w:p>
    <w:p w:rsidR="00BC6F1E" w:rsidRPr="005A14BD" w:rsidRDefault="00BC6F1E" w:rsidP="00BC6F1E">
      <w:pPr>
        <w:rPr>
          <w:rFonts w:ascii="Calibri" w:hAnsi="Calibri"/>
          <w:lang w:eastAsia="x-none"/>
        </w:rPr>
      </w:pPr>
    </w:p>
    <w:p w:rsidR="00BC6F1E" w:rsidRPr="00954677" w:rsidRDefault="00945B3F" w:rsidP="00BC6F1E">
      <w:pPr>
        <w:pStyle w:val="Heading2"/>
        <w:rPr>
          <w:rFonts w:ascii="Calibri" w:hAnsi="Calibri" w:cs="Tahoma"/>
          <w:i w:val="0"/>
          <w:sz w:val="24"/>
          <w:szCs w:val="24"/>
        </w:rPr>
      </w:pPr>
      <w:bookmarkStart w:id="25" w:name="_Toc462304526"/>
      <w:bookmarkStart w:id="26" w:name="_Toc467852356"/>
      <w:r w:rsidRPr="00954677">
        <w:rPr>
          <w:rFonts w:ascii="Calibri" w:hAnsi="Calibri" w:cs="Tahoma"/>
          <w:i w:val="0"/>
          <w:sz w:val="24"/>
          <w:szCs w:val="24"/>
        </w:rPr>
        <w:t>1.</w:t>
      </w:r>
      <w:r w:rsidR="00480429" w:rsidRPr="00954677">
        <w:rPr>
          <w:rFonts w:ascii="Calibri" w:hAnsi="Calibri" w:cs="Tahoma"/>
          <w:i w:val="0"/>
          <w:sz w:val="24"/>
          <w:szCs w:val="24"/>
        </w:rPr>
        <w:t>5</w:t>
      </w:r>
      <w:r w:rsidRPr="00954677">
        <w:rPr>
          <w:rFonts w:ascii="Calibri" w:hAnsi="Calibri" w:cs="Tahoma"/>
          <w:i w:val="0"/>
          <w:sz w:val="24"/>
          <w:szCs w:val="24"/>
        </w:rPr>
        <w:t xml:space="preserve"> </w:t>
      </w:r>
      <w:r w:rsidRPr="00954677">
        <w:rPr>
          <w:rFonts w:ascii="Calibri" w:hAnsi="Calibri" w:cs="Tahoma"/>
          <w:i w:val="0"/>
          <w:sz w:val="24"/>
          <w:szCs w:val="24"/>
        </w:rPr>
        <w:tab/>
      </w:r>
      <w:r w:rsidR="00BC6F1E" w:rsidRPr="00954677">
        <w:rPr>
          <w:rFonts w:ascii="Calibri" w:hAnsi="Calibri" w:cs="Tahoma"/>
          <w:i w:val="0"/>
          <w:sz w:val="24"/>
          <w:szCs w:val="24"/>
        </w:rPr>
        <w:t>Political Neutrality Statement and Contact Information</w:t>
      </w:r>
      <w:bookmarkEnd w:id="25"/>
      <w:bookmarkEnd w:id="26"/>
    </w:p>
    <w:p w:rsidR="00BC6F1E" w:rsidRPr="005A14BD" w:rsidRDefault="00BC6F1E" w:rsidP="00BC6F1E">
      <w:pPr>
        <w:pStyle w:val="Corpsdetexte1"/>
        <w:spacing w:after="0"/>
        <w:rPr>
          <w:rFonts w:ascii="Calibri" w:hAnsi="Calibri" w:cs="Tahoma"/>
          <w:sz w:val="24"/>
          <w:szCs w:val="24"/>
          <w:lang w:val="en-CA"/>
        </w:rPr>
      </w:pPr>
    </w:p>
    <w:p w:rsidR="00BC6F1E" w:rsidRPr="005A14BD" w:rsidRDefault="00E934DD" w:rsidP="00BC6F1E">
      <w:pPr>
        <w:pStyle w:val="Corpsdetexte1"/>
        <w:rPr>
          <w:rFonts w:ascii="Calibri" w:hAnsi="Calibri" w:cs="Tahoma"/>
          <w:sz w:val="24"/>
          <w:szCs w:val="24"/>
          <w:lang w:val="en-CA"/>
        </w:rPr>
      </w:pPr>
      <w:r w:rsidRPr="005A14BD">
        <w:rPr>
          <w:rFonts w:ascii="Calibri" w:hAnsi="Calibri" w:cs="Tahoma"/>
          <w:sz w:val="24"/>
          <w:szCs w:val="24"/>
          <w:lang w:val="en-CA"/>
        </w:rPr>
        <w:t>Leger</w:t>
      </w:r>
      <w:r w:rsidR="00BC6F1E" w:rsidRPr="005A14BD">
        <w:rPr>
          <w:rFonts w:ascii="Calibri" w:hAnsi="Calibri" w:cs="Tahoma"/>
          <w:sz w:val="24"/>
          <w:szCs w:val="24"/>
          <w:lang w:val="en-CA"/>
        </w:rPr>
        <w:t xml:space="preserve"> certifies that the final deliverables fully comply with the Government of Canada’s political neutrality requirements outlined in the </w:t>
      </w:r>
      <w:r w:rsidR="00BC6F1E" w:rsidRPr="005A14BD">
        <w:rPr>
          <w:rFonts w:ascii="Calibri" w:hAnsi="Calibri" w:cs="Tahoma"/>
          <w:i/>
          <w:iCs/>
          <w:sz w:val="24"/>
          <w:szCs w:val="24"/>
          <w:lang w:val="en-CA"/>
        </w:rPr>
        <w:t xml:space="preserve">Communications Policy </w:t>
      </w:r>
      <w:r w:rsidR="00BC6F1E" w:rsidRPr="005A14BD">
        <w:rPr>
          <w:rFonts w:ascii="Calibri" w:hAnsi="Calibri" w:cs="Tahoma"/>
          <w:sz w:val="24"/>
          <w:szCs w:val="24"/>
          <w:lang w:val="en-CA"/>
        </w:rPr>
        <w:t xml:space="preserve">of the Government of Canada and Procedures for Planning and Contracting Public Opinion Research. </w:t>
      </w:r>
    </w:p>
    <w:p w:rsidR="00BC6F1E" w:rsidRPr="005A14BD" w:rsidRDefault="00BC6F1E" w:rsidP="00BC6F1E">
      <w:pPr>
        <w:pStyle w:val="Corpsdetexte1"/>
        <w:rPr>
          <w:rFonts w:ascii="Calibri" w:hAnsi="Calibri" w:cs="Tahoma"/>
          <w:sz w:val="24"/>
          <w:szCs w:val="24"/>
          <w:lang w:val="en-CA"/>
        </w:rPr>
      </w:pPr>
      <w:r w:rsidRPr="005A14BD">
        <w:rPr>
          <w:rFonts w:ascii="Calibri" w:hAnsi="Calibri" w:cs="Tahoma"/>
          <w:sz w:val="24"/>
          <w:szCs w:val="24"/>
          <w:lang w:val="en-CA"/>
        </w:rPr>
        <w:t xml:space="preserve">Additional information  </w:t>
      </w:r>
    </w:p>
    <w:p w:rsidR="00BC6F1E" w:rsidRPr="005A14BD" w:rsidRDefault="00DA5F6F" w:rsidP="00BC6F1E">
      <w:pPr>
        <w:pStyle w:val="Corpsdetexte1"/>
        <w:spacing w:after="0"/>
        <w:rPr>
          <w:rFonts w:ascii="Calibri" w:hAnsi="Calibri" w:cs="Tahoma"/>
          <w:sz w:val="24"/>
          <w:szCs w:val="24"/>
          <w:lang w:val="en-CA"/>
        </w:rPr>
      </w:pPr>
      <w:r w:rsidRPr="005A14BD">
        <w:rPr>
          <w:rFonts w:ascii="Calibri" w:hAnsi="Calibri" w:cs="Tahoma"/>
          <w:sz w:val="24"/>
          <w:szCs w:val="24"/>
          <w:lang w:val="en-CA"/>
        </w:rPr>
        <w:t>Supplier name:</w:t>
      </w:r>
      <w:r w:rsidRPr="005A14BD">
        <w:rPr>
          <w:rFonts w:ascii="Calibri" w:hAnsi="Calibri" w:cs="Tahoma"/>
          <w:sz w:val="24"/>
          <w:szCs w:val="24"/>
          <w:lang w:val="en-CA"/>
        </w:rPr>
        <w:tab/>
      </w:r>
      <w:r w:rsidRPr="005A14BD">
        <w:rPr>
          <w:rFonts w:ascii="Calibri" w:hAnsi="Calibri" w:cs="Tahoma"/>
          <w:sz w:val="24"/>
          <w:szCs w:val="24"/>
          <w:lang w:val="en-CA"/>
        </w:rPr>
        <w:tab/>
        <w:t>L</w:t>
      </w:r>
      <w:r w:rsidR="005F664B" w:rsidRPr="005A14BD">
        <w:rPr>
          <w:rFonts w:ascii="Calibri" w:hAnsi="Calibri" w:cs="Tahoma"/>
          <w:sz w:val="24"/>
          <w:szCs w:val="24"/>
          <w:lang w:val="en-CA"/>
        </w:rPr>
        <w:t>e</w:t>
      </w:r>
      <w:r w:rsidRPr="005A14BD">
        <w:rPr>
          <w:rFonts w:ascii="Calibri" w:hAnsi="Calibri" w:cs="Tahoma"/>
          <w:sz w:val="24"/>
          <w:szCs w:val="24"/>
          <w:lang w:val="en-CA"/>
        </w:rPr>
        <w:t>ger</w:t>
      </w:r>
    </w:p>
    <w:p w:rsidR="00BC6F1E" w:rsidRPr="005A14BD" w:rsidRDefault="00BC6F1E" w:rsidP="00BC6F1E">
      <w:pPr>
        <w:pStyle w:val="Corpsdetexte1"/>
        <w:spacing w:after="0"/>
        <w:rPr>
          <w:rFonts w:ascii="Calibri" w:hAnsi="Calibri" w:cs="Tahoma"/>
          <w:sz w:val="24"/>
          <w:szCs w:val="24"/>
          <w:lang w:val="en-CA"/>
        </w:rPr>
      </w:pPr>
      <w:r w:rsidRPr="005A14BD">
        <w:rPr>
          <w:rFonts w:ascii="Calibri" w:hAnsi="Calibri" w:cs="Tahoma"/>
          <w:sz w:val="24"/>
          <w:szCs w:val="24"/>
          <w:lang w:val="en-CA"/>
        </w:rPr>
        <w:t>PWGSC Contract Number:</w:t>
      </w:r>
      <w:r w:rsidRPr="005A14BD">
        <w:rPr>
          <w:rFonts w:ascii="Calibri" w:hAnsi="Calibri" w:cs="Tahoma"/>
          <w:sz w:val="24"/>
          <w:szCs w:val="24"/>
          <w:lang w:val="en-CA"/>
        </w:rPr>
        <w:tab/>
      </w:r>
      <w:r w:rsidR="00985F49" w:rsidRPr="00985F49">
        <w:rPr>
          <w:rFonts w:ascii="Calibri" w:hAnsi="Calibri" w:cs="Tahoma"/>
          <w:lang w:val="en-CA"/>
        </w:rPr>
        <w:t>B8815-170100/001/CY</w:t>
      </w:r>
    </w:p>
    <w:p w:rsidR="00BC6F1E" w:rsidRPr="005A14BD" w:rsidRDefault="00BC6F1E" w:rsidP="00BC6F1E">
      <w:pPr>
        <w:pStyle w:val="Corpsdetexte1"/>
        <w:spacing w:after="0"/>
        <w:rPr>
          <w:rFonts w:ascii="Calibri" w:hAnsi="Calibri" w:cs="Tahoma"/>
          <w:sz w:val="24"/>
          <w:szCs w:val="24"/>
          <w:lang w:val="en-CA"/>
        </w:rPr>
      </w:pPr>
      <w:r w:rsidRPr="005A14BD">
        <w:rPr>
          <w:rFonts w:ascii="Calibri" w:hAnsi="Calibri" w:cs="Tahoma"/>
          <w:sz w:val="24"/>
          <w:szCs w:val="24"/>
          <w:lang w:val="en-CA"/>
        </w:rPr>
        <w:t xml:space="preserve">Contract Award Date: </w:t>
      </w:r>
      <w:r w:rsidRPr="005A14BD">
        <w:rPr>
          <w:rFonts w:ascii="Calibri" w:hAnsi="Calibri" w:cs="Tahoma"/>
          <w:sz w:val="24"/>
          <w:szCs w:val="24"/>
          <w:lang w:val="en-CA"/>
        </w:rPr>
        <w:tab/>
      </w:r>
      <w:r w:rsidR="00AE0CB4" w:rsidRPr="005A14BD">
        <w:rPr>
          <w:rFonts w:ascii="Calibri" w:hAnsi="Calibri" w:cs="Tahoma"/>
          <w:sz w:val="24"/>
          <w:szCs w:val="24"/>
          <w:lang w:val="en-CA"/>
        </w:rPr>
        <w:t>June</w:t>
      </w:r>
      <w:r w:rsidR="0092310F" w:rsidRPr="005A14BD">
        <w:rPr>
          <w:rFonts w:ascii="Calibri" w:hAnsi="Calibri" w:cs="Tahoma"/>
          <w:sz w:val="24"/>
          <w:szCs w:val="24"/>
          <w:lang w:val="en-CA"/>
        </w:rPr>
        <w:t xml:space="preserve"> </w:t>
      </w:r>
      <w:r w:rsidR="005F664B" w:rsidRPr="005A14BD">
        <w:rPr>
          <w:rFonts w:ascii="Calibri" w:hAnsi="Calibri" w:cs="Tahoma"/>
          <w:sz w:val="24"/>
          <w:szCs w:val="24"/>
          <w:lang w:val="en-CA"/>
        </w:rPr>
        <w:t>21</w:t>
      </w:r>
      <w:r w:rsidRPr="005A14BD">
        <w:rPr>
          <w:rFonts w:ascii="Calibri" w:hAnsi="Calibri" w:cs="Tahoma"/>
          <w:sz w:val="24"/>
          <w:szCs w:val="24"/>
          <w:lang w:val="en-CA"/>
        </w:rPr>
        <w:t>, 201</w:t>
      </w:r>
      <w:r w:rsidR="005F664B" w:rsidRPr="005A14BD">
        <w:rPr>
          <w:rFonts w:ascii="Calibri" w:hAnsi="Calibri" w:cs="Tahoma"/>
          <w:sz w:val="24"/>
          <w:szCs w:val="24"/>
          <w:lang w:val="en-CA"/>
        </w:rPr>
        <w:t>6</w:t>
      </w:r>
    </w:p>
    <w:p w:rsidR="00BC6F1E" w:rsidRPr="005A14BD" w:rsidRDefault="00BC6F1E" w:rsidP="00BC6F1E">
      <w:pPr>
        <w:pStyle w:val="Corpsdetexte1"/>
        <w:rPr>
          <w:rFonts w:ascii="Calibri" w:hAnsi="Calibri"/>
          <w:sz w:val="24"/>
          <w:lang w:val="en-CA"/>
        </w:rPr>
      </w:pPr>
    </w:p>
    <w:p w:rsidR="00BC6F1E" w:rsidRPr="005A14BD" w:rsidRDefault="00BC6F1E" w:rsidP="00BC6F1E">
      <w:pPr>
        <w:pStyle w:val="Corpsdetexte1"/>
        <w:rPr>
          <w:rFonts w:ascii="Calibri" w:hAnsi="Calibri" w:cs="Tahoma"/>
          <w:sz w:val="24"/>
          <w:szCs w:val="24"/>
          <w:lang w:val="en-CA"/>
        </w:rPr>
      </w:pPr>
      <w:r w:rsidRPr="005A14BD">
        <w:rPr>
          <w:rFonts w:ascii="Calibri" w:hAnsi="Calibri" w:cs="Tahoma"/>
          <w:sz w:val="24"/>
          <w:szCs w:val="24"/>
          <w:lang w:val="en-CA"/>
        </w:rPr>
        <w:t xml:space="preserve">The </w:t>
      </w:r>
      <w:r w:rsidR="00B932F0" w:rsidRPr="005A14BD">
        <w:rPr>
          <w:rFonts w:ascii="Calibri" w:hAnsi="Calibri" w:cs="Tahoma"/>
          <w:sz w:val="24"/>
          <w:szCs w:val="24"/>
          <w:lang w:val="en-CA"/>
        </w:rPr>
        <w:t xml:space="preserve">contract value </w:t>
      </w:r>
      <w:r w:rsidR="00A21A20" w:rsidRPr="005A14BD">
        <w:rPr>
          <w:rFonts w:ascii="Calibri" w:hAnsi="Calibri" w:cs="Tahoma"/>
          <w:sz w:val="24"/>
          <w:szCs w:val="24"/>
          <w:lang w:val="en-CA"/>
        </w:rPr>
        <w:t>for</w:t>
      </w:r>
      <w:r w:rsidR="00DF44F2" w:rsidRPr="005A14BD">
        <w:rPr>
          <w:rFonts w:ascii="Calibri" w:hAnsi="Calibri" w:cs="Tahoma"/>
          <w:sz w:val="24"/>
          <w:szCs w:val="24"/>
          <w:lang w:val="en-CA"/>
        </w:rPr>
        <w:t xml:space="preserve"> </w:t>
      </w:r>
      <w:r w:rsidR="0006725E" w:rsidRPr="005A14BD">
        <w:rPr>
          <w:rFonts w:ascii="Calibri" w:hAnsi="Calibri" w:cs="Tahoma"/>
          <w:sz w:val="24"/>
          <w:szCs w:val="24"/>
          <w:lang w:val="en-CA"/>
        </w:rPr>
        <w:t xml:space="preserve">this project </w:t>
      </w:r>
      <w:r w:rsidRPr="005A14BD">
        <w:rPr>
          <w:rFonts w:ascii="Calibri" w:hAnsi="Calibri" w:cs="Tahoma"/>
          <w:sz w:val="24"/>
          <w:szCs w:val="24"/>
          <w:lang w:val="en-CA"/>
        </w:rPr>
        <w:t xml:space="preserve">is </w:t>
      </w:r>
      <w:r w:rsidR="005F664B" w:rsidRPr="005A14BD">
        <w:rPr>
          <w:rFonts w:ascii="Calibri" w:hAnsi="Calibri" w:cs="Arial"/>
          <w:bCs/>
          <w:sz w:val="24"/>
          <w:szCs w:val="24"/>
          <w:lang w:val="en-CA"/>
        </w:rPr>
        <w:t>$</w:t>
      </w:r>
      <w:r w:rsidR="00B975B8" w:rsidRPr="005A14BD">
        <w:rPr>
          <w:rFonts w:ascii="Calibri" w:hAnsi="Calibri" w:cs="Arial"/>
          <w:bCs/>
          <w:sz w:val="24"/>
          <w:szCs w:val="24"/>
          <w:lang w:val="en-CA"/>
        </w:rPr>
        <w:t>70,466.80</w:t>
      </w:r>
      <w:r w:rsidR="005F664B" w:rsidRPr="005A14BD">
        <w:rPr>
          <w:rFonts w:ascii="Calibri" w:hAnsi="Calibri" w:cs="Tahoma"/>
          <w:sz w:val="24"/>
          <w:szCs w:val="24"/>
          <w:lang w:val="en-CA"/>
        </w:rPr>
        <w:t xml:space="preserve"> </w:t>
      </w:r>
      <w:r w:rsidR="0006725E" w:rsidRPr="005A14BD">
        <w:rPr>
          <w:rFonts w:ascii="Calibri" w:hAnsi="Calibri" w:cs="Tahoma"/>
          <w:sz w:val="24"/>
          <w:szCs w:val="24"/>
          <w:lang w:val="en-CA"/>
        </w:rPr>
        <w:t>(including HST)</w:t>
      </w:r>
      <w:r w:rsidRPr="005A14BD">
        <w:rPr>
          <w:rFonts w:ascii="Calibri" w:hAnsi="Calibri" w:cs="Tahoma"/>
          <w:sz w:val="24"/>
          <w:szCs w:val="24"/>
          <w:lang w:val="en-CA"/>
        </w:rPr>
        <w:t xml:space="preserve">.  </w:t>
      </w:r>
    </w:p>
    <w:p w:rsidR="00BC6F1E" w:rsidRPr="005A14BD" w:rsidRDefault="00BC6F1E" w:rsidP="00BC6F1E">
      <w:pPr>
        <w:pStyle w:val="Corpsdetexte1"/>
        <w:rPr>
          <w:rFonts w:ascii="Calibri" w:hAnsi="Calibri"/>
          <w:sz w:val="24"/>
          <w:lang w:val="en-CA"/>
        </w:rPr>
      </w:pPr>
      <w:r w:rsidRPr="005A14BD">
        <w:rPr>
          <w:rFonts w:ascii="Calibri" w:hAnsi="Calibri"/>
          <w:sz w:val="24"/>
          <w:lang w:val="en-CA"/>
        </w:rPr>
        <w:t xml:space="preserve">To obtain more information on this study, please email </w:t>
      </w:r>
      <w:hyperlink r:id="rId13" w:history="1">
        <w:r w:rsidR="00FA41E2" w:rsidRPr="005A14BD">
          <w:rPr>
            <w:rStyle w:val="Hyperlink"/>
            <w:rFonts w:ascii="Calibri" w:hAnsi="Calibri"/>
            <w:sz w:val="24"/>
            <w:lang w:val="en-CA"/>
          </w:rPr>
          <w:t xml:space="preserve">por-rop@cic.gc.ca </w:t>
        </w:r>
      </w:hyperlink>
      <w:r w:rsidR="00FA41E2" w:rsidRPr="005A14BD">
        <w:rPr>
          <w:rFonts w:ascii="Calibri" w:hAnsi="Calibri"/>
          <w:sz w:val="24"/>
          <w:lang w:val="en-CA"/>
        </w:rPr>
        <w:t>.</w:t>
      </w:r>
    </w:p>
    <w:bookmarkEnd w:id="23"/>
    <w:p w:rsidR="00AC5AD1" w:rsidRDefault="00AC5AD1" w:rsidP="000720A5">
      <w:pPr>
        <w:pStyle w:val="TexterapportLger"/>
      </w:pPr>
    </w:p>
    <w:p w:rsidR="00A52672" w:rsidRDefault="00A52672" w:rsidP="000720A5">
      <w:pPr>
        <w:pStyle w:val="TexterapportLger"/>
      </w:pPr>
    </w:p>
    <w:p w:rsidR="00745B59" w:rsidRDefault="00745B59">
      <w:pPr>
        <w:rPr>
          <w:rFonts w:ascii="Calibri" w:hAnsi="Calibri"/>
          <w:b/>
          <w:kern w:val="32"/>
          <w:sz w:val="36"/>
          <w:szCs w:val="36"/>
          <w:lang w:eastAsia="x-none"/>
        </w:rPr>
      </w:pPr>
      <w:bookmarkStart w:id="27" w:name="_Toc462304528"/>
      <w:r>
        <w:rPr>
          <w:rFonts w:ascii="Calibri" w:hAnsi="Calibri"/>
          <w:sz w:val="36"/>
          <w:szCs w:val="36"/>
        </w:rPr>
        <w:br w:type="page"/>
      </w:r>
    </w:p>
    <w:p w:rsidR="00AC5AD1" w:rsidRPr="005A14BD" w:rsidRDefault="00AC5AD1" w:rsidP="00AC5AD1">
      <w:pPr>
        <w:pStyle w:val="Heading1"/>
        <w:numPr>
          <w:ilvl w:val="0"/>
          <w:numId w:val="2"/>
        </w:numPr>
        <w:pBdr>
          <w:bottom w:val="single" w:sz="4" w:space="1" w:color="FF0000"/>
        </w:pBdr>
        <w:shd w:val="clear" w:color="000000" w:fill="FFFFFF"/>
        <w:tabs>
          <w:tab w:val="num" w:pos="500"/>
        </w:tabs>
        <w:spacing w:before="0" w:after="0"/>
        <w:ind w:left="403" w:hanging="403"/>
        <w:jc w:val="both"/>
        <w:rPr>
          <w:rFonts w:ascii="Calibri" w:hAnsi="Calibri"/>
          <w:sz w:val="36"/>
          <w:szCs w:val="36"/>
        </w:rPr>
      </w:pPr>
      <w:bookmarkStart w:id="28" w:name="_Toc467852357"/>
      <w:r w:rsidRPr="005A14BD">
        <w:rPr>
          <w:rFonts w:ascii="Calibri" w:hAnsi="Calibri"/>
          <w:sz w:val="36"/>
          <w:szCs w:val="36"/>
        </w:rPr>
        <w:t xml:space="preserve">Detailed </w:t>
      </w:r>
      <w:r w:rsidR="006767E9" w:rsidRPr="005A14BD">
        <w:rPr>
          <w:rFonts w:ascii="Calibri" w:hAnsi="Calibri"/>
          <w:sz w:val="36"/>
          <w:szCs w:val="36"/>
        </w:rPr>
        <w:t xml:space="preserve">Qualitative </w:t>
      </w:r>
      <w:r w:rsidRPr="005A14BD">
        <w:rPr>
          <w:rFonts w:ascii="Calibri" w:hAnsi="Calibri"/>
          <w:sz w:val="36"/>
          <w:szCs w:val="36"/>
        </w:rPr>
        <w:t>Findings</w:t>
      </w:r>
      <w:bookmarkEnd w:id="27"/>
      <w:bookmarkEnd w:id="28"/>
    </w:p>
    <w:p w:rsidR="004552A8" w:rsidRPr="005A14BD" w:rsidRDefault="004552A8" w:rsidP="00F0174F">
      <w:pPr>
        <w:pStyle w:val="TexterapportLger"/>
        <w:spacing w:after="0"/>
        <w:rPr>
          <w:color w:val="auto"/>
        </w:rPr>
      </w:pPr>
    </w:p>
    <w:p w:rsidR="00F0174F" w:rsidRPr="005A14BD" w:rsidRDefault="00F0174F" w:rsidP="00F0174F">
      <w:pPr>
        <w:pStyle w:val="TexterapportLger"/>
        <w:spacing w:after="0"/>
      </w:pPr>
      <w:r w:rsidRPr="005A14BD">
        <w:t xml:space="preserve">This section of the report presents </w:t>
      </w:r>
      <w:r w:rsidR="001F4AF4" w:rsidRPr="005A14BD">
        <w:t xml:space="preserve">the detailed </w:t>
      </w:r>
      <w:r w:rsidRPr="005A14BD">
        <w:t xml:space="preserve">findings from </w:t>
      </w:r>
      <w:r w:rsidR="0040517B" w:rsidRPr="005A14BD">
        <w:t xml:space="preserve">a </w:t>
      </w:r>
      <w:r w:rsidRPr="005A14BD">
        <w:t>seri</w:t>
      </w:r>
      <w:r w:rsidR="00C5179B" w:rsidRPr="005A14BD">
        <w:t xml:space="preserve">es of </w:t>
      </w:r>
      <w:r w:rsidR="003A5651" w:rsidRPr="005A14BD">
        <w:t>ten</w:t>
      </w:r>
      <w:r w:rsidR="00844E94" w:rsidRPr="005A14BD">
        <w:t xml:space="preserve"> focus groups regarding</w:t>
      </w:r>
      <w:r w:rsidR="00CB6F55" w:rsidRPr="005A14BD">
        <w:t xml:space="preserve"> </w:t>
      </w:r>
      <w:r w:rsidR="003A5651" w:rsidRPr="005A14BD">
        <w:t>immigration in Canada</w:t>
      </w:r>
      <w:r w:rsidR="00156FE7" w:rsidRPr="005A14BD">
        <w:t xml:space="preserve">, held from </w:t>
      </w:r>
      <w:r w:rsidR="003A5651" w:rsidRPr="005A14BD">
        <w:t>July 11th</w:t>
      </w:r>
      <w:r w:rsidR="00906F17" w:rsidRPr="005A14BD">
        <w:t xml:space="preserve"> to</w:t>
      </w:r>
      <w:r w:rsidR="00857468" w:rsidRPr="005A14BD">
        <w:t xml:space="preserve"> </w:t>
      </w:r>
      <w:r w:rsidR="003A5651" w:rsidRPr="005A14BD">
        <w:t>August 18th, 2016</w:t>
      </w:r>
      <w:r w:rsidR="001F4AF4" w:rsidRPr="005A14BD">
        <w:t>.</w:t>
      </w:r>
      <w:r w:rsidR="00844E94" w:rsidRPr="005A14BD">
        <w:t xml:space="preserve"> </w:t>
      </w:r>
      <w:r w:rsidRPr="005A14BD">
        <w:t xml:space="preserve"> </w:t>
      </w:r>
      <w:r w:rsidR="00174A60" w:rsidRPr="005A14BD">
        <w:t>Sentences or words in quotation marks are verbatim comments from participants.</w:t>
      </w:r>
    </w:p>
    <w:p w:rsidR="00F0174F" w:rsidRPr="005A14BD" w:rsidRDefault="00F0174F" w:rsidP="00F0174F">
      <w:pPr>
        <w:pStyle w:val="TexterapportLger"/>
        <w:spacing w:after="0"/>
      </w:pPr>
    </w:p>
    <w:p w:rsidR="009D2D4A" w:rsidRPr="005A14BD" w:rsidRDefault="00933A46" w:rsidP="009D2D4A">
      <w:pPr>
        <w:pStyle w:val="Heading2"/>
        <w:rPr>
          <w:rFonts w:ascii="Calibri" w:hAnsi="Calibri" w:cs="Calibri"/>
          <w:i w:val="0"/>
          <w:sz w:val="24"/>
          <w:szCs w:val="24"/>
        </w:rPr>
      </w:pPr>
      <w:bookmarkStart w:id="29" w:name="_Toc462304529"/>
      <w:bookmarkStart w:id="30" w:name="_Toc467852358"/>
      <w:r>
        <w:rPr>
          <w:rFonts w:ascii="Calibri" w:hAnsi="Calibri" w:cs="Calibri"/>
          <w:i w:val="0"/>
          <w:sz w:val="24"/>
          <w:szCs w:val="24"/>
        </w:rPr>
        <w:t>2</w:t>
      </w:r>
      <w:r w:rsidR="009D2D4A" w:rsidRPr="005A14BD">
        <w:rPr>
          <w:rFonts w:ascii="Calibri" w:hAnsi="Calibri" w:cs="Calibri"/>
          <w:i w:val="0"/>
          <w:sz w:val="24"/>
          <w:szCs w:val="24"/>
        </w:rPr>
        <w:t xml:space="preserve">.1 </w:t>
      </w:r>
      <w:r w:rsidR="009D2D4A" w:rsidRPr="005A14BD">
        <w:rPr>
          <w:rFonts w:ascii="Calibri" w:hAnsi="Calibri" w:cs="Calibri"/>
          <w:i w:val="0"/>
          <w:sz w:val="24"/>
          <w:szCs w:val="24"/>
        </w:rPr>
        <w:tab/>
        <w:t>Qualitative Research Methodology</w:t>
      </w:r>
      <w:bookmarkEnd w:id="29"/>
      <w:bookmarkEnd w:id="30"/>
    </w:p>
    <w:p w:rsidR="009D2D4A" w:rsidRPr="005A14BD" w:rsidRDefault="009D2D4A" w:rsidP="009D2D4A">
      <w:pPr>
        <w:rPr>
          <w:rFonts w:ascii="Calibri" w:hAnsi="Calibri"/>
          <w:lang w:eastAsia="x-none"/>
        </w:rPr>
      </w:pPr>
    </w:p>
    <w:p w:rsidR="00157FC2" w:rsidRDefault="00F30EF0" w:rsidP="00F30EF0">
      <w:pPr>
        <w:widowControl w:val="0"/>
        <w:spacing w:line="276" w:lineRule="auto"/>
        <w:jc w:val="both"/>
        <w:rPr>
          <w:rFonts w:ascii="Calibri" w:hAnsi="Calibri"/>
          <w:sz w:val="24"/>
          <w:szCs w:val="24"/>
        </w:rPr>
      </w:pPr>
      <w:r w:rsidRPr="00F30EF0">
        <w:rPr>
          <w:rFonts w:ascii="Calibri" w:hAnsi="Calibri"/>
          <w:sz w:val="24"/>
          <w:szCs w:val="24"/>
        </w:rPr>
        <w:t xml:space="preserve">A total of ten (10) </w:t>
      </w:r>
      <w:r w:rsidR="00376701">
        <w:rPr>
          <w:rFonts w:ascii="Calibri" w:hAnsi="Calibri"/>
          <w:sz w:val="24"/>
          <w:szCs w:val="24"/>
        </w:rPr>
        <w:t xml:space="preserve">in-person </w:t>
      </w:r>
      <w:r w:rsidRPr="00F30EF0">
        <w:rPr>
          <w:rFonts w:ascii="Calibri" w:hAnsi="Calibri"/>
          <w:sz w:val="24"/>
          <w:szCs w:val="24"/>
        </w:rPr>
        <w:t xml:space="preserve">focus groups were held in five (5) different locations.  Two separate groups were conducted in each location, for a total of 10 groups. </w:t>
      </w:r>
      <w:r w:rsidR="00954677">
        <w:rPr>
          <w:rFonts w:ascii="Calibri" w:hAnsi="Calibri"/>
          <w:sz w:val="24"/>
          <w:szCs w:val="24"/>
        </w:rPr>
        <w:t>O</w:t>
      </w:r>
      <w:r w:rsidRPr="00954677">
        <w:rPr>
          <w:rFonts w:ascii="Calibri" w:hAnsi="Calibri"/>
          <w:sz w:val="24"/>
          <w:szCs w:val="24"/>
        </w:rPr>
        <w:t>ne group was among members of the general population and the othe</w:t>
      </w:r>
      <w:r w:rsidR="00954677">
        <w:rPr>
          <w:rFonts w:ascii="Calibri" w:hAnsi="Calibri"/>
          <w:sz w:val="24"/>
          <w:szCs w:val="24"/>
        </w:rPr>
        <w:t>r group among recent immigrants, with the exception of Winnipeg</w:t>
      </w:r>
      <w:r w:rsidR="00157FC2">
        <w:rPr>
          <w:rFonts w:ascii="Calibri" w:hAnsi="Calibri"/>
          <w:sz w:val="24"/>
          <w:szCs w:val="24"/>
        </w:rPr>
        <w:t xml:space="preserve"> where sessions were held with indigenous peoples.</w:t>
      </w:r>
    </w:p>
    <w:p w:rsidR="00F30EF0" w:rsidRPr="00F30EF0" w:rsidRDefault="00954677" w:rsidP="00F30EF0">
      <w:pPr>
        <w:widowControl w:val="0"/>
        <w:spacing w:line="276" w:lineRule="auto"/>
        <w:jc w:val="both"/>
        <w:rPr>
          <w:rFonts w:ascii="Calibri" w:hAnsi="Calibri"/>
          <w:sz w:val="24"/>
          <w:szCs w:val="24"/>
        </w:rPr>
      </w:pPr>
      <w:r>
        <w:rPr>
          <w:rFonts w:ascii="Calibri" w:hAnsi="Calibri"/>
          <w:sz w:val="24"/>
          <w:szCs w:val="24"/>
        </w:rPr>
        <w:t xml:space="preserve"> </w:t>
      </w:r>
    </w:p>
    <w:p w:rsidR="009D2D4A" w:rsidRDefault="00F30EF0" w:rsidP="009D2D4A">
      <w:pPr>
        <w:widowControl w:val="0"/>
        <w:spacing w:line="276" w:lineRule="auto"/>
        <w:jc w:val="both"/>
        <w:rPr>
          <w:rFonts w:ascii="Calibri" w:hAnsi="Calibri"/>
          <w:sz w:val="24"/>
          <w:szCs w:val="24"/>
        </w:rPr>
      </w:pPr>
      <w:r w:rsidRPr="00F30EF0">
        <w:rPr>
          <w:rFonts w:ascii="Calibri" w:hAnsi="Calibri"/>
          <w:sz w:val="24"/>
          <w:szCs w:val="24"/>
        </w:rPr>
        <w:t>Twelve (12) participants were recruited for each group in anticipation that in the event of last minute cancellations there would be 8 to 10 individuals attending in each group.  Each group lasted approximately 2 hours.</w:t>
      </w:r>
    </w:p>
    <w:p w:rsidR="007C5D9D" w:rsidRPr="00954677" w:rsidRDefault="007C5D9D" w:rsidP="009D2D4A">
      <w:pPr>
        <w:widowControl w:val="0"/>
        <w:spacing w:line="276" w:lineRule="auto"/>
        <w:jc w:val="both"/>
        <w:rPr>
          <w:rFonts w:ascii="Calibri" w:hAnsi="Calibri"/>
          <w:sz w:val="24"/>
          <w:szCs w:val="24"/>
        </w:rPr>
      </w:pPr>
    </w:p>
    <w:p w:rsidR="009D2D4A" w:rsidRPr="005A14BD" w:rsidRDefault="009D2D4A" w:rsidP="009D2D4A">
      <w:pPr>
        <w:widowControl w:val="0"/>
        <w:spacing w:line="276" w:lineRule="auto"/>
        <w:jc w:val="both"/>
        <w:rPr>
          <w:rFonts w:ascii="Calibri" w:hAnsi="Calibri"/>
          <w:b/>
          <w:sz w:val="24"/>
          <w:szCs w:val="24"/>
        </w:rPr>
      </w:pPr>
      <w:r w:rsidRPr="005A14BD">
        <w:rPr>
          <w:rFonts w:ascii="Calibri" w:hAnsi="Calibri"/>
          <w:b/>
          <w:sz w:val="24"/>
          <w:szCs w:val="24"/>
        </w:rPr>
        <w:t>General Population/Immigrant Focus Groups: Four of Five Locations</w:t>
      </w:r>
    </w:p>
    <w:p w:rsidR="009D2D4A" w:rsidRPr="005A14BD" w:rsidRDefault="009D2D4A" w:rsidP="009D2D4A">
      <w:pPr>
        <w:widowControl w:val="0"/>
        <w:spacing w:line="276" w:lineRule="auto"/>
        <w:jc w:val="both"/>
        <w:rPr>
          <w:rFonts w:ascii="Calibri" w:hAnsi="Calibri"/>
          <w:sz w:val="24"/>
          <w:szCs w:val="24"/>
        </w:rPr>
      </w:pPr>
    </w:p>
    <w:p w:rsidR="009D2D4A" w:rsidRPr="005A14BD" w:rsidRDefault="009D2D4A" w:rsidP="009D2D4A">
      <w:pPr>
        <w:widowControl w:val="0"/>
        <w:spacing w:line="276" w:lineRule="auto"/>
        <w:jc w:val="both"/>
        <w:rPr>
          <w:rFonts w:ascii="Calibri" w:hAnsi="Calibri"/>
          <w:sz w:val="24"/>
          <w:szCs w:val="24"/>
        </w:rPr>
      </w:pPr>
      <w:r w:rsidRPr="005A14BD">
        <w:rPr>
          <w:rFonts w:ascii="Calibri" w:hAnsi="Calibri"/>
          <w:sz w:val="24"/>
          <w:szCs w:val="24"/>
        </w:rPr>
        <w:t xml:space="preserve">In four out of five locations, the two groups were split between the general public and immigrants to Canada (15 years or less).  The groups among immigrants needed to include a good mix of newcomers (&lt;5yrs in Canada) and immigrants who have been in Canada between 5 – 15 years.  A minimum of 5 newcomers per group were to be recruited. </w:t>
      </w:r>
    </w:p>
    <w:p w:rsidR="009D2D4A" w:rsidRPr="005A14BD" w:rsidRDefault="009D2D4A" w:rsidP="009D2D4A">
      <w:pPr>
        <w:widowControl w:val="0"/>
        <w:spacing w:line="276" w:lineRule="auto"/>
        <w:jc w:val="both"/>
        <w:rPr>
          <w:rFonts w:ascii="Calibri" w:hAnsi="Calibri"/>
          <w:sz w:val="24"/>
          <w:szCs w:val="24"/>
        </w:rPr>
      </w:pPr>
    </w:p>
    <w:p w:rsidR="009D2D4A" w:rsidRPr="005A14BD" w:rsidRDefault="009D2D4A" w:rsidP="009D2D4A">
      <w:pPr>
        <w:widowControl w:val="0"/>
        <w:spacing w:line="276" w:lineRule="auto"/>
        <w:jc w:val="both"/>
        <w:rPr>
          <w:rFonts w:ascii="Calibri" w:hAnsi="Calibri"/>
          <w:sz w:val="24"/>
          <w:szCs w:val="24"/>
        </w:rPr>
      </w:pPr>
      <w:r w:rsidRPr="005A14BD">
        <w:rPr>
          <w:rFonts w:ascii="Calibri" w:hAnsi="Calibri"/>
          <w:sz w:val="24"/>
          <w:szCs w:val="24"/>
        </w:rPr>
        <w:t>More specifically, the general public group included a good representative mix of:</w:t>
      </w:r>
    </w:p>
    <w:p w:rsidR="009D2D4A" w:rsidRPr="005A14BD" w:rsidRDefault="009D2D4A" w:rsidP="009D2D4A">
      <w:pPr>
        <w:widowControl w:val="0"/>
        <w:spacing w:line="276" w:lineRule="auto"/>
        <w:jc w:val="both"/>
        <w:rPr>
          <w:rFonts w:ascii="Calibri" w:hAnsi="Calibri"/>
          <w:sz w:val="24"/>
          <w:szCs w:val="24"/>
        </w:rPr>
      </w:pPr>
    </w:p>
    <w:p w:rsidR="009D2D4A" w:rsidRPr="005A14BD" w:rsidRDefault="009D2D4A" w:rsidP="009D2D4A">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Gender</w:t>
      </w:r>
    </w:p>
    <w:p w:rsidR="009D2D4A" w:rsidRPr="005A14BD" w:rsidRDefault="009D2D4A" w:rsidP="009D2D4A">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Age</w:t>
      </w:r>
    </w:p>
    <w:p w:rsidR="009D2D4A" w:rsidRPr="005A14BD" w:rsidRDefault="009D2D4A" w:rsidP="009D2D4A">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Residency status</w:t>
      </w:r>
    </w:p>
    <w:p w:rsidR="009D2D4A" w:rsidRPr="005A14BD" w:rsidRDefault="009D2D4A" w:rsidP="009D2D4A">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Income</w:t>
      </w:r>
    </w:p>
    <w:p w:rsidR="009D2D4A" w:rsidRPr="005A14BD" w:rsidRDefault="009D2D4A" w:rsidP="009D2D4A">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Education</w:t>
      </w:r>
    </w:p>
    <w:p w:rsidR="009D2D4A" w:rsidRPr="005A14BD" w:rsidRDefault="009D2D4A" w:rsidP="009D2D4A">
      <w:pPr>
        <w:widowControl w:val="0"/>
        <w:spacing w:line="276" w:lineRule="auto"/>
        <w:jc w:val="both"/>
        <w:rPr>
          <w:rFonts w:ascii="Calibri" w:hAnsi="Calibri"/>
          <w:sz w:val="24"/>
          <w:szCs w:val="24"/>
        </w:rPr>
      </w:pPr>
    </w:p>
    <w:p w:rsidR="009D2D4A" w:rsidRPr="005A14BD" w:rsidRDefault="009D2D4A" w:rsidP="009D2D4A">
      <w:pPr>
        <w:widowControl w:val="0"/>
        <w:spacing w:line="276" w:lineRule="auto"/>
        <w:jc w:val="both"/>
        <w:rPr>
          <w:rFonts w:ascii="Calibri" w:hAnsi="Calibri"/>
          <w:sz w:val="24"/>
          <w:szCs w:val="24"/>
        </w:rPr>
      </w:pPr>
      <w:r w:rsidRPr="005A14BD">
        <w:rPr>
          <w:rFonts w:ascii="Calibri" w:hAnsi="Calibri"/>
          <w:sz w:val="24"/>
          <w:szCs w:val="24"/>
        </w:rPr>
        <w:t>The groups among recent immigrants to Canada were included an appropriate mix of:</w:t>
      </w:r>
    </w:p>
    <w:p w:rsidR="009D2D4A" w:rsidRPr="005A14BD" w:rsidRDefault="009D2D4A" w:rsidP="009D2D4A">
      <w:pPr>
        <w:widowControl w:val="0"/>
        <w:spacing w:line="276" w:lineRule="auto"/>
        <w:jc w:val="both"/>
        <w:rPr>
          <w:rFonts w:ascii="Calibri" w:hAnsi="Calibri"/>
          <w:sz w:val="24"/>
          <w:szCs w:val="24"/>
        </w:rPr>
      </w:pPr>
    </w:p>
    <w:p w:rsidR="009D2D4A" w:rsidRPr="005A14BD" w:rsidRDefault="009D2D4A" w:rsidP="009D2D4A">
      <w:pPr>
        <w:pStyle w:val="ListParagraph"/>
        <w:widowControl w:val="0"/>
        <w:numPr>
          <w:ilvl w:val="0"/>
          <w:numId w:val="28"/>
        </w:numPr>
        <w:spacing w:line="276" w:lineRule="auto"/>
        <w:jc w:val="both"/>
        <w:rPr>
          <w:rFonts w:ascii="Calibri" w:hAnsi="Calibri"/>
          <w:sz w:val="24"/>
          <w:szCs w:val="24"/>
          <w:lang w:val="en-CA"/>
        </w:rPr>
      </w:pPr>
      <w:r w:rsidRPr="005A14BD">
        <w:rPr>
          <w:rFonts w:ascii="Calibri" w:hAnsi="Calibri"/>
          <w:sz w:val="24"/>
          <w:szCs w:val="24"/>
          <w:lang w:val="en-CA"/>
        </w:rPr>
        <w:t>Newcomers (less than 5 years) * Minimum of 5 participants</w:t>
      </w:r>
    </w:p>
    <w:p w:rsidR="009D2D4A" w:rsidRPr="005A14BD" w:rsidRDefault="009D2D4A" w:rsidP="009D2D4A">
      <w:pPr>
        <w:pStyle w:val="ListParagraph"/>
        <w:widowControl w:val="0"/>
        <w:numPr>
          <w:ilvl w:val="0"/>
          <w:numId w:val="28"/>
        </w:numPr>
        <w:spacing w:line="276" w:lineRule="auto"/>
        <w:jc w:val="both"/>
        <w:rPr>
          <w:rFonts w:ascii="Calibri" w:hAnsi="Calibri"/>
          <w:sz w:val="24"/>
          <w:szCs w:val="24"/>
          <w:lang w:val="en-CA"/>
        </w:rPr>
      </w:pPr>
      <w:r w:rsidRPr="005A14BD">
        <w:rPr>
          <w:rFonts w:ascii="Calibri" w:hAnsi="Calibri"/>
          <w:sz w:val="24"/>
          <w:szCs w:val="24"/>
          <w:lang w:val="en-CA"/>
        </w:rPr>
        <w:t>Recent immigration (5 to 15 years)</w:t>
      </w:r>
    </w:p>
    <w:p w:rsidR="009D2D4A" w:rsidRDefault="009D2D4A" w:rsidP="009D2D4A">
      <w:pPr>
        <w:pStyle w:val="ListParagraph"/>
        <w:widowControl w:val="0"/>
        <w:numPr>
          <w:ilvl w:val="0"/>
          <w:numId w:val="28"/>
        </w:numPr>
        <w:spacing w:line="276" w:lineRule="auto"/>
        <w:jc w:val="both"/>
        <w:rPr>
          <w:rFonts w:ascii="Calibri" w:hAnsi="Calibri"/>
          <w:sz w:val="24"/>
          <w:szCs w:val="24"/>
          <w:lang w:val="en-CA"/>
        </w:rPr>
      </w:pPr>
      <w:proofErr w:type="spellStart"/>
      <w:r w:rsidRPr="005A14BD">
        <w:rPr>
          <w:rFonts w:ascii="Calibri" w:hAnsi="Calibri"/>
          <w:sz w:val="24"/>
          <w:szCs w:val="24"/>
          <w:lang w:val="en-CA"/>
        </w:rPr>
        <w:t>Ethnocultural</w:t>
      </w:r>
      <w:proofErr w:type="spellEnd"/>
      <w:r w:rsidRPr="005A14BD">
        <w:rPr>
          <w:rFonts w:ascii="Calibri" w:hAnsi="Calibri"/>
          <w:sz w:val="24"/>
          <w:szCs w:val="24"/>
          <w:lang w:val="en-CA"/>
        </w:rPr>
        <w:t xml:space="preserve"> groups (varied by location according to immigration patterns)</w:t>
      </w:r>
    </w:p>
    <w:p w:rsidR="007C5D9D" w:rsidRDefault="007C5D9D" w:rsidP="007C5D9D">
      <w:pPr>
        <w:pStyle w:val="ListParagraph"/>
        <w:widowControl w:val="0"/>
        <w:spacing w:line="276" w:lineRule="auto"/>
        <w:jc w:val="both"/>
        <w:rPr>
          <w:rFonts w:ascii="Calibri" w:hAnsi="Calibri"/>
          <w:sz w:val="24"/>
          <w:szCs w:val="24"/>
          <w:lang w:val="en-CA"/>
        </w:rPr>
      </w:pPr>
    </w:p>
    <w:p w:rsidR="007C5D9D" w:rsidRPr="005A14BD" w:rsidRDefault="007C5D9D" w:rsidP="007C5D9D">
      <w:pPr>
        <w:pStyle w:val="ListParagraph"/>
        <w:widowControl w:val="0"/>
        <w:spacing w:line="276" w:lineRule="auto"/>
        <w:jc w:val="both"/>
        <w:rPr>
          <w:rFonts w:ascii="Calibri" w:hAnsi="Calibri"/>
          <w:sz w:val="24"/>
          <w:szCs w:val="24"/>
          <w:lang w:val="en-CA"/>
        </w:rPr>
      </w:pPr>
    </w:p>
    <w:p w:rsidR="009D2D4A" w:rsidRPr="005A14BD" w:rsidRDefault="009D2D4A" w:rsidP="009D2D4A">
      <w:pPr>
        <w:widowControl w:val="0"/>
        <w:spacing w:line="276" w:lineRule="auto"/>
        <w:jc w:val="both"/>
        <w:rPr>
          <w:rFonts w:ascii="Calibri" w:hAnsi="Calibri"/>
          <w:sz w:val="24"/>
          <w:szCs w:val="24"/>
        </w:rPr>
      </w:pPr>
    </w:p>
    <w:p w:rsidR="009D2D4A" w:rsidRPr="005A14BD" w:rsidRDefault="009D2D4A" w:rsidP="009D2D4A">
      <w:pPr>
        <w:widowControl w:val="0"/>
        <w:spacing w:line="276" w:lineRule="auto"/>
        <w:jc w:val="both"/>
        <w:rPr>
          <w:rFonts w:ascii="Calibri" w:hAnsi="Calibri"/>
          <w:b/>
          <w:sz w:val="24"/>
          <w:szCs w:val="24"/>
        </w:rPr>
      </w:pPr>
      <w:r w:rsidRPr="005A14BD">
        <w:rPr>
          <w:rFonts w:ascii="Calibri" w:hAnsi="Calibri"/>
          <w:b/>
          <w:sz w:val="24"/>
          <w:szCs w:val="24"/>
        </w:rPr>
        <w:t>Aboriginal Groups: One Location</w:t>
      </w:r>
    </w:p>
    <w:p w:rsidR="009D2D4A" w:rsidRPr="005A14BD" w:rsidRDefault="009D2D4A" w:rsidP="009D2D4A">
      <w:pPr>
        <w:widowControl w:val="0"/>
        <w:spacing w:line="276" w:lineRule="auto"/>
        <w:jc w:val="both"/>
        <w:rPr>
          <w:rFonts w:ascii="Calibri" w:hAnsi="Calibri"/>
          <w:sz w:val="24"/>
          <w:szCs w:val="24"/>
        </w:rPr>
      </w:pPr>
    </w:p>
    <w:p w:rsidR="00157FC2" w:rsidRPr="00F30EF0" w:rsidRDefault="009D2D4A" w:rsidP="00157FC2">
      <w:pPr>
        <w:widowControl w:val="0"/>
        <w:spacing w:line="276" w:lineRule="auto"/>
        <w:jc w:val="both"/>
        <w:rPr>
          <w:rFonts w:ascii="Calibri" w:hAnsi="Calibri"/>
          <w:sz w:val="24"/>
          <w:szCs w:val="24"/>
        </w:rPr>
      </w:pPr>
      <w:r w:rsidRPr="005A14BD">
        <w:rPr>
          <w:rFonts w:ascii="Calibri" w:hAnsi="Calibri"/>
          <w:sz w:val="24"/>
          <w:szCs w:val="24"/>
        </w:rPr>
        <w:t xml:space="preserve">In Winnipeg, </w:t>
      </w:r>
      <w:r w:rsidR="00157FC2" w:rsidRPr="00954677">
        <w:rPr>
          <w:rFonts w:ascii="Calibri" w:hAnsi="Calibri"/>
          <w:b/>
          <w:sz w:val="24"/>
          <w:szCs w:val="24"/>
        </w:rPr>
        <w:t xml:space="preserve">both </w:t>
      </w:r>
      <w:r w:rsidR="00157FC2" w:rsidRPr="00954677">
        <w:rPr>
          <w:rFonts w:ascii="Calibri" w:hAnsi="Calibri"/>
          <w:sz w:val="24"/>
          <w:szCs w:val="24"/>
        </w:rPr>
        <w:t xml:space="preserve">sessions </w:t>
      </w:r>
      <w:r w:rsidR="00157FC2">
        <w:rPr>
          <w:rFonts w:ascii="Calibri" w:hAnsi="Calibri"/>
          <w:sz w:val="24"/>
          <w:szCs w:val="24"/>
        </w:rPr>
        <w:t>were</w:t>
      </w:r>
      <w:r w:rsidR="00157FC2" w:rsidRPr="00954677">
        <w:rPr>
          <w:rFonts w:ascii="Calibri" w:hAnsi="Calibri"/>
          <w:sz w:val="24"/>
          <w:szCs w:val="24"/>
        </w:rPr>
        <w:t xml:space="preserve"> held with </w:t>
      </w:r>
      <w:r w:rsidR="00157FC2">
        <w:rPr>
          <w:rFonts w:ascii="Calibri" w:hAnsi="Calibri"/>
          <w:sz w:val="24"/>
          <w:szCs w:val="24"/>
        </w:rPr>
        <w:t xml:space="preserve">Indigenous peoples. More specifically, participants of the first group were </w:t>
      </w:r>
      <w:r w:rsidR="00157FC2" w:rsidRPr="00954677">
        <w:rPr>
          <w:rFonts w:ascii="Calibri" w:hAnsi="Calibri"/>
          <w:sz w:val="24"/>
          <w:szCs w:val="24"/>
        </w:rPr>
        <w:t xml:space="preserve">women and </w:t>
      </w:r>
      <w:r w:rsidR="00157FC2">
        <w:rPr>
          <w:rFonts w:ascii="Calibri" w:hAnsi="Calibri"/>
          <w:sz w:val="24"/>
          <w:szCs w:val="24"/>
        </w:rPr>
        <w:t>participants of the second</w:t>
      </w:r>
      <w:r w:rsidR="00157FC2" w:rsidRPr="00954677">
        <w:rPr>
          <w:rFonts w:ascii="Calibri" w:hAnsi="Calibri"/>
          <w:sz w:val="24"/>
          <w:szCs w:val="24"/>
        </w:rPr>
        <w:t xml:space="preserve"> </w:t>
      </w:r>
      <w:r w:rsidR="00157FC2">
        <w:rPr>
          <w:rFonts w:ascii="Calibri" w:hAnsi="Calibri"/>
          <w:sz w:val="24"/>
          <w:szCs w:val="24"/>
        </w:rPr>
        <w:t>group were</w:t>
      </w:r>
      <w:r w:rsidR="00157FC2" w:rsidRPr="00954677">
        <w:rPr>
          <w:rFonts w:ascii="Calibri" w:hAnsi="Calibri"/>
          <w:sz w:val="24"/>
          <w:szCs w:val="24"/>
        </w:rPr>
        <w:t xml:space="preserve"> men.</w:t>
      </w:r>
    </w:p>
    <w:p w:rsidR="009D2D4A" w:rsidRPr="00157FC2" w:rsidRDefault="009D2D4A" w:rsidP="009D2D4A">
      <w:pPr>
        <w:widowControl w:val="0"/>
        <w:spacing w:line="276" w:lineRule="auto"/>
        <w:jc w:val="both"/>
        <w:rPr>
          <w:rFonts w:ascii="Calibri" w:hAnsi="Calibri"/>
          <w:sz w:val="24"/>
          <w:szCs w:val="24"/>
        </w:rPr>
      </w:pPr>
    </w:p>
    <w:p w:rsidR="009D2D4A" w:rsidRPr="005A14BD" w:rsidRDefault="009D2D4A" w:rsidP="009D2D4A">
      <w:pPr>
        <w:widowControl w:val="0"/>
        <w:spacing w:line="276" w:lineRule="auto"/>
        <w:jc w:val="both"/>
        <w:rPr>
          <w:rFonts w:ascii="Calibri" w:hAnsi="Calibri"/>
          <w:b/>
          <w:sz w:val="24"/>
          <w:szCs w:val="24"/>
        </w:rPr>
      </w:pPr>
      <w:r w:rsidRPr="005A14BD">
        <w:rPr>
          <w:rFonts w:ascii="Calibri" w:hAnsi="Calibri"/>
          <w:b/>
          <w:sz w:val="24"/>
          <w:szCs w:val="24"/>
        </w:rPr>
        <w:t>Summary Table</w:t>
      </w:r>
    </w:p>
    <w:p w:rsidR="009D2D4A" w:rsidRPr="005A14BD" w:rsidRDefault="009D2D4A" w:rsidP="009D2D4A">
      <w:pPr>
        <w:widowControl w:val="0"/>
        <w:spacing w:line="276" w:lineRule="auto"/>
        <w:jc w:val="both"/>
        <w:rPr>
          <w:rFonts w:ascii="Calibri" w:hAnsi="Calibri"/>
          <w:sz w:val="24"/>
          <w:szCs w:val="24"/>
        </w:rPr>
      </w:pPr>
    </w:p>
    <w:p w:rsidR="009D2D4A" w:rsidRPr="005A14BD" w:rsidRDefault="009D2D4A" w:rsidP="009D2D4A">
      <w:pPr>
        <w:widowControl w:val="0"/>
        <w:spacing w:line="276" w:lineRule="auto"/>
        <w:jc w:val="both"/>
        <w:rPr>
          <w:rFonts w:ascii="Calibri" w:hAnsi="Calibri"/>
          <w:sz w:val="24"/>
          <w:szCs w:val="24"/>
        </w:rPr>
      </w:pPr>
      <w:r w:rsidRPr="005A14BD">
        <w:rPr>
          <w:rFonts w:ascii="Calibri" w:hAnsi="Calibri"/>
          <w:sz w:val="24"/>
          <w:szCs w:val="24"/>
        </w:rPr>
        <w:t>Twelve (12) participants were recruited for each group in anticipation that in the event of last minute cancellations there will be 8 to 10 individuals attending in each group.  Each group lasted approximately 2 hours.</w:t>
      </w:r>
    </w:p>
    <w:p w:rsidR="007B01C1" w:rsidRPr="005A14BD" w:rsidRDefault="007B01C1" w:rsidP="009D2D4A">
      <w:pPr>
        <w:widowControl w:val="0"/>
        <w:spacing w:line="276" w:lineRule="auto"/>
        <w:jc w:val="both"/>
        <w:rPr>
          <w:rFonts w:ascii="Calibri" w:hAnsi="Calibri"/>
          <w:sz w:val="24"/>
          <w:szCs w:val="24"/>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1640"/>
        <w:gridCol w:w="1161"/>
        <w:gridCol w:w="1179"/>
        <w:gridCol w:w="826"/>
        <w:gridCol w:w="1430"/>
        <w:gridCol w:w="2158"/>
      </w:tblGrid>
      <w:tr w:rsidR="007B01C1" w:rsidRPr="005A14BD" w:rsidTr="00D76D32">
        <w:trPr>
          <w:trHeight w:val="240"/>
        </w:trPr>
        <w:tc>
          <w:tcPr>
            <w:tcW w:w="600" w:type="pct"/>
            <w:shd w:val="clear" w:color="auto" w:fill="C00000"/>
          </w:tcPr>
          <w:p w:rsidR="007B01C1" w:rsidRPr="005A14BD" w:rsidRDefault="007B01C1" w:rsidP="00D76D32">
            <w:pPr>
              <w:jc w:val="both"/>
              <w:rPr>
                <w:rFonts w:ascii="Calibri" w:hAnsi="Calibri" w:cs="Arial"/>
                <w:b/>
                <w:color w:val="FFFFFF"/>
                <w:sz w:val="24"/>
                <w:szCs w:val="24"/>
              </w:rPr>
            </w:pPr>
            <w:r w:rsidRPr="005A14BD">
              <w:rPr>
                <w:rFonts w:ascii="Calibri" w:hAnsi="Calibri" w:cs="Arial"/>
                <w:b/>
                <w:color w:val="FFFFFF"/>
                <w:sz w:val="24"/>
                <w:szCs w:val="24"/>
              </w:rPr>
              <w:t>City</w:t>
            </w:r>
          </w:p>
        </w:tc>
        <w:tc>
          <w:tcPr>
            <w:tcW w:w="867" w:type="pct"/>
            <w:shd w:val="clear" w:color="auto" w:fill="C00000"/>
          </w:tcPr>
          <w:p w:rsidR="007B01C1" w:rsidRPr="005A14BD" w:rsidRDefault="007B01C1" w:rsidP="00D76D32">
            <w:pPr>
              <w:jc w:val="both"/>
              <w:rPr>
                <w:rFonts w:ascii="Calibri" w:hAnsi="Calibri" w:cs="Arial"/>
                <w:b/>
                <w:color w:val="FFFFFF"/>
                <w:sz w:val="24"/>
                <w:szCs w:val="24"/>
              </w:rPr>
            </w:pPr>
            <w:r w:rsidRPr="005A14BD">
              <w:rPr>
                <w:rFonts w:ascii="Calibri" w:hAnsi="Calibri" w:cs="Arial"/>
                <w:b/>
                <w:color w:val="FFFFFF"/>
                <w:sz w:val="24"/>
                <w:szCs w:val="24"/>
              </w:rPr>
              <w:t>Composition</w:t>
            </w:r>
          </w:p>
        </w:tc>
        <w:tc>
          <w:tcPr>
            <w:tcW w:w="600" w:type="pct"/>
            <w:shd w:val="clear" w:color="auto" w:fill="C00000"/>
          </w:tcPr>
          <w:p w:rsidR="007B01C1" w:rsidRPr="005A14BD" w:rsidRDefault="007B01C1" w:rsidP="00D76D32">
            <w:pPr>
              <w:jc w:val="both"/>
              <w:rPr>
                <w:rFonts w:ascii="Calibri" w:hAnsi="Calibri" w:cs="Arial"/>
                <w:b/>
                <w:color w:val="FFFFFF"/>
                <w:sz w:val="24"/>
                <w:szCs w:val="24"/>
              </w:rPr>
            </w:pPr>
            <w:r w:rsidRPr="005A14BD">
              <w:rPr>
                <w:rFonts w:ascii="Calibri" w:hAnsi="Calibri" w:cs="Arial"/>
                <w:b/>
                <w:color w:val="FFFFFF"/>
                <w:sz w:val="24"/>
                <w:szCs w:val="24"/>
              </w:rPr>
              <w:t>Language</w:t>
            </w:r>
          </w:p>
        </w:tc>
        <w:tc>
          <w:tcPr>
            <w:tcW w:w="600" w:type="pct"/>
            <w:shd w:val="clear" w:color="auto" w:fill="C00000"/>
          </w:tcPr>
          <w:p w:rsidR="007B01C1" w:rsidRPr="005A14BD" w:rsidRDefault="007B01C1" w:rsidP="00D76D32">
            <w:pPr>
              <w:jc w:val="center"/>
              <w:rPr>
                <w:rFonts w:ascii="Calibri" w:hAnsi="Calibri" w:cs="Arial"/>
                <w:b/>
                <w:color w:val="FFFFFF"/>
                <w:sz w:val="24"/>
                <w:szCs w:val="24"/>
              </w:rPr>
            </w:pPr>
            <w:r w:rsidRPr="005A14BD">
              <w:rPr>
                <w:rFonts w:ascii="Calibri" w:hAnsi="Calibri" w:cs="Arial"/>
                <w:b/>
                <w:color w:val="FFFFFF"/>
                <w:sz w:val="24"/>
                <w:szCs w:val="24"/>
              </w:rPr>
              <w:t>Recruited</w:t>
            </w:r>
          </w:p>
        </w:tc>
        <w:tc>
          <w:tcPr>
            <w:tcW w:w="467" w:type="pct"/>
            <w:shd w:val="clear" w:color="auto" w:fill="C00000"/>
          </w:tcPr>
          <w:p w:rsidR="007B01C1" w:rsidRPr="005A14BD" w:rsidRDefault="007B01C1" w:rsidP="00D76D32">
            <w:pPr>
              <w:jc w:val="center"/>
              <w:rPr>
                <w:rFonts w:ascii="Calibri" w:hAnsi="Calibri" w:cs="Arial"/>
                <w:b/>
                <w:color w:val="FFFFFF"/>
                <w:sz w:val="24"/>
                <w:szCs w:val="24"/>
              </w:rPr>
            </w:pPr>
            <w:r w:rsidRPr="005A14BD">
              <w:rPr>
                <w:rFonts w:ascii="Calibri" w:hAnsi="Calibri" w:cs="Arial"/>
                <w:b/>
                <w:color w:val="FFFFFF"/>
                <w:sz w:val="24"/>
                <w:szCs w:val="24"/>
              </w:rPr>
              <w:t>Show ups</w:t>
            </w:r>
          </w:p>
        </w:tc>
        <w:tc>
          <w:tcPr>
            <w:tcW w:w="733" w:type="pct"/>
            <w:shd w:val="clear" w:color="auto" w:fill="C00000"/>
          </w:tcPr>
          <w:p w:rsidR="007B01C1" w:rsidRPr="005A14BD" w:rsidRDefault="007B01C1" w:rsidP="00D76D32">
            <w:pPr>
              <w:jc w:val="center"/>
              <w:rPr>
                <w:rFonts w:ascii="Calibri" w:hAnsi="Calibri" w:cs="Arial"/>
                <w:b/>
                <w:color w:val="FFFFFF"/>
                <w:sz w:val="24"/>
                <w:szCs w:val="24"/>
              </w:rPr>
            </w:pPr>
            <w:r w:rsidRPr="005A14BD">
              <w:rPr>
                <w:rFonts w:ascii="Calibri" w:hAnsi="Calibri" w:cs="Arial"/>
                <w:b/>
                <w:color w:val="FFFFFF"/>
                <w:sz w:val="24"/>
                <w:szCs w:val="24"/>
              </w:rPr>
              <w:t>Participated</w:t>
            </w:r>
          </w:p>
        </w:tc>
        <w:tc>
          <w:tcPr>
            <w:tcW w:w="1133" w:type="pct"/>
            <w:shd w:val="clear" w:color="auto" w:fill="C00000"/>
          </w:tcPr>
          <w:p w:rsidR="007B01C1" w:rsidRPr="005A14BD" w:rsidRDefault="007B01C1" w:rsidP="00D76D32">
            <w:pPr>
              <w:jc w:val="both"/>
              <w:rPr>
                <w:rFonts w:ascii="Calibri" w:hAnsi="Calibri" w:cs="Arial"/>
                <w:b/>
                <w:color w:val="FFFFFF"/>
                <w:sz w:val="24"/>
                <w:szCs w:val="24"/>
              </w:rPr>
            </w:pPr>
            <w:r w:rsidRPr="005A14BD">
              <w:rPr>
                <w:rFonts w:ascii="Calibri" w:hAnsi="Calibri" w:cs="Arial"/>
                <w:b/>
                <w:color w:val="FFFFFF"/>
                <w:sz w:val="24"/>
                <w:szCs w:val="24"/>
              </w:rPr>
              <w:t>Tentative Date</w:t>
            </w:r>
          </w:p>
        </w:tc>
      </w:tr>
      <w:tr w:rsidR="007B01C1" w:rsidRPr="005A14BD" w:rsidTr="00D76D32">
        <w:trPr>
          <w:trHeight w:val="240"/>
        </w:trPr>
        <w:tc>
          <w:tcPr>
            <w:tcW w:w="600" w:type="pct"/>
          </w:tcPr>
          <w:p w:rsidR="007B01C1" w:rsidRPr="005A14BD" w:rsidRDefault="007B01C1" w:rsidP="00D76D32">
            <w:pPr>
              <w:jc w:val="both"/>
              <w:rPr>
                <w:rFonts w:ascii="Calibri" w:hAnsi="Calibri" w:cs="Arial"/>
                <w:sz w:val="24"/>
                <w:szCs w:val="24"/>
              </w:rPr>
            </w:pPr>
            <w:r w:rsidRPr="005A14BD">
              <w:rPr>
                <w:rFonts w:ascii="Calibri" w:hAnsi="Calibri" w:cs="Arial"/>
                <w:sz w:val="24"/>
                <w:szCs w:val="24"/>
              </w:rPr>
              <w:t>Toronto, ON</w:t>
            </w:r>
          </w:p>
        </w:tc>
        <w:tc>
          <w:tcPr>
            <w:tcW w:w="8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Gen Pop</w:t>
            </w:r>
          </w:p>
          <w:p w:rsidR="007B01C1" w:rsidRPr="005A14BD" w:rsidRDefault="007B01C1" w:rsidP="00D76D32">
            <w:pPr>
              <w:jc w:val="center"/>
              <w:rPr>
                <w:rFonts w:ascii="Calibri" w:hAnsi="Calibri" w:cs="Arial"/>
                <w:sz w:val="24"/>
                <w:szCs w:val="24"/>
              </w:rPr>
            </w:pPr>
            <w:r w:rsidRPr="005A14BD">
              <w:rPr>
                <w:rFonts w:ascii="Calibri" w:hAnsi="Calibri" w:cs="Arial"/>
                <w:sz w:val="24"/>
                <w:szCs w:val="24"/>
              </w:rPr>
              <w:t>Immigrant</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English</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24</w:t>
            </w:r>
          </w:p>
        </w:tc>
        <w:tc>
          <w:tcPr>
            <w:tcW w:w="4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23</w:t>
            </w:r>
          </w:p>
        </w:tc>
        <w:tc>
          <w:tcPr>
            <w:tcW w:w="733"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20</w:t>
            </w:r>
          </w:p>
        </w:tc>
        <w:tc>
          <w:tcPr>
            <w:tcW w:w="1133" w:type="pct"/>
          </w:tcPr>
          <w:p w:rsidR="007B01C1" w:rsidRPr="005A14BD" w:rsidRDefault="007B01C1" w:rsidP="00D76D32">
            <w:pPr>
              <w:jc w:val="both"/>
              <w:rPr>
                <w:rFonts w:ascii="Calibri" w:hAnsi="Calibri" w:cs="Arial"/>
                <w:sz w:val="24"/>
                <w:szCs w:val="24"/>
              </w:rPr>
            </w:pPr>
            <w:r w:rsidRPr="005A14BD">
              <w:rPr>
                <w:rFonts w:ascii="Calibri" w:hAnsi="Calibri" w:cs="Arial"/>
                <w:sz w:val="24"/>
                <w:szCs w:val="24"/>
              </w:rPr>
              <w:t>July 11, 2016</w:t>
            </w:r>
          </w:p>
        </w:tc>
      </w:tr>
      <w:tr w:rsidR="007B01C1" w:rsidRPr="005A14BD" w:rsidTr="00D76D32">
        <w:trPr>
          <w:trHeight w:val="240"/>
        </w:trPr>
        <w:tc>
          <w:tcPr>
            <w:tcW w:w="600" w:type="pct"/>
          </w:tcPr>
          <w:p w:rsidR="007B01C1" w:rsidRPr="005A14BD" w:rsidRDefault="00376701" w:rsidP="00D76D32">
            <w:pPr>
              <w:jc w:val="both"/>
              <w:rPr>
                <w:rFonts w:ascii="Calibri" w:hAnsi="Calibri" w:cs="Arial"/>
                <w:sz w:val="24"/>
                <w:szCs w:val="24"/>
              </w:rPr>
            </w:pPr>
            <w:r>
              <w:rPr>
                <w:rFonts w:ascii="Calibri" w:hAnsi="Calibri" w:cs="Arial"/>
                <w:sz w:val="24"/>
                <w:szCs w:val="24"/>
              </w:rPr>
              <w:t>Winnipeg, MB</w:t>
            </w:r>
          </w:p>
        </w:tc>
        <w:tc>
          <w:tcPr>
            <w:tcW w:w="8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Indigenous Peoples</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English</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24</w:t>
            </w:r>
          </w:p>
        </w:tc>
        <w:tc>
          <w:tcPr>
            <w:tcW w:w="4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23</w:t>
            </w:r>
          </w:p>
        </w:tc>
        <w:tc>
          <w:tcPr>
            <w:tcW w:w="733"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20</w:t>
            </w:r>
          </w:p>
        </w:tc>
        <w:tc>
          <w:tcPr>
            <w:tcW w:w="1133" w:type="pct"/>
          </w:tcPr>
          <w:p w:rsidR="007B01C1" w:rsidRPr="005A14BD" w:rsidRDefault="007B01C1" w:rsidP="00D76D32">
            <w:pPr>
              <w:jc w:val="both"/>
              <w:rPr>
                <w:rFonts w:ascii="Calibri" w:hAnsi="Calibri" w:cs="Arial"/>
                <w:sz w:val="24"/>
                <w:szCs w:val="24"/>
              </w:rPr>
            </w:pPr>
            <w:r w:rsidRPr="005A14BD">
              <w:rPr>
                <w:rFonts w:ascii="Calibri" w:hAnsi="Calibri" w:cs="Arial"/>
                <w:sz w:val="24"/>
                <w:szCs w:val="24"/>
              </w:rPr>
              <w:t>July 13, 2016</w:t>
            </w:r>
          </w:p>
        </w:tc>
      </w:tr>
      <w:tr w:rsidR="007B01C1" w:rsidRPr="005A14BD" w:rsidTr="00D76D32">
        <w:trPr>
          <w:trHeight w:val="240"/>
        </w:trPr>
        <w:tc>
          <w:tcPr>
            <w:tcW w:w="600" w:type="pct"/>
          </w:tcPr>
          <w:p w:rsidR="007B01C1" w:rsidRPr="005A14BD" w:rsidRDefault="007B01C1" w:rsidP="00D76D32">
            <w:pPr>
              <w:jc w:val="both"/>
              <w:rPr>
                <w:rFonts w:ascii="Calibri" w:hAnsi="Calibri" w:cs="Arial"/>
                <w:sz w:val="24"/>
                <w:szCs w:val="24"/>
              </w:rPr>
            </w:pPr>
            <w:r w:rsidRPr="005A14BD">
              <w:rPr>
                <w:rFonts w:ascii="Calibri" w:hAnsi="Calibri" w:cs="Arial"/>
                <w:sz w:val="24"/>
                <w:szCs w:val="24"/>
              </w:rPr>
              <w:t>Vancouver, BC</w:t>
            </w:r>
          </w:p>
        </w:tc>
        <w:tc>
          <w:tcPr>
            <w:tcW w:w="8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Gen Pop</w:t>
            </w:r>
          </w:p>
          <w:p w:rsidR="007B01C1" w:rsidRPr="005A14BD" w:rsidRDefault="007B01C1" w:rsidP="00D76D32">
            <w:pPr>
              <w:jc w:val="center"/>
              <w:rPr>
                <w:rFonts w:ascii="Calibri" w:hAnsi="Calibri" w:cs="Arial"/>
                <w:sz w:val="24"/>
                <w:szCs w:val="24"/>
              </w:rPr>
            </w:pPr>
            <w:r w:rsidRPr="005A14BD">
              <w:rPr>
                <w:rFonts w:ascii="Calibri" w:hAnsi="Calibri" w:cs="Arial"/>
                <w:sz w:val="24"/>
                <w:szCs w:val="24"/>
              </w:rPr>
              <w:t>Immigrant</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English</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24</w:t>
            </w:r>
          </w:p>
        </w:tc>
        <w:tc>
          <w:tcPr>
            <w:tcW w:w="4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24</w:t>
            </w:r>
          </w:p>
        </w:tc>
        <w:tc>
          <w:tcPr>
            <w:tcW w:w="733"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20</w:t>
            </w:r>
          </w:p>
        </w:tc>
        <w:tc>
          <w:tcPr>
            <w:tcW w:w="1133" w:type="pct"/>
          </w:tcPr>
          <w:p w:rsidR="007B01C1" w:rsidRPr="005A14BD" w:rsidRDefault="007B01C1" w:rsidP="00D76D32">
            <w:pPr>
              <w:jc w:val="both"/>
              <w:rPr>
                <w:rFonts w:ascii="Calibri" w:hAnsi="Calibri" w:cs="Arial"/>
                <w:sz w:val="24"/>
                <w:szCs w:val="24"/>
              </w:rPr>
            </w:pPr>
            <w:r w:rsidRPr="005A14BD">
              <w:rPr>
                <w:rFonts w:ascii="Calibri" w:hAnsi="Calibri" w:cs="Arial"/>
                <w:sz w:val="24"/>
                <w:szCs w:val="24"/>
              </w:rPr>
              <w:t>August 16, 2016</w:t>
            </w:r>
          </w:p>
        </w:tc>
      </w:tr>
      <w:tr w:rsidR="007B01C1" w:rsidRPr="005A14BD" w:rsidTr="00D76D32">
        <w:trPr>
          <w:trHeight w:val="240"/>
        </w:trPr>
        <w:tc>
          <w:tcPr>
            <w:tcW w:w="600" w:type="pct"/>
          </w:tcPr>
          <w:p w:rsidR="007B01C1" w:rsidRPr="005A14BD" w:rsidRDefault="007B01C1" w:rsidP="00D76D32">
            <w:pPr>
              <w:jc w:val="both"/>
              <w:rPr>
                <w:rFonts w:ascii="Calibri" w:hAnsi="Calibri" w:cs="Arial"/>
                <w:sz w:val="24"/>
                <w:szCs w:val="24"/>
              </w:rPr>
            </w:pPr>
            <w:r w:rsidRPr="005A14BD">
              <w:rPr>
                <w:rFonts w:ascii="Calibri" w:hAnsi="Calibri" w:cs="Arial"/>
                <w:sz w:val="24"/>
                <w:szCs w:val="24"/>
              </w:rPr>
              <w:t>Montreal, QC</w:t>
            </w:r>
          </w:p>
        </w:tc>
        <w:tc>
          <w:tcPr>
            <w:tcW w:w="8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Gen Pop</w:t>
            </w:r>
          </w:p>
          <w:p w:rsidR="007B01C1" w:rsidRPr="005A14BD" w:rsidRDefault="007B01C1" w:rsidP="00D76D32">
            <w:pPr>
              <w:jc w:val="center"/>
              <w:rPr>
                <w:rFonts w:ascii="Calibri" w:hAnsi="Calibri" w:cs="Arial"/>
                <w:sz w:val="24"/>
                <w:szCs w:val="24"/>
              </w:rPr>
            </w:pPr>
            <w:r w:rsidRPr="005A14BD">
              <w:rPr>
                <w:rFonts w:ascii="Calibri" w:hAnsi="Calibri" w:cs="Arial"/>
                <w:sz w:val="24"/>
                <w:szCs w:val="24"/>
              </w:rPr>
              <w:t>Immigrant</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French</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24</w:t>
            </w:r>
          </w:p>
        </w:tc>
        <w:tc>
          <w:tcPr>
            <w:tcW w:w="4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23</w:t>
            </w:r>
          </w:p>
        </w:tc>
        <w:tc>
          <w:tcPr>
            <w:tcW w:w="733"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20</w:t>
            </w:r>
          </w:p>
        </w:tc>
        <w:tc>
          <w:tcPr>
            <w:tcW w:w="1133" w:type="pct"/>
          </w:tcPr>
          <w:p w:rsidR="007B01C1" w:rsidRPr="005A14BD" w:rsidRDefault="007B01C1" w:rsidP="00D76D32">
            <w:pPr>
              <w:jc w:val="both"/>
              <w:rPr>
                <w:rFonts w:ascii="Calibri" w:hAnsi="Calibri" w:cs="Arial"/>
                <w:sz w:val="24"/>
                <w:szCs w:val="24"/>
              </w:rPr>
            </w:pPr>
            <w:r w:rsidRPr="005A14BD">
              <w:rPr>
                <w:rFonts w:ascii="Calibri" w:hAnsi="Calibri" w:cs="Arial"/>
                <w:sz w:val="24"/>
                <w:szCs w:val="24"/>
              </w:rPr>
              <w:t>August 4, 2016</w:t>
            </w:r>
          </w:p>
        </w:tc>
      </w:tr>
      <w:tr w:rsidR="007B01C1" w:rsidRPr="005A14BD" w:rsidTr="00D76D32">
        <w:trPr>
          <w:trHeight w:val="240"/>
        </w:trPr>
        <w:tc>
          <w:tcPr>
            <w:tcW w:w="600" w:type="pct"/>
          </w:tcPr>
          <w:p w:rsidR="007B01C1" w:rsidRPr="005A14BD" w:rsidRDefault="007B01C1" w:rsidP="00D76D32">
            <w:pPr>
              <w:jc w:val="both"/>
              <w:rPr>
                <w:rFonts w:ascii="Calibri" w:hAnsi="Calibri" w:cs="Arial"/>
                <w:sz w:val="24"/>
                <w:szCs w:val="24"/>
              </w:rPr>
            </w:pPr>
            <w:r w:rsidRPr="005A14BD">
              <w:rPr>
                <w:rFonts w:ascii="Calibri" w:hAnsi="Calibri" w:cs="Arial"/>
                <w:sz w:val="24"/>
                <w:szCs w:val="24"/>
              </w:rPr>
              <w:t>London, ON</w:t>
            </w:r>
          </w:p>
        </w:tc>
        <w:tc>
          <w:tcPr>
            <w:tcW w:w="8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Gen Pop</w:t>
            </w:r>
          </w:p>
          <w:p w:rsidR="007B01C1" w:rsidRPr="005A14BD" w:rsidRDefault="007B01C1" w:rsidP="00D76D32">
            <w:pPr>
              <w:jc w:val="center"/>
              <w:rPr>
                <w:rFonts w:ascii="Calibri" w:hAnsi="Calibri" w:cs="Arial"/>
                <w:sz w:val="24"/>
                <w:szCs w:val="24"/>
              </w:rPr>
            </w:pPr>
            <w:r w:rsidRPr="005A14BD">
              <w:rPr>
                <w:rFonts w:ascii="Calibri" w:hAnsi="Calibri" w:cs="Arial"/>
                <w:sz w:val="24"/>
                <w:szCs w:val="24"/>
              </w:rPr>
              <w:t>Immigrant</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English</w:t>
            </w:r>
          </w:p>
        </w:tc>
        <w:tc>
          <w:tcPr>
            <w:tcW w:w="600"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24</w:t>
            </w:r>
          </w:p>
        </w:tc>
        <w:tc>
          <w:tcPr>
            <w:tcW w:w="467"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22</w:t>
            </w:r>
          </w:p>
        </w:tc>
        <w:tc>
          <w:tcPr>
            <w:tcW w:w="733" w:type="pct"/>
          </w:tcPr>
          <w:p w:rsidR="007B01C1" w:rsidRPr="005A14BD" w:rsidRDefault="007B01C1" w:rsidP="00D76D32">
            <w:pPr>
              <w:jc w:val="center"/>
              <w:rPr>
                <w:rFonts w:ascii="Calibri" w:hAnsi="Calibri" w:cs="Arial"/>
                <w:sz w:val="24"/>
                <w:szCs w:val="24"/>
              </w:rPr>
            </w:pPr>
            <w:r w:rsidRPr="005A14BD">
              <w:rPr>
                <w:rFonts w:ascii="Calibri" w:hAnsi="Calibri" w:cs="Arial"/>
                <w:sz w:val="24"/>
                <w:szCs w:val="24"/>
              </w:rPr>
              <w:t>19</w:t>
            </w:r>
          </w:p>
        </w:tc>
        <w:tc>
          <w:tcPr>
            <w:tcW w:w="1133" w:type="pct"/>
          </w:tcPr>
          <w:p w:rsidR="007B01C1" w:rsidRPr="005A14BD" w:rsidRDefault="007B01C1" w:rsidP="00D76D32">
            <w:pPr>
              <w:jc w:val="both"/>
              <w:rPr>
                <w:rFonts w:ascii="Calibri" w:hAnsi="Calibri" w:cs="Arial"/>
                <w:sz w:val="24"/>
                <w:szCs w:val="24"/>
              </w:rPr>
            </w:pPr>
            <w:r w:rsidRPr="005A14BD">
              <w:rPr>
                <w:rFonts w:ascii="Calibri" w:hAnsi="Calibri" w:cs="Arial"/>
                <w:sz w:val="24"/>
                <w:szCs w:val="24"/>
              </w:rPr>
              <w:t>August 18,2016</w:t>
            </w:r>
          </w:p>
        </w:tc>
      </w:tr>
      <w:tr w:rsidR="007B01C1" w:rsidRPr="005A14BD" w:rsidTr="00D76D32">
        <w:trPr>
          <w:cantSplit/>
          <w:trHeight w:val="240"/>
        </w:trPr>
        <w:tc>
          <w:tcPr>
            <w:tcW w:w="600" w:type="pct"/>
          </w:tcPr>
          <w:p w:rsidR="007B01C1" w:rsidRPr="005A14BD" w:rsidRDefault="007B01C1" w:rsidP="00D76D32">
            <w:pPr>
              <w:jc w:val="both"/>
              <w:rPr>
                <w:rFonts w:ascii="Calibri" w:hAnsi="Calibri" w:cs="Arial"/>
                <w:b/>
                <w:sz w:val="24"/>
                <w:szCs w:val="24"/>
              </w:rPr>
            </w:pPr>
            <w:r w:rsidRPr="005A14BD">
              <w:rPr>
                <w:rFonts w:ascii="Calibri" w:hAnsi="Calibri" w:cs="Arial"/>
                <w:b/>
                <w:sz w:val="24"/>
                <w:szCs w:val="24"/>
              </w:rPr>
              <w:t>Total</w:t>
            </w:r>
          </w:p>
        </w:tc>
        <w:tc>
          <w:tcPr>
            <w:tcW w:w="867" w:type="pct"/>
          </w:tcPr>
          <w:p w:rsidR="007B01C1" w:rsidRPr="005A14BD" w:rsidRDefault="007B01C1" w:rsidP="00D76D32">
            <w:pPr>
              <w:jc w:val="center"/>
              <w:rPr>
                <w:rFonts w:ascii="Calibri" w:hAnsi="Calibri" w:cs="Arial"/>
                <w:b/>
                <w:sz w:val="24"/>
                <w:szCs w:val="24"/>
              </w:rPr>
            </w:pPr>
          </w:p>
        </w:tc>
        <w:tc>
          <w:tcPr>
            <w:tcW w:w="600" w:type="pct"/>
          </w:tcPr>
          <w:p w:rsidR="007B01C1" w:rsidRPr="005A14BD" w:rsidRDefault="007B01C1" w:rsidP="00D76D32">
            <w:pPr>
              <w:jc w:val="center"/>
              <w:rPr>
                <w:rFonts w:ascii="Calibri" w:hAnsi="Calibri" w:cs="Arial"/>
                <w:b/>
                <w:sz w:val="24"/>
                <w:szCs w:val="24"/>
              </w:rPr>
            </w:pPr>
          </w:p>
        </w:tc>
        <w:tc>
          <w:tcPr>
            <w:tcW w:w="600" w:type="pct"/>
          </w:tcPr>
          <w:p w:rsidR="007B01C1" w:rsidRPr="005A14BD" w:rsidRDefault="007B01C1" w:rsidP="00D76D32">
            <w:pPr>
              <w:jc w:val="center"/>
              <w:rPr>
                <w:rFonts w:ascii="Calibri" w:hAnsi="Calibri" w:cs="Arial"/>
                <w:b/>
                <w:sz w:val="24"/>
                <w:szCs w:val="24"/>
              </w:rPr>
            </w:pPr>
            <w:r w:rsidRPr="005A14BD">
              <w:rPr>
                <w:rFonts w:ascii="Calibri" w:hAnsi="Calibri" w:cs="Arial"/>
                <w:b/>
                <w:sz w:val="24"/>
                <w:szCs w:val="24"/>
              </w:rPr>
              <w:t>120</w:t>
            </w:r>
          </w:p>
        </w:tc>
        <w:tc>
          <w:tcPr>
            <w:tcW w:w="467" w:type="pct"/>
          </w:tcPr>
          <w:p w:rsidR="007B01C1" w:rsidRPr="005A14BD" w:rsidRDefault="007B01C1" w:rsidP="00D76D32">
            <w:pPr>
              <w:jc w:val="center"/>
              <w:rPr>
                <w:rFonts w:ascii="Calibri" w:hAnsi="Calibri" w:cs="Arial"/>
                <w:b/>
                <w:sz w:val="24"/>
                <w:szCs w:val="24"/>
              </w:rPr>
            </w:pPr>
            <w:r w:rsidRPr="005A14BD">
              <w:rPr>
                <w:rFonts w:ascii="Calibri" w:hAnsi="Calibri" w:cs="Arial"/>
                <w:b/>
                <w:sz w:val="24"/>
                <w:szCs w:val="24"/>
              </w:rPr>
              <w:t>115</w:t>
            </w:r>
          </w:p>
        </w:tc>
        <w:tc>
          <w:tcPr>
            <w:tcW w:w="733" w:type="pct"/>
          </w:tcPr>
          <w:p w:rsidR="007B01C1" w:rsidRPr="005A14BD" w:rsidRDefault="007B01C1" w:rsidP="00D76D32">
            <w:pPr>
              <w:jc w:val="center"/>
              <w:rPr>
                <w:rFonts w:ascii="Calibri" w:hAnsi="Calibri" w:cs="Arial"/>
                <w:b/>
                <w:sz w:val="24"/>
                <w:szCs w:val="24"/>
              </w:rPr>
            </w:pPr>
            <w:r w:rsidRPr="005A14BD">
              <w:rPr>
                <w:rFonts w:ascii="Calibri" w:hAnsi="Calibri" w:cs="Arial"/>
                <w:b/>
                <w:sz w:val="24"/>
                <w:szCs w:val="24"/>
              </w:rPr>
              <w:t>99</w:t>
            </w:r>
          </w:p>
        </w:tc>
        <w:tc>
          <w:tcPr>
            <w:tcW w:w="1133" w:type="pct"/>
          </w:tcPr>
          <w:p w:rsidR="007B01C1" w:rsidRPr="005A14BD" w:rsidRDefault="007B01C1" w:rsidP="00D76D32">
            <w:pPr>
              <w:jc w:val="both"/>
              <w:rPr>
                <w:rFonts w:ascii="Calibri" w:hAnsi="Calibri" w:cs="Arial"/>
                <w:b/>
                <w:sz w:val="24"/>
                <w:szCs w:val="24"/>
              </w:rPr>
            </w:pPr>
          </w:p>
        </w:tc>
      </w:tr>
    </w:tbl>
    <w:p w:rsidR="009D2D4A" w:rsidRPr="00CE1D2E" w:rsidRDefault="009D2D4A" w:rsidP="00CE1D2E">
      <w:pPr>
        <w:widowControl w:val="0"/>
        <w:spacing w:line="276" w:lineRule="auto"/>
        <w:jc w:val="both"/>
        <w:rPr>
          <w:rFonts w:ascii="Calibri" w:hAnsi="Calibri"/>
          <w:b/>
          <w:sz w:val="24"/>
          <w:szCs w:val="24"/>
        </w:rPr>
      </w:pPr>
      <w:r w:rsidRPr="00CE1D2E">
        <w:rPr>
          <w:rFonts w:ascii="Calibri" w:hAnsi="Calibri"/>
          <w:b/>
          <w:sz w:val="24"/>
          <w:szCs w:val="24"/>
        </w:rPr>
        <w:t>Locations and Dates of the Focus Groups</w:t>
      </w:r>
    </w:p>
    <w:p w:rsidR="009D2D4A" w:rsidRPr="005A14BD" w:rsidRDefault="009D2D4A" w:rsidP="009D2D4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
        <w:jc w:val="both"/>
        <w:rPr>
          <w:rFonts w:ascii="Calibri" w:hAnsi="Calibri" w:cs="Tahoma"/>
          <w:sz w:val="22"/>
          <w:szCs w:val="22"/>
          <w:lang w:val="en-CA"/>
        </w:rPr>
      </w:pPr>
    </w:p>
    <w:p w:rsidR="009D2D4A" w:rsidRDefault="009D2D4A" w:rsidP="007C5D9D">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4"/>
        <w:jc w:val="both"/>
        <w:rPr>
          <w:rFonts w:ascii="Calibri" w:hAnsi="Calibri" w:cs="Tahoma"/>
          <w:lang w:val="en-CA"/>
        </w:rPr>
      </w:pPr>
      <w:r w:rsidRPr="005A14BD">
        <w:rPr>
          <w:rFonts w:ascii="Calibri" w:hAnsi="Calibri" w:cs="Tahoma"/>
          <w:lang w:val="en-CA"/>
        </w:rPr>
        <w:t xml:space="preserve">Leger provides participants with details specific to the conduct of the groups ahead of time.  Such details include the audio/video taping of the discussion, the presence and purpose of the one-way mirror, basic rules about privacy and confidentiality, including the fact that tapes will be destroyed one year after completion of the project, and that participation is entirely voluntary.  As well, participants were told at the time of recruitment, as well as at the start of each session, that the groups were conducted on behalf of the Government of Canada.  In Montreal, where the groups will be held in French, simultaneous translation to English will be provided.  A cash incentive of </w:t>
      </w:r>
      <w:r w:rsidR="000D6B16">
        <w:rPr>
          <w:rFonts w:ascii="Calibri" w:hAnsi="Calibri" w:cs="Tahoma"/>
          <w:lang w:val="en-CA"/>
        </w:rPr>
        <w:t>$125</w:t>
      </w:r>
      <w:r w:rsidRPr="005A14BD">
        <w:rPr>
          <w:rFonts w:ascii="Calibri" w:hAnsi="Calibri" w:cs="Tahoma"/>
          <w:lang w:val="en-CA"/>
        </w:rPr>
        <w:t xml:space="preserve"> was given to each participant.</w:t>
      </w:r>
    </w:p>
    <w:p w:rsidR="007C5D9D" w:rsidRPr="00954677" w:rsidRDefault="007C5D9D" w:rsidP="007C5D9D">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4"/>
        <w:jc w:val="both"/>
        <w:rPr>
          <w:rFonts w:ascii="Calibri" w:hAnsi="Calibri" w:cs="Tahoma"/>
          <w:lang w:val="en-CA"/>
        </w:rPr>
      </w:pPr>
    </w:p>
    <w:p w:rsidR="009D2D4A" w:rsidRPr="005A14BD" w:rsidRDefault="009D2D4A" w:rsidP="009D2D4A">
      <w:pPr>
        <w:pStyle w:val="Corpsdetexte1"/>
        <w:rPr>
          <w:rFonts w:ascii="Calibri" w:hAnsi="Calibri" w:cs="Tahoma"/>
          <w:sz w:val="24"/>
          <w:szCs w:val="24"/>
          <w:lang w:val="en-CA"/>
        </w:rPr>
      </w:pPr>
      <w:r w:rsidRPr="005A14BD">
        <w:rPr>
          <w:rFonts w:ascii="Calibri" w:hAnsi="Calibri" w:cs="Tahoma"/>
          <w:sz w:val="24"/>
          <w:szCs w:val="24"/>
          <w:lang w:val="en-CA"/>
        </w:rPr>
        <w:t xml:space="preserve">Two senior moderators from Leger were used on this research, one conducted all the English language session, while the other moderator handled the French language sessions in </w:t>
      </w:r>
      <w:r w:rsidR="00E934DD" w:rsidRPr="005A14BD">
        <w:rPr>
          <w:rFonts w:ascii="Calibri" w:hAnsi="Calibri" w:cs="Tahoma"/>
          <w:sz w:val="24"/>
          <w:szCs w:val="24"/>
          <w:lang w:val="en-CA"/>
        </w:rPr>
        <w:t>Montreal</w:t>
      </w:r>
      <w:r w:rsidRPr="005A14BD">
        <w:rPr>
          <w:rFonts w:ascii="Calibri" w:hAnsi="Calibri" w:cs="Tahoma"/>
          <w:sz w:val="24"/>
          <w:szCs w:val="24"/>
          <w:lang w:val="en-CA"/>
        </w:rPr>
        <w:t>.  After each night of groups, a written debrief was sent between moderators and the video-tapes of the sessions were made available to the other moderator on Leger’s secured server for consultation.  At the time of writing the report, versions were shared and modified by both moderators to ensure it did reflect the content of all the groups.</w:t>
      </w:r>
    </w:p>
    <w:p w:rsidR="009D2D4A" w:rsidRPr="005A14BD" w:rsidRDefault="009D2D4A" w:rsidP="009D2D4A">
      <w:pPr>
        <w:pStyle w:val="Corpsdetexte1"/>
        <w:rPr>
          <w:rStyle w:val="TexteRapportCar"/>
          <w:szCs w:val="24"/>
        </w:rPr>
      </w:pPr>
      <w:r w:rsidRPr="005A14BD">
        <w:rPr>
          <w:rStyle w:val="TexteRapportCar"/>
          <w:szCs w:val="24"/>
        </w:rPr>
        <w:t xml:space="preserve">In accordance with the MRIA guidelines, and GC qualitative standards for the conduct of qualitative research, </w:t>
      </w:r>
      <w:r w:rsidR="00E934DD" w:rsidRPr="005A14BD">
        <w:rPr>
          <w:rStyle w:val="TexteRapportCar"/>
          <w:szCs w:val="24"/>
        </w:rPr>
        <w:t>Leger</w:t>
      </w:r>
      <w:r w:rsidRPr="005A14BD">
        <w:rPr>
          <w:rStyle w:val="TexteRapportCar"/>
          <w:szCs w:val="24"/>
        </w:rPr>
        <w:t xml:space="preserve"> provided participants with details specific to the conduct of the groups. Such details included the audio/video taping of the discussion, the presence and purpose of the one-way mirror, basic rules about privacy and confidentiality including the fact that tapes will be destroyed according to MRIA guidelines, and that participation is voluntary. Upon arrival at the focus group facility, participants were asked to provide their written consent regarding these details. </w:t>
      </w:r>
    </w:p>
    <w:p w:rsidR="009D2D4A" w:rsidRPr="005A14BD" w:rsidRDefault="009D2D4A" w:rsidP="009D2D4A">
      <w:pPr>
        <w:widowControl w:val="0"/>
        <w:spacing w:line="276" w:lineRule="auto"/>
        <w:jc w:val="both"/>
        <w:rPr>
          <w:rFonts w:ascii="Calibri" w:hAnsi="Calibri"/>
          <w:sz w:val="24"/>
          <w:szCs w:val="24"/>
        </w:rPr>
      </w:pPr>
      <w:r w:rsidRPr="005A14BD">
        <w:rPr>
          <w:rFonts w:ascii="Calibri" w:hAnsi="Calibri"/>
          <w:sz w:val="24"/>
          <w:szCs w:val="24"/>
        </w:rPr>
        <w:t xml:space="preserve">Leger recruited participants via telephone interviews, using lists of validated telephone numbers in each location.  This involves randomly calling areas in the selected locations, looking for individuals who qualify or whether they know anyone who qualifies.  </w:t>
      </w:r>
    </w:p>
    <w:p w:rsidR="0038434E" w:rsidRPr="005A14BD" w:rsidRDefault="0038434E" w:rsidP="009D2D4A">
      <w:pPr>
        <w:widowControl w:val="0"/>
        <w:spacing w:line="276" w:lineRule="auto"/>
        <w:jc w:val="both"/>
        <w:rPr>
          <w:rFonts w:ascii="Calibri" w:hAnsi="Calibri"/>
          <w:sz w:val="24"/>
          <w:szCs w:val="24"/>
        </w:rPr>
      </w:pPr>
    </w:p>
    <w:p w:rsidR="009D2D4A" w:rsidRPr="005A14BD" w:rsidRDefault="009D2D4A" w:rsidP="009D2D4A">
      <w:pPr>
        <w:jc w:val="both"/>
        <w:rPr>
          <w:rFonts w:ascii="Calibri" w:hAnsi="Calibri" w:cs="Arial"/>
          <w:color w:val="000000"/>
          <w:sz w:val="24"/>
          <w:szCs w:val="24"/>
        </w:rPr>
      </w:pPr>
      <w:r w:rsidRPr="005A14BD">
        <w:rPr>
          <w:rFonts w:ascii="Calibri" w:hAnsi="Calibri" w:cs="Arial"/>
          <w:sz w:val="24"/>
          <w:szCs w:val="24"/>
        </w:rPr>
        <w:t xml:space="preserve">All groups will take place in appropriate facilities so as to allow for audio-taping and client observation. </w:t>
      </w:r>
      <w:r w:rsidRPr="005A14BD">
        <w:rPr>
          <w:rFonts w:ascii="Calibri" w:hAnsi="Calibri" w:cs="Arial"/>
          <w:color w:val="000000"/>
          <w:sz w:val="24"/>
          <w:szCs w:val="24"/>
        </w:rPr>
        <w:t xml:space="preserve">The interviewer’s guide will be developed in consultation with IRCC. </w:t>
      </w:r>
    </w:p>
    <w:p w:rsidR="009D2D4A" w:rsidRPr="005A14BD" w:rsidRDefault="009D2D4A" w:rsidP="009D2D4A">
      <w:pPr>
        <w:pStyle w:val="List1"/>
        <w:numPr>
          <w:ilvl w:val="1"/>
          <w:numId w:val="29"/>
        </w:numPr>
        <w:tabs>
          <w:tab w:val="clear" w:pos="900"/>
          <w:tab w:val="left" w:pos="1134"/>
        </w:tabs>
        <w:spacing w:line="276" w:lineRule="auto"/>
        <w:jc w:val="both"/>
        <w:rPr>
          <w:rFonts w:ascii="Calibri" w:hAnsi="Calibri" w:cs="Arial"/>
          <w:color w:val="000000"/>
          <w:sz w:val="24"/>
          <w:szCs w:val="24"/>
        </w:rPr>
      </w:pPr>
      <w:r w:rsidRPr="005A14BD">
        <w:rPr>
          <w:rFonts w:ascii="Calibri" w:hAnsi="Calibri" w:cs="Arial"/>
          <w:color w:val="000000"/>
          <w:sz w:val="24"/>
          <w:szCs w:val="24"/>
        </w:rPr>
        <w:t>Participants must meet all the requirements specified for the study in the contract or as subsequently amended in agreement with the client.</w:t>
      </w:r>
    </w:p>
    <w:p w:rsidR="009D2D4A" w:rsidRPr="005A14BD" w:rsidRDefault="009D2D4A" w:rsidP="009D2D4A">
      <w:pPr>
        <w:pStyle w:val="List1"/>
        <w:numPr>
          <w:ilvl w:val="1"/>
          <w:numId w:val="29"/>
        </w:numPr>
        <w:tabs>
          <w:tab w:val="clear" w:pos="900"/>
          <w:tab w:val="left" w:pos="1134"/>
        </w:tabs>
        <w:spacing w:line="276" w:lineRule="auto"/>
        <w:jc w:val="both"/>
        <w:rPr>
          <w:rFonts w:ascii="Calibri" w:hAnsi="Calibri" w:cs="Arial"/>
          <w:color w:val="000000"/>
          <w:sz w:val="24"/>
          <w:szCs w:val="24"/>
        </w:rPr>
      </w:pPr>
      <w:r w:rsidRPr="005A14BD">
        <w:rPr>
          <w:rFonts w:ascii="Calibri" w:hAnsi="Calibri" w:cs="Arial"/>
          <w:color w:val="000000"/>
          <w:sz w:val="24"/>
          <w:szCs w:val="24"/>
        </w:rPr>
        <w:t>No participant (nor anyone in their immediate family or household) may work in an occupation that has anything to do with the research topic area</w:t>
      </w:r>
      <w:r w:rsidR="0038434E" w:rsidRPr="005A14BD">
        <w:rPr>
          <w:rFonts w:ascii="Calibri" w:hAnsi="Calibri" w:cs="Arial"/>
          <w:color w:val="000000"/>
          <w:sz w:val="24"/>
          <w:szCs w:val="24"/>
        </w:rPr>
        <w:t>.  No participant may work</w:t>
      </w:r>
      <w:r w:rsidRPr="005A14BD">
        <w:rPr>
          <w:rFonts w:ascii="Calibri" w:hAnsi="Calibri" w:cs="Arial"/>
          <w:color w:val="000000"/>
          <w:sz w:val="24"/>
          <w:szCs w:val="24"/>
        </w:rPr>
        <w:t xml:space="preserve"> in related government departments/agencies, nor in advertising, marketing research, public relations or the media (radio, television, newspaper, film/video production, etc.).</w:t>
      </w:r>
    </w:p>
    <w:p w:rsidR="009D2D4A" w:rsidRPr="00636AB1" w:rsidRDefault="009D2D4A" w:rsidP="00636AB1">
      <w:pPr>
        <w:pStyle w:val="List1"/>
        <w:numPr>
          <w:ilvl w:val="1"/>
          <w:numId w:val="29"/>
        </w:numPr>
        <w:tabs>
          <w:tab w:val="clear" w:pos="900"/>
          <w:tab w:val="left" w:pos="1134"/>
        </w:tabs>
        <w:spacing w:line="276" w:lineRule="auto"/>
        <w:jc w:val="both"/>
        <w:rPr>
          <w:rFonts w:ascii="Calibri" w:hAnsi="Calibri" w:cs="Arial"/>
          <w:color w:val="000000"/>
          <w:sz w:val="24"/>
          <w:szCs w:val="24"/>
        </w:rPr>
      </w:pPr>
      <w:bookmarkStart w:id="31" w:name="_Toc462304530"/>
      <w:bookmarkStart w:id="32" w:name="_Toc465415400"/>
      <w:bookmarkStart w:id="33" w:name="_Toc465676006"/>
      <w:r w:rsidRPr="00636AB1">
        <w:rPr>
          <w:rFonts w:ascii="Calibri" w:hAnsi="Calibri" w:cs="Arial"/>
          <w:color w:val="000000"/>
          <w:sz w:val="24"/>
          <w:szCs w:val="24"/>
        </w:rPr>
        <w:t>In addition, consideration should be given to excluding a participant who has worked in any such occupation in the past 5 years, as appropriate to the specific research objectives.</w:t>
      </w:r>
      <w:bookmarkEnd w:id="31"/>
      <w:bookmarkEnd w:id="32"/>
      <w:bookmarkEnd w:id="33"/>
    </w:p>
    <w:p w:rsidR="009D2D4A" w:rsidRPr="005A14BD" w:rsidRDefault="009D2D4A" w:rsidP="00636AB1">
      <w:pPr>
        <w:pStyle w:val="List1"/>
        <w:numPr>
          <w:ilvl w:val="1"/>
          <w:numId w:val="29"/>
        </w:numPr>
        <w:tabs>
          <w:tab w:val="clear" w:pos="900"/>
          <w:tab w:val="left" w:pos="1134"/>
        </w:tabs>
        <w:spacing w:line="276" w:lineRule="auto"/>
        <w:jc w:val="both"/>
        <w:rPr>
          <w:rFonts w:ascii="Calibri" w:hAnsi="Calibri" w:cs="Arial"/>
          <w:color w:val="000000"/>
          <w:sz w:val="24"/>
          <w:szCs w:val="24"/>
        </w:rPr>
      </w:pPr>
      <w:bookmarkStart w:id="34" w:name="_Toc462304531"/>
      <w:bookmarkStart w:id="35" w:name="_Toc465415401"/>
      <w:bookmarkStart w:id="36" w:name="_Toc465676007"/>
      <w:r w:rsidRPr="005A14BD">
        <w:rPr>
          <w:rFonts w:ascii="Calibri" w:hAnsi="Calibri" w:cs="Arial"/>
          <w:color w:val="000000"/>
          <w:sz w:val="24"/>
          <w:szCs w:val="24"/>
        </w:rPr>
        <w:t>No participants acquainted with each other may be knowingly recruited for the same study, unless they are in different sessions.</w:t>
      </w:r>
      <w:r w:rsidRPr="00636AB1">
        <w:rPr>
          <w:rFonts w:ascii="Calibri" w:hAnsi="Calibri" w:cs="Arial"/>
          <w:color w:val="000000"/>
          <w:sz w:val="24"/>
          <w:szCs w:val="24"/>
        </w:rPr>
        <w:t xml:space="preserve"> </w:t>
      </w:r>
      <w:r w:rsidRPr="005A14BD">
        <w:rPr>
          <w:rFonts w:ascii="Calibri" w:hAnsi="Calibri" w:cs="Arial"/>
          <w:color w:val="000000"/>
          <w:sz w:val="24"/>
          <w:szCs w:val="24"/>
        </w:rPr>
        <w:t xml:space="preserve">An exception </w:t>
      </w:r>
      <w:r w:rsidR="0038434E" w:rsidRPr="005A14BD">
        <w:rPr>
          <w:rFonts w:ascii="Calibri" w:hAnsi="Calibri" w:cs="Arial"/>
          <w:color w:val="000000"/>
          <w:sz w:val="24"/>
          <w:szCs w:val="24"/>
        </w:rPr>
        <w:t xml:space="preserve">can be </w:t>
      </w:r>
      <w:r w:rsidRPr="005A14BD">
        <w:rPr>
          <w:rFonts w:ascii="Calibri" w:hAnsi="Calibri" w:cs="Arial"/>
          <w:color w:val="000000"/>
          <w:sz w:val="24"/>
          <w:szCs w:val="24"/>
        </w:rPr>
        <w:t>made when the research requirements specify a personal acquaintance between two or more session participants (</w:t>
      </w:r>
      <w:r w:rsidR="00E934DD" w:rsidRPr="005A14BD">
        <w:rPr>
          <w:rFonts w:ascii="Calibri" w:hAnsi="Calibri" w:cs="Arial"/>
          <w:color w:val="000000"/>
          <w:sz w:val="24"/>
          <w:szCs w:val="24"/>
        </w:rPr>
        <w:t>i.e.</w:t>
      </w:r>
      <w:r w:rsidRPr="005A14BD">
        <w:rPr>
          <w:rFonts w:ascii="Calibri" w:hAnsi="Calibri" w:cs="Arial"/>
          <w:color w:val="000000"/>
          <w:sz w:val="24"/>
          <w:szCs w:val="24"/>
        </w:rPr>
        <w:t xml:space="preserve"> to contrast the opinions of domestic partners or business associates on the issues of interest).</w:t>
      </w:r>
      <w:bookmarkEnd w:id="34"/>
      <w:bookmarkEnd w:id="35"/>
      <w:bookmarkEnd w:id="36"/>
    </w:p>
    <w:p w:rsidR="009D2D4A" w:rsidRPr="005A14BD" w:rsidRDefault="009D2D4A" w:rsidP="009D2D4A">
      <w:pPr>
        <w:pStyle w:val="List1"/>
        <w:numPr>
          <w:ilvl w:val="1"/>
          <w:numId w:val="29"/>
        </w:numPr>
        <w:tabs>
          <w:tab w:val="clear" w:pos="900"/>
          <w:tab w:val="left" w:pos="1134"/>
        </w:tabs>
        <w:spacing w:line="276" w:lineRule="auto"/>
        <w:jc w:val="both"/>
        <w:rPr>
          <w:rFonts w:ascii="Calibri" w:hAnsi="Calibri" w:cs="Arial"/>
          <w:color w:val="000000"/>
          <w:sz w:val="24"/>
          <w:szCs w:val="24"/>
        </w:rPr>
      </w:pPr>
      <w:r w:rsidRPr="005A14BD">
        <w:rPr>
          <w:rFonts w:ascii="Calibri" w:hAnsi="Calibri" w:cs="Arial"/>
          <w:color w:val="000000"/>
          <w:sz w:val="24"/>
          <w:szCs w:val="24"/>
        </w:rPr>
        <w:t>No participant may be recruited who has attended a qualitative research session within the past six months.</w:t>
      </w:r>
    </w:p>
    <w:p w:rsidR="009D2D4A" w:rsidRPr="005A14BD" w:rsidRDefault="009D2D4A" w:rsidP="009D2D4A">
      <w:pPr>
        <w:pStyle w:val="List1"/>
        <w:numPr>
          <w:ilvl w:val="1"/>
          <w:numId w:val="29"/>
        </w:numPr>
        <w:tabs>
          <w:tab w:val="clear" w:pos="900"/>
          <w:tab w:val="left" w:pos="1134"/>
        </w:tabs>
        <w:spacing w:line="276" w:lineRule="auto"/>
        <w:jc w:val="both"/>
        <w:rPr>
          <w:rFonts w:ascii="Calibri" w:hAnsi="Calibri" w:cs="Arial"/>
          <w:color w:val="000000"/>
          <w:sz w:val="24"/>
          <w:szCs w:val="24"/>
        </w:rPr>
      </w:pPr>
      <w:r w:rsidRPr="005A14BD">
        <w:rPr>
          <w:rFonts w:ascii="Calibri" w:hAnsi="Calibri" w:cs="Arial"/>
          <w:color w:val="000000"/>
          <w:sz w:val="24"/>
          <w:szCs w:val="24"/>
        </w:rPr>
        <w:t>No participant may be recruited who has attended five or more qualitative research sessions in the past five years.</w:t>
      </w:r>
    </w:p>
    <w:p w:rsidR="009D2D4A" w:rsidRPr="005A14BD" w:rsidRDefault="009D2D4A" w:rsidP="009D2D4A">
      <w:pPr>
        <w:pStyle w:val="List1"/>
        <w:numPr>
          <w:ilvl w:val="1"/>
          <w:numId w:val="29"/>
        </w:numPr>
        <w:tabs>
          <w:tab w:val="clear" w:pos="900"/>
          <w:tab w:val="left" w:pos="1134"/>
        </w:tabs>
        <w:spacing w:line="276" w:lineRule="auto"/>
        <w:jc w:val="both"/>
        <w:rPr>
          <w:rFonts w:ascii="Calibri" w:hAnsi="Calibri" w:cs="Arial"/>
          <w:color w:val="000000"/>
          <w:sz w:val="24"/>
          <w:szCs w:val="24"/>
        </w:rPr>
      </w:pPr>
      <w:r w:rsidRPr="005A14BD">
        <w:rPr>
          <w:rFonts w:ascii="Calibri" w:hAnsi="Calibri" w:cs="Arial"/>
          <w:color w:val="000000"/>
          <w:sz w:val="24"/>
          <w:szCs w:val="24"/>
        </w:rPr>
        <w:t>(Winnipeg) No participant (nor anyone in their imm</w:t>
      </w:r>
      <w:r w:rsidR="00195B80">
        <w:rPr>
          <w:rFonts w:ascii="Calibri" w:hAnsi="Calibri" w:cs="Arial"/>
          <w:color w:val="000000"/>
          <w:sz w:val="24"/>
          <w:szCs w:val="24"/>
        </w:rPr>
        <w:t>ediate family or household) has</w:t>
      </w:r>
      <w:r w:rsidRPr="005A14BD">
        <w:rPr>
          <w:rFonts w:ascii="Calibri" w:hAnsi="Calibri" w:cs="Arial"/>
          <w:color w:val="000000"/>
          <w:sz w:val="24"/>
          <w:szCs w:val="24"/>
        </w:rPr>
        <w:t xml:space="preserve"> been/are associated with/work for any Indigenous/Aboriginal associations/advocacy groups/governing bodies or non-profit groups.</w:t>
      </w:r>
    </w:p>
    <w:p w:rsidR="009D2D4A" w:rsidRPr="005A14BD" w:rsidRDefault="009D2D4A" w:rsidP="009D2D4A">
      <w:pPr>
        <w:pStyle w:val="List1"/>
        <w:numPr>
          <w:ilvl w:val="1"/>
          <w:numId w:val="29"/>
        </w:numPr>
        <w:tabs>
          <w:tab w:val="clear" w:pos="900"/>
          <w:tab w:val="left" w:pos="1134"/>
        </w:tabs>
        <w:spacing w:line="276" w:lineRule="auto"/>
        <w:jc w:val="both"/>
        <w:rPr>
          <w:rFonts w:ascii="Calibri" w:hAnsi="Calibri" w:cs="Arial"/>
          <w:color w:val="000000"/>
          <w:sz w:val="24"/>
          <w:szCs w:val="24"/>
        </w:rPr>
      </w:pPr>
      <w:r w:rsidRPr="005A14BD">
        <w:rPr>
          <w:rFonts w:ascii="Calibri" w:hAnsi="Calibri" w:cs="Arial"/>
          <w:color w:val="000000"/>
          <w:sz w:val="24"/>
          <w:szCs w:val="24"/>
        </w:rPr>
        <w:t>All Respondents must be able to speak, read and write in the language of the group or study being conducted.</w:t>
      </w:r>
    </w:p>
    <w:p w:rsidR="009D2D4A" w:rsidRPr="005A14BD" w:rsidRDefault="009D2D4A" w:rsidP="009D2D4A">
      <w:pPr>
        <w:pStyle w:val="List1"/>
        <w:numPr>
          <w:ilvl w:val="1"/>
          <w:numId w:val="29"/>
        </w:numPr>
        <w:tabs>
          <w:tab w:val="clear" w:pos="900"/>
          <w:tab w:val="left" w:pos="1134"/>
        </w:tabs>
        <w:spacing w:line="276" w:lineRule="auto"/>
        <w:jc w:val="both"/>
        <w:rPr>
          <w:rFonts w:ascii="Calibri" w:hAnsi="Calibri" w:cs="Arial"/>
          <w:color w:val="000000"/>
          <w:sz w:val="24"/>
          <w:szCs w:val="24"/>
        </w:rPr>
      </w:pPr>
      <w:r w:rsidRPr="005A14BD">
        <w:rPr>
          <w:rFonts w:ascii="Calibri" w:hAnsi="Calibri" w:cs="Arial"/>
          <w:color w:val="000000"/>
          <w:sz w:val="24"/>
          <w:szCs w:val="24"/>
        </w:rPr>
        <w:t>The recruiter must have information readily available to inform the participant that the privacy policies can be made available on request via regular mail, by e-mail, or by providing an Internet address, as preferred by the participant.</w:t>
      </w:r>
    </w:p>
    <w:p w:rsidR="009D2D4A" w:rsidRDefault="009D2D4A" w:rsidP="00745B59">
      <w:pPr>
        <w:pStyle w:val="List1"/>
        <w:numPr>
          <w:ilvl w:val="1"/>
          <w:numId w:val="29"/>
        </w:numPr>
        <w:tabs>
          <w:tab w:val="clear" w:pos="900"/>
          <w:tab w:val="left" w:pos="1134"/>
        </w:tabs>
        <w:spacing w:after="120" w:line="276" w:lineRule="auto"/>
        <w:jc w:val="both"/>
        <w:rPr>
          <w:rFonts w:ascii="Calibri" w:hAnsi="Calibri" w:cs="Arial"/>
          <w:color w:val="000000"/>
          <w:sz w:val="24"/>
          <w:szCs w:val="24"/>
        </w:rPr>
      </w:pPr>
      <w:r w:rsidRPr="005A14BD">
        <w:rPr>
          <w:rFonts w:ascii="Calibri" w:hAnsi="Calibri" w:cs="Arial"/>
          <w:color w:val="000000"/>
          <w:sz w:val="24"/>
          <w:szCs w:val="24"/>
        </w:rPr>
        <w:t>The research firm must inform the client as soon as possible of any problems arising during recruiting that may require adjusting the research design or of any other issues that warrant the client's attention</w:t>
      </w:r>
    </w:p>
    <w:p w:rsidR="009D2D4A" w:rsidRPr="005A14BD" w:rsidRDefault="009D2D4A" w:rsidP="00F57B7B">
      <w:pPr>
        <w:pStyle w:val="Corpsdetexte1"/>
        <w:rPr>
          <w:rFonts w:ascii="Calibri" w:hAnsi="Calibri"/>
          <w:sz w:val="22"/>
          <w:lang w:val="en-CA" w:eastAsia="fr-FR"/>
        </w:rPr>
      </w:pPr>
      <w:r w:rsidRPr="005A14BD">
        <w:rPr>
          <w:rFonts w:ascii="Calibri" w:hAnsi="Calibri" w:cs="Tahoma"/>
          <w:sz w:val="24"/>
          <w:szCs w:val="24"/>
          <w:lang w:val="en-CA"/>
        </w:rPr>
        <w:t xml:space="preserve">As with all research conducted by </w:t>
      </w:r>
      <w:r w:rsidR="00E934DD" w:rsidRPr="005A14BD">
        <w:rPr>
          <w:rFonts w:ascii="Calibri" w:hAnsi="Calibri" w:cs="Tahoma"/>
          <w:sz w:val="24"/>
          <w:szCs w:val="24"/>
          <w:lang w:val="en-CA"/>
        </w:rPr>
        <w:t>Leger</w:t>
      </w:r>
      <w:r w:rsidRPr="005A14BD">
        <w:rPr>
          <w:rFonts w:ascii="Calibri" w:hAnsi="Calibri" w:cs="Tahoma"/>
          <w:sz w:val="24"/>
          <w:szCs w:val="24"/>
          <w:lang w:val="en-CA"/>
        </w:rPr>
        <w:t>, contact information was kept entirely confidential</w:t>
      </w:r>
      <w:r w:rsidR="0038434E" w:rsidRPr="005A14BD">
        <w:rPr>
          <w:rFonts w:ascii="Calibri" w:hAnsi="Calibri" w:cs="Tahoma"/>
          <w:sz w:val="24"/>
          <w:szCs w:val="24"/>
          <w:lang w:val="en-CA"/>
        </w:rPr>
        <w:t>.</w:t>
      </w:r>
      <w:r w:rsidR="005765C2" w:rsidRPr="00FF186A">
        <w:rPr>
          <w:rFonts w:ascii="Calibri" w:hAnsi="Calibri" w:cs="Tahoma"/>
          <w:sz w:val="24"/>
          <w:szCs w:val="24"/>
          <w:lang w:val="en-CA"/>
        </w:rPr>
        <w:t xml:space="preserve">  </w:t>
      </w:r>
      <w:r w:rsidR="0038434E" w:rsidRPr="00954677">
        <w:rPr>
          <w:rFonts w:ascii="Calibri" w:hAnsi="Calibri" w:cs="Tahoma"/>
          <w:sz w:val="24"/>
          <w:szCs w:val="24"/>
          <w:lang w:val="en-CA"/>
        </w:rPr>
        <w:t xml:space="preserve">All </w:t>
      </w:r>
      <w:r w:rsidRPr="005A14BD">
        <w:rPr>
          <w:rFonts w:ascii="Calibri" w:hAnsi="Calibri" w:cs="Tahoma"/>
          <w:sz w:val="24"/>
          <w:szCs w:val="24"/>
          <w:lang w:val="en-CA"/>
        </w:rPr>
        <w:t xml:space="preserve">information that could allow for the identification of participants was removed from the data, in accordance with the </w:t>
      </w:r>
      <w:r w:rsidRPr="005A14BD">
        <w:rPr>
          <w:rFonts w:ascii="Calibri" w:hAnsi="Calibri" w:cs="Tahoma"/>
          <w:i/>
          <w:sz w:val="24"/>
          <w:szCs w:val="24"/>
          <w:lang w:val="en-CA"/>
        </w:rPr>
        <w:t>Privacy Act</w:t>
      </w:r>
      <w:r w:rsidRPr="005A14BD">
        <w:rPr>
          <w:rFonts w:ascii="Calibri" w:hAnsi="Calibri" w:cs="Tahoma"/>
          <w:sz w:val="24"/>
          <w:szCs w:val="24"/>
          <w:lang w:val="en-CA"/>
        </w:rPr>
        <w:t xml:space="preserve"> of Canada.</w:t>
      </w:r>
    </w:p>
    <w:p w:rsidR="005765C2" w:rsidRPr="00FF186A" w:rsidRDefault="005765C2" w:rsidP="005A14BD">
      <w:pPr>
        <w:pStyle w:val="TexterapportLger"/>
        <w:spacing w:after="0"/>
      </w:pPr>
    </w:p>
    <w:p w:rsidR="00E41D4B" w:rsidRDefault="00933A46" w:rsidP="00270F87">
      <w:pPr>
        <w:pStyle w:val="Heading2"/>
        <w:rPr>
          <w:rFonts w:ascii="Calibri" w:hAnsi="Calibri" w:cs="Tahoma"/>
          <w:i w:val="0"/>
          <w:sz w:val="24"/>
          <w:szCs w:val="24"/>
        </w:rPr>
      </w:pPr>
      <w:bookmarkStart w:id="37" w:name="_Toc462304532"/>
      <w:bookmarkStart w:id="38" w:name="_Toc467852359"/>
      <w:r>
        <w:rPr>
          <w:rFonts w:ascii="Calibri" w:hAnsi="Calibri" w:cs="Tahoma"/>
          <w:i w:val="0"/>
          <w:sz w:val="24"/>
          <w:szCs w:val="24"/>
        </w:rPr>
        <w:t>2</w:t>
      </w:r>
      <w:r w:rsidR="008A15D2" w:rsidRPr="00954677">
        <w:rPr>
          <w:rFonts w:ascii="Calibri" w:hAnsi="Calibri" w:cs="Tahoma"/>
          <w:i w:val="0"/>
          <w:sz w:val="24"/>
          <w:szCs w:val="24"/>
        </w:rPr>
        <w:t>.</w:t>
      </w:r>
      <w:r w:rsidR="009D2D4A" w:rsidRPr="00954677">
        <w:rPr>
          <w:rFonts w:ascii="Calibri" w:hAnsi="Calibri" w:cs="Tahoma"/>
          <w:i w:val="0"/>
          <w:sz w:val="24"/>
          <w:szCs w:val="24"/>
        </w:rPr>
        <w:t xml:space="preserve">2 </w:t>
      </w:r>
      <w:r w:rsidR="008A15D2" w:rsidRPr="005A14BD">
        <w:rPr>
          <w:rFonts w:ascii="Calibri" w:hAnsi="Calibri" w:cs="Tahoma"/>
          <w:i w:val="0"/>
          <w:sz w:val="24"/>
          <w:szCs w:val="24"/>
        </w:rPr>
        <w:tab/>
      </w:r>
      <w:r w:rsidR="008B0B5E" w:rsidRPr="005A14BD">
        <w:rPr>
          <w:rFonts w:ascii="Calibri" w:hAnsi="Calibri" w:cs="Tahoma"/>
          <w:i w:val="0"/>
          <w:sz w:val="24"/>
          <w:szCs w:val="24"/>
        </w:rPr>
        <w:t>Perspectives on Immigration in Canada</w:t>
      </w:r>
      <w:bookmarkEnd w:id="37"/>
      <w:bookmarkEnd w:id="38"/>
      <w:r w:rsidR="00844E94" w:rsidRPr="005A14BD">
        <w:rPr>
          <w:rFonts w:ascii="Calibri" w:hAnsi="Calibri" w:cs="Tahoma"/>
          <w:i w:val="0"/>
          <w:sz w:val="24"/>
          <w:szCs w:val="24"/>
        </w:rPr>
        <w:t xml:space="preserve"> </w:t>
      </w:r>
      <w:r w:rsidR="000136C9" w:rsidRPr="005A14BD">
        <w:rPr>
          <w:rFonts w:ascii="Calibri" w:hAnsi="Calibri" w:cs="Tahoma"/>
          <w:i w:val="0"/>
          <w:sz w:val="24"/>
          <w:szCs w:val="24"/>
        </w:rPr>
        <w:t xml:space="preserve"> </w:t>
      </w:r>
    </w:p>
    <w:p w:rsidR="00270F87" w:rsidRPr="00270F87" w:rsidRDefault="00270F87" w:rsidP="00270F87">
      <w:pPr>
        <w:rPr>
          <w:lang w:eastAsia="x-none"/>
        </w:rPr>
      </w:pPr>
    </w:p>
    <w:p w:rsidR="00A371B3" w:rsidRPr="005A14BD" w:rsidRDefault="00823720" w:rsidP="00E41D4B">
      <w:pPr>
        <w:pStyle w:val="Rapportnormal"/>
        <w:spacing w:after="0"/>
      </w:pPr>
      <w:r w:rsidRPr="005A14BD">
        <w:t>To start discussions, f</w:t>
      </w:r>
      <w:r w:rsidR="00317315" w:rsidRPr="005A14BD">
        <w:t xml:space="preserve">ocus group participants were asked to </w:t>
      </w:r>
      <w:r w:rsidR="00174A60" w:rsidRPr="005A14BD">
        <w:t>select three (3) words out of a random list of 27 words that they spontaneously associate with Immigration and Canada (see Appendix C3 in English and C4 in French).  This exercise was designed to allow participants to formulate their spontaneous and initial thoughts regarding immigration without the intervention of othe</w:t>
      </w:r>
      <w:r w:rsidR="00460CCC" w:rsidRPr="005A14BD">
        <w:t xml:space="preserve">r participants.  The moderator </w:t>
      </w:r>
      <w:r w:rsidR="00174A60" w:rsidRPr="005A14BD">
        <w:t xml:space="preserve">then </w:t>
      </w:r>
      <w:r w:rsidR="00460CCC" w:rsidRPr="005A14BD">
        <w:t>went</w:t>
      </w:r>
      <w:r w:rsidR="00174A60" w:rsidRPr="005A14BD">
        <w:t xml:space="preserve"> around the room and asked participants to indicate which words were selected, and, more importantly, why they were selected.</w:t>
      </w:r>
      <w:r w:rsidR="00717CCE" w:rsidRPr="005A14BD">
        <w:t xml:space="preserve">  Out of the list of 27 words about half had a positive tone and the other half a negative tone. </w:t>
      </w:r>
      <w:r w:rsidR="00955A46" w:rsidRPr="005A14BD">
        <w:t xml:space="preserve">  Here is the list of words selected by participants, regardless of the frequency of mentions.</w:t>
      </w:r>
    </w:p>
    <w:p w:rsidR="00F57B7B" w:rsidRPr="005A14BD" w:rsidRDefault="00F57B7B" w:rsidP="00E41D4B">
      <w:pPr>
        <w:pStyle w:val="Rapportnormal"/>
        <w:spacing w:after="0"/>
      </w:pPr>
    </w:p>
    <w:tbl>
      <w:tblPr>
        <w:tblW w:w="5000" w:type="pct"/>
        <w:shd w:val="clear" w:color="auto" w:fill="FFFFFF"/>
        <w:tblCellMar>
          <w:left w:w="0" w:type="dxa"/>
          <w:right w:w="0" w:type="dxa"/>
        </w:tblCellMar>
        <w:tblLook w:val="04A0" w:firstRow="1" w:lastRow="0" w:firstColumn="1" w:lastColumn="0" w:noHBand="0" w:noVBand="1"/>
      </w:tblPr>
      <w:tblGrid>
        <w:gridCol w:w="4856"/>
        <w:gridCol w:w="4857"/>
      </w:tblGrid>
      <w:tr w:rsidR="002E51A6" w:rsidRPr="005A14BD" w:rsidTr="006150BC">
        <w:tc>
          <w:tcPr>
            <w:tcW w:w="5000" w:type="pct"/>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2E51A6" w:rsidRPr="005A14BD" w:rsidRDefault="002E51A6" w:rsidP="000320FE">
            <w:pPr>
              <w:jc w:val="center"/>
              <w:rPr>
                <w:rFonts w:ascii="Calibri" w:hAnsi="Calibri"/>
                <w:color w:val="FFFFFF"/>
                <w:lang w:eastAsia="en-CA"/>
              </w:rPr>
            </w:pPr>
            <w:r w:rsidRPr="00954677">
              <w:rPr>
                <w:rFonts w:ascii="Calibri" w:hAnsi="Calibri"/>
                <w:b/>
                <w:bCs/>
                <w:color w:val="FFFFFF"/>
                <w:lang w:eastAsia="en-CA"/>
              </w:rPr>
              <w:t>CANADA AND IMMIGRATION</w:t>
            </w:r>
          </w:p>
        </w:tc>
      </w:tr>
      <w:tr w:rsidR="002E51A6" w:rsidRPr="005A14BD" w:rsidTr="006150BC">
        <w:tc>
          <w:tcPr>
            <w:tcW w:w="2500" w:type="pct"/>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2E51A6" w:rsidRPr="00954677" w:rsidRDefault="002E51A6" w:rsidP="006150BC">
            <w:pPr>
              <w:jc w:val="center"/>
              <w:rPr>
                <w:rFonts w:ascii="Calibri" w:hAnsi="Calibri"/>
                <w:color w:val="FFFFFF"/>
                <w:lang w:eastAsia="en-CA"/>
              </w:rPr>
            </w:pPr>
            <w:r w:rsidRPr="00954677">
              <w:rPr>
                <w:rFonts w:ascii="Calibri" w:hAnsi="Calibri"/>
                <w:b/>
                <w:bCs/>
                <w:color w:val="FFFFFF"/>
                <w:lang w:eastAsia="en-CA"/>
              </w:rPr>
              <w:t>GENERAL POPULATION</w:t>
            </w:r>
          </w:p>
        </w:tc>
        <w:tc>
          <w:tcPr>
            <w:tcW w:w="2500" w:type="pct"/>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2E51A6" w:rsidRPr="005A14BD" w:rsidRDefault="002E51A6" w:rsidP="006150BC">
            <w:pPr>
              <w:jc w:val="center"/>
              <w:rPr>
                <w:rFonts w:ascii="Calibri" w:hAnsi="Calibri"/>
                <w:color w:val="FFFFFF"/>
                <w:lang w:eastAsia="en-CA"/>
              </w:rPr>
            </w:pPr>
            <w:r w:rsidRPr="005A14BD">
              <w:rPr>
                <w:rFonts w:ascii="Calibri" w:hAnsi="Calibri"/>
                <w:b/>
                <w:bCs/>
                <w:color w:val="FFFFFF"/>
                <w:lang w:eastAsia="en-CA"/>
              </w:rPr>
              <w:t>IMMIGRANTS</w:t>
            </w:r>
          </w:p>
        </w:tc>
      </w:tr>
      <w:tr w:rsidR="002E51A6" w:rsidRPr="005A14BD" w:rsidTr="006150BC">
        <w:tc>
          <w:tcPr>
            <w:tcW w:w="250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E51A6" w:rsidRPr="00954677" w:rsidRDefault="002E51A6" w:rsidP="00336D47">
            <w:pPr>
              <w:rPr>
                <w:rFonts w:ascii="Calibri" w:hAnsi="Calibri"/>
                <w:color w:val="222222"/>
                <w:sz w:val="24"/>
                <w:szCs w:val="24"/>
                <w:lang w:eastAsia="en-CA"/>
              </w:rPr>
            </w:pPr>
            <w:r w:rsidRPr="00954677">
              <w:rPr>
                <w:rFonts w:ascii="Calibri" w:hAnsi="Calibri"/>
                <w:b/>
                <w:bCs/>
                <w:color w:val="222222"/>
                <w:sz w:val="24"/>
                <w:szCs w:val="24"/>
                <w:lang w:eastAsia="en-CA"/>
              </w:rPr>
              <w:t>POSITIVE</w:t>
            </w:r>
          </w:p>
        </w:tc>
        <w:tc>
          <w:tcPr>
            <w:tcW w:w="2500"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E51A6" w:rsidRPr="005A14BD" w:rsidRDefault="002E51A6" w:rsidP="00336D47">
            <w:pPr>
              <w:rPr>
                <w:rFonts w:ascii="Calibri" w:hAnsi="Calibri"/>
                <w:color w:val="222222"/>
                <w:sz w:val="24"/>
                <w:szCs w:val="24"/>
                <w:lang w:eastAsia="en-CA"/>
              </w:rPr>
            </w:pPr>
            <w:r w:rsidRPr="005A14BD">
              <w:rPr>
                <w:rFonts w:ascii="Calibri" w:hAnsi="Calibri"/>
                <w:b/>
                <w:bCs/>
                <w:color w:val="222222"/>
                <w:sz w:val="24"/>
                <w:szCs w:val="24"/>
                <w:lang w:eastAsia="en-CA"/>
              </w:rPr>
              <w:t>POSITIVE</w:t>
            </w:r>
          </w:p>
        </w:tc>
      </w:tr>
      <w:tr w:rsidR="002E51A6" w:rsidRPr="005A14BD" w:rsidTr="00336D47">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E51A6" w:rsidRPr="00954677" w:rsidRDefault="002E51A6" w:rsidP="00336D47">
            <w:pPr>
              <w:pStyle w:val="ListParagraph"/>
              <w:ind w:left="360"/>
              <w:rPr>
                <w:rFonts w:ascii="Calibri" w:hAnsi="Calibri"/>
                <w:sz w:val="24"/>
                <w:szCs w:val="24"/>
                <w:lang w:val="en-CA"/>
              </w:rPr>
            </w:pPr>
            <w:r w:rsidRPr="00954677">
              <w:rPr>
                <w:rFonts w:ascii="Calibri" w:hAnsi="Calibri"/>
                <w:sz w:val="24"/>
                <w:szCs w:val="24"/>
                <w:lang w:val="en-CA"/>
              </w:rPr>
              <w:t>Diversity</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Welcoming</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Compassionate</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Fair</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Economic growth</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Labour</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Flexible</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World leader</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Pride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Diversity</w:t>
            </w:r>
          </w:p>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Welcoming</w:t>
            </w:r>
          </w:p>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Compassionate</w:t>
            </w:r>
          </w:p>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Fair</w:t>
            </w:r>
          </w:p>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Economic growth</w:t>
            </w:r>
          </w:p>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Labour</w:t>
            </w:r>
          </w:p>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Competitive</w:t>
            </w:r>
          </w:p>
        </w:tc>
      </w:tr>
      <w:tr w:rsidR="002E51A6" w:rsidRPr="005A14BD" w:rsidTr="006150BC">
        <w:tc>
          <w:tcPr>
            <w:tcW w:w="250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E51A6" w:rsidRPr="00954677" w:rsidRDefault="002E51A6" w:rsidP="00336D47">
            <w:pPr>
              <w:rPr>
                <w:rFonts w:ascii="Calibri" w:hAnsi="Calibri"/>
                <w:color w:val="222222"/>
                <w:sz w:val="24"/>
                <w:szCs w:val="24"/>
                <w:lang w:eastAsia="en-CA"/>
              </w:rPr>
            </w:pPr>
            <w:r w:rsidRPr="00954677">
              <w:rPr>
                <w:rFonts w:ascii="Calibri" w:hAnsi="Calibri"/>
                <w:b/>
                <w:bCs/>
                <w:color w:val="222222"/>
                <w:sz w:val="24"/>
                <w:szCs w:val="24"/>
                <w:lang w:eastAsia="en-CA"/>
              </w:rPr>
              <w:t>NEGATIVE</w:t>
            </w:r>
          </w:p>
        </w:tc>
        <w:tc>
          <w:tcPr>
            <w:tcW w:w="2500"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E51A6" w:rsidRPr="005A14BD" w:rsidRDefault="002E51A6" w:rsidP="00336D47">
            <w:pPr>
              <w:rPr>
                <w:rFonts w:ascii="Calibri" w:hAnsi="Calibri"/>
                <w:color w:val="222222"/>
                <w:sz w:val="24"/>
                <w:szCs w:val="24"/>
                <w:lang w:eastAsia="en-CA"/>
              </w:rPr>
            </w:pPr>
            <w:r w:rsidRPr="005A14BD">
              <w:rPr>
                <w:rFonts w:ascii="Calibri" w:hAnsi="Calibri"/>
                <w:b/>
                <w:bCs/>
                <w:color w:val="222222"/>
                <w:sz w:val="24"/>
                <w:szCs w:val="24"/>
                <w:lang w:eastAsia="en-CA"/>
              </w:rPr>
              <w:t>NEGATIVE</w:t>
            </w:r>
          </w:p>
        </w:tc>
      </w:tr>
      <w:tr w:rsidR="002E51A6" w:rsidRPr="005A14BD" w:rsidTr="00336D47">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E51A6" w:rsidRPr="00954677" w:rsidRDefault="002E51A6" w:rsidP="00336D47">
            <w:pPr>
              <w:pStyle w:val="ListParagraph"/>
              <w:ind w:left="360"/>
              <w:rPr>
                <w:rFonts w:ascii="Calibri" w:hAnsi="Calibri"/>
                <w:sz w:val="24"/>
                <w:szCs w:val="24"/>
                <w:lang w:val="en-CA"/>
              </w:rPr>
            </w:pPr>
            <w:r w:rsidRPr="00954677">
              <w:rPr>
                <w:rFonts w:ascii="Calibri" w:hAnsi="Calibri"/>
                <w:sz w:val="24"/>
                <w:szCs w:val="24"/>
                <w:lang w:val="en-CA"/>
              </w:rPr>
              <w:t>Slow</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Complicated</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Overwhelmed</w:t>
            </w:r>
          </w:p>
          <w:p w:rsidR="002E51A6" w:rsidRPr="005A14BD" w:rsidRDefault="002E51A6" w:rsidP="00336D47">
            <w:pPr>
              <w:pStyle w:val="ListParagraph"/>
              <w:ind w:left="360"/>
              <w:rPr>
                <w:rFonts w:ascii="Calibri" w:hAnsi="Calibri"/>
                <w:sz w:val="24"/>
                <w:szCs w:val="24"/>
                <w:lang w:val="en-CA"/>
              </w:rPr>
            </w:pPr>
            <w:r w:rsidRPr="005A14BD">
              <w:rPr>
                <w:rFonts w:ascii="Calibri" w:hAnsi="Calibri"/>
                <w:sz w:val="24"/>
                <w:szCs w:val="24"/>
                <w:lang w:val="en-CA"/>
              </w:rPr>
              <w:t>Integration</w:t>
            </w:r>
          </w:p>
          <w:p w:rsidR="002E51A6" w:rsidRPr="005A14BD" w:rsidRDefault="002E51A6" w:rsidP="00336D47">
            <w:pPr>
              <w:pStyle w:val="ListParagraph"/>
              <w:ind w:left="360"/>
              <w:rPr>
                <w:rFonts w:ascii="Calibri" w:hAnsi="Calibri" w:cs="Times New Roman"/>
                <w:color w:val="222222"/>
                <w:sz w:val="24"/>
                <w:szCs w:val="24"/>
                <w:lang w:val="en-CA" w:eastAsia="en-CA"/>
              </w:rPr>
            </w:pP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Slow</w:t>
            </w:r>
          </w:p>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Complicated</w:t>
            </w:r>
          </w:p>
          <w:p w:rsidR="002E51A6" w:rsidRPr="005A14BD" w:rsidRDefault="002E51A6" w:rsidP="00336D47">
            <w:pPr>
              <w:rPr>
                <w:rFonts w:ascii="Calibri" w:hAnsi="Calibri"/>
                <w:color w:val="222222"/>
                <w:sz w:val="24"/>
                <w:szCs w:val="24"/>
                <w:lang w:eastAsia="en-CA"/>
              </w:rPr>
            </w:pPr>
            <w:r w:rsidRPr="005A14BD">
              <w:rPr>
                <w:rFonts w:ascii="Calibri" w:hAnsi="Calibri"/>
                <w:color w:val="222222"/>
                <w:sz w:val="24"/>
                <w:szCs w:val="24"/>
                <w:lang w:eastAsia="en-CA"/>
              </w:rPr>
              <w:t>Overwhelmed</w:t>
            </w:r>
          </w:p>
          <w:p w:rsidR="002E51A6" w:rsidRPr="005A14BD" w:rsidRDefault="00955A46" w:rsidP="00336D47">
            <w:pPr>
              <w:rPr>
                <w:rFonts w:ascii="Calibri" w:hAnsi="Calibri"/>
                <w:color w:val="222222"/>
                <w:sz w:val="24"/>
                <w:szCs w:val="24"/>
                <w:lang w:eastAsia="en-CA"/>
              </w:rPr>
            </w:pPr>
            <w:r w:rsidRPr="005A14BD">
              <w:rPr>
                <w:rFonts w:ascii="Calibri" w:hAnsi="Calibri"/>
                <w:color w:val="222222"/>
                <w:sz w:val="24"/>
                <w:szCs w:val="24"/>
                <w:lang w:eastAsia="en-CA"/>
              </w:rPr>
              <w:t>I</w:t>
            </w:r>
            <w:r w:rsidR="002E51A6" w:rsidRPr="005A14BD">
              <w:rPr>
                <w:rFonts w:ascii="Calibri" w:hAnsi="Calibri"/>
                <w:color w:val="222222"/>
                <w:sz w:val="24"/>
                <w:szCs w:val="24"/>
                <w:lang w:eastAsia="en-CA"/>
              </w:rPr>
              <w:t>ntegration</w:t>
            </w:r>
          </w:p>
          <w:p w:rsidR="00955A46" w:rsidRPr="005A14BD" w:rsidRDefault="00955A46" w:rsidP="00336D47">
            <w:pPr>
              <w:rPr>
                <w:rFonts w:ascii="Calibri" w:hAnsi="Calibri"/>
                <w:color w:val="222222"/>
                <w:sz w:val="24"/>
                <w:szCs w:val="24"/>
                <w:lang w:eastAsia="en-CA"/>
              </w:rPr>
            </w:pPr>
            <w:r w:rsidRPr="005A14BD">
              <w:rPr>
                <w:rFonts w:ascii="Calibri" w:hAnsi="Calibri"/>
                <w:color w:val="222222"/>
                <w:sz w:val="24"/>
                <w:szCs w:val="24"/>
                <w:lang w:eastAsia="en-CA"/>
              </w:rPr>
              <w:t>Backlogged</w:t>
            </w:r>
          </w:p>
        </w:tc>
      </w:tr>
    </w:tbl>
    <w:p w:rsidR="00955A46" w:rsidRPr="005A14BD" w:rsidRDefault="00460CCC" w:rsidP="00174A60">
      <w:pPr>
        <w:pStyle w:val="Rapportnormal"/>
      </w:pPr>
      <w:r w:rsidRPr="005A14BD">
        <w:t>The following is a list of the top most selected words, starting with the most frequently chosen word</w:t>
      </w:r>
      <w:r w:rsidR="009A0020" w:rsidRPr="005A14BD">
        <w:t>:</w:t>
      </w:r>
      <w:r w:rsidR="00E4418A" w:rsidRPr="005A14BD">
        <w:rPr>
          <w:rStyle w:val="FootnoteReference"/>
        </w:rPr>
        <w:footnoteReference w:id="2"/>
      </w:r>
      <w:r w:rsidR="009A0020" w:rsidRPr="005A14BD">
        <w:t xml:space="preserve"> </w:t>
      </w:r>
    </w:p>
    <w:p w:rsidR="002E51A6" w:rsidRPr="005A14BD" w:rsidRDefault="002E51A6" w:rsidP="00174A60">
      <w:pPr>
        <w:pStyle w:val="Rapportnormal"/>
        <w:rPr>
          <w:b/>
        </w:rPr>
      </w:pPr>
      <w:r w:rsidRPr="005A14BD">
        <w:rPr>
          <w:b/>
        </w:rPr>
        <w:t>Positive</w:t>
      </w:r>
    </w:p>
    <w:p w:rsidR="002E51A6" w:rsidRPr="005A14BD" w:rsidRDefault="00E4418A" w:rsidP="002E51A6">
      <w:pPr>
        <w:pStyle w:val="Rapportnormal"/>
        <w:numPr>
          <w:ilvl w:val="0"/>
          <w:numId w:val="35"/>
        </w:numPr>
      </w:pPr>
      <w:r w:rsidRPr="005A14BD">
        <w:rPr>
          <w:u w:val="single"/>
        </w:rPr>
        <w:t>Welcoming</w:t>
      </w:r>
      <w:r w:rsidRPr="005A14BD">
        <w:t xml:space="preserve">: </w:t>
      </w:r>
      <w:r w:rsidR="007C5D9D">
        <w:t xml:space="preserve"> </w:t>
      </w:r>
      <w:r w:rsidRPr="005A14BD">
        <w:t xml:space="preserve">A top-3 word in all ten sessions.  Participants felt Canada </w:t>
      </w:r>
      <w:r w:rsidR="002E51A6" w:rsidRPr="005A14BD">
        <w:t xml:space="preserve">this is a defining value for Canada and immigration as well as the Canadian character. </w:t>
      </w:r>
    </w:p>
    <w:p w:rsidR="00E4418A" w:rsidRPr="005A14BD" w:rsidRDefault="00E4418A" w:rsidP="002E51A6">
      <w:pPr>
        <w:pStyle w:val="Rapportnormal"/>
        <w:numPr>
          <w:ilvl w:val="0"/>
          <w:numId w:val="35"/>
        </w:numPr>
      </w:pPr>
      <w:r w:rsidRPr="005A14BD">
        <w:rPr>
          <w:u w:val="single"/>
        </w:rPr>
        <w:t>Diversity:</w:t>
      </w:r>
      <w:r w:rsidR="007C5D9D" w:rsidRPr="007C5D9D">
        <w:t xml:space="preserve"> </w:t>
      </w:r>
      <w:r w:rsidR="007C5D9D">
        <w:t xml:space="preserve">  </w:t>
      </w:r>
      <w:r w:rsidRPr="005A14BD">
        <w:t>Seen as part of being Canadian, Canada is about diversity</w:t>
      </w:r>
      <w:r w:rsidR="002E51A6" w:rsidRPr="005A14BD">
        <w:t xml:space="preserve"> and acceptance of differences</w:t>
      </w:r>
      <w:r w:rsidRPr="005A14BD">
        <w:t>.  All see this positively.</w:t>
      </w:r>
      <w:r w:rsidR="002E51A6" w:rsidRPr="005A14BD">
        <w:t xml:space="preserve"> </w:t>
      </w:r>
    </w:p>
    <w:p w:rsidR="00E4418A" w:rsidRPr="005A14BD" w:rsidRDefault="00E4418A" w:rsidP="00E4418A">
      <w:pPr>
        <w:pStyle w:val="Rapportnormal"/>
        <w:numPr>
          <w:ilvl w:val="0"/>
          <w:numId w:val="35"/>
        </w:numPr>
      </w:pPr>
      <w:r w:rsidRPr="005A14BD">
        <w:rPr>
          <w:u w:val="single"/>
        </w:rPr>
        <w:t>Humanitarian:</w:t>
      </w:r>
      <w:r w:rsidRPr="005A14BD">
        <w:t xml:space="preserve"> </w:t>
      </w:r>
      <w:r w:rsidR="007C5D9D">
        <w:t xml:space="preserve"> </w:t>
      </w:r>
      <w:r w:rsidRPr="005A14BD">
        <w:t>Direct references to the Syrian refugee crisis were frequent</w:t>
      </w:r>
      <w:r w:rsidR="00460CCC" w:rsidRPr="005A14BD">
        <w:t>.  Many felt</w:t>
      </w:r>
      <w:r w:rsidRPr="005A14BD">
        <w:t xml:space="preserve"> that this was something “Canada had to do” and participants believed Canada </w:t>
      </w:r>
      <w:r w:rsidR="002E51A6" w:rsidRPr="005A14BD">
        <w:t xml:space="preserve">had been </w:t>
      </w:r>
      <w:r w:rsidRPr="005A14BD">
        <w:t xml:space="preserve">a leading </w:t>
      </w:r>
      <w:r w:rsidR="002E51A6" w:rsidRPr="005A14BD">
        <w:t xml:space="preserve">example </w:t>
      </w:r>
      <w:r w:rsidRPr="005A14BD">
        <w:t>when it comes to humanitarian efforts</w:t>
      </w:r>
      <w:r w:rsidR="00DF7038" w:rsidRPr="005A14BD">
        <w:t>.  Participants often mentioned they felt proud of Canada’s effort here</w:t>
      </w:r>
      <w:r w:rsidR="000D6B16">
        <w:t xml:space="preserve"> and several cited</w:t>
      </w:r>
      <w:r w:rsidR="002E51A6" w:rsidRPr="005A14BD">
        <w:t xml:space="preserve"> Canada’s enhanced international profile and </w:t>
      </w:r>
      <w:r w:rsidR="00E340F2" w:rsidRPr="005A14BD">
        <w:t>reputation</w:t>
      </w:r>
    </w:p>
    <w:p w:rsidR="002E51A6" w:rsidRPr="005A14BD" w:rsidRDefault="002E51A6" w:rsidP="002E51A6">
      <w:pPr>
        <w:pStyle w:val="Rapportnormal"/>
        <w:numPr>
          <w:ilvl w:val="0"/>
          <w:numId w:val="35"/>
        </w:numPr>
      </w:pPr>
      <w:r w:rsidRPr="005A14BD">
        <w:rPr>
          <w:u w:val="single"/>
        </w:rPr>
        <w:t>Compassionate:</w:t>
      </w:r>
      <w:r w:rsidRPr="005A14BD">
        <w:t xml:space="preserve">  Chosen alternatively with humanitarian.  Again, participants believe that showing compassion is somehow the “Canadian way of doing things”.</w:t>
      </w:r>
    </w:p>
    <w:p w:rsidR="002E51A6" w:rsidRPr="005A14BD" w:rsidRDefault="002E51A6" w:rsidP="002E51A6">
      <w:pPr>
        <w:pStyle w:val="Rapportnormal"/>
        <w:numPr>
          <w:ilvl w:val="0"/>
          <w:numId w:val="35"/>
        </w:numPr>
      </w:pPr>
      <w:r w:rsidRPr="005A14BD">
        <w:rPr>
          <w:u w:val="single"/>
        </w:rPr>
        <w:t>Flexible:</w:t>
      </w:r>
      <w:r w:rsidRPr="005A14BD">
        <w:t xml:space="preserve"> </w:t>
      </w:r>
      <w:r w:rsidR="007C5D9D">
        <w:t xml:space="preserve"> </w:t>
      </w:r>
      <w:r w:rsidRPr="005A14BD">
        <w:t xml:space="preserve">Used in the general public groups, flexible referred to our capacity to remain flexible when targets are set.  This allows Canada to adapt to changing needs, global conflicts or situations such as the Syrian refugee situation.  Participants </w:t>
      </w:r>
      <w:r w:rsidR="000D6B16">
        <w:t>thought</w:t>
      </w:r>
      <w:r w:rsidRPr="005A14BD">
        <w:t xml:space="preserve"> that Canada</w:t>
      </w:r>
      <w:r w:rsidR="00E41D4B" w:rsidRPr="005A14BD">
        <w:t xml:space="preserve"> should maintain</w:t>
      </w:r>
      <w:r w:rsidRPr="00954677">
        <w:t xml:space="preserve"> this level of flexibility.  In the newcomer ses</w:t>
      </w:r>
      <w:r w:rsidRPr="005A14BD">
        <w:t>sions, the reference to flexibility was tied to the actual application process</w:t>
      </w:r>
    </w:p>
    <w:p w:rsidR="002E51A6" w:rsidRPr="005A14BD" w:rsidRDefault="002E51A6" w:rsidP="002E51A6">
      <w:pPr>
        <w:pStyle w:val="Rapportnormal"/>
        <w:numPr>
          <w:ilvl w:val="0"/>
          <w:numId w:val="35"/>
        </w:numPr>
      </w:pPr>
      <w:r w:rsidRPr="005A14BD">
        <w:rPr>
          <w:u w:val="single"/>
        </w:rPr>
        <w:t>Fair:</w:t>
      </w:r>
      <w:r w:rsidR="007C5D9D">
        <w:t xml:space="preserve"> </w:t>
      </w:r>
      <w:r w:rsidRPr="005A14BD">
        <w:t>Mostly selected in the newcomer sessions, many used this word to describe the overall immigration process.  While they felt the process was long, tedious and stressful, they did express the feeling that they had been treated fairly.  Several also commented on the friendly and welcoming attitude of all the agents and government representatives they had met.</w:t>
      </w:r>
    </w:p>
    <w:p w:rsidR="002E51A6" w:rsidRDefault="002E51A6" w:rsidP="00745B59">
      <w:pPr>
        <w:pStyle w:val="Rapportnormal"/>
        <w:rPr>
          <w:b/>
        </w:rPr>
      </w:pPr>
      <w:r w:rsidRPr="005A14BD">
        <w:rPr>
          <w:b/>
        </w:rPr>
        <w:t>Negative</w:t>
      </w:r>
    </w:p>
    <w:p w:rsidR="00E4418A" w:rsidRPr="005A14BD" w:rsidRDefault="00E4418A" w:rsidP="00E4418A">
      <w:pPr>
        <w:pStyle w:val="Rapportnormal"/>
        <w:numPr>
          <w:ilvl w:val="0"/>
          <w:numId w:val="35"/>
        </w:numPr>
      </w:pPr>
      <w:r w:rsidRPr="005A14BD">
        <w:rPr>
          <w:u w:val="single"/>
        </w:rPr>
        <w:t>Overwhelmed:</w:t>
      </w:r>
      <w:r w:rsidRPr="005A14BD">
        <w:t xml:space="preserve">  This word had several definitions.  For the general population, many b</w:t>
      </w:r>
      <w:r w:rsidR="00DF7038" w:rsidRPr="005A14BD">
        <w:t>elieved that newcomers and more</w:t>
      </w:r>
      <w:r w:rsidR="002E51A6" w:rsidRPr="005A14BD">
        <w:t xml:space="preserve"> </w:t>
      </w:r>
      <w:r w:rsidRPr="005A14BD">
        <w:t>so refugees must feel overwhelmed at the time of arrival with the task of “fitting in”, “finding that first job”, learning a new language or finding appropriate and affordable housing.  In the newcomer groups, they used the word to indicate that the immigration “system” appeared overwhelmed.  Newcomers often used overwhelmed and backlogged interchangeably.</w:t>
      </w:r>
      <w:r w:rsidR="00F156A8" w:rsidRPr="005A14BD">
        <w:t xml:space="preserve">  For a few participants, the word was also used to describe a concern or fear that</w:t>
      </w:r>
      <w:r w:rsidR="000F52B4" w:rsidRPr="005A14BD">
        <w:t xml:space="preserve"> Canada’s positive reputation could only increase the demand to immigrate to Canada or that</w:t>
      </w:r>
      <w:r w:rsidR="00F156A8" w:rsidRPr="005A14BD">
        <w:t xml:space="preserve"> their local </w:t>
      </w:r>
      <w:r w:rsidR="00DF7038" w:rsidRPr="005A14BD">
        <w:t xml:space="preserve">area </w:t>
      </w:r>
      <w:r w:rsidR="00F156A8" w:rsidRPr="005A14BD">
        <w:t xml:space="preserve">could be overwhelmed with the number of immigrants arriving.  </w:t>
      </w:r>
      <w:r w:rsidR="000F52B4" w:rsidRPr="005A14BD">
        <w:t xml:space="preserve">Concern over impact on their local area </w:t>
      </w:r>
      <w:r w:rsidR="00983CD2" w:rsidRPr="005A14BD">
        <w:t>was mostly</w:t>
      </w:r>
      <w:r w:rsidR="00F156A8" w:rsidRPr="005A14BD">
        <w:t xml:space="preserve"> heard in London and Winnipeg.</w:t>
      </w:r>
    </w:p>
    <w:p w:rsidR="00E4418A" w:rsidRPr="005A14BD" w:rsidRDefault="00E4418A" w:rsidP="00E4418A">
      <w:pPr>
        <w:pStyle w:val="Rapportnormal"/>
        <w:numPr>
          <w:ilvl w:val="0"/>
          <w:numId w:val="35"/>
        </w:numPr>
      </w:pPr>
      <w:r w:rsidRPr="005A14BD">
        <w:rPr>
          <w:u w:val="single"/>
        </w:rPr>
        <w:t>Slow</w:t>
      </w:r>
      <w:r w:rsidR="00F156A8" w:rsidRPr="005A14BD">
        <w:rPr>
          <w:u w:val="single"/>
        </w:rPr>
        <w:t>:</w:t>
      </w:r>
      <w:r w:rsidR="00F156A8" w:rsidRPr="005A14BD">
        <w:t xml:space="preserve">  Mostly used in the newcomer sessions, this refers to the length of time between the first contact in their home country and time of arrival in Canada.  Some also referred to their efforts in bringing close family to Canada through family reunification.  </w:t>
      </w:r>
    </w:p>
    <w:p w:rsidR="00E4418A" w:rsidRPr="005A14BD" w:rsidRDefault="00E4418A" w:rsidP="00E4418A">
      <w:pPr>
        <w:pStyle w:val="Rapportnormal"/>
        <w:numPr>
          <w:ilvl w:val="0"/>
          <w:numId w:val="35"/>
        </w:numPr>
      </w:pPr>
      <w:r w:rsidRPr="005A14BD">
        <w:rPr>
          <w:u w:val="single"/>
        </w:rPr>
        <w:t>Integration</w:t>
      </w:r>
      <w:r w:rsidR="00F156A8" w:rsidRPr="005A14BD">
        <w:rPr>
          <w:u w:val="single"/>
        </w:rPr>
        <w:t>:</w:t>
      </w:r>
      <w:r w:rsidR="00F156A8" w:rsidRPr="005A14BD">
        <w:t xml:space="preserve">  Participants mostly expressed concerns about how they believe our communities can effectively integrate newcomers.  These concerns were viewed more as a shared responsibility between the host population and newcomers.  Most comments tended to be at the micro level.   </w:t>
      </w:r>
      <w:r w:rsidR="00DF7038" w:rsidRPr="005A14BD">
        <w:t>Comment</w:t>
      </w:r>
      <w:r w:rsidR="00195B80">
        <w:t>s</w:t>
      </w:r>
      <w:r w:rsidR="00DF7038" w:rsidRPr="005A14BD">
        <w:t xml:space="preserve"> </w:t>
      </w:r>
      <w:r w:rsidR="00F156A8" w:rsidRPr="005A14BD">
        <w:t xml:space="preserve">were more about their local community, community services, neighbourhoods, and the local job market.  References to more macro-level policy were seldom mentioned, outside of </w:t>
      </w:r>
      <w:r w:rsidR="00DF7038" w:rsidRPr="005A14BD">
        <w:t xml:space="preserve">Canada’s </w:t>
      </w:r>
      <w:r w:rsidR="00F156A8" w:rsidRPr="005A14BD">
        <w:t>capacity to help newcomers learn either of our official languages after arrival.</w:t>
      </w:r>
      <w:r w:rsidR="000E329F" w:rsidRPr="005A14BD">
        <w:t xml:space="preserve"> Participants did not associate the word integration as a way of suggesting that newcomers had to “conform” to a single model of what it means to be Canadian or that they had to “leave behind” their own way of life.  Comments tended to be more focused on “soft landing” and making sure that local communities provided newcomers with the support needed to more easily and quickly find their way.</w:t>
      </w:r>
    </w:p>
    <w:p w:rsidR="009A0020" w:rsidRPr="005A14BD" w:rsidRDefault="00E4418A" w:rsidP="00174A60">
      <w:pPr>
        <w:pStyle w:val="Rapportnormal"/>
        <w:numPr>
          <w:ilvl w:val="0"/>
          <w:numId w:val="35"/>
        </w:numPr>
      </w:pPr>
      <w:r w:rsidRPr="005A14BD">
        <w:rPr>
          <w:u w:val="single"/>
        </w:rPr>
        <w:t>Backlogged</w:t>
      </w:r>
      <w:r w:rsidR="00F156A8" w:rsidRPr="005A14BD">
        <w:rPr>
          <w:u w:val="single"/>
        </w:rPr>
        <w:t>:</w:t>
      </w:r>
      <w:r w:rsidR="00F156A8" w:rsidRPr="005A14BD">
        <w:t xml:space="preserve"> </w:t>
      </w:r>
      <w:r w:rsidR="007C5D9D">
        <w:t xml:space="preserve"> </w:t>
      </w:r>
      <w:r w:rsidR="00F156A8" w:rsidRPr="005A14BD">
        <w:t>Used mostly in the newcomer sessions as a synonym of overwhelmed.  One interesting fact is that newcomers believe the “backlog” is due to bureaucratic red tape or processes and not to the fact that Canada has set limits in the number of immigrants it may welcome, compared to the number of applicants.</w:t>
      </w:r>
    </w:p>
    <w:p w:rsidR="000A3EDA" w:rsidRPr="005A14BD" w:rsidRDefault="000A3EDA" w:rsidP="00174A60">
      <w:pPr>
        <w:pStyle w:val="Rapportnormal"/>
        <w:rPr>
          <w:b/>
        </w:rPr>
      </w:pPr>
      <w:r w:rsidRPr="005A14BD">
        <w:rPr>
          <w:b/>
        </w:rPr>
        <w:t>Perceived Benefits of Immigration</w:t>
      </w:r>
    </w:p>
    <w:p w:rsidR="00271186" w:rsidRPr="005F047F" w:rsidRDefault="00271186" w:rsidP="00174A60">
      <w:pPr>
        <w:pStyle w:val="Rapportnormal"/>
        <w:rPr>
          <w:lang w:val="fr-CA"/>
        </w:rPr>
      </w:pPr>
      <w:r w:rsidRPr="005A14BD">
        <w:t>Once participants had expressed which words they had chosen and why, the moderator followed up with a fairly broad values-based question</w:t>
      </w:r>
      <w:r w:rsidR="00DF7038" w:rsidRPr="005A14BD">
        <w:t xml:space="preserve"> about the over</w:t>
      </w:r>
      <w:r w:rsidRPr="005A14BD">
        <w:t xml:space="preserve">arching purpose of immigration for a country like Canada.  Overall, </w:t>
      </w:r>
      <w:r w:rsidR="00390465" w:rsidRPr="005A14BD">
        <w:t>participants remained very positive and believed that immigration was altogether a net positive for Canada.  On a broader level, they feel that immigration is a cornerstone of the country’s narrative:  “Except for First Nations, aren’t we all more or less recent immigrants?”</w:t>
      </w:r>
      <w:r w:rsidR="000F52B4" w:rsidRPr="005A14BD">
        <w:t>; “</w:t>
      </w:r>
      <w:r w:rsidR="00390465" w:rsidRPr="005A14BD">
        <w:t xml:space="preserve">My grand-parents were German and Irish, my family is immigrant”; “This country was built on successive waves of immigration.” </w:t>
      </w:r>
      <w:r w:rsidR="00390465" w:rsidRPr="005F047F">
        <w:rPr>
          <w:lang w:val="fr-CA"/>
        </w:rPr>
        <w:t>“</w:t>
      </w:r>
      <w:proofErr w:type="spellStart"/>
      <w:r w:rsidR="00390465" w:rsidRPr="005F047F">
        <w:rPr>
          <w:lang w:val="fr-CA"/>
        </w:rPr>
        <w:t>It’s</w:t>
      </w:r>
      <w:proofErr w:type="spellEnd"/>
      <w:r w:rsidR="00390465" w:rsidRPr="005F047F">
        <w:rPr>
          <w:lang w:val="fr-CA"/>
        </w:rPr>
        <w:t xml:space="preserve"> part of </w:t>
      </w:r>
      <w:proofErr w:type="spellStart"/>
      <w:r w:rsidR="00390465" w:rsidRPr="005F047F">
        <w:rPr>
          <w:lang w:val="fr-CA"/>
        </w:rPr>
        <w:t>who</w:t>
      </w:r>
      <w:proofErr w:type="spellEnd"/>
      <w:r w:rsidR="00390465" w:rsidRPr="005F047F">
        <w:rPr>
          <w:lang w:val="fr-CA"/>
        </w:rPr>
        <w:t xml:space="preserve"> </w:t>
      </w:r>
      <w:proofErr w:type="spellStart"/>
      <w:r w:rsidR="00390465" w:rsidRPr="005F047F">
        <w:rPr>
          <w:lang w:val="fr-CA"/>
        </w:rPr>
        <w:t>we</w:t>
      </w:r>
      <w:proofErr w:type="spellEnd"/>
      <w:r w:rsidR="00390465" w:rsidRPr="005F047F">
        <w:rPr>
          <w:lang w:val="fr-CA"/>
        </w:rPr>
        <w:t xml:space="preserve"> are”;</w:t>
      </w:r>
      <w:r w:rsidR="00F3735C" w:rsidRPr="005F047F">
        <w:rPr>
          <w:lang w:val="fr-CA"/>
        </w:rPr>
        <w:t xml:space="preserve"> “on est comme ça, souvenez-vous des </w:t>
      </w:r>
      <w:proofErr w:type="spellStart"/>
      <w:r w:rsidR="00F3735C" w:rsidRPr="005F047F">
        <w:rPr>
          <w:lang w:val="fr-CA"/>
        </w:rPr>
        <w:t>boats</w:t>
      </w:r>
      <w:proofErr w:type="spellEnd"/>
      <w:r w:rsidR="00F3735C" w:rsidRPr="005F047F">
        <w:rPr>
          <w:lang w:val="fr-CA"/>
        </w:rPr>
        <w:t xml:space="preserve"> people vietnamien qui ont été </w:t>
      </w:r>
      <w:proofErr w:type="spellStart"/>
      <w:r w:rsidR="00F3735C" w:rsidRPr="005F047F">
        <w:rPr>
          <w:lang w:val="fr-CA"/>
        </w:rPr>
        <w:t>acceuillis</w:t>
      </w:r>
      <w:proofErr w:type="spellEnd"/>
      <w:r w:rsidR="00F3735C" w:rsidRPr="005F047F">
        <w:rPr>
          <w:lang w:val="fr-CA"/>
        </w:rPr>
        <w:t xml:space="preserve"> les bras ouverts aux quatre coins du Québec”; </w:t>
      </w:r>
      <w:r w:rsidR="00390465" w:rsidRPr="005F047F">
        <w:rPr>
          <w:lang w:val="fr-CA"/>
        </w:rPr>
        <w:t xml:space="preserve"> “le Canada est reconnu dans le monde comme une terre d’</w:t>
      </w:r>
      <w:proofErr w:type="spellStart"/>
      <w:r w:rsidR="00390465" w:rsidRPr="005F047F">
        <w:rPr>
          <w:lang w:val="fr-CA"/>
        </w:rPr>
        <w:t>acceuil</w:t>
      </w:r>
      <w:proofErr w:type="spellEnd"/>
      <w:r w:rsidR="00390465" w:rsidRPr="005F047F">
        <w:rPr>
          <w:lang w:val="fr-CA"/>
        </w:rPr>
        <w:t xml:space="preserve"> depuis toujours je crois</w:t>
      </w:r>
      <w:r w:rsidR="00F3735C" w:rsidRPr="005F047F">
        <w:rPr>
          <w:lang w:val="fr-CA"/>
        </w:rPr>
        <w:t>. ”</w:t>
      </w:r>
    </w:p>
    <w:p w:rsidR="00955A46" w:rsidRPr="005A14BD" w:rsidRDefault="00390465" w:rsidP="000320FE">
      <w:pPr>
        <w:pStyle w:val="Rapportnormal"/>
      </w:pPr>
      <w:r w:rsidRPr="005A14BD">
        <w:t xml:space="preserve">Participants also strongly believed that Canadians have a distinct approach to diversity and a unique sense of openness to difference.  For most this was part of their sense of pride.  Several times, participants compared Canada to the United-States to express how Canada was “better” when it comes to being welcoming and respecting differences.  As </w:t>
      </w:r>
      <w:r w:rsidR="000E329F" w:rsidRPr="005A14BD">
        <w:t xml:space="preserve">participants put it: </w:t>
      </w:r>
      <w:r w:rsidR="00BF772A" w:rsidRPr="005A14BD">
        <w:t xml:space="preserve"> </w:t>
      </w:r>
    </w:p>
    <w:p w:rsidR="00CD357F" w:rsidRDefault="00CD357F" w:rsidP="00EC13CB">
      <w:pPr>
        <w:jc w:val="center"/>
        <w:rPr>
          <w:rFonts w:ascii="Calibri" w:hAnsi="Calibri"/>
          <w:sz w:val="24"/>
          <w:szCs w:val="24"/>
        </w:rPr>
      </w:pPr>
      <w:r w:rsidRPr="007C5D9D">
        <w:rPr>
          <w:rFonts w:ascii="Calibri" w:hAnsi="Calibri"/>
          <w:sz w:val="24"/>
          <w:szCs w:val="24"/>
        </w:rPr>
        <w:t>“Canada is like a salad while the USA is melting pot which means it is a soup.  In Canada each part of the salad is separate, with its own distinct flavour. That is our secret ingredient”</w:t>
      </w:r>
    </w:p>
    <w:p w:rsidR="007C5D9D" w:rsidRPr="007C5D9D" w:rsidRDefault="007C5D9D" w:rsidP="00EC13CB">
      <w:pPr>
        <w:jc w:val="center"/>
        <w:rPr>
          <w:rFonts w:ascii="Calibri" w:hAnsi="Calibri"/>
          <w:sz w:val="24"/>
          <w:szCs w:val="24"/>
          <w:lang w:eastAsia="en-CA"/>
        </w:rPr>
      </w:pPr>
    </w:p>
    <w:p w:rsidR="00CD357F" w:rsidRDefault="00CD357F" w:rsidP="00EC13CB">
      <w:pPr>
        <w:ind w:left="60"/>
        <w:jc w:val="center"/>
        <w:rPr>
          <w:rFonts w:ascii="Calibri" w:hAnsi="Calibri"/>
          <w:sz w:val="24"/>
          <w:szCs w:val="24"/>
        </w:rPr>
      </w:pPr>
      <w:r w:rsidRPr="007C5D9D">
        <w:rPr>
          <w:rFonts w:ascii="Calibri" w:hAnsi="Calibri"/>
          <w:sz w:val="24"/>
          <w:szCs w:val="24"/>
        </w:rPr>
        <w:t>“No one expects me to get a giant maple leaf tattoo.”</w:t>
      </w:r>
    </w:p>
    <w:p w:rsidR="007C5D9D" w:rsidRPr="007C5D9D" w:rsidRDefault="007C5D9D" w:rsidP="00EC13CB">
      <w:pPr>
        <w:ind w:left="60"/>
        <w:jc w:val="center"/>
        <w:rPr>
          <w:rFonts w:ascii="Calibri" w:hAnsi="Calibri"/>
          <w:sz w:val="24"/>
          <w:szCs w:val="24"/>
        </w:rPr>
      </w:pPr>
    </w:p>
    <w:p w:rsidR="00CD357F" w:rsidRPr="007C5D9D" w:rsidRDefault="00CD357F" w:rsidP="00EC13CB">
      <w:pPr>
        <w:ind w:left="60"/>
        <w:jc w:val="center"/>
        <w:rPr>
          <w:rFonts w:ascii="Calibri" w:hAnsi="Calibri"/>
          <w:sz w:val="24"/>
          <w:szCs w:val="24"/>
        </w:rPr>
      </w:pPr>
      <w:r w:rsidRPr="007C5D9D">
        <w:rPr>
          <w:rFonts w:ascii="Calibri" w:hAnsi="Calibri"/>
          <w:sz w:val="24"/>
          <w:szCs w:val="24"/>
        </w:rPr>
        <w:t>“I can be a proud Canadians and my own background too”</w:t>
      </w:r>
    </w:p>
    <w:p w:rsidR="00CD357F" w:rsidRPr="005A14BD" w:rsidRDefault="00CD357F" w:rsidP="00EC13CB">
      <w:pPr>
        <w:ind w:left="60"/>
        <w:jc w:val="center"/>
        <w:rPr>
          <w:rFonts w:ascii="Calibri" w:hAnsi="Calibri"/>
          <w:color w:val="262626"/>
        </w:rPr>
      </w:pPr>
    </w:p>
    <w:p w:rsidR="000D6B16" w:rsidRDefault="00B978D5" w:rsidP="00174A60">
      <w:pPr>
        <w:pStyle w:val="Rapportnormal"/>
      </w:pPr>
      <w:r w:rsidRPr="00954677">
        <w:t>Beyond all of these comments regarding what they believed was part of the Canadian DNA, the perceived economic benefits of immigration were invariably mentioned first when getting into the benefits of immigration.  Spontaneously, participants w</w:t>
      </w:r>
      <w:r w:rsidRPr="005A14BD">
        <w:t>ould mention job market needs, economic growth, job creatio</w:t>
      </w:r>
      <w:r w:rsidR="00DF7038" w:rsidRPr="005A14BD">
        <w:t>n and “broadening the tax base”</w:t>
      </w:r>
      <w:r w:rsidRPr="005A14BD">
        <w:t xml:space="preserve"> as the main economic benefits of immigration.  This conversation was usually followed by the population growth and/or ageing population</w:t>
      </w:r>
      <w:r w:rsidR="00DF7038" w:rsidRPr="005A14BD">
        <w:t xml:space="preserve"> and/or insufficient birth rate</w:t>
      </w:r>
      <w:r w:rsidRPr="005A14BD">
        <w:t xml:space="preserve"> as a second-tier economic argument.  </w:t>
      </w:r>
    </w:p>
    <w:p w:rsidR="00F57B7B" w:rsidRPr="005A14BD" w:rsidRDefault="00B978D5" w:rsidP="00174A60">
      <w:pPr>
        <w:pStyle w:val="Rapportnormal"/>
      </w:pPr>
      <w:r w:rsidRPr="005A14BD">
        <w:t xml:space="preserve">“We need immigration to ensure that our population will continue to grow.  If not our economy will suffer.”  </w:t>
      </w:r>
    </w:p>
    <w:p w:rsidR="00B978D5" w:rsidRPr="005A14BD" w:rsidRDefault="00F3735C" w:rsidP="00174A60">
      <w:pPr>
        <w:pStyle w:val="Rapportnormal"/>
      </w:pPr>
      <w:r w:rsidRPr="005A14BD">
        <w:t xml:space="preserve">In Montreal, the argument was almost spelled out in the opposite direction:  We need population growth to spark the economy.  </w:t>
      </w:r>
      <w:r w:rsidR="00B978D5" w:rsidRPr="005A14BD">
        <w:t>In all groups, th</w:t>
      </w:r>
      <w:r w:rsidR="00DF7038" w:rsidRPr="005A14BD">
        <w:t>ese</w:t>
      </w:r>
      <w:r w:rsidR="00B978D5" w:rsidRPr="005A14BD">
        <w:t xml:space="preserve"> two perceived benefits garnered general approval.  However, this discussion on the economic benefits of immigration, w</w:t>
      </w:r>
      <w:r w:rsidR="00DF7038" w:rsidRPr="005A14BD">
        <w:t>as</w:t>
      </w:r>
      <w:r w:rsidR="00B978D5" w:rsidRPr="005A14BD">
        <w:t xml:space="preserve"> often followed up with comments over what participants believed were rather tough economic times locally, either from a job creation perspective (Winnipeg, London and Montreal)</w:t>
      </w:r>
      <w:r w:rsidR="00DF7038" w:rsidRPr="005A14BD">
        <w:t xml:space="preserve"> or</w:t>
      </w:r>
      <w:r w:rsidR="00B978D5" w:rsidRPr="005A14BD">
        <w:t xml:space="preserve"> a housing perspective (Vancouver and Toronto).  In Winnipeg, several comments pointed to how “times are tough” for lower income or unemployed for people in their community and some were concerned that newcomers could</w:t>
      </w:r>
      <w:r w:rsidR="00BF772A" w:rsidRPr="005A14BD">
        <w:t xml:space="preserve"> increase competition for housing or entry level jobs.</w:t>
      </w:r>
    </w:p>
    <w:p w:rsidR="000A3EDA" w:rsidRPr="005A14BD" w:rsidRDefault="00B978D5" w:rsidP="00174A60">
      <w:pPr>
        <w:pStyle w:val="Rapportnormal"/>
      </w:pPr>
      <w:r w:rsidRPr="005A14BD">
        <w:t>This third level of benefits mentioned by participants were tied to economic benefits as well, but more directed towards innovation and the sense of entrepreneurship brought by immigration.  “</w:t>
      </w:r>
      <w:r w:rsidR="000A3EDA" w:rsidRPr="005A14BD">
        <w:t>New Canadians bring with them new ideas, new ways of seeing things or doing things.” Finally, a fourth level of benefits brought by participants could be ref</w:t>
      </w:r>
      <w:r w:rsidR="00DF7038" w:rsidRPr="005A14BD">
        <w:t xml:space="preserve">erred to as cultural </w:t>
      </w:r>
      <w:r w:rsidR="00F57B7B" w:rsidRPr="005A14BD">
        <w:t>enrichment that</w:t>
      </w:r>
      <w:r w:rsidR="00DF7038" w:rsidRPr="005A14BD">
        <w:t xml:space="preserve"> is h</w:t>
      </w:r>
      <w:r w:rsidR="000A3EDA" w:rsidRPr="005A14BD">
        <w:t>ow immigration makes a direct contribution to our national culture.  From food, to music, to the arts</w:t>
      </w:r>
      <w:r w:rsidR="00B11160" w:rsidRPr="005A14BD">
        <w:t>, participants also believed immigration was</w:t>
      </w:r>
      <w:r w:rsidR="00DF7038" w:rsidRPr="005A14BD">
        <w:t xml:space="preserve"> an</w:t>
      </w:r>
      <w:r w:rsidR="00B11160" w:rsidRPr="005A14BD">
        <w:t xml:space="preserve"> important source of</w:t>
      </w:r>
      <w:r w:rsidR="000A3EDA" w:rsidRPr="005A14BD">
        <w:t xml:space="preserve"> new trends</w:t>
      </w:r>
      <w:r w:rsidR="00B11160" w:rsidRPr="005A14BD">
        <w:t xml:space="preserve"> and ideas being introduced into the mainstream.</w:t>
      </w:r>
    </w:p>
    <w:p w:rsidR="00BF772A" w:rsidRPr="005A14BD" w:rsidRDefault="00BF772A" w:rsidP="00EC13CB">
      <w:pPr>
        <w:pStyle w:val="Rapportnormal"/>
        <w:jc w:val="center"/>
      </w:pPr>
      <w:r w:rsidRPr="005A14BD">
        <w:t>“I am a Quebecer, but now with a plus because of all the cultures here.”</w:t>
      </w:r>
    </w:p>
    <w:p w:rsidR="00BF772A" w:rsidRPr="005A14BD" w:rsidRDefault="00BF772A" w:rsidP="00EC13CB">
      <w:pPr>
        <w:pStyle w:val="Rapportnormal"/>
        <w:jc w:val="center"/>
      </w:pPr>
      <w:r w:rsidRPr="005A14BD">
        <w:t>“</w:t>
      </w:r>
      <w:r w:rsidR="00195B80">
        <w:t xml:space="preserve">Immigration makes us more multicultural and </w:t>
      </w:r>
      <w:r w:rsidR="00195B80" w:rsidRPr="005A14BD">
        <w:t>contributes</w:t>
      </w:r>
      <w:r w:rsidRPr="005A14BD">
        <w:t xml:space="preserve"> to our culture.”</w:t>
      </w:r>
    </w:p>
    <w:p w:rsidR="003D3661" w:rsidRPr="005A14BD" w:rsidRDefault="0015106D" w:rsidP="00276310">
      <w:pPr>
        <w:pStyle w:val="Rapportnormal"/>
      </w:pPr>
      <w:r w:rsidRPr="005A14BD">
        <w:t xml:space="preserve">   </w:t>
      </w:r>
      <w:r w:rsidR="00DD1C6F" w:rsidRPr="005A14BD">
        <w:t xml:space="preserve"> </w:t>
      </w:r>
      <w:r w:rsidR="000D6AA6" w:rsidRPr="005A14BD">
        <w:t xml:space="preserve"> </w:t>
      </w:r>
      <w:r w:rsidR="00DC3713" w:rsidRPr="005A14BD">
        <w:t xml:space="preserve"> </w:t>
      </w:r>
      <w:r w:rsidR="00E705E1" w:rsidRPr="005A14BD">
        <w:t xml:space="preserve">    </w:t>
      </w:r>
      <w:r w:rsidR="003D3661" w:rsidRPr="005A14BD">
        <w:t xml:space="preserve">  </w:t>
      </w:r>
      <w:r w:rsidR="000B2CAB" w:rsidRPr="005A14BD">
        <w:t xml:space="preserve">   </w:t>
      </w:r>
      <w:r w:rsidR="001416E6" w:rsidRPr="005A14BD">
        <w:t xml:space="preserve"> </w:t>
      </w:r>
      <w:r w:rsidR="00AC762F" w:rsidRPr="005A14BD">
        <w:t xml:space="preserve">    </w:t>
      </w:r>
      <w:r w:rsidR="002E3F9D" w:rsidRPr="005A14BD">
        <w:t xml:space="preserve"> </w:t>
      </w:r>
    </w:p>
    <w:p w:rsidR="007628F6" w:rsidRPr="005A14BD" w:rsidRDefault="00933A46" w:rsidP="000136C9">
      <w:pPr>
        <w:pStyle w:val="Titre2Lger"/>
        <w:spacing w:after="240"/>
        <w:rPr>
          <w:lang w:val="en-CA"/>
        </w:rPr>
      </w:pPr>
      <w:bookmarkStart w:id="39" w:name="_Toc462304533"/>
      <w:bookmarkStart w:id="40" w:name="_Toc467852360"/>
      <w:r>
        <w:rPr>
          <w:lang w:val="en-CA"/>
        </w:rPr>
        <w:t>2</w:t>
      </w:r>
      <w:r w:rsidR="000136C9" w:rsidRPr="005A14BD">
        <w:rPr>
          <w:lang w:val="en-CA"/>
        </w:rPr>
        <w:t>.</w:t>
      </w:r>
      <w:r w:rsidR="009D2D4A" w:rsidRPr="005A14BD">
        <w:rPr>
          <w:lang w:val="en-CA"/>
        </w:rPr>
        <w:t>3</w:t>
      </w:r>
      <w:r w:rsidR="000136C9" w:rsidRPr="005A14BD">
        <w:rPr>
          <w:lang w:val="en-CA"/>
        </w:rPr>
        <w:tab/>
      </w:r>
      <w:r w:rsidR="008B0B5E" w:rsidRPr="005A14BD">
        <w:rPr>
          <w:lang w:val="en-CA"/>
        </w:rPr>
        <w:t>Challenges and Issues Related to Immigration</w:t>
      </w:r>
      <w:bookmarkEnd w:id="39"/>
      <w:bookmarkEnd w:id="40"/>
    </w:p>
    <w:p w:rsidR="00566C4E" w:rsidRPr="005A14BD" w:rsidRDefault="00696DFD" w:rsidP="00CB6F55">
      <w:pPr>
        <w:pStyle w:val="Rapportnormal"/>
      </w:pPr>
      <w:r w:rsidRPr="005A14BD">
        <w:t>After discussing the purpose and perceived benefits of immigration, the moderator directed the discussion</w:t>
      </w:r>
      <w:r w:rsidR="003D3E4B" w:rsidRPr="005A14BD">
        <w:t xml:space="preserve"> towards</w:t>
      </w:r>
      <w:r w:rsidRPr="005A14BD">
        <w:t xml:space="preserve"> issues, challenges</w:t>
      </w:r>
      <w:r w:rsidR="003D3E4B" w:rsidRPr="005A14BD">
        <w:t>,</w:t>
      </w:r>
      <w:r w:rsidRPr="005A14BD">
        <w:t xml:space="preserve"> or concerns participants may have regarding immigration.  </w:t>
      </w:r>
    </w:p>
    <w:p w:rsidR="00566C4E" w:rsidRPr="005A14BD" w:rsidRDefault="00566C4E" w:rsidP="00CB6F55">
      <w:pPr>
        <w:pStyle w:val="Rapportnormal"/>
      </w:pPr>
      <w:r w:rsidRPr="005A14BD">
        <w:t>Overall, it seemed that many participants were more forthcoming about the benefits of immigration and often, the participants had to be prompted on challenges and issues related to immigration.</w:t>
      </w:r>
    </w:p>
    <w:p w:rsidR="00696DFD" w:rsidRPr="005A14BD" w:rsidRDefault="00696DFD" w:rsidP="00CB6F55">
      <w:pPr>
        <w:pStyle w:val="Rapportnormal"/>
      </w:pPr>
      <w:r w:rsidRPr="005A14BD">
        <w:t>While many of the challenges mentioned in the general public groups were also echoed in the newcomer groups, the latter audience also ha</w:t>
      </w:r>
      <w:r w:rsidR="003D3E4B" w:rsidRPr="005A14BD">
        <w:t>d</w:t>
      </w:r>
      <w:r w:rsidRPr="005A14BD">
        <w:t xml:space="preserve"> specific concerns they wish</w:t>
      </w:r>
      <w:r w:rsidR="003D3E4B" w:rsidRPr="005A14BD">
        <w:t>ed</w:t>
      </w:r>
      <w:r w:rsidRPr="005A14BD">
        <w:t xml:space="preserve"> to voice. </w:t>
      </w:r>
      <w:r w:rsidR="00BF772A" w:rsidRPr="005A14BD">
        <w:t xml:space="preserve"> </w:t>
      </w:r>
    </w:p>
    <w:p w:rsidR="005D7F5A" w:rsidRPr="005A14BD" w:rsidRDefault="000A3EDA" w:rsidP="00CB6F55">
      <w:pPr>
        <w:pStyle w:val="Rapportnormal"/>
        <w:rPr>
          <w:b/>
        </w:rPr>
      </w:pPr>
      <w:r w:rsidRPr="005A14BD">
        <w:rPr>
          <w:b/>
        </w:rPr>
        <w:t>“Host Population” Perspectives</w:t>
      </w:r>
    </w:p>
    <w:p w:rsidR="005D7F5A" w:rsidRPr="005A14BD" w:rsidRDefault="00696DFD" w:rsidP="008B0B5E">
      <w:pPr>
        <w:pStyle w:val="Rapportnormal"/>
      </w:pPr>
      <w:r w:rsidRPr="005A14BD">
        <w:t>When asked to mention any concerns or issues they may have regarding immigration in Canada, many of the concerns tended to be stated as questions rather than outright critiques or rejection of the previous discussion on purpose or benefits of immigration.  Even when discussing challenges, the conversations ten</w:t>
      </w:r>
      <w:r w:rsidR="003D3E4B" w:rsidRPr="005A14BD">
        <w:t>d</w:t>
      </w:r>
      <w:r w:rsidRPr="005A14BD">
        <w:t>ed to remain positive</w:t>
      </w:r>
      <w:r w:rsidR="003C0864" w:rsidRPr="005A14BD">
        <w:t>.</w:t>
      </w:r>
    </w:p>
    <w:p w:rsidR="00566C4E" w:rsidRPr="005A14BD" w:rsidRDefault="00566C4E" w:rsidP="008B0B5E">
      <w:pPr>
        <w:pStyle w:val="Rapportnormal"/>
      </w:pPr>
      <w:r w:rsidRPr="005A14BD">
        <w:t xml:space="preserve">The issue of foreign credential recognition was often mentioned by the participants.  This concern went directly to the issues of immigrant selection, settlement and outcomes.  Several general population participants wondered why Canada is still grappling with underemployment of skilled immigrants who have been selected by Canada to come here. </w:t>
      </w:r>
    </w:p>
    <w:p w:rsidR="00202775" w:rsidRPr="005A14BD" w:rsidRDefault="003C0864" w:rsidP="008B0B5E">
      <w:pPr>
        <w:pStyle w:val="Rapportnormal"/>
      </w:pPr>
      <w:r w:rsidRPr="005A14BD">
        <w:t>General public groups often used the word “integration” when voicing their concerns.  However, they used the word to describe a number of realities.  For several, the word simply meant Canada’s capacity to ensure that the outcomes of integration remain positive</w:t>
      </w:r>
      <w:r w:rsidR="003D3E4B" w:rsidRPr="005A14BD">
        <w:t xml:space="preserve"> and</w:t>
      </w:r>
      <w:r w:rsidR="00872847" w:rsidRPr="005A14BD">
        <w:t xml:space="preserve"> </w:t>
      </w:r>
      <w:r w:rsidRPr="005A14BD">
        <w:t xml:space="preserve">that we are effective when it comes to offering a promising future for newcomers.  </w:t>
      </w:r>
    </w:p>
    <w:p w:rsidR="003C0864" w:rsidRPr="005A14BD" w:rsidRDefault="003C0864" w:rsidP="008B0B5E">
      <w:pPr>
        <w:pStyle w:val="Rapportnormal"/>
      </w:pPr>
      <w:r w:rsidRPr="005A14BD">
        <w:t xml:space="preserve">Many of the issues surrounding “integration” tended to focus on the </w:t>
      </w:r>
      <w:r w:rsidR="00225498" w:rsidRPr="005A14BD">
        <w:t xml:space="preserve">initial </w:t>
      </w:r>
      <w:r w:rsidRPr="00954677">
        <w:t>settlement period and were tied to linguistic and economic</w:t>
      </w:r>
      <w:r w:rsidR="00202775" w:rsidRPr="005A14BD">
        <w:t xml:space="preserve"> integration.  “Are </w:t>
      </w:r>
      <w:r w:rsidR="003D3E4B" w:rsidRPr="005A14BD">
        <w:t xml:space="preserve">we </w:t>
      </w:r>
      <w:r w:rsidR="00202775" w:rsidRPr="005A14BD">
        <w:t>good at helping newcomers to learn English or French? Are there classes or groups available?”  “It must be tough finding that first job.  How can we help them make those first steps?” “It must be overwhelming arriving here and hav</w:t>
      </w:r>
      <w:r w:rsidR="003D3E4B" w:rsidRPr="005A14BD">
        <w:t>ing</w:t>
      </w:r>
      <w:r w:rsidR="00202775" w:rsidRPr="005A14BD">
        <w:t xml:space="preserve"> to find work, a home, schools for the kids, learn the language, </w:t>
      </w:r>
      <w:r w:rsidR="003D3E4B" w:rsidRPr="005A14BD">
        <w:t xml:space="preserve">and </w:t>
      </w:r>
      <w:r w:rsidR="00202775" w:rsidRPr="005A14BD">
        <w:t>the lay of the land?”  For the most part, comments regarding the economic integration were rather empathetic and focused on the availability of local and community resources to l</w:t>
      </w:r>
      <w:r w:rsidR="003D3E4B" w:rsidRPr="005A14BD">
        <w:t>e</w:t>
      </w:r>
      <w:r w:rsidR="00202775" w:rsidRPr="005A14BD">
        <w:t>nd a helping hand.</w:t>
      </w:r>
    </w:p>
    <w:p w:rsidR="00202775" w:rsidRPr="005A14BD" w:rsidRDefault="00202775" w:rsidP="008B0B5E">
      <w:pPr>
        <w:pStyle w:val="Rapportnormal"/>
      </w:pPr>
      <w:r w:rsidRPr="005A14BD">
        <w:t>Closely tied to this early settlement period issue,</w:t>
      </w:r>
      <w:r w:rsidR="00225498" w:rsidRPr="005A14BD">
        <w:t xml:space="preserve"> </w:t>
      </w:r>
      <w:r w:rsidR="00E41D4B" w:rsidRPr="005A14BD">
        <w:t>some</w:t>
      </w:r>
      <w:r w:rsidRPr="005A14BD">
        <w:t xml:space="preserve"> participants focused their attention on their local economy, which they usually described as rather stagnant.  Many questioned if their local economy w</w:t>
      </w:r>
      <w:r w:rsidR="003D3E4B" w:rsidRPr="005A14BD">
        <w:t>as</w:t>
      </w:r>
      <w:r w:rsidRPr="005A14BD">
        <w:t xml:space="preserve"> strong enough to provide enough “quality” employment opportunities and, “(…) not only the jobs that we do not want to do anymore.”  Several came back to this concern when the issue of immigration levels were later raised.  London, Vancouver and Winnipeg participants were particularly sensitive on this issue.</w:t>
      </w:r>
    </w:p>
    <w:p w:rsidR="003C0864" w:rsidRPr="005A14BD" w:rsidRDefault="00202775" w:rsidP="00202775">
      <w:pPr>
        <w:pStyle w:val="Rapportnormal"/>
      </w:pPr>
      <w:r w:rsidRPr="005A14BD">
        <w:t xml:space="preserve">Many participants also focused on </w:t>
      </w:r>
      <w:r w:rsidR="003C0864" w:rsidRPr="005A14BD">
        <w:t>our capacity to properly support and adequately educate newcomers on our laws, values and “general way of doing things”, allowing</w:t>
      </w:r>
      <w:r w:rsidRPr="005A14BD">
        <w:t xml:space="preserve"> newcomers to smoothly “fit in”.  Participants were not placing the burden on the newcomer but rather on the local community.  Many comments </w:t>
      </w:r>
      <w:r w:rsidR="003D3E4B" w:rsidRPr="005A14BD">
        <w:t xml:space="preserve">were </w:t>
      </w:r>
      <w:r w:rsidR="00983CD2" w:rsidRPr="005A14BD">
        <w:t>related to</w:t>
      </w:r>
      <w:r w:rsidR="001552C4" w:rsidRPr="005A14BD">
        <w:t xml:space="preserve"> the host population </w:t>
      </w:r>
      <w:r w:rsidR="003D3E4B" w:rsidRPr="005A14BD">
        <w:t>having</w:t>
      </w:r>
      <w:r w:rsidR="001552C4" w:rsidRPr="005A14BD">
        <w:t xml:space="preserve"> an individual responsibility or civic duty to be part that socialization process.  “Newcomers should know and be taught that we collectively stand for some basic principles, the Rule of Law, that women and men are equal, for example?  These values need to be conveyed.” “Newcomers may not be aware of certain ways people behave socially here.  You would not want a recent immigrant to get in trouble because they did not know.” </w:t>
      </w:r>
      <w:r w:rsidR="001552C4" w:rsidRPr="00CE1D2E">
        <w:t xml:space="preserve">“Que savent-ils de notre histoire?  De nos règles de conduite de base par exemple?”  </w:t>
      </w:r>
      <w:r w:rsidR="001552C4" w:rsidRPr="005A14BD">
        <w:t xml:space="preserve">Again, participants asked questions regarding the type or community organizations dedicated to this, </w:t>
      </w:r>
      <w:r w:rsidR="003D3E4B" w:rsidRPr="005A14BD">
        <w:t xml:space="preserve">as well as </w:t>
      </w:r>
      <w:r w:rsidR="001552C4" w:rsidRPr="005A14BD">
        <w:t>support organizations dedicated to the integration of immigration into the work force.</w:t>
      </w:r>
    </w:p>
    <w:p w:rsidR="00566C4E" w:rsidRPr="005A14BD" w:rsidRDefault="00566C4E" w:rsidP="00202775">
      <w:pPr>
        <w:pStyle w:val="Rapportnormal"/>
      </w:pPr>
      <w:r w:rsidRPr="005A14BD">
        <w:t xml:space="preserve">Overall, the discussion on immigration was sympathetic to the challenges that a newcomer faces when encountering a new way of life and the associated challenges. Very few participants associated integration with “Canadian values” or the creation of cultural enclaves or an attempt to recreate their life or society in Canada. </w:t>
      </w:r>
    </w:p>
    <w:p w:rsidR="001552C4" w:rsidRPr="00CE1D2E" w:rsidRDefault="001552C4" w:rsidP="00202775">
      <w:pPr>
        <w:pStyle w:val="Rapportnormal"/>
      </w:pPr>
      <w:r w:rsidRPr="005A14BD">
        <w:t xml:space="preserve">Participants also asked questions, and admitted knowing little about our immigration system and its capacity to adequately select, welcome, and setup proper follow ups upon arrival to ensure successful settlement.  While Montreal participants were rather curious about selection processes and criteria to ensure the success of our immigration policies, </w:t>
      </w:r>
      <w:r w:rsidR="00566C4E" w:rsidRPr="005A14BD">
        <w:t xml:space="preserve">several </w:t>
      </w:r>
      <w:r w:rsidRPr="005A14BD">
        <w:t>Toronto</w:t>
      </w:r>
      <w:r w:rsidR="00566C4E" w:rsidRPr="005A14BD">
        <w:t xml:space="preserve">, Vancouver and London </w:t>
      </w:r>
      <w:r w:rsidRPr="005A14BD">
        <w:t xml:space="preserve">participants focused more </w:t>
      </w:r>
      <w:r w:rsidR="00FA41E2" w:rsidRPr="005A14BD">
        <w:t xml:space="preserve">on </w:t>
      </w:r>
      <w:r w:rsidRPr="005A14BD">
        <w:t>following</w:t>
      </w:r>
      <w:r w:rsidR="003D3E4B" w:rsidRPr="005A14BD">
        <w:t xml:space="preserve"> </w:t>
      </w:r>
      <w:r w:rsidRPr="005A14BD">
        <w:t xml:space="preserve">up and measuring the actual outcomes of immigration (how long does it take to find a first job?  How long does it take to find a job in the area they were trained in abroad? How early can they afford </w:t>
      </w:r>
      <w:r w:rsidR="003D3E4B" w:rsidRPr="005A14BD">
        <w:t xml:space="preserve">an </w:t>
      </w:r>
      <w:r w:rsidRPr="005A14BD">
        <w:t>adequ</w:t>
      </w:r>
      <w:r w:rsidR="00195B80">
        <w:t xml:space="preserve">ate house?  Buy a first house? </w:t>
      </w:r>
      <w:r w:rsidRPr="005A14BD">
        <w:t>Success of their children in school?)</w:t>
      </w:r>
      <w:r w:rsidR="00566C4E" w:rsidRPr="005A14BD">
        <w:t xml:space="preserve"> “Is anyone following up at regular intervals to if our systems are working or to learn from lessons learned? “</w:t>
      </w:r>
      <w:r w:rsidRPr="005A14BD">
        <w:t>.</w:t>
      </w:r>
    </w:p>
    <w:p w:rsidR="005765C2" w:rsidRPr="00FF186A" w:rsidRDefault="005765C2" w:rsidP="00CE1D2E">
      <w:pPr>
        <w:pStyle w:val="Rapportnormal"/>
      </w:pPr>
      <w:r w:rsidRPr="005A14BD">
        <w:t>Within the Indigenous groups, the comments of some participants suggested that this group is one population within Canada which may have been directly impacted by current immigration levels and in particular, the recent influx of Syrian refugees. </w:t>
      </w:r>
      <w:r w:rsidRPr="00FF186A">
        <w:t xml:space="preserve"> While members of this community expressed open and welcoming attitudes toward newcomers, their own experience is shaped by newcomer knowledge of the Indigenous culture as well as the need to compete with newcomers for entry level jobs or housing.  </w:t>
      </w:r>
    </w:p>
    <w:p w:rsidR="005765C2" w:rsidRPr="00FF186A" w:rsidRDefault="005765C2" w:rsidP="00CE1D2E">
      <w:pPr>
        <w:pStyle w:val="Rapportnormal"/>
      </w:pPr>
      <w:r w:rsidRPr="00FF186A">
        <w:t>Additionally, their concern was about the quality of services provided to their community and if service standards, compared to those offered to newcomers are “fair”.  While some participants within these groups, said that the government has made a new commitment to address outstanding social and economic issues, they said that they need reassurance that they will be treated fairly.</w:t>
      </w:r>
    </w:p>
    <w:p w:rsidR="00791389" w:rsidRPr="005A14BD" w:rsidRDefault="008B0B5E" w:rsidP="007628F6">
      <w:pPr>
        <w:pStyle w:val="Rapportnormal"/>
        <w:rPr>
          <w:b/>
        </w:rPr>
      </w:pPr>
      <w:r w:rsidRPr="005A14BD">
        <w:rPr>
          <w:b/>
        </w:rPr>
        <w:t>Newcomer Perspectives</w:t>
      </w:r>
    </w:p>
    <w:p w:rsidR="000E33E9" w:rsidRPr="005A14BD" w:rsidRDefault="00561E41" w:rsidP="008B0B5E">
      <w:pPr>
        <w:pStyle w:val="Rapportnormal"/>
      </w:pPr>
      <w:r w:rsidRPr="005A14BD">
        <w:t>The concerns regarding immigration from the newcomer perspective tended to focus on economic and job market issues.</w:t>
      </w:r>
      <w:r w:rsidR="003D3E4B" w:rsidRPr="005A14BD">
        <w:t xml:space="preserve">  Another set of concerns was</w:t>
      </w:r>
      <w:r w:rsidR="00A9323E" w:rsidRPr="005A14BD">
        <w:t xml:space="preserve"> tied to the actual process of immigration, but these were raised early at the time of completing the initial in-group exercise.  </w:t>
      </w:r>
    </w:p>
    <w:p w:rsidR="008812D0" w:rsidRPr="005A14BD" w:rsidRDefault="00A9323E" w:rsidP="008B0B5E">
      <w:pPr>
        <w:pStyle w:val="Rapportnormal"/>
      </w:pPr>
      <w:r w:rsidRPr="005A14BD">
        <w:t xml:space="preserve">Several questioned the effectiveness of certain local </w:t>
      </w:r>
      <w:r w:rsidR="000E33E9" w:rsidRPr="005A14BD">
        <w:t xml:space="preserve">settlement </w:t>
      </w:r>
      <w:r w:rsidRPr="005A14BD">
        <w:t xml:space="preserve">organisations dedicated to job market integration and some did not trust that these organisations were actually useful for them individually.   Some also found that finding a first job was particularly difficult </w:t>
      </w:r>
      <w:r w:rsidR="003D3E4B" w:rsidRPr="005A14BD">
        <w:t>given their lack of</w:t>
      </w:r>
      <w:r w:rsidRPr="005A14BD">
        <w:t xml:space="preserve"> Canadian experience on their resume.  Many talked about the “chicken and egg” problem of “(…) you can’t apply if you don’t have Canadian experience but you can’t get Canadian experience if you can’t apply anywhere?”</w:t>
      </w:r>
    </w:p>
    <w:p w:rsidR="003C0864" w:rsidRPr="005A14BD" w:rsidRDefault="00B45805" w:rsidP="008B0B5E">
      <w:pPr>
        <w:pStyle w:val="Rapportnormal"/>
      </w:pPr>
      <w:r w:rsidRPr="005A14BD">
        <w:t xml:space="preserve">But the most </w:t>
      </w:r>
      <w:r w:rsidR="003D3E4B" w:rsidRPr="005A14BD">
        <w:t>frequently</w:t>
      </w:r>
      <w:r w:rsidRPr="005A14BD">
        <w:t xml:space="preserve"> discussed issue regarding integration from a</w:t>
      </w:r>
      <w:r w:rsidR="00EC13CB" w:rsidRPr="005A14BD">
        <w:t xml:space="preserve"> </w:t>
      </w:r>
      <w:r w:rsidRPr="005A14BD">
        <w:t>newcomer perspective remains foreign credential recognition in Canada.  In all newcomer groups, this remained the number one challenge.  A high number of comments were about “how tough it was to start over again”, “I have to bus tables while I was a well-regarded mechanical engineer back home”, “my husband found it tough psychologically to remain underemployed since he followed me here to Canada.”  Many believed this should be the top priority of the different levels of government when it comes to successful immigration.</w:t>
      </w:r>
    </w:p>
    <w:p w:rsidR="008B0B5E" w:rsidRPr="00CE1D2E" w:rsidRDefault="000E33E9" w:rsidP="00CE1D2E">
      <w:pPr>
        <w:pStyle w:val="Rapportnormal"/>
      </w:pPr>
      <w:bookmarkStart w:id="41" w:name="_Toc462304534"/>
      <w:bookmarkStart w:id="42" w:name="_Toc465415404"/>
      <w:bookmarkStart w:id="43" w:name="_Toc465676010"/>
      <w:r w:rsidRPr="00CE1D2E">
        <w:t>Both groups spoke to the need to distribute newcomers outside the major centres so that the benefits of immigration may be shared in other parts of Canada as well as the responsibility to settle and integrate newcomers.</w:t>
      </w:r>
      <w:bookmarkEnd w:id="41"/>
      <w:bookmarkEnd w:id="42"/>
      <w:bookmarkEnd w:id="43"/>
      <w:r w:rsidRPr="00CE1D2E">
        <w:t xml:space="preserve"> </w:t>
      </w:r>
    </w:p>
    <w:p w:rsidR="00270F87" w:rsidRPr="00CE1D2E" w:rsidRDefault="00270F87" w:rsidP="00CE1D2E">
      <w:pPr>
        <w:pStyle w:val="Rapportnormal"/>
        <w:spacing w:after="0"/>
      </w:pPr>
      <w:bookmarkStart w:id="44" w:name="_Toc465415405"/>
      <w:bookmarkStart w:id="45" w:name="_Toc465676011"/>
      <w:r w:rsidRPr="00CE1D2E">
        <w:t>Although some participants cited vetting as an important aspect of the immigration process, this was within the context of ensuring the immigrant was a “right fit” for Canada in terms of potential economic immigration and successful settlement outcomes. Very few participants in either group cited security as an immigration issue or concern.</w:t>
      </w:r>
      <w:bookmarkEnd w:id="44"/>
      <w:bookmarkEnd w:id="45"/>
      <w:r w:rsidRPr="00CE1D2E">
        <w:t xml:space="preserve"> </w:t>
      </w:r>
    </w:p>
    <w:p w:rsidR="00270F87" w:rsidRPr="00CE1D2E" w:rsidRDefault="00270F87" w:rsidP="00CE1D2E">
      <w:pPr>
        <w:pStyle w:val="Rapportnormal"/>
        <w:spacing w:after="0"/>
      </w:pPr>
    </w:p>
    <w:p w:rsidR="00270F87" w:rsidRPr="00270F87" w:rsidRDefault="00933A46" w:rsidP="00270F87">
      <w:pPr>
        <w:pStyle w:val="Titre2Lger"/>
        <w:contextualSpacing/>
        <w:rPr>
          <w:lang w:val="en-CA"/>
        </w:rPr>
      </w:pPr>
      <w:bookmarkStart w:id="46" w:name="_Toc462304535"/>
      <w:bookmarkStart w:id="47" w:name="_Toc467852361"/>
      <w:r>
        <w:rPr>
          <w:lang w:val="en-CA"/>
        </w:rPr>
        <w:t>2</w:t>
      </w:r>
      <w:r w:rsidR="008742DC" w:rsidRPr="005A14BD">
        <w:rPr>
          <w:lang w:val="en-CA"/>
        </w:rPr>
        <w:t>.</w:t>
      </w:r>
      <w:r w:rsidR="009D2D4A" w:rsidRPr="005A14BD">
        <w:rPr>
          <w:lang w:val="en-CA"/>
        </w:rPr>
        <w:t>4</w:t>
      </w:r>
      <w:r w:rsidR="008742DC" w:rsidRPr="005A14BD">
        <w:rPr>
          <w:lang w:val="en-CA"/>
        </w:rPr>
        <w:tab/>
      </w:r>
      <w:r w:rsidR="008B0B5E" w:rsidRPr="005A14BD">
        <w:rPr>
          <w:lang w:val="en-CA"/>
        </w:rPr>
        <w:t>Immigration Levels and Immigration Categories</w:t>
      </w:r>
      <w:bookmarkEnd w:id="46"/>
      <w:bookmarkEnd w:id="47"/>
      <w:r w:rsidR="008742DC" w:rsidRPr="005A14BD">
        <w:rPr>
          <w:lang w:val="en-CA"/>
        </w:rPr>
        <w:t xml:space="preserve"> </w:t>
      </w:r>
    </w:p>
    <w:p w:rsidR="00270F87" w:rsidRDefault="00270F87" w:rsidP="00270F87">
      <w:pPr>
        <w:pStyle w:val="Rapportnormal"/>
        <w:spacing w:line="240" w:lineRule="auto"/>
        <w:contextualSpacing/>
      </w:pPr>
    </w:p>
    <w:p w:rsidR="00877AE9" w:rsidRDefault="004575C4" w:rsidP="00270F87">
      <w:pPr>
        <w:pStyle w:val="Rapportnormal"/>
        <w:spacing w:line="240" w:lineRule="auto"/>
        <w:contextualSpacing/>
      </w:pPr>
      <w:r w:rsidRPr="005A14BD">
        <w:t>Following the discussion on purpose, benefits and issues regarding immigration</w:t>
      </w:r>
      <w:r w:rsidR="00501C15" w:rsidRPr="005A14BD">
        <w:t>, participants were then asked to focus on yearly immigration levels and how they would prioritize certain immigration categories.</w:t>
      </w:r>
    </w:p>
    <w:p w:rsidR="00270F87" w:rsidRPr="005A14BD" w:rsidRDefault="00270F87" w:rsidP="00270F87">
      <w:pPr>
        <w:pStyle w:val="Rapportnormal"/>
        <w:spacing w:line="240" w:lineRule="auto"/>
        <w:contextualSpacing/>
      </w:pPr>
    </w:p>
    <w:p w:rsidR="008B0B5E" w:rsidRPr="005A14BD" w:rsidRDefault="008B0B5E" w:rsidP="00C5179B">
      <w:pPr>
        <w:pStyle w:val="Rapportnormal"/>
        <w:rPr>
          <w:b/>
        </w:rPr>
      </w:pPr>
      <w:r w:rsidRPr="005A14BD">
        <w:rPr>
          <w:b/>
        </w:rPr>
        <w:t>Immigration Levels and Categories</w:t>
      </w:r>
    </w:p>
    <w:p w:rsidR="008B0B5E" w:rsidRPr="005A14BD" w:rsidRDefault="00D055FD" w:rsidP="004552A8">
      <w:pPr>
        <w:pStyle w:val="Rapportnormal"/>
      </w:pPr>
      <w:r w:rsidRPr="005A14BD">
        <w:t xml:space="preserve">In order to introduce the topic of immigration levels, the moderator first asked participants to guess the current number of immigrants coming to Canada each year.  The purpose was then to introduce the current figure and discuss the potential of increasing these levels in the future.  </w:t>
      </w:r>
      <w:r w:rsidR="003D3E4B" w:rsidRPr="005A14BD">
        <w:t>Few</w:t>
      </w:r>
      <w:r w:rsidRPr="005A14BD">
        <w:t xml:space="preserve"> participants </w:t>
      </w:r>
      <w:r w:rsidR="000E33E9" w:rsidRPr="005A14BD">
        <w:t xml:space="preserve">were able to </w:t>
      </w:r>
      <w:r w:rsidR="00983CD2" w:rsidRPr="005A14BD">
        <w:t>provide a</w:t>
      </w:r>
      <w:r w:rsidRPr="005A14BD">
        <w:t xml:space="preserve"> fairly accurate figure for the current levels and mentioned they had “heard or read” something to that effect.  Most participants admitted they had no clue as to what the answer might be and guessed a fairly low figure (between 10,000 and 100,000 for the most part).  Participants had no clear point of reference or logic in providing their guess.</w:t>
      </w:r>
    </w:p>
    <w:p w:rsidR="000E33E9" w:rsidRPr="005A14BD" w:rsidRDefault="000E33E9" w:rsidP="00EC13CB">
      <w:pPr>
        <w:pStyle w:val="Rapportnormal"/>
        <w:jc w:val="center"/>
      </w:pPr>
      <w:r w:rsidRPr="005A14BD">
        <w:t>“I have no idea how many immigrants come here each year.”</w:t>
      </w:r>
    </w:p>
    <w:p w:rsidR="00306C88" w:rsidRPr="005A14BD" w:rsidRDefault="00D055FD" w:rsidP="004552A8">
      <w:pPr>
        <w:pStyle w:val="Rapportnormal"/>
      </w:pPr>
      <w:r w:rsidRPr="005A14BD">
        <w:t xml:space="preserve">When the moderator provided the figure of 285,000 (taking into account the 25,000 Syrian refugees not part of the original yearly level), participants seemed surprised.  However, reactions to the figure were rarely negative and seldom did participants spontaneously </w:t>
      </w:r>
      <w:r w:rsidR="00306C88" w:rsidRPr="005A14BD">
        <w:t xml:space="preserve">express that this was “too much”.  When asked directly about this figure, most participants tried to run some “quick math” in their head trying to relate it to “how many does this mean for my city or community?”  Most comments tended to be fairly positive and some were even “impressed” at the number.  </w:t>
      </w:r>
      <w:r w:rsidR="00E934DD" w:rsidRPr="005A14BD">
        <w:t>In each location</w:t>
      </w:r>
      <w:r w:rsidR="00306C88" w:rsidRPr="005A14BD">
        <w:t xml:space="preserve">, </w:t>
      </w:r>
      <w:r w:rsidR="0038434E" w:rsidRPr="005A14BD">
        <w:t>some</w:t>
      </w:r>
      <w:r w:rsidR="00306C88" w:rsidRPr="005A14BD">
        <w:t xml:space="preserve"> participants invariably asked the question of capacity, but in economic terms:  “Do we actually have enough jobs for </w:t>
      </w:r>
      <w:r w:rsidR="00306C88" w:rsidRPr="00954677">
        <w:t>people?”; “how does this relate to the nu</w:t>
      </w:r>
      <w:r w:rsidR="00306C88" w:rsidRPr="005A14BD">
        <w:t>mber of deaths in the country, is it just population replacement?”; “Can we effectively welcome that many people here in Vancouver?</w:t>
      </w:r>
    </w:p>
    <w:p w:rsidR="009A066E" w:rsidRPr="005A14BD" w:rsidRDefault="00FF542E" w:rsidP="00FF542E">
      <w:pPr>
        <w:pStyle w:val="Rapportnormal"/>
      </w:pPr>
      <w:r w:rsidRPr="005A14BD">
        <w:t>When the suggestion was made that this figure could grow in the near future, participants who had been more vocal on the economic necessity of immigration, tended to be more supportive.  Conversely, those who showed greater concerns over Canada’s capacity to effectively integrate newcomers into our economy, tended to express doubts about increasing immigration levels in the future</w:t>
      </w:r>
      <w:r w:rsidR="009A066E" w:rsidRPr="005A14BD">
        <w:t xml:space="preserve"> without ensuring that Canada had a sound plan to ensure that Canada could successfully integrate the additional newcomers into the job market.</w:t>
      </w:r>
    </w:p>
    <w:p w:rsidR="005B76DB" w:rsidRPr="005A14BD" w:rsidRDefault="00FF542E" w:rsidP="00FF542E">
      <w:pPr>
        <w:pStyle w:val="Rapportnormal"/>
      </w:pPr>
      <w:r w:rsidRPr="005A14BD">
        <w:t>In most groups, participants first looked a bit puzzled discussing an increase in levels as making sense of such large figures is not easy.  As such, they tended to use local examples to make sense of the more theoretical/national level.  Most believed that if they better understood ‘why’ an increase is desired, they would likely support it.  Many participants tended to formulate their comments on levels as questions or “if” statements, such as: “If you tell me that this is what our job market needs, then (…)”; “If this is good for our housing market and this creates jobs in the long term, then fine”; “If we can make sure that immigrants decide to live in all regions of Canada, not just the major cities, then it</w:t>
      </w:r>
      <w:r w:rsidR="00FA41E2" w:rsidRPr="005A14BD">
        <w:t>’</w:t>
      </w:r>
      <w:r w:rsidRPr="005A14BD">
        <w:t xml:space="preserve">s great.” </w:t>
      </w:r>
      <w:r w:rsidR="005B76DB" w:rsidRPr="005A14BD">
        <w:t xml:space="preserve">Several comments regarding the increase in levels, also tied this objective with the necessity to ‘better’ disperse immigration across all regions (outside Vancouver, Toronto and Montreal).  </w:t>
      </w:r>
      <w:r w:rsidRPr="005A14BD">
        <w:t xml:space="preserve"> </w:t>
      </w:r>
      <w:r w:rsidR="005B76DB" w:rsidRPr="005A14BD">
        <w:t>Participants believed that this would have a positive impact on the economy of these regions that now welcome only a few newcomers and would also mean new opportunities for newcomers.  It should be noted that this suggestion was not framed as an “obligation” or “mandatory” requirement prior to arrival but seen as a “wish”</w:t>
      </w:r>
      <w:r w:rsidR="003D3E4B" w:rsidRPr="005A14BD">
        <w:t>.</w:t>
      </w:r>
      <w:r w:rsidR="00B314F8">
        <w:t xml:space="preserve"> </w:t>
      </w:r>
      <w:r w:rsidR="003D3E4B" w:rsidRPr="005A14BD">
        <w:t xml:space="preserve"> Another suggestion was</w:t>
      </w:r>
      <w:r w:rsidR="005B76DB" w:rsidRPr="005A14BD">
        <w:t xml:space="preserve"> that newcomers could be incentivized to settle outside the top ten cities in the country.</w:t>
      </w:r>
    </w:p>
    <w:p w:rsidR="005B76DB" w:rsidRPr="005A14BD" w:rsidRDefault="00FF542E" w:rsidP="00FF542E">
      <w:pPr>
        <w:pStyle w:val="Rapportnormal"/>
      </w:pPr>
      <w:r w:rsidRPr="005A14BD">
        <w:t>In all locations, participants ten</w:t>
      </w:r>
      <w:r w:rsidR="003D3E4B" w:rsidRPr="005A14BD">
        <w:t>d</w:t>
      </w:r>
      <w:r w:rsidRPr="005A14BD">
        <w:t>ed to trust that those making decisions regarding the appropriate levels of immigration would know what the right level should be</w:t>
      </w:r>
      <w:r w:rsidR="009A066E" w:rsidRPr="005A14BD">
        <w:t xml:space="preserve"> or if immigration levels should be increased</w:t>
      </w:r>
      <w:r w:rsidRPr="005A14BD">
        <w:t xml:space="preserve"> (would have the right social and economic indicators).   </w:t>
      </w:r>
      <w:r w:rsidR="005B76DB" w:rsidRPr="005A14BD">
        <w:t xml:space="preserve">Participants readily admitted that their limited knowledge in the </w:t>
      </w:r>
      <w:r w:rsidR="00053C87" w:rsidRPr="005A14BD">
        <w:t>area</w:t>
      </w:r>
      <w:r w:rsidR="005B76DB" w:rsidRPr="005A14BD">
        <w:t xml:space="preserve"> meant that their “support” for increasing levels was in part due to the fact they feel positively about immigration itself and do not have arguments or counter-arguments on the issue of increase levels.</w:t>
      </w:r>
    </w:p>
    <w:p w:rsidR="009A066E" w:rsidRPr="005A14BD" w:rsidRDefault="005B76DB" w:rsidP="00FF542E">
      <w:pPr>
        <w:pStyle w:val="Rapportnormal"/>
      </w:pPr>
      <w:r w:rsidRPr="005A14BD">
        <w:t>The increase in levels was stated in two ways by the moderator:  “What if it reached 300,000 or 350,00</w:t>
      </w:r>
      <w:r w:rsidR="00053C87" w:rsidRPr="005A14BD">
        <w:t>0</w:t>
      </w:r>
      <w:r w:rsidRPr="005A14BD">
        <w:t xml:space="preserve">?”  Then the moderator re-formulated the objective by saying that the objective would be to establish that level at 1% of the population of Canada each year.  </w:t>
      </w:r>
      <w:r w:rsidR="00FF542E" w:rsidRPr="005A14BD">
        <w:t>This concept of immigration levels reaching 1% of the total population did not generate any significant ‘pushback’ from Canadians.  In actual fact, using the 1% figure helped Canadians make sense of the number and, for many, made it more acceptable.</w:t>
      </w:r>
      <w:r w:rsidR="00053C87" w:rsidRPr="005A14BD">
        <w:t xml:space="preserve">  Again participants in all locations are “open” to an increase in immigration levels</w:t>
      </w:r>
      <w:r w:rsidR="009A066E" w:rsidRPr="005A14BD">
        <w:t xml:space="preserve"> but prefaced their comments with the need to know more about the rationale for any increase or the plan to economically integrate the additional newcomers.</w:t>
      </w:r>
    </w:p>
    <w:p w:rsidR="009A066E" w:rsidRPr="005A14BD" w:rsidRDefault="009A066E" w:rsidP="00FF542E">
      <w:pPr>
        <w:pStyle w:val="Rapportnormal"/>
      </w:pPr>
      <w:r w:rsidRPr="005A14BD">
        <w:t xml:space="preserve">Some participants said that they could support an increase in immigration until they heard about any negative impacts or failed outcomes such as an increase in unemployment, crime rates or racism.  </w:t>
      </w:r>
      <w:r w:rsidR="00983CD2" w:rsidRPr="005A14BD">
        <w:t>Additionally</w:t>
      </w:r>
      <w:r w:rsidRPr="005A14BD">
        <w:t xml:space="preserve"> a few said that their support for current or proposed immigration levels could change should they find their access to social or health services hindered by the increase in newcomer services without a commensurate increase in resources.</w:t>
      </w:r>
    </w:p>
    <w:p w:rsidR="009A066E" w:rsidRPr="005A14BD" w:rsidRDefault="009A066E" w:rsidP="00EC13CB">
      <w:pPr>
        <w:pStyle w:val="Rapportnormal"/>
        <w:jc w:val="center"/>
      </w:pPr>
      <w:r w:rsidRPr="005A14BD">
        <w:t>“I don’t care until it affects me personally or I see an increase in crime or racism.”</w:t>
      </w:r>
    </w:p>
    <w:p w:rsidR="009A066E" w:rsidRPr="005A14BD" w:rsidRDefault="00B314F8" w:rsidP="00EC13CB">
      <w:pPr>
        <w:pStyle w:val="Rapportnormal"/>
        <w:jc w:val="center"/>
      </w:pPr>
      <w:r>
        <w:t>“</w:t>
      </w:r>
      <w:r w:rsidR="009A066E" w:rsidRPr="005A14BD">
        <w:t>I don’t care until I start hearing stories about the negative impact on Canada, our communities or our access to services.”</w:t>
      </w:r>
    </w:p>
    <w:p w:rsidR="009A066E" w:rsidRPr="005A14BD" w:rsidRDefault="00FF542E" w:rsidP="00FF542E">
      <w:pPr>
        <w:pStyle w:val="Rapportnormal"/>
      </w:pPr>
      <w:r w:rsidRPr="005A14BD">
        <w:t xml:space="preserve">On the issue of immigration categories, Canadians felt the country should adopt a balanced approach; and that an increase in one category of immigrants should not negatively impact other categories.  </w:t>
      </w:r>
    </w:p>
    <w:p w:rsidR="009A066E" w:rsidRPr="005A14BD" w:rsidRDefault="009A066E" w:rsidP="00EC13CB">
      <w:pPr>
        <w:pStyle w:val="Rapportnormal"/>
        <w:jc w:val="center"/>
      </w:pPr>
      <w:r w:rsidRPr="005A14BD">
        <w:t>“Immigration can’t be all about business.”</w:t>
      </w:r>
    </w:p>
    <w:p w:rsidR="0039592E" w:rsidRPr="005A14BD" w:rsidRDefault="003D3E4B" w:rsidP="00FF542E">
      <w:pPr>
        <w:pStyle w:val="Rapportnormal"/>
      </w:pPr>
      <w:r w:rsidRPr="005A14BD">
        <w:t>Participants, particularly in the newcomer session,</w:t>
      </w:r>
      <w:r w:rsidR="00053C87" w:rsidRPr="005A14BD">
        <w:t xml:space="preserve"> would prioritize economic immigrants.  When looking at levels and categories, participants ten</w:t>
      </w:r>
      <w:r w:rsidRPr="005A14BD">
        <w:t>d</w:t>
      </w:r>
      <w:r w:rsidR="00053C87" w:rsidRPr="005A14BD">
        <w:t xml:space="preserve">ed to believe Canada should strive to be very competitive in attracting talent (economic immigration), while maintaining an enviable reputation globally for its humanitarian efforts.  </w:t>
      </w:r>
    </w:p>
    <w:p w:rsidR="0039592E" w:rsidRPr="005A14BD" w:rsidRDefault="00EC13CB" w:rsidP="00983CD2">
      <w:pPr>
        <w:pStyle w:val="Rapportnormal"/>
        <w:jc w:val="center"/>
      </w:pPr>
      <w:r w:rsidRPr="005A14BD">
        <w:t>“</w:t>
      </w:r>
      <w:r w:rsidR="0039592E" w:rsidRPr="005A14BD">
        <w:t>Focus on bringing in the people that we need and those which can successfully integrate</w:t>
      </w:r>
      <w:r w:rsidRPr="005A14BD">
        <w:t>d</w:t>
      </w:r>
      <w:r w:rsidR="0039592E" w:rsidRPr="005A14BD">
        <w:t xml:space="preserve"> into the labour force.”</w:t>
      </w:r>
    </w:p>
    <w:p w:rsidR="0039592E" w:rsidRPr="005A14BD" w:rsidRDefault="0039592E" w:rsidP="00983CD2">
      <w:pPr>
        <w:pStyle w:val="Rapportnormal"/>
        <w:jc w:val="center"/>
      </w:pPr>
      <w:r w:rsidRPr="005A14BD">
        <w:t>“Learn from our competitors (Australia and USA) about how they attract talent.”</w:t>
      </w:r>
    </w:p>
    <w:p w:rsidR="006A3FC3" w:rsidRPr="005A14BD" w:rsidRDefault="00FF542E" w:rsidP="00FF542E">
      <w:pPr>
        <w:pStyle w:val="Rapportnormal"/>
      </w:pPr>
      <w:r w:rsidRPr="005A14BD">
        <w:t xml:space="preserve">Discussions on categories inevitably brought </w:t>
      </w:r>
      <w:r w:rsidR="0039592E" w:rsidRPr="005A14BD">
        <w:t xml:space="preserve">forth </w:t>
      </w:r>
      <w:r w:rsidR="006A3FC3" w:rsidRPr="005A14BD">
        <w:t>two additional considerat</w:t>
      </w:r>
      <w:r w:rsidR="00EC13CB" w:rsidRPr="005A14BD">
        <w:t>i</w:t>
      </w:r>
      <w:r w:rsidR="006A3FC3" w:rsidRPr="005A14BD">
        <w:t xml:space="preserve">ons: </w:t>
      </w:r>
      <w:r w:rsidRPr="005A14BD">
        <w:t>the Canadian sense of fairness</w:t>
      </w:r>
      <w:r w:rsidR="0039592E" w:rsidRPr="005A14BD">
        <w:t xml:space="preserve"> and </w:t>
      </w:r>
      <w:r w:rsidR="006A3FC3" w:rsidRPr="005A14BD">
        <w:t xml:space="preserve">Canada’s </w:t>
      </w:r>
      <w:r w:rsidR="0039592E" w:rsidRPr="005A14BD">
        <w:t>international obligation</w:t>
      </w:r>
      <w:r w:rsidR="006A3FC3" w:rsidRPr="005A14BD">
        <w:t xml:space="preserve">s. </w:t>
      </w:r>
      <w:r w:rsidRPr="005A14BD">
        <w:t xml:space="preserve">  </w:t>
      </w:r>
    </w:p>
    <w:p w:rsidR="00B314F8" w:rsidRDefault="006A3FC3" w:rsidP="00983CD2">
      <w:pPr>
        <w:pStyle w:val="Rapportnormal"/>
        <w:jc w:val="left"/>
        <w:rPr>
          <w:b/>
        </w:rPr>
      </w:pPr>
      <w:r w:rsidRPr="005A14BD">
        <w:rPr>
          <w:b/>
        </w:rPr>
        <w:t>Sense of fairness</w:t>
      </w:r>
    </w:p>
    <w:p w:rsidR="00225498" w:rsidRPr="005A14BD" w:rsidRDefault="006A3FC3" w:rsidP="00983CD2">
      <w:pPr>
        <w:pStyle w:val="Rapportnormal"/>
        <w:jc w:val="left"/>
      </w:pPr>
      <w:r w:rsidRPr="005A14BD">
        <w:t>Some participants felt that other immigration categories such as family reunification had waited while Canada dealt with the Syrian refugee crisis and said that it was only fair that they should now be seen as an immigration priority.</w:t>
      </w:r>
    </w:p>
    <w:p w:rsidR="00D27D9A" w:rsidRPr="005A14BD" w:rsidRDefault="00D27D9A" w:rsidP="005A14BD">
      <w:pPr>
        <w:pStyle w:val="Rapportnormal"/>
        <w:jc w:val="center"/>
      </w:pPr>
      <w:r w:rsidRPr="005A14BD">
        <w:t>“We have to be fair to other immigration categories.”</w:t>
      </w:r>
    </w:p>
    <w:p w:rsidR="00EC13CB" w:rsidRPr="005A14BD" w:rsidRDefault="00EC13CB" w:rsidP="006150BC">
      <w:pPr>
        <w:pStyle w:val="Rapportnormal"/>
        <w:ind w:left="720"/>
        <w:jc w:val="center"/>
      </w:pPr>
      <w:r w:rsidRPr="005A14BD">
        <w:t>“First to start off I don’t think we should lower levels in any of the categories.”</w:t>
      </w:r>
    </w:p>
    <w:p w:rsidR="006A3FC3" w:rsidRPr="005A14BD" w:rsidRDefault="00D27D9A" w:rsidP="005A14BD">
      <w:pPr>
        <w:pStyle w:val="Rapportnormal"/>
      </w:pPr>
      <w:r w:rsidRPr="005A14BD">
        <w:t>It should be noted that immigrant groups in all cities would like to see a reduction in the backlog or an increase in levels in the family reunification category.  The family reunification category also generated discussions about the needs of the family members already in the country, but also about the impact on other immigration categories.  In two newcomer groups, women stated how support from family members through reunification would help them go back to the job market (childcare), this fact had a positive impact on newcomer perceptions of family reunification.  However, most newcomers believe that an increase in economic immigrants should be sought after.</w:t>
      </w:r>
    </w:p>
    <w:p w:rsidR="006A3FC3" w:rsidRPr="005A14BD" w:rsidRDefault="00D27D9A" w:rsidP="006A3FC3">
      <w:pPr>
        <w:pStyle w:val="Rapportnormal"/>
        <w:ind w:left="360"/>
        <w:jc w:val="center"/>
      </w:pPr>
      <w:r w:rsidRPr="005A14BD" w:rsidDel="00D27D9A">
        <w:t xml:space="preserve"> </w:t>
      </w:r>
      <w:r w:rsidR="006A3FC3" w:rsidRPr="005A14BD">
        <w:t>“I understand why we had to help the refugees but we have waited our turn to bring in our family.  It’s our turn.”</w:t>
      </w:r>
    </w:p>
    <w:p w:rsidR="00B314F8" w:rsidRDefault="006A3FC3" w:rsidP="005A14BD">
      <w:pPr>
        <w:pStyle w:val="Rapportnormal"/>
        <w:rPr>
          <w:b/>
        </w:rPr>
      </w:pPr>
      <w:r w:rsidRPr="005A14BD">
        <w:rPr>
          <w:b/>
        </w:rPr>
        <w:t>International obligations</w:t>
      </w:r>
    </w:p>
    <w:p w:rsidR="006A3FC3" w:rsidRPr="005A14BD" w:rsidRDefault="006A3FC3" w:rsidP="005A14BD">
      <w:pPr>
        <w:pStyle w:val="Rapportnormal"/>
      </w:pPr>
      <w:r w:rsidRPr="005A14BD">
        <w:t>Some</w:t>
      </w:r>
      <w:r w:rsidR="00EC13CB" w:rsidRPr="005A14BD">
        <w:t xml:space="preserve"> participants</w:t>
      </w:r>
      <w:r w:rsidRPr="005A14BD">
        <w:t xml:space="preserve"> </w:t>
      </w:r>
      <w:r w:rsidR="00053C87" w:rsidRPr="005A14BD">
        <w:t>believed that Canada should maintain</w:t>
      </w:r>
      <w:r w:rsidR="003D3E4B" w:rsidRPr="005A14BD">
        <w:t>,</w:t>
      </w:r>
      <w:r w:rsidR="00053C87" w:rsidRPr="005A14BD">
        <w:t xml:space="preserve"> if not increase</w:t>
      </w:r>
      <w:r w:rsidR="003D3E4B" w:rsidRPr="005A14BD">
        <w:t>,</w:t>
      </w:r>
      <w:r w:rsidR="00053C87" w:rsidRPr="005A14BD">
        <w:t xml:space="preserve"> the number of refugees welcomed into Canada.  They feel that this is “part of what Canada is about” and feel rather proud about this contribution. </w:t>
      </w:r>
      <w:r w:rsidR="00A71745" w:rsidRPr="005A14BD">
        <w:t xml:space="preserve">Although theses participants favoured maintaining Canada’s obligation towards refugees, </w:t>
      </w:r>
      <w:r w:rsidR="00983CD2" w:rsidRPr="005A14BD">
        <w:t>they still</w:t>
      </w:r>
      <w:r w:rsidR="00623D5D" w:rsidRPr="005A14BD">
        <w:t xml:space="preserve"> believed that economic considerations should remain the focus of any discussions on planning future immigration needs for the country.</w:t>
      </w:r>
      <w:r w:rsidR="0039592E" w:rsidRPr="005A14BD">
        <w:t xml:space="preserve">  </w:t>
      </w:r>
      <w:r w:rsidRPr="005A14BD">
        <w:t>“Economic immigrants have to remain important as they contribute to our economy.”</w:t>
      </w:r>
    </w:p>
    <w:p w:rsidR="00514ACB" w:rsidRPr="005A14BD" w:rsidRDefault="00FF542E" w:rsidP="00FF542E">
      <w:pPr>
        <w:pStyle w:val="Rapportnormal"/>
      </w:pPr>
      <w:r w:rsidRPr="005A14BD">
        <w:t xml:space="preserve">In all cities visited, participants believed that if an increase in economic immigrants, while not compromising on refugees or family reunification, meant an increase in total levels; they would then support that move. </w:t>
      </w:r>
      <w:r w:rsidR="00514ACB" w:rsidRPr="005A14BD">
        <w:t xml:space="preserve"> However, most stated that they need to better understand “why” this increase is needed and “how well” we are currently doing at integrating newcomers. </w:t>
      </w:r>
      <w:r w:rsidRPr="005A14BD">
        <w:t xml:space="preserve"> </w:t>
      </w:r>
    </w:p>
    <w:p w:rsidR="006A3FC3" w:rsidRPr="005A14BD" w:rsidRDefault="006A3FC3" w:rsidP="006150BC">
      <w:pPr>
        <w:pStyle w:val="Rapportnormal"/>
        <w:jc w:val="center"/>
      </w:pPr>
      <w:r w:rsidRPr="005A14BD">
        <w:t>“Are there enough opportunities to let more in</w:t>
      </w:r>
      <w:r w:rsidR="00983CD2" w:rsidRPr="005A14BD">
        <w:t>...</w:t>
      </w:r>
      <w:r w:rsidRPr="005A14BD">
        <w:t xml:space="preserve"> even economic immigrants?”</w:t>
      </w:r>
    </w:p>
    <w:p w:rsidR="006A3FC3" w:rsidRPr="005A14BD" w:rsidRDefault="006A3FC3" w:rsidP="006150BC">
      <w:pPr>
        <w:pStyle w:val="Rapportnormal"/>
        <w:jc w:val="center"/>
      </w:pPr>
      <w:r w:rsidRPr="005A14BD">
        <w:t>“Immigration levels should be tied to the economy.”</w:t>
      </w:r>
    </w:p>
    <w:p w:rsidR="00D27D9A" w:rsidRPr="005A14BD" w:rsidRDefault="00D27D9A" w:rsidP="006150BC">
      <w:pPr>
        <w:pStyle w:val="Rapportnormal"/>
        <w:jc w:val="center"/>
      </w:pPr>
      <w:r w:rsidRPr="005A14BD">
        <w:t>“They need to tell us how well those already in Canada are doing so that we can see that the system is working.”</w:t>
      </w:r>
    </w:p>
    <w:p w:rsidR="00FF542E" w:rsidRPr="005A14BD" w:rsidRDefault="00482529" w:rsidP="004552A8">
      <w:pPr>
        <w:pStyle w:val="Rapportnormal"/>
      </w:pPr>
      <w:r w:rsidRPr="005A14BD">
        <w:t xml:space="preserve">Support for Multi-Year planning was generally accepted as a logical approach although a few participants said that the decision-makers and the system has to be flexible enough to turn course should the economy change or another emergency such as the Syrian crisis emerge. </w:t>
      </w:r>
    </w:p>
    <w:p w:rsidR="008B0B5E" w:rsidRPr="005A14BD" w:rsidRDefault="008B0B5E" w:rsidP="004552A8">
      <w:pPr>
        <w:pStyle w:val="Rapportnormal"/>
        <w:rPr>
          <w:b/>
        </w:rPr>
      </w:pPr>
      <w:r w:rsidRPr="005A14BD">
        <w:rPr>
          <w:b/>
        </w:rPr>
        <w:t xml:space="preserve">Information Needs and Basis of Support for Increased Levels </w:t>
      </w:r>
    </w:p>
    <w:p w:rsidR="00D10EE9" w:rsidRPr="005A14BD" w:rsidRDefault="004C1C35" w:rsidP="006A63E0">
      <w:pPr>
        <w:pStyle w:val="Rapportnormal"/>
      </w:pPr>
      <w:r w:rsidRPr="005A14BD">
        <w:t>Invariably, the discussion of increased immigration levels naturally le</w:t>
      </w:r>
      <w:r w:rsidR="00D27D9A" w:rsidRPr="005A14BD">
        <w:t>d</w:t>
      </w:r>
      <w:r w:rsidRPr="005A14BD">
        <w:t xml:space="preserve"> the discussion towards participants’ information needs in this area.  For them to understand the need for increased immigration, they expressed the need to better understand the issue.  </w:t>
      </w:r>
      <w:r w:rsidR="006A63E0" w:rsidRPr="005A14BD">
        <w:t>Participants</w:t>
      </w:r>
      <w:r w:rsidRPr="005A14BD">
        <w:t xml:space="preserve"> also</w:t>
      </w:r>
      <w:r w:rsidR="006A63E0" w:rsidRPr="005A14BD">
        <w:t xml:space="preserve"> stated that in order to be more supportive of increased immigration, they first need to better understand what the actual figures mean and how the government follows-up and tracks immigration outcomes.  </w:t>
      </w:r>
      <w:r w:rsidR="000073A4" w:rsidRPr="005A14BD">
        <w:t xml:space="preserve">Participants in Toronto and Montreal as well, wanted to clearly understand if the governments actually measure “where immigrants are after a few years, if they are satisfied with their new life and how successful Canada has been in successfully integrating newcomers.”  </w:t>
      </w:r>
      <w:r w:rsidR="006A63E0" w:rsidRPr="005A14BD">
        <w:t>As well, many believe that increased levels will need to be met with an increase in support services needed to insure successful settlement.</w:t>
      </w:r>
      <w:r w:rsidRPr="005A14BD">
        <w:t xml:space="preserve">  </w:t>
      </w:r>
    </w:p>
    <w:p w:rsidR="00D10EE9" w:rsidRPr="005A14BD" w:rsidRDefault="004C1C35" w:rsidP="006150BC">
      <w:pPr>
        <w:pStyle w:val="Rapportnormal"/>
        <w:jc w:val="center"/>
      </w:pPr>
      <w:r w:rsidRPr="005A14BD">
        <w:t>“I need to know</w:t>
      </w:r>
      <w:r w:rsidR="00983CD2" w:rsidRPr="005A14BD">
        <w:t>…</w:t>
      </w:r>
      <w:r w:rsidRPr="005A14BD">
        <w:t xml:space="preserve"> what’s the plan here?  If we reach the 1%, what’s the positive impact on the economy?  Taxes?”</w:t>
      </w:r>
    </w:p>
    <w:p w:rsidR="006A63E0" w:rsidRPr="005A14BD" w:rsidRDefault="004C1C35" w:rsidP="006150BC">
      <w:pPr>
        <w:pStyle w:val="Rapportnormal"/>
        <w:jc w:val="center"/>
      </w:pPr>
      <w:r w:rsidRPr="005A14BD">
        <w:t>“Do we have a plan to ensure that are schools, hospitals and local services are ready to cope with increased demand?” “How would this impact the city here?”</w:t>
      </w:r>
    </w:p>
    <w:p w:rsidR="004C1C35" w:rsidRPr="005A14BD" w:rsidRDefault="006A63E0" w:rsidP="006A63E0">
      <w:pPr>
        <w:pStyle w:val="Rapportnormal"/>
      </w:pPr>
      <w:r w:rsidRPr="005A14BD">
        <w:t xml:space="preserve">As well, many believed that efforts to increase current levels would require changes or improvements in </w:t>
      </w:r>
      <w:r w:rsidR="004C1C35" w:rsidRPr="005A14BD">
        <w:t xml:space="preserve">a number of </w:t>
      </w:r>
      <w:r w:rsidRPr="005A14BD">
        <w:t xml:space="preserve">areas: </w:t>
      </w:r>
    </w:p>
    <w:p w:rsidR="004C1C35" w:rsidRPr="005A14BD" w:rsidRDefault="006A63E0" w:rsidP="004C1C35">
      <w:pPr>
        <w:pStyle w:val="Rapportnormal"/>
        <w:ind w:left="720"/>
      </w:pPr>
      <w:r w:rsidRPr="005A14BD">
        <w:t xml:space="preserve">1) </w:t>
      </w:r>
      <w:r w:rsidR="004C1C35" w:rsidRPr="005A14BD">
        <w:t xml:space="preserve">An increase in </w:t>
      </w:r>
      <w:r w:rsidRPr="005A14BD">
        <w:t>settlement levels in regions outside major urban center</w:t>
      </w:r>
      <w:r w:rsidR="004C1C35" w:rsidRPr="005A14BD">
        <w:t>s, as previously noted;</w:t>
      </w:r>
    </w:p>
    <w:p w:rsidR="004C1C35" w:rsidRPr="005A14BD" w:rsidRDefault="006A63E0" w:rsidP="004C1C35">
      <w:pPr>
        <w:pStyle w:val="Rapportnormal"/>
        <w:ind w:left="720"/>
      </w:pPr>
      <w:r w:rsidRPr="005A14BD">
        <w:t xml:space="preserve">2) </w:t>
      </w:r>
      <w:r w:rsidR="004C1C35" w:rsidRPr="005A14BD">
        <w:t>An increase</w:t>
      </w:r>
      <w:r w:rsidRPr="005A14BD">
        <w:t xml:space="preserve"> settlement services (</w:t>
      </w:r>
      <w:r w:rsidR="00E934DD" w:rsidRPr="005A14BD">
        <w:t>i.e.</w:t>
      </w:r>
      <w:r w:rsidRPr="005A14BD">
        <w:t xml:space="preserve"> language skills, local\community job market integration services) </w:t>
      </w:r>
      <w:r w:rsidR="003D3E4B" w:rsidRPr="005A14BD">
        <w:t>at the local level; and,</w:t>
      </w:r>
      <w:r w:rsidRPr="005A14BD">
        <w:t xml:space="preserve"> </w:t>
      </w:r>
    </w:p>
    <w:p w:rsidR="006A63E0" w:rsidRPr="005A14BD" w:rsidRDefault="006A63E0" w:rsidP="004C1C35">
      <w:pPr>
        <w:pStyle w:val="Rapportnormal"/>
        <w:ind w:left="720"/>
      </w:pPr>
      <w:r w:rsidRPr="005A14BD">
        <w:t xml:space="preserve">3) </w:t>
      </w:r>
      <w:r w:rsidR="004C1C35" w:rsidRPr="005A14BD">
        <w:t>B</w:t>
      </w:r>
      <w:r w:rsidRPr="005A14BD">
        <w:t xml:space="preserve">etter foreign credential recognition to facilitate successful economic integration.  Many tended to associate better settlement services with increased success in attracting and maintaining newcomers outside of Toronto, Vancouver and </w:t>
      </w:r>
      <w:r w:rsidR="00E934DD" w:rsidRPr="005A14BD">
        <w:t>Montreal</w:t>
      </w:r>
      <w:r w:rsidRPr="005A14BD">
        <w:t>.</w:t>
      </w:r>
    </w:p>
    <w:p w:rsidR="00E340F2" w:rsidRPr="005A14BD" w:rsidRDefault="00D10EE9" w:rsidP="005A14BD">
      <w:pPr>
        <w:spacing w:beforeLines="1" w:before="2"/>
        <w:jc w:val="both"/>
        <w:rPr>
          <w:rFonts w:ascii="Calibri" w:hAnsi="Calibri"/>
          <w:sz w:val="24"/>
          <w:szCs w:val="24"/>
          <w:lang w:eastAsia="fr-FR"/>
        </w:rPr>
      </w:pPr>
      <w:r w:rsidRPr="005A14BD">
        <w:rPr>
          <w:rFonts w:ascii="Calibri" w:hAnsi="Calibri"/>
          <w:sz w:val="24"/>
          <w:szCs w:val="24"/>
          <w:lang w:eastAsia="fr-FR"/>
        </w:rPr>
        <w:t>One of the iss</w:t>
      </w:r>
      <w:r w:rsidR="00902DC4">
        <w:rPr>
          <w:rFonts w:ascii="Calibri" w:hAnsi="Calibri"/>
          <w:sz w:val="24"/>
          <w:szCs w:val="24"/>
          <w:lang w:eastAsia="fr-FR"/>
        </w:rPr>
        <w:t xml:space="preserve">ues related to integration, </w:t>
      </w:r>
      <w:r w:rsidRPr="005A14BD">
        <w:rPr>
          <w:rFonts w:ascii="Calibri" w:hAnsi="Calibri"/>
          <w:sz w:val="24"/>
          <w:szCs w:val="24"/>
          <w:lang w:eastAsia="fr-FR"/>
        </w:rPr>
        <w:t>knowing if newcomers were given the tools, information and background on what participants believe our “shared values of Canadians”.  When commenting on this comment, participants did not suggest or discuss elements tied to Canadian identity, patriotism or the need to newcomers to conform to a “Canadian way of doing thin</w:t>
      </w:r>
      <w:r w:rsidR="006150BC" w:rsidRPr="005A14BD">
        <w:rPr>
          <w:rFonts w:ascii="Calibri" w:hAnsi="Calibri"/>
          <w:sz w:val="24"/>
          <w:szCs w:val="24"/>
          <w:lang w:eastAsia="fr-FR"/>
        </w:rPr>
        <w:t>gs.”  The ‘values’ we heard were</w:t>
      </w:r>
      <w:r w:rsidRPr="005A14BD">
        <w:rPr>
          <w:rFonts w:ascii="Calibri" w:hAnsi="Calibri"/>
          <w:sz w:val="24"/>
          <w:szCs w:val="24"/>
          <w:lang w:eastAsia="fr-FR"/>
        </w:rPr>
        <w:t xml:space="preserve"> related to gender equality, fairness, compassion, empathy, to be a good law abiding citizen, to be open to </w:t>
      </w:r>
      <w:r w:rsidR="00F66C58" w:rsidRPr="005A14BD">
        <w:rPr>
          <w:rFonts w:ascii="Calibri" w:hAnsi="Calibri"/>
          <w:sz w:val="24"/>
          <w:szCs w:val="24"/>
          <w:lang w:eastAsia="fr-FR"/>
        </w:rPr>
        <w:t>difference, or</w:t>
      </w:r>
      <w:r w:rsidRPr="005A14BD">
        <w:rPr>
          <w:rFonts w:ascii="Calibri" w:hAnsi="Calibri"/>
          <w:sz w:val="24"/>
          <w:szCs w:val="24"/>
          <w:lang w:eastAsia="fr-FR"/>
        </w:rPr>
        <w:t xml:space="preserve"> to remain tolerant.  </w:t>
      </w:r>
      <w:proofErr w:type="gramStart"/>
      <w:r w:rsidRPr="005A14BD">
        <w:rPr>
          <w:rFonts w:ascii="Calibri" w:hAnsi="Calibri"/>
          <w:sz w:val="24"/>
          <w:szCs w:val="24"/>
          <w:lang w:eastAsia="fr-FR"/>
        </w:rPr>
        <w:t>etc</w:t>
      </w:r>
      <w:proofErr w:type="gramEnd"/>
      <w:r w:rsidRPr="005A14BD">
        <w:rPr>
          <w:rFonts w:ascii="Calibri" w:hAnsi="Calibri"/>
          <w:sz w:val="24"/>
          <w:szCs w:val="24"/>
          <w:lang w:eastAsia="fr-FR"/>
        </w:rPr>
        <w:t>.</w:t>
      </w:r>
    </w:p>
    <w:p w:rsidR="00762E89" w:rsidRPr="005A14BD" w:rsidRDefault="00762E89" w:rsidP="002771BE">
      <w:pPr>
        <w:spacing w:beforeLines="1" w:before="2"/>
        <w:rPr>
          <w:rFonts w:ascii="Calibri" w:hAnsi="Calibri"/>
          <w:sz w:val="22"/>
          <w:lang w:eastAsia="fr-FR"/>
        </w:rPr>
      </w:pPr>
    </w:p>
    <w:p w:rsidR="00D70CF9" w:rsidRPr="00954677" w:rsidRDefault="005765C2" w:rsidP="00D10EE9">
      <w:pPr>
        <w:rPr>
          <w:rFonts w:ascii="Calibri" w:hAnsi="Calibri"/>
          <w:b/>
          <w:sz w:val="24"/>
          <w:szCs w:val="24"/>
        </w:rPr>
      </w:pPr>
      <w:r w:rsidRPr="00FF186A">
        <w:rPr>
          <w:rFonts w:ascii="Calibri" w:hAnsi="Calibri"/>
          <w:b/>
          <w:sz w:val="24"/>
          <w:szCs w:val="24"/>
        </w:rPr>
        <w:br w:type="page"/>
      </w:r>
      <w:r w:rsidR="00D70CF9" w:rsidRPr="00954677">
        <w:rPr>
          <w:rFonts w:ascii="Calibri" w:hAnsi="Calibri"/>
          <w:b/>
          <w:sz w:val="24"/>
          <w:szCs w:val="24"/>
        </w:rPr>
        <w:t>Advice on Immigration</w:t>
      </w:r>
    </w:p>
    <w:p w:rsidR="00D70CF9" w:rsidRPr="005A14BD" w:rsidRDefault="00D70CF9" w:rsidP="00D10EE9">
      <w:pPr>
        <w:rPr>
          <w:rFonts w:ascii="Calibri" w:hAnsi="Calibri"/>
          <w:sz w:val="24"/>
          <w:szCs w:val="24"/>
        </w:rPr>
      </w:pPr>
    </w:p>
    <w:p w:rsidR="00443AB8" w:rsidRDefault="000320FE" w:rsidP="00D10EE9">
      <w:pPr>
        <w:rPr>
          <w:rFonts w:ascii="Calibri" w:hAnsi="Calibri"/>
          <w:sz w:val="24"/>
          <w:szCs w:val="24"/>
        </w:rPr>
      </w:pPr>
      <w:r w:rsidRPr="005A14BD">
        <w:rPr>
          <w:rFonts w:ascii="Calibri" w:hAnsi="Calibri"/>
          <w:sz w:val="24"/>
          <w:szCs w:val="24"/>
        </w:rPr>
        <w:t>At the end of the sessions, p</w:t>
      </w:r>
      <w:r w:rsidR="00D70CF9" w:rsidRPr="005A14BD">
        <w:rPr>
          <w:rFonts w:ascii="Calibri" w:hAnsi="Calibri"/>
          <w:sz w:val="24"/>
          <w:szCs w:val="24"/>
        </w:rPr>
        <w:t xml:space="preserve">articipants were asked to provide one piece of advice </w:t>
      </w:r>
      <w:r w:rsidR="00D10EE9" w:rsidRPr="005A14BD">
        <w:rPr>
          <w:rFonts w:ascii="Calibri" w:hAnsi="Calibri"/>
          <w:sz w:val="24"/>
          <w:szCs w:val="24"/>
        </w:rPr>
        <w:t xml:space="preserve">to government </w:t>
      </w:r>
      <w:r w:rsidR="00D70CF9" w:rsidRPr="005A14BD">
        <w:rPr>
          <w:rFonts w:ascii="Calibri" w:hAnsi="Calibri"/>
          <w:sz w:val="24"/>
          <w:szCs w:val="24"/>
        </w:rPr>
        <w:t>on immigration.</w:t>
      </w:r>
      <w:r w:rsidRPr="005A14BD">
        <w:rPr>
          <w:rFonts w:ascii="Calibri" w:hAnsi="Calibri"/>
          <w:sz w:val="24"/>
          <w:szCs w:val="24"/>
        </w:rPr>
        <w:t xml:space="preserve">  Here is a list of suggestions and/or recommendations made by participants.</w:t>
      </w:r>
    </w:p>
    <w:p w:rsidR="00443AB8" w:rsidRPr="00B314F8" w:rsidRDefault="00443AB8" w:rsidP="00443AB8">
      <w:pPr>
        <w:rPr>
          <w:rFonts w:ascii="Calibri" w:hAnsi="Calibri"/>
          <w:sz w:val="24"/>
          <w:szCs w:val="24"/>
        </w:rPr>
      </w:pPr>
    </w:p>
    <w:tbl>
      <w:tblPr>
        <w:tblW w:w="1088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495"/>
        <w:gridCol w:w="5386"/>
      </w:tblGrid>
      <w:tr w:rsidR="00443AB8" w:rsidRPr="005A14BD" w:rsidTr="00745B59">
        <w:trPr>
          <w:jc w:val="center"/>
        </w:trPr>
        <w:tc>
          <w:tcPr>
            <w:tcW w:w="10881" w:type="dxa"/>
            <w:gridSpan w:val="2"/>
            <w:tcBorders>
              <w:top w:val="single" w:sz="4" w:space="0" w:color="5B9BD5"/>
              <w:left w:val="single" w:sz="4" w:space="0" w:color="5B9BD5"/>
              <w:bottom w:val="single" w:sz="4" w:space="0" w:color="5B9BD5"/>
              <w:right w:val="single" w:sz="4" w:space="0" w:color="5B9BD5"/>
            </w:tcBorders>
            <w:shd w:val="clear" w:color="auto" w:fill="000000"/>
          </w:tcPr>
          <w:p w:rsidR="00443AB8" w:rsidRPr="008F41D8" w:rsidRDefault="00443AB8" w:rsidP="00D76D32">
            <w:pPr>
              <w:jc w:val="center"/>
              <w:rPr>
                <w:rFonts w:ascii="Calibri" w:eastAsia="Calibri" w:hAnsi="Calibri"/>
                <w:b/>
                <w:bCs/>
                <w:color w:val="FFFFFF"/>
                <w:sz w:val="24"/>
                <w:szCs w:val="24"/>
              </w:rPr>
            </w:pPr>
            <w:r w:rsidRPr="008F41D8">
              <w:rPr>
                <w:rFonts w:ascii="Calibri" w:eastAsia="Calibri" w:hAnsi="Calibri"/>
                <w:b/>
                <w:bCs/>
                <w:color w:val="FFFFFF"/>
                <w:sz w:val="24"/>
                <w:szCs w:val="24"/>
              </w:rPr>
              <w:t>Selection/Mix/Flexibility</w:t>
            </w:r>
          </w:p>
        </w:tc>
      </w:tr>
      <w:tr w:rsidR="00443AB8" w:rsidRPr="005A14BD" w:rsidTr="00745B59">
        <w:trPr>
          <w:jc w:val="center"/>
        </w:trPr>
        <w:tc>
          <w:tcPr>
            <w:tcW w:w="5495" w:type="dxa"/>
            <w:shd w:val="clear" w:color="auto" w:fill="D9D9D9"/>
          </w:tcPr>
          <w:p w:rsidR="00443AB8" w:rsidRPr="005A14BD" w:rsidRDefault="00443AB8" w:rsidP="00D76D32">
            <w:pPr>
              <w:jc w:val="center"/>
              <w:rPr>
                <w:rFonts w:ascii="Calibri" w:eastAsia="Calibri" w:hAnsi="Calibri"/>
                <w:b/>
                <w:bCs/>
                <w:sz w:val="24"/>
                <w:szCs w:val="24"/>
              </w:rPr>
            </w:pPr>
            <w:r w:rsidRPr="005A14BD">
              <w:rPr>
                <w:rFonts w:ascii="Calibri" w:eastAsia="Calibri" w:hAnsi="Calibri"/>
                <w:b/>
                <w:bCs/>
                <w:sz w:val="24"/>
                <w:szCs w:val="24"/>
              </w:rPr>
              <w:t>General Population</w:t>
            </w:r>
          </w:p>
        </w:tc>
        <w:tc>
          <w:tcPr>
            <w:tcW w:w="5386" w:type="dxa"/>
            <w:shd w:val="clear" w:color="auto" w:fill="D9D9D9"/>
          </w:tcPr>
          <w:p w:rsidR="00443AB8" w:rsidRPr="005A14BD" w:rsidRDefault="00443AB8" w:rsidP="00D76D32">
            <w:pPr>
              <w:jc w:val="center"/>
              <w:rPr>
                <w:rFonts w:ascii="Calibri" w:eastAsia="Calibri" w:hAnsi="Calibri"/>
                <w:b/>
                <w:sz w:val="24"/>
                <w:szCs w:val="24"/>
              </w:rPr>
            </w:pPr>
            <w:r w:rsidRPr="005A14BD">
              <w:rPr>
                <w:rFonts w:ascii="Calibri" w:eastAsia="Calibri" w:hAnsi="Calibri"/>
                <w:b/>
                <w:sz w:val="24"/>
                <w:szCs w:val="24"/>
              </w:rPr>
              <w:t>Immigrants</w:t>
            </w:r>
          </w:p>
        </w:tc>
      </w:tr>
      <w:tr w:rsidR="00443AB8" w:rsidRPr="005A14BD" w:rsidTr="00745B59">
        <w:trPr>
          <w:jc w:val="center"/>
        </w:trPr>
        <w:tc>
          <w:tcPr>
            <w:tcW w:w="10881" w:type="dxa"/>
            <w:gridSpan w:val="2"/>
            <w:shd w:val="clear" w:color="auto" w:fill="auto"/>
          </w:tcPr>
          <w:p w:rsidR="00443AB8" w:rsidRPr="005A14BD" w:rsidRDefault="00443AB8" w:rsidP="00D76D32">
            <w:pPr>
              <w:jc w:val="center"/>
              <w:rPr>
                <w:rFonts w:ascii="Calibri" w:eastAsia="Calibri" w:hAnsi="Calibri"/>
                <w:b/>
                <w:bCs/>
                <w:sz w:val="24"/>
                <w:szCs w:val="24"/>
              </w:rPr>
            </w:pPr>
            <w:r w:rsidRPr="005A14BD">
              <w:rPr>
                <w:rFonts w:ascii="Calibri" w:eastAsia="Calibri" w:hAnsi="Calibri"/>
                <w:b/>
                <w:bCs/>
                <w:sz w:val="24"/>
                <w:szCs w:val="24"/>
              </w:rPr>
              <w:t>Right Fit</w:t>
            </w:r>
          </w:p>
        </w:tc>
      </w:tr>
      <w:tr w:rsidR="00443AB8" w:rsidRPr="005A14BD" w:rsidTr="00745B59">
        <w:trPr>
          <w:jc w:val="center"/>
        </w:trPr>
        <w:tc>
          <w:tcPr>
            <w:tcW w:w="5495"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 xml:space="preserve">Better planning of arrivals  </w:t>
            </w:r>
          </w:p>
        </w:tc>
        <w:tc>
          <w:tcPr>
            <w:tcW w:w="5386" w:type="dxa"/>
            <w:shd w:val="clear" w:color="auto" w:fill="D9D9D9"/>
          </w:tcPr>
          <w:p w:rsidR="00443AB8" w:rsidRPr="005A14BD" w:rsidRDefault="00443AB8" w:rsidP="008F41D8">
            <w:pPr>
              <w:rPr>
                <w:rFonts w:ascii="Calibri" w:eastAsia="Calibri" w:hAnsi="Calibri" w:cs="Arial"/>
                <w:sz w:val="24"/>
                <w:szCs w:val="24"/>
                <w:lang w:eastAsia="en-CA"/>
              </w:rPr>
            </w:pPr>
            <w:r w:rsidRPr="005A14BD">
              <w:rPr>
                <w:rFonts w:ascii="Calibri" w:eastAsia="Calibri" w:hAnsi="Calibri" w:cs="Arial"/>
                <w:sz w:val="24"/>
                <w:szCs w:val="24"/>
                <w:lang w:eastAsia="en-CA"/>
              </w:rPr>
              <w:t>Better assessment of labour market readiness of immigrants before they come to Canada</w:t>
            </w:r>
          </w:p>
        </w:tc>
      </w:tr>
      <w:tr w:rsidR="00443AB8" w:rsidRPr="005A14BD" w:rsidTr="00745B59">
        <w:trPr>
          <w:jc w:val="center"/>
        </w:trPr>
        <w:tc>
          <w:tcPr>
            <w:tcW w:w="5495"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Assess the ability to successfully integrate</w:t>
            </w:r>
          </w:p>
        </w:tc>
        <w:tc>
          <w:tcPr>
            <w:tcW w:w="5386" w:type="dxa"/>
            <w:shd w:val="clear" w:color="auto" w:fill="auto"/>
          </w:tcPr>
          <w:p w:rsidR="00443AB8" w:rsidRPr="005A14BD" w:rsidRDefault="00443AB8" w:rsidP="008F41D8">
            <w:pPr>
              <w:rPr>
                <w:rFonts w:ascii="Calibri" w:eastAsia="Calibri" w:hAnsi="Calibri" w:cs="Arial"/>
                <w:sz w:val="24"/>
                <w:szCs w:val="24"/>
                <w:lang w:eastAsia="en-CA"/>
              </w:rPr>
            </w:pPr>
            <w:r w:rsidRPr="005A14BD">
              <w:rPr>
                <w:rFonts w:ascii="Calibri" w:eastAsia="Calibri" w:hAnsi="Calibri"/>
                <w:sz w:val="24"/>
                <w:szCs w:val="24"/>
              </w:rPr>
              <w:t>Make a better selection of candidates for immigration</w:t>
            </w:r>
          </w:p>
        </w:tc>
      </w:tr>
      <w:tr w:rsidR="00443AB8" w:rsidRPr="005A14BD" w:rsidTr="00745B59">
        <w:trPr>
          <w:jc w:val="center"/>
        </w:trPr>
        <w:tc>
          <w:tcPr>
            <w:tcW w:w="5495"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Spread immigrants out across Canada</w:t>
            </w:r>
          </w:p>
          <w:p w:rsidR="00443AB8" w:rsidRPr="005A14BD" w:rsidRDefault="00443AB8" w:rsidP="00D76D32">
            <w:pPr>
              <w:rPr>
                <w:rFonts w:ascii="Calibri" w:eastAsia="Calibri" w:hAnsi="Calibri"/>
                <w:sz w:val="24"/>
                <w:szCs w:val="24"/>
              </w:rPr>
            </w:pPr>
          </w:p>
        </w:tc>
        <w:tc>
          <w:tcPr>
            <w:tcW w:w="5386" w:type="dxa"/>
            <w:shd w:val="clear" w:color="auto" w:fill="D9D9D9"/>
          </w:tcPr>
          <w:p w:rsidR="00443AB8" w:rsidRPr="005A14BD" w:rsidRDefault="00443AB8" w:rsidP="008F41D8">
            <w:pPr>
              <w:rPr>
                <w:rFonts w:ascii="Calibri" w:eastAsia="Calibri" w:hAnsi="Calibri" w:cs="Arial"/>
                <w:sz w:val="24"/>
                <w:szCs w:val="24"/>
                <w:lang w:eastAsia="en-CA"/>
              </w:rPr>
            </w:pPr>
            <w:r w:rsidRPr="005A14BD">
              <w:rPr>
                <w:rFonts w:ascii="Calibri" w:eastAsia="Calibri" w:hAnsi="Calibri"/>
                <w:sz w:val="24"/>
                <w:szCs w:val="24"/>
              </w:rPr>
              <w:t>The most important thing is the selection of candidates</w:t>
            </w:r>
          </w:p>
        </w:tc>
      </w:tr>
      <w:tr w:rsidR="00443AB8" w:rsidRPr="005A14BD" w:rsidTr="00745B59">
        <w:trPr>
          <w:jc w:val="center"/>
        </w:trPr>
        <w:tc>
          <w:tcPr>
            <w:tcW w:w="10881" w:type="dxa"/>
            <w:gridSpan w:val="2"/>
            <w:shd w:val="clear" w:color="auto" w:fill="auto"/>
          </w:tcPr>
          <w:p w:rsidR="00443AB8" w:rsidRPr="005A14BD" w:rsidRDefault="00443AB8" w:rsidP="00D76D32">
            <w:pPr>
              <w:jc w:val="center"/>
              <w:rPr>
                <w:rFonts w:ascii="Calibri" w:eastAsia="Calibri" w:hAnsi="Calibri" w:cs="Arial"/>
                <w:b/>
                <w:bCs/>
                <w:sz w:val="24"/>
                <w:szCs w:val="24"/>
                <w:lang w:eastAsia="en-CA"/>
              </w:rPr>
            </w:pPr>
            <w:r w:rsidRPr="005A14BD">
              <w:rPr>
                <w:rFonts w:ascii="Calibri" w:eastAsia="Calibri" w:hAnsi="Calibri" w:cs="Arial"/>
                <w:b/>
                <w:bCs/>
                <w:sz w:val="24"/>
                <w:szCs w:val="24"/>
                <w:lang w:eastAsia="en-CA"/>
              </w:rPr>
              <w:t>Right Balance</w:t>
            </w:r>
          </w:p>
        </w:tc>
      </w:tr>
      <w:tr w:rsidR="00443AB8" w:rsidRPr="005A14BD" w:rsidTr="00745B59">
        <w:trPr>
          <w:jc w:val="center"/>
        </w:trPr>
        <w:tc>
          <w:tcPr>
            <w:tcW w:w="5495" w:type="dxa"/>
            <w:shd w:val="clear" w:color="auto" w:fill="D9D9D9"/>
          </w:tcPr>
          <w:p w:rsidR="00443AB8" w:rsidRPr="005A14BD" w:rsidRDefault="00443AB8" w:rsidP="00D76D32">
            <w:pPr>
              <w:rPr>
                <w:rFonts w:ascii="Calibri" w:eastAsia="Calibri" w:hAnsi="Calibri"/>
                <w:sz w:val="24"/>
                <w:szCs w:val="24"/>
              </w:rPr>
            </w:pPr>
          </w:p>
        </w:tc>
        <w:tc>
          <w:tcPr>
            <w:tcW w:w="5386" w:type="dxa"/>
            <w:shd w:val="clear" w:color="auto" w:fill="D9D9D9"/>
          </w:tcPr>
          <w:p w:rsidR="00443AB8" w:rsidRPr="005A14BD" w:rsidRDefault="00443AB8" w:rsidP="008F41D8">
            <w:pPr>
              <w:rPr>
                <w:rFonts w:ascii="Calibri" w:eastAsia="Calibri" w:hAnsi="Calibri" w:cs="Arial"/>
                <w:sz w:val="24"/>
                <w:szCs w:val="24"/>
                <w:lang w:eastAsia="en-CA"/>
              </w:rPr>
            </w:pPr>
            <w:r w:rsidRPr="005A14BD">
              <w:rPr>
                <w:rFonts w:ascii="Calibri" w:eastAsia="Calibri" w:hAnsi="Calibri" w:cs="Arial"/>
                <w:sz w:val="24"/>
                <w:szCs w:val="24"/>
                <w:lang w:eastAsia="en-CA"/>
              </w:rPr>
              <w:t>A balance between refugees and economic immigrants (taking into account the costs and benefits of each)</w:t>
            </w:r>
          </w:p>
        </w:tc>
      </w:tr>
      <w:tr w:rsidR="00443AB8" w:rsidRPr="005A14BD" w:rsidTr="00745B59">
        <w:trPr>
          <w:jc w:val="center"/>
        </w:trPr>
        <w:tc>
          <w:tcPr>
            <w:tcW w:w="5495" w:type="dxa"/>
            <w:shd w:val="clear" w:color="auto" w:fill="auto"/>
          </w:tcPr>
          <w:p w:rsidR="00443AB8" w:rsidRPr="005A14BD" w:rsidRDefault="00443AB8" w:rsidP="00D76D32">
            <w:pPr>
              <w:rPr>
                <w:rFonts w:ascii="Calibri" w:eastAsia="Calibri" w:hAnsi="Calibri"/>
                <w:sz w:val="24"/>
                <w:szCs w:val="24"/>
              </w:rPr>
            </w:pPr>
          </w:p>
        </w:tc>
        <w:tc>
          <w:tcPr>
            <w:tcW w:w="5386" w:type="dxa"/>
            <w:shd w:val="clear" w:color="auto" w:fill="auto"/>
          </w:tcPr>
          <w:p w:rsidR="00443AB8" w:rsidRPr="005A14BD" w:rsidRDefault="00443AB8" w:rsidP="008F41D8">
            <w:pPr>
              <w:rPr>
                <w:rFonts w:ascii="Calibri" w:eastAsia="Calibri" w:hAnsi="Calibri" w:cs="Arial"/>
                <w:sz w:val="24"/>
                <w:szCs w:val="24"/>
                <w:lang w:eastAsia="en-CA"/>
              </w:rPr>
            </w:pPr>
            <w:r w:rsidRPr="005A14BD">
              <w:rPr>
                <w:rFonts w:ascii="Calibri" w:eastAsia="Calibri" w:hAnsi="Calibri" w:cs="Arial"/>
                <w:sz w:val="24"/>
                <w:szCs w:val="24"/>
                <w:lang w:eastAsia="en-CA"/>
              </w:rPr>
              <w:t>Use sound assessment to determine immigration needs</w:t>
            </w:r>
          </w:p>
        </w:tc>
      </w:tr>
      <w:tr w:rsidR="00443AB8" w:rsidRPr="005A14BD" w:rsidTr="00745B59">
        <w:trPr>
          <w:jc w:val="center"/>
        </w:trPr>
        <w:tc>
          <w:tcPr>
            <w:tcW w:w="10881" w:type="dxa"/>
            <w:gridSpan w:val="2"/>
            <w:shd w:val="clear" w:color="auto" w:fill="D9D9D9"/>
          </w:tcPr>
          <w:p w:rsidR="00443AB8" w:rsidRPr="005A14BD" w:rsidRDefault="00443AB8" w:rsidP="00D76D32">
            <w:pPr>
              <w:jc w:val="center"/>
              <w:rPr>
                <w:rFonts w:ascii="Calibri" w:eastAsia="Calibri" w:hAnsi="Calibri"/>
                <w:b/>
                <w:bCs/>
                <w:sz w:val="24"/>
                <w:szCs w:val="24"/>
              </w:rPr>
            </w:pPr>
            <w:r w:rsidRPr="005A14BD">
              <w:rPr>
                <w:rFonts w:ascii="Calibri" w:eastAsia="Calibri" w:hAnsi="Calibri"/>
                <w:b/>
                <w:bCs/>
                <w:sz w:val="24"/>
                <w:szCs w:val="24"/>
              </w:rPr>
              <w:t>Flexibility</w:t>
            </w:r>
          </w:p>
        </w:tc>
      </w:tr>
      <w:tr w:rsidR="00443AB8" w:rsidRPr="005A14BD" w:rsidTr="00745B59">
        <w:trPr>
          <w:jc w:val="center"/>
        </w:trPr>
        <w:tc>
          <w:tcPr>
            <w:tcW w:w="5495" w:type="dxa"/>
            <w:shd w:val="clear" w:color="auto" w:fill="auto"/>
          </w:tcPr>
          <w:p w:rsidR="00443AB8" w:rsidRPr="005A14BD" w:rsidRDefault="00443AB8" w:rsidP="00D76D32">
            <w:pPr>
              <w:rPr>
                <w:rFonts w:ascii="Calibri" w:eastAsia="Calibri" w:hAnsi="Calibri"/>
                <w:bCs/>
                <w:sz w:val="24"/>
                <w:szCs w:val="24"/>
              </w:rPr>
            </w:pPr>
            <w:r w:rsidRPr="005A14BD">
              <w:rPr>
                <w:rFonts w:ascii="Calibri" w:eastAsia="Calibri" w:hAnsi="Calibri"/>
                <w:sz w:val="24"/>
                <w:szCs w:val="24"/>
              </w:rPr>
              <w:t>Be flexible with regard to immigration levels/categories and commitments.</w:t>
            </w:r>
          </w:p>
        </w:tc>
        <w:tc>
          <w:tcPr>
            <w:tcW w:w="5386" w:type="dxa"/>
            <w:shd w:val="clear" w:color="auto" w:fill="auto"/>
          </w:tcPr>
          <w:p w:rsidR="00443AB8" w:rsidRPr="005A14BD" w:rsidRDefault="00443AB8" w:rsidP="00F57B7B">
            <w:pPr>
              <w:rPr>
                <w:rFonts w:ascii="Calibri" w:eastAsia="Calibri" w:hAnsi="Calibri"/>
                <w:sz w:val="24"/>
                <w:szCs w:val="24"/>
              </w:rPr>
            </w:pPr>
            <w:r w:rsidRPr="005A14BD">
              <w:rPr>
                <w:rFonts w:ascii="Calibri" w:eastAsia="Calibri" w:hAnsi="Calibri" w:cs="Arial"/>
                <w:sz w:val="24"/>
                <w:szCs w:val="24"/>
                <w:lang w:eastAsia="en-CA"/>
              </w:rPr>
              <w:t>Flexibility</w:t>
            </w:r>
          </w:p>
        </w:tc>
      </w:tr>
      <w:tr w:rsidR="00443AB8" w:rsidRPr="005A14BD" w:rsidTr="00745B59">
        <w:trPr>
          <w:jc w:val="center"/>
        </w:trPr>
        <w:tc>
          <w:tcPr>
            <w:tcW w:w="10881" w:type="dxa"/>
            <w:gridSpan w:val="2"/>
            <w:shd w:val="clear" w:color="auto" w:fill="D9D9D9"/>
          </w:tcPr>
          <w:p w:rsidR="00443AB8" w:rsidRPr="005A14BD" w:rsidRDefault="00443AB8" w:rsidP="00D76D32">
            <w:pPr>
              <w:jc w:val="center"/>
              <w:rPr>
                <w:rFonts w:ascii="Calibri" w:eastAsia="Calibri" w:hAnsi="Calibri"/>
                <w:b/>
                <w:bCs/>
                <w:sz w:val="24"/>
                <w:szCs w:val="24"/>
              </w:rPr>
            </w:pPr>
            <w:r w:rsidRPr="005A14BD">
              <w:rPr>
                <w:rFonts w:ascii="Calibri" w:eastAsia="Calibri" w:hAnsi="Calibri"/>
                <w:b/>
                <w:bCs/>
                <w:sz w:val="24"/>
                <w:szCs w:val="24"/>
              </w:rPr>
              <w:t>Specific Immigration Category</w:t>
            </w:r>
          </w:p>
        </w:tc>
      </w:tr>
      <w:tr w:rsidR="00443AB8" w:rsidRPr="005A14BD" w:rsidTr="00745B59">
        <w:trPr>
          <w:jc w:val="center"/>
        </w:trPr>
        <w:tc>
          <w:tcPr>
            <w:tcW w:w="5495" w:type="dxa"/>
            <w:shd w:val="clear" w:color="auto" w:fill="auto"/>
          </w:tcPr>
          <w:p w:rsidR="00443AB8" w:rsidRPr="005A14BD" w:rsidRDefault="00443AB8" w:rsidP="00D76D32">
            <w:pPr>
              <w:rPr>
                <w:rFonts w:ascii="Calibri" w:eastAsia="Calibri" w:hAnsi="Calibri"/>
                <w:bCs/>
                <w:sz w:val="24"/>
                <w:szCs w:val="24"/>
              </w:rPr>
            </w:pPr>
          </w:p>
        </w:tc>
        <w:tc>
          <w:tcPr>
            <w:tcW w:w="5386" w:type="dxa"/>
            <w:shd w:val="clear" w:color="auto" w:fill="auto"/>
          </w:tcPr>
          <w:p w:rsidR="00443AB8" w:rsidRPr="005A14BD" w:rsidRDefault="00443AB8" w:rsidP="00D76D32">
            <w:pPr>
              <w:rPr>
                <w:rFonts w:ascii="Calibri" w:eastAsia="Calibri" w:hAnsi="Calibri" w:cs="Arial"/>
                <w:sz w:val="24"/>
                <w:szCs w:val="24"/>
                <w:lang w:eastAsia="en-CA"/>
              </w:rPr>
            </w:pPr>
            <w:r w:rsidRPr="005A14BD">
              <w:rPr>
                <w:rFonts w:ascii="Calibri" w:eastAsia="Calibri" w:hAnsi="Calibri" w:cs="Arial"/>
                <w:sz w:val="24"/>
                <w:szCs w:val="24"/>
                <w:lang w:eastAsia="en-CA"/>
              </w:rPr>
              <w:t>Do more to facilitate family reunification</w:t>
            </w:r>
          </w:p>
        </w:tc>
      </w:tr>
      <w:tr w:rsidR="00443AB8" w:rsidRPr="005A14BD" w:rsidTr="00745B59">
        <w:trPr>
          <w:jc w:val="center"/>
        </w:trPr>
        <w:tc>
          <w:tcPr>
            <w:tcW w:w="10881" w:type="dxa"/>
            <w:gridSpan w:val="2"/>
            <w:shd w:val="clear" w:color="auto" w:fill="D9D9D9"/>
          </w:tcPr>
          <w:p w:rsidR="00443AB8" w:rsidRPr="005A14BD" w:rsidRDefault="00443AB8" w:rsidP="00D76D32">
            <w:pPr>
              <w:jc w:val="center"/>
              <w:rPr>
                <w:rFonts w:ascii="Calibri" w:eastAsia="Calibri" w:hAnsi="Calibri"/>
                <w:b/>
                <w:bCs/>
                <w:sz w:val="24"/>
                <w:szCs w:val="24"/>
              </w:rPr>
            </w:pPr>
            <w:r w:rsidRPr="005A14BD">
              <w:rPr>
                <w:rFonts w:ascii="Calibri" w:eastAsia="Calibri" w:hAnsi="Calibri"/>
                <w:b/>
                <w:bCs/>
                <w:sz w:val="24"/>
                <w:szCs w:val="24"/>
              </w:rPr>
              <w:t>Refugees</w:t>
            </w:r>
          </w:p>
        </w:tc>
      </w:tr>
      <w:tr w:rsidR="00443AB8" w:rsidRPr="005A14BD" w:rsidTr="00745B59">
        <w:trPr>
          <w:jc w:val="center"/>
        </w:trPr>
        <w:tc>
          <w:tcPr>
            <w:tcW w:w="5495" w:type="dxa"/>
            <w:shd w:val="clear" w:color="auto" w:fill="auto"/>
          </w:tcPr>
          <w:p w:rsidR="00443AB8" w:rsidRPr="005A14BD" w:rsidRDefault="00443AB8" w:rsidP="00D76D32">
            <w:pPr>
              <w:rPr>
                <w:rFonts w:ascii="Calibri" w:eastAsia="Calibri" w:hAnsi="Calibri"/>
                <w:b/>
                <w:bCs/>
                <w:sz w:val="24"/>
                <w:szCs w:val="24"/>
              </w:rPr>
            </w:pPr>
            <w:r w:rsidRPr="005A14BD">
              <w:rPr>
                <w:rFonts w:ascii="Calibri" w:eastAsia="Calibri" w:hAnsi="Calibri"/>
                <w:b/>
                <w:sz w:val="24"/>
                <w:szCs w:val="24"/>
              </w:rPr>
              <w:t>Increase the levels of refugees</w:t>
            </w:r>
          </w:p>
        </w:tc>
        <w:tc>
          <w:tcPr>
            <w:tcW w:w="5386"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cs="Arial"/>
                <w:sz w:val="24"/>
                <w:szCs w:val="24"/>
                <w:lang w:eastAsia="en-CA"/>
              </w:rPr>
              <w:t>We can’t save everyone.</w:t>
            </w:r>
          </w:p>
        </w:tc>
      </w:tr>
      <w:tr w:rsidR="00443AB8" w:rsidRPr="005A14BD" w:rsidTr="00745B59">
        <w:trPr>
          <w:jc w:val="center"/>
        </w:trPr>
        <w:tc>
          <w:tcPr>
            <w:tcW w:w="5495" w:type="dxa"/>
            <w:shd w:val="clear" w:color="auto" w:fill="D9D9D9"/>
          </w:tcPr>
          <w:p w:rsidR="00443AB8" w:rsidRPr="005A14BD" w:rsidRDefault="00443AB8" w:rsidP="00D76D32">
            <w:pPr>
              <w:rPr>
                <w:rFonts w:ascii="Calibri" w:eastAsia="Calibri" w:hAnsi="Calibri"/>
                <w:b/>
                <w:bCs/>
                <w:sz w:val="24"/>
                <w:szCs w:val="24"/>
              </w:rPr>
            </w:pPr>
            <w:r w:rsidRPr="005A14BD">
              <w:rPr>
                <w:rFonts w:ascii="Calibri" w:eastAsia="Calibri" w:hAnsi="Calibri"/>
                <w:b/>
                <w:sz w:val="24"/>
                <w:szCs w:val="24"/>
              </w:rPr>
              <w:t>Maintain humanitarian efforts</w:t>
            </w:r>
          </w:p>
        </w:tc>
        <w:tc>
          <w:tcPr>
            <w:tcW w:w="5386" w:type="dxa"/>
            <w:shd w:val="clear" w:color="auto" w:fill="D9D9D9"/>
          </w:tcPr>
          <w:p w:rsidR="00443AB8" w:rsidRPr="005A14BD" w:rsidRDefault="00443AB8" w:rsidP="00D76D32">
            <w:pPr>
              <w:rPr>
                <w:rFonts w:ascii="Calibri" w:eastAsia="Calibri" w:hAnsi="Calibri"/>
                <w:sz w:val="24"/>
                <w:szCs w:val="24"/>
              </w:rPr>
            </w:pPr>
          </w:p>
        </w:tc>
      </w:tr>
      <w:tr w:rsidR="00443AB8" w:rsidRPr="005A14BD" w:rsidTr="00745B59">
        <w:trPr>
          <w:trHeight w:val="316"/>
          <w:jc w:val="center"/>
        </w:trPr>
        <w:tc>
          <w:tcPr>
            <w:tcW w:w="10881" w:type="dxa"/>
            <w:gridSpan w:val="2"/>
            <w:shd w:val="clear" w:color="auto" w:fill="auto"/>
          </w:tcPr>
          <w:p w:rsidR="00443AB8" w:rsidRPr="005A14BD" w:rsidRDefault="00443AB8" w:rsidP="00D76D32">
            <w:pPr>
              <w:jc w:val="center"/>
              <w:rPr>
                <w:rFonts w:ascii="Calibri" w:eastAsia="Calibri" w:hAnsi="Calibri"/>
                <w:b/>
                <w:bCs/>
                <w:sz w:val="24"/>
                <w:szCs w:val="24"/>
              </w:rPr>
            </w:pPr>
            <w:r w:rsidRPr="005A14BD">
              <w:rPr>
                <w:rFonts w:ascii="Calibri" w:eastAsia="Calibri" w:hAnsi="Calibri"/>
                <w:b/>
                <w:bCs/>
                <w:sz w:val="24"/>
                <w:szCs w:val="24"/>
              </w:rPr>
              <w:t>Specific Policy</w:t>
            </w:r>
          </w:p>
        </w:tc>
      </w:tr>
      <w:tr w:rsidR="00443AB8" w:rsidRPr="005A14BD" w:rsidTr="00745B59">
        <w:trPr>
          <w:jc w:val="center"/>
        </w:trPr>
        <w:tc>
          <w:tcPr>
            <w:tcW w:w="5495" w:type="dxa"/>
            <w:shd w:val="clear" w:color="auto" w:fill="D9D9D9"/>
          </w:tcPr>
          <w:p w:rsidR="00443AB8" w:rsidRPr="005A14BD" w:rsidRDefault="00443AB8" w:rsidP="00D76D32">
            <w:pPr>
              <w:rPr>
                <w:rFonts w:ascii="Calibri" w:eastAsia="Calibri" w:hAnsi="Calibri"/>
                <w:b/>
                <w:sz w:val="24"/>
                <w:szCs w:val="24"/>
              </w:rPr>
            </w:pPr>
          </w:p>
        </w:tc>
        <w:tc>
          <w:tcPr>
            <w:tcW w:w="5386"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cs="Arial"/>
                <w:sz w:val="24"/>
                <w:szCs w:val="24"/>
                <w:lang w:eastAsia="en-CA"/>
              </w:rPr>
              <w:t>Fix what is broken (Backlog and Express Entry)</w:t>
            </w:r>
          </w:p>
        </w:tc>
      </w:tr>
    </w:tbl>
    <w:p w:rsidR="008F41D8" w:rsidRPr="005A14BD" w:rsidRDefault="008F41D8" w:rsidP="00443AB8">
      <w:pPr>
        <w:rPr>
          <w:rFonts w:ascii="Calibri" w:hAnsi="Calibri"/>
          <w:sz w:val="24"/>
          <w:szCs w:val="24"/>
        </w:rPr>
      </w:pPr>
    </w:p>
    <w:tbl>
      <w:tblPr>
        <w:tblW w:w="10740"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495"/>
        <w:gridCol w:w="5245"/>
      </w:tblGrid>
      <w:tr w:rsidR="00443AB8" w:rsidRPr="005A14BD" w:rsidTr="00CE1D2E">
        <w:trPr>
          <w:jc w:val="center"/>
        </w:trPr>
        <w:tc>
          <w:tcPr>
            <w:tcW w:w="10740" w:type="dxa"/>
            <w:gridSpan w:val="2"/>
            <w:tcBorders>
              <w:top w:val="single" w:sz="4" w:space="0" w:color="5B9BD5"/>
              <w:left w:val="single" w:sz="4" w:space="0" w:color="5B9BD5"/>
              <w:bottom w:val="single" w:sz="4" w:space="0" w:color="5B9BD5"/>
              <w:right w:val="single" w:sz="4" w:space="0" w:color="5B9BD5"/>
            </w:tcBorders>
            <w:shd w:val="clear" w:color="auto" w:fill="000000"/>
          </w:tcPr>
          <w:p w:rsidR="00443AB8" w:rsidRPr="00954677" w:rsidRDefault="00443AB8" w:rsidP="00D76D32">
            <w:pPr>
              <w:jc w:val="center"/>
              <w:rPr>
                <w:rFonts w:ascii="Calibri" w:eastAsia="Calibri" w:hAnsi="Calibri"/>
                <w:b/>
                <w:bCs/>
                <w:color w:val="FFFFFF"/>
                <w:sz w:val="24"/>
                <w:szCs w:val="24"/>
              </w:rPr>
            </w:pPr>
            <w:r w:rsidRPr="005A14BD">
              <w:rPr>
                <w:rFonts w:ascii="Calibri" w:eastAsia="Calibri" w:hAnsi="Calibri"/>
                <w:b/>
                <w:bCs/>
                <w:color w:val="FFFFFF"/>
                <w:sz w:val="24"/>
                <w:szCs w:val="24"/>
              </w:rPr>
              <w:br w:type="page"/>
            </w:r>
            <w:r w:rsidRPr="005A14BD">
              <w:rPr>
                <w:rFonts w:ascii="Calibri" w:eastAsia="Calibri" w:hAnsi="Calibri"/>
                <w:b/>
                <w:bCs/>
                <w:color w:val="FFFFFF"/>
                <w:sz w:val="24"/>
                <w:szCs w:val="24"/>
                <w:shd w:val="clear" w:color="auto" w:fill="000000"/>
              </w:rPr>
              <w:t>Processing</w:t>
            </w:r>
          </w:p>
        </w:tc>
      </w:tr>
      <w:tr w:rsidR="00443AB8" w:rsidRPr="005A14BD" w:rsidTr="00CE1D2E">
        <w:trPr>
          <w:jc w:val="center"/>
        </w:trPr>
        <w:tc>
          <w:tcPr>
            <w:tcW w:w="10740" w:type="dxa"/>
            <w:gridSpan w:val="2"/>
            <w:shd w:val="clear" w:color="auto" w:fill="D9D9D9"/>
          </w:tcPr>
          <w:p w:rsidR="00443AB8" w:rsidRPr="005A14BD" w:rsidRDefault="00443AB8" w:rsidP="00D76D32">
            <w:pPr>
              <w:jc w:val="center"/>
              <w:rPr>
                <w:rFonts w:ascii="Calibri" w:eastAsia="Calibri" w:hAnsi="Calibri"/>
                <w:b/>
                <w:bCs/>
                <w:sz w:val="24"/>
                <w:szCs w:val="24"/>
              </w:rPr>
            </w:pPr>
            <w:r w:rsidRPr="005A14BD">
              <w:rPr>
                <w:rFonts w:ascii="Calibri" w:eastAsia="Calibri" w:hAnsi="Calibri"/>
                <w:b/>
                <w:bCs/>
                <w:sz w:val="24"/>
                <w:szCs w:val="24"/>
              </w:rPr>
              <w:t>Immigration Rules</w:t>
            </w:r>
          </w:p>
        </w:tc>
      </w:tr>
      <w:tr w:rsidR="00443AB8" w:rsidRPr="005A14BD" w:rsidTr="00CE1D2E">
        <w:trPr>
          <w:jc w:val="center"/>
        </w:trPr>
        <w:tc>
          <w:tcPr>
            <w:tcW w:w="5495" w:type="dxa"/>
            <w:shd w:val="clear" w:color="auto" w:fill="auto"/>
          </w:tcPr>
          <w:p w:rsidR="00443AB8" w:rsidRPr="005A14BD" w:rsidRDefault="00443AB8" w:rsidP="00D76D32">
            <w:pPr>
              <w:rPr>
                <w:rFonts w:ascii="Calibri" w:eastAsia="Calibri" w:hAnsi="Calibri"/>
                <w:bCs/>
                <w:sz w:val="24"/>
                <w:szCs w:val="24"/>
              </w:rPr>
            </w:pPr>
            <w:r w:rsidRPr="005A14BD">
              <w:rPr>
                <w:rFonts w:ascii="Calibri" w:eastAsia="Calibri" w:hAnsi="Calibri"/>
                <w:sz w:val="24"/>
                <w:szCs w:val="24"/>
              </w:rPr>
              <w:t>Clearer rules which are consistently applied in a way that everyone can understand and do not change year to year</w:t>
            </w:r>
          </w:p>
        </w:tc>
        <w:tc>
          <w:tcPr>
            <w:tcW w:w="5245"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cs="Arial"/>
                <w:sz w:val="24"/>
                <w:szCs w:val="24"/>
                <w:lang w:eastAsia="en-CA"/>
              </w:rPr>
              <w:t>Ensure that immigration policy is evenly and fairly applied to everyone</w:t>
            </w:r>
          </w:p>
        </w:tc>
      </w:tr>
      <w:tr w:rsidR="00443AB8" w:rsidRPr="005A14BD" w:rsidTr="00CE1D2E">
        <w:trPr>
          <w:jc w:val="center"/>
        </w:trPr>
        <w:tc>
          <w:tcPr>
            <w:tcW w:w="5495"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Do more to educate Canadians about the immigration process/rules</w:t>
            </w:r>
          </w:p>
        </w:tc>
        <w:tc>
          <w:tcPr>
            <w:tcW w:w="5245" w:type="dxa"/>
            <w:shd w:val="clear" w:color="auto" w:fill="D9D9D9"/>
          </w:tcPr>
          <w:p w:rsidR="00443AB8" w:rsidRPr="005A14BD" w:rsidRDefault="00443AB8" w:rsidP="00D76D32">
            <w:pPr>
              <w:rPr>
                <w:rFonts w:ascii="Calibri" w:eastAsia="Calibri" w:hAnsi="Calibri" w:cs="Arial"/>
                <w:sz w:val="24"/>
                <w:szCs w:val="24"/>
                <w:lang w:eastAsia="en-CA"/>
              </w:rPr>
            </w:pPr>
          </w:p>
        </w:tc>
      </w:tr>
      <w:tr w:rsidR="00443AB8" w:rsidRPr="005A14BD" w:rsidTr="00CE1D2E">
        <w:trPr>
          <w:jc w:val="center"/>
        </w:trPr>
        <w:tc>
          <w:tcPr>
            <w:tcW w:w="10740" w:type="dxa"/>
            <w:gridSpan w:val="2"/>
            <w:shd w:val="clear" w:color="auto" w:fill="auto"/>
          </w:tcPr>
          <w:p w:rsidR="00443AB8" w:rsidRPr="005A14BD" w:rsidRDefault="00443AB8" w:rsidP="00D76D32">
            <w:pPr>
              <w:jc w:val="center"/>
              <w:rPr>
                <w:rFonts w:ascii="Calibri" w:eastAsia="Calibri" w:hAnsi="Calibri" w:cs="Arial"/>
                <w:b/>
                <w:bCs/>
                <w:sz w:val="24"/>
                <w:szCs w:val="24"/>
                <w:lang w:eastAsia="en-CA"/>
              </w:rPr>
            </w:pPr>
            <w:r w:rsidRPr="005A14BD">
              <w:rPr>
                <w:rFonts w:ascii="Calibri" w:eastAsia="Calibri" w:hAnsi="Calibri" w:cs="Arial"/>
                <w:b/>
                <w:bCs/>
                <w:sz w:val="24"/>
                <w:szCs w:val="24"/>
                <w:lang w:eastAsia="en-CA"/>
              </w:rPr>
              <w:t>Streamline/Speed-up Processing</w:t>
            </w:r>
          </w:p>
        </w:tc>
      </w:tr>
      <w:tr w:rsidR="00443AB8" w:rsidRPr="005A14BD" w:rsidTr="00CE1D2E">
        <w:trPr>
          <w:jc w:val="center"/>
        </w:trPr>
        <w:tc>
          <w:tcPr>
            <w:tcW w:w="5495" w:type="dxa"/>
            <w:shd w:val="clear" w:color="auto" w:fill="D9D9D9"/>
          </w:tcPr>
          <w:p w:rsidR="00443AB8" w:rsidRPr="005A14BD" w:rsidRDefault="00443AB8" w:rsidP="00D76D32">
            <w:pPr>
              <w:pStyle w:val="ListParagraph"/>
              <w:spacing w:after="160" w:line="256" w:lineRule="auto"/>
              <w:ind w:left="0"/>
              <w:rPr>
                <w:rFonts w:ascii="Calibri" w:eastAsia="Calibri" w:hAnsi="Calibri" w:cs="Times New Roman"/>
                <w:sz w:val="24"/>
                <w:szCs w:val="24"/>
                <w:lang w:val="en-CA" w:eastAsia="en-US"/>
              </w:rPr>
            </w:pPr>
            <w:r w:rsidRPr="005A14BD">
              <w:rPr>
                <w:rFonts w:ascii="Calibri" w:eastAsia="Calibri" w:hAnsi="Calibri" w:cs="Times New Roman"/>
                <w:sz w:val="24"/>
                <w:szCs w:val="24"/>
                <w:lang w:val="en-CA" w:eastAsia="en-US"/>
              </w:rPr>
              <w:t xml:space="preserve">The cost </w:t>
            </w:r>
            <w:r w:rsidRPr="005A14BD">
              <w:rPr>
                <w:rFonts w:ascii="Calibri" w:eastAsia="Calibri" w:hAnsi="Calibri" w:cs="Times New Roman"/>
                <w:b/>
                <w:sz w:val="24"/>
                <w:szCs w:val="24"/>
                <w:lang w:val="en-CA" w:eastAsia="en-US"/>
              </w:rPr>
              <w:t>of running a slow immigration system</w:t>
            </w:r>
          </w:p>
        </w:tc>
        <w:tc>
          <w:tcPr>
            <w:tcW w:w="5245" w:type="dxa"/>
            <w:shd w:val="clear" w:color="auto" w:fill="D9D9D9"/>
          </w:tcPr>
          <w:p w:rsidR="00443AB8" w:rsidRPr="005A14BD" w:rsidRDefault="00443AB8" w:rsidP="00D76D32">
            <w:pPr>
              <w:pStyle w:val="ListParagraph"/>
              <w:ind w:left="0"/>
              <w:rPr>
                <w:rFonts w:ascii="Calibri" w:eastAsia="Calibri" w:hAnsi="Calibri" w:cs="Arial"/>
                <w:sz w:val="24"/>
                <w:szCs w:val="24"/>
                <w:lang w:val="en-CA" w:eastAsia="en-CA"/>
              </w:rPr>
            </w:pPr>
            <w:r w:rsidRPr="005A14BD">
              <w:rPr>
                <w:rFonts w:ascii="Calibri" w:eastAsia="Calibri" w:hAnsi="Calibri" w:cs="Arial"/>
                <w:sz w:val="24"/>
                <w:szCs w:val="24"/>
                <w:lang w:val="en-CA" w:eastAsia="en-CA"/>
              </w:rPr>
              <w:t>Fix the processing system capacity and speed</w:t>
            </w:r>
          </w:p>
        </w:tc>
      </w:tr>
      <w:tr w:rsidR="00443AB8" w:rsidRPr="005A14BD" w:rsidTr="00CE1D2E">
        <w:trPr>
          <w:jc w:val="center"/>
        </w:trPr>
        <w:tc>
          <w:tcPr>
            <w:tcW w:w="5495" w:type="dxa"/>
            <w:shd w:val="clear" w:color="auto" w:fill="auto"/>
          </w:tcPr>
          <w:p w:rsidR="00443AB8" w:rsidRPr="005A14BD" w:rsidRDefault="00443AB8" w:rsidP="00D76D32">
            <w:pPr>
              <w:pStyle w:val="ListParagraph"/>
              <w:spacing w:after="160" w:line="256" w:lineRule="auto"/>
              <w:ind w:left="0"/>
              <w:rPr>
                <w:rFonts w:ascii="Calibri" w:eastAsia="Calibri" w:hAnsi="Calibri"/>
                <w:sz w:val="24"/>
                <w:szCs w:val="24"/>
                <w:lang w:val="en-CA"/>
              </w:rPr>
            </w:pPr>
            <w:r w:rsidRPr="005A14BD">
              <w:rPr>
                <w:rFonts w:ascii="Calibri" w:eastAsia="Calibri" w:hAnsi="Calibri" w:cs="Times New Roman"/>
                <w:sz w:val="24"/>
                <w:szCs w:val="24"/>
                <w:lang w:val="en-CA" w:eastAsia="en-US"/>
              </w:rPr>
              <w:t>Improve the efficiency of the processing system</w:t>
            </w:r>
          </w:p>
        </w:tc>
        <w:tc>
          <w:tcPr>
            <w:tcW w:w="5245"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Shorten the time for the process - make it more effective</w:t>
            </w:r>
          </w:p>
        </w:tc>
      </w:tr>
      <w:tr w:rsidR="00443AB8" w:rsidRPr="005A14BD" w:rsidTr="00CE1D2E">
        <w:trPr>
          <w:jc w:val="center"/>
        </w:trPr>
        <w:tc>
          <w:tcPr>
            <w:tcW w:w="5495" w:type="dxa"/>
            <w:shd w:val="clear" w:color="auto" w:fill="D9D9D9"/>
          </w:tcPr>
          <w:p w:rsidR="00443AB8" w:rsidRPr="005A14BD" w:rsidRDefault="00443AB8" w:rsidP="00D76D32">
            <w:pPr>
              <w:pStyle w:val="ListParagraph"/>
              <w:spacing w:after="160" w:line="256" w:lineRule="auto"/>
              <w:ind w:left="0"/>
              <w:rPr>
                <w:rFonts w:ascii="Calibri" w:eastAsia="Calibri" w:hAnsi="Calibri" w:cs="Times New Roman"/>
                <w:sz w:val="24"/>
                <w:szCs w:val="24"/>
                <w:lang w:val="en-CA" w:eastAsia="en-US"/>
              </w:rPr>
            </w:pPr>
          </w:p>
        </w:tc>
        <w:tc>
          <w:tcPr>
            <w:tcW w:w="5245"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cs="Arial"/>
                <w:sz w:val="24"/>
                <w:szCs w:val="24"/>
                <w:lang w:eastAsia="en-CA"/>
              </w:rPr>
              <w:t>Streamline the immigration processes so that it is easier for the applicant and the agents who process the applications</w:t>
            </w:r>
          </w:p>
        </w:tc>
      </w:tr>
      <w:tr w:rsidR="00443AB8" w:rsidRPr="005A14BD" w:rsidTr="00CE1D2E">
        <w:trPr>
          <w:jc w:val="center"/>
        </w:trPr>
        <w:tc>
          <w:tcPr>
            <w:tcW w:w="10740" w:type="dxa"/>
            <w:gridSpan w:val="2"/>
            <w:shd w:val="clear" w:color="auto" w:fill="auto"/>
          </w:tcPr>
          <w:p w:rsidR="00443AB8" w:rsidRPr="005A14BD" w:rsidRDefault="00443AB8" w:rsidP="00D76D32">
            <w:pPr>
              <w:pStyle w:val="ListParagraph"/>
              <w:ind w:left="0"/>
              <w:jc w:val="center"/>
              <w:rPr>
                <w:rFonts w:ascii="Calibri" w:eastAsia="Calibri" w:hAnsi="Calibri" w:cs="Arial"/>
                <w:b/>
                <w:bCs/>
                <w:sz w:val="24"/>
                <w:szCs w:val="24"/>
                <w:lang w:val="en-CA" w:eastAsia="en-CA"/>
              </w:rPr>
            </w:pPr>
            <w:r w:rsidRPr="005A14BD">
              <w:rPr>
                <w:rFonts w:ascii="Calibri" w:eastAsia="Calibri" w:hAnsi="Calibri" w:cs="Arial"/>
                <w:b/>
                <w:bCs/>
                <w:sz w:val="24"/>
                <w:szCs w:val="24"/>
                <w:lang w:val="en-CA" w:eastAsia="en-CA"/>
              </w:rPr>
              <w:t>System Capacity</w:t>
            </w:r>
          </w:p>
        </w:tc>
      </w:tr>
      <w:tr w:rsidR="00443AB8" w:rsidRPr="005A14BD" w:rsidTr="00CE1D2E">
        <w:trPr>
          <w:jc w:val="center"/>
        </w:trPr>
        <w:tc>
          <w:tcPr>
            <w:tcW w:w="5495" w:type="dxa"/>
            <w:shd w:val="clear" w:color="auto" w:fill="D9D9D9"/>
          </w:tcPr>
          <w:p w:rsidR="00443AB8" w:rsidRPr="005A14BD" w:rsidRDefault="00443AB8" w:rsidP="00D76D32">
            <w:pPr>
              <w:pStyle w:val="ListParagraph"/>
              <w:spacing w:after="160" w:line="256" w:lineRule="auto"/>
              <w:ind w:left="0"/>
              <w:rPr>
                <w:rFonts w:ascii="Calibri" w:eastAsia="Calibri" w:hAnsi="Calibri"/>
                <w:sz w:val="24"/>
                <w:szCs w:val="24"/>
                <w:lang w:val="en-CA"/>
              </w:rPr>
            </w:pPr>
            <w:r w:rsidRPr="005A14BD">
              <w:rPr>
                <w:rFonts w:ascii="Calibri" w:eastAsia="Calibri" w:hAnsi="Calibri" w:cs="Times New Roman"/>
                <w:sz w:val="24"/>
                <w:szCs w:val="24"/>
                <w:lang w:val="en-CA" w:eastAsia="en-US"/>
              </w:rPr>
              <w:t>Build the processing capacity</w:t>
            </w:r>
          </w:p>
        </w:tc>
        <w:tc>
          <w:tcPr>
            <w:tcW w:w="5245" w:type="dxa"/>
            <w:shd w:val="clear" w:color="auto" w:fill="D9D9D9"/>
          </w:tcPr>
          <w:p w:rsidR="00443AB8" w:rsidRPr="005A14BD" w:rsidRDefault="00443AB8" w:rsidP="00D76D32">
            <w:pPr>
              <w:rPr>
                <w:rFonts w:ascii="Calibri" w:eastAsia="Calibri" w:hAnsi="Calibri"/>
                <w:sz w:val="24"/>
                <w:szCs w:val="24"/>
              </w:rPr>
            </w:pPr>
          </w:p>
        </w:tc>
      </w:tr>
      <w:tr w:rsidR="00443AB8" w:rsidRPr="005A14BD" w:rsidTr="00CE1D2E">
        <w:trPr>
          <w:jc w:val="center"/>
        </w:trPr>
        <w:tc>
          <w:tcPr>
            <w:tcW w:w="5495"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More service centres/less web site/phone call centre reliant</w:t>
            </w:r>
          </w:p>
        </w:tc>
        <w:tc>
          <w:tcPr>
            <w:tcW w:w="5245" w:type="dxa"/>
            <w:shd w:val="clear" w:color="auto" w:fill="auto"/>
          </w:tcPr>
          <w:p w:rsidR="00443AB8" w:rsidRPr="005A14BD" w:rsidRDefault="00443AB8" w:rsidP="00D76D32">
            <w:pPr>
              <w:rPr>
                <w:rFonts w:ascii="Calibri" w:eastAsia="Calibri" w:hAnsi="Calibri"/>
                <w:sz w:val="24"/>
                <w:szCs w:val="24"/>
              </w:rPr>
            </w:pPr>
          </w:p>
        </w:tc>
      </w:tr>
    </w:tbl>
    <w:p w:rsidR="00443AB8" w:rsidRPr="005A14BD" w:rsidRDefault="00443AB8" w:rsidP="00443AB8">
      <w:pPr>
        <w:rPr>
          <w:rFonts w:ascii="Calibri" w:hAnsi="Calibri"/>
          <w:sz w:val="24"/>
          <w:szCs w:val="24"/>
        </w:rPr>
      </w:pPr>
    </w:p>
    <w:tbl>
      <w:tblPr>
        <w:tblW w:w="10740"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495"/>
        <w:gridCol w:w="5245"/>
      </w:tblGrid>
      <w:tr w:rsidR="00443AB8" w:rsidRPr="005A14BD" w:rsidTr="00CE1D2E">
        <w:trPr>
          <w:trHeight w:val="111"/>
          <w:jc w:val="center"/>
        </w:trPr>
        <w:tc>
          <w:tcPr>
            <w:tcW w:w="10740" w:type="dxa"/>
            <w:gridSpan w:val="2"/>
            <w:tcBorders>
              <w:top w:val="single" w:sz="4" w:space="0" w:color="5B9BD5"/>
              <w:left w:val="single" w:sz="4" w:space="0" w:color="5B9BD5"/>
              <w:bottom w:val="single" w:sz="4" w:space="0" w:color="5B9BD5"/>
              <w:right w:val="single" w:sz="4" w:space="0" w:color="5B9BD5"/>
            </w:tcBorders>
            <w:shd w:val="clear" w:color="auto" w:fill="000000"/>
          </w:tcPr>
          <w:p w:rsidR="00443AB8" w:rsidRPr="005A14BD" w:rsidRDefault="00443AB8" w:rsidP="00D76D32">
            <w:pPr>
              <w:jc w:val="center"/>
              <w:rPr>
                <w:rFonts w:ascii="Calibri" w:eastAsia="Calibri" w:hAnsi="Calibri"/>
                <w:b/>
                <w:bCs/>
                <w:color w:val="FFFFFF"/>
                <w:sz w:val="24"/>
                <w:szCs w:val="24"/>
              </w:rPr>
            </w:pPr>
            <w:r w:rsidRPr="005A14BD">
              <w:rPr>
                <w:rFonts w:ascii="Calibri" w:eastAsia="Calibri" w:hAnsi="Calibri"/>
                <w:b/>
                <w:bCs/>
                <w:color w:val="FFFFFF"/>
                <w:sz w:val="24"/>
                <w:szCs w:val="24"/>
              </w:rPr>
              <w:t>Settlement</w:t>
            </w:r>
          </w:p>
        </w:tc>
      </w:tr>
      <w:tr w:rsidR="00443AB8" w:rsidRPr="005A14BD" w:rsidTr="00CE1D2E">
        <w:trPr>
          <w:jc w:val="center"/>
        </w:trPr>
        <w:tc>
          <w:tcPr>
            <w:tcW w:w="10740" w:type="dxa"/>
            <w:gridSpan w:val="2"/>
            <w:shd w:val="clear" w:color="auto" w:fill="D9D9D9"/>
          </w:tcPr>
          <w:p w:rsidR="00443AB8" w:rsidRPr="005A14BD" w:rsidRDefault="00443AB8" w:rsidP="00D76D32">
            <w:pPr>
              <w:jc w:val="center"/>
              <w:rPr>
                <w:rFonts w:ascii="Calibri" w:eastAsia="Calibri" w:hAnsi="Calibri"/>
                <w:b/>
                <w:bCs/>
                <w:sz w:val="24"/>
                <w:szCs w:val="24"/>
              </w:rPr>
            </w:pPr>
            <w:r w:rsidRPr="005A14BD">
              <w:rPr>
                <w:rFonts w:ascii="Calibri" w:eastAsia="Calibri" w:hAnsi="Calibri"/>
                <w:b/>
                <w:bCs/>
                <w:sz w:val="24"/>
                <w:szCs w:val="24"/>
              </w:rPr>
              <w:t>Learning to Live in Canada</w:t>
            </w:r>
          </w:p>
        </w:tc>
      </w:tr>
      <w:tr w:rsidR="00443AB8" w:rsidRPr="005A14BD" w:rsidTr="00CE1D2E">
        <w:trPr>
          <w:jc w:val="center"/>
        </w:trPr>
        <w:tc>
          <w:tcPr>
            <w:tcW w:w="5495" w:type="dxa"/>
            <w:shd w:val="clear" w:color="auto" w:fill="auto"/>
          </w:tcPr>
          <w:p w:rsidR="00443AB8" w:rsidRPr="005A14BD" w:rsidRDefault="00443AB8" w:rsidP="00D76D32">
            <w:pPr>
              <w:rPr>
                <w:rFonts w:ascii="Calibri" w:eastAsia="Calibri" w:hAnsi="Calibri"/>
                <w:bCs/>
                <w:sz w:val="24"/>
                <w:szCs w:val="24"/>
              </w:rPr>
            </w:pPr>
            <w:r w:rsidRPr="005A14BD">
              <w:rPr>
                <w:rFonts w:ascii="Calibri" w:eastAsia="Calibri" w:hAnsi="Calibri"/>
                <w:sz w:val="24"/>
                <w:szCs w:val="24"/>
              </w:rPr>
              <w:t>Here is what you need to know about living in Canada (Responsibilities/how to live day to day/integration)</w:t>
            </w:r>
          </w:p>
        </w:tc>
        <w:tc>
          <w:tcPr>
            <w:tcW w:w="5245"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cs="Arial"/>
                <w:sz w:val="24"/>
                <w:szCs w:val="24"/>
                <w:lang w:eastAsia="en-CA"/>
              </w:rPr>
              <w:t>Teach them about us before they come here</w:t>
            </w:r>
          </w:p>
        </w:tc>
      </w:tr>
      <w:tr w:rsidR="00443AB8" w:rsidRPr="005A14BD" w:rsidTr="00CE1D2E">
        <w:trPr>
          <w:jc w:val="center"/>
        </w:trPr>
        <w:tc>
          <w:tcPr>
            <w:tcW w:w="5495" w:type="dxa"/>
            <w:shd w:val="clear" w:color="auto" w:fill="D9D9D9"/>
          </w:tcPr>
          <w:p w:rsidR="00443AB8" w:rsidRPr="005A14BD" w:rsidRDefault="00443AB8" w:rsidP="00D76D32">
            <w:pPr>
              <w:rPr>
                <w:rFonts w:ascii="Calibri" w:eastAsia="Calibri" w:hAnsi="Calibri"/>
                <w:bCs/>
                <w:sz w:val="24"/>
                <w:szCs w:val="24"/>
              </w:rPr>
            </w:pPr>
            <w:r w:rsidRPr="005A14BD">
              <w:rPr>
                <w:rFonts w:ascii="Calibri" w:eastAsia="Calibri" w:hAnsi="Calibri"/>
                <w:sz w:val="24"/>
                <w:szCs w:val="24"/>
              </w:rPr>
              <w:t xml:space="preserve">You are safe here – the </w:t>
            </w:r>
            <w:r w:rsidRPr="005A14BD">
              <w:rPr>
                <w:rFonts w:ascii="Calibri" w:eastAsia="Calibri" w:hAnsi="Calibri"/>
                <w:b/>
                <w:sz w:val="24"/>
                <w:szCs w:val="24"/>
              </w:rPr>
              <w:t>problems from home can stay there</w:t>
            </w:r>
          </w:p>
        </w:tc>
        <w:tc>
          <w:tcPr>
            <w:tcW w:w="5245" w:type="dxa"/>
            <w:shd w:val="clear" w:color="auto" w:fill="D9D9D9"/>
          </w:tcPr>
          <w:p w:rsidR="00443AB8" w:rsidRPr="005A14BD" w:rsidRDefault="00443AB8" w:rsidP="00D76D32">
            <w:pPr>
              <w:rPr>
                <w:rFonts w:ascii="Calibri" w:eastAsia="Calibri" w:hAnsi="Calibri" w:cs="Arial"/>
                <w:sz w:val="24"/>
                <w:szCs w:val="24"/>
                <w:lang w:eastAsia="en-CA"/>
              </w:rPr>
            </w:pPr>
            <w:r w:rsidRPr="005A14BD">
              <w:rPr>
                <w:rFonts w:ascii="Calibri" w:eastAsia="Calibri" w:hAnsi="Calibri"/>
                <w:sz w:val="24"/>
                <w:szCs w:val="24"/>
              </w:rPr>
              <w:t>Better information for immigrants to know their rights and duties before coming to Canada</w:t>
            </w:r>
          </w:p>
        </w:tc>
      </w:tr>
      <w:tr w:rsidR="00443AB8" w:rsidRPr="005A14BD" w:rsidTr="00CE1D2E">
        <w:trPr>
          <w:jc w:val="center"/>
        </w:trPr>
        <w:tc>
          <w:tcPr>
            <w:tcW w:w="5495"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This is a great new opportunity</w:t>
            </w:r>
          </w:p>
        </w:tc>
        <w:tc>
          <w:tcPr>
            <w:tcW w:w="5245" w:type="dxa"/>
            <w:shd w:val="clear" w:color="auto" w:fill="auto"/>
          </w:tcPr>
          <w:p w:rsidR="00443AB8" w:rsidRPr="005A14BD" w:rsidRDefault="00443AB8" w:rsidP="00D76D32">
            <w:pPr>
              <w:rPr>
                <w:rFonts w:ascii="Calibri" w:eastAsia="Calibri" w:hAnsi="Calibri"/>
                <w:sz w:val="24"/>
                <w:szCs w:val="24"/>
              </w:rPr>
            </w:pPr>
          </w:p>
        </w:tc>
      </w:tr>
      <w:tr w:rsidR="00443AB8" w:rsidRPr="005A14BD" w:rsidTr="00CE1D2E">
        <w:trPr>
          <w:jc w:val="center"/>
        </w:trPr>
        <w:tc>
          <w:tcPr>
            <w:tcW w:w="10740" w:type="dxa"/>
            <w:gridSpan w:val="2"/>
            <w:shd w:val="clear" w:color="auto" w:fill="D9D9D9"/>
          </w:tcPr>
          <w:p w:rsidR="00443AB8" w:rsidRPr="005A14BD" w:rsidRDefault="00443AB8" w:rsidP="00D76D32">
            <w:pPr>
              <w:jc w:val="center"/>
              <w:rPr>
                <w:rFonts w:ascii="Calibri" w:eastAsia="Calibri" w:hAnsi="Calibri" w:cs="Arial"/>
                <w:b/>
                <w:bCs/>
                <w:sz w:val="24"/>
                <w:szCs w:val="24"/>
                <w:lang w:eastAsia="en-CA"/>
              </w:rPr>
            </w:pPr>
            <w:r w:rsidRPr="005A14BD">
              <w:rPr>
                <w:rFonts w:ascii="Calibri" w:eastAsia="Calibri" w:hAnsi="Calibri" w:cs="Arial"/>
                <w:b/>
                <w:bCs/>
                <w:sz w:val="24"/>
                <w:szCs w:val="24"/>
                <w:lang w:eastAsia="en-CA"/>
              </w:rPr>
              <w:t>Settlement Services/Capacity</w:t>
            </w:r>
          </w:p>
        </w:tc>
      </w:tr>
      <w:tr w:rsidR="00443AB8" w:rsidRPr="005A14BD" w:rsidTr="00CE1D2E">
        <w:trPr>
          <w:jc w:val="center"/>
        </w:trPr>
        <w:tc>
          <w:tcPr>
            <w:tcW w:w="5495" w:type="dxa"/>
            <w:shd w:val="clear" w:color="auto" w:fill="auto"/>
          </w:tcPr>
          <w:p w:rsidR="00443AB8" w:rsidRPr="005A14BD" w:rsidRDefault="00443AB8" w:rsidP="00D76D32">
            <w:pPr>
              <w:rPr>
                <w:rFonts w:ascii="Calibri" w:eastAsia="Calibri" w:hAnsi="Calibri"/>
                <w:b/>
                <w:bCs/>
                <w:sz w:val="24"/>
                <w:szCs w:val="24"/>
              </w:rPr>
            </w:pPr>
            <w:r w:rsidRPr="005A14BD">
              <w:rPr>
                <w:rFonts w:ascii="Calibri" w:eastAsia="Calibri" w:hAnsi="Calibri"/>
                <w:sz w:val="24"/>
                <w:szCs w:val="24"/>
              </w:rPr>
              <w:t>All levels of government must work together (federal - provincial - municipal)</w:t>
            </w:r>
          </w:p>
        </w:tc>
        <w:tc>
          <w:tcPr>
            <w:tcW w:w="5245" w:type="dxa"/>
            <w:shd w:val="clear" w:color="auto" w:fill="auto"/>
          </w:tcPr>
          <w:p w:rsidR="00443AB8" w:rsidRPr="005A14BD" w:rsidRDefault="00443AB8" w:rsidP="00D76D32">
            <w:pPr>
              <w:rPr>
                <w:rFonts w:ascii="Calibri" w:eastAsia="Calibri" w:hAnsi="Calibri" w:cs="Arial"/>
                <w:sz w:val="24"/>
                <w:szCs w:val="24"/>
                <w:lang w:eastAsia="en-CA"/>
              </w:rPr>
            </w:pPr>
            <w:r w:rsidRPr="005A14BD">
              <w:rPr>
                <w:rFonts w:ascii="Calibri" w:eastAsia="Calibri" w:hAnsi="Calibri" w:cs="Arial"/>
                <w:sz w:val="24"/>
                <w:szCs w:val="24"/>
                <w:lang w:eastAsia="en-CA"/>
              </w:rPr>
              <w:t>Hire more people to help immigrants settle in Canada</w:t>
            </w:r>
          </w:p>
          <w:p w:rsidR="00443AB8" w:rsidRPr="005A14BD" w:rsidRDefault="00443AB8" w:rsidP="00D76D32">
            <w:pPr>
              <w:rPr>
                <w:rFonts w:ascii="Calibri" w:eastAsia="Calibri" w:hAnsi="Calibri"/>
                <w:sz w:val="24"/>
                <w:szCs w:val="24"/>
              </w:rPr>
            </w:pPr>
          </w:p>
        </w:tc>
      </w:tr>
      <w:tr w:rsidR="00443AB8" w:rsidRPr="005A14BD" w:rsidTr="00CE1D2E">
        <w:trPr>
          <w:jc w:val="center"/>
        </w:trPr>
        <w:tc>
          <w:tcPr>
            <w:tcW w:w="5495" w:type="dxa"/>
            <w:shd w:val="clear" w:color="auto" w:fill="D9D9D9"/>
          </w:tcPr>
          <w:p w:rsidR="00443AB8" w:rsidRPr="005A14BD" w:rsidRDefault="00443AB8" w:rsidP="00D76D32">
            <w:pPr>
              <w:rPr>
                <w:rFonts w:ascii="Calibri" w:eastAsia="Calibri" w:hAnsi="Calibri"/>
                <w:b/>
                <w:bCs/>
                <w:sz w:val="24"/>
                <w:szCs w:val="24"/>
              </w:rPr>
            </w:pPr>
            <w:r w:rsidRPr="005A14BD">
              <w:rPr>
                <w:rFonts w:ascii="Calibri" w:eastAsia="Calibri" w:hAnsi="Calibri"/>
                <w:sz w:val="24"/>
                <w:szCs w:val="24"/>
              </w:rPr>
              <w:t>Improve language training and promotion of better language skills</w:t>
            </w:r>
          </w:p>
        </w:tc>
        <w:tc>
          <w:tcPr>
            <w:tcW w:w="5245" w:type="dxa"/>
            <w:shd w:val="clear" w:color="auto" w:fill="D9D9D9"/>
          </w:tcPr>
          <w:p w:rsidR="00443AB8" w:rsidRPr="005A14BD" w:rsidRDefault="00443AB8" w:rsidP="00D76D32">
            <w:pPr>
              <w:rPr>
                <w:rFonts w:ascii="Calibri" w:eastAsia="Calibri" w:hAnsi="Calibri"/>
                <w:b/>
                <w:bCs/>
                <w:sz w:val="24"/>
                <w:szCs w:val="24"/>
              </w:rPr>
            </w:pPr>
            <w:r w:rsidRPr="005A14BD">
              <w:rPr>
                <w:rFonts w:ascii="Calibri" w:eastAsia="Calibri" w:hAnsi="Calibri" w:cs="Arial"/>
                <w:sz w:val="24"/>
                <w:szCs w:val="24"/>
                <w:lang w:eastAsia="en-CA"/>
              </w:rPr>
              <w:t>Assess where immigrants are now in their settlement and immigration  so that the services and initiatives may be evaluated to see if they are working</w:t>
            </w:r>
          </w:p>
        </w:tc>
      </w:tr>
      <w:tr w:rsidR="00443AB8" w:rsidRPr="005A14BD" w:rsidTr="00CE1D2E">
        <w:trPr>
          <w:jc w:val="center"/>
        </w:trPr>
        <w:tc>
          <w:tcPr>
            <w:tcW w:w="5495"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Better support integration to be successful</w:t>
            </w:r>
          </w:p>
        </w:tc>
        <w:tc>
          <w:tcPr>
            <w:tcW w:w="5245" w:type="dxa"/>
            <w:shd w:val="clear" w:color="auto" w:fill="auto"/>
          </w:tcPr>
          <w:p w:rsidR="00443AB8" w:rsidRPr="005A14BD" w:rsidRDefault="00443AB8" w:rsidP="00D76D32">
            <w:pPr>
              <w:rPr>
                <w:rFonts w:ascii="Calibri" w:eastAsia="Calibri" w:hAnsi="Calibri" w:cs="Arial"/>
                <w:sz w:val="24"/>
                <w:szCs w:val="24"/>
                <w:lang w:eastAsia="en-CA"/>
              </w:rPr>
            </w:pPr>
          </w:p>
        </w:tc>
      </w:tr>
      <w:tr w:rsidR="00443AB8" w:rsidRPr="005A14BD" w:rsidTr="00CE1D2E">
        <w:trPr>
          <w:jc w:val="center"/>
        </w:trPr>
        <w:tc>
          <w:tcPr>
            <w:tcW w:w="10740" w:type="dxa"/>
            <w:gridSpan w:val="2"/>
            <w:shd w:val="clear" w:color="auto" w:fill="D9D9D9"/>
          </w:tcPr>
          <w:p w:rsidR="00443AB8" w:rsidRPr="005A14BD" w:rsidRDefault="00443AB8" w:rsidP="00D76D32">
            <w:pPr>
              <w:jc w:val="center"/>
              <w:rPr>
                <w:rFonts w:ascii="Calibri" w:eastAsia="Calibri" w:hAnsi="Calibri" w:cs="Arial"/>
                <w:b/>
                <w:bCs/>
                <w:sz w:val="24"/>
                <w:szCs w:val="24"/>
                <w:lang w:eastAsia="en-CA"/>
              </w:rPr>
            </w:pPr>
            <w:r w:rsidRPr="005A14BD">
              <w:rPr>
                <w:rFonts w:ascii="Calibri" w:eastAsia="Calibri" w:hAnsi="Calibri" w:cs="Arial"/>
                <w:b/>
                <w:bCs/>
                <w:sz w:val="24"/>
                <w:szCs w:val="24"/>
                <w:lang w:eastAsia="en-CA"/>
              </w:rPr>
              <w:t>Settlement Services Accountability</w:t>
            </w:r>
          </w:p>
        </w:tc>
      </w:tr>
      <w:tr w:rsidR="00443AB8" w:rsidRPr="005A14BD" w:rsidTr="00CE1D2E">
        <w:trPr>
          <w:jc w:val="center"/>
        </w:trPr>
        <w:tc>
          <w:tcPr>
            <w:tcW w:w="5495" w:type="dxa"/>
            <w:shd w:val="clear" w:color="auto" w:fill="auto"/>
          </w:tcPr>
          <w:p w:rsidR="00443AB8" w:rsidRPr="005A14BD" w:rsidRDefault="00443AB8" w:rsidP="00D76D32">
            <w:pPr>
              <w:rPr>
                <w:rFonts w:ascii="Calibri" w:eastAsia="Calibri" w:hAnsi="Calibri"/>
                <w:b/>
                <w:bCs/>
                <w:sz w:val="24"/>
                <w:szCs w:val="24"/>
              </w:rPr>
            </w:pPr>
          </w:p>
        </w:tc>
        <w:tc>
          <w:tcPr>
            <w:tcW w:w="5245" w:type="dxa"/>
            <w:shd w:val="clear" w:color="auto" w:fill="auto"/>
          </w:tcPr>
          <w:p w:rsidR="00443AB8" w:rsidRPr="005A14BD" w:rsidRDefault="00443AB8" w:rsidP="00D76D32">
            <w:pPr>
              <w:rPr>
                <w:rFonts w:ascii="Calibri" w:eastAsia="Calibri" w:hAnsi="Calibri" w:cs="Arial"/>
                <w:sz w:val="24"/>
                <w:szCs w:val="24"/>
                <w:lang w:eastAsia="en-CA"/>
              </w:rPr>
            </w:pPr>
            <w:r w:rsidRPr="005A14BD">
              <w:rPr>
                <w:rFonts w:ascii="Calibri" w:eastAsia="Calibri" w:hAnsi="Calibri" w:cs="Arial"/>
                <w:sz w:val="24"/>
                <w:szCs w:val="24"/>
                <w:lang w:eastAsia="en-CA"/>
              </w:rPr>
              <w:t>Introduce stronger regulations to monitor the work of settlement agencies and service outcomes</w:t>
            </w:r>
          </w:p>
        </w:tc>
      </w:tr>
      <w:tr w:rsidR="00443AB8" w:rsidRPr="005A14BD" w:rsidTr="00CE1D2E">
        <w:trPr>
          <w:jc w:val="center"/>
        </w:trPr>
        <w:tc>
          <w:tcPr>
            <w:tcW w:w="5495" w:type="dxa"/>
            <w:shd w:val="clear" w:color="auto" w:fill="D9D9D9"/>
          </w:tcPr>
          <w:p w:rsidR="00443AB8" w:rsidRPr="005A14BD" w:rsidRDefault="00443AB8" w:rsidP="00D76D32">
            <w:pPr>
              <w:rPr>
                <w:rFonts w:ascii="Calibri" w:eastAsia="Calibri" w:hAnsi="Calibri"/>
                <w:b/>
                <w:bCs/>
                <w:sz w:val="24"/>
                <w:szCs w:val="24"/>
              </w:rPr>
            </w:pPr>
          </w:p>
        </w:tc>
        <w:tc>
          <w:tcPr>
            <w:tcW w:w="5245" w:type="dxa"/>
            <w:shd w:val="clear" w:color="auto" w:fill="D9D9D9"/>
          </w:tcPr>
          <w:p w:rsidR="00443AB8" w:rsidRPr="005A14BD" w:rsidRDefault="00443AB8" w:rsidP="00D76D32">
            <w:pPr>
              <w:rPr>
                <w:rFonts w:ascii="Calibri" w:eastAsia="Calibri" w:hAnsi="Calibri" w:cs="Arial"/>
                <w:sz w:val="24"/>
                <w:szCs w:val="24"/>
                <w:lang w:eastAsia="en-CA"/>
              </w:rPr>
            </w:pPr>
            <w:r w:rsidRPr="005A14BD">
              <w:rPr>
                <w:rFonts w:ascii="Calibri" w:eastAsia="Calibri" w:hAnsi="Calibri" w:cs="Arial"/>
                <w:sz w:val="24"/>
                <w:szCs w:val="24"/>
                <w:lang w:eastAsia="en-CA"/>
              </w:rPr>
              <w:t>Develop an ongoing feedback mechanism for immigrants to provide feedback on the quality of services provided by settlement agencies</w:t>
            </w:r>
          </w:p>
        </w:tc>
      </w:tr>
    </w:tbl>
    <w:p w:rsidR="008F41D8" w:rsidRPr="005A14BD" w:rsidRDefault="008F41D8" w:rsidP="00443AB8">
      <w:pPr>
        <w:rPr>
          <w:rFonts w:ascii="Calibri" w:hAnsi="Calibri"/>
          <w:sz w:val="24"/>
          <w:szCs w:val="24"/>
        </w:rPr>
      </w:pPr>
    </w:p>
    <w:tbl>
      <w:tblPr>
        <w:tblW w:w="10740"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495"/>
        <w:gridCol w:w="5245"/>
      </w:tblGrid>
      <w:tr w:rsidR="00443AB8" w:rsidRPr="005A14BD" w:rsidTr="00CE1D2E">
        <w:trPr>
          <w:jc w:val="center"/>
        </w:trPr>
        <w:tc>
          <w:tcPr>
            <w:tcW w:w="10740" w:type="dxa"/>
            <w:gridSpan w:val="2"/>
            <w:tcBorders>
              <w:top w:val="single" w:sz="4" w:space="0" w:color="5B9BD5"/>
              <w:left w:val="single" w:sz="4" w:space="0" w:color="5B9BD5"/>
              <w:bottom w:val="single" w:sz="4" w:space="0" w:color="5B9BD5"/>
              <w:right w:val="single" w:sz="4" w:space="0" w:color="5B9BD5"/>
            </w:tcBorders>
            <w:shd w:val="clear" w:color="auto" w:fill="000000"/>
          </w:tcPr>
          <w:p w:rsidR="00443AB8" w:rsidRPr="005A14BD" w:rsidRDefault="00443AB8" w:rsidP="00D76D32">
            <w:pPr>
              <w:jc w:val="center"/>
              <w:rPr>
                <w:rFonts w:ascii="Calibri" w:eastAsia="Calibri" w:hAnsi="Calibri"/>
                <w:b/>
                <w:bCs/>
                <w:color w:val="FFFFFF"/>
                <w:sz w:val="24"/>
                <w:szCs w:val="24"/>
              </w:rPr>
            </w:pPr>
            <w:r w:rsidRPr="005A14BD">
              <w:rPr>
                <w:rFonts w:ascii="Calibri" w:eastAsia="Calibri" w:hAnsi="Calibri"/>
                <w:b/>
                <w:bCs/>
                <w:color w:val="FFFFFF"/>
                <w:sz w:val="24"/>
                <w:szCs w:val="24"/>
              </w:rPr>
              <w:t>Employment/Credential Recognition</w:t>
            </w:r>
          </w:p>
        </w:tc>
      </w:tr>
      <w:tr w:rsidR="00443AB8" w:rsidRPr="005A14BD" w:rsidTr="00CE1D2E">
        <w:trPr>
          <w:jc w:val="center"/>
        </w:trPr>
        <w:tc>
          <w:tcPr>
            <w:tcW w:w="5495" w:type="dxa"/>
            <w:shd w:val="clear" w:color="auto" w:fill="D9D9D9"/>
          </w:tcPr>
          <w:p w:rsidR="00443AB8" w:rsidRPr="005A14BD" w:rsidRDefault="00443AB8" w:rsidP="00D76D32">
            <w:pPr>
              <w:pStyle w:val="ListParagraph"/>
              <w:spacing w:after="160" w:line="256" w:lineRule="auto"/>
              <w:ind w:left="0"/>
              <w:rPr>
                <w:rFonts w:ascii="Calibri" w:eastAsia="Calibri" w:hAnsi="Calibri" w:cs="Times New Roman"/>
                <w:sz w:val="24"/>
                <w:szCs w:val="24"/>
                <w:lang w:val="en-CA" w:eastAsia="en-US"/>
              </w:rPr>
            </w:pPr>
            <w:r w:rsidRPr="005A14BD">
              <w:rPr>
                <w:rFonts w:ascii="Calibri" w:eastAsia="Calibri" w:hAnsi="Calibri" w:cs="Times New Roman"/>
                <w:sz w:val="24"/>
                <w:szCs w:val="24"/>
                <w:lang w:val="en-CA" w:eastAsia="en-US"/>
              </w:rPr>
              <w:t>Job creation</w:t>
            </w:r>
          </w:p>
        </w:tc>
        <w:tc>
          <w:tcPr>
            <w:tcW w:w="5245"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cs="Arial"/>
                <w:sz w:val="24"/>
                <w:szCs w:val="24"/>
                <w:lang w:eastAsia="en-CA"/>
              </w:rPr>
              <w:t>Do more to deal with the foreign credential recognition problem</w:t>
            </w:r>
          </w:p>
        </w:tc>
      </w:tr>
      <w:tr w:rsidR="00443AB8" w:rsidRPr="005A14BD" w:rsidTr="00CE1D2E">
        <w:trPr>
          <w:jc w:val="center"/>
        </w:trPr>
        <w:tc>
          <w:tcPr>
            <w:tcW w:w="5495"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Deal with the failure to speed up recognition of foreign credentials and education</w:t>
            </w:r>
          </w:p>
        </w:tc>
        <w:tc>
          <w:tcPr>
            <w:tcW w:w="5245" w:type="dxa"/>
            <w:shd w:val="clear" w:color="auto" w:fill="auto"/>
          </w:tcPr>
          <w:p w:rsidR="00443AB8" w:rsidRPr="005A14BD" w:rsidRDefault="00443AB8" w:rsidP="00D76D32">
            <w:pPr>
              <w:pStyle w:val="ListParagraph"/>
              <w:ind w:left="0"/>
              <w:rPr>
                <w:rFonts w:ascii="Calibri" w:eastAsia="Calibri" w:hAnsi="Calibri" w:cs="Arial"/>
                <w:sz w:val="24"/>
                <w:szCs w:val="24"/>
                <w:lang w:val="en-CA" w:eastAsia="en-CA"/>
              </w:rPr>
            </w:pPr>
            <w:r w:rsidRPr="005A14BD">
              <w:rPr>
                <w:rFonts w:ascii="Calibri" w:eastAsia="Calibri" w:hAnsi="Calibri" w:cs="Arial"/>
                <w:sz w:val="24"/>
                <w:szCs w:val="24"/>
                <w:lang w:val="en-CA" w:eastAsia="en-CA"/>
              </w:rPr>
              <w:t>Recognize foreign credentials</w:t>
            </w:r>
          </w:p>
          <w:p w:rsidR="00443AB8" w:rsidRPr="005A14BD" w:rsidRDefault="00443AB8" w:rsidP="00D76D32">
            <w:pPr>
              <w:ind w:firstLine="720"/>
              <w:rPr>
                <w:rFonts w:ascii="Calibri" w:eastAsia="Calibri" w:hAnsi="Calibri"/>
                <w:sz w:val="24"/>
                <w:szCs w:val="24"/>
              </w:rPr>
            </w:pPr>
          </w:p>
        </w:tc>
      </w:tr>
      <w:tr w:rsidR="00443AB8" w:rsidRPr="005A14BD" w:rsidTr="00CE1D2E">
        <w:trPr>
          <w:jc w:val="center"/>
        </w:trPr>
        <w:tc>
          <w:tcPr>
            <w:tcW w:w="5495"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Recognition of qualifications and skills</w:t>
            </w:r>
          </w:p>
        </w:tc>
        <w:tc>
          <w:tcPr>
            <w:tcW w:w="5245"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Better recognition of qualifications and skills</w:t>
            </w:r>
          </w:p>
        </w:tc>
      </w:tr>
    </w:tbl>
    <w:p w:rsidR="008F41D8" w:rsidRPr="005A14BD" w:rsidRDefault="008F41D8" w:rsidP="00443AB8">
      <w:pPr>
        <w:rPr>
          <w:rFonts w:ascii="Calibri" w:hAnsi="Calibri"/>
          <w:sz w:val="24"/>
          <w:szCs w:val="24"/>
        </w:rPr>
      </w:pPr>
    </w:p>
    <w:tbl>
      <w:tblPr>
        <w:tblW w:w="1088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495"/>
        <w:gridCol w:w="5386"/>
      </w:tblGrid>
      <w:tr w:rsidR="00443AB8" w:rsidRPr="005A14BD" w:rsidTr="00CE1D2E">
        <w:trPr>
          <w:jc w:val="center"/>
        </w:trPr>
        <w:tc>
          <w:tcPr>
            <w:tcW w:w="10881" w:type="dxa"/>
            <w:gridSpan w:val="2"/>
            <w:tcBorders>
              <w:top w:val="single" w:sz="4" w:space="0" w:color="5B9BD5"/>
              <w:left w:val="single" w:sz="4" w:space="0" w:color="5B9BD5"/>
              <w:bottom w:val="single" w:sz="4" w:space="0" w:color="5B9BD5"/>
              <w:right w:val="single" w:sz="4" w:space="0" w:color="5B9BD5"/>
            </w:tcBorders>
            <w:shd w:val="clear" w:color="auto" w:fill="000000"/>
          </w:tcPr>
          <w:p w:rsidR="00443AB8" w:rsidRPr="005A14BD" w:rsidRDefault="00443AB8" w:rsidP="00D76D32">
            <w:pPr>
              <w:jc w:val="center"/>
              <w:rPr>
                <w:rFonts w:ascii="Calibri" w:eastAsia="Calibri" w:hAnsi="Calibri"/>
                <w:b/>
                <w:bCs/>
                <w:color w:val="FFFFFF"/>
                <w:sz w:val="24"/>
                <w:szCs w:val="24"/>
              </w:rPr>
            </w:pPr>
            <w:r w:rsidRPr="005A14BD">
              <w:rPr>
                <w:rFonts w:ascii="Calibri" w:eastAsia="Calibri" w:hAnsi="Calibri"/>
                <w:b/>
                <w:bCs/>
                <w:color w:val="FFFFFF"/>
                <w:sz w:val="24"/>
                <w:szCs w:val="24"/>
              </w:rPr>
              <w:t>Integration/Cultural Education</w:t>
            </w:r>
          </w:p>
        </w:tc>
      </w:tr>
      <w:tr w:rsidR="00443AB8" w:rsidRPr="005A14BD" w:rsidTr="00CE1D2E">
        <w:trPr>
          <w:jc w:val="center"/>
        </w:trPr>
        <w:tc>
          <w:tcPr>
            <w:tcW w:w="5495"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Help Canadians understand the cultures that are coming here</w:t>
            </w:r>
          </w:p>
        </w:tc>
        <w:tc>
          <w:tcPr>
            <w:tcW w:w="5386"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cs="Arial"/>
                <w:sz w:val="24"/>
                <w:szCs w:val="24"/>
                <w:lang w:eastAsia="en-CA"/>
              </w:rPr>
              <w:t>Education, education and education for Canadians, immigrants and indigenous peoples (About each other)</w:t>
            </w:r>
          </w:p>
        </w:tc>
      </w:tr>
      <w:tr w:rsidR="00443AB8" w:rsidRPr="005A14BD" w:rsidTr="00CE1D2E">
        <w:trPr>
          <w:jc w:val="center"/>
        </w:trPr>
        <w:tc>
          <w:tcPr>
            <w:tcW w:w="5495" w:type="dxa"/>
            <w:shd w:val="clear" w:color="auto" w:fill="auto"/>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More education to overcome cultural barriers</w:t>
            </w:r>
          </w:p>
        </w:tc>
        <w:tc>
          <w:tcPr>
            <w:tcW w:w="5386" w:type="dxa"/>
            <w:shd w:val="clear" w:color="auto" w:fill="auto"/>
          </w:tcPr>
          <w:p w:rsidR="00443AB8" w:rsidRPr="005A14BD" w:rsidRDefault="008F41D8" w:rsidP="00D76D32">
            <w:pPr>
              <w:rPr>
                <w:rFonts w:ascii="Calibri" w:eastAsia="Calibri" w:hAnsi="Calibri" w:cs="Arial"/>
                <w:sz w:val="24"/>
                <w:szCs w:val="24"/>
                <w:lang w:eastAsia="en-CA"/>
              </w:rPr>
            </w:pPr>
            <w:r w:rsidRPr="005A14BD">
              <w:rPr>
                <w:rFonts w:ascii="Calibri" w:eastAsia="Calibri" w:hAnsi="Calibri" w:cs="Arial"/>
                <w:sz w:val="24"/>
                <w:szCs w:val="24"/>
                <w:lang w:eastAsia="en-CA"/>
              </w:rPr>
              <w:t>Be open minded</w:t>
            </w:r>
          </w:p>
        </w:tc>
      </w:tr>
      <w:tr w:rsidR="00443AB8" w:rsidRPr="005A14BD" w:rsidTr="00CE1D2E">
        <w:trPr>
          <w:jc w:val="center"/>
        </w:trPr>
        <w:tc>
          <w:tcPr>
            <w:tcW w:w="5495" w:type="dxa"/>
            <w:shd w:val="clear" w:color="auto" w:fill="D9D9D9"/>
          </w:tcPr>
          <w:p w:rsidR="00443AB8" w:rsidRPr="005A14BD" w:rsidRDefault="00443AB8" w:rsidP="00D76D32">
            <w:pPr>
              <w:rPr>
                <w:rFonts w:ascii="Calibri" w:eastAsia="Calibri" w:hAnsi="Calibri"/>
                <w:sz w:val="24"/>
                <w:szCs w:val="24"/>
              </w:rPr>
            </w:pPr>
            <w:r w:rsidRPr="005A14BD">
              <w:rPr>
                <w:rFonts w:ascii="Calibri" w:eastAsia="Calibri" w:hAnsi="Calibri"/>
                <w:sz w:val="24"/>
                <w:szCs w:val="24"/>
              </w:rPr>
              <w:t>Become part of Canada’s open and accepting society</w:t>
            </w:r>
          </w:p>
        </w:tc>
        <w:tc>
          <w:tcPr>
            <w:tcW w:w="5386" w:type="dxa"/>
            <w:shd w:val="clear" w:color="auto" w:fill="D9D9D9"/>
          </w:tcPr>
          <w:p w:rsidR="00443AB8" w:rsidRPr="008F41D8" w:rsidRDefault="008F41D8" w:rsidP="00D76D32">
            <w:pPr>
              <w:rPr>
                <w:rFonts w:ascii="Calibri" w:eastAsia="Calibri" w:hAnsi="Calibri" w:cs="Arial"/>
                <w:sz w:val="24"/>
                <w:szCs w:val="24"/>
                <w:lang w:eastAsia="en-CA"/>
              </w:rPr>
            </w:pPr>
            <w:r w:rsidRPr="005A14BD">
              <w:rPr>
                <w:rFonts w:ascii="Calibri" w:eastAsia="Calibri" w:hAnsi="Calibri" w:cs="Arial"/>
                <w:sz w:val="24"/>
                <w:szCs w:val="24"/>
                <w:lang w:eastAsia="en-CA"/>
              </w:rPr>
              <w:t>Be welcoming but firm about what it means to live in Canada</w:t>
            </w:r>
          </w:p>
        </w:tc>
      </w:tr>
      <w:tr w:rsidR="00443AB8" w:rsidRPr="005A14BD" w:rsidTr="00CE1D2E">
        <w:trPr>
          <w:jc w:val="center"/>
        </w:trPr>
        <w:tc>
          <w:tcPr>
            <w:tcW w:w="5495" w:type="dxa"/>
            <w:shd w:val="clear" w:color="auto" w:fill="auto"/>
          </w:tcPr>
          <w:p w:rsidR="00443AB8" w:rsidRPr="005A14BD" w:rsidRDefault="00443AB8" w:rsidP="00D76D32">
            <w:pPr>
              <w:pStyle w:val="ListParagraph"/>
              <w:spacing w:after="160" w:line="256" w:lineRule="auto"/>
              <w:ind w:left="0"/>
              <w:rPr>
                <w:rFonts w:ascii="Calibri" w:eastAsia="Calibri" w:hAnsi="Calibri" w:cs="Times New Roman"/>
                <w:sz w:val="24"/>
                <w:szCs w:val="24"/>
                <w:lang w:val="en-CA" w:eastAsia="en-US"/>
              </w:rPr>
            </w:pPr>
            <w:r w:rsidRPr="005A14BD">
              <w:rPr>
                <w:rFonts w:ascii="Calibri" w:eastAsia="Calibri" w:hAnsi="Calibri" w:cs="Times New Roman"/>
                <w:sz w:val="24"/>
                <w:szCs w:val="24"/>
                <w:lang w:val="en-CA" w:eastAsia="en-US"/>
              </w:rPr>
              <w:t>Improve community building/outreach/bridge building efforts</w:t>
            </w:r>
          </w:p>
        </w:tc>
        <w:tc>
          <w:tcPr>
            <w:tcW w:w="5386" w:type="dxa"/>
            <w:shd w:val="clear" w:color="auto" w:fill="auto"/>
          </w:tcPr>
          <w:p w:rsidR="00443AB8" w:rsidRPr="005A14BD" w:rsidRDefault="008F41D8" w:rsidP="00D76D32">
            <w:pPr>
              <w:rPr>
                <w:rFonts w:ascii="Calibri" w:eastAsia="Calibri" w:hAnsi="Calibri" w:cs="Arial"/>
                <w:sz w:val="24"/>
                <w:szCs w:val="24"/>
                <w:lang w:eastAsia="en-CA"/>
              </w:rPr>
            </w:pPr>
            <w:r w:rsidRPr="005A14BD">
              <w:rPr>
                <w:rFonts w:ascii="Calibri" w:eastAsia="Calibri" w:hAnsi="Calibri" w:cs="Arial"/>
                <w:sz w:val="24"/>
                <w:szCs w:val="24"/>
                <w:lang w:eastAsia="en-CA"/>
              </w:rPr>
              <w:t xml:space="preserve">You can have your culture here, but learn about Canada </w:t>
            </w:r>
          </w:p>
        </w:tc>
      </w:tr>
      <w:tr w:rsidR="00443AB8" w:rsidRPr="005A14BD" w:rsidTr="00CE1D2E">
        <w:trPr>
          <w:jc w:val="center"/>
        </w:trPr>
        <w:tc>
          <w:tcPr>
            <w:tcW w:w="5495" w:type="dxa"/>
            <w:shd w:val="clear" w:color="auto" w:fill="D9D9D9"/>
          </w:tcPr>
          <w:p w:rsidR="00443AB8" w:rsidRPr="005A14BD" w:rsidRDefault="00443AB8" w:rsidP="00D76D32">
            <w:pPr>
              <w:pStyle w:val="ListParagraph"/>
              <w:spacing w:after="160" w:line="256" w:lineRule="auto"/>
              <w:ind w:left="0"/>
              <w:rPr>
                <w:rFonts w:ascii="Calibri" w:eastAsia="Calibri" w:hAnsi="Calibri" w:cs="Times New Roman"/>
                <w:sz w:val="24"/>
                <w:szCs w:val="24"/>
                <w:lang w:val="en-CA" w:eastAsia="en-US"/>
              </w:rPr>
            </w:pPr>
            <w:r w:rsidRPr="005A14BD">
              <w:rPr>
                <w:rFonts w:ascii="Calibri" w:eastAsia="Calibri" w:hAnsi="Calibri" w:cs="Times New Roman"/>
                <w:sz w:val="24"/>
                <w:szCs w:val="24"/>
                <w:lang w:val="en-CA" w:eastAsia="en-US"/>
              </w:rPr>
              <w:t>Promote integration but not assimilation</w:t>
            </w:r>
          </w:p>
        </w:tc>
        <w:tc>
          <w:tcPr>
            <w:tcW w:w="5386" w:type="dxa"/>
            <w:shd w:val="clear" w:color="auto" w:fill="D9D9D9"/>
          </w:tcPr>
          <w:p w:rsidR="00443AB8" w:rsidRPr="005A14BD" w:rsidRDefault="008F41D8" w:rsidP="00D76D32">
            <w:pPr>
              <w:rPr>
                <w:rFonts w:ascii="Calibri" w:eastAsia="Calibri" w:hAnsi="Calibri" w:cs="Arial"/>
                <w:sz w:val="24"/>
                <w:szCs w:val="24"/>
                <w:lang w:eastAsia="en-CA"/>
              </w:rPr>
            </w:pPr>
            <w:r w:rsidRPr="005A14BD">
              <w:rPr>
                <w:rFonts w:ascii="Calibri" w:eastAsia="Calibri" w:hAnsi="Calibri" w:cs="Arial"/>
                <w:sz w:val="24"/>
                <w:szCs w:val="24"/>
                <w:lang w:eastAsia="en-CA"/>
              </w:rPr>
              <w:t>Establish a social contract</w:t>
            </w:r>
          </w:p>
        </w:tc>
      </w:tr>
      <w:tr w:rsidR="00443AB8" w:rsidRPr="005A14BD" w:rsidTr="00CE1D2E">
        <w:trPr>
          <w:jc w:val="center"/>
        </w:trPr>
        <w:tc>
          <w:tcPr>
            <w:tcW w:w="5495" w:type="dxa"/>
            <w:shd w:val="clear" w:color="auto" w:fill="auto"/>
          </w:tcPr>
          <w:p w:rsidR="00443AB8" w:rsidRPr="005A14BD" w:rsidRDefault="00443AB8" w:rsidP="00D76D32">
            <w:pPr>
              <w:pStyle w:val="ListParagraph"/>
              <w:spacing w:after="160" w:line="256" w:lineRule="auto"/>
              <w:ind w:left="0"/>
              <w:rPr>
                <w:rFonts w:ascii="Calibri" w:eastAsia="Calibri" w:hAnsi="Calibri" w:cs="Times New Roman"/>
                <w:sz w:val="24"/>
                <w:szCs w:val="24"/>
                <w:lang w:val="en-CA" w:eastAsia="en-US"/>
              </w:rPr>
            </w:pPr>
            <w:r w:rsidRPr="005A14BD">
              <w:rPr>
                <w:rFonts w:ascii="Calibri" w:eastAsia="Calibri" w:hAnsi="Calibri"/>
                <w:sz w:val="24"/>
                <w:szCs w:val="24"/>
                <w:lang w:val="en-CA"/>
              </w:rPr>
              <w:t>Tighter control of immigrants values</w:t>
            </w:r>
          </w:p>
        </w:tc>
        <w:tc>
          <w:tcPr>
            <w:tcW w:w="5386" w:type="dxa"/>
            <w:shd w:val="clear" w:color="auto" w:fill="auto"/>
          </w:tcPr>
          <w:p w:rsidR="00443AB8" w:rsidRPr="005A14BD" w:rsidRDefault="00443AB8" w:rsidP="00D76D32">
            <w:pPr>
              <w:rPr>
                <w:rFonts w:ascii="Calibri" w:eastAsia="Calibri" w:hAnsi="Calibri"/>
                <w:sz w:val="24"/>
                <w:szCs w:val="24"/>
              </w:rPr>
            </w:pPr>
          </w:p>
        </w:tc>
      </w:tr>
    </w:tbl>
    <w:p w:rsidR="00443AB8" w:rsidRPr="005A14BD" w:rsidRDefault="00443AB8" w:rsidP="00443AB8">
      <w:pPr>
        <w:rPr>
          <w:rFonts w:ascii="Calibri" w:hAnsi="Calibri"/>
          <w:sz w:val="24"/>
          <w:szCs w:val="24"/>
        </w:rPr>
      </w:pPr>
    </w:p>
    <w:tbl>
      <w:tblPr>
        <w:tblW w:w="1088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881"/>
      </w:tblGrid>
      <w:tr w:rsidR="00443AB8" w:rsidRPr="00D76D32" w:rsidTr="00CE1D2E">
        <w:trPr>
          <w:jc w:val="center"/>
        </w:trPr>
        <w:tc>
          <w:tcPr>
            <w:tcW w:w="10881" w:type="dxa"/>
            <w:tcBorders>
              <w:top w:val="single" w:sz="4" w:space="0" w:color="5B9BD5"/>
              <w:left w:val="single" w:sz="4" w:space="0" w:color="5B9BD5"/>
              <w:bottom w:val="single" w:sz="4" w:space="0" w:color="5B9BD5"/>
              <w:right w:val="single" w:sz="4" w:space="0" w:color="5B9BD5"/>
            </w:tcBorders>
            <w:shd w:val="clear" w:color="auto" w:fill="000000"/>
          </w:tcPr>
          <w:p w:rsidR="00443AB8" w:rsidRPr="00D76D32" w:rsidRDefault="00443AB8" w:rsidP="00D76D32">
            <w:pPr>
              <w:jc w:val="center"/>
              <w:rPr>
                <w:rFonts w:ascii="Calibri" w:eastAsia="Calibri" w:hAnsi="Calibri"/>
                <w:b/>
                <w:bCs/>
                <w:color w:val="FFFFFF"/>
                <w:sz w:val="24"/>
                <w:szCs w:val="24"/>
              </w:rPr>
            </w:pPr>
            <w:r w:rsidRPr="00D76D32">
              <w:rPr>
                <w:rFonts w:ascii="Calibri" w:eastAsia="Calibri" w:hAnsi="Calibri"/>
                <w:b/>
                <w:bCs/>
                <w:color w:val="FFFFFF"/>
                <w:sz w:val="24"/>
                <w:szCs w:val="24"/>
              </w:rPr>
              <w:t>Indigenous Peoples</w:t>
            </w:r>
          </w:p>
        </w:tc>
      </w:tr>
      <w:tr w:rsidR="00443AB8" w:rsidRPr="00D76D32" w:rsidTr="00CE1D2E">
        <w:trPr>
          <w:jc w:val="center"/>
        </w:trPr>
        <w:tc>
          <w:tcPr>
            <w:tcW w:w="10881" w:type="dxa"/>
            <w:shd w:val="clear" w:color="auto" w:fill="D9D9D9"/>
          </w:tcPr>
          <w:p w:rsidR="00443AB8" w:rsidRPr="008F41D8" w:rsidRDefault="00443AB8" w:rsidP="00D76D32">
            <w:pPr>
              <w:rPr>
                <w:rFonts w:ascii="Calibri" w:eastAsia="Calibri" w:hAnsi="Calibri"/>
                <w:bCs/>
                <w:sz w:val="24"/>
                <w:szCs w:val="24"/>
              </w:rPr>
            </w:pPr>
            <w:r w:rsidRPr="008F41D8">
              <w:rPr>
                <w:rFonts w:ascii="Calibri" w:eastAsia="Calibri" w:hAnsi="Calibri"/>
                <w:sz w:val="24"/>
                <w:szCs w:val="24"/>
              </w:rPr>
              <w:t>Teach them that they must respect us.  We are the First Peoples and we should be acknowledged as such</w:t>
            </w:r>
          </w:p>
        </w:tc>
      </w:tr>
      <w:tr w:rsidR="00443AB8" w:rsidRPr="00D76D32" w:rsidTr="00CE1D2E">
        <w:trPr>
          <w:jc w:val="center"/>
        </w:trPr>
        <w:tc>
          <w:tcPr>
            <w:tcW w:w="10881" w:type="dxa"/>
            <w:shd w:val="clear" w:color="auto" w:fill="auto"/>
          </w:tcPr>
          <w:p w:rsidR="00443AB8" w:rsidRPr="008F41D8" w:rsidRDefault="00443AB8" w:rsidP="00D76D32">
            <w:pPr>
              <w:rPr>
                <w:rFonts w:ascii="Calibri" w:eastAsia="Calibri" w:hAnsi="Calibri"/>
                <w:bCs/>
                <w:sz w:val="24"/>
                <w:szCs w:val="24"/>
              </w:rPr>
            </w:pPr>
            <w:r w:rsidRPr="008F41D8">
              <w:rPr>
                <w:rFonts w:ascii="Calibri" w:eastAsia="Calibri" w:hAnsi="Calibri"/>
                <w:sz w:val="24"/>
                <w:szCs w:val="24"/>
              </w:rPr>
              <w:t>Build affordable housing for us (Indigenous Peoples)</w:t>
            </w:r>
          </w:p>
        </w:tc>
      </w:tr>
      <w:tr w:rsidR="00443AB8" w:rsidRPr="00D76D32" w:rsidTr="00CE1D2E">
        <w:trPr>
          <w:jc w:val="center"/>
        </w:trPr>
        <w:tc>
          <w:tcPr>
            <w:tcW w:w="10881" w:type="dxa"/>
            <w:shd w:val="clear" w:color="auto" w:fill="D9D9D9"/>
          </w:tcPr>
          <w:p w:rsidR="00443AB8" w:rsidRPr="008F41D8" w:rsidRDefault="00443AB8" w:rsidP="00D76D32">
            <w:pPr>
              <w:rPr>
                <w:rFonts w:ascii="Calibri" w:eastAsia="Calibri" w:hAnsi="Calibri"/>
                <w:bCs/>
                <w:sz w:val="24"/>
                <w:szCs w:val="24"/>
              </w:rPr>
            </w:pPr>
            <w:r w:rsidRPr="008F41D8">
              <w:rPr>
                <w:rFonts w:ascii="Calibri" w:eastAsia="Calibri" w:hAnsi="Calibri"/>
                <w:sz w:val="24"/>
                <w:szCs w:val="24"/>
              </w:rPr>
              <w:t>Improve and raise awareness of the Indigenous culture among newcomers and refugees</w:t>
            </w:r>
          </w:p>
        </w:tc>
      </w:tr>
      <w:tr w:rsidR="00443AB8" w:rsidRPr="00D76D32" w:rsidTr="00CE1D2E">
        <w:trPr>
          <w:jc w:val="center"/>
        </w:trPr>
        <w:tc>
          <w:tcPr>
            <w:tcW w:w="10881" w:type="dxa"/>
            <w:shd w:val="clear" w:color="auto" w:fill="auto"/>
          </w:tcPr>
          <w:p w:rsidR="00443AB8" w:rsidRPr="008F41D8" w:rsidRDefault="00443AB8" w:rsidP="00D76D32">
            <w:pPr>
              <w:rPr>
                <w:rFonts w:ascii="Calibri" w:eastAsia="Calibri" w:hAnsi="Calibri"/>
                <w:bCs/>
                <w:sz w:val="24"/>
                <w:szCs w:val="24"/>
              </w:rPr>
            </w:pPr>
            <w:r w:rsidRPr="008F41D8">
              <w:rPr>
                <w:rFonts w:ascii="Calibri" w:eastAsia="Calibri" w:hAnsi="Calibri"/>
                <w:bCs/>
                <w:sz w:val="24"/>
                <w:szCs w:val="24"/>
              </w:rPr>
              <w:t>Fighting stereotypes</w:t>
            </w:r>
          </w:p>
        </w:tc>
      </w:tr>
    </w:tbl>
    <w:p w:rsidR="00443AB8" w:rsidRDefault="00443AB8" w:rsidP="00443AB8">
      <w:pPr>
        <w:rPr>
          <w:rFonts w:ascii="Calibri" w:hAnsi="Calibri"/>
          <w:sz w:val="24"/>
          <w:szCs w:val="24"/>
        </w:rPr>
      </w:pPr>
    </w:p>
    <w:tbl>
      <w:tblPr>
        <w:tblW w:w="1088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495"/>
        <w:gridCol w:w="5386"/>
      </w:tblGrid>
      <w:tr w:rsidR="00443AB8" w:rsidRPr="00D76D32" w:rsidTr="00CE1D2E">
        <w:trPr>
          <w:jc w:val="center"/>
        </w:trPr>
        <w:tc>
          <w:tcPr>
            <w:tcW w:w="10881" w:type="dxa"/>
            <w:gridSpan w:val="2"/>
            <w:tcBorders>
              <w:top w:val="single" w:sz="4" w:space="0" w:color="5B9BD5"/>
              <w:left w:val="single" w:sz="4" w:space="0" w:color="5B9BD5"/>
              <w:bottom w:val="single" w:sz="4" w:space="0" w:color="5B9BD5"/>
              <w:right w:val="single" w:sz="4" w:space="0" w:color="5B9BD5"/>
            </w:tcBorders>
            <w:shd w:val="clear" w:color="auto" w:fill="000000"/>
          </w:tcPr>
          <w:p w:rsidR="00443AB8" w:rsidRPr="00D76D32" w:rsidRDefault="00443AB8" w:rsidP="00D76D32">
            <w:pPr>
              <w:jc w:val="center"/>
              <w:rPr>
                <w:rFonts w:ascii="Calibri" w:eastAsia="Calibri" w:hAnsi="Calibri"/>
                <w:b/>
                <w:bCs/>
                <w:color w:val="FFFFFF"/>
                <w:sz w:val="24"/>
                <w:szCs w:val="24"/>
              </w:rPr>
            </w:pPr>
            <w:r w:rsidRPr="00D76D32">
              <w:rPr>
                <w:rFonts w:ascii="Calibri" w:eastAsia="Calibri" w:hAnsi="Calibri"/>
                <w:b/>
                <w:bCs/>
                <w:color w:val="FFFFFF"/>
                <w:sz w:val="24"/>
                <w:szCs w:val="24"/>
              </w:rPr>
              <w:t>Outcomes</w:t>
            </w:r>
          </w:p>
        </w:tc>
      </w:tr>
      <w:tr w:rsidR="00443AB8" w:rsidRPr="00D76D32" w:rsidTr="00CE1D2E">
        <w:trPr>
          <w:jc w:val="center"/>
        </w:trPr>
        <w:tc>
          <w:tcPr>
            <w:tcW w:w="5495" w:type="dxa"/>
            <w:shd w:val="clear" w:color="auto" w:fill="D9D9D9"/>
          </w:tcPr>
          <w:p w:rsidR="00443AB8" w:rsidRPr="00D76D32" w:rsidRDefault="00443AB8" w:rsidP="00D76D32">
            <w:pPr>
              <w:rPr>
                <w:rFonts w:ascii="Calibri" w:eastAsia="Calibri" w:hAnsi="Calibri"/>
                <w:sz w:val="24"/>
                <w:szCs w:val="24"/>
              </w:rPr>
            </w:pPr>
            <w:r w:rsidRPr="00D76D32">
              <w:rPr>
                <w:rFonts w:ascii="Calibri" w:eastAsia="Calibri" w:hAnsi="Calibri"/>
                <w:sz w:val="24"/>
                <w:szCs w:val="24"/>
              </w:rPr>
              <w:t>Follow-up on the outcomes of immigrants who have come to Canada</w:t>
            </w:r>
          </w:p>
        </w:tc>
        <w:tc>
          <w:tcPr>
            <w:tcW w:w="5386" w:type="dxa"/>
            <w:shd w:val="clear" w:color="auto" w:fill="D9D9D9"/>
          </w:tcPr>
          <w:p w:rsidR="00443AB8" w:rsidRPr="00D76D32" w:rsidRDefault="00443AB8" w:rsidP="00D76D32">
            <w:pPr>
              <w:rPr>
                <w:rFonts w:ascii="Calibri" w:eastAsia="Calibri" w:hAnsi="Calibri"/>
                <w:sz w:val="24"/>
                <w:szCs w:val="24"/>
              </w:rPr>
            </w:pPr>
            <w:r w:rsidRPr="00D76D32">
              <w:rPr>
                <w:rFonts w:ascii="Calibri" w:eastAsia="Calibri" w:hAnsi="Calibri" w:cs="Arial"/>
                <w:sz w:val="24"/>
                <w:szCs w:val="24"/>
                <w:lang w:eastAsia="en-CA"/>
              </w:rPr>
              <w:t>You must ensure that they contribute</w:t>
            </w:r>
          </w:p>
        </w:tc>
      </w:tr>
      <w:tr w:rsidR="00443AB8" w:rsidRPr="00D76D32" w:rsidTr="00CE1D2E">
        <w:trPr>
          <w:jc w:val="center"/>
        </w:trPr>
        <w:tc>
          <w:tcPr>
            <w:tcW w:w="5495" w:type="dxa"/>
            <w:shd w:val="clear" w:color="auto" w:fill="auto"/>
          </w:tcPr>
          <w:p w:rsidR="00443AB8" w:rsidRPr="00D76D32" w:rsidRDefault="00443AB8" w:rsidP="00D76D32">
            <w:pPr>
              <w:rPr>
                <w:rFonts w:ascii="Calibri" w:eastAsia="Calibri" w:hAnsi="Calibri"/>
                <w:b/>
                <w:bCs/>
                <w:sz w:val="24"/>
                <w:szCs w:val="24"/>
              </w:rPr>
            </w:pPr>
            <w:r w:rsidRPr="00D76D32">
              <w:rPr>
                <w:rFonts w:ascii="Calibri" w:eastAsia="Calibri" w:hAnsi="Calibri"/>
                <w:sz w:val="24"/>
                <w:szCs w:val="24"/>
              </w:rPr>
              <w:t>Follow-ups with integration and settlement outcomes at one, three and five years</w:t>
            </w:r>
          </w:p>
        </w:tc>
        <w:tc>
          <w:tcPr>
            <w:tcW w:w="5386" w:type="dxa"/>
            <w:shd w:val="clear" w:color="auto" w:fill="auto"/>
          </w:tcPr>
          <w:p w:rsidR="00443AB8" w:rsidRPr="00D76D32" w:rsidRDefault="00443AB8" w:rsidP="00D76D32">
            <w:pPr>
              <w:rPr>
                <w:rFonts w:ascii="Calibri" w:eastAsia="Calibri" w:hAnsi="Calibri"/>
                <w:sz w:val="24"/>
                <w:szCs w:val="24"/>
              </w:rPr>
            </w:pPr>
            <w:r w:rsidRPr="00D76D32">
              <w:rPr>
                <w:rFonts w:ascii="Calibri" w:eastAsia="Calibri" w:hAnsi="Calibri" w:cs="Arial"/>
                <w:sz w:val="24"/>
                <w:szCs w:val="24"/>
                <w:lang w:eastAsia="en-CA"/>
              </w:rPr>
              <w:t>Assess outcomes throughout immigration journey</w:t>
            </w:r>
          </w:p>
        </w:tc>
      </w:tr>
      <w:tr w:rsidR="00443AB8" w:rsidRPr="00D76D32" w:rsidTr="00CE1D2E">
        <w:trPr>
          <w:jc w:val="center"/>
        </w:trPr>
        <w:tc>
          <w:tcPr>
            <w:tcW w:w="5495" w:type="dxa"/>
            <w:shd w:val="clear" w:color="auto" w:fill="D9D9D9"/>
          </w:tcPr>
          <w:p w:rsidR="00443AB8" w:rsidRPr="00D76D32" w:rsidRDefault="00443AB8" w:rsidP="00D76D32">
            <w:pPr>
              <w:rPr>
                <w:rFonts w:ascii="Calibri" w:eastAsia="Calibri" w:hAnsi="Calibri"/>
                <w:sz w:val="24"/>
                <w:szCs w:val="24"/>
              </w:rPr>
            </w:pPr>
            <w:r w:rsidRPr="00D76D32">
              <w:rPr>
                <w:rFonts w:ascii="Calibri" w:eastAsia="Calibri" w:hAnsi="Calibri"/>
                <w:sz w:val="24"/>
                <w:szCs w:val="24"/>
              </w:rPr>
              <w:t>Gauge and measure the outcomes</w:t>
            </w:r>
          </w:p>
        </w:tc>
        <w:tc>
          <w:tcPr>
            <w:tcW w:w="5386" w:type="dxa"/>
            <w:shd w:val="clear" w:color="auto" w:fill="D9D9D9"/>
          </w:tcPr>
          <w:p w:rsidR="00443AB8" w:rsidRPr="00D76D32" w:rsidRDefault="00443AB8" w:rsidP="00D76D32">
            <w:pPr>
              <w:rPr>
                <w:rFonts w:ascii="Calibri" w:eastAsia="Calibri" w:hAnsi="Calibri"/>
                <w:sz w:val="24"/>
                <w:szCs w:val="24"/>
              </w:rPr>
            </w:pPr>
            <w:r w:rsidRPr="00D76D32">
              <w:rPr>
                <w:rFonts w:ascii="Calibri" w:eastAsia="Calibri" w:hAnsi="Calibri" w:cs="Arial"/>
                <w:sz w:val="24"/>
                <w:szCs w:val="24"/>
                <w:lang w:eastAsia="en-CA"/>
              </w:rPr>
              <w:t>Set time limits on key milestones – language acquisition, labour market integration and learning about Canada</w:t>
            </w:r>
          </w:p>
        </w:tc>
      </w:tr>
      <w:tr w:rsidR="00443AB8" w:rsidRPr="00D76D32" w:rsidTr="00CE1D2E">
        <w:trPr>
          <w:jc w:val="center"/>
        </w:trPr>
        <w:tc>
          <w:tcPr>
            <w:tcW w:w="5495" w:type="dxa"/>
            <w:shd w:val="clear" w:color="auto" w:fill="auto"/>
          </w:tcPr>
          <w:p w:rsidR="00443AB8" w:rsidRPr="008F41D8" w:rsidRDefault="00443AB8" w:rsidP="00D76D32">
            <w:pPr>
              <w:rPr>
                <w:rFonts w:ascii="Calibri" w:eastAsia="Calibri" w:hAnsi="Calibri"/>
                <w:sz w:val="24"/>
                <w:szCs w:val="24"/>
              </w:rPr>
            </w:pPr>
            <w:r w:rsidRPr="00D76D32">
              <w:rPr>
                <w:rFonts w:ascii="Calibri" w:eastAsia="Calibri" w:hAnsi="Calibri"/>
                <w:sz w:val="24"/>
                <w:szCs w:val="24"/>
              </w:rPr>
              <w:t>Integration and successful settlement</w:t>
            </w:r>
          </w:p>
        </w:tc>
        <w:tc>
          <w:tcPr>
            <w:tcW w:w="5386" w:type="dxa"/>
            <w:shd w:val="clear" w:color="auto" w:fill="auto"/>
          </w:tcPr>
          <w:p w:rsidR="00443AB8" w:rsidRPr="00D76D32" w:rsidRDefault="00443AB8" w:rsidP="00D76D32">
            <w:pPr>
              <w:rPr>
                <w:rFonts w:ascii="Calibri" w:eastAsia="Calibri" w:hAnsi="Calibri"/>
                <w:sz w:val="24"/>
                <w:szCs w:val="24"/>
              </w:rPr>
            </w:pPr>
          </w:p>
        </w:tc>
      </w:tr>
      <w:tr w:rsidR="00443AB8" w:rsidRPr="00D76D32" w:rsidTr="00CE1D2E">
        <w:trPr>
          <w:jc w:val="center"/>
        </w:trPr>
        <w:tc>
          <w:tcPr>
            <w:tcW w:w="5495" w:type="dxa"/>
            <w:shd w:val="clear" w:color="auto" w:fill="D9D9D9"/>
          </w:tcPr>
          <w:p w:rsidR="00443AB8" w:rsidRPr="008F41D8" w:rsidRDefault="00443AB8" w:rsidP="00D76D32">
            <w:pPr>
              <w:rPr>
                <w:rFonts w:ascii="Calibri" w:eastAsia="Calibri" w:hAnsi="Calibri"/>
                <w:sz w:val="24"/>
                <w:szCs w:val="24"/>
              </w:rPr>
            </w:pPr>
            <w:r w:rsidRPr="00D76D32">
              <w:rPr>
                <w:rFonts w:ascii="Calibri" w:eastAsia="Calibri" w:hAnsi="Calibri"/>
                <w:sz w:val="24"/>
                <w:szCs w:val="24"/>
              </w:rPr>
              <w:t>Are they succeeding?</w:t>
            </w:r>
          </w:p>
        </w:tc>
        <w:tc>
          <w:tcPr>
            <w:tcW w:w="5386" w:type="dxa"/>
            <w:shd w:val="clear" w:color="auto" w:fill="D9D9D9"/>
          </w:tcPr>
          <w:p w:rsidR="00443AB8" w:rsidRPr="00D76D32" w:rsidRDefault="00443AB8" w:rsidP="00D76D32">
            <w:pPr>
              <w:rPr>
                <w:rFonts w:ascii="Calibri" w:eastAsia="Calibri" w:hAnsi="Calibri"/>
                <w:sz w:val="24"/>
                <w:szCs w:val="24"/>
              </w:rPr>
            </w:pPr>
          </w:p>
        </w:tc>
      </w:tr>
    </w:tbl>
    <w:p w:rsidR="00443AB8" w:rsidRPr="00D76D32" w:rsidRDefault="00443AB8" w:rsidP="00443AB8">
      <w:pPr>
        <w:rPr>
          <w:rFonts w:ascii="Calibri" w:hAnsi="Calibri"/>
          <w:sz w:val="24"/>
          <w:szCs w:val="24"/>
        </w:rPr>
      </w:pPr>
    </w:p>
    <w:tbl>
      <w:tblPr>
        <w:tblW w:w="1088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495"/>
        <w:gridCol w:w="5386"/>
      </w:tblGrid>
      <w:tr w:rsidR="00443AB8" w:rsidRPr="00D76D32" w:rsidTr="00CE1D2E">
        <w:trPr>
          <w:jc w:val="center"/>
        </w:trPr>
        <w:tc>
          <w:tcPr>
            <w:tcW w:w="10881" w:type="dxa"/>
            <w:gridSpan w:val="2"/>
            <w:tcBorders>
              <w:top w:val="single" w:sz="4" w:space="0" w:color="5B9BD5"/>
              <w:left w:val="single" w:sz="4" w:space="0" w:color="5B9BD5"/>
              <w:bottom w:val="single" w:sz="4" w:space="0" w:color="5B9BD5"/>
              <w:right w:val="single" w:sz="4" w:space="0" w:color="5B9BD5"/>
            </w:tcBorders>
            <w:shd w:val="clear" w:color="auto" w:fill="000000"/>
          </w:tcPr>
          <w:p w:rsidR="00443AB8" w:rsidRPr="00D76D32" w:rsidRDefault="00443AB8" w:rsidP="00D76D32">
            <w:pPr>
              <w:jc w:val="center"/>
              <w:rPr>
                <w:rFonts w:ascii="Calibri" w:eastAsia="Calibri" w:hAnsi="Calibri"/>
                <w:b/>
                <w:bCs/>
                <w:color w:val="FFFFFF"/>
                <w:sz w:val="24"/>
                <w:szCs w:val="24"/>
              </w:rPr>
            </w:pPr>
            <w:r w:rsidRPr="00D76D32">
              <w:rPr>
                <w:rFonts w:ascii="Calibri" w:eastAsia="Calibri" w:hAnsi="Calibri"/>
                <w:b/>
                <w:bCs/>
                <w:color w:val="FFFFFF"/>
                <w:sz w:val="24"/>
                <w:szCs w:val="24"/>
              </w:rPr>
              <w:t>Canada First</w:t>
            </w:r>
          </w:p>
        </w:tc>
      </w:tr>
      <w:tr w:rsidR="00443AB8" w:rsidRPr="00D76D32" w:rsidTr="00CE1D2E">
        <w:trPr>
          <w:jc w:val="center"/>
        </w:trPr>
        <w:tc>
          <w:tcPr>
            <w:tcW w:w="5495" w:type="dxa"/>
            <w:shd w:val="clear" w:color="auto" w:fill="D9D9D9"/>
          </w:tcPr>
          <w:p w:rsidR="00443AB8" w:rsidRPr="008F41D8" w:rsidRDefault="00443AB8" w:rsidP="00D76D32">
            <w:pPr>
              <w:rPr>
                <w:rFonts w:ascii="Calibri" w:eastAsia="Calibri" w:hAnsi="Calibri"/>
                <w:sz w:val="24"/>
                <w:szCs w:val="24"/>
              </w:rPr>
            </w:pPr>
            <w:r w:rsidRPr="00D76D32">
              <w:rPr>
                <w:rFonts w:ascii="Calibri" w:eastAsia="Calibri" w:hAnsi="Calibri"/>
                <w:sz w:val="24"/>
                <w:szCs w:val="24"/>
              </w:rPr>
              <w:t>Look to home first</w:t>
            </w:r>
          </w:p>
        </w:tc>
        <w:tc>
          <w:tcPr>
            <w:tcW w:w="5386" w:type="dxa"/>
            <w:shd w:val="clear" w:color="auto" w:fill="D9D9D9"/>
          </w:tcPr>
          <w:p w:rsidR="00443AB8" w:rsidRPr="008F41D8" w:rsidRDefault="008F41D8" w:rsidP="00D76D32">
            <w:pPr>
              <w:rPr>
                <w:rFonts w:ascii="Calibri" w:eastAsia="Calibri" w:hAnsi="Calibri" w:cs="Arial"/>
                <w:sz w:val="24"/>
                <w:szCs w:val="24"/>
                <w:lang w:eastAsia="en-CA"/>
              </w:rPr>
            </w:pPr>
            <w:r>
              <w:rPr>
                <w:rFonts w:ascii="Calibri" w:eastAsia="Calibri" w:hAnsi="Calibri" w:cs="Arial"/>
                <w:sz w:val="24"/>
                <w:szCs w:val="24"/>
                <w:lang w:eastAsia="en-CA"/>
              </w:rPr>
              <w:t xml:space="preserve">Take care </w:t>
            </w:r>
            <w:r w:rsidR="00443AB8" w:rsidRPr="00D76D32">
              <w:rPr>
                <w:rFonts w:ascii="Calibri" w:eastAsia="Calibri" w:hAnsi="Calibri" w:cs="Arial"/>
                <w:sz w:val="24"/>
                <w:szCs w:val="24"/>
                <w:lang w:eastAsia="en-CA"/>
              </w:rPr>
              <w:t>of Canada first</w:t>
            </w:r>
          </w:p>
        </w:tc>
      </w:tr>
      <w:tr w:rsidR="00443AB8" w:rsidRPr="00D76D32" w:rsidTr="00CE1D2E">
        <w:trPr>
          <w:jc w:val="center"/>
        </w:trPr>
        <w:tc>
          <w:tcPr>
            <w:tcW w:w="5495" w:type="dxa"/>
            <w:shd w:val="clear" w:color="auto" w:fill="auto"/>
          </w:tcPr>
          <w:p w:rsidR="00443AB8" w:rsidRPr="00D76D32" w:rsidRDefault="00443AB8" w:rsidP="00D76D32">
            <w:pPr>
              <w:rPr>
                <w:rFonts w:ascii="Calibri" w:eastAsia="Calibri" w:hAnsi="Calibri"/>
                <w:b/>
                <w:bCs/>
                <w:sz w:val="24"/>
                <w:szCs w:val="24"/>
              </w:rPr>
            </w:pPr>
          </w:p>
        </w:tc>
        <w:tc>
          <w:tcPr>
            <w:tcW w:w="5386" w:type="dxa"/>
            <w:shd w:val="clear" w:color="auto" w:fill="auto"/>
          </w:tcPr>
          <w:p w:rsidR="00443AB8" w:rsidRPr="00D76D32" w:rsidRDefault="00443AB8" w:rsidP="00D76D32">
            <w:pPr>
              <w:rPr>
                <w:rFonts w:ascii="Calibri" w:eastAsia="Calibri" w:hAnsi="Calibri" w:cs="Arial"/>
                <w:sz w:val="24"/>
                <w:szCs w:val="24"/>
                <w:lang w:eastAsia="en-CA"/>
              </w:rPr>
            </w:pPr>
            <w:r w:rsidRPr="00D76D32">
              <w:rPr>
                <w:rFonts w:ascii="Calibri" w:eastAsia="Calibri" w:hAnsi="Calibri" w:cs="Arial"/>
                <w:sz w:val="24"/>
                <w:szCs w:val="24"/>
                <w:lang w:eastAsia="en-CA"/>
              </w:rPr>
              <w:t>Home first</w:t>
            </w:r>
          </w:p>
        </w:tc>
      </w:tr>
      <w:tr w:rsidR="00443AB8" w:rsidRPr="00D76D32" w:rsidTr="00CE1D2E">
        <w:trPr>
          <w:jc w:val="center"/>
        </w:trPr>
        <w:tc>
          <w:tcPr>
            <w:tcW w:w="5495" w:type="dxa"/>
            <w:shd w:val="clear" w:color="auto" w:fill="D9D9D9"/>
          </w:tcPr>
          <w:p w:rsidR="00443AB8" w:rsidRPr="00D76D32" w:rsidRDefault="00443AB8" w:rsidP="00D76D32">
            <w:pPr>
              <w:rPr>
                <w:rFonts w:ascii="Calibri" w:eastAsia="Calibri" w:hAnsi="Calibri"/>
                <w:b/>
                <w:bCs/>
                <w:sz w:val="24"/>
                <w:szCs w:val="24"/>
              </w:rPr>
            </w:pPr>
          </w:p>
        </w:tc>
        <w:tc>
          <w:tcPr>
            <w:tcW w:w="5386" w:type="dxa"/>
            <w:shd w:val="clear" w:color="auto" w:fill="D9D9D9"/>
          </w:tcPr>
          <w:p w:rsidR="00443AB8" w:rsidRPr="00D76D32" w:rsidRDefault="00443AB8" w:rsidP="00D76D32">
            <w:pPr>
              <w:rPr>
                <w:rFonts w:ascii="Calibri" w:eastAsia="Calibri" w:hAnsi="Calibri" w:cs="Arial"/>
                <w:sz w:val="24"/>
                <w:szCs w:val="24"/>
                <w:lang w:eastAsia="en-CA"/>
              </w:rPr>
            </w:pPr>
            <w:r w:rsidRPr="00D76D32">
              <w:rPr>
                <w:rFonts w:ascii="Calibri" w:eastAsia="Calibri" w:hAnsi="Calibri" w:cs="Arial"/>
                <w:sz w:val="24"/>
                <w:szCs w:val="24"/>
                <w:lang w:eastAsia="en-CA"/>
              </w:rPr>
              <w:t>Invest in the people already here</w:t>
            </w:r>
          </w:p>
        </w:tc>
      </w:tr>
    </w:tbl>
    <w:p w:rsidR="00443AB8" w:rsidRPr="00D76D32" w:rsidRDefault="00443AB8" w:rsidP="00443AB8">
      <w:pPr>
        <w:rPr>
          <w:rFonts w:ascii="Calibri" w:hAnsi="Calibri"/>
          <w:sz w:val="24"/>
          <w:szCs w:val="24"/>
        </w:rPr>
      </w:pPr>
    </w:p>
    <w:tbl>
      <w:tblPr>
        <w:tblW w:w="1088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495"/>
        <w:gridCol w:w="5386"/>
      </w:tblGrid>
      <w:tr w:rsidR="00443AB8" w:rsidRPr="00D76D32" w:rsidTr="00CE1D2E">
        <w:trPr>
          <w:jc w:val="center"/>
        </w:trPr>
        <w:tc>
          <w:tcPr>
            <w:tcW w:w="10881" w:type="dxa"/>
            <w:gridSpan w:val="2"/>
            <w:tcBorders>
              <w:top w:val="single" w:sz="4" w:space="0" w:color="5B9BD5"/>
              <w:left w:val="single" w:sz="4" w:space="0" w:color="5B9BD5"/>
              <w:bottom w:val="single" w:sz="4" w:space="0" w:color="5B9BD5"/>
              <w:right w:val="single" w:sz="4" w:space="0" w:color="5B9BD5"/>
            </w:tcBorders>
            <w:shd w:val="clear" w:color="auto" w:fill="000000"/>
          </w:tcPr>
          <w:p w:rsidR="00443AB8" w:rsidRPr="00D76D32" w:rsidRDefault="00443AB8" w:rsidP="00D76D32">
            <w:pPr>
              <w:jc w:val="center"/>
              <w:rPr>
                <w:rFonts w:ascii="Calibri" w:eastAsia="Calibri" w:hAnsi="Calibri"/>
                <w:b/>
                <w:bCs/>
                <w:color w:val="FFFFFF"/>
                <w:sz w:val="24"/>
                <w:szCs w:val="24"/>
              </w:rPr>
            </w:pPr>
            <w:r w:rsidRPr="00D76D32">
              <w:rPr>
                <w:rFonts w:ascii="Calibri" w:eastAsia="Calibri" w:hAnsi="Calibri"/>
                <w:b/>
                <w:bCs/>
                <w:color w:val="FFFFFF"/>
                <w:sz w:val="24"/>
                <w:szCs w:val="24"/>
              </w:rPr>
              <w:t>Citizenship</w:t>
            </w:r>
          </w:p>
        </w:tc>
      </w:tr>
      <w:tr w:rsidR="00443AB8" w:rsidRPr="00D76D32" w:rsidTr="00CE1D2E">
        <w:trPr>
          <w:jc w:val="center"/>
        </w:trPr>
        <w:tc>
          <w:tcPr>
            <w:tcW w:w="5495" w:type="dxa"/>
            <w:shd w:val="clear" w:color="auto" w:fill="D9D9D9"/>
          </w:tcPr>
          <w:p w:rsidR="00443AB8" w:rsidRPr="00D76D32" w:rsidRDefault="00443AB8" w:rsidP="00D76D32">
            <w:pPr>
              <w:rPr>
                <w:rFonts w:ascii="Calibri" w:eastAsia="Calibri" w:hAnsi="Calibri"/>
                <w:b/>
                <w:bCs/>
                <w:sz w:val="24"/>
                <w:szCs w:val="24"/>
              </w:rPr>
            </w:pPr>
          </w:p>
        </w:tc>
        <w:tc>
          <w:tcPr>
            <w:tcW w:w="5386" w:type="dxa"/>
            <w:shd w:val="clear" w:color="auto" w:fill="D9D9D9"/>
          </w:tcPr>
          <w:p w:rsidR="00443AB8" w:rsidRPr="00D76D32" w:rsidRDefault="00443AB8" w:rsidP="00D76D32">
            <w:pPr>
              <w:rPr>
                <w:rFonts w:ascii="Calibri" w:eastAsia="Calibri" w:hAnsi="Calibri"/>
                <w:sz w:val="24"/>
                <w:szCs w:val="24"/>
              </w:rPr>
            </w:pPr>
            <w:r w:rsidRPr="00D76D32">
              <w:rPr>
                <w:rFonts w:ascii="Calibri" w:eastAsia="Calibri" w:hAnsi="Calibri" w:cs="Arial"/>
                <w:sz w:val="24"/>
                <w:szCs w:val="24"/>
                <w:lang w:eastAsia="en-CA"/>
              </w:rPr>
              <w:t>Make citizenship acquisition easier (undo some of the barriers which were introduced in recent years)</w:t>
            </w:r>
          </w:p>
        </w:tc>
      </w:tr>
    </w:tbl>
    <w:p w:rsidR="00443AB8" w:rsidRPr="00D76D32" w:rsidRDefault="00443AB8" w:rsidP="00443AB8">
      <w:pPr>
        <w:rPr>
          <w:rFonts w:ascii="Calibri" w:hAnsi="Calibri"/>
          <w:sz w:val="24"/>
          <w:szCs w:val="24"/>
        </w:rPr>
      </w:pPr>
    </w:p>
    <w:tbl>
      <w:tblPr>
        <w:tblW w:w="1088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495"/>
        <w:gridCol w:w="5386"/>
      </w:tblGrid>
      <w:tr w:rsidR="00443AB8" w:rsidRPr="00D76D32" w:rsidTr="00CE1D2E">
        <w:trPr>
          <w:jc w:val="center"/>
        </w:trPr>
        <w:tc>
          <w:tcPr>
            <w:tcW w:w="10881" w:type="dxa"/>
            <w:gridSpan w:val="2"/>
            <w:tcBorders>
              <w:top w:val="single" w:sz="4" w:space="0" w:color="5B9BD5"/>
              <w:left w:val="single" w:sz="4" w:space="0" w:color="5B9BD5"/>
              <w:bottom w:val="single" w:sz="4" w:space="0" w:color="5B9BD5"/>
              <w:right w:val="single" w:sz="4" w:space="0" w:color="5B9BD5"/>
            </w:tcBorders>
            <w:shd w:val="clear" w:color="auto" w:fill="000000"/>
          </w:tcPr>
          <w:p w:rsidR="00443AB8" w:rsidRPr="00D76D32" w:rsidRDefault="00443AB8" w:rsidP="00D76D32">
            <w:pPr>
              <w:jc w:val="center"/>
              <w:rPr>
                <w:rFonts w:ascii="Calibri" w:eastAsia="Calibri" w:hAnsi="Calibri"/>
                <w:b/>
                <w:bCs/>
                <w:color w:val="FFFFFF"/>
                <w:sz w:val="24"/>
                <w:szCs w:val="24"/>
              </w:rPr>
            </w:pPr>
            <w:r w:rsidRPr="00D76D32">
              <w:rPr>
                <w:rFonts w:ascii="Calibri" w:eastAsia="Calibri" w:hAnsi="Calibri"/>
                <w:b/>
                <w:bCs/>
                <w:color w:val="FFFFFF"/>
                <w:sz w:val="24"/>
                <w:szCs w:val="24"/>
              </w:rPr>
              <w:t>Immigration Fraud/Deportation</w:t>
            </w:r>
          </w:p>
        </w:tc>
      </w:tr>
      <w:tr w:rsidR="00443AB8" w:rsidRPr="00D76D32" w:rsidTr="00CE1D2E">
        <w:trPr>
          <w:jc w:val="center"/>
        </w:trPr>
        <w:tc>
          <w:tcPr>
            <w:tcW w:w="5495" w:type="dxa"/>
            <w:shd w:val="clear" w:color="auto" w:fill="D9D9D9"/>
          </w:tcPr>
          <w:p w:rsidR="00443AB8" w:rsidRPr="00D76D32" w:rsidRDefault="00443AB8" w:rsidP="00D76D32">
            <w:pPr>
              <w:rPr>
                <w:rFonts w:ascii="Calibri" w:eastAsia="Calibri" w:hAnsi="Calibri"/>
                <w:bCs/>
                <w:sz w:val="24"/>
                <w:szCs w:val="24"/>
              </w:rPr>
            </w:pPr>
            <w:r w:rsidRPr="00D76D32">
              <w:rPr>
                <w:rFonts w:ascii="Calibri" w:eastAsia="Calibri" w:hAnsi="Calibri"/>
                <w:bCs/>
                <w:sz w:val="24"/>
                <w:szCs w:val="24"/>
              </w:rPr>
              <w:t>Deport the bad apples quicker</w:t>
            </w:r>
          </w:p>
        </w:tc>
        <w:tc>
          <w:tcPr>
            <w:tcW w:w="5386" w:type="dxa"/>
            <w:shd w:val="clear" w:color="auto" w:fill="D9D9D9"/>
          </w:tcPr>
          <w:p w:rsidR="00443AB8" w:rsidRPr="00D76D32" w:rsidRDefault="00443AB8" w:rsidP="00D76D32">
            <w:pPr>
              <w:rPr>
                <w:rFonts w:ascii="Calibri" w:eastAsia="Calibri" w:hAnsi="Calibri"/>
                <w:sz w:val="24"/>
                <w:szCs w:val="24"/>
              </w:rPr>
            </w:pPr>
            <w:r w:rsidRPr="00D76D32">
              <w:rPr>
                <w:rFonts w:ascii="Calibri" w:eastAsia="Calibri" w:hAnsi="Calibri" w:cs="Arial"/>
                <w:sz w:val="24"/>
                <w:szCs w:val="24"/>
                <w:lang w:eastAsia="en-CA"/>
              </w:rPr>
              <w:t>Ensure adequate screening to stop criminal from coming here</w:t>
            </w:r>
          </w:p>
        </w:tc>
      </w:tr>
      <w:tr w:rsidR="00443AB8" w:rsidRPr="00D76D32" w:rsidTr="00CE1D2E">
        <w:trPr>
          <w:jc w:val="center"/>
        </w:trPr>
        <w:tc>
          <w:tcPr>
            <w:tcW w:w="5495" w:type="dxa"/>
            <w:shd w:val="clear" w:color="auto" w:fill="auto"/>
          </w:tcPr>
          <w:p w:rsidR="00443AB8" w:rsidRPr="00D76D32" w:rsidRDefault="00443AB8" w:rsidP="00D76D32">
            <w:pPr>
              <w:rPr>
                <w:rFonts w:ascii="Calibri" w:eastAsia="Calibri" w:hAnsi="Calibri"/>
                <w:b/>
                <w:bCs/>
                <w:sz w:val="24"/>
                <w:szCs w:val="24"/>
              </w:rPr>
            </w:pPr>
          </w:p>
        </w:tc>
        <w:tc>
          <w:tcPr>
            <w:tcW w:w="5386" w:type="dxa"/>
            <w:shd w:val="clear" w:color="auto" w:fill="auto"/>
          </w:tcPr>
          <w:p w:rsidR="00443AB8" w:rsidRPr="008F41D8" w:rsidRDefault="00443AB8" w:rsidP="008F41D8">
            <w:pPr>
              <w:pStyle w:val="ListParagraph"/>
              <w:ind w:left="0"/>
              <w:rPr>
                <w:rFonts w:ascii="Calibri" w:eastAsia="Calibri" w:hAnsi="Calibri" w:cs="Arial"/>
                <w:sz w:val="24"/>
                <w:szCs w:val="24"/>
                <w:lang w:val="en-CA" w:eastAsia="en-CA"/>
              </w:rPr>
            </w:pPr>
            <w:r w:rsidRPr="00D76D32">
              <w:rPr>
                <w:rFonts w:ascii="Calibri" w:eastAsia="Calibri" w:hAnsi="Calibri" w:cs="Arial"/>
                <w:sz w:val="24"/>
                <w:szCs w:val="24"/>
                <w:lang w:val="en-CA" w:eastAsia="en-CA"/>
              </w:rPr>
              <w:t>Monitor and catch investor fraud.</w:t>
            </w:r>
          </w:p>
        </w:tc>
      </w:tr>
    </w:tbl>
    <w:p w:rsidR="00443AB8" w:rsidRPr="00D76D32" w:rsidRDefault="00443AB8" w:rsidP="00443AB8">
      <w:pPr>
        <w:rPr>
          <w:rFonts w:ascii="Calibri" w:hAnsi="Calibri"/>
          <w:sz w:val="24"/>
          <w:szCs w:val="24"/>
        </w:rPr>
      </w:pPr>
    </w:p>
    <w:p w:rsidR="00443AB8" w:rsidRPr="00D76D32" w:rsidRDefault="00443AB8" w:rsidP="00443AB8">
      <w:pPr>
        <w:rPr>
          <w:rFonts w:ascii="Calibri" w:hAnsi="Calibri"/>
          <w:sz w:val="24"/>
          <w:szCs w:val="24"/>
        </w:rPr>
      </w:pPr>
    </w:p>
    <w:p w:rsidR="0066311A" w:rsidRPr="00D76D32" w:rsidRDefault="0066311A" w:rsidP="006150BC">
      <w:pPr>
        <w:rPr>
          <w:rFonts w:ascii="Calibri" w:hAnsi="Calibri"/>
          <w:b/>
          <w:sz w:val="24"/>
          <w:szCs w:val="24"/>
        </w:rPr>
      </w:pPr>
    </w:p>
    <w:p w:rsidR="008A15D2" w:rsidRPr="00983CD2" w:rsidRDefault="00443AB8" w:rsidP="0014617D">
      <w:pPr>
        <w:pStyle w:val="Heading1"/>
        <w:pBdr>
          <w:bottom w:val="single" w:sz="4" w:space="1" w:color="FF0000"/>
        </w:pBdr>
        <w:shd w:val="clear" w:color="000000" w:fill="FFFFFF"/>
        <w:spacing w:before="0" w:after="0"/>
        <w:jc w:val="both"/>
        <w:rPr>
          <w:rFonts w:ascii="Calibri" w:hAnsi="Calibri"/>
          <w:sz w:val="36"/>
          <w:szCs w:val="36"/>
        </w:rPr>
      </w:pPr>
      <w:bookmarkStart w:id="48" w:name="_Toc462304536"/>
      <w:r w:rsidRPr="00D76D32">
        <w:rPr>
          <w:rFonts w:ascii="Calibri" w:hAnsi="Calibri"/>
          <w:sz w:val="24"/>
          <w:szCs w:val="24"/>
        </w:rPr>
        <w:br w:type="page"/>
      </w:r>
      <w:bookmarkStart w:id="49" w:name="_Toc467852362"/>
      <w:r w:rsidR="00C02700" w:rsidRPr="00983CD2">
        <w:rPr>
          <w:rFonts w:ascii="Calibri" w:hAnsi="Calibri"/>
          <w:sz w:val="36"/>
          <w:szCs w:val="36"/>
        </w:rPr>
        <w:t xml:space="preserve">Appendix </w:t>
      </w:r>
      <w:r w:rsidR="002403EC" w:rsidRPr="00983CD2">
        <w:rPr>
          <w:rFonts w:ascii="Calibri" w:hAnsi="Calibri"/>
          <w:sz w:val="36"/>
          <w:szCs w:val="36"/>
        </w:rPr>
        <w:t xml:space="preserve">A </w:t>
      </w:r>
      <w:r w:rsidR="008A15D2" w:rsidRPr="00983CD2">
        <w:rPr>
          <w:rFonts w:ascii="Calibri" w:hAnsi="Calibri"/>
          <w:sz w:val="36"/>
          <w:szCs w:val="36"/>
        </w:rPr>
        <w:t xml:space="preserve">– </w:t>
      </w:r>
      <w:r w:rsidR="00450CC5" w:rsidRPr="00983CD2">
        <w:rPr>
          <w:rFonts w:ascii="Calibri" w:hAnsi="Calibri"/>
          <w:sz w:val="36"/>
          <w:szCs w:val="36"/>
        </w:rPr>
        <w:t>Recrui</w:t>
      </w:r>
      <w:r w:rsidR="00ED7AC9" w:rsidRPr="00983CD2">
        <w:rPr>
          <w:rFonts w:ascii="Calibri" w:hAnsi="Calibri"/>
          <w:sz w:val="36"/>
          <w:szCs w:val="36"/>
        </w:rPr>
        <w:t>t</w:t>
      </w:r>
      <w:r w:rsidR="00450CC5" w:rsidRPr="00983CD2">
        <w:rPr>
          <w:rFonts w:ascii="Calibri" w:hAnsi="Calibri"/>
          <w:sz w:val="36"/>
          <w:szCs w:val="36"/>
        </w:rPr>
        <w:t>ment Guide</w:t>
      </w:r>
      <w:bookmarkEnd w:id="48"/>
      <w:bookmarkEnd w:id="49"/>
    </w:p>
    <w:p w:rsidR="00C02700" w:rsidRPr="005A14BD" w:rsidRDefault="00C02700" w:rsidP="00CB6F55">
      <w:pPr>
        <w:pStyle w:val="Rapport"/>
        <w:rPr>
          <w:rFonts w:ascii="Calibri" w:hAnsi="Calibri"/>
          <w:lang w:val="en-CA"/>
        </w:rPr>
      </w:pPr>
    </w:p>
    <w:p w:rsidR="00B15595" w:rsidRPr="00954677" w:rsidRDefault="00B15595" w:rsidP="00745B59">
      <w:pPr>
        <w:pStyle w:val="Title"/>
        <w:jc w:val="center"/>
        <w:rPr>
          <w:rFonts w:ascii="Calibri" w:hAnsi="Calibri"/>
          <w:b/>
          <w:sz w:val="28"/>
          <w:szCs w:val="28"/>
        </w:rPr>
      </w:pPr>
      <w:r w:rsidRPr="00954677">
        <w:rPr>
          <w:rFonts w:ascii="Calibri" w:hAnsi="Calibri"/>
          <w:b/>
          <w:sz w:val="28"/>
          <w:szCs w:val="28"/>
        </w:rPr>
        <w:t>IRCC - GEN POP FOCUS GROUP SCREENER</w:t>
      </w:r>
    </w:p>
    <w:p w:rsidR="003D5D7B" w:rsidRPr="005A14BD" w:rsidRDefault="003D5D7B" w:rsidP="006150BC">
      <w:pPr>
        <w:rPr>
          <w:rFonts w:ascii="Calibri" w:hAnsi="Calibri"/>
        </w:rPr>
      </w:pPr>
    </w:p>
    <w:p w:rsidR="00B15595" w:rsidRPr="005A14BD" w:rsidRDefault="00B15595" w:rsidP="00B15595">
      <w:pPr>
        <w:pStyle w:val="head"/>
        <w:rPr>
          <w:rFonts w:ascii="Calibri" w:hAnsi="Calibri"/>
          <w:sz w:val="24"/>
          <w:szCs w:val="24"/>
          <w:lang w:val="en-CA"/>
        </w:rPr>
      </w:pPr>
      <w:r w:rsidRPr="005A14BD">
        <w:rPr>
          <w:rFonts w:ascii="Calibri" w:hAnsi="Calibri" w:cs="Arial"/>
          <w:sz w:val="24"/>
          <w:szCs w:val="24"/>
          <w:lang w:val="en-CA" w:eastAsia="fr-CA"/>
        </w:rPr>
        <w:t xml:space="preserve">Perceptions of Canadians on the state of current events </w:t>
      </w:r>
      <w:r w:rsidRPr="005A14BD">
        <w:rPr>
          <w:rFonts w:ascii="Calibri" w:hAnsi="Calibri" w:cs="Arial"/>
          <w:sz w:val="24"/>
          <w:szCs w:val="24"/>
          <w:lang w:val="en-CA" w:eastAsia="fr-CA"/>
        </w:rPr>
        <w:br/>
      </w:r>
    </w:p>
    <w:p w:rsidR="00745B59" w:rsidRPr="00243C77" w:rsidRDefault="00745B59" w:rsidP="00745B59">
      <w:pPr>
        <w:pStyle w:val="T120"/>
        <w:rPr>
          <w:rFonts w:ascii="Calibri" w:hAnsi="Calibri"/>
          <w:sz w:val="22"/>
          <w:szCs w:val="22"/>
          <w:lang w:val="en-CA"/>
        </w:rPr>
      </w:pPr>
      <w:r w:rsidRPr="00243C77">
        <w:rPr>
          <w:rFonts w:ascii="Calibri" w:hAnsi="Calibri"/>
          <w:sz w:val="22"/>
          <w:szCs w:val="22"/>
          <w:lang w:val="en-CA"/>
        </w:rPr>
        <w:t xml:space="preserve">Hello, I'm ___________ of Leger, a marketing research company. We are organizing a research project on behalf of the Government of Canada. This research project is about some </w:t>
      </w:r>
      <w:r w:rsidRPr="00243C77">
        <w:rPr>
          <w:rFonts w:ascii="Calibri" w:hAnsi="Calibri"/>
          <w:sz w:val="22"/>
          <w:szCs w:val="22"/>
          <w:lang w:val="en-CA" w:eastAsia="fr-CA"/>
        </w:rPr>
        <w:t>current events that are relevant to the federal government.</w:t>
      </w:r>
    </w:p>
    <w:p w:rsidR="00745B59" w:rsidRPr="00243C77" w:rsidRDefault="00745B59" w:rsidP="00745B59">
      <w:pPr>
        <w:pStyle w:val="T120"/>
        <w:spacing w:before="120"/>
        <w:rPr>
          <w:rFonts w:ascii="Calibri" w:hAnsi="Calibri"/>
          <w:sz w:val="22"/>
          <w:szCs w:val="22"/>
          <w:lang w:val="en-CA"/>
        </w:rPr>
      </w:pPr>
      <w:r w:rsidRPr="00243C77">
        <w:rPr>
          <w:rFonts w:ascii="Calibri" w:hAnsi="Calibri"/>
          <w:sz w:val="22"/>
          <w:szCs w:val="22"/>
          <w:lang w:val="en-CA"/>
        </w:rPr>
        <w:t>We are preparing to hold a few research sessions with people like yourself. In these sessions, individuals are asked to sit down with several others and give their opinions and share their ideas. We are organizing several of these group discussions, and would be interested in possibly having you participate.</w:t>
      </w:r>
    </w:p>
    <w:p w:rsidR="00745B59" w:rsidRPr="00243C77" w:rsidRDefault="00745B59" w:rsidP="00745B59">
      <w:pPr>
        <w:pStyle w:val="T120"/>
        <w:spacing w:before="60" w:after="60"/>
        <w:rPr>
          <w:rFonts w:ascii="Calibri" w:hAnsi="Calibri"/>
          <w:sz w:val="22"/>
          <w:szCs w:val="22"/>
          <w:lang w:val="en-CA"/>
        </w:rPr>
      </w:pPr>
      <w:r w:rsidRPr="00243C77">
        <w:rPr>
          <w:rFonts w:ascii="Calibri" w:hAnsi="Calibri"/>
          <w:sz w:val="22"/>
          <w:szCs w:val="22"/>
          <w:lang w:val="en-CA"/>
        </w:rPr>
        <w:t>Your participation is voluntary. All information collected, used and/or disclosed will be used for research purposes only and the research is entirely confidential. The names of participants will not be provided to the government or any third party. May I continue?</w:t>
      </w:r>
    </w:p>
    <w:p w:rsidR="00745B59" w:rsidRPr="00243C77" w:rsidRDefault="00745B59" w:rsidP="00745B59">
      <w:pPr>
        <w:pStyle w:val="T120"/>
        <w:spacing w:before="60" w:after="60"/>
        <w:rPr>
          <w:rFonts w:ascii="Calibri" w:hAnsi="Calibri"/>
          <w:sz w:val="22"/>
          <w:szCs w:val="22"/>
          <w:lang w:val="en-CA"/>
        </w:rPr>
      </w:pPr>
    </w:p>
    <w:p w:rsidR="00745B59" w:rsidRPr="00243C77" w:rsidRDefault="00745B59" w:rsidP="00745B59">
      <w:pPr>
        <w:pStyle w:val="T120"/>
        <w:spacing w:before="60" w:after="60"/>
        <w:rPr>
          <w:rFonts w:ascii="Calibri" w:hAnsi="Calibri"/>
          <w:sz w:val="22"/>
          <w:szCs w:val="22"/>
          <w:lang w:val="en-CA"/>
        </w:rPr>
      </w:pPr>
      <w:r w:rsidRPr="00243C77">
        <w:rPr>
          <w:rFonts w:ascii="Calibri" w:hAnsi="Calibri"/>
          <w:sz w:val="22"/>
          <w:szCs w:val="22"/>
          <w:lang w:val="en-CA"/>
        </w:rPr>
        <w:tab/>
        <w:t>Yes</w:t>
      </w:r>
      <w:r w:rsidRPr="00243C77">
        <w:rPr>
          <w:rFonts w:ascii="Calibri" w:hAnsi="Calibri"/>
          <w:sz w:val="22"/>
          <w:szCs w:val="22"/>
          <w:lang w:val="en-CA"/>
        </w:rPr>
        <w:tab/>
        <w:t>1</w:t>
      </w:r>
    </w:p>
    <w:p w:rsidR="00745B59" w:rsidRPr="00243C77" w:rsidRDefault="00745B59" w:rsidP="00745B59">
      <w:pPr>
        <w:pStyle w:val="T120"/>
        <w:spacing w:before="60" w:after="60"/>
        <w:rPr>
          <w:rFonts w:ascii="Calibri" w:hAnsi="Calibri"/>
          <w:sz w:val="22"/>
          <w:szCs w:val="22"/>
          <w:lang w:val="en-CA"/>
        </w:rPr>
      </w:pPr>
      <w:r w:rsidRPr="00243C77">
        <w:rPr>
          <w:rFonts w:ascii="Calibri" w:hAnsi="Calibri"/>
          <w:sz w:val="22"/>
          <w:szCs w:val="22"/>
          <w:lang w:val="en-CA"/>
        </w:rPr>
        <w:tab/>
        <w:t>No</w:t>
      </w:r>
      <w:r w:rsidRPr="00243C77">
        <w:rPr>
          <w:rFonts w:ascii="Calibri" w:hAnsi="Calibri"/>
          <w:sz w:val="22"/>
          <w:szCs w:val="22"/>
          <w:lang w:val="en-CA"/>
        </w:rPr>
        <w:tab/>
        <w:t>2</w:t>
      </w:r>
      <w:r w:rsidRPr="00243C77">
        <w:rPr>
          <w:rFonts w:ascii="Calibri" w:hAnsi="Calibri"/>
          <w:sz w:val="22"/>
          <w:szCs w:val="22"/>
          <w:lang w:val="en-CA"/>
        </w:rPr>
        <w:tab/>
      </w:r>
      <w:r w:rsidRPr="00243C77">
        <w:rPr>
          <w:rFonts w:ascii="Calibri" w:hAnsi="Calibri"/>
          <w:b/>
          <w:sz w:val="22"/>
          <w:szCs w:val="22"/>
          <w:lang w:val="en-CA"/>
        </w:rPr>
        <w:t>Thank and terminate</w:t>
      </w:r>
    </w:p>
    <w:p w:rsidR="00745B59" w:rsidRPr="00243C77" w:rsidRDefault="00745B59" w:rsidP="00745B59">
      <w:pPr>
        <w:pStyle w:val="T120"/>
        <w:spacing w:before="60" w:after="60"/>
        <w:rPr>
          <w:rFonts w:ascii="Calibri" w:hAnsi="Calibri"/>
          <w:sz w:val="22"/>
          <w:szCs w:val="22"/>
          <w:lang w:val="en-CA"/>
        </w:rPr>
      </w:pPr>
    </w:p>
    <w:p w:rsidR="00745B59" w:rsidRPr="00243C77" w:rsidRDefault="00745B59" w:rsidP="00745B59">
      <w:pPr>
        <w:pStyle w:val="T120"/>
        <w:spacing w:before="60" w:after="60"/>
        <w:rPr>
          <w:rFonts w:ascii="Calibri" w:hAnsi="Calibri"/>
          <w:sz w:val="22"/>
          <w:szCs w:val="22"/>
          <w:lang w:val="en-CA"/>
        </w:rPr>
      </w:pPr>
      <w:r w:rsidRPr="00243C77">
        <w:rPr>
          <w:rFonts w:ascii="Calibri" w:hAnsi="Calibri"/>
          <w:sz w:val="22"/>
          <w:szCs w:val="22"/>
          <w:lang w:val="en-CA"/>
        </w:rPr>
        <w:t>I need to ask you a few questions to see if you fit the profile of the type of people we are looking for in this research.</w:t>
      </w:r>
    </w:p>
    <w:p w:rsidR="00745B59" w:rsidRPr="00243C77" w:rsidRDefault="00745B59" w:rsidP="00745B59">
      <w:pPr>
        <w:pStyle w:val="T120"/>
        <w:spacing w:before="60" w:after="60"/>
        <w:rPr>
          <w:rFonts w:ascii="Calibri" w:hAnsi="Calibri"/>
          <w:sz w:val="22"/>
          <w:szCs w:val="22"/>
          <w:lang w:val="en-CA"/>
        </w:rPr>
      </w:pPr>
    </w:p>
    <w:p w:rsidR="00745B59" w:rsidRPr="00243C77" w:rsidRDefault="00745B59" w:rsidP="00745B59">
      <w:pPr>
        <w:pStyle w:val="T120"/>
        <w:pBdr>
          <w:top w:val="single" w:sz="4" w:space="1" w:color="auto"/>
          <w:left w:val="single" w:sz="4" w:space="4" w:color="auto"/>
          <w:bottom w:val="single" w:sz="4" w:space="1" w:color="auto"/>
          <w:right w:val="single" w:sz="4" w:space="4" w:color="auto"/>
        </w:pBdr>
        <w:jc w:val="left"/>
        <w:rPr>
          <w:rFonts w:ascii="Calibri" w:hAnsi="Calibri" w:cs="Arial"/>
          <w:b/>
          <w:i/>
          <w:sz w:val="22"/>
          <w:szCs w:val="22"/>
          <w:lang w:val="en-CA"/>
        </w:rPr>
      </w:pPr>
      <w:r w:rsidRPr="00243C77">
        <w:rPr>
          <w:rFonts w:ascii="Calibri" w:hAnsi="Calibri" w:cs="Arial"/>
          <w:b/>
          <w:sz w:val="22"/>
          <w:szCs w:val="22"/>
          <w:lang w:val="en-CA"/>
        </w:rPr>
        <w:t xml:space="preserve">Note to recruiter:  When terminating a call with someone, say:  </w:t>
      </w:r>
      <w:r w:rsidRPr="00243C77">
        <w:rPr>
          <w:rFonts w:ascii="Calibri" w:hAnsi="Calibri" w:cs="Arial"/>
          <w:b/>
          <w:i/>
          <w:sz w:val="22"/>
          <w:szCs w:val="22"/>
          <w:lang w:val="en-CA"/>
        </w:rPr>
        <w:t>Thank you for your cooperation. We already have enough participants who have a similar profile to yours, so we are unable to invite you to participate.</w:t>
      </w:r>
    </w:p>
    <w:p w:rsidR="00745B59" w:rsidRPr="00243C77" w:rsidRDefault="00745B59" w:rsidP="00745B59">
      <w:pPr>
        <w:pStyle w:val="T120"/>
        <w:rPr>
          <w:rFonts w:ascii="Calibri" w:hAnsi="Calibri"/>
          <w:sz w:val="22"/>
          <w:szCs w:val="22"/>
          <w:lang w:val="en-CA"/>
        </w:rPr>
      </w:pPr>
    </w:p>
    <w:p w:rsidR="00745B59" w:rsidRPr="00243C77" w:rsidRDefault="00745B59" w:rsidP="00745B59">
      <w:pPr>
        <w:pStyle w:val="T120"/>
        <w:spacing w:after="60"/>
        <w:ind w:left="547" w:hanging="547"/>
        <w:rPr>
          <w:rFonts w:ascii="Calibri" w:hAnsi="Calibri" w:cs="Arial"/>
          <w:b/>
          <w:sz w:val="22"/>
          <w:szCs w:val="22"/>
          <w:lang w:val="en-CA"/>
        </w:rPr>
      </w:pPr>
      <w:r w:rsidRPr="00243C77">
        <w:rPr>
          <w:rFonts w:ascii="Calibri" w:hAnsi="Calibri"/>
          <w:sz w:val="22"/>
          <w:szCs w:val="22"/>
          <w:lang w:val="en-CA"/>
        </w:rPr>
        <w:t>1)</w:t>
      </w:r>
      <w:r w:rsidRPr="00243C77">
        <w:rPr>
          <w:rFonts w:ascii="Calibri" w:hAnsi="Calibri"/>
          <w:sz w:val="22"/>
          <w:szCs w:val="22"/>
          <w:lang w:val="en-CA"/>
        </w:rPr>
        <w:tab/>
      </w:r>
      <w:r w:rsidRPr="00243C77">
        <w:rPr>
          <w:rFonts w:ascii="Calibri" w:hAnsi="Calibri" w:cs="Arial"/>
          <w:b/>
          <w:sz w:val="22"/>
          <w:szCs w:val="22"/>
          <w:lang w:val="en-CA"/>
        </w:rPr>
        <w:t>Record gender:</w:t>
      </w:r>
    </w:p>
    <w:p w:rsidR="00745B59" w:rsidRPr="00243C77" w:rsidRDefault="00745B59" w:rsidP="00745B59">
      <w:pPr>
        <w:pStyle w:val="T120"/>
        <w:spacing w:after="60"/>
        <w:ind w:left="547" w:hanging="547"/>
        <w:rPr>
          <w:rFonts w:ascii="Calibri" w:hAnsi="Calibri"/>
          <w:sz w:val="22"/>
          <w:szCs w:val="22"/>
          <w:lang w:val="en-CA"/>
        </w:rPr>
      </w:pPr>
      <w:r w:rsidRPr="00243C77">
        <w:rPr>
          <w:rFonts w:ascii="Calibri" w:hAnsi="Calibri"/>
          <w:sz w:val="22"/>
          <w:szCs w:val="22"/>
          <w:lang w:val="en-CA"/>
        </w:rPr>
        <w:tab/>
      </w:r>
      <w:r w:rsidRPr="00243C77">
        <w:rPr>
          <w:rFonts w:ascii="Calibri" w:hAnsi="Calibri"/>
          <w:sz w:val="22"/>
          <w:szCs w:val="22"/>
          <w:lang w:val="en-CA"/>
        </w:rPr>
        <w:tab/>
        <w:t>Male</w:t>
      </w:r>
      <w:r w:rsidRPr="00243C77">
        <w:rPr>
          <w:rFonts w:ascii="Calibri" w:hAnsi="Calibri"/>
          <w:sz w:val="22"/>
          <w:szCs w:val="22"/>
          <w:lang w:val="en-CA"/>
        </w:rPr>
        <w:tab/>
      </w:r>
      <w:r w:rsidRPr="00243C77">
        <w:rPr>
          <w:rFonts w:ascii="Calibri" w:hAnsi="Calibri"/>
          <w:sz w:val="22"/>
          <w:szCs w:val="22"/>
          <w:lang w:val="en-CA"/>
        </w:rPr>
        <w:tab/>
        <w:t>1</w:t>
      </w:r>
      <w:r w:rsidRPr="00243C77">
        <w:rPr>
          <w:rFonts w:ascii="Calibri" w:hAnsi="Calibri"/>
          <w:sz w:val="22"/>
          <w:szCs w:val="22"/>
          <w:lang w:val="en-CA"/>
        </w:rPr>
        <w:tab/>
      </w:r>
    </w:p>
    <w:p w:rsidR="00745B59" w:rsidRPr="00243C77" w:rsidRDefault="00745B59" w:rsidP="00745B59">
      <w:pPr>
        <w:pStyle w:val="T120"/>
        <w:spacing w:after="60"/>
        <w:ind w:left="547" w:hanging="547"/>
        <w:rPr>
          <w:rFonts w:ascii="Calibri" w:hAnsi="Calibri"/>
          <w:sz w:val="22"/>
          <w:szCs w:val="22"/>
          <w:lang w:val="en-CA"/>
        </w:rPr>
      </w:pPr>
      <w:r w:rsidRPr="00243C77">
        <w:rPr>
          <w:rFonts w:ascii="Calibri" w:hAnsi="Calibri"/>
          <w:sz w:val="22"/>
          <w:szCs w:val="22"/>
          <w:lang w:val="en-CA"/>
        </w:rPr>
        <w:tab/>
      </w:r>
      <w:r w:rsidRPr="00243C77">
        <w:rPr>
          <w:rFonts w:ascii="Calibri" w:hAnsi="Calibri"/>
          <w:sz w:val="22"/>
          <w:szCs w:val="22"/>
          <w:lang w:val="en-CA"/>
        </w:rPr>
        <w:tab/>
        <w:t>Female</w:t>
      </w:r>
      <w:r w:rsidRPr="00243C77">
        <w:rPr>
          <w:rFonts w:ascii="Calibri" w:hAnsi="Calibri"/>
          <w:sz w:val="22"/>
          <w:szCs w:val="22"/>
          <w:lang w:val="en-CA"/>
        </w:rPr>
        <w:tab/>
      </w:r>
      <w:r w:rsidRPr="00243C77">
        <w:rPr>
          <w:rFonts w:ascii="Calibri" w:hAnsi="Calibri"/>
          <w:sz w:val="22"/>
          <w:szCs w:val="22"/>
          <w:lang w:val="en-CA"/>
        </w:rPr>
        <w:tab/>
        <w:t>2</w:t>
      </w:r>
      <w:r w:rsidRPr="00243C77">
        <w:rPr>
          <w:rFonts w:ascii="Calibri" w:hAnsi="Calibri"/>
          <w:sz w:val="22"/>
          <w:szCs w:val="22"/>
          <w:lang w:val="en-CA"/>
        </w:rPr>
        <w:tab/>
      </w:r>
    </w:p>
    <w:p w:rsidR="00745B59" w:rsidRPr="00243C77" w:rsidRDefault="00745B59" w:rsidP="00745B59">
      <w:pPr>
        <w:pStyle w:val="T120"/>
        <w:rPr>
          <w:rFonts w:ascii="Calibri" w:hAnsi="Calibri"/>
          <w:b/>
          <w:sz w:val="22"/>
          <w:szCs w:val="22"/>
          <w:lang w:val="en-CA"/>
        </w:rPr>
      </w:pPr>
      <w:r w:rsidRPr="00243C77">
        <w:rPr>
          <w:rFonts w:ascii="Calibri" w:hAnsi="Calibri"/>
          <w:b/>
          <w:sz w:val="22"/>
          <w:szCs w:val="22"/>
          <w:lang w:val="en-CA"/>
        </w:rPr>
        <w:t>(Vancouver, Toronto, Montreal, London: Equal number of men and women in groups)</w:t>
      </w:r>
    </w:p>
    <w:p w:rsidR="00745B59" w:rsidRPr="00243C77" w:rsidRDefault="00745B59" w:rsidP="00745B59">
      <w:pPr>
        <w:pStyle w:val="T120"/>
        <w:rPr>
          <w:rFonts w:ascii="Calibri" w:hAnsi="Calibri"/>
          <w:b/>
          <w:sz w:val="22"/>
          <w:szCs w:val="22"/>
          <w:lang w:val="en-CA"/>
        </w:rPr>
      </w:pPr>
      <w:r w:rsidRPr="00243C77">
        <w:rPr>
          <w:rFonts w:ascii="Calibri" w:hAnsi="Calibri"/>
          <w:b/>
          <w:sz w:val="22"/>
          <w:szCs w:val="22"/>
          <w:lang w:val="en-CA"/>
        </w:rPr>
        <w:t>(Winnipeg: Group 1 female only; Group 2 male only)</w:t>
      </w:r>
    </w:p>
    <w:p w:rsidR="00745B59" w:rsidRPr="00243C77" w:rsidRDefault="00745B59" w:rsidP="00745B59">
      <w:pPr>
        <w:pStyle w:val="T120"/>
        <w:rPr>
          <w:rFonts w:ascii="Calibri" w:hAnsi="Calibri"/>
          <w:sz w:val="22"/>
          <w:szCs w:val="22"/>
          <w:lang w:val="en-CA"/>
        </w:rPr>
      </w:pPr>
    </w:p>
    <w:p w:rsidR="00745B59" w:rsidRPr="00243C77" w:rsidRDefault="00745B59" w:rsidP="00745B59">
      <w:pPr>
        <w:pStyle w:val="T120"/>
        <w:ind w:left="540" w:hanging="540"/>
        <w:rPr>
          <w:rFonts w:ascii="Calibri" w:hAnsi="Calibri"/>
          <w:sz w:val="22"/>
          <w:szCs w:val="22"/>
          <w:lang w:val="en-CA"/>
        </w:rPr>
      </w:pPr>
      <w:r w:rsidRPr="00243C77">
        <w:rPr>
          <w:rFonts w:ascii="Calibri" w:hAnsi="Calibri"/>
          <w:sz w:val="22"/>
          <w:szCs w:val="22"/>
          <w:lang w:val="en-CA"/>
        </w:rPr>
        <w:t>2)</w:t>
      </w:r>
      <w:r w:rsidRPr="00243C77">
        <w:rPr>
          <w:rFonts w:ascii="Calibri" w:hAnsi="Calibri"/>
          <w:sz w:val="22"/>
          <w:szCs w:val="22"/>
          <w:lang w:val="en-CA"/>
        </w:rPr>
        <w:tab/>
        <w:t xml:space="preserve">Do you, or does anyone in your household, work in any of the following areas?  </w:t>
      </w:r>
      <w:r w:rsidRPr="00243C77">
        <w:rPr>
          <w:rFonts w:ascii="Calibri" w:hAnsi="Calibri"/>
          <w:b/>
          <w:sz w:val="22"/>
          <w:szCs w:val="22"/>
          <w:lang w:val="en-CA"/>
        </w:rPr>
        <w:t>(Read list)</w:t>
      </w:r>
      <w:r w:rsidRPr="00243C77">
        <w:rPr>
          <w:rFonts w:ascii="Calibri" w:hAnsi="Calibri"/>
          <w:sz w:val="22"/>
          <w:szCs w:val="22"/>
          <w:lang w:val="en-CA"/>
        </w:rPr>
        <w:t xml:space="preserve"> </w:t>
      </w:r>
    </w:p>
    <w:p w:rsidR="00745B59" w:rsidRPr="00243C77" w:rsidRDefault="00745B59" w:rsidP="00745B59">
      <w:pPr>
        <w:pStyle w:val="T120"/>
        <w:ind w:left="540" w:hanging="540"/>
        <w:rPr>
          <w:rFonts w:ascii="Calibri" w:hAnsi="Calibri"/>
          <w:sz w:val="22"/>
          <w:szCs w:val="22"/>
          <w:lang w:val="en-CA"/>
        </w:rPr>
      </w:pPr>
    </w:p>
    <w:tbl>
      <w:tblPr>
        <w:tblW w:w="0" w:type="auto"/>
        <w:tblInd w:w="918" w:type="dxa"/>
        <w:tblLayout w:type="fixed"/>
        <w:tblLook w:val="04A0" w:firstRow="1" w:lastRow="0" w:firstColumn="1" w:lastColumn="0" w:noHBand="0" w:noVBand="1"/>
      </w:tblPr>
      <w:tblGrid>
        <w:gridCol w:w="5760"/>
        <w:gridCol w:w="720"/>
        <w:gridCol w:w="720"/>
      </w:tblGrid>
      <w:tr w:rsidR="00745B59" w:rsidRPr="00243C77" w:rsidTr="001F21EF">
        <w:trPr>
          <w:cantSplit/>
        </w:trPr>
        <w:tc>
          <w:tcPr>
            <w:tcW w:w="5760" w:type="dxa"/>
          </w:tcPr>
          <w:p w:rsidR="00745B59" w:rsidRPr="00243C77" w:rsidRDefault="00745B59" w:rsidP="001F21EF">
            <w:pPr>
              <w:pStyle w:val="T120"/>
              <w:ind w:left="270" w:hanging="270"/>
              <w:rPr>
                <w:rFonts w:ascii="Calibri" w:hAnsi="Calibri"/>
                <w:sz w:val="22"/>
                <w:szCs w:val="22"/>
                <w:lang w:val="en-CA"/>
              </w:rPr>
            </w:pPr>
          </w:p>
        </w:tc>
        <w:tc>
          <w:tcPr>
            <w:tcW w:w="720" w:type="dxa"/>
            <w:hideMark/>
          </w:tcPr>
          <w:p w:rsidR="00745B59" w:rsidRPr="00243C77" w:rsidRDefault="00745B59" w:rsidP="001F21EF">
            <w:pPr>
              <w:pStyle w:val="T120"/>
              <w:ind w:left="450" w:hanging="450"/>
              <w:jc w:val="center"/>
              <w:rPr>
                <w:rFonts w:ascii="Calibri" w:hAnsi="Calibri"/>
                <w:sz w:val="22"/>
                <w:szCs w:val="22"/>
                <w:lang w:val="en-CA"/>
              </w:rPr>
            </w:pPr>
            <w:r w:rsidRPr="00243C77">
              <w:rPr>
                <w:rFonts w:ascii="Calibri" w:hAnsi="Calibri"/>
                <w:b/>
                <w:sz w:val="22"/>
                <w:szCs w:val="22"/>
                <w:u w:val="single"/>
                <w:lang w:val="en-CA"/>
              </w:rPr>
              <w:t>No</w:t>
            </w:r>
          </w:p>
        </w:tc>
        <w:tc>
          <w:tcPr>
            <w:tcW w:w="720" w:type="dxa"/>
            <w:hideMark/>
          </w:tcPr>
          <w:p w:rsidR="00745B59" w:rsidRPr="00243C77" w:rsidRDefault="00745B59" w:rsidP="001F21EF">
            <w:pPr>
              <w:pStyle w:val="T120"/>
              <w:ind w:left="450" w:hanging="450"/>
              <w:jc w:val="center"/>
              <w:rPr>
                <w:rFonts w:ascii="Calibri" w:hAnsi="Calibri"/>
                <w:sz w:val="22"/>
                <w:szCs w:val="22"/>
                <w:lang w:val="en-CA"/>
              </w:rPr>
            </w:pPr>
            <w:r w:rsidRPr="00243C77">
              <w:rPr>
                <w:rFonts w:ascii="Calibri" w:hAnsi="Calibri"/>
                <w:b/>
                <w:sz w:val="22"/>
                <w:szCs w:val="22"/>
                <w:u w:val="single"/>
                <w:lang w:val="en-CA"/>
              </w:rPr>
              <w:t>Yes</w:t>
            </w:r>
          </w:p>
        </w:tc>
      </w:tr>
      <w:tr w:rsidR="00745B59" w:rsidRPr="00243C77" w:rsidTr="001F21EF">
        <w:trPr>
          <w:cantSplit/>
        </w:trPr>
        <w:tc>
          <w:tcPr>
            <w:tcW w:w="5760" w:type="dxa"/>
            <w:hideMark/>
          </w:tcPr>
          <w:p w:rsidR="00745B59" w:rsidRPr="00243C77" w:rsidRDefault="00745B59" w:rsidP="001F21EF">
            <w:pPr>
              <w:autoSpaceDE w:val="0"/>
              <w:autoSpaceDN w:val="0"/>
              <w:adjustRightInd w:val="0"/>
              <w:rPr>
                <w:rFonts w:ascii="Calibri" w:hAnsi="Calibri" w:cs="Calibri"/>
                <w:sz w:val="22"/>
                <w:szCs w:val="22"/>
              </w:rPr>
            </w:pPr>
            <w:r w:rsidRPr="00243C77">
              <w:rPr>
                <w:rFonts w:ascii="Calibri" w:hAnsi="Calibri" w:cs="Calibri"/>
                <w:sz w:val="22"/>
                <w:szCs w:val="22"/>
              </w:rPr>
              <w:t>An organization that provides services to immigrants or refugees</w:t>
            </w:r>
          </w:p>
          <w:p w:rsidR="00745B59" w:rsidRPr="00243C77" w:rsidRDefault="00745B59" w:rsidP="001F21EF">
            <w:pPr>
              <w:pStyle w:val="T120"/>
              <w:spacing w:before="60"/>
              <w:ind w:left="270" w:hanging="270"/>
              <w:rPr>
                <w:rFonts w:ascii="Calibri" w:hAnsi="Calibri"/>
                <w:sz w:val="22"/>
                <w:szCs w:val="22"/>
                <w:lang w:val="en-CA"/>
              </w:rPr>
            </w:pPr>
            <w:r w:rsidRPr="00243C77">
              <w:rPr>
                <w:rFonts w:ascii="Calibri" w:hAnsi="Calibri"/>
                <w:sz w:val="22"/>
                <w:szCs w:val="22"/>
                <w:lang w:val="en-CA"/>
              </w:rPr>
              <w:t>A marketing research firm</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r>
      <w:tr w:rsidR="00745B59" w:rsidRPr="00243C77" w:rsidTr="001F21EF">
        <w:trPr>
          <w:cantSplit/>
        </w:trPr>
        <w:tc>
          <w:tcPr>
            <w:tcW w:w="5760" w:type="dxa"/>
            <w:hideMark/>
          </w:tcPr>
          <w:p w:rsidR="00745B59" w:rsidRPr="00243C77" w:rsidRDefault="00745B59" w:rsidP="001F21EF">
            <w:pPr>
              <w:pStyle w:val="T120"/>
              <w:spacing w:before="60"/>
              <w:ind w:left="270" w:hanging="270"/>
              <w:rPr>
                <w:rFonts w:ascii="Calibri" w:hAnsi="Calibri"/>
                <w:sz w:val="22"/>
                <w:szCs w:val="22"/>
                <w:lang w:val="en-CA"/>
              </w:rPr>
            </w:pPr>
            <w:r w:rsidRPr="00243C77">
              <w:rPr>
                <w:rFonts w:ascii="Calibri" w:hAnsi="Calibri"/>
                <w:sz w:val="22"/>
                <w:szCs w:val="22"/>
                <w:lang w:val="en-CA"/>
              </w:rPr>
              <w:t>A magazine or newspaper</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r>
      <w:tr w:rsidR="00745B59" w:rsidRPr="00243C77" w:rsidTr="001F21EF">
        <w:trPr>
          <w:cantSplit/>
        </w:trPr>
        <w:tc>
          <w:tcPr>
            <w:tcW w:w="5760" w:type="dxa"/>
            <w:hideMark/>
          </w:tcPr>
          <w:p w:rsidR="00745B59" w:rsidRPr="00243C77" w:rsidRDefault="00745B59" w:rsidP="001F21EF">
            <w:pPr>
              <w:pStyle w:val="T120"/>
              <w:spacing w:before="60"/>
              <w:ind w:left="270" w:hanging="270"/>
              <w:rPr>
                <w:rFonts w:ascii="Calibri" w:hAnsi="Calibri"/>
                <w:sz w:val="22"/>
                <w:szCs w:val="22"/>
                <w:lang w:val="en-CA"/>
              </w:rPr>
            </w:pPr>
            <w:r w:rsidRPr="00243C77">
              <w:rPr>
                <w:rFonts w:ascii="Calibri" w:hAnsi="Calibri"/>
                <w:sz w:val="22"/>
                <w:szCs w:val="22"/>
                <w:lang w:val="en-CA"/>
              </w:rPr>
              <w:t>An advertising agency or graphic design firm</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r>
      <w:tr w:rsidR="00745B59" w:rsidRPr="00243C77" w:rsidTr="001F21EF">
        <w:trPr>
          <w:cantSplit/>
        </w:trPr>
        <w:tc>
          <w:tcPr>
            <w:tcW w:w="5760" w:type="dxa"/>
            <w:hideMark/>
          </w:tcPr>
          <w:p w:rsidR="00745B59" w:rsidRPr="00243C77" w:rsidRDefault="00745B59" w:rsidP="001F21EF">
            <w:pPr>
              <w:pStyle w:val="T120"/>
              <w:spacing w:before="60"/>
              <w:ind w:left="162" w:hanging="162"/>
              <w:jc w:val="left"/>
              <w:rPr>
                <w:rFonts w:ascii="Calibri" w:hAnsi="Calibri"/>
                <w:sz w:val="22"/>
                <w:szCs w:val="22"/>
                <w:lang w:val="en-CA"/>
              </w:rPr>
            </w:pPr>
            <w:r w:rsidRPr="00243C77">
              <w:rPr>
                <w:rFonts w:ascii="Calibri" w:hAnsi="Calibri"/>
                <w:sz w:val="22"/>
                <w:szCs w:val="22"/>
                <w:lang w:val="en-CA"/>
              </w:rPr>
              <w:t>A political party</w:t>
            </w:r>
          </w:p>
        </w:tc>
        <w:tc>
          <w:tcPr>
            <w:tcW w:w="720" w:type="dxa"/>
            <w:vAlign w:val="center"/>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c>
          <w:tcPr>
            <w:tcW w:w="720" w:type="dxa"/>
            <w:vAlign w:val="center"/>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r>
      <w:tr w:rsidR="00745B59" w:rsidRPr="00243C77" w:rsidTr="001F21EF">
        <w:trPr>
          <w:cantSplit/>
        </w:trPr>
        <w:tc>
          <w:tcPr>
            <w:tcW w:w="5760" w:type="dxa"/>
            <w:hideMark/>
          </w:tcPr>
          <w:p w:rsidR="00745B59" w:rsidRPr="00243C77" w:rsidRDefault="00745B59" w:rsidP="001F21EF">
            <w:pPr>
              <w:pStyle w:val="T120"/>
              <w:spacing w:before="60"/>
              <w:ind w:left="270" w:hanging="270"/>
              <w:rPr>
                <w:rFonts w:ascii="Calibri" w:hAnsi="Calibri"/>
                <w:sz w:val="22"/>
                <w:szCs w:val="22"/>
                <w:lang w:val="en-CA"/>
              </w:rPr>
            </w:pPr>
            <w:r w:rsidRPr="00243C77">
              <w:rPr>
                <w:rFonts w:ascii="Calibri" w:hAnsi="Calibri"/>
                <w:sz w:val="22"/>
                <w:szCs w:val="22"/>
                <w:lang w:val="en-CA"/>
              </w:rPr>
              <w:t>A radio or television station</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r>
      <w:tr w:rsidR="00745B59" w:rsidRPr="00243C77" w:rsidTr="001F21EF">
        <w:trPr>
          <w:cantSplit/>
        </w:trPr>
        <w:tc>
          <w:tcPr>
            <w:tcW w:w="5760" w:type="dxa"/>
            <w:hideMark/>
          </w:tcPr>
          <w:p w:rsidR="00745B59" w:rsidRPr="00243C77" w:rsidRDefault="00745B59" w:rsidP="001F21EF">
            <w:pPr>
              <w:pStyle w:val="T120"/>
              <w:spacing w:before="60"/>
              <w:ind w:left="270" w:hanging="270"/>
              <w:rPr>
                <w:rFonts w:ascii="Calibri" w:hAnsi="Calibri"/>
                <w:sz w:val="22"/>
                <w:szCs w:val="22"/>
                <w:lang w:val="en-CA"/>
              </w:rPr>
            </w:pPr>
            <w:r w:rsidRPr="00243C77">
              <w:rPr>
                <w:rFonts w:ascii="Calibri" w:hAnsi="Calibri"/>
                <w:sz w:val="22"/>
                <w:szCs w:val="22"/>
                <w:lang w:val="en-CA"/>
              </w:rPr>
              <w:t>A public relations company</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r>
      <w:tr w:rsidR="00745B59" w:rsidRPr="00243C77" w:rsidTr="001F21EF">
        <w:trPr>
          <w:cantSplit/>
        </w:trPr>
        <w:tc>
          <w:tcPr>
            <w:tcW w:w="576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Federal or provincial government (Crown Corporations count as NO)</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c>
          <w:tcPr>
            <w:tcW w:w="720" w:type="dxa"/>
            <w:hideMark/>
          </w:tcPr>
          <w:p w:rsidR="00745B59" w:rsidRPr="00243C77" w:rsidRDefault="00745B59" w:rsidP="001F21EF">
            <w:pPr>
              <w:pStyle w:val="T120"/>
              <w:spacing w:before="60"/>
              <w:ind w:left="446" w:hanging="446"/>
              <w:jc w:val="center"/>
              <w:rPr>
                <w:rFonts w:ascii="Calibri" w:hAnsi="Calibri"/>
                <w:sz w:val="22"/>
                <w:szCs w:val="22"/>
                <w:lang w:val="en-CA"/>
              </w:rPr>
            </w:pPr>
            <w:r w:rsidRPr="00243C77">
              <w:rPr>
                <w:rFonts w:ascii="Calibri" w:hAnsi="Calibri"/>
                <w:sz w:val="22"/>
                <w:szCs w:val="22"/>
                <w:lang w:val="en-CA"/>
              </w:rPr>
              <w:t>(    )</w:t>
            </w:r>
          </w:p>
        </w:tc>
      </w:tr>
    </w:tbl>
    <w:p w:rsidR="00745B59" w:rsidRPr="00243C77" w:rsidRDefault="00745B59" w:rsidP="00745B59">
      <w:pPr>
        <w:pStyle w:val="T120"/>
        <w:spacing w:before="120"/>
        <w:rPr>
          <w:rFonts w:ascii="Calibri" w:hAnsi="Calibri"/>
          <w:sz w:val="22"/>
          <w:szCs w:val="22"/>
          <w:lang w:val="en-CA"/>
        </w:rPr>
      </w:pPr>
      <w:r w:rsidRPr="00243C77">
        <w:rPr>
          <w:rFonts w:ascii="Calibri" w:hAnsi="Calibri"/>
          <w:b/>
          <w:sz w:val="22"/>
          <w:szCs w:val="22"/>
          <w:lang w:val="en-CA"/>
        </w:rPr>
        <w:t>If ‘yes’ to any, thank and terminate.</w:t>
      </w:r>
    </w:p>
    <w:p w:rsidR="00745B59" w:rsidRPr="00243C77" w:rsidRDefault="00745B59" w:rsidP="00745B59">
      <w:pPr>
        <w:pStyle w:val="T120"/>
        <w:rPr>
          <w:rFonts w:ascii="Calibri" w:hAnsi="Calibri"/>
          <w:sz w:val="22"/>
          <w:szCs w:val="22"/>
          <w:lang w:val="en-CA"/>
        </w:rPr>
      </w:pPr>
    </w:p>
    <w:p w:rsidR="00745B59" w:rsidRPr="00243C77" w:rsidRDefault="00745B59" w:rsidP="00745B59">
      <w:pPr>
        <w:ind w:left="426" w:hanging="426"/>
        <w:rPr>
          <w:rFonts w:ascii="Calibri" w:hAnsi="Calibri"/>
          <w:color w:val="000000"/>
          <w:sz w:val="22"/>
          <w:szCs w:val="22"/>
        </w:rPr>
      </w:pPr>
      <w:r w:rsidRPr="00243C77">
        <w:rPr>
          <w:rFonts w:ascii="Calibri" w:hAnsi="Calibri"/>
          <w:color w:val="000000"/>
          <w:sz w:val="22"/>
          <w:szCs w:val="22"/>
        </w:rPr>
        <w:t xml:space="preserve">3)   Sometimes participants are asked to watch videos, read a document and/or write out their answers to a questionnaire during the discussion.  Is there any reason why you could not participate?  </w:t>
      </w:r>
    </w:p>
    <w:p w:rsidR="00745B59" w:rsidRPr="00243C77" w:rsidRDefault="00745B59" w:rsidP="00745B59">
      <w:pPr>
        <w:rPr>
          <w:rFonts w:ascii="Calibri" w:hAnsi="Calibri"/>
          <w:color w:val="1F497D"/>
          <w:sz w:val="22"/>
          <w:szCs w:val="22"/>
        </w:rPr>
      </w:pPr>
    </w:p>
    <w:p w:rsidR="00745B59" w:rsidRPr="00243C77" w:rsidRDefault="00745B59" w:rsidP="00745B59">
      <w:pPr>
        <w:ind w:left="360"/>
        <w:rPr>
          <w:rFonts w:ascii="Calibri" w:hAnsi="Calibri"/>
          <w:color w:val="000000"/>
          <w:sz w:val="22"/>
          <w:szCs w:val="22"/>
        </w:rPr>
      </w:pPr>
      <w:r w:rsidRPr="00243C77">
        <w:rPr>
          <w:rFonts w:ascii="Calibri" w:hAnsi="Calibri"/>
          <w:color w:val="000000"/>
          <w:sz w:val="22"/>
          <w:szCs w:val="22"/>
        </w:rPr>
        <w:t>Yes                1             THANK &amp; TERMINATE</w:t>
      </w:r>
    </w:p>
    <w:p w:rsidR="00745B59" w:rsidRPr="00243C77" w:rsidRDefault="00745B59" w:rsidP="00745B59">
      <w:pPr>
        <w:ind w:left="360"/>
        <w:rPr>
          <w:rFonts w:ascii="Calibri" w:hAnsi="Calibri"/>
          <w:color w:val="000000"/>
          <w:sz w:val="22"/>
          <w:szCs w:val="22"/>
        </w:rPr>
      </w:pPr>
      <w:r w:rsidRPr="00243C77">
        <w:rPr>
          <w:rFonts w:ascii="Calibri" w:hAnsi="Calibri"/>
          <w:color w:val="000000"/>
          <w:sz w:val="22"/>
          <w:szCs w:val="22"/>
        </w:rPr>
        <w:t xml:space="preserve">No                 2             </w:t>
      </w:r>
    </w:p>
    <w:p w:rsidR="00745B59" w:rsidRPr="00243C77" w:rsidRDefault="00745B59" w:rsidP="00745B59">
      <w:pPr>
        <w:rPr>
          <w:rFonts w:ascii="Calibri" w:hAnsi="Calibri"/>
          <w:color w:val="1F497D"/>
          <w:sz w:val="22"/>
          <w:szCs w:val="22"/>
        </w:rPr>
      </w:pPr>
    </w:p>
    <w:p w:rsidR="00745B59" w:rsidRPr="00243C77" w:rsidRDefault="00745B59" w:rsidP="00745B59">
      <w:pPr>
        <w:pStyle w:val="T120"/>
        <w:rPr>
          <w:rFonts w:ascii="Calibri" w:hAnsi="Calibri"/>
          <w:sz w:val="22"/>
          <w:szCs w:val="22"/>
          <w:lang w:val="en-CA"/>
        </w:rPr>
      </w:pPr>
      <w:r w:rsidRPr="00243C77">
        <w:rPr>
          <w:rFonts w:ascii="Calibri" w:hAnsi="Calibri"/>
          <w:color w:val="000000"/>
          <w:sz w:val="22"/>
          <w:szCs w:val="22"/>
          <w:lang w:val="en-CA"/>
        </w:rPr>
        <w:t>TERMINATE IF RESPONDENT OFFERS ANY REASON SUCH AS SIGHT OR HEARING PROBLEM, A WRITTEN OR VERBAL LANGUAGE PROBLEM, A CONCERN WITH NOT BEING ABLE TO COMMUNICATE EFFECTIVELY OR IF YOU HAVE A CONCERN.</w:t>
      </w:r>
    </w:p>
    <w:p w:rsidR="00745B59" w:rsidRPr="00243C77" w:rsidRDefault="00745B59" w:rsidP="00745B59">
      <w:pPr>
        <w:pStyle w:val="T120"/>
        <w:rPr>
          <w:rFonts w:ascii="Calibri" w:hAnsi="Calibri"/>
          <w:sz w:val="22"/>
          <w:szCs w:val="22"/>
          <w:lang w:val="en-CA"/>
        </w:rPr>
      </w:pPr>
    </w:p>
    <w:p w:rsidR="00745B59" w:rsidRPr="00243C77" w:rsidRDefault="00745B59" w:rsidP="00745B59">
      <w:pPr>
        <w:pStyle w:val="T120"/>
        <w:spacing w:after="120"/>
        <w:rPr>
          <w:rFonts w:ascii="Calibri" w:hAnsi="Calibri"/>
          <w:sz w:val="22"/>
          <w:szCs w:val="22"/>
          <w:lang w:val="en-CA"/>
        </w:rPr>
      </w:pPr>
      <w:r w:rsidRPr="00243C77">
        <w:rPr>
          <w:rFonts w:ascii="Calibri" w:hAnsi="Calibri"/>
          <w:b/>
          <w:bCs/>
          <w:sz w:val="22"/>
          <w:szCs w:val="22"/>
          <w:lang w:val="en-CA"/>
        </w:rPr>
        <w:t>Vancouver, Toronto, Montreal, London</w:t>
      </w:r>
    </w:p>
    <w:p w:rsidR="00745B59" w:rsidRPr="00243C77" w:rsidRDefault="00745B59" w:rsidP="00745B59">
      <w:pPr>
        <w:pStyle w:val="T1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9936"/>
        </w:tabs>
        <w:ind w:left="540" w:hanging="540"/>
        <w:rPr>
          <w:rFonts w:ascii="Calibri" w:hAnsi="Calibri"/>
          <w:sz w:val="22"/>
          <w:szCs w:val="22"/>
          <w:lang w:val="en-CA"/>
        </w:rPr>
      </w:pPr>
      <w:r w:rsidRPr="00243C77">
        <w:rPr>
          <w:rFonts w:ascii="Calibri" w:hAnsi="Calibri"/>
          <w:sz w:val="22"/>
          <w:szCs w:val="22"/>
          <w:lang w:val="en-CA"/>
        </w:rPr>
        <w:t xml:space="preserve">4) </w:t>
      </w:r>
      <w:r w:rsidRPr="00243C77">
        <w:rPr>
          <w:rFonts w:ascii="Calibri" w:hAnsi="Calibri"/>
          <w:sz w:val="22"/>
          <w:szCs w:val="22"/>
          <w:lang w:val="en-CA"/>
        </w:rPr>
        <w:tab/>
        <w:t>Were you born in Canada or were you born elsewhere?</w:t>
      </w:r>
      <w:r w:rsidRPr="00243C77">
        <w:rPr>
          <w:rFonts w:ascii="Calibri" w:hAnsi="Calibri"/>
          <w:sz w:val="22"/>
          <w:szCs w:val="22"/>
          <w:lang w:val="en-CA"/>
        </w:rPr>
        <w:tab/>
      </w:r>
    </w:p>
    <w:p w:rsidR="00745B59" w:rsidRPr="00243C77" w:rsidRDefault="00745B59" w:rsidP="00745B59">
      <w:pPr>
        <w:pStyle w:val="T120"/>
        <w:ind w:left="540" w:hanging="540"/>
        <w:rPr>
          <w:rFonts w:ascii="Calibri" w:hAnsi="Calibri"/>
          <w:sz w:val="22"/>
          <w:szCs w:val="22"/>
          <w:lang w:val="en-CA"/>
        </w:rPr>
      </w:pPr>
    </w:p>
    <w:p w:rsidR="00745B59" w:rsidRPr="00243C77" w:rsidRDefault="00745B59" w:rsidP="00745B59">
      <w:pPr>
        <w:pStyle w:val="T120"/>
        <w:spacing w:after="120"/>
        <w:ind w:left="1080"/>
        <w:rPr>
          <w:rFonts w:ascii="Calibri" w:hAnsi="Calibri"/>
          <w:sz w:val="22"/>
          <w:szCs w:val="22"/>
          <w:lang w:val="en-CA"/>
        </w:rPr>
      </w:pPr>
      <w:r w:rsidRPr="00243C77">
        <w:rPr>
          <w:rFonts w:ascii="Calibri" w:hAnsi="Calibri"/>
          <w:sz w:val="22"/>
          <w:szCs w:val="22"/>
          <w:lang w:val="en-CA"/>
        </w:rPr>
        <w:t>Canadian-born</w:t>
      </w:r>
      <w:r w:rsidRPr="00243C77">
        <w:rPr>
          <w:rFonts w:ascii="Calibri" w:hAnsi="Calibri"/>
          <w:sz w:val="22"/>
          <w:szCs w:val="22"/>
          <w:lang w:val="en-CA"/>
        </w:rPr>
        <w:tab/>
      </w:r>
      <w:r w:rsidRPr="00243C77">
        <w:rPr>
          <w:rFonts w:ascii="Calibri" w:hAnsi="Calibri"/>
          <w:b/>
          <w:bCs/>
          <w:sz w:val="22"/>
          <w:szCs w:val="22"/>
          <w:lang w:val="en-CA"/>
        </w:rPr>
        <w:t>Qualifies for group 1 in Vancouver, Toronto, Montreal and London</w:t>
      </w:r>
    </w:p>
    <w:p w:rsidR="00745B59" w:rsidRPr="00243C77" w:rsidRDefault="00745B59" w:rsidP="00745B59">
      <w:pPr>
        <w:pStyle w:val="T120"/>
        <w:spacing w:after="120"/>
        <w:ind w:left="1080"/>
        <w:rPr>
          <w:rFonts w:ascii="Calibri" w:hAnsi="Calibri"/>
          <w:sz w:val="22"/>
          <w:szCs w:val="22"/>
          <w:lang w:val="en-CA"/>
        </w:rPr>
      </w:pPr>
      <w:r w:rsidRPr="00243C77">
        <w:rPr>
          <w:rFonts w:ascii="Calibri" w:hAnsi="Calibri"/>
          <w:sz w:val="22"/>
          <w:szCs w:val="22"/>
          <w:lang w:val="en-CA"/>
        </w:rPr>
        <w:t>Born elsewhere</w:t>
      </w:r>
      <w:r w:rsidRPr="00243C77">
        <w:rPr>
          <w:rFonts w:ascii="Calibri" w:hAnsi="Calibri"/>
          <w:sz w:val="22"/>
          <w:szCs w:val="22"/>
          <w:lang w:val="en-CA"/>
        </w:rPr>
        <w:tab/>
      </w:r>
      <w:r w:rsidRPr="00243C77">
        <w:rPr>
          <w:rFonts w:ascii="Calibri" w:hAnsi="Calibri"/>
          <w:b/>
          <w:bCs/>
          <w:sz w:val="22"/>
          <w:szCs w:val="22"/>
          <w:lang w:val="en-CA"/>
        </w:rPr>
        <w:t>Qualifies for group 2 in Vancouver, Toronto, Montreal and London</w:t>
      </w:r>
    </w:p>
    <w:p w:rsidR="00745B59" w:rsidRPr="00243C77" w:rsidRDefault="00745B59" w:rsidP="00745B59">
      <w:pPr>
        <w:pStyle w:val="T120"/>
        <w:spacing w:after="120"/>
        <w:ind w:left="1080"/>
        <w:rPr>
          <w:rFonts w:ascii="Calibri" w:hAnsi="Calibri"/>
          <w:sz w:val="22"/>
          <w:szCs w:val="22"/>
          <w:lang w:val="en-CA"/>
        </w:rPr>
      </w:pPr>
    </w:p>
    <w:p w:rsidR="00745B59" w:rsidRPr="00243C77" w:rsidRDefault="00745B59" w:rsidP="00745B59">
      <w:pPr>
        <w:pStyle w:val="T120"/>
        <w:spacing w:after="120"/>
        <w:rPr>
          <w:rFonts w:ascii="Calibri" w:hAnsi="Calibri"/>
          <w:sz w:val="22"/>
          <w:szCs w:val="22"/>
          <w:lang w:val="en-CA"/>
        </w:rPr>
      </w:pPr>
      <w:r w:rsidRPr="00243C77">
        <w:rPr>
          <w:rFonts w:ascii="Calibri" w:hAnsi="Calibri"/>
          <w:b/>
          <w:bCs/>
          <w:sz w:val="22"/>
          <w:szCs w:val="22"/>
          <w:lang w:val="en-CA"/>
        </w:rPr>
        <w:t>Vancouver, Toronto, Montreal and London</w:t>
      </w:r>
    </w:p>
    <w:p w:rsidR="00745B59" w:rsidRPr="00243C77" w:rsidRDefault="00745B59" w:rsidP="00745B59">
      <w:pPr>
        <w:pStyle w:val="PlainText"/>
        <w:rPr>
          <w:szCs w:val="22"/>
          <w:lang w:val="en-CA"/>
        </w:rPr>
      </w:pPr>
      <w:r w:rsidRPr="00243C77">
        <w:rPr>
          <w:szCs w:val="22"/>
          <w:lang w:val="en-CA"/>
        </w:rPr>
        <w:t>4a)</w:t>
      </w:r>
      <w:r w:rsidRPr="00243C77">
        <w:rPr>
          <w:szCs w:val="22"/>
          <w:lang w:val="en-CA"/>
        </w:rPr>
        <w:tab/>
      </w:r>
      <w:proofErr w:type="gramStart"/>
      <w:r w:rsidRPr="00243C77">
        <w:rPr>
          <w:szCs w:val="22"/>
          <w:lang w:val="en-CA"/>
        </w:rPr>
        <w:t>In</w:t>
      </w:r>
      <w:proofErr w:type="gramEnd"/>
      <w:r w:rsidRPr="00243C77">
        <w:rPr>
          <w:szCs w:val="22"/>
          <w:lang w:val="en-CA"/>
        </w:rPr>
        <w:t xml:space="preserve"> what year did you come to Canada?</w:t>
      </w:r>
    </w:p>
    <w:p w:rsidR="00745B59" w:rsidRPr="00243C77" w:rsidRDefault="00745B59" w:rsidP="00745B59">
      <w:pPr>
        <w:pStyle w:val="PlainText"/>
        <w:rPr>
          <w:szCs w:val="22"/>
          <w:lang w:val="en-CA"/>
        </w:rPr>
      </w:pPr>
    </w:p>
    <w:p w:rsidR="00745B59" w:rsidRPr="00243C77" w:rsidRDefault="00745B59" w:rsidP="00745B59">
      <w:pPr>
        <w:pStyle w:val="PlainText"/>
        <w:rPr>
          <w:szCs w:val="22"/>
          <w:lang w:val="en-CA"/>
        </w:rPr>
      </w:pPr>
      <w:r w:rsidRPr="00243C77">
        <w:rPr>
          <w:szCs w:val="22"/>
          <w:lang w:val="en-CA"/>
        </w:rPr>
        <w:t>Record year: _____________</w:t>
      </w:r>
    </w:p>
    <w:p w:rsidR="00745B59" w:rsidRPr="00243C77" w:rsidRDefault="00745B59" w:rsidP="00745B59">
      <w:pPr>
        <w:pStyle w:val="T120"/>
        <w:spacing w:after="120"/>
        <w:rPr>
          <w:rFonts w:ascii="Calibri" w:hAnsi="Calibri"/>
          <w:sz w:val="22"/>
          <w:szCs w:val="22"/>
          <w:lang w:val="en-CA"/>
        </w:rPr>
      </w:pPr>
    </w:p>
    <w:p w:rsidR="00745B59" w:rsidRPr="00243C77" w:rsidRDefault="00745B59" w:rsidP="00745B59">
      <w:pPr>
        <w:pStyle w:val="T120"/>
        <w:spacing w:after="120"/>
        <w:rPr>
          <w:rFonts w:ascii="Calibri" w:hAnsi="Calibri"/>
          <w:sz w:val="22"/>
          <w:szCs w:val="22"/>
          <w:lang w:val="en-CA"/>
        </w:rPr>
      </w:pPr>
      <w:r w:rsidRPr="00243C77">
        <w:rPr>
          <w:rFonts w:ascii="Calibri" w:hAnsi="Calibri"/>
          <w:sz w:val="22"/>
          <w:szCs w:val="22"/>
          <w:lang w:val="en-CA"/>
        </w:rPr>
        <w:t>[AIM TO HAVE 2 – 3 NEWCOMERS – HAVE COME TO CANADA SINCE 2010]</w:t>
      </w:r>
    </w:p>
    <w:p w:rsidR="00745B59" w:rsidRPr="00243C77" w:rsidRDefault="00745B59" w:rsidP="00745B59">
      <w:pPr>
        <w:pStyle w:val="T120"/>
        <w:spacing w:after="120"/>
        <w:rPr>
          <w:rFonts w:ascii="Calibri" w:hAnsi="Calibri"/>
          <w:sz w:val="22"/>
          <w:szCs w:val="22"/>
          <w:lang w:val="en-CA"/>
        </w:rPr>
      </w:pPr>
      <w:r w:rsidRPr="00243C77">
        <w:rPr>
          <w:rFonts w:ascii="Calibri" w:hAnsi="Calibri"/>
          <w:sz w:val="22"/>
          <w:szCs w:val="22"/>
          <w:lang w:val="en-CA"/>
        </w:rPr>
        <w:t>[AIM TO HAVE REMAINDER AS CAME TO CANADA BETWEEN 2011 AND 2006]</w:t>
      </w:r>
    </w:p>
    <w:p w:rsidR="00745B59" w:rsidRPr="00243C77" w:rsidRDefault="00745B59" w:rsidP="00745B59">
      <w:pPr>
        <w:pStyle w:val="T120"/>
        <w:spacing w:after="120"/>
        <w:rPr>
          <w:rFonts w:ascii="Calibri" w:hAnsi="Calibri"/>
          <w:sz w:val="22"/>
          <w:szCs w:val="22"/>
          <w:lang w:val="en-CA"/>
        </w:rPr>
      </w:pPr>
      <w:r w:rsidRPr="00243C77">
        <w:rPr>
          <w:rFonts w:ascii="Calibri" w:hAnsi="Calibri"/>
          <w:sz w:val="22"/>
          <w:szCs w:val="22"/>
          <w:lang w:val="en-CA"/>
        </w:rPr>
        <w:t>EARLIER THAN 2006 – THANK AND TERMINATE</w:t>
      </w:r>
    </w:p>
    <w:p w:rsidR="00745B59" w:rsidRPr="00243C77" w:rsidRDefault="00745B59" w:rsidP="00745B59">
      <w:pPr>
        <w:pStyle w:val="T120"/>
        <w:spacing w:after="120"/>
        <w:rPr>
          <w:rFonts w:ascii="Calibri" w:hAnsi="Calibri"/>
          <w:sz w:val="22"/>
          <w:szCs w:val="22"/>
          <w:lang w:val="en-CA"/>
        </w:rPr>
      </w:pPr>
    </w:p>
    <w:p w:rsidR="00745B59" w:rsidRPr="00243C77" w:rsidRDefault="00745B59" w:rsidP="00745B59">
      <w:pPr>
        <w:pStyle w:val="T120"/>
        <w:spacing w:after="120"/>
        <w:rPr>
          <w:rFonts w:ascii="Calibri" w:hAnsi="Calibri"/>
          <w:b/>
          <w:sz w:val="22"/>
          <w:szCs w:val="22"/>
          <w:lang w:val="en-CA"/>
        </w:rPr>
      </w:pPr>
      <w:r w:rsidRPr="00243C77">
        <w:rPr>
          <w:rFonts w:ascii="Calibri" w:hAnsi="Calibri"/>
          <w:b/>
          <w:sz w:val="22"/>
          <w:szCs w:val="22"/>
          <w:lang w:val="en-CA"/>
        </w:rPr>
        <w:t>Winnipeg</w:t>
      </w:r>
    </w:p>
    <w:p w:rsidR="00745B59" w:rsidRPr="00243C77" w:rsidRDefault="00745B59" w:rsidP="00745B59">
      <w:pPr>
        <w:rPr>
          <w:rFonts w:ascii="Calibri" w:hAnsi="Calibri"/>
          <w:sz w:val="22"/>
          <w:szCs w:val="22"/>
        </w:rPr>
      </w:pPr>
      <w:r w:rsidRPr="00243C77">
        <w:rPr>
          <w:rFonts w:ascii="Calibri" w:hAnsi="Calibri"/>
          <w:sz w:val="22"/>
          <w:szCs w:val="22"/>
        </w:rPr>
        <w:t xml:space="preserve">4) </w:t>
      </w:r>
      <w:r w:rsidRPr="00243C77">
        <w:rPr>
          <w:rFonts w:ascii="Calibri" w:hAnsi="Calibri"/>
          <w:sz w:val="22"/>
          <w:szCs w:val="22"/>
        </w:rPr>
        <w:tab/>
        <w:t>Are you an Aboriginal person, that is, First Nations, Métis or Inuk (Inuit)? First Nations includes Status and Non-Status Indians.</w:t>
      </w:r>
    </w:p>
    <w:p w:rsidR="00745B59" w:rsidRPr="00243C77" w:rsidRDefault="00745B59" w:rsidP="00745B59">
      <w:pPr>
        <w:rPr>
          <w:rFonts w:ascii="Calibri" w:hAnsi="Calibri"/>
          <w:sz w:val="22"/>
          <w:szCs w:val="22"/>
        </w:rPr>
      </w:pPr>
      <w:r w:rsidRPr="00243C77">
        <w:rPr>
          <w:rFonts w:ascii="Calibri" w:hAnsi="Calibri"/>
          <w:sz w:val="22"/>
          <w:szCs w:val="22"/>
        </w:rPr>
        <w:t>  Yes</w:t>
      </w:r>
    </w:p>
    <w:p w:rsidR="00745B59" w:rsidRPr="00243C77" w:rsidRDefault="00745B59" w:rsidP="00745B59">
      <w:pPr>
        <w:rPr>
          <w:rFonts w:ascii="Calibri" w:hAnsi="Calibri"/>
          <w:sz w:val="22"/>
          <w:szCs w:val="22"/>
        </w:rPr>
      </w:pPr>
      <w:r w:rsidRPr="00243C77">
        <w:rPr>
          <w:rFonts w:ascii="Calibri" w:hAnsi="Calibri"/>
          <w:sz w:val="22"/>
          <w:szCs w:val="22"/>
        </w:rPr>
        <w:t>  No</w:t>
      </w:r>
      <w:r w:rsidRPr="00243C77">
        <w:rPr>
          <w:rFonts w:ascii="Calibri" w:hAnsi="Calibri"/>
          <w:sz w:val="22"/>
          <w:szCs w:val="22"/>
        </w:rPr>
        <w:tab/>
      </w:r>
      <w:r w:rsidRPr="00243C77">
        <w:rPr>
          <w:rFonts w:ascii="Calibri" w:hAnsi="Calibri"/>
          <w:sz w:val="22"/>
          <w:szCs w:val="22"/>
        </w:rPr>
        <w:tab/>
        <w:t>Thank and terminate</w:t>
      </w:r>
    </w:p>
    <w:p w:rsidR="00745B59" w:rsidRPr="00243C77" w:rsidRDefault="00745B59" w:rsidP="00745B59">
      <w:pPr>
        <w:rPr>
          <w:rFonts w:ascii="Calibri" w:hAnsi="Calibri"/>
          <w:sz w:val="22"/>
          <w:szCs w:val="22"/>
        </w:rPr>
      </w:pPr>
    </w:p>
    <w:p w:rsidR="00745B59" w:rsidRPr="00243C77" w:rsidRDefault="00745B59" w:rsidP="00745B59">
      <w:pPr>
        <w:pStyle w:val="T120"/>
        <w:spacing w:after="120"/>
        <w:rPr>
          <w:rFonts w:ascii="Calibri" w:hAnsi="Calibri"/>
          <w:b/>
          <w:sz w:val="22"/>
          <w:szCs w:val="22"/>
          <w:lang w:val="en-CA"/>
        </w:rPr>
      </w:pPr>
      <w:r w:rsidRPr="00243C77">
        <w:rPr>
          <w:rFonts w:ascii="Calibri" w:hAnsi="Calibri"/>
          <w:b/>
          <w:sz w:val="22"/>
          <w:szCs w:val="22"/>
          <w:lang w:val="en-CA"/>
        </w:rPr>
        <w:t>Winnipeg</w:t>
      </w:r>
    </w:p>
    <w:p w:rsidR="00745B59" w:rsidRPr="00243C77" w:rsidRDefault="00745B59" w:rsidP="00745B59">
      <w:pPr>
        <w:pStyle w:val="PlainText"/>
        <w:rPr>
          <w:szCs w:val="22"/>
          <w:lang w:val="en-CA"/>
        </w:rPr>
      </w:pPr>
      <w:r w:rsidRPr="00243C77">
        <w:rPr>
          <w:szCs w:val="22"/>
          <w:lang w:val="en-CA"/>
        </w:rPr>
        <w:t>4a)</w:t>
      </w:r>
      <w:r w:rsidRPr="00243C77">
        <w:rPr>
          <w:szCs w:val="22"/>
          <w:lang w:val="en-CA"/>
        </w:rPr>
        <w:tab/>
      </w:r>
      <w:proofErr w:type="gramStart"/>
      <w:r w:rsidRPr="00243C77">
        <w:rPr>
          <w:szCs w:val="22"/>
          <w:lang w:val="en-CA"/>
        </w:rPr>
        <w:t>Which</w:t>
      </w:r>
      <w:proofErr w:type="gramEnd"/>
      <w:r w:rsidRPr="00243C77">
        <w:rPr>
          <w:szCs w:val="22"/>
          <w:lang w:val="en-CA"/>
        </w:rPr>
        <w:t xml:space="preserve"> group?</w:t>
      </w:r>
    </w:p>
    <w:p w:rsidR="00745B59" w:rsidRPr="00243C77" w:rsidRDefault="00745B59" w:rsidP="00745B59">
      <w:pPr>
        <w:pStyle w:val="PlainText"/>
        <w:rPr>
          <w:szCs w:val="22"/>
          <w:lang w:val="en-CA"/>
        </w:rPr>
      </w:pPr>
    </w:p>
    <w:p w:rsidR="00745B59" w:rsidRPr="00243C77" w:rsidRDefault="00745B59" w:rsidP="00745B59">
      <w:pPr>
        <w:rPr>
          <w:rFonts w:ascii="Calibri" w:hAnsi="Calibri"/>
          <w:sz w:val="22"/>
          <w:szCs w:val="22"/>
          <w:lang w:eastAsia="en-CA"/>
        </w:rPr>
      </w:pPr>
      <w:r w:rsidRPr="00243C77">
        <w:rPr>
          <w:rFonts w:ascii="Calibri" w:hAnsi="Calibri"/>
          <w:sz w:val="22"/>
          <w:szCs w:val="22"/>
          <w:lang w:eastAsia="en-CA"/>
        </w:rPr>
        <w:t>First Nations (North American Indian)</w:t>
      </w:r>
    </w:p>
    <w:p w:rsidR="00745B59" w:rsidRPr="00243C77" w:rsidRDefault="00745B59" w:rsidP="00745B59">
      <w:pPr>
        <w:rPr>
          <w:rFonts w:ascii="Calibri" w:hAnsi="Calibri"/>
          <w:sz w:val="22"/>
          <w:szCs w:val="22"/>
          <w:lang w:eastAsia="en-CA"/>
        </w:rPr>
      </w:pPr>
      <w:r w:rsidRPr="00243C77">
        <w:rPr>
          <w:rFonts w:ascii="Calibri" w:hAnsi="Calibri"/>
          <w:sz w:val="22"/>
          <w:szCs w:val="22"/>
          <w:lang w:eastAsia="en-CA"/>
        </w:rPr>
        <w:t>Metis</w:t>
      </w:r>
    </w:p>
    <w:p w:rsidR="00745B59" w:rsidRPr="00243C77" w:rsidRDefault="00745B59" w:rsidP="00745B59">
      <w:pPr>
        <w:rPr>
          <w:rFonts w:ascii="Calibri" w:hAnsi="Calibri"/>
          <w:sz w:val="22"/>
          <w:szCs w:val="22"/>
          <w:lang w:eastAsia="en-CA"/>
        </w:rPr>
      </w:pPr>
      <w:r w:rsidRPr="00243C77">
        <w:rPr>
          <w:rFonts w:ascii="Calibri" w:hAnsi="Calibri"/>
          <w:sz w:val="22"/>
          <w:szCs w:val="22"/>
          <w:lang w:eastAsia="en-CA"/>
        </w:rPr>
        <w:t>Inuk (Inuit)</w:t>
      </w:r>
    </w:p>
    <w:p w:rsidR="00745B59" w:rsidRPr="00243C77" w:rsidRDefault="00745B59" w:rsidP="00745B59">
      <w:pPr>
        <w:pStyle w:val="T120"/>
        <w:spacing w:after="120"/>
        <w:rPr>
          <w:rFonts w:ascii="Calibri" w:hAnsi="Calibri"/>
          <w:sz w:val="22"/>
          <w:szCs w:val="22"/>
          <w:lang w:val="en-CA"/>
        </w:rPr>
      </w:pPr>
    </w:p>
    <w:p w:rsidR="00745B59" w:rsidRDefault="00745B59">
      <w:pPr>
        <w:rPr>
          <w:rFonts w:ascii="Calibri" w:hAnsi="Calibri"/>
          <w:sz w:val="22"/>
          <w:szCs w:val="22"/>
        </w:rPr>
      </w:pPr>
      <w:r>
        <w:rPr>
          <w:rFonts w:ascii="Calibri" w:hAnsi="Calibri"/>
          <w:sz w:val="22"/>
          <w:szCs w:val="22"/>
        </w:rPr>
        <w:br w:type="page"/>
      </w:r>
    </w:p>
    <w:p w:rsidR="00745B59" w:rsidRPr="00243C77" w:rsidRDefault="00745B59" w:rsidP="00745B59">
      <w:pPr>
        <w:pStyle w:val="T120"/>
        <w:spacing w:after="120"/>
        <w:ind w:left="446" w:hanging="446"/>
        <w:rPr>
          <w:rFonts w:ascii="Calibri" w:hAnsi="Calibri"/>
          <w:sz w:val="22"/>
          <w:szCs w:val="22"/>
          <w:lang w:val="en-CA"/>
        </w:rPr>
      </w:pPr>
      <w:r w:rsidRPr="00243C77">
        <w:rPr>
          <w:rFonts w:ascii="Calibri" w:hAnsi="Calibri"/>
          <w:sz w:val="22"/>
          <w:szCs w:val="22"/>
          <w:lang w:val="en-CA"/>
        </w:rPr>
        <w:t>5)</w:t>
      </w:r>
      <w:r w:rsidRPr="00243C77">
        <w:rPr>
          <w:rFonts w:ascii="Calibri" w:hAnsi="Calibri"/>
          <w:sz w:val="22"/>
          <w:szCs w:val="22"/>
          <w:lang w:val="en-CA"/>
        </w:rPr>
        <w:tab/>
        <w:t xml:space="preserve">We would like to talk to people in different age groups. Into which </w:t>
      </w:r>
      <w:r w:rsidRPr="00243C77">
        <w:rPr>
          <w:rFonts w:ascii="Calibri" w:hAnsi="Calibri"/>
          <w:b/>
          <w:sz w:val="22"/>
          <w:szCs w:val="22"/>
          <w:u w:val="single"/>
          <w:lang w:val="en-CA"/>
        </w:rPr>
        <w:t>one</w:t>
      </w:r>
      <w:r w:rsidRPr="00243C77">
        <w:rPr>
          <w:rFonts w:ascii="Calibri" w:hAnsi="Calibri"/>
          <w:sz w:val="22"/>
          <w:szCs w:val="22"/>
          <w:lang w:val="en-CA"/>
        </w:rPr>
        <w:t xml:space="preserve"> of the following groups should I place you? </w:t>
      </w:r>
      <w:r w:rsidRPr="00243C77">
        <w:rPr>
          <w:rFonts w:ascii="Calibri" w:hAnsi="Calibri"/>
          <w:b/>
          <w:sz w:val="22"/>
          <w:szCs w:val="22"/>
          <w:lang w:val="en-CA"/>
        </w:rPr>
        <w:t>(Read List)</w:t>
      </w:r>
      <w:r w:rsidRPr="00243C77">
        <w:rPr>
          <w:rFonts w:ascii="Calibri" w:hAnsi="Calibri"/>
          <w:sz w:val="22"/>
          <w:szCs w:val="22"/>
          <w:lang w:val="en-CA"/>
        </w:rPr>
        <w:t xml:space="preserve"> </w:t>
      </w:r>
    </w:p>
    <w:p w:rsidR="00745B59" w:rsidRPr="00243C77" w:rsidRDefault="00745B59" w:rsidP="00745B59">
      <w:pPr>
        <w:pStyle w:val="T120"/>
        <w:spacing w:after="120"/>
        <w:ind w:left="446" w:hanging="446"/>
        <w:rPr>
          <w:rFonts w:ascii="Calibri" w:hAnsi="Calibri"/>
          <w:sz w:val="22"/>
          <w:szCs w:val="22"/>
          <w:lang w:val="en-C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456"/>
        <w:gridCol w:w="3010"/>
      </w:tblGrid>
      <w:tr w:rsidR="00745B59" w:rsidRPr="00243C77" w:rsidTr="001F21EF">
        <w:tc>
          <w:tcPr>
            <w:tcW w:w="1550" w:type="dxa"/>
            <w:tcBorders>
              <w:top w:val="single" w:sz="4" w:space="0" w:color="auto"/>
              <w:left w:val="single" w:sz="4" w:space="0" w:color="auto"/>
              <w:bottom w:val="double" w:sz="4" w:space="0" w:color="auto"/>
              <w:right w:val="single" w:sz="4" w:space="0" w:color="auto"/>
            </w:tcBorders>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Under 18</w:t>
            </w:r>
          </w:p>
        </w:tc>
        <w:tc>
          <w:tcPr>
            <w:tcW w:w="456" w:type="dxa"/>
            <w:tcBorders>
              <w:top w:val="single" w:sz="4" w:space="0" w:color="auto"/>
              <w:left w:val="single" w:sz="4" w:space="0" w:color="auto"/>
              <w:bottom w:val="double" w:sz="4" w:space="0" w:color="auto"/>
              <w:right w:val="single" w:sz="4" w:space="0" w:color="auto"/>
            </w:tcBorders>
            <w:hideMark/>
          </w:tcPr>
          <w:p w:rsidR="00745B59" w:rsidRPr="00243C77" w:rsidRDefault="00745B59" w:rsidP="001F21EF">
            <w:pPr>
              <w:pStyle w:val="T120"/>
              <w:spacing w:before="120"/>
              <w:jc w:val="left"/>
              <w:rPr>
                <w:rFonts w:ascii="Calibri" w:hAnsi="Calibri"/>
                <w:sz w:val="22"/>
                <w:szCs w:val="22"/>
                <w:lang w:val="en-CA"/>
              </w:rPr>
            </w:pPr>
            <w:r w:rsidRPr="00243C77">
              <w:rPr>
                <w:rFonts w:ascii="Calibri" w:hAnsi="Calibri"/>
                <w:sz w:val="22"/>
                <w:szCs w:val="22"/>
                <w:lang w:val="en-CA"/>
              </w:rPr>
              <w:t>1</w:t>
            </w:r>
          </w:p>
        </w:tc>
        <w:tc>
          <w:tcPr>
            <w:tcW w:w="3010" w:type="dxa"/>
            <w:tcBorders>
              <w:top w:val="single" w:sz="4" w:space="0" w:color="auto"/>
              <w:left w:val="single" w:sz="4" w:space="0" w:color="auto"/>
              <w:bottom w:val="double" w:sz="4" w:space="0" w:color="auto"/>
              <w:right w:val="single" w:sz="4" w:space="0" w:color="auto"/>
            </w:tcBorders>
            <w:vAlign w:val="center"/>
            <w:hideMark/>
          </w:tcPr>
          <w:p w:rsidR="00745B59" w:rsidRPr="00243C77" w:rsidRDefault="00745B59" w:rsidP="001F21EF">
            <w:pPr>
              <w:pStyle w:val="T120"/>
              <w:spacing w:before="120"/>
              <w:ind w:left="340"/>
              <w:jc w:val="center"/>
              <w:rPr>
                <w:rFonts w:ascii="Calibri" w:hAnsi="Calibri"/>
                <w:b/>
                <w:sz w:val="22"/>
                <w:szCs w:val="22"/>
                <w:lang w:val="en-CA"/>
              </w:rPr>
            </w:pPr>
            <w:r w:rsidRPr="00243C77">
              <w:rPr>
                <w:rFonts w:ascii="Calibri" w:hAnsi="Calibri"/>
                <w:b/>
                <w:sz w:val="22"/>
                <w:szCs w:val="22"/>
                <w:lang w:val="en-CA"/>
              </w:rPr>
              <w:t>Thank and terminate</w:t>
            </w:r>
          </w:p>
        </w:tc>
      </w:tr>
      <w:tr w:rsidR="00745B59" w:rsidRPr="00243C77" w:rsidTr="001F21EF">
        <w:tc>
          <w:tcPr>
            <w:tcW w:w="1550" w:type="dxa"/>
            <w:tcBorders>
              <w:top w:val="double" w:sz="4" w:space="0" w:color="auto"/>
              <w:left w:val="single" w:sz="4" w:space="0" w:color="auto"/>
              <w:bottom w:val="single" w:sz="4" w:space="0" w:color="auto"/>
              <w:right w:val="single" w:sz="4" w:space="0" w:color="auto"/>
            </w:tcBorders>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18-21</w:t>
            </w:r>
          </w:p>
        </w:tc>
        <w:tc>
          <w:tcPr>
            <w:tcW w:w="456" w:type="dxa"/>
            <w:tcBorders>
              <w:top w:val="double" w:sz="4" w:space="0" w:color="auto"/>
              <w:left w:val="single" w:sz="4" w:space="0" w:color="auto"/>
              <w:bottom w:val="single" w:sz="4" w:space="0" w:color="auto"/>
              <w:right w:val="single" w:sz="4" w:space="0" w:color="auto"/>
            </w:tcBorders>
            <w:hideMark/>
          </w:tcPr>
          <w:p w:rsidR="00745B59" w:rsidRPr="00243C77" w:rsidRDefault="00745B59" w:rsidP="001F21EF">
            <w:pPr>
              <w:pStyle w:val="T120"/>
              <w:spacing w:before="120"/>
              <w:jc w:val="left"/>
              <w:rPr>
                <w:rFonts w:ascii="Calibri" w:hAnsi="Calibri"/>
                <w:noProof/>
                <w:sz w:val="22"/>
                <w:szCs w:val="22"/>
                <w:lang w:val="en-CA"/>
              </w:rPr>
            </w:pPr>
            <w:r w:rsidRPr="00243C77">
              <w:rPr>
                <w:rFonts w:ascii="Calibri" w:hAnsi="Calibri"/>
                <w:noProof/>
                <w:sz w:val="22"/>
                <w:szCs w:val="22"/>
                <w:lang w:val="en-CA"/>
              </w:rPr>
              <w:t>2</w:t>
            </w:r>
          </w:p>
        </w:tc>
        <w:tc>
          <w:tcPr>
            <w:tcW w:w="3010" w:type="dxa"/>
            <w:tcBorders>
              <w:top w:val="double" w:sz="4" w:space="0" w:color="auto"/>
              <w:left w:val="single" w:sz="4" w:space="0" w:color="auto"/>
              <w:bottom w:val="nil"/>
              <w:right w:val="single" w:sz="4" w:space="0" w:color="auto"/>
            </w:tcBorders>
            <w:vAlign w:val="center"/>
          </w:tcPr>
          <w:p w:rsidR="00745B59" w:rsidRPr="00243C77" w:rsidRDefault="00745B59" w:rsidP="001F21EF">
            <w:pPr>
              <w:pStyle w:val="T120"/>
              <w:spacing w:before="120"/>
              <w:ind w:left="316"/>
              <w:jc w:val="center"/>
              <w:rPr>
                <w:rFonts w:ascii="Calibri" w:hAnsi="Calibri"/>
                <w:b/>
                <w:noProof/>
                <w:sz w:val="22"/>
                <w:szCs w:val="22"/>
                <w:lang w:val="en-CA"/>
              </w:rPr>
            </w:pPr>
          </w:p>
        </w:tc>
      </w:tr>
      <w:tr w:rsidR="00745B59" w:rsidRPr="00243C77" w:rsidTr="001F21EF">
        <w:tc>
          <w:tcPr>
            <w:tcW w:w="1550" w:type="dxa"/>
            <w:tcBorders>
              <w:top w:val="single" w:sz="4" w:space="0" w:color="auto"/>
              <w:left w:val="single" w:sz="4" w:space="0" w:color="auto"/>
              <w:bottom w:val="single" w:sz="4" w:space="0" w:color="auto"/>
              <w:right w:val="single" w:sz="4" w:space="0" w:color="auto"/>
            </w:tcBorders>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22-34</w:t>
            </w:r>
          </w:p>
        </w:tc>
        <w:tc>
          <w:tcPr>
            <w:tcW w:w="456" w:type="dxa"/>
            <w:tcBorders>
              <w:top w:val="single" w:sz="4" w:space="0" w:color="auto"/>
              <w:left w:val="single" w:sz="4" w:space="0" w:color="auto"/>
              <w:bottom w:val="single" w:sz="4" w:space="0" w:color="auto"/>
              <w:right w:val="single" w:sz="4" w:space="0" w:color="auto"/>
            </w:tcBorders>
            <w:hideMark/>
          </w:tcPr>
          <w:p w:rsidR="00745B59" w:rsidRPr="00243C77" w:rsidRDefault="00745B59" w:rsidP="001F21EF">
            <w:pPr>
              <w:pStyle w:val="T120"/>
              <w:spacing w:before="120"/>
              <w:jc w:val="left"/>
              <w:rPr>
                <w:rFonts w:ascii="Calibri" w:hAnsi="Calibri"/>
                <w:noProof/>
                <w:sz w:val="22"/>
                <w:szCs w:val="22"/>
                <w:lang w:val="en-CA"/>
              </w:rPr>
            </w:pPr>
            <w:r w:rsidRPr="00243C77">
              <w:rPr>
                <w:rFonts w:ascii="Calibri" w:hAnsi="Calibri"/>
                <w:noProof/>
                <w:sz w:val="22"/>
                <w:szCs w:val="22"/>
                <w:lang w:val="en-CA"/>
              </w:rPr>
              <w:t>3</w:t>
            </w:r>
          </w:p>
        </w:tc>
        <w:tc>
          <w:tcPr>
            <w:tcW w:w="3010" w:type="dxa"/>
            <w:vMerge w:val="restart"/>
            <w:tcBorders>
              <w:top w:val="nil"/>
              <w:left w:val="single" w:sz="4" w:space="0" w:color="auto"/>
              <w:bottom w:val="single" w:sz="4" w:space="0" w:color="auto"/>
              <w:right w:val="single" w:sz="4" w:space="0" w:color="auto"/>
            </w:tcBorders>
            <w:vAlign w:val="center"/>
            <w:hideMark/>
          </w:tcPr>
          <w:p w:rsidR="00745B59" w:rsidRPr="00243C77" w:rsidRDefault="00745B59" w:rsidP="001F21EF">
            <w:pPr>
              <w:pStyle w:val="T120"/>
              <w:spacing w:before="120"/>
              <w:ind w:left="316"/>
              <w:jc w:val="center"/>
              <w:rPr>
                <w:rFonts w:ascii="Calibri" w:hAnsi="Calibri"/>
                <w:b/>
                <w:sz w:val="22"/>
                <w:szCs w:val="22"/>
                <w:lang w:val="en-CA"/>
              </w:rPr>
            </w:pPr>
            <w:r w:rsidRPr="00243C77">
              <w:rPr>
                <w:rFonts w:ascii="Calibri" w:hAnsi="Calibri"/>
                <w:b/>
                <w:noProof/>
                <w:sz w:val="22"/>
                <w:szCs w:val="22"/>
                <w:lang w:val="en-CA"/>
              </w:rPr>
              <w:t>Recruit cross-section</w:t>
            </w:r>
          </w:p>
        </w:tc>
      </w:tr>
      <w:tr w:rsidR="00745B59" w:rsidRPr="00243C77" w:rsidTr="001F21EF">
        <w:tc>
          <w:tcPr>
            <w:tcW w:w="1550" w:type="dxa"/>
            <w:tcBorders>
              <w:top w:val="single" w:sz="4" w:space="0" w:color="auto"/>
              <w:left w:val="single" w:sz="4" w:space="0" w:color="auto"/>
              <w:bottom w:val="single" w:sz="4" w:space="0" w:color="auto"/>
              <w:right w:val="single" w:sz="4" w:space="0" w:color="auto"/>
            </w:tcBorders>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35-54</w:t>
            </w:r>
          </w:p>
        </w:tc>
        <w:tc>
          <w:tcPr>
            <w:tcW w:w="456" w:type="dxa"/>
            <w:tcBorders>
              <w:top w:val="single" w:sz="4" w:space="0" w:color="auto"/>
              <w:left w:val="single" w:sz="4" w:space="0" w:color="auto"/>
              <w:bottom w:val="single" w:sz="4" w:space="0" w:color="auto"/>
              <w:right w:val="single" w:sz="4" w:space="0" w:color="auto"/>
            </w:tcBorders>
            <w:hideMark/>
          </w:tcPr>
          <w:p w:rsidR="00745B59" w:rsidRPr="00243C77" w:rsidRDefault="00745B59" w:rsidP="001F21EF">
            <w:pPr>
              <w:pStyle w:val="T120"/>
              <w:spacing w:before="120"/>
              <w:jc w:val="left"/>
              <w:rPr>
                <w:rFonts w:ascii="Calibri" w:hAnsi="Calibri"/>
                <w:noProof/>
                <w:sz w:val="22"/>
                <w:szCs w:val="22"/>
                <w:lang w:val="en-CA"/>
              </w:rPr>
            </w:pPr>
            <w:r w:rsidRPr="00243C77">
              <w:rPr>
                <w:rFonts w:ascii="Calibri" w:hAnsi="Calibri"/>
                <w:noProof/>
                <w:sz w:val="22"/>
                <w:szCs w:val="22"/>
                <w:lang w:val="en-CA"/>
              </w:rPr>
              <w:t>4</w:t>
            </w:r>
          </w:p>
        </w:tc>
        <w:tc>
          <w:tcPr>
            <w:tcW w:w="3010" w:type="dxa"/>
            <w:vMerge/>
            <w:tcBorders>
              <w:top w:val="nil"/>
              <w:left w:val="single" w:sz="4" w:space="0" w:color="auto"/>
              <w:bottom w:val="single" w:sz="4" w:space="0" w:color="auto"/>
              <w:right w:val="single" w:sz="4" w:space="0" w:color="auto"/>
            </w:tcBorders>
            <w:vAlign w:val="center"/>
            <w:hideMark/>
          </w:tcPr>
          <w:p w:rsidR="00745B59" w:rsidRPr="00243C77" w:rsidRDefault="00745B59" w:rsidP="001F21EF">
            <w:pPr>
              <w:rPr>
                <w:rFonts w:ascii="Calibri" w:hAnsi="Calibri"/>
                <w:b/>
                <w:sz w:val="22"/>
                <w:szCs w:val="22"/>
              </w:rPr>
            </w:pPr>
          </w:p>
        </w:tc>
      </w:tr>
      <w:tr w:rsidR="00745B59" w:rsidRPr="00243C77" w:rsidTr="001F21EF">
        <w:tc>
          <w:tcPr>
            <w:tcW w:w="1550" w:type="dxa"/>
            <w:tcBorders>
              <w:top w:val="single" w:sz="4" w:space="0" w:color="auto"/>
              <w:left w:val="single" w:sz="4" w:space="0" w:color="auto"/>
              <w:bottom w:val="single" w:sz="4" w:space="0" w:color="auto"/>
              <w:right w:val="single" w:sz="4" w:space="0" w:color="auto"/>
            </w:tcBorders>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55 or over</w:t>
            </w:r>
          </w:p>
        </w:tc>
        <w:tc>
          <w:tcPr>
            <w:tcW w:w="456" w:type="dxa"/>
            <w:tcBorders>
              <w:top w:val="single" w:sz="4" w:space="0" w:color="auto"/>
              <w:left w:val="single" w:sz="4" w:space="0" w:color="auto"/>
              <w:bottom w:val="single" w:sz="4" w:space="0" w:color="auto"/>
              <w:right w:val="single" w:sz="4" w:space="0" w:color="auto"/>
            </w:tcBorders>
            <w:hideMark/>
          </w:tcPr>
          <w:p w:rsidR="00745B59" w:rsidRPr="00243C77" w:rsidRDefault="00745B59" w:rsidP="001F21EF">
            <w:pPr>
              <w:pStyle w:val="T120"/>
              <w:spacing w:before="120"/>
              <w:jc w:val="left"/>
              <w:rPr>
                <w:rFonts w:ascii="Calibri" w:hAnsi="Calibri"/>
                <w:noProof/>
                <w:sz w:val="22"/>
                <w:szCs w:val="22"/>
                <w:lang w:val="en-CA"/>
              </w:rPr>
            </w:pPr>
            <w:r w:rsidRPr="00243C77">
              <w:rPr>
                <w:rFonts w:ascii="Calibri" w:hAnsi="Calibri"/>
                <w:noProof/>
                <w:sz w:val="22"/>
                <w:szCs w:val="22"/>
                <w:lang w:val="en-CA"/>
              </w:rPr>
              <w:t>5</w:t>
            </w:r>
          </w:p>
        </w:tc>
        <w:tc>
          <w:tcPr>
            <w:tcW w:w="3010" w:type="dxa"/>
            <w:vMerge/>
            <w:tcBorders>
              <w:top w:val="nil"/>
              <w:left w:val="single" w:sz="4" w:space="0" w:color="auto"/>
              <w:bottom w:val="single" w:sz="4" w:space="0" w:color="auto"/>
              <w:right w:val="single" w:sz="4" w:space="0" w:color="auto"/>
            </w:tcBorders>
            <w:vAlign w:val="center"/>
            <w:hideMark/>
          </w:tcPr>
          <w:p w:rsidR="00745B59" w:rsidRPr="00243C77" w:rsidRDefault="00745B59" w:rsidP="001F21EF">
            <w:pPr>
              <w:rPr>
                <w:rFonts w:ascii="Calibri" w:hAnsi="Calibri"/>
                <w:b/>
                <w:sz w:val="22"/>
                <w:szCs w:val="22"/>
              </w:rPr>
            </w:pPr>
          </w:p>
        </w:tc>
      </w:tr>
    </w:tbl>
    <w:p w:rsidR="00745B59" w:rsidRPr="00243C77" w:rsidRDefault="00745B59" w:rsidP="00745B59">
      <w:pPr>
        <w:pStyle w:val="T120"/>
        <w:rPr>
          <w:rFonts w:ascii="Calibri" w:hAnsi="Calibri"/>
          <w:sz w:val="22"/>
          <w:szCs w:val="22"/>
          <w:lang w:val="en-CA"/>
        </w:rPr>
      </w:pPr>
    </w:p>
    <w:p w:rsidR="00745B59" w:rsidRPr="00243C77" w:rsidRDefault="00745B59" w:rsidP="00745B59">
      <w:pPr>
        <w:rPr>
          <w:rFonts w:ascii="Calibri" w:hAnsi="Calibri" w:cs="Arial"/>
          <w:b/>
          <w:sz w:val="22"/>
          <w:szCs w:val="22"/>
        </w:rPr>
      </w:pPr>
      <w:r w:rsidRPr="00243C77">
        <w:rPr>
          <w:rFonts w:ascii="Calibri" w:hAnsi="Calibri"/>
          <w:sz w:val="22"/>
          <w:szCs w:val="22"/>
        </w:rPr>
        <w:t xml:space="preserve">Q6b)    </w:t>
      </w:r>
      <w:proofErr w:type="gramStart"/>
      <w:r w:rsidRPr="00243C77">
        <w:rPr>
          <w:rFonts w:ascii="Calibri" w:hAnsi="Calibri"/>
          <w:sz w:val="22"/>
          <w:szCs w:val="22"/>
        </w:rPr>
        <w:t>What</w:t>
      </w:r>
      <w:proofErr w:type="gramEnd"/>
      <w:r w:rsidRPr="00243C77">
        <w:rPr>
          <w:rFonts w:ascii="Calibri" w:hAnsi="Calibri"/>
          <w:sz w:val="22"/>
          <w:szCs w:val="22"/>
        </w:rPr>
        <w:t xml:space="preserve"> was your household’s income for 2015? Was it</w:t>
      </w:r>
      <w:proofErr w:type="gramStart"/>
      <w:r w:rsidRPr="00243C77">
        <w:rPr>
          <w:rFonts w:ascii="Calibri" w:hAnsi="Calibri"/>
          <w:sz w:val="22"/>
          <w:szCs w:val="22"/>
        </w:rPr>
        <w:t>..</w:t>
      </w:r>
      <w:proofErr w:type="gramEnd"/>
      <w:r w:rsidRPr="00243C77">
        <w:rPr>
          <w:rFonts w:ascii="Calibri" w:hAnsi="Calibri"/>
          <w:sz w:val="22"/>
          <w:szCs w:val="22"/>
        </w:rPr>
        <w:t xml:space="preserve"> </w:t>
      </w:r>
      <w:r w:rsidRPr="00243C77">
        <w:rPr>
          <w:rFonts w:ascii="Calibri" w:hAnsi="Calibri" w:cs="Arial"/>
          <w:b/>
          <w:sz w:val="22"/>
          <w:szCs w:val="22"/>
        </w:rPr>
        <w:t>(Do not read list – Recruit good cross-section of income levels. In Winnipeg, try to have: 50</w:t>
      </w:r>
      <w:proofErr w:type="gramStart"/>
      <w:r w:rsidRPr="00243C77">
        <w:rPr>
          <w:rFonts w:ascii="Calibri" w:hAnsi="Calibri" w:cs="Arial"/>
          <w:b/>
          <w:sz w:val="22"/>
          <w:szCs w:val="22"/>
        </w:rPr>
        <w:t>%  less</w:t>
      </w:r>
      <w:proofErr w:type="gramEnd"/>
      <w:r w:rsidRPr="00243C77">
        <w:rPr>
          <w:rFonts w:ascii="Calibri" w:hAnsi="Calibri" w:cs="Arial"/>
          <w:b/>
          <w:sz w:val="22"/>
          <w:szCs w:val="22"/>
        </w:rPr>
        <w:t xml:space="preserve"> than $40K; 50%  more than $40K in each group)</w:t>
      </w:r>
    </w:p>
    <w:p w:rsidR="00745B59" w:rsidRPr="00243C77" w:rsidRDefault="00745B59" w:rsidP="00745B59">
      <w:pPr>
        <w:pStyle w:val="T120"/>
        <w:spacing w:after="120"/>
        <w:rPr>
          <w:rFonts w:ascii="Calibri" w:hAnsi="Calibri"/>
          <w:b/>
          <w:bCs/>
          <w:sz w:val="22"/>
          <w:szCs w:val="22"/>
          <w:lang w:val="en-CA"/>
        </w:rPr>
      </w:pPr>
    </w:p>
    <w:tbl>
      <w:tblPr>
        <w:tblW w:w="0" w:type="auto"/>
        <w:tblInd w:w="1188" w:type="dxa"/>
        <w:tblLayout w:type="fixed"/>
        <w:tblLook w:val="04A0" w:firstRow="1" w:lastRow="0" w:firstColumn="1" w:lastColumn="0" w:noHBand="0" w:noVBand="1"/>
      </w:tblPr>
      <w:tblGrid>
        <w:gridCol w:w="3600"/>
        <w:gridCol w:w="456"/>
      </w:tblGrid>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$19,999 or less</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1</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Between $20,001 and $39,999</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2</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Between $40,000 and $59,999</w:t>
            </w:r>
          </w:p>
        </w:tc>
        <w:tc>
          <w:tcPr>
            <w:tcW w:w="456" w:type="dxa"/>
            <w:hideMark/>
          </w:tcPr>
          <w:p w:rsidR="00745B59" w:rsidRPr="00243C77" w:rsidRDefault="00745B59" w:rsidP="001F21EF">
            <w:pPr>
              <w:pStyle w:val="T120"/>
              <w:jc w:val="left"/>
              <w:rPr>
                <w:rFonts w:ascii="Calibri" w:hAnsi="Calibri"/>
                <w:sz w:val="22"/>
                <w:szCs w:val="22"/>
                <w:lang w:val="en-CA"/>
              </w:rPr>
            </w:pPr>
            <w:r w:rsidRPr="00243C77">
              <w:rPr>
                <w:rFonts w:ascii="Calibri" w:hAnsi="Calibri"/>
                <w:sz w:val="22"/>
                <w:szCs w:val="22"/>
                <w:lang w:val="en-CA"/>
              </w:rPr>
              <w:t>3</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Between $60,00 and $79,999</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4</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Between $80,00 and $99,999</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5</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$100,000 and above</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6</w:t>
            </w:r>
          </w:p>
        </w:tc>
      </w:tr>
    </w:tbl>
    <w:p w:rsidR="00745B59" w:rsidRPr="00243C77" w:rsidRDefault="00745B59" w:rsidP="00745B59">
      <w:pPr>
        <w:pStyle w:val="T120"/>
        <w:spacing w:after="120"/>
        <w:rPr>
          <w:rFonts w:ascii="Calibri" w:hAnsi="Calibri"/>
          <w:b/>
          <w:bCs/>
          <w:sz w:val="22"/>
          <w:szCs w:val="22"/>
          <w:lang w:val="en-CA"/>
        </w:rPr>
      </w:pPr>
    </w:p>
    <w:p w:rsidR="00745B59" w:rsidRPr="00243C77" w:rsidRDefault="00745B59" w:rsidP="00745B59">
      <w:pPr>
        <w:pStyle w:val="T120"/>
        <w:spacing w:after="120"/>
        <w:ind w:left="446" w:hanging="446"/>
        <w:rPr>
          <w:rFonts w:ascii="Calibri" w:hAnsi="Calibri"/>
          <w:sz w:val="22"/>
          <w:szCs w:val="22"/>
          <w:lang w:val="en-CA"/>
        </w:rPr>
      </w:pPr>
      <w:r w:rsidRPr="00243C77">
        <w:rPr>
          <w:rFonts w:ascii="Calibri" w:hAnsi="Calibri"/>
          <w:sz w:val="22"/>
          <w:szCs w:val="22"/>
          <w:lang w:val="en-CA"/>
        </w:rPr>
        <w:t>8)</w:t>
      </w:r>
      <w:r w:rsidRPr="00243C77">
        <w:rPr>
          <w:rFonts w:ascii="Calibri" w:hAnsi="Calibri"/>
          <w:sz w:val="22"/>
          <w:szCs w:val="22"/>
          <w:lang w:val="en-CA"/>
        </w:rPr>
        <w:tab/>
        <w:t xml:space="preserve">What is the highest level of education you have attained?  </w:t>
      </w:r>
      <w:r w:rsidRPr="00243C77">
        <w:rPr>
          <w:rFonts w:ascii="Calibri" w:hAnsi="Calibri" w:cs="Arial"/>
          <w:b/>
          <w:sz w:val="22"/>
          <w:szCs w:val="22"/>
          <w:lang w:val="en-CA"/>
        </w:rPr>
        <w:t>(Do not read list – Recruit good cross-section of education levels)</w:t>
      </w:r>
    </w:p>
    <w:tbl>
      <w:tblPr>
        <w:tblW w:w="0" w:type="auto"/>
        <w:tblInd w:w="1188" w:type="dxa"/>
        <w:tblLayout w:type="fixed"/>
        <w:tblLook w:val="04A0" w:firstRow="1" w:lastRow="0" w:firstColumn="1" w:lastColumn="0" w:noHBand="0" w:noVBand="1"/>
      </w:tblPr>
      <w:tblGrid>
        <w:gridCol w:w="3600"/>
        <w:gridCol w:w="456"/>
      </w:tblGrid>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Some high school or less</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1</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Completed high school</w:t>
            </w:r>
          </w:p>
        </w:tc>
        <w:tc>
          <w:tcPr>
            <w:tcW w:w="456" w:type="dxa"/>
            <w:hideMark/>
          </w:tcPr>
          <w:p w:rsidR="00745B59" w:rsidRPr="00243C77" w:rsidRDefault="00745B59" w:rsidP="001F21EF">
            <w:pPr>
              <w:pStyle w:val="T120"/>
              <w:jc w:val="left"/>
              <w:rPr>
                <w:rFonts w:ascii="Calibri" w:hAnsi="Calibri"/>
                <w:sz w:val="22"/>
                <w:szCs w:val="22"/>
                <w:lang w:val="en-CA"/>
              </w:rPr>
            </w:pPr>
            <w:r w:rsidRPr="00243C77">
              <w:rPr>
                <w:rFonts w:ascii="Calibri" w:hAnsi="Calibri"/>
                <w:sz w:val="22"/>
                <w:szCs w:val="22"/>
                <w:lang w:val="en-CA"/>
              </w:rPr>
              <w:t>2</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Post-secondary technical training</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3</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Some college/university</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4</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Completed college/university</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5</w:t>
            </w:r>
          </w:p>
        </w:tc>
      </w:tr>
      <w:tr w:rsidR="00745B59" w:rsidRPr="00243C77" w:rsidTr="001F21EF">
        <w:tc>
          <w:tcPr>
            <w:tcW w:w="3600" w:type="dxa"/>
            <w:hideMark/>
          </w:tcPr>
          <w:p w:rsidR="00745B59" w:rsidRPr="00243C77" w:rsidRDefault="00745B59" w:rsidP="001F21EF">
            <w:pPr>
              <w:pStyle w:val="T120"/>
              <w:spacing w:before="60"/>
              <w:rPr>
                <w:rFonts w:ascii="Calibri" w:hAnsi="Calibri"/>
                <w:sz w:val="22"/>
                <w:szCs w:val="22"/>
                <w:lang w:val="en-CA"/>
              </w:rPr>
            </w:pPr>
            <w:r w:rsidRPr="00243C77">
              <w:rPr>
                <w:rFonts w:ascii="Calibri" w:hAnsi="Calibri"/>
                <w:sz w:val="22"/>
                <w:szCs w:val="22"/>
                <w:lang w:val="en-CA"/>
              </w:rPr>
              <w:t>Post-graduate studies</w:t>
            </w:r>
          </w:p>
        </w:tc>
        <w:tc>
          <w:tcPr>
            <w:tcW w:w="456" w:type="dxa"/>
            <w:hideMark/>
          </w:tcPr>
          <w:p w:rsidR="00745B59" w:rsidRPr="00243C77" w:rsidRDefault="00745B59" w:rsidP="001F21EF">
            <w:pPr>
              <w:pStyle w:val="T120"/>
              <w:spacing w:before="60"/>
              <w:jc w:val="left"/>
              <w:rPr>
                <w:rFonts w:ascii="Calibri" w:hAnsi="Calibri"/>
                <w:sz w:val="22"/>
                <w:szCs w:val="22"/>
                <w:lang w:val="en-CA"/>
              </w:rPr>
            </w:pPr>
            <w:r w:rsidRPr="00243C77">
              <w:rPr>
                <w:rFonts w:ascii="Calibri" w:hAnsi="Calibri"/>
                <w:sz w:val="22"/>
                <w:szCs w:val="22"/>
                <w:lang w:val="en-CA"/>
              </w:rPr>
              <w:t>6</w:t>
            </w:r>
          </w:p>
        </w:tc>
      </w:tr>
    </w:tbl>
    <w:p w:rsidR="00745B59" w:rsidRPr="00243C77" w:rsidRDefault="00745B59" w:rsidP="00745B59">
      <w:pPr>
        <w:pStyle w:val="T120"/>
        <w:spacing w:after="120"/>
        <w:ind w:left="540" w:hanging="540"/>
        <w:rPr>
          <w:rFonts w:ascii="Calibri" w:hAnsi="Calibri"/>
          <w:sz w:val="22"/>
          <w:szCs w:val="22"/>
          <w:lang w:val="en-CA"/>
        </w:rPr>
      </w:pPr>
    </w:p>
    <w:p w:rsidR="00745B59" w:rsidRPr="00243C77" w:rsidRDefault="00745B59" w:rsidP="00745B59">
      <w:pPr>
        <w:pStyle w:val="T120"/>
        <w:spacing w:after="120"/>
        <w:ind w:left="540" w:hanging="540"/>
        <w:rPr>
          <w:rFonts w:ascii="Calibri" w:hAnsi="Calibri"/>
          <w:sz w:val="22"/>
          <w:szCs w:val="22"/>
          <w:lang w:val="en-CA"/>
        </w:rPr>
      </w:pPr>
      <w:r w:rsidRPr="00243C77">
        <w:rPr>
          <w:rFonts w:ascii="Calibri" w:hAnsi="Calibri"/>
          <w:sz w:val="22"/>
          <w:szCs w:val="22"/>
          <w:lang w:val="en-CA"/>
        </w:rPr>
        <w:t>9)</w:t>
      </w:r>
      <w:r w:rsidRPr="00243C77">
        <w:rPr>
          <w:rFonts w:ascii="Calibri" w:hAnsi="Calibri"/>
          <w:sz w:val="22"/>
          <w:szCs w:val="22"/>
          <w:lang w:val="en-CA"/>
        </w:rPr>
        <w:tab/>
        <w:t>As I mentioned to you earlier, we are organizing some discussion groups among people like yourself. Have you ever taken part in such discussion groups?</w:t>
      </w:r>
    </w:p>
    <w:tbl>
      <w:tblPr>
        <w:tblW w:w="0" w:type="auto"/>
        <w:tblInd w:w="1188" w:type="dxa"/>
        <w:tblLayout w:type="fixed"/>
        <w:tblLook w:val="04A0" w:firstRow="1" w:lastRow="0" w:firstColumn="1" w:lastColumn="0" w:noHBand="0" w:noVBand="1"/>
      </w:tblPr>
      <w:tblGrid>
        <w:gridCol w:w="1152"/>
        <w:gridCol w:w="576"/>
        <w:gridCol w:w="3120"/>
      </w:tblGrid>
      <w:tr w:rsidR="00745B59" w:rsidRPr="00243C77" w:rsidTr="001F21EF">
        <w:tc>
          <w:tcPr>
            <w:tcW w:w="1152" w:type="dxa"/>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Yes</w:t>
            </w:r>
          </w:p>
        </w:tc>
        <w:tc>
          <w:tcPr>
            <w:tcW w:w="576" w:type="dxa"/>
            <w:hideMark/>
          </w:tcPr>
          <w:p w:rsidR="00745B59" w:rsidRPr="00243C77" w:rsidRDefault="00745B59" w:rsidP="001F21EF">
            <w:pPr>
              <w:pStyle w:val="T120"/>
              <w:spacing w:before="120"/>
              <w:jc w:val="center"/>
              <w:rPr>
                <w:rFonts w:ascii="Calibri" w:hAnsi="Calibri"/>
                <w:sz w:val="22"/>
                <w:szCs w:val="22"/>
                <w:lang w:val="en-CA"/>
              </w:rPr>
            </w:pPr>
            <w:r w:rsidRPr="00243C77">
              <w:rPr>
                <w:rFonts w:ascii="Calibri" w:hAnsi="Calibri"/>
                <w:sz w:val="22"/>
                <w:szCs w:val="22"/>
                <w:lang w:val="en-CA"/>
              </w:rPr>
              <w:t>1</w:t>
            </w:r>
          </w:p>
        </w:tc>
        <w:tc>
          <w:tcPr>
            <w:tcW w:w="3120" w:type="dxa"/>
          </w:tcPr>
          <w:p w:rsidR="00745B59" w:rsidRPr="00243C77" w:rsidRDefault="00745B59" w:rsidP="001F21EF">
            <w:pPr>
              <w:pStyle w:val="T120"/>
              <w:spacing w:before="120"/>
              <w:ind w:left="594"/>
              <w:jc w:val="left"/>
              <w:rPr>
                <w:rFonts w:ascii="Calibri" w:hAnsi="Calibri" w:cs="Arial"/>
                <w:b/>
                <w:sz w:val="22"/>
                <w:szCs w:val="22"/>
                <w:lang w:val="en-CA"/>
              </w:rPr>
            </w:pPr>
          </w:p>
        </w:tc>
      </w:tr>
      <w:tr w:rsidR="00745B59" w:rsidRPr="00243C77" w:rsidTr="001F21EF">
        <w:tc>
          <w:tcPr>
            <w:tcW w:w="1152" w:type="dxa"/>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No</w:t>
            </w:r>
          </w:p>
        </w:tc>
        <w:tc>
          <w:tcPr>
            <w:tcW w:w="576" w:type="dxa"/>
            <w:hideMark/>
          </w:tcPr>
          <w:p w:rsidR="00745B59" w:rsidRPr="00243C77" w:rsidRDefault="00745B59" w:rsidP="001F21EF">
            <w:pPr>
              <w:pStyle w:val="T120"/>
              <w:jc w:val="center"/>
              <w:rPr>
                <w:rFonts w:ascii="Calibri" w:hAnsi="Calibri"/>
                <w:noProof/>
                <w:sz w:val="22"/>
                <w:szCs w:val="22"/>
                <w:lang w:val="en-CA"/>
              </w:rPr>
            </w:pPr>
            <w:r w:rsidRPr="00243C77">
              <w:rPr>
                <w:noProof/>
                <w:lang w:val="en-CA" w:eastAsia="en-CA"/>
              </w:rPr>
              <mc:AlternateContent>
                <mc:Choice Requires="wps">
                  <w:drawing>
                    <wp:anchor distT="4294967294" distB="4294967294" distL="114300" distR="114300" simplePos="0" relativeHeight="251660288" behindDoc="0" locked="0" layoutInCell="1" allowOverlap="1" wp14:anchorId="7D00292A" wp14:editId="0A381D22">
                      <wp:simplePos x="0" y="0"/>
                      <wp:positionH relativeFrom="column">
                        <wp:posOffset>238125</wp:posOffset>
                      </wp:positionH>
                      <wp:positionV relativeFrom="paragraph">
                        <wp:posOffset>140969</wp:posOffset>
                      </wp:positionV>
                      <wp:extent cx="423545" cy="0"/>
                      <wp:effectExtent l="0" t="76200" r="14605" b="952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A13E" id="Straight Connector 4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5pt,11.1pt" to="52.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HW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OqVI&#10;Dz3aeUtE23lUaaVAQW0ROEGpwbgCEiq1taFWelI786TpN4eUrjqiWh4Zv5wNoGQhI3mTEjbOwH37&#10;4bNmEEMOXkfZTo3tAyQIgk6xO+d7d/jJIwqH+eRhmk8xoj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">
                      <v:stroke endarrow="block"/>
                    </v:line>
                  </w:pict>
                </mc:Fallback>
              </mc:AlternateContent>
            </w:r>
            <w:r w:rsidRPr="00243C77">
              <w:rPr>
                <w:rFonts w:ascii="Calibri" w:hAnsi="Calibri"/>
                <w:noProof/>
                <w:sz w:val="22"/>
                <w:szCs w:val="22"/>
                <w:lang w:val="en-CA"/>
              </w:rPr>
              <w:t>2</w:t>
            </w:r>
          </w:p>
        </w:tc>
        <w:tc>
          <w:tcPr>
            <w:tcW w:w="3120" w:type="dxa"/>
            <w:hideMark/>
          </w:tcPr>
          <w:p w:rsidR="00745B59" w:rsidRPr="00243C77" w:rsidRDefault="00745B59" w:rsidP="001F21EF">
            <w:pPr>
              <w:pStyle w:val="T120"/>
              <w:spacing w:before="120"/>
              <w:ind w:left="594"/>
              <w:jc w:val="left"/>
              <w:rPr>
                <w:rFonts w:ascii="Calibri" w:hAnsi="Calibri" w:cs="Arial"/>
                <w:b/>
                <w:sz w:val="22"/>
                <w:szCs w:val="22"/>
                <w:lang w:val="en-CA"/>
              </w:rPr>
            </w:pPr>
            <w:r w:rsidRPr="00243C77">
              <w:rPr>
                <w:rFonts w:ascii="Calibri" w:hAnsi="Calibri" w:cs="Arial"/>
                <w:b/>
                <w:sz w:val="22"/>
                <w:szCs w:val="22"/>
                <w:lang w:val="en-CA"/>
              </w:rPr>
              <w:t>Go to Q.13</w:t>
            </w:r>
          </w:p>
        </w:tc>
      </w:tr>
    </w:tbl>
    <w:p w:rsidR="00745B59" w:rsidRPr="00243C77" w:rsidRDefault="00745B59" w:rsidP="00745B59">
      <w:pPr>
        <w:pStyle w:val="T120"/>
        <w:spacing w:after="120"/>
        <w:rPr>
          <w:rFonts w:ascii="Calibri" w:hAnsi="Calibri"/>
          <w:sz w:val="22"/>
          <w:szCs w:val="22"/>
          <w:lang w:val="en-CA"/>
        </w:rPr>
      </w:pPr>
    </w:p>
    <w:p w:rsidR="00745B59" w:rsidRPr="00243C77" w:rsidRDefault="00745B59" w:rsidP="00745B59">
      <w:pPr>
        <w:pStyle w:val="T120"/>
        <w:spacing w:after="120"/>
        <w:ind w:left="540" w:hanging="540"/>
        <w:rPr>
          <w:rFonts w:ascii="Calibri" w:hAnsi="Calibri"/>
          <w:sz w:val="22"/>
          <w:szCs w:val="22"/>
          <w:lang w:val="en-CA"/>
        </w:rPr>
      </w:pPr>
      <w:r w:rsidRPr="00243C77">
        <w:rPr>
          <w:rFonts w:ascii="Calibri" w:hAnsi="Calibri"/>
          <w:sz w:val="22"/>
          <w:szCs w:val="22"/>
          <w:lang w:val="en-CA"/>
        </w:rPr>
        <w:t>10)</w:t>
      </w:r>
      <w:r w:rsidRPr="00243C77">
        <w:rPr>
          <w:rFonts w:ascii="Calibri" w:hAnsi="Calibri"/>
          <w:sz w:val="22"/>
          <w:szCs w:val="22"/>
          <w:lang w:val="en-CA"/>
        </w:rPr>
        <w:tab/>
        <w:t xml:space="preserve">And when was the last time you attended a discussion group? </w:t>
      </w:r>
      <w:r w:rsidRPr="00243C77">
        <w:rPr>
          <w:rFonts w:ascii="Calibri" w:hAnsi="Calibri"/>
          <w:b/>
          <w:sz w:val="22"/>
          <w:szCs w:val="22"/>
          <w:lang w:val="en-CA"/>
        </w:rPr>
        <w:t>(</w:t>
      </w:r>
      <w:proofErr w:type="gramStart"/>
      <w:r w:rsidRPr="00243C77">
        <w:rPr>
          <w:rFonts w:ascii="Calibri" w:hAnsi="Calibri"/>
          <w:b/>
          <w:sz w:val="22"/>
          <w:szCs w:val="22"/>
          <w:lang w:val="en-CA"/>
        </w:rPr>
        <w:t>do</w:t>
      </w:r>
      <w:proofErr w:type="gramEnd"/>
      <w:r w:rsidRPr="00243C77">
        <w:rPr>
          <w:rFonts w:ascii="Calibri" w:hAnsi="Calibri"/>
          <w:b/>
          <w:sz w:val="22"/>
          <w:szCs w:val="22"/>
          <w:lang w:val="en-CA"/>
        </w:rPr>
        <w:t xml:space="preserve"> not read)</w:t>
      </w:r>
    </w:p>
    <w:tbl>
      <w:tblPr>
        <w:tblW w:w="0" w:type="auto"/>
        <w:tblInd w:w="828" w:type="dxa"/>
        <w:tblLayout w:type="fixed"/>
        <w:tblLook w:val="04A0" w:firstRow="1" w:lastRow="0" w:firstColumn="1" w:lastColumn="0" w:noHBand="0" w:noVBand="1"/>
      </w:tblPr>
      <w:tblGrid>
        <w:gridCol w:w="3240"/>
        <w:gridCol w:w="576"/>
        <w:gridCol w:w="3120"/>
      </w:tblGrid>
      <w:tr w:rsidR="00745B59" w:rsidRPr="00243C77" w:rsidTr="001F21EF">
        <w:tc>
          <w:tcPr>
            <w:tcW w:w="3240" w:type="dxa"/>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 xml:space="preserve">6 months ago or less </w:t>
            </w:r>
          </w:p>
        </w:tc>
        <w:tc>
          <w:tcPr>
            <w:tcW w:w="576" w:type="dxa"/>
            <w:hideMark/>
          </w:tcPr>
          <w:p w:rsidR="00745B59" w:rsidRPr="00243C77" w:rsidRDefault="00745B59" w:rsidP="001F21EF">
            <w:pPr>
              <w:pStyle w:val="T120"/>
              <w:jc w:val="center"/>
              <w:rPr>
                <w:rFonts w:ascii="Calibri" w:hAnsi="Calibri"/>
                <w:sz w:val="22"/>
                <w:szCs w:val="22"/>
                <w:lang w:val="en-CA"/>
              </w:rPr>
            </w:pPr>
            <w:r w:rsidRPr="00243C77">
              <w:rPr>
                <w:noProof/>
                <w:lang w:val="en-CA" w:eastAsia="en-CA"/>
              </w:rPr>
              <mc:AlternateContent>
                <mc:Choice Requires="wps">
                  <w:drawing>
                    <wp:anchor distT="4294967294" distB="4294967294" distL="114300" distR="114300" simplePos="0" relativeHeight="251659264" behindDoc="0" locked="0" layoutInCell="1" allowOverlap="1" wp14:anchorId="25C251FB" wp14:editId="2ACFDF9A">
                      <wp:simplePos x="0" y="0"/>
                      <wp:positionH relativeFrom="column">
                        <wp:posOffset>257810</wp:posOffset>
                      </wp:positionH>
                      <wp:positionV relativeFrom="paragraph">
                        <wp:posOffset>162559</wp:posOffset>
                      </wp:positionV>
                      <wp:extent cx="423545" cy="0"/>
                      <wp:effectExtent l="0" t="76200" r="14605" b="952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0DC88" id="Straight Connector 4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pt,12.8pt" to="5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23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">
                      <v:stroke endarrow="block"/>
                    </v:line>
                  </w:pict>
                </mc:Fallback>
              </mc:AlternateContent>
            </w:r>
            <w:r w:rsidRPr="00243C77">
              <w:rPr>
                <w:rFonts w:ascii="Calibri" w:hAnsi="Calibri"/>
                <w:sz w:val="22"/>
                <w:szCs w:val="22"/>
                <w:lang w:val="en-CA"/>
              </w:rPr>
              <w:t>1</w:t>
            </w:r>
          </w:p>
        </w:tc>
        <w:tc>
          <w:tcPr>
            <w:tcW w:w="3120" w:type="dxa"/>
            <w:hideMark/>
          </w:tcPr>
          <w:p w:rsidR="00745B59" w:rsidRPr="00243C77" w:rsidRDefault="00745B59" w:rsidP="001F21EF">
            <w:pPr>
              <w:pStyle w:val="T120"/>
              <w:spacing w:before="120"/>
              <w:ind w:left="576"/>
              <w:jc w:val="left"/>
              <w:rPr>
                <w:rFonts w:ascii="Calibri" w:hAnsi="Calibri" w:cs="Arial"/>
                <w:b/>
                <w:sz w:val="22"/>
                <w:szCs w:val="22"/>
                <w:lang w:val="en-CA"/>
              </w:rPr>
            </w:pPr>
            <w:r w:rsidRPr="00243C77">
              <w:rPr>
                <w:rFonts w:ascii="Calibri" w:hAnsi="Calibri" w:cs="Arial"/>
                <w:b/>
                <w:sz w:val="22"/>
                <w:szCs w:val="22"/>
                <w:lang w:val="en-CA"/>
              </w:rPr>
              <w:t>Thank and terminate</w:t>
            </w:r>
          </w:p>
        </w:tc>
      </w:tr>
      <w:tr w:rsidR="00745B59" w:rsidRPr="00243C77" w:rsidTr="001F21EF">
        <w:tc>
          <w:tcPr>
            <w:tcW w:w="3240" w:type="dxa"/>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b/>
                <w:sz w:val="22"/>
                <w:szCs w:val="22"/>
                <w:lang w:val="en-CA"/>
              </w:rPr>
              <w:t>OR</w:t>
            </w:r>
            <w:r w:rsidRPr="00243C77">
              <w:rPr>
                <w:rFonts w:ascii="Calibri" w:hAnsi="Calibri"/>
                <w:sz w:val="22"/>
                <w:szCs w:val="22"/>
                <w:lang w:val="en-CA"/>
              </w:rPr>
              <w:t xml:space="preserve"> more than 6 months ago</w:t>
            </w:r>
          </w:p>
        </w:tc>
        <w:tc>
          <w:tcPr>
            <w:tcW w:w="576" w:type="dxa"/>
            <w:hideMark/>
          </w:tcPr>
          <w:p w:rsidR="00745B59" w:rsidRPr="00243C77" w:rsidRDefault="00745B59" w:rsidP="001F21EF">
            <w:pPr>
              <w:pStyle w:val="T120"/>
              <w:spacing w:before="120"/>
              <w:jc w:val="center"/>
              <w:rPr>
                <w:rFonts w:ascii="Calibri" w:hAnsi="Calibri"/>
                <w:noProof/>
                <w:sz w:val="22"/>
                <w:szCs w:val="22"/>
                <w:lang w:val="en-CA"/>
              </w:rPr>
            </w:pPr>
            <w:r w:rsidRPr="00243C77">
              <w:rPr>
                <w:rFonts w:ascii="Calibri" w:hAnsi="Calibri"/>
                <w:noProof/>
                <w:sz w:val="22"/>
                <w:szCs w:val="22"/>
                <w:lang w:val="en-CA"/>
              </w:rPr>
              <w:t>2</w:t>
            </w:r>
          </w:p>
        </w:tc>
        <w:tc>
          <w:tcPr>
            <w:tcW w:w="3120" w:type="dxa"/>
          </w:tcPr>
          <w:p w:rsidR="00745B59" w:rsidRPr="00243C77" w:rsidRDefault="00745B59" w:rsidP="001F21EF">
            <w:pPr>
              <w:pStyle w:val="T120"/>
              <w:spacing w:before="120"/>
              <w:jc w:val="left"/>
              <w:rPr>
                <w:rFonts w:ascii="Calibri" w:hAnsi="Calibri" w:cs="Arial"/>
                <w:b/>
                <w:sz w:val="22"/>
                <w:szCs w:val="22"/>
                <w:lang w:val="en-CA"/>
              </w:rPr>
            </w:pPr>
          </w:p>
        </w:tc>
      </w:tr>
    </w:tbl>
    <w:p w:rsidR="00745B59" w:rsidRPr="00243C77" w:rsidRDefault="00745B59" w:rsidP="00745B59">
      <w:pPr>
        <w:pStyle w:val="T120"/>
        <w:ind w:left="450" w:hanging="450"/>
        <w:rPr>
          <w:rFonts w:ascii="Calibri" w:hAnsi="Calibri"/>
          <w:sz w:val="22"/>
          <w:szCs w:val="22"/>
          <w:lang w:val="en-CA"/>
        </w:rPr>
      </w:pPr>
    </w:p>
    <w:p w:rsidR="00745B59" w:rsidRDefault="00745B59">
      <w:pPr>
        <w:rPr>
          <w:rFonts w:ascii="Calibri" w:hAnsi="Calibri"/>
          <w:sz w:val="22"/>
          <w:szCs w:val="22"/>
        </w:rPr>
      </w:pPr>
      <w:r>
        <w:rPr>
          <w:rFonts w:ascii="Calibri" w:hAnsi="Calibri"/>
          <w:sz w:val="22"/>
          <w:szCs w:val="22"/>
        </w:rPr>
        <w:br w:type="page"/>
      </w:r>
    </w:p>
    <w:p w:rsidR="00745B59" w:rsidRPr="00243C77" w:rsidRDefault="00745B59" w:rsidP="00745B59">
      <w:pPr>
        <w:pStyle w:val="T120"/>
        <w:spacing w:after="120"/>
        <w:ind w:left="540" w:hanging="540"/>
        <w:rPr>
          <w:rFonts w:ascii="Calibri" w:hAnsi="Calibri"/>
          <w:sz w:val="22"/>
          <w:szCs w:val="22"/>
          <w:lang w:val="en-CA"/>
        </w:rPr>
      </w:pPr>
      <w:r w:rsidRPr="00243C77">
        <w:rPr>
          <w:rFonts w:ascii="Calibri" w:hAnsi="Calibri"/>
          <w:sz w:val="22"/>
          <w:szCs w:val="22"/>
          <w:lang w:val="en-CA"/>
        </w:rPr>
        <w:t>11)</w:t>
      </w:r>
      <w:r w:rsidRPr="00243C77">
        <w:rPr>
          <w:rFonts w:ascii="Calibri" w:hAnsi="Calibri"/>
          <w:sz w:val="22"/>
          <w:szCs w:val="22"/>
          <w:lang w:val="en-CA"/>
        </w:rPr>
        <w:tab/>
        <w:t xml:space="preserve">How many times did you attend a discussion group or an in-depth interview in the last five years? </w:t>
      </w:r>
      <w:r w:rsidRPr="00243C77">
        <w:rPr>
          <w:rFonts w:ascii="Calibri" w:hAnsi="Calibri"/>
          <w:b/>
          <w:sz w:val="22"/>
          <w:szCs w:val="22"/>
          <w:lang w:val="en-CA"/>
        </w:rPr>
        <w:t>(</w:t>
      </w:r>
      <w:proofErr w:type="gramStart"/>
      <w:r w:rsidRPr="00243C77">
        <w:rPr>
          <w:rFonts w:ascii="Calibri" w:hAnsi="Calibri"/>
          <w:b/>
          <w:sz w:val="22"/>
          <w:szCs w:val="22"/>
          <w:lang w:val="en-CA"/>
        </w:rPr>
        <w:t>do</w:t>
      </w:r>
      <w:proofErr w:type="gramEnd"/>
      <w:r w:rsidRPr="00243C77">
        <w:rPr>
          <w:rFonts w:ascii="Calibri" w:hAnsi="Calibri"/>
          <w:b/>
          <w:sz w:val="22"/>
          <w:szCs w:val="22"/>
          <w:lang w:val="en-CA"/>
        </w:rPr>
        <w:t xml:space="preserve"> not read)</w:t>
      </w:r>
    </w:p>
    <w:tbl>
      <w:tblPr>
        <w:tblW w:w="0" w:type="auto"/>
        <w:tblInd w:w="828" w:type="dxa"/>
        <w:tblLayout w:type="fixed"/>
        <w:tblLook w:val="04A0" w:firstRow="1" w:lastRow="0" w:firstColumn="1" w:lastColumn="0" w:noHBand="0" w:noVBand="1"/>
      </w:tblPr>
      <w:tblGrid>
        <w:gridCol w:w="3240"/>
        <w:gridCol w:w="576"/>
        <w:gridCol w:w="3120"/>
      </w:tblGrid>
      <w:tr w:rsidR="00745B59" w:rsidRPr="00243C77" w:rsidTr="001F21EF">
        <w:tc>
          <w:tcPr>
            <w:tcW w:w="3240" w:type="dxa"/>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 xml:space="preserve">Less than 5 times </w:t>
            </w:r>
          </w:p>
        </w:tc>
        <w:tc>
          <w:tcPr>
            <w:tcW w:w="576" w:type="dxa"/>
            <w:hideMark/>
          </w:tcPr>
          <w:p w:rsidR="00745B59" w:rsidRPr="00243C77" w:rsidRDefault="00745B59" w:rsidP="001F21EF">
            <w:pPr>
              <w:pStyle w:val="T120"/>
              <w:spacing w:before="120"/>
              <w:jc w:val="center"/>
              <w:rPr>
                <w:rFonts w:ascii="Calibri" w:hAnsi="Calibri"/>
                <w:sz w:val="22"/>
                <w:szCs w:val="22"/>
                <w:lang w:val="en-CA"/>
              </w:rPr>
            </w:pPr>
            <w:r w:rsidRPr="00243C77">
              <w:rPr>
                <w:rFonts w:ascii="Calibri" w:hAnsi="Calibri"/>
                <w:sz w:val="22"/>
                <w:szCs w:val="22"/>
                <w:lang w:val="en-CA"/>
              </w:rPr>
              <w:t>1</w:t>
            </w:r>
          </w:p>
        </w:tc>
        <w:tc>
          <w:tcPr>
            <w:tcW w:w="3120" w:type="dxa"/>
          </w:tcPr>
          <w:p w:rsidR="00745B59" w:rsidRPr="00243C77" w:rsidRDefault="00745B59" w:rsidP="001F21EF">
            <w:pPr>
              <w:pStyle w:val="T120"/>
              <w:spacing w:before="120"/>
              <w:ind w:left="576"/>
              <w:jc w:val="left"/>
              <w:rPr>
                <w:rFonts w:ascii="Calibri" w:hAnsi="Calibri" w:cs="Arial"/>
                <w:b/>
                <w:sz w:val="22"/>
                <w:szCs w:val="22"/>
                <w:lang w:val="en-CA"/>
              </w:rPr>
            </w:pPr>
          </w:p>
        </w:tc>
      </w:tr>
      <w:tr w:rsidR="00745B59" w:rsidRPr="00243C77" w:rsidTr="001F21EF">
        <w:tc>
          <w:tcPr>
            <w:tcW w:w="3240" w:type="dxa"/>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b/>
                <w:sz w:val="22"/>
                <w:szCs w:val="22"/>
                <w:lang w:val="en-CA"/>
              </w:rPr>
              <w:t>OR</w:t>
            </w:r>
            <w:r w:rsidRPr="00243C77">
              <w:rPr>
                <w:rFonts w:ascii="Calibri" w:hAnsi="Calibri"/>
                <w:sz w:val="22"/>
                <w:szCs w:val="22"/>
                <w:lang w:val="en-CA"/>
              </w:rPr>
              <w:t xml:space="preserve"> 5 times or more</w:t>
            </w:r>
          </w:p>
        </w:tc>
        <w:tc>
          <w:tcPr>
            <w:tcW w:w="576" w:type="dxa"/>
            <w:hideMark/>
          </w:tcPr>
          <w:p w:rsidR="00745B59" w:rsidRPr="00243C77" w:rsidRDefault="00745B59" w:rsidP="001F21EF">
            <w:pPr>
              <w:pStyle w:val="T120"/>
              <w:jc w:val="center"/>
              <w:rPr>
                <w:rFonts w:ascii="Calibri" w:hAnsi="Calibri"/>
                <w:noProof/>
                <w:sz w:val="22"/>
                <w:szCs w:val="22"/>
                <w:lang w:val="en-CA"/>
              </w:rPr>
            </w:pPr>
            <w:r w:rsidRPr="00243C77">
              <w:rPr>
                <w:noProof/>
                <w:lang w:val="en-CA" w:eastAsia="en-CA"/>
              </w:rPr>
              <mc:AlternateContent>
                <mc:Choice Requires="wps">
                  <w:drawing>
                    <wp:anchor distT="4294967294" distB="4294967294" distL="114300" distR="114300" simplePos="0" relativeHeight="251663360" behindDoc="0" locked="0" layoutInCell="1" allowOverlap="1" wp14:anchorId="03C1F37C" wp14:editId="42A69C09">
                      <wp:simplePos x="0" y="0"/>
                      <wp:positionH relativeFrom="column">
                        <wp:posOffset>257810</wp:posOffset>
                      </wp:positionH>
                      <wp:positionV relativeFrom="paragraph">
                        <wp:posOffset>132714</wp:posOffset>
                      </wp:positionV>
                      <wp:extent cx="423545" cy="0"/>
                      <wp:effectExtent l="0" t="76200" r="14605" b="952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33C0" id="Straight Connector 4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pt,10.45pt" to="53.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wv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">
                      <v:stroke endarrow="block"/>
                    </v:line>
                  </w:pict>
                </mc:Fallback>
              </mc:AlternateContent>
            </w:r>
            <w:r w:rsidRPr="00243C77">
              <w:rPr>
                <w:rFonts w:ascii="Calibri" w:hAnsi="Calibri"/>
                <w:noProof/>
                <w:sz w:val="22"/>
                <w:szCs w:val="22"/>
                <w:lang w:val="en-CA"/>
              </w:rPr>
              <w:t>2</w:t>
            </w:r>
          </w:p>
        </w:tc>
        <w:tc>
          <w:tcPr>
            <w:tcW w:w="3120" w:type="dxa"/>
            <w:hideMark/>
          </w:tcPr>
          <w:p w:rsidR="00745B59" w:rsidRPr="00243C77" w:rsidRDefault="00745B59" w:rsidP="001F21EF">
            <w:pPr>
              <w:pStyle w:val="T120"/>
              <w:spacing w:before="120"/>
              <w:jc w:val="left"/>
              <w:rPr>
                <w:rFonts w:ascii="Calibri" w:hAnsi="Calibri" w:cs="Arial"/>
                <w:b/>
                <w:sz w:val="22"/>
                <w:szCs w:val="22"/>
                <w:lang w:val="en-CA"/>
              </w:rPr>
            </w:pPr>
            <w:r w:rsidRPr="00243C77">
              <w:rPr>
                <w:rFonts w:ascii="Calibri" w:hAnsi="Calibri" w:cs="Arial"/>
                <w:b/>
                <w:sz w:val="22"/>
                <w:szCs w:val="22"/>
                <w:lang w:val="en-CA"/>
              </w:rPr>
              <w:t xml:space="preserve">             Thank and terminate</w:t>
            </w:r>
          </w:p>
        </w:tc>
      </w:tr>
    </w:tbl>
    <w:p w:rsidR="00745B59" w:rsidRPr="00243C77" w:rsidRDefault="00745B59" w:rsidP="00745B59">
      <w:pPr>
        <w:pStyle w:val="T120"/>
        <w:ind w:left="450" w:hanging="450"/>
        <w:rPr>
          <w:rFonts w:ascii="Calibri" w:hAnsi="Calibri"/>
          <w:sz w:val="22"/>
          <w:szCs w:val="22"/>
          <w:lang w:val="en-CA"/>
        </w:rPr>
      </w:pPr>
    </w:p>
    <w:p w:rsidR="00745B59" w:rsidRPr="00243C77" w:rsidRDefault="00745B59" w:rsidP="00745B59">
      <w:pPr>
        <w:pStyle w:val="T120"/>
        <w:ind w:left="540" w:hanging="540"/>
        <w:rPr>
          <w:rFonts w:ascii="Calibri" w:hAnsi="Calibri"/>
          <w:sz w:val="22"/>
          <w:szCs w:val="22"/>
          <w:lang w:val="en-CA"/>
        </w:rPr>
      </w:pPr>
      <w:r w:rsidRPr="00243C77">
        <w:rPr>
          <w:rFonts w:ascii="Calibri" w:hAnsi="Calibri"/>
          <w:sz w:val="22"/>
          <w:szCs w:val="22"/>
          <w:lang w:val="en-CA"/>
        </w:rPr>
        <w:t>12)</w:t>
      </w:r>
      <w:r w:rsidRPr="00243C77">
        <w:rPr>
          <w:rFonts w:ascii="Calibri" w:hAnsi="Calibri"/>
          <w:sz w:val="22"/>
          <w:szCs w:val="22"/>
          <w:lang w:val="en-CA"/>
        </w:rPr>
        <w:tab/>
        <w:t>What topics have you ever discussed?</w:t>
      </w:r>
    </w:p>
    <w:p w:rsidR="00745B59" w:rsidRPr="00243C77" w:rsidRDefault="00745B59" w:rsidP="00745B59">
      <w:pPr>
        <w:pStyle w:val="T120"/>
        <w:ind w:left="450" w:hanging="450"/>
        <w:rPr>
          <w:rFonts w:ascii="Calibri" w:hAnsi="Calibri"/>
          <w:sz w:val="22"/>
          <w:szCs w:val="22"/>
          <w:lang w:val="en-CA"/>
        </w:rPr>
      </w:pPr>
      <w:r w:rsidRPr="00243C77">
        <w:rPr>
          <w:rFonts w:ascii="Calibri" w:hAnsi="Calibri"/>
          <w:sz w:val="22"/>
          <w:szCs w:val="22"/>
          <w:lang w:val="en-CA"/>
        </w:rPr>
        <w:tab/>
        <w:t>__________________________________________________________________________</w:t>
      </w:r>
    </w:p>
    <w:p w:rsidR="00745B59" w:rsidRPr="00243C77" w:rsidRDefault="00745B59" w:rsidP="00745B59">
      <w:pPr>
        <w:pStyle w:val="T120"/>
        <w:ind w:left="504" w:hanging="504"/>
        <w:rPr>
          <w:rFonts w:ascii="Calibri" w:hAnsi="Calibri" w:cs="Arial"/>
          <w:b/>
          <w:sz w:val="22"/>
          <w:szCs w:val="22"/>
          <w:lang w:val="en-CA"/>
        </w:rPr>
      </w:pPr>
      <w:r w:rsidRPr="00243C77">
        <w:rPr>
          <w:rFonts w:ascii="Calibri" w:hAnsi="Calibri"/>
          <w:sz w:val="22"/>
          <w:szCs w:val="22"/>
          <w:lang w:val="en-CA"/>
        </w:rPr>
        <w:tab/>
      </w:r>
      <w:r w:rsidRPr="00243C77">
        <w:rPr>
          <w:rFonts w:ascii="Calibri" w:hAnsi="Calibri" w:cs="Arial"/>
          <w:b/>
          <w:sz w:val="22"/>
          <w:szCs w:val="22"/>
          <w:lang w:val="en-CA"/>
        </w:rPr>
        <w:t>(If related to immigration or refugees, thank and terminate)</w:t>
      </w:r>
    </w:p>
    <w:p w:rsidR="00745B59" w:rsidRPr="00243C77" w:rsidRDefault="00745B59" w:rsidP="00745B59">
      <w:pPr>
        <w:pStyle w:val="T120"/>
        <w:rPr>
          <w:rFonts w:ascii="Calibri" w:hAnsi="Calibri"/>
          <w:sz w:val="22"/>
          <w:szCs w:val="22"/>
          <w:lang w:val="en-CA"/>
        </w:rPr>
      </w:pPr>
    </w:p>
    <w:p w:rsidR="00745B59" w:rsidRPr="00243C77" w:rsidRDefault="00745B59" w:rsidP="00745B59">
      <w:pPr>
        <w:pStyle w:val="T120"/>
        <w:ind w:left="450" w:hanging="450"/>
        <w:rPr>
          <w:rFonts w:ascii="Calibri" w:hAnsi="Calibri"/>
          <w:sz w:val="22"/>
          <w:szCs w:val="22"/>
          <w:lang w:val="en-CA"/>
        </w:rPr>
      </w:pPr>
      <w:r w:rsidRPr="00243C77">
        <w:rPr>
          <w:rFonts w:ascii="Calibri" w:hAnsi="Calibri"/>
          <w:sz w:val="22"/>
          <w:szCs w:val="22"/>
          <w:lang w:val="en-CA"/>
        </w:rPr>
        <w:t>13)</w:t>
      </w:r>
      <w:r w:rsidRPr="00243C77">
        <w:rPr>
          <w:rFonts w:ascii="Calibri" w:hAnsi="Calibri"/>
          <w:sz w:val="22"/>
          <w:szCs w:val="22"/>
          <w:lang w:val="en-CA"/>
        </w:rPr>
        <w:tab/>
        <w:t xml:space="preserve">Thank you. We would like to invite you to participate in one of our group discussions. The discussion group will last 2 hours. Refreshments will be provided at the meeting, and you will be paid $XXX for your participation. </w:t>
      </w:r>
    </w:p>
    <w:p w:rsidR="00745B59" w:rsidRPr="00243C77" w:rsidRDefault="00745B59" w:rsidP="00745B59">
      <w:pPr>
        <w:pStyle w:val="T120"/>
        <w:ind w:left="450" w:hanging="450"/>
        <w:rPr>
          <w:rFonts w:ascii="Calibri" w:hAnsi="Calibri"/>
          <w:sz w:val="22"/>
          <w:szCs w:val="22"/>
          <w:lang w:val="en-CA"/>
        </w:rPr>
      </w:pPr>
      <w:r w:rsidRPr="00243C77">
        <w:rPr>
          <w:rFonts w:ascii="Calibri" w:hAnsi="Calibri"/>
          <w:sz w:val="22"/>
          <w:szCs w:val="22"/>
          <w:lang w:val="en-CA"/>
        </w:rPr>
        <w:tab/>
        <w:t>Would you be willing to participate in one of these sessions?</w:t>
      </w:r>
    </w:p>
    <w:p w:rsidR="00745B59" w:rsidRPr="00243C77" w:rsidRDefault="00745B59" w:rsidP="00745B59">
      <w:pPr>
        <w:pStyle w:val="T120"/>
        <w:ind w:left="450" w:hanging="450"/>
        <w:rPr>
          <w:rFonts w:ascii="Calibri" w:hAnsi="Calibri"/>
          <w:sz w:val="22"/>
          <w:szCs w:val="22"/>
          <w:lang w:val="en-CA"/>
        </w:rPr>
      </w:pPr>
    </w:p>
    <w:tbl>
      <w:tblPr>
        <w:tblW w:w="0" w:type="auto"/>
        <w:tblInd w:w="1080" w:type="dxa"/>
        <w:tblLook w:val="01E0" w:firstRow="1" w:lastRow="1" w:firstColumn="1" w:lastColumn="1" w:noHBand="0" w:noVBand="0"/>
      </w:tblPr>
      <w:tblGrid>
        <w:gridCol w:w="1188"/>
        <w:gridCol w:w="810"/>
        <w:gridCol w:w="5220"/>
      </w:tblGrid>
      <w:tr w:rsidR="00745B59" w:rsidRPr="00243C77" w:rsidTr="001F21EF">
        <w:tc>
          <w:tcPr>
            <w:tcW w:w="1188" w:type="dxa"/>
            <w:hideMark/>
          </w:tcPr>
          <w:p w:rsidR="00745B59" w:rsidRPr="00243C77" w:rsidRDefault="00745B59" w:rsidP="001F21EF">
            <w:pPr>
              <w:pStyle w:val="T120"/>
              <w:spacing w:before="120"/>
              <w:rPr>
                <w:rFonts w:ascii="Calibri" w:hAnsi="Calibri"/>
                <w:sz w:val="22"/>
                <w:szCs w:val="22"/>
                <w:lang w:val="en-CA"/>
              </w:rPr>
            </w:pPr>
            <w:r w:rsidRPr="00243C77">
              <w:rPr>
                <w:rFonts w:ascii="Calibri" w:hAnsi="Calibri"/>
                <w:sz w:val="22"/>
                <w:szCs w:val="22"/>
                <w:lang w:val="en-CA"/>
              </w:rPr>
              <w:t>Yes</w:t>
            </w:r>
          </w:p>
        </w:tc>
        <w:tc>
          <w:tcPr>
            <w:tcW w:w="810" w:type="dxa"/>
            <w:hideMark/>
          </w:tcPr>
          <w:p w:rsidR="00745B59" w:rsidRPr="00243C77" w:rsidRDefault="00745B59" w:rsidP="001F21EF">
            <w:pPr>
              <w:pStyle w:val="T120"/>
              <w:rPr>
                <w:rFonts w:ascii="Calibri" w:hAnsi="Calibri"/>
                <w:sz w:val="22"/>
                <w:szCs w:val="22"/>
                <w:lang w:val="en-CA"/>
              </w:rPr>
            </w:pPr>
            <w:r w:rsidRPr="00243C77">
              <w:rPr>
                <w:noProof/>
                <w:lang w:val="en-CA" w:eastAsia="en-CA"/>
              </w:rPr>
              <mc:AlternateContent>
                <mc:Choice Requires="wps">
                  <w:drawing>
                    <wp:anchor distT="0" distB="0" distL="114300" distR="114300" simplePos="0" relativeHeight="251662336" behindDoc="0" locked="1" layoutInCell="1" allowOverlap="1" wp14:anchorId="0CBCE3C2" wp14:editId="457A3ED3">
                      <wp:simplePos x="0" y="0"/>
                      <wp:positionH relativeFrom="column">
                        <wp:posOffset>177800</wp:posOffset>
                      </wp:positionH>
                      <wp:positionV relativeFrom="paragraph">
                        <wp:posOffset>157480</wp:posOffset>
                      </wp:positionV>
                      <wp:extent cx="406400" cy="12700"/>
                      <wp:effectExtent l="0" t="76200" r="31750" b="825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69F1" id="Straight Connector 4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4pt" to="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">
                      <v:stroke endarrow="block"/>
                      <w10:anchorlock/>
                    </v:line>
                  </w:pict>
                </mc:Fallback>
              </mc:AlternateContent>
            </w:r>
            <w:r w:rsidRPr="00243C77">
              <w:rPr>
                <w:rFonts w:ascii="Calibri" w:hAnsi="Calibri"/>
                <w:sz w:val="22"/>
                <w:szCs w:val="22"/>
                <w:lang w:val="en-CA"/>
              </w:rPr>
              <w:t>1</w:t>
            </w:r>
          </w:p>
        </w:tc>
        <w:tc>
          <w:tcPr>
            <w:tcW w:w="5220" w:type="dxa"/>
            <w:hideMark/>
          </w:tcPr>
          <w:p w:rsidR="00745B59" w:rsidRPr="00243C77" w:rsidRDefault="00745B59" w:rsidP="001F21EF">
            <w:pPr>
              <w:pStyle w:val="T120"/>
              <w:spacing w:before="120"/>
              <w:ind w:left="252"/>
              <w:rPr>
                <w:rFonts w:ascii="Calibri" w:hAnsi="Calibri" w:cs="Arial"/>
                <w:b/>
                <w:sz w:val="22"/>
                <w:szCs w:val="22"/>
                <w:lang w:val="en-CA"/>
              </w:rPr>
            </w:pPr>
            <w:r w:rsidRPr="00243C77">
              <w:rPr>
                <w:rFonts w:ascii="Calibri" w:hAnsi="Calibri" w:cs="Arial"/>
                <w:b/>
                <w:sz w:val="22"/>
                <w:szCs w:val="22"/>
                <w:lang w:val="en-CA"/>
              </w:rPr>
              <w:t>Go to appropriate city and group type invitation</w:t>
            </w:r>
          </w:p>
        </w:tc>
      </w:tr>
      <w:tr w:rsidR="00745B59" w:rsidRPr="00243C77" w:rsidTr="001F21EF">
        <w:tc>
          <w:tcPr>
            <w:tcW w:w="1188" w:type="dxa"/>
            <w:hideMark/>
          </w:tcPr>
          <w:p w:rsidR="00745B59" w:rsidRPr="00243C77" w:rsidRDefault="00745B59" w:rsidP="001F21EF">
            <w:pPr>
              <w:pStyle w:val="T120"/>
              <w:spacing w:line="360" w:lineRule="atLeast"/>
              <w:rPr>
                <w:rFonts w:ascii="Calibri" w:hAnsi="Calibri"/>
                <w:sz w:val="22"/>
                <w:szCs w:val="22"/>
                <w:lang w:val="en-CA"/>
              </w:rPr>
            </w:pPr>
            <w:r w:rsidRPr="00243C77">
              <w:rPr>
                <w:rFonts w:ascii="Calibri" w:hAnsi="Calibri"/>
                <w:sz w:val="22"/>
                <w:szCs w:val="22"/>
                <w:lang w:val="en-CA"/>
              </w:rPr>
              <w:t>No</w:t>
            </w:r>
          </w:p>
        </w:tc>
        <w:tc>
          <w:tcPr>
            <w:tcW w:w="810" w:type="dxa"/>
            <w:hideMark/>
          </w:tcPr>
          <w:p w:rsidR="00745B59" w:rsidRPr="00243C77" w:rsidRDefault="00745B59" w:rsidP="001F21EF">
            <w:pPr>
              <w:pStyle w:val="T120"/>
              <w:spacing w:line="360" w:lineRule="atLeast"/>
              <w:rPr>
                <w:rFonts w:ascii="Calibri" w:hAnsi="Calibri"/>
                <w:sz w:val="22"/>
                <w:szCs w:val="22"/>
                <w:lang w:val="en-CA"/>
              </w:rPr>
            </w:pPr>
            <w:r w:rsidRPr="00243C77">
              <w:rPr>
                <w:noProof/>
                <w:lang w:val="en-CA" w:eastAsia="en-CA"/>
              </w:rPr>
              <mc:AlternateContent>
                <mc:Choice Requires="wps">
                  <w:drawing>
                    <wp:anchor distT="0" distB="0" distL="114300" distR="114300" simplePos="0" relativeHeight="251661312" behindDoc="0" locked="1" layoutInCell="1" allowOverlap="1" wp14:anchorId="7DC90B13" wp14:editId="24BAE3B8">
                      <wp:simplePos x="0" y="0"/>
                      <wp:positionH relativeFrom="column">
                        <wp:posOffset>165100</wp:posOffset>
                      </wp:positionH>
                      <wp:positionV relativeFrom="paragraph">
                        <wp:posOffset>121920</wp:posOffset>
                      </wp:positionV>
                      <wp:extent cx="406400" cy="12700"/>
                      <wp:effectExtent l="0" t="76200" r="31750" b="825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F078" id="Straight Connector 4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6pt" to="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">
                      <v:stroke endarrow="block"/>
                      <w10:anchorlock/>
                    </v:line>
                  </w:pict>
                </mc:Fallback>
              </mc:AlternateContent>
            </w:r>
            <w:r w:rsidRPr="00243C77">
              <w:rPr>
                <w:rFonts w:ascii="Calibri" w:hAnsi="Calibri"/>
                <w:sz w:val="22"/>
                <w:szCs w:val="22"/>
                <w:lang w:val="en-CA"/>
              </w:rPr>
              <w:t>2</w:t>
            </w:r>
          </w:p>
        </w:tc>
        <w:tc>
          <w:tcPr>
            <w:tcW w:w="5220" w:type="dxa"/>
            <w:hideMark/>
          </w:tcPr>
          <w:p w:rsidR="00745B59" w:rsidRPr="00243C77" w:rsidRDefault="00745B59" w:rsidP="001F21EF">
            <w:pPr>
              <w:pStyle w:val="T120"/>
              <w:spacing w:line="360" w:lineRule="atLeast"/>
              <w:ind w:left="252"/>
              <w:rPr>
                <w:rFonts w:ascii="Calibri" w:hAnsi="Calibri"/>
                <w:sz w:val="22"/>
                <w:szCs w:val="22"/>
                <w:lang w:val="en-CA"/>
              </w:rPr>
            </w:pPr>
            <w:r w:rsidRPr="00243C77">
              <w:rPr>
                <w:rFonts w:ascii="Calibri" w:hAnsi="Calibri" w:cs="Arial"/>
                <w:b/>
                <w:sz w:val="22"/>
                <w:szCs w:val="22"/>
                <w:lang w:val="en-CA"/>
              </w:rPr>
              <w:t>Thank and terminate</w:t>
            </w:r>
          </w:p>
        </w:tc>
      </w:tr>
    </w:tbl>
    <w:p w:rsidR="00745B59" w:rsidRPr="00243C77" w:rsidRDefault="00745B59" w:rsidP="00745B59">
      <w:pPr>
        <w:rPr>
          <w:rFonts w:ascii="Calibri" w:hAnsi="Calibri"/>
          <w:sz w:val="22"/>
          <w:szCs w:val="22"/>
        </w:rPr>
      </w:pPr>
    </w:p>
    <w:p w:rsidR="00745B59" w:rsidRPr="00243C77" w:rsidRDefault="00745B59" w:rsidP="00745B59">
      <w:pPr>
        <w:rPr>
          <w:rFonts w:ascii="Calibri" w:hAnsi="Calibri"/>
          <w:sz w:val="22"/>
          <w:szCs w:val="22"/>
        </w:rPr>
      </w:pPr>
    </w:p>
    <w:tbl>
      <w:tblPr>
        <w:tblW w:w="8788" w:type="dxa"/>
        <w:tblInd w:w="354" w:type="dxa"/>
        <w:tblLayout w:type="fixed"/>
        <w:tblCellMar>
          <w:left w:w="0" w:type="dxa"/>
          <w:right w:w="0" w:type="dxa"/>
        </w:tblCellMar>
        <w:tblLook w:val="04A0" w:firstRow="1" w:lastRow="0" w:firstColumn="1" w:lastColumn="0" w:noHBand="0" w:noVBand="1"/>
      </w:tblPr>
      <w:tblGrid>
        <w:gridCol w:w="1562"/>
        <w:gridCol w:w="2407"/>
        <w:gridCol w:w="1134"/>
        <w:gridCol w:w="992"/>
        <w:gridCol w:w="1276"/>
        <w:gridCol w:w="1417"/>
      </w:tblGrid>
      <w:tr w:rsidR="00745B59" w:rsidRPr="00243C77" w:rsidTr="00745B59">
        <w:trPr>
          <w:trHeight w:val="361"/>
        </w:trPr>
        <w:tc>
          <w:tcPr>
            <w:tcW w:w="1562" w:type="dxa"/>
            <w:tcBorders>
              <w:top w:val="single" w:sz="8" w:space="0" w:color="auto"/>
              <w:left w:val="single" w:sz="8" w:space="0" w:color="auto"/>
              <w:bottom w:val="single" w:sz="8" w:space="0" w:color="auto"/>
              <w:right w:val="single" w:sz="8" w:space="0" w:color="auto"/>
            </w:tcBorders>
            <w:shd w:val="clear" w:color="auto" w:fill="FF0000"/>
            <w:tcMar>
              <w:top w:w="0" w:type="dxa"/>
              <w:left w:w="70" w:type="dxa"/>
              <w:bottom w:w="0" w:type="dxa"/>
              <w:right w:w="70" w:type="dxa"/>
            </w:tcMar>
            <w:vAlign w:val="center"/>
            <w:hideMark/>
          </w:tcPr>
          <w:p w:rsidR="00745B59" w:rsidRPr="00243C77" w:rsidRDefault="00745B59" w:rsidP="001F21EF">
            <w:pPr>
              <w:rPr>
                <w:rFonts w:ascii="Calibri" w:eastAsia="Calibri" w:hAnsi="Calibri" w:cs="Calibri"/>
                <w:b/>
                <w:bCs/>
                <w:color w:val="FFFFFF"/>
                <w:sz w:val="22"/>
                <w:szCs w:val="22"/>
              </w:rPr>
            </w:pPr>
            <w:r w:rsidRPr="00243C77">
              <w:rPr>
                <w:rFonts w:ascii="Calibri" w:hAnsi="Calibri"/>
                <w:b/>
                <w:bCs/>
                <w:color w:val="FFFFFF"/>
                <w:sz w:val="22"/>
                <w:szCs w:val="22"/>
              </w:rPr>
              <w:t>City</w:t>
            </w:r>
          </w:p>
        </w:tc>
        <w:tc>
          <w:tcPr>
            <w:tcW w:w="2407" w:type="dxa"/>
            <w:tcBorders>
              <w:top w:val="single" w:sz="8" w:space="0" w:color="auto"/>
              <w:left w:val="nil"/>
              <w:bottom w:val="single" w:sz="8" w:space="0" w:color="auto"/>
              <w:right w:val="single" w:sz="4" w:space="0" w:color="auto"/>
            </w:tcBorders>
            <w:shd w:val="clear" w:color="auto" w:fill="FF0000"/>
          </w:tcPr>
          <w:p w:rsidR="00745B59" w:rsidRPr="00243C77" w:rsidRDefault="00745B59" w:rsidP="001F21EF">
            <w:pPr>
              <w:jc w:val="center"/>
              <w:rPr>
                <w:rFonts w:ascii="Calibri" w:hAnsi="Calibri"/>
                <w:b/>
                <w:bCs/>
                <w:color w:val="FFFFFF"/>
                <w:sz w:val="22"/>
                <w:szCs w:val="22"/>
              </w:rPr>
            </w:pPr>
            <w:r w:rsidRPr="00243C77">
              <w:rPr>
                <w:rFonts w:ascii="Calibri" w:hAnsi="Calibri"/>
                <w:b/>
                <w:bCs/>
                <w:color w:val="FFFFFF"/>
                <w:sz w:val="22"/>
                <w:szCs w:val="22"/>
              </w:rPr>
              <w:t>Locations</w:t>
            </w:r>
          </w:p>
        </w:tc>
        <w:tc>
          <w:tcPr>
            <w:tcW w:w="1134" w:type="dxa"/>
            <w:tcBorders>
              <w:top w:val="single" w:sz="8" w:space="0" w:color="auto"/>
              <w:left w:val="single" w:sz="4" w:space="0" w:color="auto"/>
              <w:bottom w:val="single" w:sz="8" w:space="0" w:color="auto"/>
              <w:right w:val="single" w:sz="8" w:space="0" w:color="auto"/>
            </w:tcBorders>
            <w:shd w:val="clear" w:color="auto" w:fill="FF0000"/>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s="Calibri"/>
                <w:b/>
                <w:bCs/>
                <w:color w:val="FFFFFF"/>
                <w:sz w:val="22"/>
                <w:szCs w:val="22"/>
              </w:rPr>
            </w:pPr>
            <w:r w:rsidRPr="00243C77">
              <w:rPr>
                <w:rFonts w:ascii="Calibri" w:hAnsi="Calibri"/>
                <w:b/>
                <w:bCs/>
                <w:color w:val="FFFFFF"/>
                <w:sz w:val="22"/>
                <w:szCs w:val="22"/>
              </w:rPr>
              <w:t>Language</w:t>
            </w:r>
          </w:p>
        </w:tc>
        <w:tc>
          <w:tcPr>
            <w:tcW w:w="992"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s="Calibri"/>
                <w:b/>
                <w:bCs/>
                <w:color w:val="FFFFFF"/>
                <w:sz w:val="22"/>
                <w:szCs w:val="22"/>
              </w:rPr>
            </w:pPr>
            <w:r w:rsidRPr="00243C77">
              <w:rPr>
                <w:rFonts w:ascii="Calibri" w:hAnsi="Calibri"/>
                <w:b/>
                <w:bCs/>
                <w:color w:val="FFFFFF"/>
                <w:sz w:val="22"/>
                <w:szCs w:val="22"/>
              </w:rPr>
              <w:t>Recruit</w:t>
            </w:r>
          </w:p>
        </w:tc>
        <w:tc>
          <w:tcPr>
            <w:tcW w:w="1276"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s="Calibri"/>
                <w:b/>
                <w:bCs/>
                <w:color w:val="FFFFFF"/>
                <w:sz w:val="22"/>
                <w:szCs w:val="22"/>
              </w:rPr>
            </w:pPr>
            <w:r w:rsidRPr="00243C77">
              <w:rPr>
                <w:rFonts w:ascii="Calibri" w:hAnsi="Calibri"/>
                <w:b/>
                <w:bCs/>
                <w:color w:val="FFFFFF"/>
                <w:sz w:val="22"/>
                <w:szCs w:val="22"/>
              </w:rPr>
              <w:t>Participate</w:t>
            </w:r>
          </w:p>
        </w:tc>
        <w:tc>
          <w:tcPr>
            <w:tcW w:w="1417"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s="Calibri"/>
                <w:b/>
                <w:bCs/>
                <w:color w:val="FFFFFF"/>
                <w:sz w:val="22"/>
                <w:szCs w:val="22"/>
              </w:rPr>
            </w:pPr>
            <w:r w:rsidRPr="00243C77">
              <w:rPr>
                <w:rFonts w:ascii="Calibri" w:hAnsi="Calibri"/>
                <w:b/>
                <w:bCs/>
                <w:color w:val="FFFFFF"/>
                <w:sz w:val="22"/>
                <w:szCs w:val="22"/>
              </w:rPr>
              <w:t>Dates</w:t>
            </w:r>
          </w:p>
        </w:tc>
      </w:tr>
      <w:tr w:rsidR="00745B59" w:rsidRPr="00243C77" w:rsidTr="00745B59">
        <w:trPr>
          <w:trHeight w:val="1049"/>
        </w:trPr>
        <w:tc>
          <w:tcPr>
            <w:tcW w:w="15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rPr>
                <w:rFonts w:ascii="Calibri" w:hAnsi="Calibri"/>
                <w:color w:val="000000"/>
                <w:sz w:val="22"/>
                <w:szCs w:val="22"/>
              </w:rPr>
            </w:pPr>
            <w:r w:rsidRPr="00243C77">
              <w:rPr>
                <w:rFonts w:ascii="Calibri" w:hAnsi="Calibri"/>
                <w:color w:val="000000"/>
                <w:sz w:val="22"/>
                <w:szCs w:val="22"/>
              </w:rPr>
              <w:t>Toronto</w:t>
            </w:r>
          </w:p>
        </w:tc>
        <w:tc>
          <w:tcPr>
            <w:tcW w:w="2407" w:type="dxa"/>
            <w:tcBorders>
              <w:top w:val="nil"/>
              <w:left w:val="nil"/>
              <w:bottom w:val="single" w:sz="8" w:space="0" w:color="auto"/>
              <w:right w:val="single" w:sz="4" w:space="0" w:color="auto"/>
            </w:tcBorders>
          </w:tcPr>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CV Toronto</w:t>
            </w:r>
          </w:p>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2 Bloor St. West, 3rd Floor</w:t>
            </w:r>
          </w:p>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Toronto, ON</w:t>
            </w:r>
          </w:p>
          <w:p w:rsidR="00745B59" w:rsidRPr="00243C77" w:rsidRDefault="00745B59" w:rsidP="00745B59">
            <w:pPr>
              <w:jc w:val="center"/>
              <w:rPr>
                <w:rFonts w:ascii="Calibri" w:hAnsi="Calibri"/>
                <w:color w:val="000000"/>
                <w:sz w:val="22"/>
                <w:szCs w:val="22"/>
              </w:rPr>
            </w:pPr>
            <w:r w:rsidRPr="00243C77">
              <w:rPr>
                <w:rFonts w:ascii="Calibri" w:hAnsi="Calibri"/>
                <w:color w:val="000000"/>
                <w:sz w:val="22"/>
                <w:szCs w:val="22"/>
              </w:rPr>
              <w:t>M4W 3E2</w:t>
            </w:r>
          </w:p>
        </w:tc>
        <w:tc>
          <w:tcPr>
            <w:tcW w:w="113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English</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24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16-20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b/>
                <w:color w:val="000000"/>
                <w:sz w:val="22"/>
                <w:szCs w:val="22"/>
              </w:rPr>
            </w:pPr>
            <w:r w:rsidRPr="00243C77">
              <w:rPr>
                <w:rFonts w:ascii="Calibri" w:eastAsia="Calibri" w:hAnsi="Calibri"/>
                <w:b/>
                <w:color w:val="000000"/>
                <w:sz w:val="22"/>
                <w:szCs w:val="22"/>
              </w:rPr>
              <w:t>July 11</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5:30PM</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7:30PM</w:t>
            </w:r>
          </w:p>
        </w:tc>
      </w:tr>
      <w:tr w:rsidR="00745B59" w:rsidRPr="00243C77" w:rsidTr="00745B59">
        <w:trPr>
          <w:trHeight w:val="1049"/>
        </w:trPr>
        <w:tc>
          <w:tcPr>
            <w:tcW w:w="15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rPr>
                <w:rFonts w:ascii="Calibri" w:hAnsi="Calibri"/>
                <w:color w:val="000000"/>
                <w:sz w:val="22"/>
                <w:szCs w:val="22"/>
              </w:rPr>
            </w:pPr>
            <w:r w:rsidRPr="00243C77">
              <w:rPr>
                <w:rFonts w:ascii="Calibri" w:hAnsi="Calibri"/>
                <w:color w:val="000000"/>
                <w:sz w:val="22"/>
                <w:szCs w:val="22"/>
              </w:rPr>
              <w:t>Winnipeg</w:t>
            </w:r>
          </w:p>
        </w:tc>
        <w:tc>
          <w:tcPr>
            <w:tcW w:w="2407" w:type="dxa"/>
            <w:tcBorders>
              <w:top w:val="nil"/>
              <w:left w:val="nil"/>
              <w:bottom w:val="single" w:sz="8" w:space="0" w:color="auto"/>
              <w:right w:val="single" w:sz="4" w:space="0" w:color="auto"/>
            </w:tcBorders>
          </w:tcPr>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Probe Research Inc.</w:t>
            </w:r>
          </w:p>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Suite 850 – 125 Garry Street</w:t>
            </w:r>
          </w:p>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Winnipeg, MB</w:t>
            </w:r>
          </w:p>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R3C 3P2</w:t>
            </w:r>
          </w:p>
        </w:tc>
        <w:tc>
          <w:tcPr>
            <w:tcW w:w="113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English</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24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16-20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b/>
                <w:color w:val="000000"/>
                <w:sz w:val="22"/>
                <w:szCs w:val="22"/>
              </w:rPr>
            </w:pPr>
            <w:r w:rsidRPr="00243C77">
              <w:rPr>
                <w:rFonts w:ascii="Calibri" w:eastAsia="Calibri" w:hAnsi="Calibri"/>
                <w:b/>
                <w:color w:val="000000"/>
                <w:sz w:val="22"/>
                <w:szCs w:val="22"/>
              </w:rPr>
              <w:t>July 13</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5:30PM</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7:30PM</w:t>
            </w:r>
          </w:p>
        </w:tc>
      </w:tr>
      <w:tr w:rsidR="00745B59" w:rsidRPr="00243C77" w:rsidTr="00745B59">
        <w:trPr>
          <w:trHeight w:val="877"/>
        </w:trPr>
        <w:tc>
          <w:tcPr>
            <w:tcW w:w="1562"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rPr>
                <w:rFonts w:ascii="Calibri" w:eastAsia="Calibri" w:hAnsi="Calibri"/>
                <w:color w:val="000000"/>
                <w:sz w:val="22"/>
                <w:szCs w:val="22"/>
              </w:rPr>
            </w:pPr>
            <w:r w:rsidRPr="00243C77">
              <w:rPr>
                <w:rFonts w:ascii="Calibri" w:hAnsi="Calibri"/>
                <w:color w:val="000000"/>
                <w:sz w:val="22"/>
                <w:szCs w:val="22"/>
              </w:rPr>
              <w:t>Montreal, QC</w:t>
            </w:r>
          </w:p>
        </w:tc>
        <w:tc>
          <w:tcPr>
            <w:tcW w:w="2407" w:type="dxa"/>
            <w:tcBorders>
              <w:top w:val="nil"/>
              <w:left w:val="nil"/>
              <w:bottom w:val="single" w:sz="8" w:space="0" w:color="000000"/>
              <w:right w:val="single" w:sz="4" w:space="0" w:color="auto"/>
            </w:tcBorders>
          </w:tcPr>
          <w:p w:rsidR="00745B59" w:rsidRPr="00745B59" w:rsidRDefault="00745B59" w:rsidP="001F21EF">
            <w:pPr>
              <w:jc w:val="center"/>
              <w:rPr>
                <w:rFonts w:ascii="Calibri" w:hAnsi="Calibri"/>
                <w:color w:val="000000"/>
                <w:sz w:val="22"/>
                <w:szCs w:val="22"/>
                <w:lang w:val="fr-CA"/>
              </w:rPr>
            </w:pPr>
            <w:r w:rsidRPr="00745B59">
              <w:rPr>
                <w:rFonts w:ascii="Calibri" w:hAnsi="Calibri"/>
                <w:color w:val="000000"/>
                <w:sz w:val="22"/>
                <w:szCs w:val="22"/>
                <w:lang w:val="fr-CA"/>
              </w:rPr>
              <w:t>CV Mtl</w:t>
            </w:r>
          </w:p>
          <w:p w:rsidR="00745B59" w:rsidRPr="00745B59" w:rsidRDefault="00745B59" w:rsidP="001F21EF">
            <w:pPr>
              <w:jc w:val="center"/>
              <w:rPr>
                <w:rFonts w:ascii="Calibri" w:hAnsi="Calibri"/>
                <w:color w:val="000000"/>
                <w:sz w:val="22"/>
                <w:szCs w:val="22"/>
                <w:lang w:val="fr-CA"/>
              </w:rPr>
            </w:pPr>
            <w:r w:rsidRPr="00745B59">
              <w:rPr>
                <w:rFonts w:ascii="Calibri" w:hAnsi="Calibri"/>
                <w:color w:val="000000"/>
                <w:sz w:val="22"/>
                <w:szCs w:val="22"/>
                <w:lang w:val="fr-CA"/>
              </w:rPr>
              <w:t>507 PLACE D’ARMES, SUITE 600</w:t>
            </w:r>
          </w:p>
          <w:p w:rsidR="00745B59" w:rsidRPr="00243C77" w:rsidRDefault="00745B59" w:rsidP="00745B59">
            <w:pPr>
              <w:jc w:val="center"/>
              <w:rPr>
                <w:rFonts w:ascii="Calibri" w:hAnsi="Calibri"/>
                <w:color w:val="000000"/>
                <w:sz w:val="22"/>
                <w:szCs w:val="22"/>
              </w:rPr>
            </w:pPr>
            <w:r w:rsidRPr="00243C77">
              <w:rPr>
                <w:rFonts w:ascii="Calibri" w:hAnsi="Calibri"/>
                <w:color w:val="000000"/>
                <w:sz w:val="22"/>
                <w:szCs w:val="22"/>
              </w:rPr>
              <w:t>H2Y 2W8"</w:t>
            </w:r>
          </w:p>
        </w:tc>
        <w:tc>
          <w:tcPr>
            <w:tcW w:w="1134" w:type="dxa"/>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hAnsi="Calibri"/>
                <w:sz w:val="22"/>
                <w:szCs w:val="22"/>
              </w:rPr>
            </w:pPr>
            <w:r w:rsidRPr="00243C77">
              <w:rPr>
                <w:rFonts w:ascii="Calibri" w:hAnsi="Calibri"/>
                <w:color w:val="000000"/>
                <w:sz w:val="22"/>
                <w:szCs w:val="22"/>
              </w:rPr>
              <w:t>French</w:t>
            </w:r>
          </w:p>
        </w:tc>
        <w:tc>
          <w:tcPr>
            <w:tcW w:w="99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24</w:t>
            </w:r>
          </w:p>
        </w:tc>
        <w:tc>
          <w:tcPr>
            <w:tcW w:w="127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16-20</w:t>
            </w:r>
          </w:p>
        </w:tc>
        <w:tc>
          <w:tcPr>
            <w:tcW w:w="1417"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b/>
                <w:color w:val="000000"/>
                <w:sz w:val="22"/>
                <w:szCs w:val="22"/>
              </w:rPr>
            </w:pPr>
            <w:r w:rsidRPr="00243C77">
              <w:rPr>
                <w:rFonts w:ascii="Calibri" w:eastAsia="Calibri" w:hAnsi="Calibri"/>
                <w:b/>
                <w:color w:val="000000"/>
                <w:sz w:val="22"/>
                <w:szCs w:val="22"/>
              </w:rPr>
              <w:t>August 4</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5:30PM</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7:30PM</w:t>
            </w:r>
          </w:p>
        </w:tc>
      </w:tr>
      <w:tr w:rsidR="00745B59" w:rsidRPr="00243C77" w:rsidTr="00745B59">
        <w:trPr>
          <w:trHeight w:val="1272"/>
        </w:trPr>
        <w:tc>
          <w:tcPr>
            <w:tcW w:w="1562"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rPr>
                <w:rFonts w:ascii="Calibri" w:eastAsia="Calibri" w:hAnsi="Calibri"/>
                <w:color w:val="000000"/>
                <w:sz w:val="22"/>
                <w:szCs w:val="22"/>
              </w:rPr>
            </w:pPr>
            <w:r w:rsidRPr="00243C77">
              <w:rPr>
                <w:rFonts w:ascii="Calibri" w:hAnsi="Calibri"/>
                <w:color w:val="000000"/>
                <w:sz w:val="22"/>
                <w:szCs w:val="22"/>
              </w:rPr>
              <w:t xml:space="preserve">Vancouver, BC </w:t>
            </w:r>
          </w:p>
        </w:tc>
        <w:tc>
          <w:tcPr>
            <w:tcW w:w="2407" w:type="dxa"/>
            <w:tcBorders>
              <w:top w:val="nil"/>
              <w:left w:val="nil"/>
              <w:bottom w:val="single" w:sz="8" w:space="0" w:color="000000"/>
              <w:right w:val="single" w:sz="4" w:space="0" w:color="auto"/>
            </w:tcBorders>
          </w:tcPr>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Smart Point Research</w:t>
            </w:r>
          </w:p>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304-1140 Homer Street</w:t>
            </w:r>
          </w:p>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Vancouver, BC</w:t>
            </w:r>
          </w:p>
          <w:p w:rsidR="00745B59" w:rsidRPr="00243C77" w:rsidRDefault="00745B59" w:rsidP="00745B59">
            <w:pPr>
              <w:jc w:val="center"/>
              <w:rPr>
                <w:rFonts w:ascii="Calibri" w:hAnsi="Calibri"/>
                <w:color w:val="000000"/>
                <w:sz w:val="22"/>
                <w:szCs w:val="22"/>
              </w:rPr>
            </w:pPr>
            <w:r w:rsidRPr="00243C77">
              <w:rPr>
                <w:rFonts w:ascii="Calibri" w:hAnsi="Calibri"/>
                <w:color w:val="000000"/>
                <w:sz w:val="22"/>
                <w:szCs w:val="22"/>
              </w:rPr>
              <w:t>V6B 2X6</w:t>
            </w:r>
          </w:p>
        </w:tc>
        <w:tc>
          <w:tcPr>
            <w:tcW w:w="1134" w:type="dxa"/>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hAnsi="Calibri"/>
                <w:sz w:val="22"/>
                <w:szCs w:val="22"/>
              </w:rPr>
            </w:pPr>
            <w:r w:rsidRPr="00243C77">
              <w:rPr>
                <w:rFonts w:ascii="Calibri" w:hAnsi="Calibri"/>
                <w:color w:val="000000"/>
                <w:sz w:val="22"/>
                <w:szCs w:val="22"/>
              </w:rPr>
              <w:t>English</w:t>
            </w:r>
          </w:p>
        </w:tc>
        <w:tc>
          <w:tcPr>
            <w:tcW w:w="99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24</w:t>
            </w:r>
          </w:p>
        </w:tc>
        <w:tc>
          <w:tcPr>
            <w:tcW w:w="127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16-20</w:t>
            </w:r>
          </w:p>
        </w:tc>
        <w:tc>
          <w:tcPr>
            <w:tcW w:w="1417" w:type="dxa"/>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b/>
                <w:color w:val="000000"/>
                <w:sz w:val="22"/>
                <w:szCs w:val="22"/>
              </w:rPr>
            </w:pPr>
            <w:r w:rsidRPr="00243C77">
              <w:rPr>
                <w:rFonts w:ascii="Calibri" w:eastAsia="Calibri" w:hAnsi="Calibri"/>
                <w:b/>
                <w:color w:val="000000"/>
                <w:sz w:val="22"/>
                <w:szCs w:val="22"/>
              </w:rPr>
              <w:t xml:space="preserve">August 16 </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5:30PM</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7:30PM</w:t>
            </w:r>
          </w:p>
        </w:tc>
      </w:tr>
      <w:tr w:rsidR="00745B59" w:rsidRPr="00243C77" w:rsidTr="00745B59">
        <w:trPr>
          <w:trHeight w:val="361"/>
        </w:trPr>
        <w:tc>
          <w:tcPr>
            <w:tcW w:w="15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45B59" w:rsidRPr="00243C77" w:rsidRDefault="00745B59" w:rsidP="001F21EF">
            <w:pPr>
              <w:rPr>
                <w:rFonts w:ascii="Calibri" w:hAnsi="Calibri"/>
                <w:color w:val="000000"/>
                <w:sz w:val="22"/>
                <w:szCs w:val="22"/>
              </w:rPr>
            </w:pPr>
            <w:r w:rsidRPr="00243C77">
              <w:rPr>
                <w:rFonts w:ascii="Calibri" w:hAnsi="Calibri"/>
                <w:color w:val="000000"/>
                <w:sz w:val="22"/>
                <w:szCs w:val="22"/>
              </w:rPr>
              <w:t>London Ontario</w:t>
            </w:r>
          </w:p>
        </w:tc>
        <w:tc>
          <w:tcPr>
            <w:tcW w:w="2407" w:type="dxa"/>
            <w:tcBorders>
              <w:top w:val="nil"/>
              <w:left w:val="nil"/>
              <w:bottom w:val="single" w:sz="8" w:space="0" w:color="auto"/>
              <w:right w:val="single" w:sz="4" w:space="0" w:color="auto"/>
            </w:tcBorders>
          </w:tcPr>
          <w:p w:rsidR="00745B59" w:rsidRPr="00243C77" w:rsidRDefault="00745B59" w:rsidP="001F21EF">
            <w:pPr>
              <w:jc w:val="center"/>
              <w:rPr>
                <w:rFonts w:ascii="Calibri" w:hAnsi="Calibri"/>
                <w:color w:val="000000"/>
                <w:sz w:val="22"/>
                <w:szCs w:val="22"/>
              </w:rPr>
            </w:pPr>
          </w:p>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Insight Inc.</w:t>
            </w:r>
          </w:p>
          <w:p w:rsidR="00745B59" w:rsidRPr="00243C77" w:rsidRDefault="00745B59" w:rsidP="001F21EF">
            <w:pPr>
              <w:jc w:val="center"/>
              <w:rPr>
                <w:rFonts w:ascii="Calibri" w:hAnsi="Calibri"/>
                <w:color w:val="000000"/>
                <w:sz w:val="22"/>
                <w:szCs w:val="22"/>
              </w:rPr>
            </w:pPr>
            <w:r w:rsidRPr="00243C77">
              <w:rPr>
                <w:rFonts w:ascii="Calibri" w:hAnsi="Calibri"/>
                <w:color w:val="000000"/>
                <w:sz w:val="22"/>
                <w:szCs w:val="22"/>
              </w:rPr>
              <w:t>546 Adelaide Street North London, ON N6B 3J5   there is ample street parking available on Princess Ave, two doors away from our building!</w:t>
            </w:r>
          </w:p>
        </w:tc>
        <w:tc>
          <w:tcPr>
            <w:tcW w:w="113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English</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24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rsidR="00745B59" w:rsidRPr="00243C77" w:rsidRDefault="00745B59" w:rsidP="001F21EF">
            <w:pPr>
              <w:jc w:val="center"/>
              <w:rPr>
                <w:rFonts w:ascii="Calibri" w:eastAsia="Calibri" w:hAnsi="Calibri"/>
                <w:color w:val="000000"/>
                <w:sz w:val="22"/>
                <w:szCs w:val="22"/>
              </w:rPr>
            </w:pPr>
            <w:r w:rsidRPr="00243C77">
              <w:rPr>
                <w:rFonts w:ascii="Calibri" w:hAnsi="Calibri"/>
                <w:color w:val="000000"/>
                <w:sz w:val="22"/>
                <w:szCs w:val="22"/>
              </w:rPr>
              <w:t>16-20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tcPr>
          <w:p w:rsidR="00745B59" w:rsidRPr="00243C77" w:rsidRDefault="00745B59" w:rsidP="001F21EF">
            <w:pPr>
              <w:jc w:val="center"/>
              <w:rPr>
                <w:rFonts w:ascii="Calibri" w:eastAsia="Calibri" w:hAnsi="Calibri"/>
                <w:b/>
                <w:color w:val="000000"/>
                <w:sz w:val="22"/>
                <w:szCs w:val="22"/>
              </w:rPr>
            </w:pPr>
            <w:r w:rsidRPr="00243C77">
              <w:rPr>
                <w:rFonts w:ascii="Calibri" w:eastAsia="Calibri" w:hAnsi="Calibri"/>
                <w:b/>
                <w:color w:val="000000"/>
                <w:sz w:val="22"/>
                <w:szCs w:val="22"/>
              </w:rPr>
              <w:t>August 18</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5:30PM</w:t>
            </w:r>
          </w:p>
          <w:p w:rsidR="00745B59" w:rsidRPr="00243C77" w:rsidRDefault="00745B59" w:rsidP="001F21EF">
            <w:pPr>
              <w:jc w:val="center"/>
              <w:rPr>
                <w:rFonts w:ascii="Calibri" w:eastAsia="Calibri" w:hAnsi="Calibri"/>
                <w:color w:val="000000"/>
                <w:sz w:val="22"/>
                <w:szCs w:val="22"/>
              </w:rPr>
            </w:pPr>
            <w:r w:rsidRPr="00243C77">
              <w:rPr>
                <w:rFonts w:ascii="Calibri" w:eastAsia="Calibri" w:hAnsi="Calibri"/>
                <w:color w:val="000000"/>
                <w:sz w:val="22"/>
                <w:szCs w:val="22"/>
              </w:rPr>
              <w:t>7:30PM</w:t>
            </w:r>
          </w:p>
        </w:tc>
      </w:tr>
      <w:tr w:rsidR="00745B59" w:rsidRPr="00243C77" w:rsidTr="00745B59">
        <w:trPr>
          <w:trHeight w:val="361"/>
        </w:trPr>
        <w:tc>
          <w:tcPr>
            <w:tcW w:w="15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rPr>
                <w:rFonts w:ascii="Calibri" w:eastAsia="Calibri" w:hAnsi="Calibri" w:cs="Calibri"/>
                <w:b/>
                <w:bCs/>
                <w:color w:val="000000"/>
                <w:sz w:val="22"/>
                <w:szCs w:val="22"/>
              </w:rPr>
            </w:pPr>
            <w:r w:rsidRPr="00243C77">
              <w:rPr>
                <w:rFonts w:ascii="Calibri" w:hAnsi="Calibri"/>
                <w:b/>
                <w:bCs/>
                <w:color w:val="000000"/>
                <w:sz w:val="22"/>
                <w:szCs w:val="22"/>
              </w:rPr>
              <w:t>Total</w:t>
            </w:r>
          </w:p>
        </w:tc>
        <w:tc>
          <w:tcPr>
            <w:tcW w:w="2407" w:type="dxa"/>
            <w:tcBorders>
              <w:top w:val="nil"/>
              <w:left w:val="nil"/>
              <w:bottom w:val="single" w:sz="8" w:space="0" w:color="auto"/>
              <w:right w:val="single" w:sz="4" w:space="0" w:color="auto"/>
            </w:tcBorders>
          </w:tcPr>
          <w:p w:rsidR="00745B59" w:rsidRPr="00243C77" w:rsidRDefault="00745B59" w:rsidP="001F21EF">
            <w:pPr>
              <w:jc w:val="center"/>
              <w:rPr>
                <w:rFonts w:ascii="Calibri" w:hAnsi="Calibri"/>
                <w:b/>
                <w:bCs/>
                <w:color w:val="000000"/>
                <w:sz w:val="22"/>
                <w:szCs w:val="22"/>
              </w:rPr>
            </w:pPr>
          </w:p>
        </w:tc>
        <w:tc>
          <w:tcPr>
            <w:tcW w:w="113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s="Calibri"/>
                <w:b/>
                <w:bCs/>
                <w:color w:val="000000"/>
                <w:sz w:val="22"/>
                <w:szCs w:val="22"/>
              </w:rPr>
            </w:pPr>
            <w:r w:rsidRPr="00243C77">
              <w:rPr>
                <w:rFonts w:ascii="Calibri" w:hAnsi="Calibri"/>
                <w:b/>
                <w:bCs/>
                <w:color w:val="000000"/>
                <w:sz w:val="22"/>
                <w:szCs w:val="22"/>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s="Calibri"/>
                <w:b/>
                <w:bCs/>
                <w:color w:val="000000"/>
                <w:sz w:val="22"/>
                <w:szCs w:val="22"/>
              </w:rPr>
            </w:pPr>
            <w:r w:rsidRPr="00243C77">
              <w:rPr>
                <w:rFonts w:ascii="Calibri" w:hAnsi="Calibri"/>
                <w:b/>
                <w:bCs/>
                <w:color w:val="000000"/>
                <w:sz w:val="22"/>
                <w:szCs w:val="22"/>
              </w:rPr>
              <w:t>120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s="Calibri"/>
                <w:b/>
                <w:bCs/>
                <w:color w:val="000000"/>
                <w:sz w:val="22"/>
                <w:szCs w:val="22"/>
              </w:rPr>
            </w:pPr>
            <w:r w:rsidRPr="00243C77">
              <w:rPr>
                <w:rFonts w:ascii="Calibri" w:hAnsi="Calibri"/>
                <w:b/>
                <w:bCs/>
                <w:color w:val="000000"/>
                <w:sz w:val="22"/>
                <w:szCs w:val="22"/>
              </w:rPr>
              <w:t>80-100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5B59" w:rsidRPr="00243C77" w:rsidRDefault="00745B59" w:rsidP="001F21EF">
            <w:pPr>
              <w:jc w:val="center"/>
              <w:rPr>
                <w:rFonts w:ascii="Calibri" w:eastAsia="Calibri" w:hAnsi="Calibri" w:cs="Calibri"/>
                <w:b/>
                <w:bCs/>
                <w:color w:val="000000"/>
                <w:sz w:val="22"/>
                <w:szCs w:val="22"/>
              </w:rPr>
            </w:pPr>
            <w:r w:rsidRPr="00243C77">
              <w:rPr>
                <w:rFonts w:ascii="Calibri" w:hAnsi="Calibri"/>
                <w:b/>
                <w:bCs/>
                <w:color w:val="000000"/>
                <w:sz w:val="22"/>
                <w:szCs w:val="22"/>
              </w:rPr>
              <w:t>-</w:t>
            </w:r>
          </w:p>
        </w:tc>
      </w:tr>
    </w:tbl>
    <w:p w:rsidR="00745B59" w:rsidRPr="00243C77" w:rsidRDefault="00745B59" w:rsidP="00745B59">
      <w:pPr>
        <w:rPr>
          <w:rFonts w:ascii="Calibri" w:hAnsi="Calibri"/>
          <w:sz w:val="22"/>
          <w:szCs w:val="22"/>
        </w:rPr>
      </w:pPr>
    </w:p>
    <w:p w:rsidR="00745B59" w:rsidRPr="00243C77" w:rsidRDefault="00745B59" w:rsidP="00745B59">
      <w:pPr>
        <w:rPr>
          <w:rFonts w:ascii="Calibri" w:hAnsi="Calibri"/>
          <w:sz w:val="22"/>
          <w:szCs w:val="22"/>
        </w:rPr>
      </w:pPr>
    </w:p>
    <w:p w:rsidR="00745B59" w:rsidRPr="00243C77" w:rsidRDefault="00745B59" w:rsidP="00745B59">
      <w:pPr>
        <w:pStyle w:val="a1"/>
        <w:rPr>
          <w:rFonts w:ascii="Calibri" w:hAnsi="Calibri"/>
          <w:sz w:val="22"/>
          <w:szCs w:val="22"/>
          <w:lang w:val="en-CA"/>
        </w:rPr>
      </w:pPr>
      <w:r w:rsidRPr="00243C77">
        <w:rPr>
          <w:rFonts w:ascii="Calibri" w:hAnsi="Calibri"/>
          <w:sz w:val="22"/>
          <w:szCs w:val="22"/>
          <w:lang w:val="en-CA"/>
        </w:rPr>
        <w:t>“Contact” Section</w:t>
      </w:r>
    </w:p>
    <w:p w:rsidR="00745B59" w:rsidRPr="00243C77" w:rsidRDefault="00745B59" w:rsidP="00745B59">
      <w:pPr>
        <w:pStyle w:val="T120"/>
        <w:spacing w:before="120"/>
        <w:rPr>
          <w:rFonts w:ascii="Calibri" w:hAnsi="Calibri"/>
          <w:sz w:val="22"/>
          <w:szCs w:val="22"/>
          <w:lang w:val="en-CA"/>
        </w:rPr>
      </w:pPr>
      <w:r w:rsidRPr="00243C77">
        <w:rPr>
          <w:rFonts w:ascii="Calibri" w:hAnsi="Calibri"/>
          <w:sz w:val="22"/>
          <w:szCs w:val="22"/>
          <w:lang w:val="en-CA"/>
        </w:rPr>
        <w:t>Someone from our office will be calling you back to confirm these arrangements.  Could I please have your phone number where we can reach you during the evening and during the day?</w:t>
      </w:r>
    </w:p>
    <w:p w:rsidR="00745B59" w:rsidRPr="00243C77" w:rsidRDefault="00745B59" w:rsidP="00745B59">
      <w:pPr>
        <w:pStyle w:val="T120"/>
        <w:rPr>
          <w:rFonts w:ascii="Calibri" w:hAnsi="Calibri"/>
          <w:sz w:val="22"/>
          <w:szCs w:val="22"/>
          <w:lang w:val="en-CA"/>
        </w:rPr>
      </w:pPr>
    </w:p>
    <w:p w:rsidR="00745B59" w:rsidRPr="00243C77" w:rsidRDefault="00745B59" w:rsidP="00745B59">
      <w:pPr>
        <w:pStyle w:val="T120"/>
        <w:tabs>
          <w:tab w:val="left" w:leader="underscore" w:pos="9360"/>
        </w:tabs>
        <w:rPr>
          <w:rFonts w:ascii="Calibri" w:hAnsi="Calibri"/>
          <w:b/>
          <w:sz w:val="22"/>
          <w:szCs w:val="22"/>
          <w:lang w:val="en-CA"/>
        </w:rPr>
      </w:pPr>
      <w:r w:rsidRPr="00243C77">
        <w:rPr>
          <w:rFonts w:ascii="Calibri" w:hAnsi="Calibri"/>
          <w:b/>
          <w:sz w:val="22"/>
          <w:szCs w:val="22"/>
          <w:lang w:val="en-CA"/>
        </w:rPr>
        <w:t>Name:</w:t>
      </w:r>
      <w:r w:rsidRPr="00243C77">
        <w:rPr>
          <w:rFonts w:ascii="Calibri" w:hAnsi="Calibri"/>
          <w:b/>
          <w:sz w:val="22"/>
          <w:szCs w:val="22"/>
          <w:lang w:val="en-CA"/>
        </w:rPr>
        <w:tab/>
      </w:r>
    </w:p>
    <w:p w:rsidR="00745B59" w:rsidRPr="00243C77" w:rsidRDefault="00745B59" w:rsidP="00745B59">
      <w:pPr>
        <w:pStyle w:val="T120"/>
        <w:tabs>
          <w:tab w:val="left" w:leader="underscore" w:pos="9360"/>
        </w:tabs>
        <w:rPr>
          <w:rFonts w:ascii="Calibri" w:hAnsi="Calibri"/>
          <w:b/>
          <w:sz w:val="22"/>
          <w:szCs w:val="22"/>
          <w:lang w:val="en-CA"/>
        </w:rPr>
      </w:pPr>
    </w:p>
    <w:p w:rsidR="00745B59" w:rsidRPr="00243C77" w:rsidRDefault="00745B59" w:rsidP="00745B59">
      <w:pPr>
        <w:pStyle w:val="T120"/>
        <w:tabs>
          <w:tab w:val="left" w:leader="underscore" w:pos="4500"/>
          <w:tab w:val="left" w:pos="4770"/>
          <w:tab w:val="left" w:leader="underscore" w:pos="9360"/>
        </w:tabs>
        <w:rPr>
          <w:rFonts w:ascii="Calibri" w:hAnsi="Calibri"/>
          <w:b/>
          <w:sz w:val="22"/>
          <w:szCs w:val="22"/>
          <w:lang w:val="en-CA"/>
        </w:rPr>
      </w:pPr>
      <w:r w:rsidRPr="00243C77">
        <w:rPr>
          <w:rFonts w:ascii="Calibri" w:hAnsi="Calibri"/>
          <w:b/>
          <w:sz w:val="22"/>
          <w:szCs w:val="22"/>
          <w:lang w:val="en-CA"/>
        </w:rPr>
        <w:t>Evening phone:</w:t>
      </w:r>
      <w:r w:rsidRPr="00243C77">
        <w:rPr>
          <w:rFonts w:ascii="Calibri" w:hAnsi="Calibri"/>
          <w:b/>
          <w:sz w:val="22"/>
          <w:szCs w:val="22"/>
          <w:lang w:val="en-CA"/>
        </w:rPr>
        <w:tab/>
      </w:r>
      <w:r w:rsidRPr="00243C77">
        <w:rPr>
          <w:rFonts w:ascii="Calibri" w:hAnsi="Calibri"/>
          <w:b/>
          <w:sz w:val="22"/>
          <w:szCs w:val="22"/>
          <w:lang w:val="en-CA"/>
        </w:rPr>
        <w:tab/>
        <w:t>Work phone:</w:t>
      </w:r>
      <w:r w:rsidRPr="00243C77">
        <w:rPr>
          <w:rFonts w:ascii="Calibri" w:hAnsi="Calibri"/>
          <w:b/>
          <w:sz w:val="22"/>
          <w:szCs w:val="22"/>
          <w:lang w:val="en-CA"/>
        </w:rPr>
        <w:tab/>
      </w:r>
    </w:p>
    <w:p w:rsidR="00745B59" w:rsidRPr="00243C77" w:rsidRDefault="00745B59" w:rsidP="00745B59">
      <w:pPr>
        <w:pStyle w:val="T120"/>
        <w:tabs>
          <w:tab w:val="left" w:leader="underscore" w:pos="4500"/>
          <w:tab w:val="left" w:pos="4770"/>
          <w:tab w:val="left" w:leader="underscore" w:pos="9360"/>
        </w:tabs>
        <w:rPr>
          <w:rFonts w:ascii="Calibri" w:hAnsi="Calibri"/>
          <w:b/>
          <w:sz w:val="22"/>
          <w:szCs w:val="22"/>
          <w:lang w:val="en-CA"/>
        </w:rPr>
      </w:pPr>
    </w:p>
    <w:p w:rsidR="00745B59" w:rsidRPr="00243C77" w:rsidRDefault="00745B59" w:rsidP="00745B59">
      <w:pPr>
        <w:pStyle w:val="T120"/>
        <w:tabs>
          <w:tab w:val="left" w:leader="underscore" w:pos="4500"/>
          <w:tab w:val="left" w:pos="4770"/>
          <w:tab w:val="left" w:leader="underscore" w:pos="9360"/>
        </w:tabs>
        <w:jc w:val="center"/>
        <w:rPr>
          <w:rFonts w:ascii="Calibri" w:hAnsi="Calibri"/>
          <w:b/>
          <w:sz w:val="22"/>
          <w:szCs w:val="22"/>
          <w:lang w:val="en-CA"/>
        </w:rPr>
      </w:pPr>
      <w:r w:rsidRPr="00243C77">
        <w:rPr>
          <w:rFonts w:ascii="Calibri" w:hAnsi="Calibri"/>
          <w:b/>
          <w:sz w:val="22"/>
          <w:szCs w:val="22"/>
          <w:lang w:val="en-CA"/>
        </w:rPr>
        <w:t>Thank you very much!</w:t>
      </w:r>
    </w:p>
    <w:p w:rsidR="00745B59" w:rsidRPr="00243C77" w:rsidRDefault="00745B59" w:rsidP="00745B59">
      <w:pPr>
        <w:pStyle w:val="T120"/>
        <w:tabs>
          <w:tab w:val="left" w:leader="underscore" w:pos="9360"/>
        </w:tabs>
        <w:spacing w:before="120"/>
        <w:rPr>
          <w:rFonts w:ascii="Calibri" w:hAnsi="Calibri"/>
          <w:b/>
          <w:sz w:val="22"/>
          <w:szCs w:val="22"/>
          <w:lang w:val="en-CA"/>
        </w:rPr>
      </w:pPr>
      <w:r w:rsidRPr="00243C77">
        <w:rPr>
          <w:rFonts w:ascii="Calibri" w:hAnsi="Calibri"/>
          <w:b/>
          <w:sz w:val="22"/>
          <w:szCs w:val="22"/>
          <w:lang w:val="en-CA"/>
        </w:rPr>
        <w:t>Recruited by:</w:t>
      </w:r>
      <w:r w:rsidRPr="00243C77">
        <w:rPr>
          <w:rFonts w:ascii="Calibri" w:hAnsi="Calibri"/>
          <w:b/>
          <w:sz w:val="22"/>
          <w:szCs w:val="22"/>
          <w:lang w:val="en-CA"/>
        </w:rPr>
        <w:tab/>
      </w:r>
    </w:p>
    <w:p w:rsidR="00745B59" w:rsidRPr="00243C77" w:rsidRDefault="00745B59" w:rsidP="00745B59">
      <w:pPr>
        <w:pStyle w:val="T120"/>
        <w:tabs>
          <w:tab w:val="left" w:leader="underscore" w:pos="9360"/>
        </w:tabs>
        <w:rPr>
          <w:rFonts w:ascii="Calibri" w:hAnsi="Calibri"/>
          <w:b/>
          <w:sz w:val="22"/>
          <w:szCs w:val="22"/>
          <w:lang w:val="en-CA"/>
        </w:rPr>
      </w:pPr>
    </w:p>
    <w:p w:rsidR="00745B59" w:rsidRPr="00243C77" w:rsidRDefault="00745B59" w:rsidP="00745B59">
      <w:pPr>
        <w:pStyle w:val="T120"/>
        <w:tabs>
          <w:tab w:val="left" w:leader="underscore" w:pos="9360"/>
        </w:tabs>
        <w:rPr>
          <w:rFonts w:ascii="Calibri" w:hAnsi="Calibri"/>
          <w:sz w:val="22"/>
          <w:szCs w:val="22"/>
          <w:lang w:val="en-CA"/>
        </w:rPr>
      </w:pPr>
      <w:r w:rsidRPr="00243C77">
        <w:rPr>
          <w:rFonts w:ascii="Calibri" w:hAnsi="Calibri"/>
          <w:b/>
          <w:sz w:val="22"/>
          <w:szCs w:val="22"/>
          <w:lang w:val="en-CA"/>
        </w:rPr>
        <w:t>Confirmed by:</w:t>
      </w:r>
      <w:r w:rsidRPr="00243C77">
        <w:rPr>
          <w:rFonts w:ascii="Calibri" w:hAnsi="Calibri"/>
          <w:b/>
          <w:sz w:val="22"/>
          <w:szCs w:val="22"/>
          <w:lang w:val="en-CA"/>
        </w:rPr>
        <w:tab/>
      </w:r>
    </w:p>
    <w:p w:rsidR="00745B59" w:rsidRPr="00243C77" w:rsidRDefault="00745B59" w:rsidP="00745B59">
      <w:pPr>
        <w:pStyle w:val="t12"/>
        <w:rPr>
          <w:rFonts w:ascii="Calibri" w:hAnsi="Calibri"/>
          <w:sz w:val="22"/>
          <w:szCs w:val="22"/>
          <w:lang w:val="en-CA"/>
        </w:rPr>
      </w:pPr>
    </w:p>
    <w:p w:rsidR="00745B59" w:rsidRPr="00243C77" w:rsidRDefault="00745B59" w:rsidP="00745B59">
      <w:pPr>
        <w:rPr>
          <w:rFonts w:ascii="Calibri" w:hAnsi="Calibri"/>
          <w:sz w:val="22"/>
          <w:szCs w:val="22"/>
        </w:rPr>
      </w:pPr>
      <w:r w:rsidRPr="00243C77">
        <w:rPr>
          <w:rFonts w:ascii="Calibri" w:hAnsi="Calibri"/>
          <w:sz w:val="22"/>
          <w:szCs w:val="22"/>
        </w:rPr>
        <w:t xml:space="preserve">As we are only inviting a small number of people to take part, your participation is very important to us. If for some reason you are unable to participate, please call so that we can get someone to replace you. You can reach us at ____ </w:t>
      </w:r>
      <w:proofErr w:type="spellStart"/>
      <w:r w:rsidRPr="00243C77">
        <w:rPr>
          <w:rFonts w:ascii="Calibri" w:hAnsi="Calibri"/>
          <w:sz w:val="22"/>
          <w:szCs w:val="22"/>
        </w:rPr>
        <w:t>at</w:t>
      </w:r>
      <w:proofErr w:type="spellEnd"/>
      <w:r w:rsidRPr="00243C77">
        <w:rPr>
          <w:rFonts w:ascii="Calibri" w:hAnsi="Calibri"/>
          <w:sz w:val="22"/>
          <w:szCs w:val="22"/>
        </w:rPr>
        <w:t xml:space="preserve"> our office. Please ask for ____.</w:t>
      </w:r>
    </w:p>
    <w:p w:rsidR="00745B59" w:rsidRPr="00243C77" w:rsidRDefault="00745B59" w:rsidP="00745B59">
      <w:pPr>
        <w:rPr>
          <w:rFonts w:ascii="Calibri" w:hAnsi="Calibri"/>
          <w:sz w:val="22"/>
          <w:szCs w:val="22"/>
        </w:rPr>
      </w:pPr>
    </w:p>
    <w:p w:rsidR="00745B59" w:rsidRPr="00243C77" w:rsidRDefault="00745B59" w:rsidP="00745B59">
      <w:pPr>
        <w:rPr>
          <w:rFonts w:ascii="Calibri" w:hAnsi="Calibri"/>
          <w:sz w:val="22"/>
          <w:szCs w:val="22"/>
          <w:u w:val="single"/>
        </w:rPr>
      </w:pPr>
      <w:r w:rsidRPr="00243C77">
        <w:rPr>
          <w:rFonts w:ascii="Calibri" w:hAnsi="Calibri"/>
          <w:iCs/>
          <w:sz w:val="22"/>
          <w:szCs w:val="22"/>
          <w:u w:val="single"/>
        </w:rPr>
        <w:t>To ensure that the focus groups run smoothly, we remind you</w:t>
      </w:r>
      <w:r w:rsidRPr="00243C77">
        <w:rPr>
          <w:rFonts w:ascii="Calibri" w:hAnsi="Calibri"/>
          <w:iCs/>
          <w:sz w:val="22"/>
          <w:szCs w:val="22"/>
        </w:rPr>
        <w:t xml:space="preserve">: </w:t>
      </w:r>
    </w:p>
    <w:p w:rsidR="00745B59" w:rsidRPr="00243C77" w:rsidRDefault="00745B59" w:rsidP="00745B59">
      <w:pPr>
        <w:rPr>
          <w:rFonts w:ascii="Calibri" w:hAnsi="Calibri"/>
          <w:sz w:val="22"/>
          <w:szCs w:val="22"/>
        </w:rPr>
      </w:pPr>
    </w:p>
    <w:p w:rsidR="00745B59" w:rsidRPr="00243C77" w:rsidRDefault="00745B59" w:rsidP="00745B59">
      <w:pPr>
        <w:pStyle w:val="ListParagraph"/>
        <w:numPr>
          <w:ilvl w:val="0"/>
          <w:numId w:val="11"/>
        </w:numPr>
        <w:jc w:val="both"/>
        <w:rPr>
          <w:rFonts w:ascii="Calibri" w:hAnsi="Calibri" w:cs="Times New Roman"/>
          <w:lang w:val="en-CA"/>
        </w:rPr>
      </w:pPr>
      <w:r w:rsidRPr="00243C77">
        <w:rPr>
          <w:rFonts w:ascii="Calibri" w:hAnsi="Calibri" w:cs="Times New Roman"/>
          <w:lang w:val="en-CA"/>
        </w:rPr>
        <w:t>To turn off your cellular phones – to avoid disruptions during the group;</w:t>
      </w:r>
    </w:p>
    <w:p w:rsidR="00745B59" w:rsidRPr="00243C77" w:rsidRDefault="00745B59" w:rsidP="00745B59">
      <w:pPr>
        <w:pStyle w:val="ListParagraph"/>
        <w:numPr>
          <w:ilvl w:val="0"/>
          <w:numId w:val="11"/>
        </w:numPr>
        <w:jc w:val="both"/>
        <w:rPr>
          <w:rFonts w:ascii="Calibri" w:hAnsi="Calibri" w:cs="Times New Roman"/>
          <w:lang w:val="en-CA"/>
        </w:rPr>
      </w:pPr>
      <w:r w:rsidRPr="00243C77">
        <w:rPr>
          <w:rFonts w:ascii="Calibri" w:hAnsi="Calibri" w:cs="Times New Roman"/>
          <w:lang w:val="en-CA"/>
        </w:rPr>
        <w:t>To arrive 15 minutes earlier – to have sufficient time to park/sign in;</w:t>
      </w:r>
    </w:p>
    <w:p w:rsidR="00745B59" w:rsidRPr="00243C77" w:rsidRDefault="00745B59" w:rsidP="00745B59">
      <w:pPr>
        <w:pStyle w:val="ListParagraph"/>
        <w:numPr>
          <w:ilvl w:val="0"/>
          <w:numId w:val="11"/>
        </w:numPr>
        <w:jc w:val="both"/>
        <w:rPr>
          <w:rFonts w:ascii="Calibri" w:hAnsi="Calibri" w:cs="Times New Roman"/>
          <w:lang w:val="en-CA"/>
        </w:rPr>
      </w:pPr>
      <w:r w:rsidRPr="00243C77">
        <w:rPr>
          <w:rFonts w:ascii="Calibri" w:hAnsi="Calibri" w:cs="Times New Roman"/>
          <w:lang w:val="en-CA"/>
        </w:rPr>
        <w:t>To bring reading glasses, if necessary to be able to go over the test material;</w:t>
      </w:r>
    </w:p>
    <w:p w:rsidR="00745B59" w:rsidRPr="00243C77" w:rsidRDefault="00745B59" w:rsidP="00745B59">
      <w:pPr>
        <w:pStyle w:val="ListParagraph"/>
        <w:numPr>
          <w:ilvl w:val="0"/>
          <w:numId w:val="11"/>
        </w:numPr>
        <w:jc w:val="both"/>
        <w:rPr>
          <w:rFonts w:ascii="Calibri" w:hAnsi="Calibri" w:cs="Times New Roman"/>
          <w:lang w:val="en-CA"/>
        </w:rPr>
      </w:pPr>
      <w:r w:rsidRPr="00243C77">
        <w:rPr>
          <w:rFonts w:ascii="Calibri" w:hAnsi="Calibri" w:cs="Times New Roman"/>
          <w:lang w:val="en-CA"/>
        </w:rPr>
        <w:t>To bring a photo ID to collect your incentive;</w:t>
      </w:r>
    </w:p>
    <w:p w:rsidR="00745B59" w:rsidRPr="00243C77" w:rsidRDefault="00745B59" w:rsidP="00745B59">
      <w:pPr>
        <w:pStyle w:val="ListParagraph"/>
        <w:numPr>
          <w:ilvl w:val="0"/>
          <w:numId w:val="11"/>
        </w:numPr>
        <w:jc w:val="both"/>
        <w:rPr>
          <w:rFonts w:ascii="Calibri" w:hAnsi="Calibri" w:cs="Times New Roman"/>
          <w:lang w:val="en-CA"/>
        </w:rPr>
      </w:pPr>
      <w:r w:rsidRPr="00243C77">
        <w:rPr>
          <w:rFonts w:ascii="Calibri" w:hAnsi="Calibri"/>
          <w:lang w:val="en-CA"/>
        </w:rPr>
        <w:t>That the session will be recorded for analysis purposes only.</w:t>
      </w:r>
    </w:p>
    <w:p w:rsidR="00745B59" w:rsidRPr="00243C77" w:rsidRDefault="00745B59" w:rsidP="00745B59">
      <w:pPr>
        <w:pStyle w:val="t12"/>
        <w:pBdr>
          <w:bottom w:val="single" w:sz="6" w:space="1" w:color="auto"/>
        </w:pBdr>
        <w:rPr>
          <w:rFonts w:ascii="Calibri" w:hAnsi="Calibri"/>
          <w:sz w:val="22"/>
          <w:szCs w:val="22"/>
          <w:lang w:val="en-CA"/>
        </w:rPr>
      </w:pPr>
    </w:p>
    <w:p w:rsidR="00745B59" w:rsidRDefault="00745B59" w:rsidP="00745B59">
      <w:pPr>
        <w:pStyle w:val="t12"/>
        <w:rPr>
          <w:rFonts w:ascii="Calibri" w:hAnsi="Calibri"/>
          <w:b/>
          <w:sz w:val="22"/>
          <w:szCs w:val="22"/>
          <w:lang w:val="en-CA"/>
        </w:rPr>
      </w:pPr>
    </w:p>
    <w:p w:rsidR="00745B59" w:rsidRPr="00243C77" w:rsidRDefault="00745B59" w:rsidP="00745B59">
      <w:pPr>
        <w:pStyle w:val="t12"/>
        <w:rPr>
          <w:rFonts w:ascii="Calibri" w:hAnsi="Calibri"/>
          <w:b/>
          <w:sz w:val="22"/>
          <w:szCs w:val="22"/>
          <w:lang w:val="en-CA"/>
        </w:rPr>
      </w:pPr>
      <w:r w:rsidRPr="00243C77">
        <w:rPr>
          <w:rFonts w:ascii="Calibri" w:hAnsi="Calibri"/>
          <w:b/>
          <w:sz w:val="22"/>
          <w:szCs w:val="22"/>
          <w:lang w:val="en-CA"/>
        </w:rPr>
        <w:t>Group specifications:</w:t>
      </w:r>
    </w:p>
    <w:p w:rsidR="00745B59" w:rsidRPr="00243C77" w:rsidRDefault="00745B59" w:rsidP="00745B59">
      <w:pPr>
        <w:pStyle w:val="t12"/>
        <w:rPr>
          <w:rFonts w:ascii="Calibri" w:hAnsi="Calibri"/>
          <w:sz w:val="22"/>
          <w:szCs w:val="22"/>
          <w:lang w:val="en-CA"/>
        </w:rPr>
      </w:pPr>
    </w:p>
    <w:p w:rsidR="00745B59" w:rsidRPr="00243C77" w:rsidRDefault="00745B59" w:rsidP="00745B59">
      <w:pPr>
        <w:pStyle w:val="t12"/>
        <w:ind w:left="360"/>
        <w:rPr>
          <w:rFonts w:ascii="Calibri" w:hAnsi="Calibri"/>
          <w:b/>
          <w:sz w:val="22"/>
          <w:szCs w:val="22"/>
          <w:u w:val="single"/>
          <w:lang w:val="en-CA"/>
        </w:rPr>
      </w:pPr>
      <w:r w:rsidRPr="00243C77">
        <w:rPr>
          <w:rFonts w:ascii="Calibri" w:hAnsi="Calibri"/>
          <w:b/>
          <w:sz w:val="22"/>
          <w:szCs w:val="22"/>
          <w:u w:val="single"/>
          <w:lang w:val="en-CA"/>
        </w:rPr>
        <w:t>Vancouver, Montreal, Toronto and London</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Group 1: Canadian born.</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Group 2: Born elsewhere.</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Good mix of income for both groups</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 xml:space="preserve">Good mix of age (18 and above), gender and education for all groups; </w:t>
      </w:r>
    </w:p>
    <w:p w:rsidR="00745B59" w:rsidRPr="00243C77" w:rsidRDefault="00745B59" w:rsidP="00745B59">
      <w:pPr>
        <w:pStyle w:val="t12"/>
        <w:ind w:left="360"/>
        <w:rPr>
          <w:rFonts w:ascii="Calibri" w:hAnsi="Calibri"/>
          <w:b/>
          <w:sz w:val="22"/>
          <w:szCs w:val="22"/>
          <w:u w:val="single"/>
          <w:lang w:val="en-CA"/>
        </w:rPr>
      </w:pPr>
      <w:r w:rsidRPr="00243C77">
        <w:rPr>
          <w:rFonts w:ascii="Calibri" w:hAnsi="Calibri"/>
          <w:b/>
          <w:sz w:val="22"/>
          <w:szCs w:val="22"/>
          <w:u w:val="single"/>
          <w:lang w:val="en-CA"/>
        </w:rPr>
        <w:t xml:space="preserve">Winnipeg </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First Nations (4 – 5</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Metis – 2 – 3</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Inuit – 2, if possible</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 xml:space="preserve">GR1 = FEMALE </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GR2 = MALE</w:t>
      </w:r>
    </w:p>
    <w:p w:rsidR="00745B59" w:rsidRPr="00243C77" w:rsidRDefault="00745B59" w:rsidP="00745B59">
      <w:pPr>
        <w:pStyle w:val="t12"/>
        <w:numPr>
          <w:ilvl w:val="0"/>
          <w:numId w:val="5"/>
        </w:numPr>
        <w:rPr>
          <w:rFonts w:ascii="Calibri" w:hAnsi="Calibri"/>
          <w:sz w:val="22"/>
          <w:szCs w:val="22"/>
          <w:lang w:val="en-CA"/>
        </w:rPr>
      </w:pPr>
      <w:r w:rsidRPr="00243C77">
        <w:rPr>
          <w:rFonts w:ascii="Calibri" w:hAnsi="Calibri"/>
          <w:sz w:val="22"/>
          <w:szCs w:val="22"/>
          <w:lang w:val="en-CA"/>
        </w:rPr>
        <w:t>Good mix of age in all groups</w:t>
      </w:r>
    </w:p>
    <w:p w:rsidR="00B15595" w:rsidRPr="00954677" w:rsidRDefault="00745B59" w:rsidP="00745B59">
      <w:pPr>
        <w:pStyle w:val="T120"/>
        <w:rPr>
          <w:rFonts w:ascii="Calibri" w:hAnsi="Calibri"/>
          <w:sz w:val="22"/>
          <w:szCs w:val="22"/>
          <w:lang w:val="en-CA"/>
        </w:rPr>
      </w:pPr>
      <w:r w:rsidRPr="005A14BD">
        <w:rPr>
          <w:rFonts w:ascii="Calibri" w:hAnsi="Calibri" w:cs="Calibri"/>
          <w:i/>
          <w:sz w:val="22"/>
          <w:szCs w:val="22"/>
        </w:rPr>
        <w:br w:type="page"/>
      </w:r>
    </w:p>
    <w:p w:rsidR="00C02700" w:rsidRPr="005A14BD" w:rsidRDefault="00C02700" w:rsidP="00C02700">
      <w:pPr>
        <w:pStyle w:val="Heading1"/>
        <w:pBdr>
          <w:bottom w:val="single" w:sz="4" w:space="1" w:color="FF0000"/>
        </w:pBdr>
        <w:shd w:val="clear" w:color="000000" w:fill="FFFFFF"/>
        <w:spacing w:before="0" w:after="0"/>
        <w:jc w:val="both"/>
        <w:rPr>
          <w:rFonts w:ascii="Calibri" w:hAnsi="Calibri"/>
          <w:sz w:val="36"/>
          <w:szCs w:val="36"/>
        </w:rPr>
      </w:pPr>
      <w:bookmarkStart w:id="50" w:name="_Toc462304541"/>
      <w:bookmarkStart w:id="51" w:name="_Toc467852363"/>
      <w:r w:rsidRPr="00954677">
        <w:rPr>
          <w:rFonts w:ascii="Calibri" w:hAnsi="Calibri"/>
          <w:sz w:val="36"/>
          <w:szCs w:val="36"/>
        </w:rPr>
        <w:t xml:space="preserve">Appendix </w:t>
      </w:r>
      <w:r w:rsidR="002403EC" w:rsidRPr="005A14BD">
        <w:rPr>
          <w:rFonts w:ascii="Calibri" w:hAnsi="Calibri"/>
          <w:sz w:val="36"/>
          <w:szCs w:val="36"/>
        </w:rPr>
        <w:t xml:space="preserve">B </w:t>
      </w:r>
      <w:r w:rsidRPr="005A14BD">
        <w:rPr>
          <w:rFonts w:ascii="Calibri" w:hAnsi="Calibri"/>
          <w:sz w:val="36"/>
          <w:szCs w:val="36"/>
        </w:rPr>
        <w:t xml:space="preserve">– </w:t>
      </w:r>
      <w:r w:rsidR="00450CC5" w:rsidRPr="005A14BD">
        <w:rPr>
          <w:rFonts w:ascii="Calibri" w:hAnsi="Calibri"/>
          <w:sz w:val="36"/>
          <w:szCs w:val="36"/>
        </w:rPr>
        <w:t>Discussion Guide</w:t>
      </w:r>
      <w:bookmarkEnd w:id="50"/>
      <w:bookmarkEnd w:id="51"/>
    </w:p>
    <w:p w:rsidR="00C02700" w:rsidRPr="005A14BD" w:rsidRDefault="00C02700" w:rsidP="006816E4">
      <w:pPr>
        <w:pStyle w:val="Corpsdetexte1"/>
        <w:rPr>
          <w:rFonts w:ascii="Calibri" w:hAnsi="Calibri"/>
          <w:sz w:val="24"/>
          <w:lang w:val="en-CA"/>
        </w:rPr>
      </w:pPr>
    </w:p>
    <w:p w:rsidR="00745B59" w:rsidRPr="00243C77" w:rsidRDefault="00745B59" w:rsidP="00745B59">
      <w:pPr>
        <w:tabs>
          <w:tab w:val="left" w:pos="5395"/>
        </w:tabs>
        <w:rPr>
          <w:rFonts w:ascii="Calibri" w:hAnsi="Calibri"/>
          <w:bCs/>
          <w:color w:val="000000"/>
          <w:sz w:val="24"/>
          <w:szCs w:val="24"/>
          <w:lang w:eastAsia="en-CA"/>
        </w:rPr>
      </w:pPr>
      <w:r w:rsidRPr="00243C77">
        <w:rPr>
          <w:rFonts w:ascii="Calibri" w:hAnsi="Calibri"/>
          <w:bCs/>
          <w:color w:val="000000"/>
          <w:sz w:val="24"/>
          <w:szCs w:val="24"/>
          <w:lang w:eastAsia="en-CA"/>
        </w:rPr>
        <w:t>Sections</w:t>
      </w:r>
      <w:r w:rsidRPr="00243C77">
        <w:rPr>
          <w:rFonts w:ascii="Calibri" w:hAnsi="Calibri"/>
          <w:bCs/>
          <w:color w:val="000000"/>
          <w:sz w:val="24"/>
          <w:szCs w:val="24"/>
          <w:lang w:eastAsia="en-CA"/>
        </w:rPr>
        <w:tab/>
        <w:t>2 hours</w:t>
      </w:r>
    </w:p>
    <w:p w:rsidR="00745B59" w:rsidRPr="00243C77" w:rsidRDefault="00745B59" w:rsidP="00745B59">
      <w:pPr>
        <w:tabs>
          <w:tab w:val="left" w:pos="5395"/>
        </w:tabs>
        <w:rPr>
          <w:rFonts w:ascii="Calibri" w:hAnsi="Calibri"/>
          <w:bCs/>
          <w:color w:val="000000"/>
          <w:sz w:val="24"/>
          <w:szCs w:val="24"/>
          <w:lang w:eastAsia="en-CA"/>
        </w:rPr>
      </w:pPr>
      <w:r w:rsidRPr="00243C77">
        <w:rPr>
          <w:rFonts w:ascii="Calibri" w:hAnsi="Calibri"/>
          <w:bCs/>
          <w:color w:val="000000"/>
          <w:sz w:val="24"/>
          <w:szCs w:val="24"/>
          <w:lang w:eastAsia="en-CA"/>
        </w:rPr>
        <w:t>Introduction</w:t>
      </w:r>
      <w:r w:rsidRPr="00243C77">
        <w:rPr>
          <w:rFonts w:ascii="Calibri" w:hAnsi="Calibri"/>
          <w:bCs/>
          <w:color w:val="000000"/>
          <w:sz w:val="24"/>
          <w:szCs w:val="24"/>
          <w:lang w:eastAsia="en-CA"/>
        </w:rPr>
        <w:tab/>
        <w:t>10 minutes</w:t>
      </w:r>
    </w:p>
    <w:p w:rsidR="00745B59" w:rsidRPr="00243C77" w:rsidRDefault="00745B59" w:rsidP="00745B59">
      <w:pPr>
        <w:tabs>
          <w:tab w:val="left" w:pos="5395"/>
        </w:tabs>
        <w:rPr>
          <w:rFonts w:ascii="Calibri" w:hAnsi="Calibri"/>
          <w:bCs/>
          <w:color w:val="000000"/>
          <w:sz w:val="24"/>
          <w:szCs w:val="24"/>
          <w:lang w:eastAsia="en-CA"/>
        </w:rPr>
      </w:pPr>
      <w:r w:rsidRPr="00243C77">
        <w:rPr>
          <w:rFonts w:ascii="Calibri" w:hAnsi="Calibri"/>
          <w:bCs/>
          <w:color w:val="000000"/>
          <w:sz w:val="24"/>
          <w:szCs w:val="24"/>
          <w:lang w:eastAsia="en-CA"/>
        </w:rPr>
        <w:t>Word exercise in immigration</w:t>
      </w:r>
      <w:r w:rsidRPr="00243C77">
        <w:rPr>
          <w:rFonts w:ascii="Calibri" w:hAnsi="Calibri"/>
          <w:bCs/>
          <w:color w:val="000000"/>
          <w:sz w:val="24"/>
          <w:szCs w:val="24"/>
          <w:lang w:eastAsia="en-CA"/>
        </w:rPr>
        <w:tab/>
        <w:t>20 minutes</w:t>
      </w:r>
    </w:p>
    <w:p w:rsidR="00745B59" w:rsidRPr="00243C77" w:rsidRDefault="00745B59" w:rsidP="00745B59">
      <w:pPr>
        <w:tabs>
          <w:tab w:val="left" w:pos="5395"/>
        </w:tabs>
        <w:rPr>
          <w:rFonts w:ascii="Calibri" w:hAnsi="Calibri"/>
          <w:bCs/>
          <w:color w:val="000000"/>
          <w:sz w:val="24"/>
          <w:szCs w:val="24"/>
          <w:lang w:eastAsia="en-CA"/>
        </w:rPr>
      </w:pPr>
      <w:r w:rsidRPr="00243C77">
        <w:rPr>
          <w:rFonts w:ascii="Calibri" w:hAnsi="Calibri"/>
          <w:bCs/>
          <w:color w:val="000000"/>
          <w:sz w:val="24"/>
          <w:szCs w:val="24"/>
          <w:lang w:eastAsia="en-CA"/>
        </w:rPr>
        <w:t>Purpose of immigration</w:t>
      </w:r>
      <w:r w:rsidRPr="00243C77">
        <w:rPr>
          <w:rFonts w:ascii="Calibri" w:hAnsi="Calibri"/>
          <w:bCs/>
          <w:color w:val="000000"/>
          <w:sz w:val="24"/>
          <w:szCs w:val="24"/>
          <w:lang w:eastAsia="en-CA"/>
        </w:rPr>
        <w:tab/>
        <w:t>15 minutes</w:t>
      </w:r>
    </w:p>
    <w:p w:rsidR="00745B59" w:rsidRPr="00243C77" w:rsidRDefault="00745B59" w:rsidP="00745B59">
      <w:pPr>
        <w:tabs>
          <w:tab w:val="left" w:pos="5395"/>
        </w:tabs>
        <w:rPr>
          <w:rFonts w:ascii="Calibri" w:eastAsia="Calibri" w:hAnsi="Calibri"/>
          <w:bCs/>
          <w:color w:val="000000"/>
          <w:sz w:val="24"/>
          <w:szCs w:val="24"/>
        </w:rPr>
      </w:pPr>
      <w:r w:rsidRPr="00243C77">
        <w:rPr>
          <w:rFonts w:ascii="Calibri" w:eastAsia="Calibri" w:hAnsi="Calibri"/>
          <w:color w:val="000000"/>
          <w:sz w:val="24"/>
          <w:szCs w:val="24"/>
        </w:rPr>
        <w:t>Impact on Canada: benefits/challenges</w:t>
      </w:r>
      <w:r w:rsidRPr="00243C77">
        <w:rPr>
          <w:rFonts w:ascii="Calibri" w:eastAsia="Calibri" w:hAnsi="Calibri"/>
          <w:bCs/>
          <w:color w:val="000000"/>
          <w:sz w:val="24"/>
          <w:szCs w:val="24"/>
        </w:rPr>
        <w:tab/>
        <w:t>20</w:t>
      </w:r>
      <w:r w:rsidRPr="00243C77">
        <w:rPr>
          <w:rFonts w:ascii="Calibri" w:hAnsi="Calibri"/>
          <w:bCs/>
          <w:color w:val="000000"/>
          <w:sz w:val="24"/>
          <w:szCs w:val="24"/>
          <w:lang w:eastAsia="en-CA"/>
        </w:rPr>
        <w:t xml:space="preserve"> minutes</w:t>
      </w:r>
    </w:p>
    <w:p w:rsidR="00745B59" w:rsidRPr="00243C77" w:rsidRDefault="00745B59" w:rsidP="00745B59">
      <w:pPr>
        <w:tabs>
          <w:tab w:val="left" w:pos="5395"/>
        </w:tabs>
        <w:rPr>
          <w:rFonts w:ascii="Calibri" w:hAnsi="Calibri"/>
          <w:bCs/>
          <w:color w:val="000000"/>
          <w:sz w:val="24"/>
          <w:szCs w:val="24"/>
          <w:lang w:eastAsia="en-CA"/>
        </w:rPr>
      </w:pPr>
      <w:r w:rsidRPr="00243C77">
        <w:rPr>
          <w:rFonts w:ascii="Calibri" w:eastAsia="Calibri" w:hAnsi="Calibri" w:cs="Arial"/>
          <w:bCs/>
          <w:sz w:val="24"/>
          <w:szCs w:val="24"/>
        </w:rPr>
        <w:t xml:space="preserve">Canada’s immigration levels/priorities </w:t>
      </w:r>
      <w:r w:rsidRPr="00243C77">
        <w:rPr>
          <w:rFonts w:ascii="Calibri" w:hAnsi="Calibri"/>
          <w:color w:val="000000"/>
          <w:sz w:val="24"/>
          <w:szCs w:val="24"/>
          <w:lang w:eastAsia="en-CA"/>
        </w:rPr>
        <w:tab/>
      </w:r>
      <w:r w:rsidRPr="00243C77">
        <w:rPr>
          <w:rFonts w:ascii="Calibri" w:hAnsi="Calibri"/>
          <w:bCs/>
          <w:color w:val="000000"/>
          <w:sz w:val="24"/>
          <w:szCs w:val="24"/>
          <w:lang w:eastAsia="en-CA"/>
        </w:rPr>
        <w:t>20 minutes</w:t>
      </w:r>
    </w:p>
    <w:p w:rsidR="00745B59" w:rsidRPr="00243C77" w:rsidRDefault="00745B59" w:rsidP="00745B59">
      <w:pPr>
        <w:tabs>
          <w:tab w:val="left" w:pos="5395"/>
        </w:tabs>
        <w:rPr>
          <w:rFonts w:ascii="Calibri" w:hAnsi="Calibri"/>
          <w:bCs/>
          <w:color w:val="000000"/>
          <w:sz w:val="24"/>
          <w:szCs w:val="24"/>
          <w:lang w:eastAsia="en-CA"/>
        </w:rPr>
      </w:pPr>
      <w:r w:rsidRPr="00243C77">
        <w:rPr>
          <w:rFonts w:ascii="Calibri" w:hAnsi="Calibri"/>
          <w:bCs/>
          <w:color w:val="000000"/>
          <w:sz w:val="24"/>
          <w:szCs w:val="24"/>
          <w:lang w:eastAsia="en-CA"/>
        </w:rPr>
        <w:t>New/emerging challenges</w:t>
      </w:r>
      <w:r w:rsidRPr="00243C77">
        <w:rPr>
          <w:rFonts w:ascii="Calibri" w:hAnsi="Calibri"/>
          <w:bCs/>
          <w:color w:val="000000"/>
          <w:sz w:val="24"/>
          <w:szCs w:val="24"/>
          <w:lang w:eastAsia="en-CA"/>
        </w:rPr>
        <w:tab/>
        <w:t>20 minutes</w:t>
      </w:r>
    </w:p>
    <w:p w:rsidR="00745B59" w:rsidRPr="00243C77" w:rsidRDefault="00745B59" w:rsidP="00745B59">
      <w:pPr>
        <w:tabs>
          <w:tab w:val="left" w:pos="5395"/>
        </w:tabs>
        <w:rPr>
          <w:rFonts w:ascii="Calibri" w:hAnsi="Calibri"/>
          <w:bCs/>
          <w:color w:val="000000"/>
          <w:sz w:val="24"/>
          <w:szCs w:val="24"/>
          <w:lang w:eastAsia="en-CA"/>
        </w:rPr>
      </w:pPr>
      <w:r w:rsidRPr="00243C77">
        <w:rPr>
          <w:rFonts w:ascii="Calibri" w:hAnsi="Calibri"/>
          <w:bCs/>
          <w:color w:val="000000"/>
          <w:sz w:val="24"/>
          <w:szCs w:val="24"/>
          <w:lang w:eastAsia="en-CA"/>
        </w:rPr>
        <w:t>Conclusion: A successful immigration system</w:t>
      </w:r>
      <w:r w:rsidRPr="00243C77">
        <w:rPr>
          <w:rFonts w:ascii="Calibri" w:hAnsi="Calibri"/>
          <w:bCs/>
          <w:color w:val="000000"/>
          <w:sz w:val="24"/>
          <w:szCs w:val="24"/>
          <w:lang w:eastAsia="en-CA"/>
        </w:rPr>
        <w:tab/>
        <w:t>15 minutes</w:t>
      </w:r>
    </w:p>
    <w:p w:rsidR="00745B59" w:rsidRPr="00243C77" w:rsidRDefault="00745B59" w:rsidP="00745B59">
      <w:pPr>
        <w:tabs>
          <w:tab w:val="left" w:pos="5395"/>
        </w:tabs>
        <w:rPr>
          <w:rFonts w:ascii="Calibri" w:hAnsi="Calibri"/>
          <w:b/>
          <w:color w:val="000000"/>
          <w:sz w:val="24"/>
          <w:szCs w:val="24"/>
          <w:lang w:eastAsia="en-CA"/>
        </w:rPr>
      </w:pPr>
      <w:r w:rsidRPr="00243C77">
        <w:rPr>
          <w:rFonts w:ascii="Calibri" w:hAnsi="Calibri"/>
          <w:b/>
          <w:bCs/>
          <w:color w:val="000000"/>
          <w:sz w:val="24"/>
          <w:szCs w:val="24"/>
          <w:lang w:eastAsia="en-CA"/>
        </w:rPr>
        <w:t>Total</w:t>
      </w:r>
      <w:r w:rsidRPr="00243C77">
        <w:rPr>
          <w:rFonts w:ascii="Calibri" w:hAnsi="Calibri"/>
          <w:b/>
          <w:bCs/>
          <w:color w:val="000000"/>
          <w:sz w:val="24"/>
          <w:szCs w:val="24"/>
          <w:lang w:eastAsia="en-CA"/>
        </w:rPr>
        <w:tab/>
      </w:r>
      <w:r w:rsidRPr="00243C77">
        <w:rPr>
          <w:rFonts w:ascii="Calibri" w:hAnsi="Calibri"/>
          <w:b/>
          <w:color w:val="000000"/>
          <w:sz w:val="24"/>
          <w:szCs w:val="24"/>
          <w:lang w:eastAsia="en-CA"/>
        </w:rPr>
        <w:t>120</w:t>
      </w:r>
      <w:r w:rsidRPr="00243C77">
        <w:rPr>
          <w:rFonts w:ascii="Calibri" w:hAnsi="Calibri"/>
          <w:bCs/>
          <w:color w:val="000000"/>
          <w:sz w:val="24"/>
          <w:szCs w:val="24"/>
          <w:lang w:eastAsia="en-CA"/>
        </w:rPr>
        <w:t xml:space="preserve"> </w:t>
      </w:r>
      <w:r w:rsidRPr="00243C77">
        <w:rPr>
          <w:rFonts w:ascii="Calibri" w:hAnsi="Calibri"/>
          <w:b/>
          <w:bCs/>
          <w:color w:val="000000"/>
          <w:sz w:val="24"/>
          <w:szCs w:val="24"/>
          <w:lang w:eastAsia="en-CA"/>
        </w:rPr>
        <w:t>minutes</w:t>
      </w:r>
    </w:p>
    <w:p w:rsidR="00745B59" w:rsidRPr="00243C77" w:rsidRDefault="00745B59" w:rsidP="00745B59">
      <w:pPr>
        <w:ind w:right="53"/>
        <w:rPr>
          <w:rFonts w:ascii="Calibri" w:hAnsi="Calibri" w:cs="Calibri"/>
          <w:b/>
          <w:sz w:val="24"/>
          <w:szCs w:val="24"/>
        </w:rPr>
      </w:pPr>
    </w:p>
    <w:p w:rsidR="00745B59" w:rsidRPr="00243C77" w:rsidRDefault="00745B59" w:rsidP="00745B59">
      <w:pPr>
        <w:ind w:right="53"/>
        <w:rPr>
          <w:rFonts w:ascii="Calibri" w:hAnsi="Calibri" w:cs="Calibri"/>
          <w:b/>
          <w:sz w:val="24"/>
          <w:szCs w:val="24"/>
        </w:rPr>
      </w:pPr>
      <w:r w:rsidRPr="00243C77">
        <w:rPr>
          <w:rFonts w:ascii="Calibri" w:hAnsi="Calibri" w:cs="Calibri"/>
          <w:b/>
          <w:sz w:val="24"/>
          <w:szCs w:val="24"/>
        </w:rPr>
        <w:t>INTRODUCTION (10 Minutes)</w:t>
      </w:r>
    </w:p>
    <w:p w:rsidR="00745B59" w:rsidRPr="00243C77" w:rsidRDefault="00745B59" w:rsidP="00745B59">
      <w:pPr>
        <w:numPr>
          <w:ilvl w:val="0"/>
          <w:numId w:val="54"/>
        </w:numPr>
        <w:ind w:right="53"/>
        <w:rPr>
          <w:rFonts w:ascii="Calibri" w:hAnsi="Calibri" w:cs="Calibri"/>
          <w:sz w:val="24"/>
          <w:szCs w:val="24"/>
        </w:rPr>
      </w:pPr>
      <w:r w:rsidRPr="00243C77">
        <w:rPr>
          <w:rFonts w:ascii="Calibri" w:hAnsi="Calibri" w:cs="Calibri"/>
          <w:sz w:val="24"/>
          <w:szCs w:val="24"/>
        </w:rPr>
        <w:t>Introduce moderator and welcome participants to the focus group.</w:t>
      </w:r>
    </w:p>
    <w:p w:rsidR="00745B59" w:rsidRPr="00243C77" w:rsidRDefault="00745B59" w:rsidP="00745B59">
      <w:pPr>
        <w:numPr>
          <w:ilvl w:val="1"/>
          <w:numId w:val="54"/>
        </w:numPr>
        <w:ind w:right="53"/>
        <w:rPr>
          <w:rFonts w:ascii="Calibri" w:hAnsi="Calibri" w:cs="Calibri"/>
          <w:bCs/>
          <w:sz w:val="24"/>
          <w:szCs w:val="24"/>
        </w:rPr>
      </w:pPr>
      <w:r w:rsidRPr="00243C77">
        <w:rPr>
          <w:rFonts w:ascii="Calibri" w:hAnsi="Calibri" w:cs="Calibri"/>
          <w:sz w:val="24"/>
          <w:szCs w:val="24"/>
        </w:rPr>
        <w:t xml:space="preserve">As we indicated during the recruiting process, we are conducting focus group discussions on behalf of the </w:t>
      </w:r>
      <w:r w:rsidRPr="00243C77">
        <w:rPr>
          <w:rFonts w:ascii="Calibri" w:hAnsi="Calibri" w:cs="Calibri"/>
          <w:b/>
          <w:sz w:val="24"/>
          <w:szCs w:val="24"/>
        </w:rPr>
        <w:t>Government of Canada</w:t>
      </w:r>
      <w:r w:rsidRPr="00243C77">
        <w:rPr>
          <w:rFonts w:ascii="Calibri" w:hAnsi="Calibri" w:cs="Calibri"/>
          <w:sz w:val="24"/>
          <w:szCs w:val="24"/>
        </w:rPr>
        <w:t xml:space="preserve">.  </w:t>
      </w:r>
    </w:p>
    <w:p w:rsidR="00745B59" w:rsidRPr="00243C77" w:rsidRDefault="00745B59" w:rsidP="00745B59">
      <w:pPr>
        <w:numPr>
          <w:ilvl w:val="1"/>
          <w:numId w:val="54"/>
        </w:numPr>
        <w:ind w:right="53"/>
        <w:rPr>
          <w:rFonts w:ascii="Calibri" w:hAnsi="Calibri" w:cs="Calibri"/>
          <w:bCs/>
          <w:sz w:val="24"/>
          <w:szCs w:val="24"/>
        </w:rPr>
      </w:pPr>
      <w:r w:rsidRPr="00243C77">
        <w:rPr>
          <w:rFonts w:ascii="Calibri" w:hAnsi="Calibri" w:cs="Calibri"/>
          <w:sz w:val="24"/>
          <w:szCs w:val="24"/>
        </w:rPr>
        <w:t xml:space="preserve">The focus of tonight’s discussion will be </w:t>
      </w:r>
      <w:r w:rsidRPr="00243C77">
        <w:rPr>
          <w:rFonts w:ascii="Calibri" w:hAnsi="Calibri" w:cs="Calibri"/>
          <w:b/>
          <w:sz w:val="24"/>
          <w:szCs w:val="24"/>
        </w:rPr>
        <w:t>Government priorities</w:t>
      </w:r>
      <w:r w:rsidRPr="00243C77">
        <w:rPr>
          <w:rFonts w:ascii="Calibri" w:hAnsi="Calibri" w:cs="Calibri"/>
          <w:sz w:val="24"/>
          <w:szCs w:val="24"/>
        </w:rPr>
        <w:t>.  But before we discuss these ads, I’d like to brief you on how a focus group works, for those of you who haven’t attended one before.</w:t>
      </w:r>
    </w:p>
    <w:p w:rsidR="00745B59" w:rsidRPr="00243C77" w:rsidRDefault="00745B59" w:rsidP="00745B59">
      <w:pPr>
        <w:pStyle w:val="ListParagraph"/>
        <w:numPr>
          <w:ilvl w:val="1"/>
          <w:numId w:val="54"/>
        </w:numPr>
        <w:ind w:right="53"/>
        <w:rPr>
          <w:rFonts w:ascii="Calibri" w:hAnsi="Calibri" w:cs="Calibri"/>
          <w:sz w:val="24"/>
          <w:szCs w:val="24"/>
          <w:lang w:val="en-CA"/>
        </w:rPr>
      </w:pPr>
      <w:r w:rsidRPr="00243C77">
        <w:rPr>
          <w:rFonts w:ascii="Calibri" w:hAnsi="Calibri" w:cs="Calibri"/>
          <w:sz w:val="24"/>
          <w:szCs w:val="24"/>
          <w:lang w:val="en-CA"/>
        </w:rPr>
        <w:t xml:space="preserve">The discussion will last approximately </w:t>
      </w:r>
      <w:r w:rsidRPr="00243C77">
        <w:rPr>
          <w:rFonts w:ascii="Calibri" w:hAnsi="Calibri" w:cs="Calibri"/>
          <w:b/>
          <w:sz w:val="24"/>
          <w:szCs w:val="24"/>
          <w:lang w:val="en-CA"/>
        </w:rPr>
        <w:t>2 hours</w:t>
      </w:r>
      <w:r w:rsidRPr="00243C77">
        <w:rPr>
          <w:rFonts w:ascii="Calibri" w:hAnsi="Calibri" w:cs="Calibri"/>
          <w:sz w:val="24"/>
          <w:szCs w:val="24"/>
          <w:lang w:val="en-CA"/>
        </w:rPr>
        <w:t xml:space="preserve">. Feel free to excuse yourself during the session if necessary.  </w:t>
      </w:r>
    </w:p>
    <w:p w:rsidR="00745B59" w:rsidRPr="00243C77" w:rsidRDefault="00745B59" w:rsidP="00745B59">
      <w:pPr>
        <w:numPr>
          <w:ilvl w:val="0"/>
          <w:numId w:val="65"/>
        </w:numPr>
        <w:ind w:right="53"/>
        <w:rPr>
          <w:rFonts w:ascii="Calibri" w:hAnsi="Calibri" w:cs="Calibri"/>
          <w:sz w:val="24"/>
          <w:szCs w:val="24"/>
        </w:rPr>
      </w:pPr>
      <w:r w:rsidRPr="00243C77">
        <w:rPr>
          <w:rFonts w:ascii="Calibri" w:hAnsi="Calibri" w:cs="Calibri"/>
          <w:sz w:val="24"/>
          <w:szCs w:val="24"/>
        </w:rPr>
        <w:t xml:space="preserve">Explanation re: </w:t>
      </w:r>
    </w:p>
    <w:p w:rsidR="00745B59" w:rsidRPr="00243C77" w:rsidRDefault="00745B59" w:rsidP="00745B59">
      <w:pPr>
        <w:numPr>
          <w:ilvl w:val="1"/>
          <w:numId w:val="54"/>
        </w:numPr>
        <w:ind w:right="53"/>
        <w:rPr>
          <w:rFonts w:ascii="Calibri" w:hAnsi="Calibri" w:cs="Calibri"/>
          <w:sz w:val="24"/>
          <w:szCs w:val="24"/>
        </w:rPr>
      </w:pPr>
      <w:r w:rsidRPr="00243C77">
        <w:rPr>
          <w:rFonts w:ascii="Calibri" w:hAnsi="Calibri" w:cs="Calibri"/>
          <w:b/>
          <w:sz w:val="24"/>
          <w:szCs w:val="24"/>
        </w:rPr>
        <w:t>Audio-taping</w:t>
      </w:r>
      <w:r w:rsidRPr="00243C77">
        <w:rPr>
          <w:rFonts w:ascii="Calibri" w:hAnsi="Calibri" w:cs="Calibri"/>
          <w:sz w:val="24"/>
          <w:szCs w:val="24"/>
        </w:rPr>
        <w:t xml:space="preserve"> – The session is being audio-taped for analysis purposes, in case we need to double-check the proceedings against our notes.  These audio-tapes remain in our possession and will not be released to anyone without written consent from all participants. </w:t>
      </w:r>
    </w:p>
    <w:p w:rsidR="00745B59" w:rsidRPr="00243C77" w:rsidRDefault="00745B59" w:rsidP="00745B59">
      <w:pPr>
        <w:numPr>
          <w:ilvl w:val="1"/>
          <w:numId w:val="54"/>
        </w:numPr>
        <w:ind w:right="53"/>
        <w:rPr>
          <w:rFonts w:ascii="Calibri" w:hAnsi="Calibri" w:cs="Calibri"/>
          <w:sz w:val="24"/>
          <w:szCs w:val="24"/>
        </w:rPr>
      </w:pPr>
      <w:r w:rsidRPr="00243C77">
        <w:rPr>
          <w:rFonts w:ascii="Calibri" w:hAnsi="Calibri" w:cs="Calibri"/>
          <w:b/>
          <w:sz w:val="24"/>
          <w:szCs w:val="24"/>
        </w:rPr>
        <w:t>One-way mirror</w:t>
      </w:r>
      <w:r w:rsidRPr="00243C77">
        <w:rPr>
          <w:rFonts w:ascii="Calibri" w:hAnsi="Calibri" w:cs="Calibri"/>
          <w:sz w:val="24"/>
          <w:szCs w:val="24"/>
        </w:rPr>
        <w:t xml:space="preserve"> – There are </w:t>
      </w:r>
      <w:r w:rsidRPr="00243C77">
        <w:rPr>
          <w:rFonts w:ascii="Calibri" w:hAnsi="Calibri" w:cs="Calibri"/>
          <w:b/>
          <w:sz w:val="24"/>
          <w:szCs w:val="24"/>
        </w:rPr>
        <w:t>observers</w:t>
      </w:r>
      <w:r w:rsidRPr="00243C77">
        <w:rPr>
          <w:rFonts w:ascii="Calibri" w:hAnsi="Calibri" w:cs="Calibri"/>
          <w:sz w:val="24"/>
          <w:szCs w:val="24"/>
        </w:rPr>
        <w:t xml:space="preserve"> representing the government who will be watching the discussion from behind the glass.  </w:t>
      </w:r>
    </w:p>
    <w:p w:rsidR="00745B59" w:rsidRPr="00243C77" w:rsidRDefault="00745B59" w:rsidP="00745B59">
      <w:pPr>
        <w:numPr>
          <w:ilvl w:val="1"/>
          <w:numId w:val="54"/>
        </w:numPr>
        <w:ind w:right="53"/>
        <w:rPr>
          <w:rFonts w:ascii="Calibri" w:hAnsi="Calibri" w:cs="Calibri"/>
          <w:sz w:val="24"/>
          <w:szCs w:val="24"/>
        </w:rPr>
      </w:pPr>
      <w:r w:rsidRPr="00243C77">
        <w:rPr>
          <w:rFonts w:ascii="Calibri" w:hAnsi="Calibri" w:cs="Calibri"/>
          <w:sz w:val="24"/>
          <w:szCs w:val="24"/>
        </w:rPr>
        <w:t xml:space="preserve">It is also important for you to know that your responses today will in no way affect your dealings with the Government of Canada. </w:t>
      </w:r>
    </w:p>
    <w:p w:rsidR="00745B59" w:rsidRPr="00243C77" w:rsidRDefault="00745B59" w:rsidP="00745B59">
      <w:pPr>
        <w:numPr>
          <w:ilvl w:val="1"/>
          <w:numId w:val="54"/>
        </w:numPr>
        <w:ind w:right="53"/>
        <w:rPr>
          <w:rFonts w:ascii="Calibri" w:hAnsi="Calibri" w:cs="Calibri"/>
          <w:sz w:val="24"/>
          <w:szCs w:val="24"/>
        </w:rPr>
      </w:pPr>
      <w:r w:rsidRPr="00243C77">
        <w:rPr>
          <w:rFonts w:ascii="Calibri" w:hAnsi="Calibri" w:cs="Calibri"/>
          <w:b/>
          <w:sz w:val="24"/>
          <w:szCs w:val="24"/>
        </w:rPr>
        <w:t xml:space="preserve">Confidentiality </w:t>
      </w:r>
      <w:r w:rsidRPr="00243C77">
        <w:rPr>
          <w:rFonts w:ascii="Calibri" w:hAnsi="Calibri" w:cs="Calibri"/>
          <w:sz w:val="24"/>
          <w:szCs w:val="24"/>
        </w:rPr>
        <w:t xml:space="preserve">– </w:t>
      </w:r>
      <w:bookmarkStart w:id="52" w:name="OLE_LINK1"/>
      <w:r w:rsidRPr="00243C77">
        <w:rPr>
          <w:rFonts w:ascii="Calibri" w:hAnsi="Calibri" w:cs="Calibri"/>
          <w:sz w:val="24"/>
          <w:szCs w:val="24"/>
        </w:rPr>
        <w:t xml:space="preserve">Please note that anything you say during these groups will be held in the strictest confidence.  We do not attribute comments to specific people.  Our report summarizes the findings from the groups but does not mention anyone by name.  The report can be accessed through the </w:t>
      </w:r>
      <w:r w:rsidRPr="00243C77">
        <w:rPr>
          <w:rFonts w:ascii="Calibri" w:hAnsi="Calibri" w:cs="Calibri"/>
          <w:b/>
          <w:sz w:val="24"/>
          <w:szCs w:val="24"/>
        </w:rPr>
        <w:t>Library of Parliament or Archives Canada</w:t>
      </w:r>
      <w:r w:rsidRPr="00243C77">
        <w:rPr>
          <w:rFonts w:ascii="Calibri" w:hAnsi="Calibri" w:cs="Calibri"/>
          <w:sz w:val="24"/>
          <w:szCs w:val="24"/>
        </w:rPr>
        <w:t xml:space="preserve">. </w:t>
      </w:r>
    </w:p>
    <w:bookmarkEnd w:id="52"/>
    <w:p w:rsidR="00745B59" w:rsidRPr="00243C77" w:rsidRDefault="00745B59" w:rsidP="00745B59">
      <w:pPr>
        <w:numPr>
          <w:ilvl w:val="0"/>
          <w:numId w:val="65"/>
        </w:numPr>
        <w:ind w:right="53"/>
        <w:rPr>
          <w:rFonts w:ascii="Calibri" w:hAnsi="Calibri" w:cs="Calibri"/>
          <w:sz w:val="24"/>
          <w:szCs w:val="24"/>
        </w:rPr>
      </w:pPr>
      <w:r w:rsidRPr="00243C77">
        <w:rPr>
          <w:rFonts w:ascii="Calibri" w:hAnsi="Calibri" w:cs="Calibri"/>
          <w:sz w:val="24"/>
          <w:szCs w:val="24"/>
        </w:rPr>
        <w:t>Describe how a discussion group functions:</w:t>
      </w:r>
    </w:p>
    <w:p w:rsidR="00745B59" w:rsidRPr="00243C77" w:rsidRDefault="00745B59" w:rsidP="00745B59">
      <w:pPr>
        <w:numPr>
          <w:ilvl w:val="1"/>
          <w:numId w:val="54"/>
        </w:numPr>
        <w:ind w:right="53"/>
        <w:rPr>
          <w:rFonts w:ascii="Calibri" w:hAnsi="Calibri" w:cs="Calibri"/>
          <w:sz w:val="24"/>
          <w:szCs w:val="24"/>
        </w:rPr>
      </w:pPr>
      <w:bookmarkStart w:id="53" w:name="OLE_LINK2"/>
      <w:r w:rsidRPr="00243C77">
        <w:rPr>
          <w:rFonts w:ascii="Calibri" w:hAnsi="Calibri" w:cs="Calibri"/>
          <w:sz w:val="24"/>
          <w:szCs w:val="24"/>
        </w:rPr>
        <w:t xml:space="preserve">Discussion groups are designed to stimulate an open and honest discussion. </w:t>
      </w:r>
      <w:r w:rsidRPr="00243C77">
        <w:rPr>
          <w:rFonts w:ascii="Calibri" w:hAnsi="Calibri" w:cs="Calibri"/>
          <w:b/>
          <w:sz w:val="24"/>
          <w:szCs w:val="24"/>
        </w:rPr>
        <w:t>My role as a moderator</w:t>
      </w:r>
      <w:r w:rsidRPr="00243C77">
        <w:rPr>
          <w:rFonts w:ascii="Calibri" w:hAnsi="Calibri" w:cs="Calibri"/>
          <w:sz w:val="24"/>
          <w:szCs w:val="24"/>
        </w:rPr>
        <w:t xml:space="preserve"> is to guide the discussion and encourage everyone to participate. Another function of the moderator is to ensure that the discussion stays on topic and on time.</w:t>
      </w:r>
    </w:p>
    <w:p w:rsidR="00745B59" w:rsidRPr="00243C77" w:rsidRDefault="00745B59" w:rsidP="00745B59">
      <w:pPr>
        <w:numPr>
          <w:ilvl w:val="1"/>
          <w:numId w:val="54"/>
        </w:numPr>
        <w:ind w:right="53"/>
        <w:rPr>
          <w:rFonts w:ascii="Calibri" w:hAnsi="Calibri" w:cs="Calibri"/>
          <w:sz w:val="24"/>
          <w:szCs w:val="24"/>
        </w:rPr>
      </w:pPr>
      <w:r w:rsidRPr="00243C77">
        <w:rPr>
          <w:rFonts w:ascii="Calibri" w:hAnsi="Calibri" w:cs="Calibri"/>
          <w:b/>
          <w:sz w:val="24"/>
          <w:szCs w:val="24"/>
        </w:rPr>
        <w:t>Your role</w:t>
      </w:r>
      <w:r w:rsidRPr="00243C77">
        <w:rPr>
          <w:rFonts w:ascii="Calibri" w:hAnsi="Calibri" w:cs="Calibri"/>
          <w:sz w:val="24"/>
          <w:szCs w:val="24"/>
        </w:rPr>
        <w:t xml:space="preserv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    </w:t>
      </w:r>
    </w:p>
    <w:p w:rsidR="00745B59" w:rsidRPr="00243C77" w:rsidRDefault="00745B59" w:rsidP="00745B59">
      <w:pPr>
        <w:numPr>
          <w:ilvl w:val="1"/>
          <w:numId w:val="54"/>
        </w:numPr>
        <w:ind w:right="53"/>
        <w:rPr>
          <w:rFonts w:ascii="Calibri" w:hAnsi="Calibri" w:cs="Calibri"/>
          <w:sz w:val="24"/>
          <w:szCs w:val="24"/>
        </w:rPr>
      </w:pPr>
      <w:bookmarkStart w:id="54" w:name="OLE_LINK3"/>
      <w:r w:rsidRPr="00243C77">
        <w:rPr>
          <w:rFonts w:ascii="Calibri" w:hAnsi="Calibri" w:cs="Calibri"/>
          <w:sz w:val="24"/>
          <w:szCs w:val="24"/>
        </w:rPr>
        <w:t xml:space="preserve">I would also like to stress that there are </w:t>
      </w:r>
      <w:r w:rsidRPr="00243C77">
        <w:rPr>
          <w:rFonts w:ascii="Calibri" w:hAnsi="Calibri" w:cs="Calibri"/>
          <w:b/>
          <w:sz w:val="24"/>
          <w:szCs w:val="24"/>
        </w:rPr>
        <w:t>no wrong answers</w:t>
      </w:r>
      <w:r w:rsidRPr="00243C77">
        <w:rPr>
          <w:rFonts w:ascii="Calibri" w:hAnsi="Calibri" w:cs="Calibri"/>
          <w:sz w:val="24"/>
          <w:szCs w:val="24"/>
        </w:rPr>
        <w:t xml:space="preserve">.  We are simply looking for your </w:t>
      </w:r>
      <w:r w:rsidRPr="00243C77">
        <w:rPr>
          <w:rFonts w:ascii="Calibri" w:hAnsi="Calibri" w:cs="Calibri"/>
          <w:b/>
          <w:sz w:val="24"/>
          <w:szCs w:val="24"/>
        </w:rPr>
        <w:t>opinions and attitudes</w:t>
      </w:r>
      <w:r w:rsidRPr="00243C77">
        <w:rPr>
          <w:rFonts w:ascii="Calibri" w:hAnsi="Calibri" w:cs="Calibri"/>
          <w:sz w:val="24"/>
          <w:szCs w:val="24"/>
        </w:rPr>
        <w:t xml:space="preserve">.  </w:t>
      </w:r>
      <w:bookmarkEnd w:id="54"/>
      <w:r w:rsidRPr="00243C77">
        <w:rPr>
          <w:rFonts w:ascii="Calibri" w:hAnsi="Calibri" w:cs="Calibri"/>
          <w:sz w:val="24"/>
          <w:szCs w:val="24"/>
        </w:rPr>
        <w:t>This is not a test of your knowledge.  We did not expect you to do anything in preparation for this group.</w:t>
      </w:r>
    </w:p>
    <w:bookmarkEnd w:id="53"/>
    <w:p w:rsidR="00745B59" w:rsidRPr="00243C77" w:rsidRDefault="00745B59" w:rsidP="00745B59">
      <w:pPr>
        <w:ind w:right="53"/>
        <w:rPr>
          <w:rFonts w:ascii="Calibri" w:hAnsi="Calibri" w:cs="Calibri"/>
          <w:sz w:val="24"/>
          <w:szCs w:val="24"/>
        </w:rPr>
      </w:pPr>
    </w:p>
    <w:p w:rsidR="00745B59" w:rsidRPr="00243C77" w:rsidRDefault="00745B59" w:rsidP="00745B59">
      <w:pPr>
        <w:ind w:right="53"/>
        <w:rPr>
          <w:rFonts w:ascii="Calibri" w:hAnsi="Calibri" w:cs="Calibri"/>
          <w:sz w:val="24"/>
          <w:szCs w:val="24"/>
        </w:rPr>
      </w:pPr>
      <w:r w:rsidRPr="00243C77">
        <w:rPr>
          <w:rFonts w:ascii="Calibri" w:hAnsi="Calibri" w:cs="Calibri"/>
          <w:sz w:val="24"/>
          <w:szCs w:val="24"/>
        </w:rPr>
        <w:t xml:space="preserve">Please note that the moderator is </w:t>
      </w:r>
      <w:r w:rsidRPr="00243C77">
        <w:rPr>
          <w:rFonts w:ascii="Calibri" w:hAnsi="Calibri" w:cs="Calibri"/>
          <w:b/>
          <w:sz w:val="24"/>
          <w:szCs w:val="24"/>
        </w:rPr>
        <w:t>not an employee of the Government of Canada</w:t>
      </w:r>
      <w:r w:rsidRPr="00243C77">
        <w:rPr>
          <w:rFonts w:ascii="Calibri" w:hAnsi="Calibri" w:cs="Calibri"/>
          <w:sz w:val="24"/>
          <w:szCs w:val="24"/>
        </w:rPr>
        <w:t xml:space="preserve"> and may not be able to answer some of your questions about the program we will be discussing.  If important questions do come up over the course of the group, we will try to get answers for you before you leave.</w:t>
      </w:r>
    </w:p>
    <w:p w:rsidR="00745B59" w:rsidRPr="00243C77" w:rsidRDefault="00745B59" w:rsidP="00745B59">
      <w:pPr>
        <w:numPr>
          <w:ilvl w:val="0"/>
          <w:numId w:val="65"/>
        </w:numPr>
        <w:ind w:right="53"/>
        <w:rPr>
          <w:rFonts w:ascii="Calibri" w:hAnsi="Calibri" w:cs="Calibri"/>
          <w:sz w:val="24"/>
          <w:szCs w:val="24"/>
        </w:rPr>
      </w:pPr>
      <w:r w:rsidRPr="00243C77">
        <w:rPr>
          <w:rFonts w:ascii="Calibri" w:hAnsi="Calibri" w:cs="Calibri"/>
          <w:sz w:val="24"/>
          <w:szCs w:val="24"/>
        </w:rPr>
        <w:t>(</w:t>
      </w:r>
      <w:r w:rsidRPr="00243C77">
        <w:rPr>
          <w:rFonts w:ascii="Calibri" w:hAnsi="Calibri" w:cs="Calibri"/>
          <w:b/>
          <w:sz w:val="24"/>
          <w:szCs w:val="24"/>
        </w:rPr>
        <w:t>Moderator introduces herself/himself</w:t>
      </w:r>
      <w:r w:rsidRPr="00243C77">
        <w:rPr>
          <w:rFonts w:ascii="Calibri" w:hAnsi="Calibri" w:cs="Calibri"/>
          <w:sz w:val="24"/>
          <w:szCs w:val="24"/>
        </w:rPr>
        <w:t xml:space="preserve">). Participants should introduce themselves, using their first names only.  </w:t>
      </w:r>
    </w:p>
    <w:p w:rsidR="00745B59" w:rsidRPr="00243C77" w:rsidRDefault="00745B59" w:rsidP="00745B59">
      <w:pPr>
        <w:numPr>
          <w:ilvl w:val="1"/>
          <w:numId w:val="65"/>
        </w:numPr>
        <w:ind w:right="53"/>
        <w:rPr>
          <w:rFonts w:ascii="Calibri" w:hAnsi="Calibri" w:cs="Calibri"/>
          <w:sz w:val="24"/>
          <w:szCs w:val="24"/>
        </w:rPr>
      </w:pPr>
      <w:r w:rsidRPr="00243C77">
        <w:rPr>
          <w:rFonts w:ascii="Calibri" w:hAnsi="Calibri" w:cs="Calibri"/>
          <w:sz w:val="24"/>
          <w:szCs w:val="24"/>
        </w:rPr>
        <w:t>What are your main hobbies or pastimes?</w:t>
      </w:r>
    </w:p>
    <w:p w:rsidR="00745B59" w:rsidRPr="00243C77" w:rsidRDefault="00745B59" w:rsidP="00745B59">
      <w:pPr>
        <w:rPr>
          <w:rFonts w:ascii="Calibri" w:hAnsi="Calibri" w:cs="Arial"/>
          <w:b/>
          <w:sz w:val="24"/>
          <w:szCs w:val="24"/>
        </w:rPr>
      </w:pPr>
    </w:p>
    <w:p w:rsidR="00745B59" w:rsidRPr="00243C77" w:rsidRDefault="00745B59" w:rsidP="00745B59">
      <w:pPr>
        <w:rPr>
          <w:rFonts w:ascii="Calibri" w:hAnsi="Calibri" w:cs="Arial"/>
          <w:b/>
          <w:sz w:val="24"/>
          <w:szCs w:val="24"/>
        </w:rPr>
      </w:pPr>
      <w:r w:rsidRPr="00243C77">
        <w:rPr>
          <w:rFonts w:ascii="Calibri" w:hAnsi="Calibri" w:cs="Arial"/>
          <w:b/>
          <w:sz w:val="24"/>
          <w:szCs w:val="24"/>
        </w:rPr>
        <w:t>(PLEASE NOTE THAT WE USE PROBES RATHER THAN STRUCTURED QUESTIONS TO GUIDE THE DISCUSSION)</w:t>
      </w:r>
    </w:p>
    <w:p w:rsidR="00745B59" w:rsidRPr="00243C77" w:rsidRDefault="00745B59" w:rsidP="00745B59">
      <w:pPr>
        <w:rPr>
          <w:rFonts w:ascii="Calibri" w:hAnsi="Calibri"/>
          <w:b/>
          <w:sz w:val="24"/>
          <w:szCs w:val="24"/>
        </w:rPr>
      </w:pPr>
    </w:p>
    <w:p w:rsidR="00745B59" w:rsidRPr="00243C77" w:rsidRDefault="00745B59" w:rsidP="00745B59">
      <w:pPr>
        <w:rPr>
          <w:rFonts w:ascii="Calibri" w:hAnsi="Calibri"/>
          <w:b/>
          <w:color w:val="0070C0"/>
          <w:sz w:val="24"/>
          <w:szCs w:val="24"/>
        </w:rPr>
      </w:pPr>
      <w:r w:rsidRPr="00243C77">
        <w:rPr>
          <w:rFonts w:ascii="Calibri" w:hAnsi="Calibri"/>
          <w:b/>
          <w:color w:val="0070C0"/>
          <w:sz w:val="24"/>
          <w:szCs w:val="24"/>
        </w:rPr>
        <w:t>EXERCICES 1- WORDS WILL NOT BE IDENTIFIED AS POSITIVE OR NEGATIVE</w:t>
      </w:r>
    </w:p>
    <w:p w:rsidR="00745B59" w:rsidRPr="00243C77" w:rsidRDefault="00745B59" w:rsidP="00745B59">
      <w:pPr>
        <w:rPr>
          <w:rFonts w:ascii="Calibri" w:hAnsi="Calibri"/>
          <w:sz w:val="24"/>
          <w:szCs w:val="24"/>
        </w:rPr>
      </w:pPr>
      <w:r w:rsidRPr="00243C77">
        <w:rPr>
          <w:rFonts w:ascii="Calibri" w:hAnsi="Calibri"/>
          <w:b/>
          <w:sz w:val="24"/>
          <w:szCs w:val="24"/>
        </w:rPr>
        <w:t>WARM UP: WORD EXERCISE – IMMIGRATION (20 minutes)</w:t>
      </w:r>
    </w:p>
    <w:p w:rsidR="00745B59" w:rsidRPr="00243C77" w:rsidRDefault="00745B59" w:rsidP="00745B59">
      <w:pPr>
        <w:spacing w:after="200" w:line="276" w:lineRule="auto"/>
        <w:contextualSpacing/>
        <w:rPr>
          <w:rFonts w:ascii="Calibri" w:hAnsi="Calibri" w:cs="Arial"/>
          <w:sz w:val="24"/>
          <w:szCs w:val="24"/>
        </w:rPr>
      </w:pPr>
      <w:r w:rsidRPr="00243C77">
        <w:rPr>
          <w:rFonts w:ascii="Calibri" w:hAnsi="Calibri" w:cs="Arial"/>
          <w:sz w:val="24"/>
          <w:szCs w:val="24"/>
        </w:rPr>
        <w:t xml:space="preserve">I have an exercise I would like to do with you now. I am going to hand you a sheet with some words that might be used to describe the </w:t>
      </w:r>
      <w:r w:rsidRPr="00243C77">
        <w:rPr>
          <w:rFonts w:ascii="Calibri" w:hAnsi="Calibri" w:cs="Arial"/>
          <w:b/>
          <w:sz w:val="24"/>
          <w:szCs w:val="24"/>
        </w:rPr>
        <w:t>relationship between our nation and immigration</w:t>
      </w:r>
      <w:r w:rsidRPr="00243C77">
        <w:rPr>
          <w:rFonts w:ascii="Calibri" w:hAnsi="Calibri" w:cs="Arial"/>
          <w:sz w:val="24"/>
          <w:szCs w:val="24"/>
        </w:rPr>
        <w:t xml:space="preserve">.  Please choose </w:t>
      </w:r>
      <w:r w:rsidRPr="00243C77">
        <w:rPr>
          <w:rFonts w:ascii="Calibri" w:hAnsi="Calibri" w:cs="Arial"/>
          <w:b/>
          <w:sz w:val="24"/>
          <w:szCs w:val="24"/>
        </w:rPr>
        <w:t>three words</w:t>
      </w:r>
      <w:r w:rsidRPr="00243C77">
        <w:rPr>
          <w:rFonts w:ascii="Calibri" w:hAnsi="Calibri" w:cs="Arial"/>
          <w:sz w:val="24"/>
          <w:szCs w:val="24"/>
        </w:rPr>
        <w:t xml:space="preserve">. </w:t>
      </w:r>
    </w:p>
    <w:p w:rsidR="00745B59" w:rsidRPr="00243C77" w:rsidRDefault="00745B59" w:rsidP="00745B59">
      <w:pPr>
        <w:spacing w:after="200" w:line="276" w:lineRule="auto"/>
        <w:contextualSpacing/>
        <w:rPr>
          <w:rFonts w:ascii="Calibri" w:hAnsi="Calibri" w:cs="Arial"/>
          <w:sz w:val="24"/>
          <w:szCs w:val="24"/>
        </w:rPr>
      </w:pPr>
      <w:r w:rsidRPr="00243C77">
        <w:rPr>
          <w:rFonts w:ascii="Calibri" w:hAnsi="Calibri" w:cs="Arial"/>
          <w:sz w:val="24"/>
          <w:szCs w:val="24"/>
        </w:rPr>
        <w:t>AFTER PARTICIPANTS HAVE CIRCLED WORDS GO AROUND THE TABLE AND WRITE ON A FLIP CHART</w:t>
      </w:r>
    </w:p>
    <w:p w:rsidR="00745B59" w:rsidRPr="00243C77" w:rsidRDefault="00745B59" w:rsidP="00745B59">
      <w:pPr>
        <w:spacing w:after="200" w:line="276" w:lineRule="auto"/>
        <w:contextualSpacing/>
        <w:rPr>
          <w:rFonts w:ascii="Calibri" w:hAnsi="Calibri" w:cs="Arial"/>
          <w:sz w:val="24"/>
          <w:szCs w:val="24"/>
        </w:rPr>
      </w:pPr>
    </w:p>
    <w:p w:rsidR="00745B59" w:rsidRPr="00243C77" w:rsidRDefault="00745B59" w:rsidP="00745B59">
      <w:pPr>
        <w:spacing w:after="200" w:line="276" w:lineRule="auto"/>
        <w:contextualSpacing/>
        <w:rPr>
          <w:rFonts w:ascii="Calibri" w:hAnsi="Calibri" w:cs="Arial"/>
          <w:sz w:val="24"/>
          <w:szCs w:val="24"/>
        </w:rPr>
      </w:pPr>
      <w:r w:rsidRPr="00243C77">
        <w:rPr>
          <w:rFonts w:ascii="Calibri" w:hAnsi="Calibri" w:cs="Arial"/>
          <w:sz w:val="24"/>
          <w:szCs w:val="24"/>
        </w:rPr>
        <w:t>Go around the table.  Any why did you choose your words? DISCUSS</w:t>
      </w:r>
    </w:p>
    <w:p w:rsidR="00745B59" w:rsidRPr="00243C77" w:rsidRDefault="00745B59" w:rsidP="00745B59">
      <w:pPr>
        <w:spacing w:after="200" w:line="276" w:lineRule="auto"/>
        <w:contextualSpacing/>
        <w:rPr>
          <w:rFonts w:ascii="Calibri" w:hAnsi="Calibri" w:cs="Arial"/>
          <w:sz w:val="24"/>
          <w:szCs w:val="24"/>
        </w:rPr>
      </w:pPr>
    </w:p>
    <w:p w:rsidR="00745B59" w:rsidRPr="00243C77" w:rsidRDefault="00745B59" w:rsidP="00745B59">
      <w:pPr>
        <w:contextualSpacing/>
        <w:rPr>
          <w:rFonts w:ascii="Calibri" w:hAnsi="Calibri" w:cs="Arial"/>
          <w:b/>
          <w:sz w:val="24"/>
          <w:szCs w:val="24"/>
        </w:rPr>
      </w:pPr>
      <w:r w:rsidRPr="00243C77">
        <w:rPr>
          <w:rFonts w:ascii="Calibri" w:hAnsi="Calibri" w:cs="Arial"/>
          <w:b/>
          <w:sz w:val="24"/>
          <w:szCs w:val="24"/>
        </w:rPr>
        <w:t>HAND OUT WORD LIST [Words will not be labelled as positive or negative]</w:t>
      </w:r>
    </w:p>
    <w:p w:rsidR="00745B59" w:rsidRPr="00243C77" w:rsidRDefault="00745B59" w:rsidP="00745B59">
      <w:pPr>
        <w:rPr>
          <w:rFonts w:ascii="Calibri" w:hAnsi="Calibri" w:cs="Arial"/>
          <w:b/>
          <w:sz w:val="24"/>
          <w:szCs w:val="24"/>
        </w:rPr>
        <w:sectPr w:rsidR="00745B59" w:rsidRPr="00243C77" w:rsidSect="00745B59">
          <w:pgSz w:w="12240" w:h="15840"/>
          <w:pgMar w:top="720" w:right="1325" w:bottom="720" w:left="1418" w:header="708" w:footer="708" w:gutter="0"/>
          <w:cols w:space="720"/>
        </w:sectPr>
      </w:pPr>
    </w:p>
    <w:p w:rsidR="00745B59" w:rsidRPr="00243C77" w:rsidRDefault="00745B59" w:rsidP="00745B59">
      <w:pPr>
        <w:rPr>
          <w:rFonts w:ascii="Calibri" w:hAnsi="Calibri" w:cs="Arial"/>
          <w:b/>
          <w:sz w:val="24"/>
          <w:szCs w:val="24"/>
        </w:rPr>
        <w:sectPr w:rsidR="00745B59" w:rsidRPr="00243C77">
          <w:type w:val="continuous"/>
          <w:pgSz w:w="12240" w:h="15840"/>
          <w:pgMar w:top="720" w:right="720" w:bottom="720" w:left="720" w:header="708" w:footer="708" w:gutter="0"/>
          <w:cols w:space="720"/>
        </w:sectPr>
      </w:pPr>
    </w:p>
    <w:p w:rsidR="00745B59" w:rsidRPr="00243C77" w:rsidRDefault="00745B59" w:rsidP="00745B59">
      <w:pPr>
        <w:rPr>
          <w:rFonts w:ascii="Calibri" w:hAnsi="Calibri"/>
          <w:b/>
          <w:sz w:val="24"/>
          <w:szCs w:val="24"/>
          <w:u w:val="single"/>
        </w:rPr>
      </w:pPr>
      <w:r w:rsidRPr="00243C77">
        <w:rPr>
          <w:rFonts w:ascii="Calibri" w:hAnsi="Calibri"/>
          <w:b/>
          <w:sz w:val="24"/>
          <w:szCs w:val="24"/>
          <w:u w:val="single"/>
        </w:rPr>
        <w:t>POSTIIVE</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 xml:space="preserve">Compassionate </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Competitive</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Diversity</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Economic growth</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Enrichment</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Fair</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Flexible</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Humanitarian</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Innovative</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Integration</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Labour</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 xml:space="preserve">Pride </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Revitalizing</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Welcoming</w:t>
      </w:r>
    </w:p>
    <w:p w:rsidR="00745B59" w:rsidRPr="00243C77" w:rsidRDefault="00745B59" w:rsidP="00745B59">
      <w:pPr>
        <w:pStyle w:val="ListParagraph"/>
        <w:numPr>
          <w:ilvl w:val="0"/>
          <w:numId w:val="56"/>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World leader</w:t>
      </w:r>
    </w:p>
    <w:p w:rsidR="00745B59" w:rsidRPr="00243C77" w:rsidRDefault="00745B59" w:rsidP="00745B59">
      <w:pPr>
        <w:rPr>
          <w:rFonts w:ascii="Calibri" w:hAnsi="Calibri"/>
          <w:b/>
          <w:sz w:val="24"/>
          <w:szCs w:val="24"/>
          <w:u w:val="single"/>
        </w:rPr>
      </w:pPr>
      <w:r w:rsidRPr="00243C77">
        <w:rPr>
          <w:rFonts w:ascii="Calibri" w:hAnsi="Calibri"/>
          <w:b/>
          <w:sz w:val="24"/>
          <w:szCs w:val="24"/>
          <w:u w:val="single"/>
        </w:rPr>
        <w:t>NEGATIVE</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Backlogged</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Complicated</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Lax</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Overwhelmed</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Failure</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Slow</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Unreliable</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Unsustainable</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Poor</w:t>
      </w:r>
    </w:p>
    <w:p w:rsidR="00745B59" w:rsidRPr="00243C77" w:rsidRDefault="00745B59" w:rsidP="00745B59">
      <w:pPr>
        <w:pStyle w:val="ListParagraph"/>
        <w:numPr>
          <w:ilvl w:val="0"/>
          <w:numId w:val="57"/>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Mismanaged</w:t>
      </w:r>
    </w:p>
    <w:p w:rsidR="00745B59" w:rsidRPr="00636AB1" w:rsidRDefault="00745B59" w:rsidP="00636AB1">
      <w:pPr>
        <w:pStyle w:val="ListParagraph"/>
        <w:numPr>
          <w:ilvl w:val="0"/>
          <w:numId w:val="57"/>
        </w:numPr>
        <w:spacing w:after="200" w:line="276" w:lineRule="auto"/>
        <w:rPr>
          <w:rFonts w:ascii="Calibri" w:hAnsi="Calibri" w:cs="Times New Roman"/>
          <w:sz w:val="24"/>
          <w:szCs w:val="24"/>
          <w:lang w:val="en-CA"/>
        </w:rPr>
      </w:pPr>
      <w:bookmarkStart w:id="55" w:name="_Toc462304543"/>
      <w:bookmarkStart w:id="56" w:name="_Toc464740351"/>
      <w:bookmarkStart w:id="57" w:name="_Toc465432764"/>
      <w:bookmarkStart w:id="58" w:name="_Toc466560742"/>
      <w:r w:rsidRPr="00636AB1">
        <w:rPr>
          <w:rFonts w:ascii="Calibri" w:hAnsi="Calibri" w:cs="Times New Roman"/>
          <w:sz w:val="24"/>
          <w:szCs w:val="24"/>
          <w:lang w:val="en-CA"/>
        </w:rPr>
        <w:t>Over-generous</w:t>
      </w:r>
      <w:bookmarkEnd w:id="55"/>
      <w:bookmarkEnd w:id="56"/>
      <w:bookmarkEnd w:id="57"/>
      <w:bookmarkEnd w:id="58"/>
    </w:p>
    <w:p w:rsidR="00745B59" w:rsidRPr="00636AB1" w:rsidRDefault="00745B59" w:rsidP="00636AB1">
      <w:pPr>
        <w:pStyle w:val="ListParagraph"/>
        <w:numPr>
          <w:ilvl w:val="0"/>
          <w:numId w:val="57"/>
        </w:numPr>
        <w:spacing w:after="200" w:line="276" w:lineRule="auto"/>
        <w:rPr>
          <w:rFonts w:ascii="Calibri" w:hAnsi="Calibri" w:cs="Times New Roman"/>
          <w:sz w:val="24"/>
          <w:szCs w:val="24"/>
          <w:lang w:val="en-CA"/>
        </w:rPr>
      </w:pPr>
      <w:r w:rsidRPr="00636AB1">
        <w:rPr>
          <w:rFonts w:ascii="Calibri" w:hAnsi="Calibri" w:cs="Times New Roman"/>
          <w:sz w:val="24"/>
          <w:szCs w:val="24"/>
          <w:lang w:val="en-CA"/>
        </w:rPr>
        <w:t xml:space="preserve"> </w:t>
      </w:r>
      <w:bookmarkStart w:id="59" w:name="_Toc462304544"/>
      <w:bookmarkStart w:id="60" w:name="_Toc464740352"/>
      <w:bookmarkStart w:id="61" w:name="_Toc465432765"/>
      <w:bookmarkStart w:id="62" w:name="_Toc466560743"/>
      <w:r w:rsidRPr="00636AB1">
        <w:rPr>
          <w:rFonts w:ascii="Calibri" w:hAnsi="Calibri" w:cs="Times New Roman"/>
          <w:sz w:val="24"/>
          <w:szCs w:val="24"/>
          <w:lang w:val="en-CA"/>
        </w:rPr>
        <w:t>Narrow</w:t>
      </w:r>
      <w:bookmarkEnd w:id="59"/>
      <w:bookmarkEnd w:id="60"/>
      <w:bookmarkEnd w:id="61"/>
      <w:bookmarkEnd w:id="62"/>
    </w:p>
    <w:p w:rsidR="00745B59" w:rsidRPr="00243C77" w:rsidRDefault="00745B59" w:rsidP="00745B59">
      <w:pPr>
        <w:pStyle w:val="ListParagraph"/>
        <w:ind w:left="360"/>
        <w:rPr>
          <w:rFonts w:ascii="Calibri" w:eastAsia="Calibri" w:hAnsi="Calibri" w:cs="Times New Roman"/>
          <w:sz w:val="24"/>
          <w:szCs w:val="24"/>
          <w:lang w:val="en-CA" w:eastAsia="en-US"/>
        </w:rPr>
      </w:pPr>
    </w:p>
    <w:p w:rsidR="00745B59" w:rsidRPr="00243C77" w:rsidRDefault="00745B59" w:rsidP="00745B59">
      <w:pPr>
        <w:spacing w:after="200" w:line="276" w:lineRule="auto"/>
        <w:contextualSpacing/>
        <w:rPr>
          <w:rFonts w:ascii="Calibri" w:hAnsi="Calibri"/>
          <w:sz w:val="24"/>
          <w:szCs w:val="24"/>
        </w:rPr>
      </w:pPr>
    </w:p>
    <w:p w:rsidR="00745B59" w:rsidRPr="00243C77" w:rsidRDefault="00745B59" w:rsidP="00745B59">
      <w:pPr>
        <w:spacing w:line="276" w:lineRule="auto"/>
        <w:rPr>
          <w:rFonts w:ascii="Calibri" w:hAnsi="Calibri"/>
          <w:sz w:val="24"/>
          <w:szCs w:val="24"/>
        </w:rPr>
        <w:sectPr w:rsidR="00745B59" w:rsidRPr="00243C77" w:rsidSect="00CE1D2E">
          <w:type w:val="continuous"/>
          <w:pgSz w:w="12240" w:h="15840"/>
          <w:pgMar w:top="720" w:right="720" w:bottom="720" w:left="1418" w:header="708" w:footer="708" w:gutter="0"/>
          <w:cols w:num="3" w:space="708"/>
        </w:sectPr>
      </w:pPr>
    </w:p>
    <w:p w:rsidR="00745B59" w:rsidRPr="00243C77" w:rsidRDefault="00745B59" w:rsidP="00745B59">
      <w:pPr>
        <w:rPr>
          <w:rFonts w:ascii="Calibri" w:hAnsi="Calibri" w:cs="Arial"/>
          <w:sz w:val="24"/>
          <w:szCs w:val="24"/>
        </w:rPr>
      </w:pPr>
    </w:p>
    <w:p w:rsidR="00745B59" w:rsidRPr="00243C77" w:rsidRDefault="00745B59" w:rsidP="00745B59">
      <w:pPr>
        <w:rPr>
          <w:rFonts w:ascii="Calibri" w:hAnsi="Calibri" w:cs="Arial"/>
          <w:sz w:val="24"/>
          <w:szCs w:val="24"/>
        </w:rPr>
      </w:pPr>
      <w:r w:rsidRPr="00243C77">
        <w:rPr>
          <w:rFonts w:ascii="Calibri" w:hAnsi="Calibri" w:cs="Arial"/>
          <w:sz w:val="24"/>
          <w:szCs w:val="24"/>
        </w:rPr>
        <w:t>Why did you choose these words?  Can you explain a bit further?</w:t>
      </w:r>
    </w:p>
    <w:p w:rsidR="00745B59" w:rsidRPr="00243C77" w:rsidRDefault="00745B59" w:rsidP="00745B59">
      <w:pPr>
        <w:rPr>
          <w:rFonts w:ascii="Calibri" w:hAnsi="Calibri" w:cs="Arial"/>
          <w:sz w:val="24"/>
          <w:szCs w:val="24"/>
        </w:rPr>
      </w:pPr>
    </w:p>
    <w:p w:rsidR="00745B59" w:rsidRPr="00243C77" w:rsidRDefault="00745B59" w:rsidP="00745B59">
      <w:pPr>
        <w:rPr>
          <w:rFonts w:ascii="Calibri" w:hAnsi="Calibri" w:cs="Arial"/>
          <w:b/>
          <w:sz w:val="24"/>
          <w:szCs w:val="24"/>
        </w:rPr>
      </w:pPr>
      <w:r w:rsidRPr="00243C77">
        <w:rPr>
          <w:rFonts w:ascii="Calibri" w:hAnsi="Calibri" w:cs="Arial"/>
          <w:b/>
          <w:sz w:val="24"/>
          <w:szCs w:val="24"/>
        </w:rPr>
        <w:t>PURPOSE OF IMMIGRATION (15 minutes)</w:t>
      </w:r>
    </w:p>
    <w:p w:rsidR="00745B59" w:rsidRPr="00243C77" w:rsidRDefault="00745B59" w:rsidP="00745B59">
      <w:pPr>
        <w:rPr>
          <w:rFonts w:ascii="Calibri" w:hAnsi="Calibri" w:cs="Arial"/>
          <w:sz w:val="24"/>
          <w:szCs w:val="24"/>
        </w:rPr>
      </w:pPr>
      <w:r w:rsidRPr="00243C77">
        <w:rPr>
          <w:rFonts w:ascii="Calibri" w:hAnsi="Calibri" w:cs="Arial"/>
          <w:sz w:val="24"/>
          <w:szCs w:val="24"/>
        </w:rPr>
        <w:t>Purpose of immigration: Thinking about Canada, what is the main purpose of immigration? (15 minutes)</w:t>
      </w:r>
    </w:p>
    <w:p w:rsidR="00745B59" w:rsidRPr="00243C77" w:rsidRDefault="00745B59" w:rsidP="00745B59">
      <w:pPr>
        <w:rPr>
          <w:rFonts w:ascii="Calibri" w:hAnsi="Calibri" w:cs="Arial"/>
          <w:sz w:val="24"/>
          <w:szCs w:val="24"/>
        </w:rPr>
      </w:pPr>
      <w:r w:rsidRPr="00243C77">
        <w:rPr>
          <w:rFonts w:ascii="Calibri" w:hAnsi="Calibri" w:cs="Arial"/>
          <w:sz w:val="24"/>
          <w:szCs w:val="24"/>
        </w:rPr>
        <w:t xml:space="preserve">PROBE: </w:t>
      </w:r>
    </w:p>
    <w:p w:rsidR="00745B59" w:rsidRPr="00243C77" w:rsidRDefault="00745B59" w:rsidP="00745B59">
      <w:pPr>
        <w:pStyle w:val="ListParagraph"/>
        <w:numPr>
          <w:ilvl w:val="0"/>
          <w:numId w:val="66"/>
        </w:numPr>
        <w:spacing w:after="200" w:line="276" w:lineRule="auto"/>
        <w:rPr>
          <w:rFonts w:ascii="Calibri" w:hAnsi="Calibri" w:cs="Arial"/>
          <w:sz w:val="24"/>
          <w:szCs w:val="24"/>
          <w:lang w:val="en-CA"/>
        </w:rPr>
      </w:pPr>
      <w:r w:rsidRPr="00243C77">
        <w:rPr>
          <w:rFonts w:ascii="Calibri" w:hAnsi="Calibri" w:cs="Arial"/>
          <w:sz w:val="24"/>
          <w:szCs w:val="24"/>
          <w:lang w:val="en-CA"/>
        </w:rPr>
        <w:t>Economic/Humanitarian/National renewal/International obligations</w:t>
      </w:r>
    </w:p>
    <w:p w:rsidR="00745B59" w:rsidRPr="00243C77" w:rsidRDefault="00745B59" w:rsidP="00745B59">
      <w:pPr>
        <w:rPr>
          <w:rFonts w:ascii="Calibri" w:hAnsi="Calibri" w:cs="Arial"/>
          <w:sz w:val="24"/>
          <w:szCs w:val="24"/>
        </w:rPr>
      </w:pPr>
    </w:p>
    <w:p w:rsidR="00745B59" w:rsidRPr="00243C77" w:rsidRDefault="00745B59" w:rsidP="00745B59">
      <w:pPr>
        <w:rPr>
          <w:rFonts w:ascii="Calibri" w:hAnsi="Calibri" w:cs="Arial"/>
          <w:b/>
          <w:sz w:val="24"/>
          <w:szCs w:val="24"/>
        </w:rPr>
      </w:pPr>
      <w:r w:rsidRPr="00243C77">
        <w:rPr>
          <w:rFonts w:ascii="Calibri" w:hAnsi="Calibri" w:cs="Arial"/>
          <w:b/>
          <w:sz w:val="24"/>
          <w:szCs w:val="24"/>
        </w:rPr>
        <w:t>IMPACT ON CANADA: BENEFITS/CHALLENGES- (20 minutes)</w:t>
      </w:r>
    </w:p>
    <w:p w:rsidR="00745B59" w:rsidRPr="00243C77" w:rsidRDefault="00745B59" w:rsidP="00745B59">
      <w:pPr>
        <w:rPr>
          <w:rFonts w:ascii="Calibri" w:hAnsi="Calibri" w:cs="Arial"/>
          <w:sz w:val="24"/>
          <w:szCs w:val="24"/>
        </w:rPr>
      </w:pPr>
      <w:r w:rsidRPr="00243C77">
        <w:rPr>
          <w:rFonts w:ascii="Calibri" w:hAnsi="Calibri" w:cs="Arial"/>
          <w:sz w:val="24"/>
          <w:szCs w:val="24"/>
        </w:rPr>
        <w:t xml:space="preserve">Next I would like to discuss the impact that immigration has on Canada that is the benefits and the challenges.  </w:t>
      </w:r>
    </w:p>
    <w:p w:rsidR="00745B59" w:rsidRPr="00243C77" w:rsidRDefault="00745B59" w:rsidP="00745B59">
      <w:pPr>
        <w:rPr>
          <w:rFonts w:ascii="Calibri" w:hAnsi="Calibri" w:cs="Arial"/>
          <w:sz w:val="24"/>
          <w:szCs w:val="24"/>
        </w:rPr>
      </w:pPr>
    </w:p>
    <w:p w:rsidR="00745B59" w:rsidRPr="00243C77" w:rsidRDefault="00745B59" w:rsidP="00745B59">
      <w:pPr>
        <w:rPr>
          <w:rFonts w:ascii="Calibri" w:hAnsi="Calibri"/>
          <w:b/>
          <w:color w:val="0070C0"/>
          <w:sz w:val="24"/>
          <w:szCs w:val="24"/>
        </w:rPr>
      </w:pPr>
      <w:r w:rsidRPr="00243C77">
        <w:rPr>
          <w:rFonts w:ascii="Calibri" w:hAnsi="Calibri"/>
          <w:b/>
          <w:color w:val="0070C0"/>
          <w:sz w:val="24"/>
          <w:szCs w:val="24"/>
        </w:rPr>
        <w:t>EXERCICE 2- BENEFITS</w:t>
      </w:r>
    </w:p>
    <w:p w:rsidR="00745B59" w:rsidRPr="00243C77" w:rsidRDefault="00745B59" w:rsidP="00745B59">
      <w:pPr>
        <w:rPr>
          <w:rFonts w:ascii="Calibri" w:hAnsi="Calibri" w:cs="Arial"/>
          <w:sz w:val="24"/>
          <w:szCs w:val="24"/>
        </w:rPr>
      </w:pPr>
      <w:r w:rsidRPr="00243C77">
        <w:rPr>
          <w:rFonts w:ascii="Calibri" w:hAnsi="Calibri" w:cs="Arial"/>
          <w:sz w:val="24"/>
          <w:szCs w:val="24"/>
        </w:rPr>
        <w:t xml:space="preserve">On the piece of paper in front of you, please take a couple of minutes and write down all of the benefits you see associated with immigration.  </w:t>
      </w:r>
    </w:p>
    <w:p w:rsidR="00745B59" w:rsidRPr="00243C77" w:rsidRDefault="00745B59" w:rsidP="00745B59">
      <w:pPr>
        <w:rPr>
          <w:rFonts w:ascii="Calibri" w:hAnsi="Calibri" w:cs="Arial"/>
          <w:sz w:val="24"/>
          <w:szCs w:val="24"/>
        </w:rPr>
      </w:pPr>
      <w:r w:rsidRPr="00243C77">
        <w:rPr>
          <w:rFonts w:ascii="Calibri" w:hAnsi="Calibri" w:cs="Arial"/>
          <w:sz w:val="24"/>
          <w:szCs w:val="24"/>
        </w:rPr>
        <w:t>MODERATOR GOES TO FLIP CHART: Ok what are the benefits you identified?  How about the others, how do you feel about these?</w:t>
      </w:r>
    </w:p>
    <w:p w:rsidR="00745B59" w:rsidRPr="00243C77" w:rsidRDefault="00745B59" w:rsidP="00745B59">
      <w:pPr>
        <w:rPr>
          <w:rFonts w:ascii="Calibri" w:hAnsi="Calibri" w:cs="Arial"/>
          <w:sz w:val="24"/>
          <w:szCs w:val="24"/>
        </w:rPr>
      </w:pPr>
      <w:r w:rsidRPr="00243C77">
        <w:rPr>
          <w:rFonts w:ascii="Calibri" w:hAnsi="Calibri" w:cs="Arial"/>
          <w:sz w:val="24"/>
          <w:szCs w:val="24"/>
        </w:rPr>
        <w:t>PROBE</w:t>
      </w:r>
    </w:p>
    <w:p w:rsidR="00745B59" w:rsidRPr="00243C77" w:rsidRDefault="00745B59" w:rsidP="00745B59">
      <w:pPr>
        <w:pStyle w:val="ListParagraph"/>
        <w:numPr>
          <w:ilvl w:val="0"/>
          <w:numId w:val="59"/>
        </w:numPr>
        <w:spacing w:after="160" w:line="256" w:lineRule="auto"/>
        <w:rPr>
          <w:rFonts w:ascii="Calibri" w:hAnsi="Calibri" w:cs="Times New Roman"/>
          <w:sz w:val="24"/>
          <w:szCs w:val="24"/>
          <w:lang w:val="en-CA"/>
        </w:rPr>
      </w:pPr>
      <w:r w:rsidRPr="00243C77">
        <w:rPr>
          <w:rFonts w:ascii="Calibri" w:hAnsi="Calibri"/>
          <w:sz w:val="24"/>
          <w:szCs w:val="24"/>
          <w:lang w:val="en-CA"/>
        </w:rPr>
        <w:t>Economic Prosperity</w:t>
      </w:r>
    </w:p>
    <w:p w:rsidR="00745B59" w:rsidRPr="00243C77" w:rsidRDefault="00745B59" w:rsidP="00745B59">
      <w:pPr>
        <w:pStyle w:val="ListParagraph"/>
        <w:numPr>
          <w:ilvl w:val="1"/>
          <w:numId w:val="59"/>
        </w:numPr>
        <w:spacing w:after="160" w:line="256" w:lineRule="auto"/>
        <w:rPr>
          <w:rFonts w:ascii="Calibri" w:hAnsi="Calibri"/>
          <w:sz w:val="24"/>
          <w:szCs w:val="24"/>
          <w:lang w:val="en-CA"/>
        </w:rPr>
      </w:pPr>
      <w:r w:rsidRPr="00243C77">
        <w:rPr>
          <w:rFonts w:ascii="Calibri" w:hAnsi="Calibri"/>
          <w:sz w:val="24"/>
          <w:szCs w:val="24"/>
          <w:lang w:val="en-CA"/>
        </w:rPr>
        <w:t>Address aging population/Fill labour market needs/New ideas/Innovation/job creation</w:t>
      </w:r>
    </w:p>
    <w:p w:rsidR="00745B59" w:rsidRPr="00243C77" w:rsidRDefault="00745B59" w:rsidP="00745B59">
      <w:pPr>
        <w:pStyle w:val="ListParagraph"/>
        <w:numPr>
          <w:ilvl w:val="0"/>
          <w:numId w:val="59"/>
        </w:numPr>
        <w:spacing w:after="160" w:line="256" w:lineRule="auto"/>
        <w:rPr>
          <w:rFonts w:ascii="Calibri" w:hAnsi="Calibri"/>
          <w:sz w:val="24"/>
          <w:szCs w:val="24"/>
          <w:lang w:val="en-CA"/>
        </w:rPr>
      </w:pPr>
      <w:r w:rsidRPr="00243C77">
        <w:rPr>
          <w:rFonts w:ascii="Calibri" w:hAnsi="Calibri"/>
          <w:sz w:val="24"/>
          <w:szCs w:val="24"/>
          <w:lang w:val="en-CA"/>
        </w:rPr>
        <w:t>Society/Cultural impact</w:t>
      </w:r>
    </w:p>
    <w:p w:rsidR="00745B59" w:rsidRPr="00243C77" w:rsidRDefault="00745B59" w:rsidP="00745B59">
      <w:pPr>
        <w:pStyle w:val="ListParagraph"/>
        <w:numPr>
          <w:ilvl w:val="1"/>
          <w:numId w:val="59"/>
        </w:numPr>
        <w:spacing w:after="160" w:line="256" w:lineRule="auto"/>
        <w:rPr>
          <w:rFonts w:ascii="Calibri" w:hAnsi="Calibri"/>
          <w:sz w:val="24"/>
          <w:szCs w:val="24"/>
          <w:lang w:val="en-CA"/>
        </w:rPr>
      </w:pPr>
      <w:r w:rsidRPr="00243C77">
        <w:rPr>
          <w:rFonts w:ascii="Calibri" w:hAnsi="Calibri"/>
          <w:sz w:val="24"/>
          <w:szCs w:val="24"/>
          <w:lang w:val="en-CA"/>
        </w:rPr>
        <w:t>Diverse society/Inspiration/On Canadian traditions</w:t>
      </w:r>
    </w:p>
    <w:p w:rsidR="00745B59" w:rsidRPr="00243C77" w:rsidRDefault="00745B59" w:rsidP="00745B59">
      <w:pPr>
        <w:pStyle w:val="ListParagraph"/>
        <w:numPr>
          <w:ilvl w:val="0"/>
          <w:numId w:val="59"/>
        </w:numPr>
        <w:spacing w:after="160" w:line="256" w:lineRule="auto"/>
        <w:rPr>
          <w:rFonts w:ascii="Calibri" w:hAnsi="Calibri"/>
          <w:sz w:val="24"/>
          <w:szCs w:val="24"/>
          <w:lang w:val="en-CA"/>
        </w:rPr>
      </w:pPr>
      <w:r w:rsidRPr="00243C77">
        <w:rPr>
          <w:rFonts w:ascii="Calibri" w:hAnsi="Calibri"/>
          <w:sz w:val="24"/>
          <w:szCs w:val="24"/>
          <w:lang w:val="en-CA"/>
        </w:rPr>
        <w:t>Settlement /Integration</w:t>
      </w:r>
    </w:p>
    <w:p w:rsidR="00745B59" w:rsidRPr="00243C77" w:rsidRDefault="00745B59" w:rsidP="00745B59">
      <w:pPr>
        <w:pStyle w:val="ListParagraph"/>
        <w:numPr>
          <w:ilvl w:val="1"/>
          <w:numId w:val="59"/>
        </w:numPr>
        <w:spacing w:after="160" w:line="256" w:lineRule="auto"/>
        <w:rPr>
          <w:rFonts w:ascii="Calibri" w:hAnsi="Calibri"/>
          <w:sz w:val="24"/>
          <w:szCs w:val="24"/>
          <w:lang w:val="en-CA"/>
        </w:rPr>
      </w:pPr>
      <w:r w:rsidRPr="00243C77">
        <w:rPr>
          <w:rFonts w:ascii="Calibri" w:hAnsi="Calibri"/>
          <w:sz w:val="24"/>
          <w:szCs w:val="24"/>
          <w:lang w:val="en-CA"/>
        </w:rPr>
        <w:t>Welcoming newcomers/Supporting integration/sense of belonging</w:t>
      </w:r>
    </w:p>
    <w:p w:rsidR="00745B59" w:rsidRPr="00243C77" w:rsidRDefault="00745B59" w:rsidP="00745B59">
      <w:pPr>
        <w:pStyle w:val="ListParagraph"/>
        <w:numPr>
          <w:ilvl w:val="1"/>
          <w:numId w:val="59"/>
        </w:numPr>
        <w:spacing w:after="160" w:line="256" w:lineRule="auto"/>
        <w:rPr>
          <w:rFonts w:ascii="Calibri" w:hAnsi="Calibri"/>
          <w:sz w:val="24"/>
          <w:szCs w:val="24"/>
          <w:lang w:val="en-CA"/>
        </w:rPr>
      </w:pPr>
      <w:r w:rsidRPr="00243C77">
        <w:rPr>
          <w:rFonts w:ascii="Calibri" w:hAnsi="Calibri"/>
          <w:sz w:val="24"/>
          <w:szCs w:val="24"/>
          <w:lang w:val="en-CA"/>
        </w:rPr>
        <w:t>Competition for resources/Community level/national level</w:t>
      </w:r>
    </w:p>
    <w:p w:rsidR="00745B59" w:rsidRPr="00243C77" w:rsidRDefault="00745B59" w:rsidP="00745B59">
      <w:pPr>
        <w:pStyle w:val="ListParagraph"/>
        <w:numPr>
          <w:ilvl w:val="0"/>
          <w:numId w:val="59"/>
        </w:numPr>
        <w:spacing w:after="160" w:line="256" w:lineRule="auto"/>
        <w:rPr>
          <w:rFonts w:ascii="Calibri" w:hAnsi="Calibri"/>
          <w:sz w:val="24"/>
          <w:szCs w:val="24"/>
          <w:lang w:val="en-CA"/>
        </w:rPr>
      </w:pPr>
      <w:r w:rsidRPr="00243C77">
        <w:rPr>
          <w:rFonts w:ascii="Calibri" w:hAnsi="Calibri"/>
          <w:sz w:val="24"/>
          <w:szCs w:val="24"/>
          <w:lang w:val="en-CA"/>
        </w:rPr>
        <w:t>Canada’s reputation</w:t>
      </w:r>
    </w:p>
    <w:p w:rsidR="00745B59" w:rsidRPr="00243C77" w:rsidRDefault="00745B59" w:rsidP="00745B59">
      <w:pPr>
        <w:pStyle w:val="ListParagraph"/>
        <w:numPr>
          <w:ilvl w:val="1"/>
          <w:numId w:val="59"/>
        </w:numPr>
        <w:spacing w:after="160" w:line="256" w:lineRule="auto"/>
        <w:rPr>
          <w:rFonts w:ascii="Calibri" w:hAnsi="Calibri"/>
          <w:sz w:val="24"/>
          <w:szCs w:val="24"/>
          <w:lang w:val="en-CA"/>
        </w:rPr>
      </w:pPr>
      <w:r w:rsidRPr="00243C77">
        <w:rPr>
          <w:rFonts w:ascii="Calibri" w:hAnsi="Calibri"/>
          <w:sz w:val="24"/>
          <w:szCs w:val="24"/>
          <w:lang w:val="en-CA"/>
        </w:rPr>
        <w:t>Humanitarian obligations</w:t>
      </w:r>
    </w:p>
    <w:p w:rsidR="00745B59" w:rsidRPr="00243C77" w:rsidRDefault="00745B59" w:rsidP="00745B59">
      <w:pPr>
        <w:pStyle w:val="ListParagraph"/>
        <w:numPr>
          <w:ilvl w:val="1"/>
          <w:numId w:val="59"/>
        </w:numPr>
        <w:spacing w:after="160" w:line="256" w:lineRule="auto"/>
        <w:rPr>
          <w:rFonts w:ascii="Calibri" w:hAnsi="Calibri"/>
          <w:sz w:val="24"/>
          <w:szCs w:val="24"/>
          <w:lang w:val="en-CA"/>
        </w:rPr>
      </w:pPr>
      <w:r w:rsidRPr="00243C77">
        <w:rPr>
          <w:rFonts w:ascii="Calibri" w:hAnsi="Calibri"/>
          <w:sz w:val="24"/>
          <w:szCs w:val="24"/>
          <w:lang w:val="en-CA"/>
        </w:rPr>
        <w:t>Global competitiveness/as a country of choice for immigration</w:t>
      </w:r>
    </w:p>
    <w:p w:rsidR="00745B59" w:rsidRPr="00243C77" w:rsidRDefault="00745B59" w:rsidP="00745B59">
      <w:pPr>
        <w:pStyle w:val="ListParagraph"/>
        <w:spacing w:after="160" w:line="256" w:lineRule="auto"/>
        <w:rPr>
          <w:rFonts w:ascii="Calibri" w:hAnsi="Calibri"/>
          <w:sz w:val="24"/>
          <w:szCs w:val="24"/>
          <w:lang w:val="en-CA"/>
        </w:rPr>
      </w:pPr>
    </w:p>
    <w:p w:rsidR="00745B59" w:rsidRPr="00243C77" w:rsidRDefault="00745B59" w:rsidP="00745B59">
      <w:pPr>
        <w:rPr>
          <w:rFonts w:ascii="Calibri" w:hAnsi="Calibri" w:cs="Arial"/>
          <w:b/>
          <w:sz w:val="24"/>
          <w:szCs w:val="24"/>
        </w:rPr>
      </w:pPr>
      <w:r w:rsidRPr="00243C77">
        <w:rPr>
          <w:rFonts w:ascii="Calibri" w:hAnsi="Calibri" w:cs="Arial"/>
          <w:b/>
          <w:sz w:val="24"/>
          <w:szCs w:val="24"/>
        </w:rPr>
        <w:t>UPCOMING CHALLENGES/ISSUES (20 minutes)</w:t>
      </w:r>
    </w:p>
    <w:p w:rsidR="00745B59" w:rsidRPr="00243C77" w:rsidRDefault="00745B59" w:rsidP="00745B59">
      <w:pPr>
        <w:rPr>
          <w:rFonts w:ascii="Calibri" w:hAnsi="Calibri"/>
          <w:b/>
          <w:color w:val="0070C0"/>
          <w:sz w:val="24"/>
          <w:szCs w:val="24"/>
        </w:rPr>
      </w:pPr>
      <w:r w:rsidRPr="00243C77">
        <w:rPr>
          <w:rFonts w:ascii="Calibri" w:hAnsi="Calibri"/>
          <w:b/>
          <w:color w:val="0070C0"/>
          <w:sz w:val="24"/>
          <w:szCs w:val="24"/>
        </w:rPr>
        <w:t>EXERCICE 3- CHALLENGES</w:t>
      </w:r>
    </w:p>
    <w:p w:rsidR="00745B59" w:rsidRPr="00243C77" w:rsidRDefault="00745B59" w:rsidP="00745B59">
      <w:pPr>
        <w:rPr>
          <w:rFonts w:ascii="Calibri" w:hAnsi="Calibri" w:cs="Arial"/>
          <w:sz w:val="24"/>
          <w:szCs w:val="24"/>
        </w:rPr>
      </w:pPr>
      <w:r w:rsidRPr="00243C77">
        <w:rPr>
          <w:rFonts w:ascii="Calibri" w:hAnsi="Calibri" w:cs="Arial"/>
          <w:sz w:val="24"/>
          <w:szCs w:val="24"/>
        </w:rPr>
        <w:t xml:space="preserve">On the flip side of this same piece of paper, please take a couple of minutes and write down all of the concerns or issues you feel are associated with immigration.  </w:t>
      </w:r>
    </w:p>
    <w:p w:rsidR="00745B59" w:rsidRPr="00243C77" w:rsidRDefault="00745B59" w:rsidP="00745B59">
      <w:pPr>
        <w:rPr>
          <w:rFonts w:ascii="Calibri" w:hAnsi="Calibri" w:cs="Arial"/>
          <w:sz w:val="24"/>
          <w:szCs w:val="24"/>
        </w:rPr>
      </w:pPr>
      <w:r w:rsidRPr="00243C77">
        <w:rPr>
          <w:rFonts w:ascii="Calibri" w:hAnsi="Calibri" w:cs="Arial"/>
          <w:sz w:val="24"/>
          <w:szCs w:val="24"/>
        </w:rPr>
        <w:t>MODERATOR GOES TO FLIP CHART: Ok what are the benefits you identified?  How about the others, how do you feel about these?</w:t>
      </w:r>
    </w:p>
    <w:p w:rsidR="00745B59" w:rsidRPr="00243C77" w:rsidRDefault="00745B59" w:rsidP="00745B59">
      <w:pPr>
        <w:rPr>
          <w:rFonts w:ascii="Calibri" w:hAnsi="Calibri" w:cs="Arial"/>
          <w:b/>
          <w:sz w:val="24"/>
          <w:szCs w:val="24"/>
        </w:rPr>
      </w:pPr>
    </w:p>
    <w:p w:rsidR="00745B59" w:rsidRPr="00243C77" w:rsidRDefault="00745B59" w:rsidP="00745B59">
      <w:pPr>
        <w:rPr>
          <w:rFonts w:ascii="Calibri" w:hAnsi="Calibri" w:cs="Arial"/>
          <w:sz w:val="24"/>
          <w:szCs w:val="24"/>
        </w:rPr>
      </w:pPr>
      <w:r w:rsidRPr="00243C77">
        <w:rPr>
          <w:rFonts w:ascii="Calibri" w:hAnsi="Calibri"/>
          <w:sz w:val="24"/>
          <w:szCs w:val="24"/>
        </w:rPr>
        <w:t xml:space="preserve">What are the upcoming issues or challenge that Canada will face as a country of immigration. </w:t>
      </w:r>
      <w:r w:rsidRPr="00243C77">
        <w:rPr>
          <w:rFonts w:ascii="Calibri" w:hAnsi="Calibri" w:cs="Arial"/>
          <w:sz w:val="24"/>
          <w:szCs w:val="24"/>
        </w:rPr>
        <w:t>(15 minutes)</w:t>
      </w:r>
    </w:p>
    <w:p w:rsidR="00745B59" w:rsidRPr="00243C77" w:rsidRDefault="00745B59" w:rsidP="00745B59">
      <w:pPr>
        <w:pStyle w:val="ListParagraph"/>
        <w:numPr>
          <w:ilvl w:val="1"/>
          <w:numId w:val="68"/>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 xml:space="preserve">Global competition: International students, workers and visitors (UK/USA/Australia). What makes Canada better? </w:t>
      </w:r>
    </w:p>
    <w:p w:rsidR="00745B59" w:rsidRPr="00243C77" w:rsidRDefault="00745B59" w:rsidP="00745B59">
      <w:pPr>
        <w:pStyle w:val="ListParagraph"/>
        <w:numPr>
          <w:ilvl w:val="1"/>
          <w:numId w:val="68"/>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Agility to adjust to changing and emerging global migration needs/economic needs (In times of crisis?)</w:t>
      </w:r>
    </w:p>
    <w:p w:rsidR="00745B59" w:rsidRPr="00243C77" w:rsidRDefault="00745B59" w:rsidP="00745B59">
      <w:pPr>
        <w:pStyle w:val="ListParagraph"/>
        <w:numPr>
          <w:ilvl w:val="1"/>
          <w:numId w:val="68"/>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For immigrants/For Canada: Settlement/integration</w:t>
      </w:r>
    </w:p>
    <w:p w:rsidR="00745B59" w:rsidRPr="00243C77" w:rsidRDefault="00745B59" w:rsidP="00745B59">
      <w:pPr>
        <w:pStyle w:val="ListParagraph"/>
        <w:numPr>
          <w:ilvl w:val="1"/>
          <w:numId w:val="68"/>
        </w:numPr>
        <w:spacing w:after="200" w:line="276" w:lineRule="auto"/>
        <w:rPr>
          <w:rFonts w:ascii="Calibri" w:hAnsi="Calibri" w:cs="Times New Roman"/>
          <w:sz w:val="24"/>
          <w:szCs w:val="24"/>
          <w:lang w:val="en-CA"/>
        </w:rPr>
      </w:pPr>
      <w:r w:rsidRPr="00243C77">
        <w:rPr>
          <w:rFonts w:ascii="Calibri" w:hAnsi="Calibri" w:cs="Times New Roman"/>
          <w:sz w:val="24"/>
          <w:szCs w:val="24"/>
          <w:lang w:val="en-CA"/>
        </w:rPr>
        <w:t>Generating a spirit of welcome rather than fear.  (Other countries)</w:t>
      </w:r>
    </w:p>
    <w:p w:rsidR="00745B59" w:rsidRPr="00243C77" w:rsidRDefault="00745B59" w:rsidP="00745B59">
      <w:pPr>
        <w:pStyle w:val="ListParagraph"/>
        <w:spacing w:after="160" w:line="256" w:lineRule="auto"/>
        <w:ind w:left="0"/>
        <w:rPr>
          <w:rFonts w:ascii="Calibri" w:hAnsi="Calibri" w:cs="Times New Roman"/>
          <w:sz w:val="24"/>
          <w:szCs w:val="24"/>
          <w:lang w:val="en-CA"/>
        </w:rPr>
      </w:pPr>
    </w:p>
    <w:p w:rsidR="00745B59" w:rsidRPr="00243C77" w:rsidRDefault="00745B59" w:rsidP="00745B59">
      <w:pPr>
        <w:rPr>
          <w:rFonts w:ascii="Calibri" w:hAnsi="Calibri" w:cs="Arial"/>
          <w:b/>
          <w:sz w:val="24"/>
          <w:szCs w:val="24"/>
        </w:rPr>
      </w:pPr>
      <w:r w:rsidRPr="00243C77">
        <w:rPr>
          <w:rFonts w:ascii="Calibri" w:hAnsi="Calibri" w:cs="Arial"/>
          <w:b/>
          <w:sz w:val="24"/>
          <w:szCs w:val="24"/>
        </w:rPr>
        <w:t>CANADA’S IMMIGRATION LEVELS/PRIORITIES (20 minutes)</w:t>
      </w:r>
    </w:p>
    <w:p w:rsidR="00745B59" w:rsidRPr="00243C77" w:rsidRDefault="00745B59" w:rsidP="00745B59">
      <w:pPr>
        <w:rPr>
          <w:rFonts w:ascii="Calibri" w:hAnsi="Calibri" w:cs="Arial"/>
          <w:sz w:val="24"/>
          <w:szCs w:val="24"/>
        </w:rPr>
      </w:pPr>
      <w:r w:rsidRPr="00243C77">
        <w:rPr>
          <w:rFonts w:ascii="Calibri" w:hAnsi="Calibri" w:cs="Arial"/>
          <w:sz w:val="24"/>
          <w:szCs w:val="24"/>
        </w:rPr>
        <w:t>The Government uses an annual levels plan to determine which choices and priorities the Government should make when it comes to immigration.  It is more than just the number of immigrants coming to Canada.</w:t>
      </w:r>
    </w:p>
    <w:p w:rsidR="00745B59" w:rsidRPr="00243C77" w:rsidRDefault="00745B59" w:rsidP="00745B59">
      <w:pPr>
        <w:pStyle w:val="ListParagraph"/>
        <w:numPr>
          <w:ilvl w:val="0"/>
          <w:numId w:val="67"/>
        </w:numPr>
        <w:spacing w:after="200" w:line="276" w:lineRule="auto"/>
        <w:rPr>
          <w:rFonts w:ascii="Calibri" w:hAnsi="Calibri" w:cs="Arial"/>
          <w:sz w:val="24"/>
          <w:szCs w:val="24"/>
          <w:lang w:val="en-CA"/>
        </w:rPr>
      </w:pPr>
      <w:r w:rsidRPr="00243C77">
        <w:rPr>
          <w:rFonts w:ascii="Calibri" w:hAnsi="Calibri" w:cs="Arial"/>
          <w:sz w:val="24"/>
          <w:szCs w:val="24"/>
          <w:lang w:val="en-CA"/>
        </w:rPr>
        <w:t>Number of immigrants – Too many/About right/more</w:t>
      </w:r>
    </w:p>
    <w:p w:rsidR="00745B59" w:rsidRPr="00243C77" w:rsidRDefault="00745B59" w:rsidP="00745B59">
      <w:pPr>
        <w:pStyle w:val="ListParagraph"/>
        <w:numPr>
          <w:ilvl w:val="1"/>
          <w:numId w:val="67"/>
        </w:numPr>
        <w:spacing w:after="200" w:line="276" w:lineRule="auto"/>
        <w:rPr>
          <w:rFonts w:ascii="Calibri" w:hAnsi="Calibri" w:cs="Arial"/>
          <w:sz w:val="24"/>
          <w:szCs w:val="24"/>
          <w:lang w:val="en-CA"/>
        </w:rPr>
      </w:pPr>
      <w:r w:rsidRPr="00243C77">
        <w:rPr>
          <w:rFonts w:ascii="Calibri" w:hAnsi="Calibri" w:cs="Arial"/>
          <w:sz w:val="24"/>
          <w:szCs w:val="24"/>
          <w:lang w:val="en-CA"/>
        </w:rPr>
        <w:t>Why/Why not</w:t>
      </w:r>
    </w:p>
    <w:p w:rsidR="00745B59" w:rsidRPr="00243C77" w:rsidRDefault="00745B59" w:rsidP="00745B59">
      <w:pPr>
        <w:pStyle w:val="ListParagraph"/>
        <w:numPr>
          <w:ilvl w:val="1"/>
          <w:numId w:val="67"/>
        </w:numPr>
        <w:spacing w:after="200" w:line="276" w:lineRule="auto"/>
        <w:rPr>
          <w:rFonts w:ascii="Calibri" w:hAnsi="Calibri" w:cs="Arial"/>
          <w:sz w:val="24"/>
          <w:szCs w:val="24"/>
          <w:lang w:val="en-CA"/>
        </w:rPr>
      </w:pPr>
      <w:r w:rsidRPr="00243C77">
        <w:rPr>
          <w:rFonts w:ascii="Calibri" w:hAnsi="Calibri" w:cs="Arial"/>
          <w:sz w:val="24"/>
          <w:szCs w:val="24"/>
          <w:lang w:val="en-CA"/>
        </w:rPr>
        <w:t xml:space="preserve">Planning – Over several years? </w:t>
      </w:r>
    </w:p>
    <w:p w:rsidR="00745B59" w:rsidRPr="00243C77" w:rsidRDefault="00745B59" w:rsidP="00745B59">
      <w:pPr>
        <w:pStyle w:val="ListParagraph"/>
        <w:numPr>
          <w:ilvl w:val="0"/>
          <w:numId w:val="67"/>
        </w:numPr>
        <w:spacing w:after="200" w:line="276" w:lineRule="auto"/>
        <w:rPr>
          <w:rFonts w:ascii="Calibri" w:hAnsi="Calibri" w:cs="Arial"/>
          <w:sz w:val="24"/>
          <w:szCs w:val="24"/>
          <w:lang w:val="en-CA"/>
        </w:rPr>
      </w:pPr>
      <w:r w:rsidRPr="00243C77">
        <w:rPr>
          <w:rFonts w:ascii="Calibri" w:hAnsi="Calibri" w:cs="Arial"/>
          <w:sz w:val="24"/>
          <w:szCs w:val="24"/>
          <w:lang w:val="en-CA"/>
        </w:rPr>
        <w:t>Immigration categories/priorities [Family, humanitarian/economic]</w:t>
      </w:r>
    </w:p>
    <w:p w:rsidR="00745B59" w:rsidRPr="00243C77" w:rsidRDefault="00745B59" w:rsidP="00745B59">
      <w:pPr>
        <w:pStyle w:val="ListParagraph"/>
        <w:numPr>
          <w:ilvl w:val="1"/>
          <w:numId w:val="67"/>
        </w:numPr>
        <w:spacing w:after="200" w:line="276" w:lineRule="auto"/>
        <w:rPr>
          <w:rFonts w:ascii="Calibri" w:hAnsi="Calibri" w:cs="Arial"/>
          <w:sz w:val="24"/>
          <w:szCs w:val="24"/>
          <w:lang w:val="en-CA"/>
        </w:rPr>
      </w:pPr>
      <w:r w:rsidRPr="00243C77">
        <w:rPr>
          <w:rFonts w:ascii="Calibri" w:hAnsi="Calibri" w:cs="Arial"/>
          <w:sz w:val="24"/>
          <w:szCs w:val="24"/>
          <w:lang w:val="en-CA"/>
        </w:rPr>
        <w:t>Difference between a refugee and a migrant</w:t>
      </w:r>
    </w:p>
    <w:p w:rsidR="00745B59" w:rsidRPr="00243C77" w:rsidRDefault="00745B59" w:rsidP="00745B59">
      <w:pPr>
        <w:rPr>
          <w:rFonts w:ascii="Calibri" w:hAnsi="Calibri"/>
          <w:sz w:val="24"/>
          <w:szCs w:val="24"/>
        </w:rPr>
      </w:pPr>
    </w:p>
    <w:p w:rsidR="00745B59" w:rsidRPr="00243C77" w:rsidRDefault="00745B59" w:rsidP="00745B59">
      <w:pPr>
        <w:rPr>
          <w:rFonts w:ascii="Calibri" w:hAnsi="Calibri" w:cs="Arial"/>
          <w:b/>
          <w:sz w:val="24"/>
          <w:szCs w:val="24"/>
        </w:rPr>
      </w:pPr>
      <w:r w:rsidRPr="00243C77">
        <w:rPr>
          <w:rFonts w:ascii="Calibri" w:hAnsi="Calibri" w:cs="Arial"/>
          <w:b/>
          <w:sz w:val="24"/>
          <w:szCs w:val="24"/>
        </w:rPr>
        <w:t>CONCLUSION: A SUCCESSFUL IMMIGRATION SYSTEM FOR CANADA (15 minutes)</w:t>
      </w:r>
    </w:p>
    <w:p w:rsidR="00745B59" w:rsidRPr="00243C77" w:rsidRDefault="00745B59" w:rsidP="00745B59">
      <w:pPr>
        <w:rPr>
          <w:rFonts w:ascii="Calibri" w:hAnsi="Calibri" w:cs="Arial"/>
          <w:b/>
          <w:sz w:val="24"/>
          <w:szCs w:val="24"/>
        </w:rPr>
      </w:pPr>
    </w:p>
    <w:p w:rsidR="00745B59" w:rsidRPr="00243C77" w:rsidRDefault="00745B59" w:rsidP="00745B59">
      <w:pPr>
        <w:rPr>
          <w:rFonts w:ascii="Calibri" w:hAnsi="Calibri"/>
          <w:b/>
          <w:color w:val="0070C0"/>
          <w:sz w:val="24"/>
          <w:szCs w:val="24"/>
        </w:rPr>
      </w:pPr>
      <w:r w:rsidRPr="00243C77">
        <w:rPr>
          <w:rFonts w:ascii="Calibri" w:hAnsi="Calibri"/>
          <w:b/>
          <w:color w:val="0070C0"/>
          <w:sz w:val="24"/>
          <w:szCs w:val="24"/>
        </w:rPr>
        <w:t xml:space="preserve">FINAL EXERCISE (WRITE DOWN ON PAPER TOO).  </w:t>
      </w:r>
    </w:p>
    <w:p w:rsidR="00745B59" w:rsidRPr="00243C77" w:rsidRDefault="00745B59" w:rsidP="00745B59">
      <w:pPr>
        <w:rPr>
          <w:rFonts w:ascii="Calibri" w:hAnsi="Calibri" w:cs="Arial"/>
          <w:b/>
          <w:sz w:val="24"/>
          <w:szCs w:val="24"/>
        </w:rPr>
      </w:pPr>
      <w:r w:rsidRPr="00243C77">
        <w:rPr>
          <w:rFonts w:ascii="Calibri" w:hAnsi="Calibri" w:cs="Arial"/>
          <w:sz w:val="24"/>
          <w:szCs w:val="24"/>
        </w:rPr>
        <w:t>Imagine a tourist to Canada walking around town, noticing the diversity of our Canadian population.  If that tourist stopped you on the street to ask you a question about immigration to Canada, what would be your answer?  (</w:t>
      </w:r>
      <w:proofErr w:type="gramStart"/>
      <w:r w:rsidRPr="00243C77">
        <w:rPr>
          <w:rFonts w:ascii="Calibri" w:hAnsi="Calibri" w:cs="Arial"/>
          <w:sz w:val="24"/>
          <w:szCs w:val="24"/>
        </w:rPr>
        <w:t>suggest</w:t>
      </w:r>
      <w:proofErr w:type="gramEnd"/>
      <w:r w:rsidRPr="00243C77">
        <w:rPr>
          <w:rFonts w:ascii="Calibri" w:hAnsi="Calibri" w:cs="Arial"/>
          <w:sz w:val="24"/>
          <w:szCs w:val="24"/>
        </w:rPr>
        <w:t xml:space="preserve"> that we usually answer something to showcase our country)</w:t>
      </w:r>
    </w:p>
    <w:p w:rsidR="00745B59" w:rsidRPr="00243C77" w:rsidRDefault="00745B59" w:rsidP="00745B59">
      <w:pPr>
        <w:numPr>
          <w:ilvl w:val="0"/>
          <w:numId w:val="62"/>
        </w:numPr>
        <w:spacing w:after="200" w:line="276" w:lineRule="auto"/>
        <w:ind w:right="53"/>
        <w:contextualSpacing/>
        <w:rPr>
          <w:rFonts w:ascii="Calibri" w:hAnsi="Calibri" w:cs="Calibri"/>
          <w:sz w:val="24"/>
          <w:szCs w:val="24"/>
        </w:rPr>
      </w:pPr>
      <w:r w:rsidRPr="00243C77">
        <w:rPr>
          <w:rFonts w:ascii="Calibri" w:hAnsi="Calibri" w:cs="Calibri"/>
          <w:sz w:val="24"/>
          <w:szCs w:val="24"/>
        </w:rPr>
        <w:t xml:space="preserve">Thinking about all of the things that we have talked about here and the importance of immigration to Canada, what is the most important thing for the Government of Canada to focus on so that is able to manage a successful immigration system?  </w:t>
      </w:r>
    </w:p>
    <w:p w:rsidR="00745B59" w:rsidRPr="00954677" w:rsidRDefault="00745B59" w:rsidP="00745B59">
      <w:pPr>
        <w:ind w:right="53"/>
        <w:jc w:val="center"/>
        <w:rPr>
          <w:rFonts w:ascii="Calibri" w:hAnsi="Calibri"/>
          <w:b/>
          <w:sz w:val="22"/>
          <w:szCs w:val="22"/>
        </w:rPr>
      </w:pPr>
    </w:p>
    <w:p w:rsidR="00745B59" w:rsidRPr="00745B59" w:rsidRDefault="00745B59" w:rsidP="00745B59"/>
    <w:p w:rsidR="00745B59" w:rsidRPr="00745B59" w:rsidRDefault="00745B59" w:rsidP="006150BC">
      <w:pPr>
        <w:pStyle w:val="Heading1"/>
        <w:rPr>
          <w:sz w:val="24"/>
          <w:szCs w:val="24"/>
        </w:rPr>
      </w:pPr>
    </w:p>
    <w:p w:rsidR="002403EC" w:rsidRPr="00983CD2" w:rsidRDefault="0054585B" w:rsidP="006150BC">
      <w:pPr>
        <w:pStyle w:val="Heading1"/>
        <w:rPr>
          <w:rFonts w:ascii="Calibri" w:hAnsi="Calibri"/>
          <w:sz w:val="36"/>
          <w:szCs w:val="36"/>
          <w:u w:val="single" w:color="FF0000"/>
        </w:rPr>
      </w:pPr>
      <w:r w:rsidRPr="00745B59">
        <w:rPr>
          <w:sz w:val="24"/>
          <w:szCs w:val="24"/>
        </w:rPr>
        <w:br w:type="page"/>
      </w:r>
      <w:bookmarkStart w:id="63" w:name="_Toc462304546"/>
      <w:bookmarkStart w:id="64" w:name="_Toc467852364"/>
      <w:r w:rsidR="002403EC" w:rsidRPr="00983CD2">
        <w:rPr>
          <w:rFonts w:ascii="Calibri" w:hAnsi="Calibri"/>
          <w:sz w:val="36"/>
          <w:szCs w:val="36"/>
          <w:u w:val="single" w:color="FF0000"/>
        </w:rPr>
        <w:t xml:space="preserve">Appendix C – Word Association </w:t>
      </w:r>
      <w:bookmarkEnd w:id="63"/>
      <w:r w:rsidR="00CE1D2E" w:rsidRPr="00983CD2">
        <w:rPr>
          <w:rFonts w:ascii="Calibri" w:hAnsi="Calibri"/>
          <w:sz w:val="36"/>
          <w:szCs w:val="36"/>
          <w:u w:val="single" w:color="FF0000"/>
        </w:rPr>
        <w:t>Exercise</w:t>
      </w:r>
      <w:bookmarkEnd w:id="64"/>
    </w:p>
    <w:p w:rsidR="002403EC" w:rsidRDefault="002403EC" w:rsidP="006816E4">
      <w:pPr>
        <w:pStyle w:val="Corpsdetexte1"/>
        <w:rPr>
          <w:rFonts w:ascii="Calibri" w:hAnsi="Calibri"/>
          <w:b/>
          <w:sz w:val="24"/>
          <w:szCs w:val="24"/>
          <w:lang w:val="en-CA"/>
        </w:rPr>
      </w:pPr>
    </w:p>
    <w:p w:rsidR="00CE1D2E" w:rsidRDefault="00CE1D2E" w:rsidP="00CE1D2E">
      <w:pPr>
        <w:spacing w:after="100" w:afterAutospacing="1"/>
        <w:ind w:firstLine="720"/>
        <w:rPr>
          <w:rFonts w:asciiTheme="minorHAnsi" w:hAnsiTheme="minorHAnsi"/>
          <w:sz w:val="24"/>
          <w:szCs w:val="24"/>
        </w:rPr>
      </w:pPr>
      <w:r>
        <w:rPr>
          <w:rFonts w:asciiTheme="minorHAnsi" w:hAnsiTheme="minorHAnsi"/>
          <w:sz w:val="24"/>
          <w:szCs w:val="24"/>
        </w:rPr>
        <w:t>Backlogged</w:t>
      </w:r>
      <w:r>
        <w:rPr>
          <w:rFonts w:asciiTheme="minorHAnsi" w:hAnsiTheme="minorHAnsi"/>
          <w:sz w:val="24"/>
          <w:szCs w:val="24"/>
        </w:rPr>
        <w:tab/>
      </w:r>
      <w:r>
        <w:rPr>
          <w:rFonts w:asciiTheme="minorHAnsi" w:hAnsiTheme="minorHAnsi"/>
          <w:sz w:val="24"/>
          <w:szCs w:val="24"/>
        </w:rPr>
        <w:tab/>
        <w:t>Fair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Narrow</w:t>
      </w:r>
    </w:p>
    <w:p w:rsidR="00CE1D2E" w:rsidRDefault="00CE1D2E" w:rsidP="00CE1D2E">
      <w:pPr>
        <w:spacing w:after="100" w:afterAutospacing="1"/>
        <w:rPr>
          <w:rFonts w:asciiTheme="minorHAnsi" w:hAnsiTheme="minorHAnsi"/>
          <w:sz w:val="24"/>
          <w:szCs w:val="24"/>
        </w:rPr>
      </w:pPr>
      <w:r>
        <w:rPr>
          <w:rFonts w:asciiTheme="minorHAnsi" w:hAnsiTheme="minorHAnsi"/>
          <w:sz w:val="24"/>
          <w:szCs w:val="24"/>
        </w:rPr>
        <w:t>Humanitarian</w:t>
      </w:r>
      <w:r>
        <w:rPr>
          <w:rFonts w:asciiTheme="minorHAnsi" w:hAnsiTheme="minorHAnsi"/>
          <w:sz w:val="24"/>
          <w:szCs w:val="24"/>
        </w:rPr>
        <w:tab/>
      </w:r>
      <w:r>
        <w:rPr>
          <w:rFonts w:asciiTheme="minorHAnsi" w:hAnsiTheme="minorHAnsi"/>
          <w:sz w:val="24"/>
          <w:szCs w:val="24"/>
        </w:rPr>
        <w:tab/>
        <w:t>Unsustainable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Revitalizing</w:t>
      </w:r>
    </w:p>
    <w:p w:rsidR="00CE1D2E" w:rsidRDefault="00CE1D2E" w:rsidP="00CE1D2E">
      <w:pPr>
        <w:spacing w:after="100" w:afterAutospacing="1"/>
        <w:ind w:left="720" w:firstLine="720"/>
        <w:rPr>
          <w:rFonts w:asciiTheme="minorHAnsi" w:hAnsiTheme="minorHAnsi"/>
          <w:sz w:val="24"/>
          <w:szCs w:val="24"/>
        </w:rPr>
      </w:pPr>
      <w:r>
        <w:rPr>
          <w:rFonts w:asciiTheme="minorHAnsi" w:hAnsiTheme="minorHAnsi"/>
          <w:sz w:val="24"/>
          <w:szCs w:val="24"/>
        </w:rPr>
        <w:t>Diversity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Poor</w:t>
      </w:r>
    </w:p>
    <w:p w:rsidR="00CE1D2E" w:rsidRDefault="00CE1D2E" w:rsidP="00CE1D2E">
      <w:pPr>
        <w:spacing w:after="100" w:afterAutospacing="1"/>
        <w:ind w:firstLine="720"/>
        <w:rPr>
          <w:rFonts w:asciiTheme="minorHAnsi" w:hAnsiTheme="minorHAnsi"/>
          <w:sz w:val="24"/>
          <w:szCs w:val="24"/>
        </w:rPr>
      </w:pPr>
      <w:r>
        <w:rPr>
          <w:rFonts w:asciiTheme="minorHAnsi" w:hAnsiTheme="minorHAnsi"/>
          <w:sz w:val="24"/>
          <w:szCs w:val="24"/>
        </w:rPr>
        <w:t>World leader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Flexible</w:t>
      </w:r>
    </w:p>
    <w:p w:rsidR="00CE1D2E" w:rsidRDefault="00CE1D2E" w:rsidP="00CE1D2E">
      <w:pPr>
        <w:spacing w:after="100" w:afterAutospacing="1"/>
        <w:rPr>
          <w:rFonts w:asciiTheme="minorHAnsi" w:hAnsiTheme="minorHAnsi"/>
          <w:sz w:val="24"/>
          <w:szCs w:val="24"/>
        </w:rPr>
      </w:pPr>
      <w:r>
        <w:rPr>
          <w:rFonts w:asciiTheme="minorHAnsi" w:hAnsiTheme="minorHAnsi"/>
          <w:sz w:val="24"/>
          <w:szCs w:val="24"/>
        </w:rPr>
        <w:t>Failure</w:t>
      </w:r>
      <w:r>
        <w:rPr>
          <w:rFonts w:asciiTheme="minorHAnsi" w:hAnsiTheme="minorHAnsi"/>
          <w:sz w:val="24"/>
          <w:szCs w:val="24"/>
        </w:rPr>
        <w:tab/>
      </w:r>
      <w:r w:rsidR="00636AB1">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Unreliable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636AB1">
        <w:rPr>
          <w:rFonts w:asciiTheme="minorHAnsi" w:hAnsiTheme="minorHAnsi"/>
          <w:sz w:val="24"/>
          <w:szCs w:val="24"/>
        </w:rPr>
        <w:t>P</w:t>
      </w:r>
      <w:r>
        <w:rPr>
          <w:rFonts w:asciiTheme="minorHAnsi" w:hAnsiTheme="minorHAnsi"/>
          <w:sz w:val="24"/>
          <w:szCs w:val="24"/>
        </w:rPr>
        <w:t>ride</w:t>
      </w:r>
    </w:p>
    <w:p w:rsidR="00CE1D2E" w:rsidRDefault="00CE1D2E" w:rsidP="00636AB1">
      <w:pPr>
        <w:spacing w:after="100" w:afterAutospacing="1"/>
        <w:ind w:left="720" w:firstLine="720"/>
        <w:rPr>
          <w:rFonts w:asciiTheme="minorHAnsi" w:hAnsiTheme="minorHAnsi"/>
          <w:sz w:val="24"/>
          <w:szCs w:val="24"/>
        </w:rPr>
      </w:pPr>
      <w:r>
        <w:rPr>
          <w:rFonts w:asciiTheme="minorHAnsi" w:hAnsiTheme="minorHAnsi"/>
          <w:sz w:val="24"/>
          <w:szCs w:val="24"/>
        </w:rPr>
        <w:t>Compassionate</w:t>
      </w:r>
      <w:r>
        <w:rPr>
          <w:rFonts w:asciiTheme="minorHAnsi" w:hAnsiTheme="minorHAnsi"/>
          <w:sz w:val="24"/>
          <w:szCs w:val="24"/>
        </w:rPr>
        <w:tab/>
      </w:r>
      <w:r w:rsidR="00636AB1">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Competitive</w:t>
      </w:r>
    </w:p>
    <w:p w:rsidR="00CE1D2E" w:rsidRDefault="00CE1D2E" w:rsidP="00636AB1">
      <w:pPr>
        <w:spacing w:after="100" w:afterAutospacing="1"/>
        <w:ind w:firstLine="720"/>
        <w:rPr>
          <w:rFonts w:asciiTheme="minorHAnsi" w:hAnsiTheme="minorHAnsi"/>
          <w:sz w:val="24"/>
          <w:szCs w:val="24"/>
        </w:rPr>
      </w:pPr>
      <w:r>
        <w:rPr>
          <w:rFonts w:asciiTheme="minorHAnsi" w:hAnsiTheme="minorHAnsi"/>
          <w:sz w:val="24"/>
          <w:szCs w:val="24"/>
        </w:rPr>
        <w:t>Labour</w:t>
      </w:r>
      <w:r w:rsidR="00636AB1">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Innovative</w:t>
      </w:r>
      <w:r>
        <w:rPr>
          <w:rFonts w:asciiTheme="minorHAnsi" w:hAnsiTheme="minorHAnsi"/>
          <w:sz w:val="24"/>
          <w:szCs w:val="24"/>
        </w:rPr>
        <w:tab/>
      </w:r>
      <w:r w:rsidR="00636AB1">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Overwhelmed</w:t>
      </w:r>
    </w:p>
    <w:p w:rsidR="00CE1D2E" w:rsidRDefault="00CE1D2E" w:rsidP="00CE1D2E">
      <w:pPr>
        <w:spacing w:after="100" w:afterAutospacing="1"/>
        <w:rPr>
          <w:rFonts w:asciiTheme="minorHAnsi" w:hAnsiTheme="minorHAnsi"/>
          <w:sz w:val="24"/>
          <w:szCs w:val="24"/>
        </w:rPr>
      </w:pPr>
      <w:r>
        <w:rPr>
          <w:rFonts w:asciiTheme="minorHAnsi" w:hAnsiTheme="minorHAnsi"/>
          <w:sz w:val="24"/>
          <w:szCs w:val="24"/>
        </w:rPr>
        <w:t>Enrichment</w:t>
      </w:r>
      <w:r>
        <w:rPr>
          <w:rFonts w:asciiTheme="minorHAnsi" w:hAnsiTheme="minorHAnsi"/>
          <w:sz w:val="24"/>
          <w:szCs w:val="24"/>
        </w:rPr>
        <w:tab/>
      </w:r>
      <w:r w:rsidR="00636AB1">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Welcoming</w:t>
      </w:r>
      <w:r>
        <w:rPr>
          <w:rFonts w:asciiTheme="minorHAnsi" w:hAnsiTheme="minorHAnsi"/>
          <w:sz w:val="24"/>
          <w:szCs w:val="24"/>
        </w:rPr>
        <w:tab/>
      </w:r>
      <w:r w:rsidR="00636AB1">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Complicated</w:t>
      </w:r>
    </w:p>
    <w:p w:rsidR="00CE1D2E" w:rsidRDefault="00CE1D2E" w:rsidP="00636AB1">
      <w:pPr>
        <w:spacing w:after="100" w:afterAutospacing="1"/>
        <w:ind w:left="720" w:firstLine="720"/>
        <w:rPr>
          <w:rFonts w:asciiTheme="minorHAnsi" w:hAnsiTheme="minorHAnsi"/>
          <w:sz w:val="24"/>
          <w:szCs w:val="24"/>
        </w:rPr>
      </w:pPr>
      <w:r>
        <w:rPr>
          <w:rFonts w:asciiTheme="minorHAnsi" w:hAnsiTheme="minorHAnsi"/>
          <w:sz w:val="24"/>
          <w:szCs w:val="24"/>
        </w:rPr>
        <w:t>Over-generous</w:t>
      </w:r>
      <w:r>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Integration</w:t>
      </w:r>
      <w:r>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Mismanaged</w:t>
      </w:r>
    </w:p>
    <w:p w:rsidR="00CE1D2E" w:rsidRPr="00CE1D2E" w:rsidRDefault="00CE1D2E" w:rsidP="00636AB1">
      <w:pPr>
        <w:spacing w:after="100" w:afterAutospacing="1"/>
        <w:ind w:firstLine="720"/>
        <w:rPr>
          <w:rFonts w:asciiTheme="minorHAnsi" w:hAnsiTheme="minorHAnsi"/>
          <w:sz w:val="24"/>
          <w:szCs w:val="24"/>
        </w:rPr>
      </w:pPr>
      <w:r>
        <w:rPr>
          <w:rFonts w:asciiTheme="minorHAnsi" w:hAnsiTheme="minorHAnsi"/>
          <w:sz w:val="24"/>
          <w:szCs w:val="24"/>
        </w:rPr>
        <w:t>Lax</w:t>
      </w:r>
      <w:r>
        <w:rPr>
          <w:rFonts w:asciiTheme="minorHAnsi" w:hAnsiTheme="minorHAnsi"/>
          <w:sz w:val="24"/>
          <w:szCs w:val="24"/>
        </w:rPr>
        <w:tab/>
      </w:r>
      <w:r w:rsidR="00636AB1">
        <w:rPr>
          <w:rFonts w:asciiTheme="minorHAnsi" w:hAnsiTheme="minorHAnsi"/>
          <w:sz w:val="24"/>
          <w:szCs w:val="24"/>
        </w:rPr>
        <w:tab/>
      </w:r>
      <w:r w:rsidR="00636AB1">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Slow</w:t>
      </w:r>
      <w:r>
        <w:rPr>
          <w:rFonts w:asciiTheme="minorHAnsi" w:hAnsiTheme="minorHAnsi"/>
          <w:sz w:val="24"/>
          <w:szCs w:val="24"/>
        </w:rPr>
        <w:tab/>
      </w:r>
      <w:r w:rsidR="00636AB1">
        <w:rPr>
          <w:rFonts w:asciiTheme="minorHAnsi" w:hAnsiTheme="minorHAnsi"/>
          <w:sz w:val="24"/>
          <w:szCs w:val="24"/>
        </w:rPr>
        <w:tab/>
      </w:r>
      <w:r>
        <w:rPr>
          <w:rFonts w:asciiTheme="minorHAnsi" w:hAnsiTheme="minorHAnsi"/>
          <w:sz w:val="24"/>
          <w:szCs w:val="24"/>
        </w:rPr>
        <w:t>Economic growth</w:t>
      </w:r>
    </w:p>
    <w:p w:rsidR="00CE1D2E" w:rsidRDefault="00CE1D2E" w:rsidP="00636AB1">
      <w:pPr>
        <w:pStyle w:val="Corpsdetexte1"/>
        <w:spacing w:after="100" w:afterAutospacing="1"/>
        <w:rPr>
          <w:rFonts w:ascii="Calibri" w:hAnsi="Calibri"/>
          <w:b/>
          <w:sz w:val="24"/>
          <w:szCs w:val="24"/>
          <w:lang w:val="en-CA"/>
        </w:rPr>
      </w:pPr>
    </w:p>
    <w:sectPr w:rsidR="00CE1D2E" w:rsidSect="00B815B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53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49" w:rsidRDefault="00985F49">
      <w:r>
        <w:separator/>
      </w:r>
    </w:p>
  </w:endnote>
  <w:endnote w:type="continuationSeparator" w:id="0">
    <w:p w:rsidR="00985F49" w:rsidRDefault="00985F49">
      <w:r>
        <w:continuationSeparator/>
      </w:r>
    </w:p>
  </w:endnote>
  <w:endnote w:type="continuationNotice" w:id="1">
    <w:p w:rsidR="00985F49" w:rsidRDefault="00985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Default="00985F49" w:rsidP="00321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F49" w:rsidRDefault="00985F49" w:rsidP="003211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Default="00985F49" w:rsidP="003211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Pr="00B24D35" w:rsidRDefault="00985F49" w:rsidP="00321189">
    <w:pPr>
      <w:pStyle w:val="Footer"/>
      <w:framePr w:wrap="around" w:vAnchor="text" w:hAnchor="margin" w:xAlign="right" w:y="1"/>
      <w:rPr>
        <w:rStyle w:val="PageNumber"/>
        <w:lang w:val="en-CA"/>
      </w:rPr>
    </w:pPr>
    <w:r w:rsidRPr="00B24D35">
      <w:rPr>
        <w:rStyle w:val="PageNumber"/>
        <w:lang w:val="en-CA"/>
      </w:rPr>
      <w:fldChar w:fldCharType="begin"/>
    </w:r>
    <w:r w:rsidRPr="00B24D35">
      <w:rPr>
        <w:rStyle w:val="PageNumber"/>
        <w:lang w:val="en-CA"/>
      </w:rPr>
      <w:instrText xml:space="preserve">PAGE  </w:instrText>
    </w:r>
    <w:r w:rsidRPr="00B24D35">
      <w:rPr>
        <w:rStyle w:val="PageNumber"/>
        <w:lang w:val="en-CA"/>
      </w:rPr>
      <w:fldChar w:fldCharType="separate"/>
    </w:r>
    <w:r>
      <w:rPr>
        <w:rStyle w:val="PageNumber"/>
        <w:noProof/>
        <w:lang w:val="en-CA"/>
      </w:rPr>
      <w:t>2</w:t>
    </w:r>
    <w:r w:rsidRPr="00B24D35">
      <w:rPr>
        <w:rStyle w:val="PageNumber"/>
        <w:lang w:val="en-CA"/>
      </w:rPr>
      <w:fldChar w:fldCharType="end"/>
    </w:r>
  </w:p>
  <w:p w:rsidR="00985F49" w:rsidRDefault="00985F49" w:rsidP="00CB6F55">
    <w:pPr>
      <w:pStyle w:val="BodyText3"/>
      <w:rPr>
        <w:rFonts w:ascii="Calibri" w:hAnsi="Calibri" w:cs="Tahoma"/>
        <w:bCs/>
        <w:sz w:val="20"/>
      </w:rPr>
    </w:pPr>
    <w:proofErr w:type="spellStart"/>
    <w:r>
      <w:rPr>
        <w:rFonts w:ascii="Calibri" w:hAnsi="Calibri" w:cs="Tahoma"/>
        <w:bCs/>
        <w:sz w:val="20"/>
      </w:rPr>
      <w:t>NRCan</w:t>
    </w:r>
    <w:proofErr w:type="spellEnd"/>
    <w:r>
      <w:rPr>
        <w:rFonts w:ascii="Calibri" w:hAnsi="Calibri" w:cs="Tahoma"/>
        <w:bCs/>
        <w:sz w:val="20"/>
      </w:rPr>
      <w:t xml:space="preserve"> </w:t>
    </w:r>
    <w:r w:rsidRPr="00CB6F55">
      <w:rPr>
        <w:rFonts w:ascii="Calibri" w:hAnsi="Calibri" w:cs="Tahoma"/>
        <w:bCs/>
        <w:sz w:val="20"/>
      </w:rPr>
      <w:t>Public Opinion Research on Energy Issues</w:t>
    </w:r>
    <w:r>
      <w:rPr>
        <w:rFonts w:ascii="Calibri" w:hAnsi="Calibri" w:cs="Tahoma"/>
        <w:bCs/>
        <w:sz w:val="20"/>
      </w:rPr>
      <w:t xml:space="preserve"> </w:t>
    </w:r>
    <w:r w:rsidRPr="00CB6F55">
      <w:rPr>
        <w:rFonts w:ascii="Calibri" w:hAnsi="Calibri" w:cs="Tahoma"/>
        <w:bCs/>
        <w:sz w:val="20"/>
      </w:rPr>
      <w:t>–</w:t>
    </w:r>
    <w:r>
      <w:rPr>
        <w:rFonts w:ascii="Calibri" w:hAnsi="Calibri" w:cs="Tahoma"/>
        <w:bCs/>
        <w:sz w:val="20"/>
      </w:rPr>
      <w:t xml:space="preserve"> </w:t>
    </w:r>
    <w:r w:rsidRPr="00CB6F55">
      <w:rPr>
        <w:rFonts w:ascii="Calibri" w:hAnsi="Calibri" w:cs="Tahoma"/>
        <w:bCs/>
        <w:sz w:val="20"/>
      </w:rPr>
      <w:t>Summer 2015</w:t>
    </w:r>
  </w:p>
  <w:p w:rsidR="00985F49" w:rsidRPr="00B82FD7" w:rsidRDefault="00985F49" w:rsidP="00DA5F6F">
    <w:pPr>
      <w:pStyle w:val="BodyText3"/>
      <w:rPr>
        <w:rFonts w:ascii="Calibri" w:hAnsi="Calibri" w:cs="Tahoma"/>
        <w:b/>
        <w:bCs/>
        <w:sz w:val="20"/>
      </w:rPr>
    </w:pPr>
    <w:r>
      <w:rPr>
        <w:rFonts w:ascii="Calibri" w:hAnsi="Calibri" w:cs="Tahoma"/>
        <w:bCs/>
        <w:sz w:val="20"/>
      </w:rPr>
      <w:t>Final Report</w:t>
    </w:r>
  </w:p>
  <w:p w:rsidR="00985F49" w:rsidRPr="00470431" w:rsidRDefault="00985F49" w:rsidP="005D65AD">
    <w:pPr>
      <w:pStyle w:val="BodyText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Pr="00A3020C" w:rsidRDefault="00985F49" w:rsidP="00321189">
    <w:pPr>
      <w:pStyle w:val="Footer"/>
      <w:framePr w:wrap="around" w:vAnchor="text" w:hAnchor="margin" w:xAlign="right" w:y="1"/>
      <w:rPr>
        <w:rStyle w:val="PageNumber"/>
        <w:sz w:val="20"/>
      </w:rPr>
    </w:pPr>
    <w:r w:rsidRPr="00A3020C">
      <w:rPr>
        <w:rStyle w:val="PageNumber"/>
        <w:sz w:val="20"/>
      </w:rPr>
      <w:fldChar w:fldCharType="begin"/>
    </w:r>
    <w:r w:rsidRPr="00A3020C">
      <w:rPr>
        <w:rStyle w:val="PageNumber"/>
        <w:sz w:val="20"/>
      </w:rPr>
      <w:instrText xml:space="preserve">PAGE  </w:instrText>
    </w:r>
    <w:r w:rsidRPr="00A3020C">
      <w:rPr>
        <w:rStyle w:val="PageNumber"/>
        <w:sz w:val="20"/>
      </w:rPr>
      <w:fldChar w:fldCharType="separate"/>
    </w:r>
    <w:r w:rsidR="00636AB1">
      <w:rPr>
        <w:rStyle w:val="PageNumber"/>
        <w:noProof/>
        <w:sz w:val="20"/>
      </w:rPr>
      <w:t>2</w:t>
    </w:r>
    <w:r w:rsidRPr="00A3020C">
      <w:rPr>
        <w:rStyle w:val="PageNumber"/>
        <w:sz w:val="20"/>
      </w:rPr>
      <w:fldChar w:fldCharType="end"/>
    </w:r>
  </w:p>
  <w:p w:rsidR="00985F49" w:rsidRDefault="00985F49" w:rsidP="00DA5F6F">
    <w:pPr>
      <w:pStyle w:val="BodyText3"/>
      <w:rPr>
        <w:rFonts w:ascii="Calibri" w:hAnsi="Calibri" w:cs="Tahoma"/>
        <w:bCs/>
        <w:sz w:val="20"/>
      </w:rPr>
    </w:pPr>
    <w:r>
      <w:rPr>
        <w:rFonts w:ascii="Calibri" w:hAnsi="Calibri" w:cs="Tahoma"/>
        <w:bCs/>
        <w:sz w:val="20"/>
      </w:rPr>
      <w:t>IRCC – Qualitative Research on Immigration to Canada: Summer 2016</w:t>
    </w:r>
  </w:p>
  <w:p w:rsidR="00985F49" w:rsidRPr="00260A00" w:rsidRDefault="00CE1D2E" w:rsidP="003040B6">
    <w:pPr>
      <w:pStyle w:val="BodyText3"/>
      <w:rPr>
        <w:rFonts w:ascii="Calibri" w:hAnsi="Calibri" w:cs="Tahoma"/>
        <w:bCs/>
        <w:sz w:val="20"/>
      </w:rPr>
    </w:pPr>
    <w:r>
      <w:rPr>
        <w:rFonts w:ascii="Calibri" w:hAnsi="Calibri" w:cs="Tahoma"/>
        <w:bCs/>
        <w:sz w:val="20"/>
      </w:rPr>
      <w:t>Final</w:t>
    </w:r>
    <w:r w:rsidR="00985F49">
      <w:rPr>
        <w:rFonts w:ascii="Calibri" w:hAnsi="Calibri" w:cs="Tahoma"/>
        <w:bCs/>
        <w:sz w:val="20"/>
      </w:rPr>
      <w:t xml:space="preserve"> Report</w:t>
    </w:r>
  </w:p>
  <w:p w:rsidR="00985F49" w:rsidRPr="00503DFE" w:rsidRDefault="00985F49" w:rsidP="00321189">
    <w:pPr>
      <w:pStyle w:val="Footer"/>
      <w:ind w:right="360"/>
      <w:rPr>
        <w:lang w:val="en-C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Default="00985F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Default="00985F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Default="00985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49" w:rsidRDefault="00985F49">
      <w:r>
        <w:separator/>
      </w:r>
    </w:p>
  </w:footnote>
  <w:footnote w:type="continuationSeparator" w:id="0">
    <w:p w:rsidR="00985F49" w:rsidRDefault="00985F49">
      <w:r>
        <w:continuationSeparator/>
      </w:r>
    </w:p>
  </w:footnote>
  <w:footnote w:type="continuationNotice" w:id="1">
    <w:p w:rsidR="00985F49" w:rsidRDefault="00985F49"/>
  </w:footnote>
  <w:footnote w:id="2">
    <w:p w:rsidR="00985F49" w:rsidRPr="006150BC" w:rsidRDefault="00985F49">
      <w:pPr>
        <w:pStyle w:val="FootnoteText"/>
        <w:rPr>
          <w:rFonts w:ascii="Calibri" w:hAnsi="Calibri"/>
          <w:lang w:val="en-US"/>
        </w:rPr>
      </w:pPr>
      <w:r w:rsidRPr="006150BC">
        <w:rPr>
          <w:rStyle w:val="FootnoteReference"/>
          <w:rFonts w:ascii="Calibri" w:hAnsi="Calibri"/>
        </w:rPr>
        <w:footnoteRef/>
      </w:r>
      <w:r w:rsidRPr="006150BC">
        <w:rPr>
          <w:rFonts w:ascii="Calibri" w:hAnsi="Calibri"/>
        </w:rPr>
        <w:t xml:space="preserve"> </w:t>
      </w:r>
      <w:r w:rsidRPr="006150BC">
        <w:rPr>
          <w:rFonts w:ascii="Calibri" w:hAnsi="Calibri"/>
          <w:lang w:val="en-US"/>
        </w:rPr>
        <w:t>The reader should keep in mind that these exercise results remain qualitative in nature and should not be interpreted as having statistical value and should not be inferred to a broader population.  We are using them to illustrate how the qualitative conversations evolved.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Default="00985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Default="00985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49" w:rsidRDefault="0098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pt;height:150pt" o:bullet="t">
        <v:imagedata r:id="rId1" o:title=""/>
      </v:shape>
    </w:pict>
  </w:numPicBullet>
  <w:abstractNum w:abstractNumId="0" w15:restartNumberingAfterBreak="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04DD4E49"/>
    <w:multiLevelType w:val="hybridMultilevel"/>
    <w:tmpl w:val="AFB068A4"/>
    <w:lvl w:ilvl="0" w:tplc="E4ECD804">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855D8B"/>
    <w:multiLevelType w:val="hybridMultilevel"/>
    <w:tmpl w:val="DA9AC92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4" w15:restartNumberingAfterBreak="0">
    <w:nsid w:val="06A21BAF"/>
    <w:multiLevelType w:val="multilevel"/>
    <w:tmpl w:val="83DAD9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792B8D"/>
    <w:multiLevelType w:val="hybridMultilevel"/>
    <w:tmpl w:val="D284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50776"/>
    <w:multiLevelType w:val="hybridMultilevel"/>
    <w:tmpl w:val="EB608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AC2CB0"/>
    <w:multiLevelType w:val="hybridMultilevel"/>
    <w:tmpl w:val="958A4396"/>
    <w:lvl w:ilvl="0" w:tplc="5BE013B6">
      <w:start w:val="1"/>
      <w:numFmt w:val="decimal"/>
      <w:lvlText w:val="%1-"/>
      <w:lvlJc w:val="left"/>
      <w:pPr>
        <w:ind w:left="1440" w:hanging="360"/>
      </w:pPr>
      <w:rPr>
        <w:rFonts w:hint="default"/>
        <w:b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36120"/>
    <w:multiLevelType w:val="hybridMultilevel"/>
    <w:tmpl w:val="862C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F0176"/>
    <w:multiLevelType w:val="hybridMultilevel"/>
    <w:tmpl w:val="7A826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531491"/>
    <w:multiLevelType w:val="hybridMultilevel"/>
    <w:tmpl w:val="750E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A6BBD"/>
    <w:multiLevelType w:val="hybridMultilevel"/>
    <w:tmpl w:val="D6F652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255723A"/>
    <w:multiLevelType w:val="hybridMultilevel"/>
    <w:tmpl w:val="6C48A1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488618F"/>
    <w:multiLevelType w:val="hybridMultilevel"/>
    <w:tmpl w:val="059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7" w15:restartNumberingAfterBreak="0">
    <w:nsid w:val="1672557B"/>
    <w:multiLevelType w:val="hybridMultilevel"/>
    <w:tmpl w:val="0A5CCC3C"/>
    <w:lvl w:ilvl="0" w:tplc="0C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94517E4"/>
    <w:multiLevelType w:val="hybridMultilevel"/>
    <w:tmpl w:val="88D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154FB"/>
    <w:multiLevelType w:val="hybridMultilevel"/>
    <w:tmpl w:val="42D0AE20"/>
    <w:lvl w:ilvl="0" w:tplc="6F92AB6C">
      <w:start w:val="1"/>
      <w:numFmt w:val="decimal"/>
      <w:lvlText w:val="%1."/>
      <w:lvlJc w:val="left"/>
      <w:pPr>
        <w:tabs>
          <w:tab w:val="num" w:pos="720"/>
        </w:tabs>
        <w:ind w:left="720" w:hanging="360"/>
      </w:pPr>
      <w:rPr>
        <w:rFonts w:cs="Times New Roman" w:hint="default"/>
        <w:i w:val="0"/>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BBD567D"/>
    <w:multiLevelType w:val="hybridMultilevel"/>
    <w:tmpl w:val="91226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C7F6723"/>
    <w:multiLevelType w:val="multilevel"/>
    <w:tmpl w:val="88604F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CA93954"/>
    <w:multiLevelType w:val="hybridMultilevel"/>
    <w:tmpl w:val="141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050119"/>
    <w:multiLevelType w:val="hybridMultilevel"/>
    <w:tmpl w:val="87149584"/>
    <w:lvl w:ilvl="0" w:tplc="EC4E2A02">
      <w:numFmt w:val="bullet"/>
      <w:lvlText w:val="-"/>
      <w:lvlJc w:val="left"/>
      <w:pPr>
        <w:ind w:left="450" w:hanging="360"/>
      </w:pPr>
      <w:rPr>
        <w:rFonts w:ascii="Calibri" w:eastAsia="Calibri" w:hAnsi="Calibri" w:cs="Times New Roman"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4" w15:restartNumberingAfterBreak="0">
    <w:nsid w:val="1D504B30"/>
    <w:multiLevelType w:val="hybridMultilevel"/>
    <w:tmpl w:val="4CB891B0"/>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205D4A5D"/>
    <w:multiLevelType w:val="hybridMultilevel"/>
    <w:tmpl w:val="34261DF0"/>
    <w:lvl w:ilvl="0" w:tplc="0C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2071473F"/>
    <w:multiLevelType w:val="multilevel"/>
    <w:tmpl w:val="3E48E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28" w15:restartNumberingAfterBreak="0">
    <w:nsid w:val="2521158E"/>
    <w:multiLevelType w:val="hybridMultilevel"/>
    <w:tmpl w:val="5832CCEA"/>
    <w:lvl w:ilvl="0" w:tplc="0C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1762AEB"/>
    <w:multiLevelType w:val="hybridMultilevel"/>
    <w:tmpl w:val="A30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FD7E83"/>
    <w:multiLevelType w:val="hybridMultilevel"/>
    <w:tmpl w:val="69102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330F7A27"/>
    <w:multiLevelType w:val="hybridMultilevel"/>
    <w:tmpl w:val="DAC68A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4BC3EAC"/>
    <w:multiLevelType w:val="hybridMultilevel"/>
    <w:tmpl w:val="B1F8F820"/>
    <w:lvl w:ilvl="0" w:tplc="DB18EACE">
      <w:start w:val="1"/>
      <w:numFmt w:val="bullet"/>
      <w:lvlText w:val=""/>
      <w:lvlJc w:val="left"/>
      <w:pPr>
        <w:ind w:left="720" w:hanging="360"/>
      </w:pPr>
      <w:rPr>
        <w:rFonts w:ascii="Wingdings" w:hAnsi="Wingdings" w:hint="default"/>
      </w:rPr>
    </w:lvl>
    <w:lvl w:ilvl="1" w:tplc="85766AE8" w:tentative="1">
      <w:start w:val="1"/>
      <w:numFmt w:val="bullet"/>
      <w:lvlText w:val="o"/>
      <w:lvlJc w:val="left"/>
      <w:pPr>
        <w:ind w:left="1440" w:hanging="360"/>
      </w:pPr>
      <w:rPr>
        <w:rFonts w:ascii="Courier New" w:hAnsi="Courier New" w:hint="default"/>
      </w:rPr>
    </w:lvl>
    <w:lvl w:ilvl="2" w:tplc="B72E04BC" w:tentative="1">
      <w:start w:val="1"/>
      <w:numFmt w:val="bullet"/>
      <w:lvlText w:val=""/>
      <w:lvlJc w:val="left"/>
      <w:pPr>
        <w:ind w:left="2160" w:hanging="360"/>
      </w:pPr>
      <w:rPr>
        <w:rFonts w:ascii="Wingdings" w:hAnsi="Wingdings" w:hint="default"/>
      </w:rPr>
    </w:lvl>
    <w:lvl w:ilvl="3" w:tplc="F5380D98" w:tentative="1">
      <w:start w:val="1"/>
      <w:numFmt w:val="bullet"/>
      <w:lvlText w:val=""/>
      <w:lvlJc w:val="left"/>
      <w:pPr>
        <w:ind w:left="2880" w:hanging="360"/>
      </w:pPr>
      <w:rPr>
        <w:rFonts w:ascii="Symbol" w:hAnsi="Symbol" w:hint="default"/>
      </w:rPr>
    </w:lvl>
    <w:lvl w:ilvl="4" w:tplc="F8F0C6AA" w:tentative="1">
      <w:start w:val="1"/>
      <w:numFmt w:val="bullet"/>
      <w:lvlText w:val="o"/>
      <w:lvlJc w:val="left"/>
      <w:pPr>
        <w:ind w:left="3600" w:hanging="360"/>
      </w:pPr>
      <w:rPr>
        <w:rFonts w:ascii="Courier New" w:hAnsi="Courier New" w:hint="default"/>
      </w:rPr>
    </w:lvl>
    <w:lvl w:ilvl="5" w:tplc="08866144" w:tentative="1">
      <w:start w:val="1"/>
      <w:numFmt w:val="bullet"/>
      <w:lvlText w:val=""/>
      <w:lvlJc w:val="left"/>
      <w:pPr>
        <w:ind w:left="4320" w:hanging="360"/>
      </w:pPr>
      <w:rPr>
        <w:rFonts w:ascii="Wingdings" w:hAnsi="Wingdings" w:hint="default"/>
      </w:rPr>
    </w:lvl>
    <w:lvl w:ilvl="6" w:tplc="CE3A38CA" w:tentative="1">
      <w:start w:val="1"/>
      <w:numFmt w:val="bullet"/>
      <w:lvlText w:val=""/>
      <w:lvlJc w:val="left"/>
      <w:pPr>
        <w:ind w:left="5040" w:hanging="360"/>
      </w:pPr>
      <w:rPr>
        <w:rFonts w:ascii="Symbol" w:hAnsi="Symbol" w:hint="default"/>
      </w:rPr>
    </w:lvl>
    <w:lvl w:ilvl="7" w:tplc="F44496EC" w:tentative="1">
      <w:start w:val="1"/>
      <w:numFmt w:val="bullet"/>
      <w:lvlText w:val="o"/>
      <w:lvlJc w:val="left"/>
      <w:pPr>
        <w:ind w:left="5760" w:hanging="360"/>
      </w:pPr>
      <w:rPr>
        <w:rFonts w:ascii="Courier New" w:hAnsi="Courier New" w:hint="default"/>
      </w:rPr>
    </w:lvl>
    <w:lvl w:ilvl="8" w:tplc="465813D6" w:tentative="1">
      <w:start w:val="1"/>
      <w:numFmt w:val="bullet"/>
      <w:lvlText w:val=""/>
      <w:lvlJc w:val="left"/>
      <w:pPr>
        <w:ind w:left="6480" w:hanging="360"/>
      </w:pPr>
      <w:rPr>
        <w:rFonts w:ascii="Wingdings" w:hAnsi="Wingdings" w:hint="default"/>
      </w:rPr>
    </w:lvl>
  </w:abstractNum>
  <w:abstractNum w:abstractNumId="33" w15:restartNumberingAfterBreak="0">
    <w:nsid w:val="3501201E"/>
    <w:multiLevelType w:val="multilevel"/>
    <w:tmpl w:val="961C1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35" w15:restartNumberingAfterBreak="0">
    <w:nsid w:val="3CD921F5"/>
    <w:multiLevelType w:val="hybridMultilevel"/>
    <w:tmpl w:val="855215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EDC4E78"/>
    <w:multiLevelType w:val="hybridMultilevel"/>
    <w:tmpl w:val="0B982AA2"/>
    <w:lvl w:ilvl="0" w:tplc="4524CEF2">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015214D"/>
    <w:multiLevelType w:val="multilevel"/>
    <w:tmpl w:val="8E665A7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45D94D29"/>
    <w:multiLevelType w:val="hybridMultilevel"/>
    <w:tmpl w:val="91087C14"/>
    <w:lvl w:ilvl="0" w:tplc="A3DCD608">
      <w:start w:val="3"/>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46B0151B"/>
    <w:multiLevelType w:val="hybridMultilevel"/>
    <w:tmpl w:val="DE62F1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6B971E5"/>
    <w:multiLevelType w:val="hybridMultilevel"/>
    <w:tmpl w:val="73DC5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478E572E"/>
    <w:multiLevelType w:val="hybridMultilevel"/>
    <w:tmpl w:val="75501B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4C6622DF"/>
    <w:multiLevelType w:val="hybridMultilevel"/>
    <w:tmpl w:val="FD462C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06920A2"/>
    <w:multiLevelType w:val="hybridMultilevel"/>
    <w:tmpl w:val="4DE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85560A"/>
    <w:multiLevelType w:val="hybridMultilevel"/>
    <w:tmpl w:val="57FCF45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525C67A7"/>
    <w:multiLevelType w:val="hybridMultilevel"/>
    <w:tmpl w:val="923E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2694730"/>
    <w:multiLevelType w:val="hybridMultilevel"/>
    <w:tmpl w:val="7F9AD7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33C5E43"/>
    <w:multiLevelType w:val="hybridMultilevel"/>
    <w:tmpl w:val="D6726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6735229"/>
    <w:multiLevelType w:val="multilevel"/>
    <w:tmpl w:val="3E48E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8DF22EE"/>
    <w:multiLevelType w:val="hybridMultilevel"/>
    <w:tmpl w:val="6CC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C50AB4"/>
    <w:multiLevelType w:val="hybridMultilevel"/>
    <w:tmpl w:val="1068C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5372B3B"/>
    <w:multiLevelType w:val="multilevel"/>
    <w:tmpl w:val="41ACC71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A796A67"/>
    <w:multiLevelType w:val="hybridMultilevel"/>
    <w:tmpl w:val="E3109A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B475E8E"/>
    <w:multiLevelType w:val="hybridMultilevel"/>
    <w:tmpl w:val="1A688070"/>
    <w:lvl w:ilvl="0" w:tplc="04090001">
      <w:start w:val="1"/>
      <w:numFmt w:val="bullet"/>
      <w:lvlText w:val=""/>
      <w:lvlJc w:val="left"/>
      <w:pPr>
        <w:ind w:left="810" w:hanging="360"/>
      </w:pPr>
      <w:rPr>
        <w:rFonts w:ascii="Symbol" w:hAnsi="Symbol" w:hint="default"/>
      </w:rPr>
    </w:lvl>
    <w:lvl w:ilvl="1" w:tplc="958CA6DC">
      <w:numFmt w:val="bullet"/>
      <w:lvlText w:val="-"/>
      <w:lvlJc w:val="left"/>
      <w:pPr>
        <w:ind w:left="1530" w:hanging="360"/>
      </w:pPr>
      <w:rPr>
        <w:rFonts w:ascii="Calibri" w:eastAsia="Times New Roman" w:hAnsi="Calibri"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15:restartNumberingAfterBreak="0">
    <w:nsid w:val="6BF56983"/>
    <w:multiLevelType w:val="hybridMultilevel"/>
    <w:tmpl w:val="05EC9AB2"/>
    <w:lvl w:ilvl="0" w:tplc="EC4E2A02">
      <w:numFmt w:val="bullet"/>
      <w:lvlText w:val="-"/>
      <w:lvlJc w:val="left"/>
      <w:pPr>
        <w:ind w:left="405" w:hanging="360"/>
      </w:pPr>
      <w:rPr>
        <w:rFonts w:ascii="Calibri" w:eastAsia="Calibri" w:hAnsi="Calibri" w:cs="Times New Roman"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55"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864483"/>
    <w:multiLevelType w:val="hybridMultilevel"/>
    <w:tmpl w:val="6644DA4A"/>
    <w:lvl w:ilvl="0" w:tplc="E5847860">
      <w:start w:val="1"/>
      <w:numFmt w:val="decimal"/>
      <w:lvlText w:val="%1)"/>
      <w:lvlJc w:val="left"/>
      <w:pPr>
        <w:ind w:left="900" w:hanging="540"/>
      </w:pPr>
      <w:rPr>
        <w:rFonts w:ascii="Times" w:hAnsi="Times"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73D2151F"/>
    <w:multiLevelType w:val="hybridMultilevel"/>
    <w:tmpl w:val="E51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59" w15:restartNumberingAfterBreak="0">
    <w:nsid w:val="7AD22629"/>
    <w:multiLevelType w:val="hybridMultilevel"/>
    <w:tmpl w:val="EBEE8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C97BA1"/>
    <w:multiLevelType w:val="hybridMultilevel"/>
    <w:tmpl w:val="44F6F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15:restartNumberingAfterBreak="0">
    <w:nsid w:val="7F9079C3"/>
    <w:multiLevelType w:val="hybridMultilevel"/>
    <w:tmpl w:val="9632AB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58"/>
  </w:num>
  <w:num w:numId="3">
    <w:abstractNumId w:val="16"/>
  </w:num>
  <w:num w:numId="4">
    <w:abstractNumId w:val="3"/>
  </w:num>
  <w:num w:numId="5">
    <w:abstractNumId w:val="1"/>
  </w:num>
  <w:num w:numId="6">
    <w:abstractNumId w:val="7"/>
  </w:num>
  <w:num w:numId="7">
    <w:abstractNumId w:val="55"/>
  </w:num>
  <w:num w:numId="8">
    <w:abstractNumId w:val="34"/>
  </w:num>
  <w:num w:numId="9">
    <w:abstractNumId w:val="27"/>
  </w:num>
  <w:num w:numId="10">
    <w:abstractNumId w:val="1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6"/>
  </w:num>
  <w:num w:numId="14">
    <w:abstractNumId w:val="19"/>
  </w:num>
  <w:num w:numId="15">
    <w:abstractNumId w:val="38"/>
  </w:num>
  <w:num w:numId="16">
    <w:abstractNumId w:val="32"/>
  </w:num>
  <w:num w:numId="17">
    <w:abstractNumId w:val="4"/>
  </w:num>
  <w:num w:numId="18">
    <w:abstractNumId w:val="37"/>
  </w:num>
  <w:num w:numId="19">
    <w:abstractNumId w:val="44"/>
  </w:num>
  <w:num w:numId="20">
    <w:abstractNumId w:val="59"/>
  </w:num>
  <w:num w:numId="21">
    <w:abstractNumId w:val="2"/>
  </w:num>
  <w:num w:numId="22">
    <w:abstractNumId w:val="28"/>
  </w:num>
  <w:num w:numId="23">
    <w:abstractNumId w:val="17"/>
  </w:num>
  <w:num w:numId="24">
    <w:abstractNumId w:val="25"/>
  </w:num>
  <w:num w:numId="25">
    <w:abstractNumId w:val="18"/>
  </w:num>
  <w:num w:numId="26">
    <w:abstractNumId w:val="43"/>
  </w:num>
  <w:num w:numId="27">
    <w:abstractNumId w:val="9"/>
  </w:num>
  <w:num w:numId="28">
    <w:abstractNumId w:val="15"/>
  </w:num>
  <w:num w:numId="29">
    <w:abstractNumId w:val="3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3"/>
  </w:num>
  <w:num w:numId="33">
    <w:abstractNumId w:val="31"/>
  </w:num>
  <w:num w:numId="34">
    <w:abstractNumId w:val="39"/>
  </w:num>
  <w:num w:numId="35">
    <w:abstractNumId w:val="57"/>
  </w:num>
  <w:num w:numId="36">
    <w:abstractNumId w:val="52"/>
  </w:num>
  <w:num w:numId="37">
    <w:abstractNumId w:val="35"/>
  </w:num>
  <w:num w:numId="38">
    <w:abstractNumId w:val="0"/>
  </w:num>
  <w:num w:numId="39">
    <w:abstractNumId w:val="23"/>
  </w:num>
  <w:num w:numId="40">
    <w:abstractNumId w:val="23"/>
  </w:num>
  <w:num w:numId="41">
    <w:abstractNumId w:val="54"/>
  </w:num>
  <w:num w:numId="42">
    <w:abstractNumId w:val="50"/>
  </w:num>
  <w:num w:numId="43">
    <w:abstractNumId w:val="47"/>
  </w:num>
  <w:num w:numId="44">
    <w:abstractNumId w:val="10"/>
  </w:num>
  <w:num w:numId="45">
    <w:abstractNumId w:val="20"/>
  </w:num>
  <w:num w:numId="46">
    <w:abstractNumId w:val="6"/>
  </w:num>
  <w:num w:numId="47">
    <w:abstractNumId w:val="45"/>
  </w:num>
  <w:num w:numId="48">
    <w:abstractNumId w:val="5"/>
  </w:num>
  <w:num w:numId="49">
    <w:abstractNumId w:val="29"/>
  </w:num>
  <w:num w:numId="50">
    <w:abstractNumId w:val="53"/>
  </w:num>
  <w:num w:numId="51">
    <w:abstractNumId w:val="11"/>
  </w:num>
  <w:num w:numId="52">
    <w:abstractNumId w:val="22"/>
  </w:num>
  <w:num w:numId="53">
    <w:abstractNumId w:val="49"/>
  </w:num>
  <w:num w:numId="54">
    <w:abstractNumId w:val="41"/>
  </w:num>
  <w:num w:numId="55">
    <w:abstractNumId w:val="42"/>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12"/>
  </w:num>
  <w:num w:numId="60">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61"/>
  </w:num>
  <w:num w:numId="63">
    <w:abstractNumId w:val="21"/>
  </w:num>
  <w:num w:numId="64">
    <w:abstractNumId w:val="33"/>
  </w:num>
  <w:num w:numId="65">
    <w:abstractNumId w:val="42"/>
    <w:lvlOverride w:ilvl="0"/>
    <w:lvlOverride w:ilvl="1"/>
    <w:lvlOverride w:ilvl="2"/>
    <w:lvlOverride w:ilvl="3"/>
    <w:lvlOverride w:ilvl="4"/>
    <w:lvlOverride w:ilvl="5"/>
    <w:lvlOverride w:ilvl="6"/>
    <w:lvlOverride w:ilvl="7"/>
    <w:lvlOverride w:ilvl="8"/>
  </w:num>
  <w:num w:numId="66">
    <w:abstractNumId w:val="30"/>
    <w:lvlOverride w:ilvl="0"/>
    <w:lvlOverride w:ilvl="1"/>
    <w:lvlOverride w:ilvl="2"/>
    <w:lvlOverride w:ilvl="3"/>
    <w:lvlOverride w:ilvl="4"/>
    <w:lvlOverride w:ilvl="5"/>
    <w:lvlOverride w:ilvl="6"/>
    <w:lvlOverride w:ilvl="7"/>
    <w:lvlOverride w:ilvl="8"/>
  </w:num>
  <w:num w:numId="67">
    <w:abstractNumId w:val="60"/>
    <w:lvlOverride w:ilvl="0"/>
    <w:lvlOverride w:ilvl="1"/>
    <w:lvlOverride w:ilvl="2"/>
    <w:lvlOverride w:ilvl="3"/>
    <w:lvlOverride w:ilvl="4"/>
    <w:lvlOverride w:ilvl="5"/>
    <w:lvlOverride w:ilvl="6"/>
    <w:lvlOverride w:ilvl="7"/>
    <w:lvlOverride w:ilvl="8"/>
  </w:num>
  <w:num w:numId="68">
    <w:abstractNumId w:val="51"/>
  </w:num>
  <w:num w:numId="69">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CA"/>
    <w:rsid w:val="0000031D"/>
    <w:rsid w:val="0000042C"/>
    <w:rsid w:val="0000089B"/>
    <w:rsid w:val="00000A76"/>
    <w:rsid w:val="00000DD7"/>
    <w:rsid w:val="0000132C"/>
    <w:rsid w:val="00001331"/>
    <w:rsid w:val="0000314D"/>
    <w:rsid w:val="0000364E"/>
    <w:rsid w:val="00004BEA"/>
    <w:rsid w:val="00004F6B"/>
    <w:rsid w:val="00005638"/>
    <w:rsid w:val="00006069"/>
    <w:rsid w:val="00006E5A"/>
    <w:rsid w:val="00007073"/>
    <w:rsid w:val="000073A4"/>
    <w:rsid w:val="00007817"/>
    <w:rsid w:val="00010244"/>
    <w:rsid w:val="000105E2"/>
    <w:rsid w:val="000106C3"/>
    <w:rsid w:val="00010B5B"/>
    <w:rsid w:val="0001267B"/>
    <w:rsid w:val="000136C9"/>
    <w:rsid w:val="0001380C"/>
    <w:rsid w:val="00013983"/>
    <w:rsid w:val="000152BC"/>
    <w:rsid w:val="000155D1"/>
    <w:rsid w:val="00015642"/>
    <w:rsid w:val="0001609C"/>
    <w:rsid w:val="00016696"/>
    <w:rsid w:val="0001790F"/>
    <w:rsid w:val="00017B2D"/>
    <w:rsid w:val="00020648"/>
    <w:rsid w:val="00020D02"/>
    <w:rsid w:val="000213DB"/>
    <w:rsid w:val="0002156F"/>
    <w:rsid w:val="0002311D"/>
    <w:rsid w:val="00023ED1"/>
    <w:rsid w:val="000251E2"/>
    <w:rsid w:val="000255F9"/>
    <w:rsid w:val="000258B7"/>
    <w:rsid w:val="00025C22"/>
    <w:rsid w:val="00026EAE"/>
    <w:rsid w:val="000272B7"/>
    <w:rsid w:val="00027866"/>
    <w:rsid w:val="000301D8"/>
    <w:rsid w:val="000301F0"/>
    <w:rsid w:val="000320FE"/>
    <w:rsid w:val="000326D6"/>
    <w:rsid w:val="000346AF"/>
    <w:rsid w:val="00034A3B"/>
    <w:rsid w:val="000356A1"/>
    <w:rsid w:val="00036D17"/>
    <w:rsid w:val="00037ECB"/>
    <w:rsid w:val="000410A8"/>
    <w:rsid w:val="00042519"/>
    <w:rsid w:val="00043155"/>
    <w:rsid w:val="000436C0"/>
    <w:rsid w:val="00044011"/>
    <w:rsid w:val="00045E8D"/>
    <w:rsid w:val="00045F9A"/>
    <w:rsid w:val="00046480"/>
    <w:rsid w:val="0004650F"/>
    <w:rsid w:val="00046AB0"/>
    <w:rsid w:val="00046FEA"/>
    <w:rsid w:val="0004744F"/>
    <w:rsid w:val="0004752B"/>
    <w:rsid w:val="00047657"/>
    <w:rsid w:val="00052A5A"/>
    <w:rsid w:val="000535DE"/>
    <w:rsid w:val="00053C87"/>
    <w:rsid w:val="00053E7B"/>
    <w:rsid w:val="000543B6"/>
    <w:rsid w:val="00056A9F"/>
    <w:rsid w:val="000573A7"/>
    <w:rsid w:val="00060023"/>
    <w:rsid w:val="00060A89"/>
    <w:rsid w:val="00060C24"/>
    <w:rsid w:val="00061C55"/>
    <w:rsid w:val="00062253"/>
    <w:rsid w:val="0006231E"/>
    <w:rsid w:val="00062A24"/>
    <w:rsid w:val="00064266"/>
    <w:rsid w:val="0006506D"/>
    <w:rsid w:val="000655F3"/>
    <w:rsid w:val="000666A0"/>
    <w:rsid w:val="0006725E"/>
    <w:rsid w:val="00067726"/>
    <w:rsid w:val="00067B7B"/>
    <w:rsid w:val="00070337"/>
    <w:rsid w:val="000714E9"/>
    <w:rsid w:val="00071AF8"/>
    <w:rsid w:val="000720A5"/>
    <w:rsid w:val="0007220A"/>
    <w:rsid w:val="00072769"/>
    <w:rsid w:val="00072DDA"/>
    <w:rsid w:val="000733D3"/>
    <w:rsid w:val="000735C0"/>
    <w:rsid w:val="00073D62"/>
    <w:rsid w:val="000757BE"/>
    <w:rsid w:val="00075808"/>
    <w:rsid w:val="00076E60"/>
    <w:rsid w:val="00076F1F"/>
    <w:rsid w:val="00076FFE"/>
    <w:rsid w:val="00077F49"/>
    <w:rsid w:val="0008014D"/>
    <w:rsid w:val="000806F0"/>
    <w:rsid w:val="000807D0"/>
    <w:rsid w:val="00080F4E"/>
    <w:rsid w:val="00081A35"/>
    <w:rsid w:val="00081A59"/>
    <w:rsid w:val="0008208C"/>
    <w:rsid w:val="00082357"/>
    <w:rsid w:val="000824FF"/>
    <w:rsid w:val="00082CF3"/>
    <w:rsid w:val="00082DA6"/>
    <w:rsid w:val="0008310C"/>
    <w:rsid w:val="0008447F"/>
    <w:rsid w:val="000846C0"/>
    <w:rsid w:val="00084A28"/>
    <w:rsid w:val="00084E26"/>
    <w:rsid w:val="00085B54"/>
    <w:rsid w:val="00085B98"/>
    <w:rsid w:val="00086AAD"/>
    <w:rsid w:val="00086D71"/>
    <w:rsid w:val="000876A3"/>
    <w:rsid w:val="00090664"/>
    <w:rsid w:val="000921D5"/>
    <w:rsid w:val="0009226F"/>
    <w:rsid w:val="000928CE"/>
    <w:rsid w:val="00093878"/>
    <w:rsid w:val="00093925"/>
    <w:rsid w:val="000943FB"/>
    <w:rsid w:val="000951B3"/>
    <w:rsid w:val="000953AD"/>
    <w:rsid w:val="00095761"/>
    <w:rsid w:val="00095E6C"/>
    <w:rsid w:val="0009627B"/>
    <w:rsid w:val="0009665A"/>
    <w:rsid w:val="00096EF9"/>
    <w:rsid w:val="00097014"/>
    <w:rsid w:val="0009769F"/>
    <w:rsid w:val="000A0682"/>
    <w:rsid w:val="000A08D1"/>
    <w:rsid w:val="000A0F50"/>
    <w:rsid w:val="000A166B"/>
    <w:rsid w:val="000A2343"/>
    <w:rsid w:val="000A28B9"/>
    <w:rsid w:val="000A2AFB"/>
    <w:rsid w:val="000A2C40"/>
    <w:rsid w:val="000A3ECD"/>
    <w:rsid w:val="000A3EDA"/>
    <w:rsid w:val="000A4079"/>
    <w:rsid w:val="000A4C72"/>
    <w:rsid w:val="000A5801"/>
    <w:rsid w:val="000A5AB7"/>
    <w:rsid w:val="000A62F4"/>
    <w:rsid w:val="000A6349"/>
    <w:rsid w:val="000A687E"/>
    <w:rsid w:val="000A6D52"/>
    <w:rsid w:val="000A7B67"/>
    <w:rsid w:val="000B06C7"/>
    <w:rsid w:val="000B06D8"/>
    <w:rsid w:val="000B0B4D"/>
    <w:rsid w:val="000B1885"/>
    <w:rsid w:val="000B1EE9"/>
    <w:rsid w:val="000B2CAB"/>
    <w:rsid w:val="000B36E5"/>
    <w:rsid w:val="000B3ADC"/>
    <w:rsid w:val="000B419C"/>
    <w:rsid w:val="000B43A2"/>
    <w:rsid w:val="000B43DC"/>
    <w:rsid w:val="000B4E7F"/>
    <w:rsid w:val="000B5DD2"/>
    <w:rsid w:val="000B5DE8"/>
    <w:rsid w:val="000B603A"/>
    <w:rsid w:val="000B64EA"/>
    <w:rsid w:val="000B74D0"/>
    <w:rsid w:val="000C1054"/>
    <w:rsid w:val="000C1503"/>
    <w:rsid w:val="000C1AB7"/>
    <w:rsid w:val="000C1E39"/>
    <w:rsid w:val="000C2475"/>
    <w:rsid w:val="000C36E2"/>
    <w:rsid w:val="000C39A7"/>
    <w:rsid w:val="000C3E6E"/>
    <w:rsid w:val="000C40C1"/>
    <w:rsid w:val="000C4A6E"/>
    <w:rsid w:val="000C5250"/>
    <w:rsid w:val="000C5482"/>
    <w:rsid w:val="000C790D"/>
    <w:rsid w:val="000C7B7F"/>
    <w:rsid w:val="000D0048"/>
    <w:rsid w:val="000D079D"/>
    <w:rsid w:val="000D0CF9"/>
    <w:rsid w:val="000D1625"/>
    <w:rsid w:val="000D195B"/>
    <w:rsid w:val="000D20A2"/>
    <w:rsid w:val="000D2682"/>
    <w:rsid w:val="000D368F"/>
    <w:rsid w:val="000D3ECC"/>
    <w:rsid w:val="000D3F28"/>
    <w:rsid w:val="000D53C3"/>
    <w:rsid w:val="000D566C"/>
    <w:rsid w:val="000D5D8A"/>
    <w:rsid w:val="000D6228"/>
    <w:rsid w:val="000D67B2"/>
    <w:rsid w:val="000D6AA6"/>
    <w:rsid w:val="000D6B16"/>
    <w:rsid w:val="000D6FE4"/>
    <w:rsid w:val="000D70D3"/>
    <w:rsid w:val="000E1116"/>
    <w:rsid w:val="000E2313"/>
    <w:rsid w:val="000E2391"/>
    <w:rsid w:val="000E2D9A"/>
    <w:rsid w:val="000E329F"/>
    <w:rsid w:val="000E33E9"/>
    <w:rsid w:val="000E34FE"/>
    <w:rsid w:val="000E3B27"/>
    <w:rsid w:val="000E4D0B"/>
    <w:rsid w:val="000E531D"/>
    <w:rsid w:val="000E5A9B"/>
    <w:rsid w:val="000E7095"/>
    <w:rsid w:val="000E7801"/>
    <w:rsid w:val="000F034A"/>
    <w:rsid w:val="000F2298"/>
    <w:rsid w:val="000F252D"/>
    <w:rsid w:val="000F408D"/>
    <w:rsid w:val="000F4844"/>
    <w:rsid w:val="000F52B4"/>
    <w:rsid w:val="000F5433"/>
    <w:rsid w:val="000F5522"/>
    <w:rsid w:val="000F5BC2"/>
    <w:rsid w:val="000F7D74"/>
    <w:rsid w:val="00100420"/>
    <w:rsid w:val="0010095D"/>
    <w:rsid w:val="00100A2C"/>
    <w:rsid w:val="00101D33"/>
    <w:rsid w:val="00101F81"/>
    <w:rsid w:val="0010221F"/>
    <w:rsid w:val="00104A85"/>
    <w:rsid w:val="00105040"/>
    <w:rsid w:val="00105E30"/>
    <w:rsid w:val="00106A06"/>
    <w:rsid w:val="00107368"/>
    <w:rsid w:val="00107702"/>
    <w:rsid w:val="0011003B"/>
    <w:rsid w:val="0011097B"/>
    <w:rsid w:val="0011097E"/>
    <w:rsid w:val="00110E26"/>
    <w:rsid w:val="00111311"/>
    <w:rsid w:val="001115C4"/>
    <w:rsid w:val="0011185E"/>
    <w:rsid w:val="00112643"/>
    <w:rsid w:val="00112AAB"/>
    <w:rsid w:val="00112BDB"/>
    <w:rsid w:val="00112BF3"/>
    <w:rsid w:val="00112F6C"/>
    <w:rsid w:val="0011427A"/>
    <w:rsid w:val="0011497F"/>
    <w:rsid w:val="00114EED"/>
    <w:rsid w:val="001166C0"/>
    <w:rsid w:val="00116A3B"/>
    <w:rsid w:val="00117DBC"/>
    <w:rsid w:val="001213C1"/>
    <w:rsid w:val="00122A94"/>
    <w:rsid w:val="0012495F"/>
    <w:rsid w:val="00125222"/>
    <w:rsid w:val="00125317"/>
    <w:rsid w:val="00125339"/>
    <w:rsid w:val="0012601C"/>
    <w:rsid w:val="00126230"/>
    <w:rsid w:val="001262F9"/>
    <w:rsid w:val="00126B1A"/>
    <w:rsid w:val="00126C98"/>
    <w:rsid w:val="00127049"/>
    <w:rsid w:val="001278EC"/>
    <w:rsid w:val="00127935"/>
    <w:rsid w:val="00127FF0"/>
    <w:rsid w:val="001308F5"/>
    <w:rsid w:val="00131260"/>
    <w:rsid w:val="001315B6"/>
    <w:rsid w:val="00131E77"/>
    <w:rsid w:val="0013216A"/>
    <w:rsid w:val="00132839"/>
    <w:rsid w:val="00132916"/>
    <w:rsid w:val="00134DF7"/>
    <w:rsid w:val="00135E8A"/>
    <w:rsid w:val="0013632A"/>
    <w:rsid w:val="00136460"/>
    <w:rsid w:val="00136884"/>
    <w:rsid w:val="00136DB3"/>
    <w:rsid w:val="00136F45"/>
    <w:rsid w:val="001402B4"/>
    <w:rsid w:val="001416E6"/>
    <w:rsid w:val="00141835"/>
    <w:rsid w:val="00141BC2"/>
    <w:rsid w:val="00142A10"/>
    <w:rsid w:val="00143160"/>
    <w:rsid w:val="00144681"/>
    <w:rsid w:val="00144D4E"/>
    <w:rsid w:val="001452E4"/>
    <w:rsid w:val="001455A6"/>
    <w:rsid w:val="0014617D"/>
    <w:rsid w:val="001463A3"/>
    <w:rsid w:val="00146908"/>
    <w:rsid w:val="00146930"/>
    <w:rsid w:val="00146D89"/>
    <w:rsid w:val="00150B89"/>
    <w:rsid w:val="00150CD8"/>
    <w:rsid w:val="0015106D"/>
    <w:rsid w:val="0015175A"/>
    <w:rsid w:val="001517C0"/>
    <w:rsid w:val="001520A4"/>
    <w:rsid w:val="001523A9"/>
    <w:rsid w:val="00152F15"/>
    <w:rsid w:val="001536C4"/>
    <w:rsid w:val="00153BAF"/>
    <w:rsid w:val="001552C4"/>
    <w:rsid w:val="0015616B"/>
    <w:rsid w:val="0015682B"/>
    <w:rsid w:val="00156FE7"/>
    <w:rsid w:val="00157850"/>
    <w:rsid w:val="00157F42"/>
    <w:rsid w:val="00157FC2"/>
    <w:rsid w:val="001603B8"/>
    <w:rsid w:val="00160B02"/>
    <w:rsid w:val="00160E97"/>
    <w:rsid w:val="00161226"/>
    <w:rsid w:val="00161661"/>
    <w:rsid w:val="001627AF"/>
    <w:rsid w:val="00162AFC"/>
    <w:rsid w:val="00162DDF"/>
    <w:rsid w:val="001631A2"/>
    <w:rsid w:val="00163387"/>
    <w:rsid w:val="0016344E"/>
    <w:rsid w:val="00163519"/>
    <w:rsid w:val="00163DD0"/>
    <w:rsid w:val="00163E83"/>
    <w:rsid w:val="001643C3"/>
    <w:rsid w:val="0016452D"/>
    <w:rsid w:val="00164765"/>
    <w:rsid w:val="00164E26"/>
    <w:rsid w:val="00165759"/>
    <w:rsid w:val="00165C6C"/>
    <w:rsid w:val="00165CC4"/>
    <w:rsid w:val="00166FE9"/>
    <w:rsid w:val="00167D64"/>
    <w:rsid w:val="00167DB9"/>
    <w:rsid w:val="0017056F"/>
    <w:rsid w:val="00170791"/>
    <w:rsid w:val="001712D6"/>
    <w:rsid w:val="00171653"/>
    <w:rsid w:val="00171E17"/>
    <w:rsid w:val="00174972"/>
    <w:rsid w:val="001749F2"/>
    <w:rsid w:val="00174A60"/>
    <w:rsid w:val="00175648"/>
    <w:rsid w:val="00177267"/>
    <w:rsid w:val="001775D4"/>
    <w:rsid w:val="0017760A"/>
    <w:rsid w:val="00177736"/>
    <w:rsid w:val="00177D36"/>
    <w:rsid w:val="00177DF8"/>
    <w:rsid w:val="00180319"/>
    <w:rsid w:val="00180974"/>
    <w:rsid w:val="00180A2F"/>
    <w:rsid w:val="00180DF5"/>
    <w:rsid w:val="0018117D"/>
    <w:rsid w:val="001812C0"/>
    <w:rsid w:val="0018164F"/>
    <w:rsid w:val="0018180E"/>
    <w:rsid w:val="00181F4C"/>
    <w:rsid w:val="00182310"/>
    <w:rsid w:val="00183308"/>
    <w:rsid w:val="001833A2"/>
    <w:rsid w:val="00183719"/>
    <w:rsid w:val="00184150"/>
    <w:rsid w:val="001842E2"/>
    <w:rsid w:val="0018437D"/>
    <w:rsid w:val="00184741"/>
    <w:rsid w:val="0018690A"/>
    <w:rsid w:val="00186AEB"/>
    <w:rsid w:val="00187E2A"/>
    <w:rsid w:val="00191D84"/>
    <w:rsid w:val="001923F6"/>
    <w:rsid w:val="001929E7"/>
    <w:rsid w:val="00192BAF"/>
    <w:rsid w:val="00193181"/>
    <w:rsid w:val="00193A44"/>
    <w:rsid w:val="001940AC"/>
    <w:rsid w:val="00194BEE"/>
    <w:rsid w:val="00194EAE"/>
    <w:rsid w:val="0019532D"/>
    <w:rsid w:val="0019536A"/>
    <w:rsid w:val="0019539D"/>
    <w:rsid w:val="001955F9"/>
    <w:rsid w:val="00195B80"/>
    <w:rsid w:val="00195BA5"/>
    <w:rsid w:val="00195F85"/>
    <w:rsid w:val="001963AE"/>
    <w:rsid w:val="0019682F"/>
    <w:rsid w:val="001968D2"/>
    <w:rsid w:val="001970F4"/>
    <w:rsid w:val="001977A7"/>
    <w:rsid w:val="001978AF"/>
    <w:rsid w:val="00197DEB"/>
    <w:rsid w:val="001A00A4"/>
    <w:rsid w:val="001A05EA"/>
    <w:rsid w:val="001A0EEB"/>
    <w:rsid w:val="001A12CC"/>
    <w:rsid w:val="001A17C3"/>
    <w:rsid w:val="001A1EF5"/>
    <w:rsid w:val="001A3013"/>
    <w:rsid w:val="001A338A"/>
    <w:rsid w:val="001A3B09"/>
    <w:rsid w:val="001A3EC3"/>
    <w:rsid w:val="001A3F64"/>
    <w:rsid w:val="001A44BC"/>
    <w:rsid w:val="001A4A74"/>
    <w:rsid w:val="001A4C02"/>
    <w:rsid w:val="001A551D"/>
    <w:rsid w:val="001A59F9"/>
    <w:rsid w:val="001A64DC"/>
    <w:rsid w:val="001A6EAF"/>
    <w:rsid w:val="001A6EED"/>
    <w:rsid w:val="001A7F39"/>
    <w:rsid w:val="001B00B8"/>
    <w:rsid w:val="001B0AE5"/>
    <w:rsid w:val="001B0DED"/>
    <w:rsid w:val="001B104C"/>
    <w:rsid w:val="001B22FD"/>
    <w:rsid w:val="001B24F2"/>
    <w:rsid w:val="001B2F71"/>
    <w:rsid w:val="001B4A60"/>
    <w:rsid w:val="001B51B3"/>
    <w:rsid w:val="001B522D"/>
    <w:rsid w:val="001B531A"/>
    <w:rsid w:val="001B5EDC"/>
    <w:rsid w:val="001B7F67"/>
    <w:rsid w:val="001B7FBA"/>
    <w:rsid w:val="001C0AB4"/>
    <w:rsid w:val="001C1125"/>
    <w:rsid w:val="001C14C0"/>
    <w:rsid w:val="001C2C13"/>
    <w:rsid w:val="001C2E1A"/>
    <w:rsid w:val="001C36B0"/>
    <w:rsid w:val="001C3FE8"/>
    <w:rsid w:val="001C4589"/>
    <w:rsid w:val="001C4BE3"/>
    <w:rsid w:val="001C630A"/>
    <w:rsid w:val="001C770D"/>
    <w:rsid w:val="001C777E"/>
    <w:rsid w:val="001C7B5A"/>
    <w:rsid w:val="001D0F7F"/>
    <w:rsid w:val="001D1208"/>
    <w:rsid w:val="001D165C"/>
    <w:rsid w:val="001D29F1"/>
    <w:rsid w:val="001D2B8A"/>
    <w:rsid w:val="001D2E7B"/>
    <w:rsid w:val="001D3F6D"/>
    <w:rsid w:val="001D4331"/>
    <w:rsid w:val="001D45B5"/>
    <w:rsid w:val="001D5A9B"/>
    <w:rsid w:val="001D5FB8"/>
    <w:rsid w:val="001D6861"/>
    <w:rsid w:val="001D6FD8"/>
    <w:rsid w:val="001E0FB2"/>
    <w:rsid w:val="001E104B"/>
    <w:rsid w:val="001E12DD"/>
    <w:rsid w:val="001E1AA8"/>
    <w:rsid w:val="001E28BE"/>
    <w:rsid w:val="001E36FC"/>
    <w:rsid w:val="001E3901"/>
    <w:rsid w:val="001E3C18"/>
    <w:rsid w:val="001E3FBC"/>
    <w:rsid w:val="001E447A"/>
    <w:rsid w:val="001E4526"/>
    <w:rsid w:val="001E49BD"/>
    <w:rsid w:val="001E4F28"/>
    <w:rsid w:val="001E500B"/>
    <w:rsid w:val="001E51D6"/>
    <w:rsid w:val="001E536D"/>
    <w:rsid w:val="001E5415"/>
    <w:rsid w:val="001E56C1"/>
    <w:rsid w:val="001E5C2A"/>
    <w:rsid w:val="001E675C"/>
    <w:rsid w:val="001E7EC5"/>
    <w:rsid w:val="001F0094"/>
    <w:rsid w:val="001F0612"/>
    <w:rsid w:val="001F0A6E"/>
    <w:rsid w:val="001F3698"/>
    <w:rsid w:val="001F37DC"/>
    <w:rsid w:val="001F398B"/>
    <w:rsid w:val="001F3D4A"/>
    <w:rsid w:val="001F3E3A"/>
    <w:rsid w:val="001F460B"/>
    <w:rsid w:val="001F498C"/>
    <w:rsid w:val="001F4AF4"/>
    <w:rsid w:val="001F4D7F"/>
    <w:rsid w:val="001F5459"/>
    <w:rsid w:val="001F60E6"/>
    <w:rsid w:val="001F6525"/>
    <w:rsid w:val="001F6706"/>
    <w:rsid w:val="001F73E8"/>
    <w:rsid w:val="001F79EE"/>
    <w:rsid w:val="002002ED"/>
    <w:rsid w:val="00202775"/>
    <w:rsid w:val="0020420B"/>
    <w:rsid w:val="0020427B"/>
    <w:rsid w:val="00204933"/>
    <w:rsid w:val="00204F99"/>
    <w:rsid w:val="0020550B"/>
    <w:rsid w:val="00205820"/>
    <w:rsid w:val="002079B7"/>
    <w:rsid w:val="0021012E"/>
    <w:rsid w:val="0021093D"/>
    <w:rsid w:val="00210BE2"/>
    <w:rsid w:val="00211FAF"/>
    <w:rsid w:val="00213830"/>
    <w:rsid w:val="00213969"/>
    <w:rsid w:val="00213A29"/>
    <w:rsid w:val="0021413C"/>
    <w:rsid w:val="00214321"/>
    <w:rsid w:val="00214368"/>
    <w:rsid w:val="002154EC"/>
    <w:rsid w:val="002160A5"/>
    <w:rsid w:val="00217E6E"/>
    <w:rsid w:val="002200BC"/>
    <w:rsid w:val="0022039D"/>
    <w:rsid w:val="0022072B"/>
    <w:rsid w:val="00221BFD"/>
    <w:rsid w:val="00221D6C"/>
    <w:rsid w:val="002232F8"/>
    <w:rsid w:val="00223E07"/>
    <w:rsid w:val="002245B2"/>
    <w:rsid w:val="0022461F"/>
    <w:rsid w:val="00224842"/>
    <w:rsid w:val="00225498"/>
    <w:rsid w:val="00226123"/>
    <w:rsid w:val="002261CA"/>
    <w:rsid w:val="002261CF"/>
    <w:rsid w:val="002268FC"/>
    <w:rsid w:val="002269E0"/>
    <w:rsid w:val="002304C1"/>
    <w:rsid w:val="00230D75"/>
    <w:rsid w:val="00230DBF"/>
    <w:rsid w:val="002313ED"/>
    <w:rsid w:val="002314A0"/>
    <w:rsid w:val="00231CB9"/>
    <w:rsid w:val="002321F1"/>
    <w:rsid w:val="00232ECD"/>
    <w:rsid w:val="00232FC6"/>
    <w:rsid w:val="0023390A"/>
    <w:rsid w:val="00234B71"/>
    <w:rsid w:val="00235FC6"/>
    <w:rsid w:val="00236B64"/>
    <w:rsid w:val="0023715F"/>
    <w:rsid w:val="0023746A"/>
    <w:rsid w:val="002403EC"/>
    <w:rsid w:val="00241027"/>
    <w:rsid w:val="00241636"/>
    <w:rsid w:val="002428AC"/>
    <w:rsid w:val="00243124"/>
    <w:rsid w:val="0024380E"/>
    <w:rsid w:val="00244127"/>
    <w:rsid w:val="002444D7"/>
    <w:rsid w:val="00244F60"/>
    <w:rsid w:val="0024537C"/>
    <w:rsid w:val="00245745"/>
    <w:rsid w:val="0024600C"/>
    <w:rsid w:val="00246E68"/>
    <w:rsid w:val="002474DF"/>
    <w:rsid w:val="00250535"/>
    <w:rsid w:val="0025073A"/>
    <w:rsid w:val="00250BC8"/>
    <w:rsid w:val="00252F7D"/>
    <w:rsid w:val="0025335E"/>
    <w:rsid w:val="0025336F"/>
    <w:rsid w:val="0025341B"/>
    <w:rsid w:val="00253539"/>
    <w:rsid w:val="00253B0B"/>
    <w:rsid w:val="00253DFC"/>
    <w:rsid w:val="002545E2"/>
    <w:rsid w:val="00255850"/>
    <w:rsid w:val="00255971"/>
    <w:rsid w:val="00256043"/>
    <w:rsid w:val="002563E7"/>
    <w:rsid w:val="002564EB"/>
    <w:rsid w:val="002571AF"/>
    <w:rsid w:val="00257287"/>
    <w:rsid w:val="00260A00"/>
    <w:rsid w:val="00260D51"/>
    <w:rsid w:val="002610AC"/>
    <w:rsid w:val="00261176"/>
    <w:rsid w:val="0026160D"/>
    <w:rsid w:val="00261789"/>
    <w:rsid w:val="00262739"/>
    <w:rsid w:val="00263467"/>
    <w:rsid w:val="002643BB"/>
    <w:rsid w:val="002649A4"/>
    <w:rsid w:val="002653D0"/>
    <w:rsid w:val="002665D4"/>
    <w:rsid w:val="00267FF0"/>
    <w:rsid w:val="00270BFB"/>
    <w:rsid w:val="00270C28"/>
    <w:rsid w:val="00270F87"/>
    <w:rsid w:val="00271186"/>
    <w:rsid w:val="00271329"/>
    <w:rsid w:val="002715D3"/>
    <w:rsid w:val="00271B7B"/>
    <w:rsid w:val="002724ED"/>
    <w:rsid w:val="0027329E"/>
    <w:rsid w:val="0027391A"/>
    <w:rsid w:val="00273B22"/>
    <w:rsid w:val="00273DEB"/>
    <w:rsid w:val="00274777"/>
    <w:rsid w:val="00275A20"/>
    <w:rsid w:val="00275EDE"/>
    <w:rsid w:val="00276310"/>
    <w:rsid w:val="00276491"/>
    <w:rsid w:val="00276BC3"/>
    <w:rsid w:val="00276C75"/>
    <w:rsid w:val="002771BE"/>
    <w:rsid w:val="002772C8"/>
    <w:rsid w:val="00277935"/>
    <w:rsid w:val="002803F0"/>
    <w:rsid w:val="002804A1"/>
    <w:rsid w:val="00280E31"/>
    <w:rsid w:val="002815C1"/>
    <w:rsid w:val="00281BEC"/>
    <w:rsid w:val="00281FFA"/>
    <w:rsid w:val="00282A01"/>
    <w:rsid w:val="00282B75"/>
    <w:rsid w:val="00282FB3"/>
    <w:rsid w:val="00283B87"/>
    <w:rsid w:val="00283E89"/>
    <w:rsid w:val="00284585"/>
    <w:rsid w:val="00284A93"/>
    <w:rsid w:val="0028529A"/>
    <w:rsid w:val="00285483"/>
    <w:rsid w:val="002858C0"/>
    <w:rsid w:val="0028591A"/>
    <w:rsid w:val="00285F12"/>
    <w:rsid w:val="0028640D"/>
    <w:rsid w:val="002869FE"/>
    <w:rsid w:val="00286E7A"/>
    <w:rsid w:val="00290154"/>
    <w:rsid w:val="002903F4"/>
    <w:rsid w:val="0029056B"/>
    <w:rsid w:val="002923A1"/>
    <w:rsid w:val="00293151"/>
    <w:rsid w:val="00293366"/>
    <w:rsid w:val="00293DB2"/>
    <w:rsid w:val="00293E9D"/>
    <w:rsid w:val="00293FA3"/>
    <w:rsid w:val="002941E7"/>
    <w:rsid w:val="00294CD0"/>
    <w:rsid w:val="00294FB1"/>
    <w:rsid w:val="00294FE4"/>
    <w:rsid w:val="002955CC"/>
    <w:rsid w:val="0029613F"/>
    <w:rsid w:val="00296182"/>
    <w:rsid w:val="002967C6"/>
    <w:rsid w:val="002967EE"/>
    <w:rsid w:val="002A0212"/>
    <w:rsid w:val="002A0449"/>
    <w:rsid w:val="002A07EC"/>
    <w:rsid w:val="002A140A"/>
    <w:rsid w:val="002A15B8"/>
    <w:rsid w:val="002A1D18"/>
    <w:rsid w:val="002A2215"/>
    <w:rsid w:val="002A2DFA"/>
    <w:rsid w:val="002A338C"/>
    <w:rsid w:val="002A4B87"/>
    <w:rsid w:val="002A63B7"/>
    <w:rsid w:val="002A7D4F"/>
    <w:rsid w:val="002B1A08"/>
    <w:rsid w:val="002B1EC4"/>
    <w:rsid w:val="002B2878"/>
    <w:rsid w:val="002B3416"/>
    <w:rsid w:val="002B35E8"/>
    <w:rsid w:val="002B374F"/>
    <w:rsid w:val="002B5B3C"/>
    <w:rsid w:val="002B5E0D"/>
    <w:rsid w:val="002B5E66"/>
    <w:rsid w:val="002B620B"/>
    <w:rsid w:val="002B64C4"/>
    <w:rsid w:val="002B6A2D"/>
    <w:rsid w:val="002B761C"/>
    <w:rsid w:val="002B76D3"/>
    <w:rsid w:val="002C08AB"/>
    <w:rsid w:val="002C0D09"/>
    <w:rsid w:val="002C0F7E"/>
    <w:rsid w:val="002C11C7"/>
    <w:rsid w:val="002C13BF"/>
    <w:rsid w:val="002C22C1"/>
    <w:rsid w:val="002C3EAF"/>
    <w:rsid w:val="002C452E"/>
    <w:rsid w:val="002C57C1"/>
    <w:rsid w:val="002C62C7"/>
    <w:rsid w:val="002C6686"/>
    <w:rsid w:val="002C6ED9"/>
    <w:rsid w:val="002D0398"/>
    <w:rsid w:val="002D19CE"/>
    <w:rsid w:val="002D2952"/>
    <w:rsid w:val="002D3405"/>
    <w:rsid w:val="002D353E"/>
    <w:rsid w:val="002D4E27"/>
    <w:rsid w:val="002D51E8"/>
    <w:rsid w:val="002D5229"/>
    <w:rsid w:val="002D5700"/>
    <w:rsid w:val="002D6885"/>
    <w:rsid w:val="002D7C50"/>
    <w:rsid w:val="002D7D86"/>
    <w:rsid w:val="002E06DA"/>
    <w:rsid w:val="002E0CA1"/>
    <w:rsid w:val="002E2721"/>
    <w:rsid w:val="002E2CA6"/>
    <w:rsid w:val="002E3184"/>
    <w:rsid w:val="002E3F9D"/>
    <w:rsid w:val="002E4567"/>
    <w:rsid w:val="002E4666"/>
    <w:rsid w:val="002E4BBB"/>
    <w:rsid w:val="002E51A6"/>
    <w:rsid w:val="002E5E6D"/>
    <w:rsid w:val="002E6000"/>
    <w:rsid w:val="002E61E4"/>
    <w:rsid w:val="002E62DB"/>
    <w:rsid w:val="002E6512"/>
    <w:rsid w:val="002E7563"/>
    <w:rsid w:val="002F1419"/>
    <w:rsid w:val="002F199B"/>
    <w:rsid w:val="002F2018"/>
    <w:rsid w:val="002F27E6"/>
    <w:rsid w:val="002F2BFB"/>
    <w:rsid w:val="002F2FDE"/>
    <w:rsid w:val="002F3495"/>
    <w:rsid w:val="002F34A2"/>
    <w:rsid w:val="002F3BB9"/>
    <w:rsid w:val="002F4255"/>
    <w:rsid w:val="002F6594"/>
    <w:rsid w:val="002F6910"/>
    <w:rsid w:val="002F78F1"/>
    <w:rsid w:val="0030073D"/>
    <w:rsid w:val="00300D3A"/>
    <w:rsid w:val="00301BB3"/>
    <w:rsid w:val="00301F31"/>
    <w:rsid w:val="003029B0"/>
    <w:rsid w:val="00302D03"/>
    <w:rsid w:val="00302EA8"/>
    <w:rsid w:val="003040B6"/>
    <w:rsid w:val="003040E2"/>
    <w:rsid w:val="00304B9A"/>
    <w:rsid w:val="00304D48"/>
    <w:rsid w:val="00305143"/>
    <w:rsid w:val="003052EC"/>
    <w:rsid w:val="00305789"/>
    <w:rsid w:val="0030694E"/>
    <w:rsid w:val="00306A3A"/>
    <w:rsid w:val="00306C32"/>
    <w:rsid w:val="00306C88"/>
    <w:rsid w:val="00306ECE"/>
    <w:rsid w:val="00307B22"/>
    <w:rsid w:val="00310279"/>
    <w:rsid w:val="00311496"/>
    <w:rsid w:val="00311A21"/>
    <w:rsid w:val="0031229D"/>
    <w:rsid w:val="00312970"/>
    <w:rsid w:val="00313CB2"/>
    <w:rsid w:val="003140A9"/>
    <w:rsid w:val="00314537"/>
    <w:rsid w:val="003148C5"/>
    <w:rsid w:val="00314AB8"/>
    <w:rsid w:val="00314B00"/>
    <w:rsid w:val="00314FF3"/>
    <w:rsid w:val="00315A16"/>
    <w:rsid w:val="003160B2"/>
    <w:rsid w:val="003167F5"/>
    <w:rsid w:val="0031683B"/>
    <w:rsid w:val="00316EC5"/>
    <w:rsid w:val="00317022"/>
    <w:rsid w:val="00317315"/>
    <w:rsid w:val="00317475"/>
    <w:rsid w:val="00317499"/>
    <w:rsid w:val="00317C10"/>
    <w:rsid w:val="00320274"/>
    <w:rsid w:val="00320444"/>
    <w:rsid w:val="0032097D"/>
    <w:rsid w:val="00321189"/>
    <w:rsid w:val="00321351"/>
    <w:rsid w:val="00322554"/>
    <w:rsid w:val="0032452A"/>
    <w:rsid w:val="00324C36"/>
    <w:rsid w:val="00326C71"/>
    <w:rsid w:val="00326FC0"/>
    <w:rsid w:val="003279E5"/>
    <w:rsid w:val="00327C6C"/>
    <w:rsid w:val="00330122"/>
    <w:rsid w:val="003315E5"/>
    <w:rsid w:val="003316BF"/>
    <w:rsid w:val="00335C68"/>
    <w:rsid w:val="00336173"/>
    <w:rsid w:val="00336499"/>
    <w:rsid w:val="00336876"/>
    <w:rsid w:val="00336CA1"/>
    <w:rsid w:val="00336D47"/>
    <w:rsid w:val="00337345"/>
    <w:rsid w:val="003375E8"/>
    <w:rsid w:val="00337F22"/>
    <w:rsid w:val="00337F67"/>
    <w:rsid w:val="00340020"/>
    <w:rsid w:val="0034177E"/>
    <w:rsid w:val="003424A0"/>
    <w:rsid w:val="00342592"/>
    <w:rsid w:val="00344021"/>
    <w:rsid w:val="0034456D"/>
    <w:rsid w:val="00345018"/>
    <w:rsid w:val="003461A9"/>
    <w:rsid w:val="0034685F"/>
    <w:rsid w:val="00347231"/>
    <w:rsid w:val="0034724E"/>
    <w:rsid w:val="00347282"/>
    <w:rsid w:val="003478BC"/>
    <w:rsid w:val="00347A73"/>
    <w:rsid w:val="00350913"/>
    <w:rsid w:val="00350D68"/>
    <w:rsid w:val="00351066"/>
    <w:rsid w:val="0035146E"/>
    <w:rsid w:val="003517B3"/>
    <w:rsid w:val="00351824"/>
    <w:rsid w:val="00352004"/>
    <w:rsid w:val="00352A50"/>
    <w:rsid w:val="0035372B"/>
    <w:rsid w:val="0035390F"/>
    <w:rsid w:val="00354A1C"/>
    <w:rsid w:val="0035563B"/>
    <w:rsid w:val="00355756"/>
    <w:rsid w:val="00355B6C"/>
    <w:rsid w:val="00355D7B"/>
    <w:rsid w:val="003569BD"/>
    <w:rsid w:val="00356B3F"/>
    <w:rsid w:val="00357544"/>
    <w:rsid w:val="003604C7"/>
    <w:rsid w:val="00361B69"/>
    <w:rsid w:val="00361B75"/>
    <w:rsid w:val="00361D8E"/>
    <w:rsid w:val="003627A3"/>
    <w:rsid w:val="00362A75"/>
    <w:rsid w:val="00362F74"/>
    <w:rsid w:val="00363254"/>
    <w:rsid w:val="003640A6"/>
    <w:rsid w:val="00365339"/>
    <w:rsid w:val="00365A41"/>
    <w:rsid w:val="00365A4F"/>
    <w:rsid w:val="00365FAC"/>
    <w:rsid w:val="00367D9D"/>
    <w:rsid w:val="00372620"/>
    <w:rsid w:val="003727AA"/>
    <w:rsid w:val="00372A86"/>
    <w:rsid w:val="00372B94"/>
    <w:rsid w:val="0037304E"/>
    <w:rsid w:val="0037346F"/>
    <w:rsid w:val="00374123"/>
    <w:rsid w:val="00374812"/>
    <w:rsid w:val="00374B62"/>
    <w:rsid w:val="00374B82"/>
    <w:rsid w:val="00374BB7"/>
    <w:rsid w:val="00374C03"/>
    <w:rsid w:val="00375218"/>
    <w:rsid w:val="00375876"/>
    <w:rsid w:val="003760D7"/>
    <w:rsid w:val="00376319"/>
    <w:rsid w:val="00376701"/>
    <w:rsid w:val="00376DA2"/>
    <w:rsid w:val="00377F1E"/>
    <w:rsid w:val="003801F4"/>
    <w:rsid w:val="0038036E"/>
    <w:rsid w:val="003805A1"/>
    <w:rsid w:val="00382744"/>
    <w:rsid w:val="00382EDC"/>
    <w:rsid w:val="003836EC"/>
    <w:rsid w:val="00384200"/>
    <w:rsid w:val="0038434E"/>
    <w:rsid w:val="003853B2"/>
    <w:rsid w:val="003854EF"/>
    <w:rsid w:val="00386055"/>
    <w:rsid w:val="00390465"/>
    <w:rsid w:val="003922A9"/>
    <w:rsid w:val="00392872"/>
    <w:rsid w:val="00392B53"/>
    <w:rsid w:val="00392E22"/>
    <w:rsid w:val="00392E44"/>
    <w:rsid w:val="00392E6B"/>
    <w:rsid w:val="003935C1"/>
    <w:rsid w:val="00393D29"/>
    <w:rsid w:val="0039592E"/>
    <w:rsid w:val="00395973"/>
    <w:rsid w:val="0039597B"/>
    <w:rsid w:val="0039664B"/>
    <w:rsid w:val="00396CE2"/>
    <w:rsid w:val="00397207"/>
    <w:rsid w:val="003977D5"/>
    <w:rsid w:val="00397BE2"/>
    <w:rsid w:val="003A2418"/>
    <w:rsid w:val="003A2FC3"/>
    <w:rsid w:val="003A31F7"/>
    <w:rsid w:val="003A41B6"/>
    <w:rsid w:val="003A462E"/>
    <w:rsid w:val="003A4AAD"/>
    <w:rsid w:val="003A5651"/>
    <w:rsid w:val="003A5734"/>
    <w:rsid w:val="003A58BD"/>
    <w:rsid w:val="003A601E"/>
    <w:rsid w:val="003A602C"/>
    <w:rsid w:val="003A60C7"/>
    <w:rsid w:val="003A702B"/>
    <w:rsid w:val="003A73D0"/>
    <w:rsid w:val="003B1014"/>
    <w:rsid w:val="003B1DD3"/>
    <w:rsid w:val="003B32DA"/>
    <w:rsid w:val="003B37FB"/>
    <w:rsid w:val="003B3825"/>
    <w:rsid w:val="003B429C"/>
    <w:rsid w:val="003B449B"/>
    <w:rsid w:val="003B4940"/>
    <w:rsid w:val="003B5B4D"/>
    <w:rsid w:val="003B63C3"/>
    <w:rsid w:val="003B674B"/>
    <w:rsid w:val="003B6B54"/>
    <w:rsid w:val="003B749F"/>
    <w:rsid w:val="003C0864"/>
    <w:rsid w:val="003C0A95"/>
    <w:rsid w:val="003C1B99"/>
    <w:rsid w:val="003C1D18"/>
    <w:rsid w:val="003C1D24"/>
    <w:rsid w:val="003C1F5E"/>
    <w:rsid w:val="003C217E"/>
    <w:rsid w:val="003C2D89"/>
    <w:rsid w:val="003C3D66"/>
    <w:rsid w:val="003C451C"/>
    <w:rsid w:val="003C5172"/>
    <w:rsid w:val="003C56CE"/>
    <w:rsid w:val="003C5BF9"/>
    <w:rsid w:val="003C72A4"/>
    <w:rsid w:val="003C74F5"/>
    <w:rsid w:val="003C7563"/>
    <w:rsid w:val="003D0F44"/>
    <w:rsid w:val="003D114F"/>
    <w:rsid w:val="003D2632"/>
    <w:rsid w:val="003D3661"/>
    <w:rsid w:val="003D3796"/>
    <w:rsid w:val="003D3CE1"/>
    <w:rsid w:val="003D3E4B"/>
    <w:rsid w:val="003D3EF7"/>
    <w:rsid w:val="003D3FB8"/>
    <w:rsid w:val="003D4486"/>
    <w:rsid w:val="003D46FA"/>
    <w:rsid w:val="003D4816"/>
    <w:rsid w:val="003D4B9C"/>
    <w:rsid w:val="003D5720"/>
    <w:rsid w:val="003D5C32"/>
    <w:rsid w:val="003D5D7B"/>
    <w:rsid w:val="003D61E2"/>
    <w:rsid w:val="003D67B5"/>
    <w:rsid w:val="003D6E7D"/>
    <w:rsid w:val="003D73DF"/>
    <w:rsid w:val="003D7765"/>
    <w:rsid w:val="003D7ADA"/>
    <w:rsid w:val="003E07BF"/>
    <w:rsid w:val="003E1103"/>
    <w:rsid w:val="003E1C71"/>
    <w:rsid w:val="003E200C"/>
    <w:rsid w:val="003E24B9"/>
    <w:rsid w:val="003E29D9"/>
    <w:rsid w:val="003E2A0B"/>
    <w:rsid w:val="003E3036"/>
    <w:rsid w:val="003E3836"/>
    <w:rsid w:val="003E3D00"/>
    <w:rsid w:val="003E3FE3"/>
    <w:rsid w:val="003E49F9"/>
    <w:rsid w:val="003E58F1"/>
    <w:rsid w:val="003E5903"/>
    <w:rsid w:val="003E61AC"/>
    <w:rsid w:val="003E63C0"/>
    <w:rsid w:val="003E7EB8"/>
    <w:rsid w:val="003F04C0"/>
    <w:rsid w:val="003F16B2"/>
    <w:rsid w:val="003F1E8C"/>
    <w:rsid w:val="003F36D4"/>
    <w:rsid w:val="003F4B0F"/>
    <w:rsid w:val="003F4C44"/>
    <w:rsid w:val="003F4D39"/>
    <w:rsid w:val="003F4E74"/>
    <w:rsid w:val="003F53AF"/>
    <w:rsid w:val="003F589B"/>
    <w:rsid w:val="003F6F61"/>
    <w:rsid w:val="003F7155"/>
    <w:rsid w:val="003F74D8"/>
    <w:rsid w:val="003F751B"/>
    <w:rsid w:val="003F7DE7"/>
    <w:rsid w:val="003F7FDF"/>
    <w:rsid w:val="004001E3"/>
    <w:rsid w:val="0040146E"/>
    <w:rsid w:val="00401D97"/>
    <w:rsid w:val="004033F6"/>
    <w:rsid w:val="00403647"/>
    <w:rsid w:val="004038CF"/>
    <w:rsid w:val="00404646"/>
    <w:rsid w:val="004048B7"/>
    <w:rsid w:val="00404A9B"/>
    <w:rsid w:val="00404C56"/>
    <w:rsid w:val="0040517B"/>
    <w:rsid w:val="00405AAF"/>
    <w:rsid w:val="00405FA0"/>
    <w:rsid w:val="0040605D"/>
    <w:rsid w:val="00406393"/>
    <w:rsid w:val="0040698D"/>
    <w:rsid w:val="00407754"/>
    <w:rsid w:val="0041118E"/>
    <w:rsid w:val="00411C37"/>
    <w:rsid w:val="00411C58"/>
    <w:rsid w:val="004123CF"/>
    <w:rsid w:val="00412948"/>
    <w:rsid w:val="00412B67"/>
    <w:rsid w:val="004134B7"/>
    <w:rsid w:val="00414100"/>
    <w:rsid w:val="00414CC7"/>
    <w:rsid w:val="004157B9"/>
    <w:rsid w:val="00415C37"/>
    <w:rsid w:val="004161C7"/>
    <w:rsid w:val="004163D5"/>
    <w:rsid w:val="00416ADD"/>
    <w:rsid w:val="0041719B"/>
    <w:rsid w:val="0041780D"/>
    <w:rsid w:val="00420553"/>
    <w:rsid w:val="004206B6"/>
    <w:rsid w:val="00420E68"/>
    <w:rsid w:val="00420F5B"/>
    <w:rsid w:val="0042108D"/>
    <w:rsid w:val="00421CD1"/>
    <w:rsid w:val="004225C6"/>
    <w:rsid w:val="004230BC"/>
    <w:rsid w:val="00423533"/>
    <w:rsid w:val="00423D96"/>
    <w:rsid w:val="00424025"/>
    <w:rsid w:val="0042481D"/>
    <w:rsid w:val="00426BED"/>
    <w:rsid w:val="0042765D"/>
    <w:rsid w:val="00427D37"/>
    <w:rsid w:val="00430024"/>
    <w:rsid w:val="00430149"/>
    <w:rsid w:val="004307DC"/>
    <w:rsid w:val="00430AA0"/>
    <w:rsid w:val="00431086"/>
    <w:rsid w:val="00431533"/>
    <w:rsid w:val="004320BB"/>
    <w:rsid w:val="004326EC"/>
    <w:rsid w:val="00432793"/>
    <w:rsid w:val="0043298D"/>
    <w:rsid w:val="0043389C"/>
    <w:rsid w:val="00433F5E"/>
    <w:rsid w:val="0043455A"/>
    <w:rsid w:val="0043464A"/>
    <w:rsid w:val="004349A3"/>
    <w:rsid w:val="00434E28"/>
    <w:rsid w:val="004365DC"/>
    <w:rsid w:val="00436C2D"/>
    <w:rsid w:val="00437516"/>
    <w:rsid w:val="00437707"/>
    <w:rsid w:val="00437925"/>
    <w:rsid w:val="00437BEB"/>
    <w:rsid w:val="00437C56"/>
    <w:rsid w:val="00440187"/>
    <w:rsid w:val="0044020A"/>
    <w:rsid w:val="00441A44"/>
    <w:rsid w:val="00441B18"/>
    <w:rsid w:val="0044234F"/>
    <w:rsid w:val="00442B8C"/>
    <w:rsid w:val="00443AB8"/>
    <w:rsid w:val="004445A6"/>
    <w:rsid w:val="00444A8B"/>
    <w:rsid w:val="00445EC7"/>
    <w:rsid w:val="00445EC9"/>
    <w:rsid w:val="0044600B"/>
    <w:rsid w:val="0044659C"/>
    <w:rsid w:val="00450CC5"/>
    <w:rsid w:val="00450D3D"/>
    <w:rsid w:val="00451605"/>
    <w:rsid w:val="004518A5"/>
    <w:rsid w:val="00452A67"/>
    <w:rsid w:val="004535AE"/>
    <w:rsid w:val="0045369F"/>
    <w:rsid w:val="00453750"/>
    <w:rsid w:val="00453AB6"/>
    <w:rsid w:val="00454ADD"/>
    <w:rsid w:val="004550E6"/>
    <w:rsid w:val="004552A8"/>
    <w:rsid w:val="004558DE"/>
    <w:rsid w:val="0045600A"/>
    <w:rsid w:val="00456D65"/>
    <w:rsid w:val="0045716C"/>
    <w:rsid w:val="004575C4"/>
    <w:rsid w:val="00457DE7"/>
    <w:rsid w:val="00457EBD"/>
    <w:rsid w:val="00460CCC"/>
    <w:rsid w:val="0046176B"/>
    <w:rsid w:val="00461C00"/>
    <w:rsid w:val="00461DF1"/>
    <w:rsid w:val="004622CE"/>
    <w:rsid w:val="00462611"/>
    <w:rsid w:val="00462902"/>
    <w:rsid w:val="00462AC5"/>
    <w:rsid w:val="00462D72"/>
    <w:rsid w:val="004630E5"/>
    <w:rsid w:val="00464943"/>
    <w:rsid w:val="0046585B"/>
    <w:rsid w:val="00465F5C"/>
    <w:rsid w:val="00466277"/>
    <w:rsid w:val="004671EE"/>
    <w:rsid w:val="00467C94"/>
    <w:rsid w:val="004701A4"/>
    <w:rsid w:val="00470431"/>
    <w:rsid w:val="00470816"/>
    <w:rsid w:val="00470D0B"/>
    <w:rsid w:val="00470E0A"/>
    <w:rsid w:val="004713A0"/>
    <w:rsid w:val="00472690"/>
    <w:rsid w:val="00473113"/>
    <w:rsid w:val="00473666"/>
    <w:rsid w:val="004749BA"/>
    <w:rsid w:val="004756AF"/>
    <w:rsid w:val="00475EDD"/>
    <w:rsid w:val="00476949"/>
    <w:rsid w:val="00476EBE"/>
    <w:rsid w:val="00477534"/>
    <w:rsid w:val="0047768B"/>
    <w:rsid w:val="00477A4F"/>
    <w:rsid w:val="00477CA2"/>
    <w:rsid w:val="00480429"/>
    <w:rsid w:val="00480568"/>
    <w:rsid w:val="00481140"/>
    <w:rsid w:val="0048151E"/>
    <w:rsid w:val="00482144"/>
    <w:rsid w:val="004821A3"/>
    <w:rsid w:val="0048241C"/>
    <w:rsid w:val="00482529"/>
    <w:rsid w:val="00482552"/>
    <w:rsid w:val="00482663"/>
    <w:rsid w:val="00482E25"/>
    <w:rsid w:val="004834EE"/>
    <w:rsid w:val="0048382E"/>
    <w:rsid w:val="0048388E"/>
    <w:rsid w:val="00483E5E"/>
    <w:rsid w:val="004844FF"/>
    <w:rsid w:val="00484A70"/>
    <w:rsid w:val="00484CB9"/>
    <w:rsid w:val="00484F51"/>
    <w:rsid w:val="00484FB6"/>
    <w:rsid w:val="004857FD"/>
    <w:rsid w:val="00485948"/>
    <w:rsid w:val="00485E76"/>
    <w:rsid w:val="00486DAA"/>
    <w:rsid w:val="00486EB3"/>
    <w:rsid w:val="0048712A"/>
    <w:rsid w:val="00487538"/>
    <w:rsid w:val="004901C4"/>
    <w:rsid w:val="00491666"/>
    <w:rsid w:val="00491D5C"/>
    <w:rsid w:val="00492098"/>
    <w:rsid w:val="004925B9"/>
    <w:rsid w:val="00492F66"/>
    <w:rsid w:val="00492FB1"/>
    <w:rsid w:val="00493489"/>
    <w:rsid w:val="004934D9"/>
    <w:rsid w:val="0049386B"/>
    <w:rsid w:val="004938DC"/>
    <w:rsid w:val="004949A8"/>
    <w:rsid w:val="00495B64"/>
    <w:rsid w:val="00495DDE"/>
    <w:rsid w:val="00496022"/>
    <w:rsid w:val="00497966"/>
    <w:rsid w:val="00497E36"/>
    <w:rsid w:val="004A00DE"/>
    <w:rsid w:val="004A0175"/>
    <w:rsid w:val="004A0603"/>
    <w:rsid w:val="004A060E"/>
    <w:rsid w:val="004A0A70"/>
    <w:rsid w:val="004A0B3C"/>
    <w:rsid w:val="004A15BF"/>
    <w:rsid w:val="004A196A"/>
    <w:rsid w:val="004A269F"/>
    <w:rsid w:val="004A271C"/>
    <w:rsid w:val="004A34FA"/>
    <w:rsid w:val="004A3AE8"/>
    <w:rsid w:val="004A3B35"/>
    <w:rsid w:val="004A42EA"/>
    <w:rsid w:val="004A4C68"/>
    <w:rsid w:val="004A538C"/>
    <w:rsid w:val="004A5829"/>
    <w:rsid w:val="004A5E30"/>
    <w:rsid w:val="004A615C"/>
    <w:rsid w:val="004A623B"/>
    <w:rsid w:val="004A6A7E"/>
    <w:rsid w:val="004A726E"/>
    <w:rsid w:val="004A7689"/>
    <w:rsid w:val="004A7F0E"/>
    <w:rsid w:val="004B00C8"/>
    <w:rsid w:val="004B02D7"/>
    <w:rsid w:val="004B050F"/>
    <w:rsid w:val="004B18D3"/>
    <w:rsid w:val="004B1BC9"/>
    <w:rsid w:val="004B1C65"/>
    <w:rsid w:val="004B1C6A"/>
    <w:rsid w:val="004B1C99"/>
    <w:rsid w:val="004B1EA9"/>
    <w:rsid w:val="004B2269"/>
    <w:rsid w:val="004B2A27"/>
    <w:rsid w:val="004B3149"/>
    <w:rsid w:val="004B35B4"/>
    <w:rsid w:val="004B3862"/>
    <w:rsid w:val="004B3DCE"/>
    <w:rsid w:val="004B4837"/>
    <w:rsid w:val="004B5013"/>
    <w:rsid w:val="004B527B"/>
    <w:rsid w:val="004B52CA"/>
    <w:rsid w:val="004B6812"/>
    <w:rsid w:val="004B6ED3"/>
    <w:rsid w:val="004C0481"/>
    <w:rsid w:val="004C0528"/>
    <w:rsid w:val="004C0832"/>
    <w:rsid w:val="004C149E"/>
    <w:rsid w:val="004C1C35"/>
    <w:rsid w:val="004C20D3"/>
    <w:rsid w:val="004C2498"/>
    <w:rsid w:val="004C57B1"/>
    <w:rsid w:val="004C7CEE"/>
    <w:rsid w:val="004D07B7"/>
    <w:rsid w:val="004D1954"/>
    <w:rsid w:val="004D1E2A"/>
    <w:rsid w:val="004D27D8"/>
    <w:rsid w:val="004D2B44"/>
    <w:rsid w:val="004D2DFB"/>
    <w:rsid w:val="004D2E27"/>
    <w:rsid w:val="004D4364"/>
    <w:rsid w:val="004D4555"/>
    <w:rsid w:val="004D4ACD"/>
    <w:rsid w:val="004D4C64"/>
    <w:rsid w:val="004D4FF7"/>
    <w:rsid w:val="004D50D1"/>
    <w:rsid w:val="004D7473"/>
    <w:rsid w:val="004D7FDF"/>
    <w:rsid w:val="004E0914"/>
    <w:rsid w:val="004E0CCE"/>
    <w:rsid w:val="004E1410"/>
    <w:rsid w:val="004E1854"/>
    <w:rsid w:val="004E28E7"/>
    <w:rsid w:val="004E2A6A"/>
    <w:rsid w:val="004E32F9"/>
    <w:rsid w:val="004E3C50"/>
    <w:rsid w:val="004E4A98"/>
    <w:rsid w:val="004E4E72"/>
    <w:rsid w:val="004E630E"/>
    <w:rsid w:val="004E6478"/>
    <w:rsid w:val="004E6F41"/>
    <w:rsid w:val="004F0BDB"/>
    <w:rsid w:val="004F169F"/>
    <w:rsid w:val="004F1C5C"/>
    <w:rsid w:val="004F2080"/>
    <w:rsid w:val="004F3534"/>
    <w:rsid w:val="004F3720"/>
    <w:rsid w:val="004F37B4"/>
    <w:rsid w:val="004F38F1"/>
    <w:rsid w:val="004F3F85"/>
    <w:rsid w:val="004F414D"/>
    <w:rsid w:val="004F41E1"/>
    <w:rsid w:val="004F4249"/>
    <w:rsid w:val="004F4907"/>
    <w:rsid w:val="004F50B2"/>
    <w:rsid w:val="004F5595"/>
    <w:rsid w:val="004F603E"/>
    <w:rsid w:val="004F6FA5"/>
    <w:rsid w:val="00500117"/>
    <w:rsid w:val="005001B7"/>
    <w:rsid w:val="005002CE"/>
    <w:rsid w:val="005008DC"/>
    <w:rsid w:val="005011ED"/>
    <w:rsid w:val="00501C15"/>
    <w:rsid w:val="005023E8"/>
    <w:rsid w:val="005028F4"/>
    <w:rsid w:val="00502D62"/>
    <w:rsid w:val="00503DFE"/>
    <w:rsid w:val="00504597"/>
    <w:rsid w:val="005048B2"/>
    <w:rsid w:val="0050495A"/>
    <w:rsid w:val="005050BF"/>
    <w:rsid w:val="00505469"/>
    <w:rsid w:val="00505FE1"/>
    <w:rsid w:val="00510E88"/>
    <w:rsid w:val="005112A5"/>
    <w:rsid w:val="005119BB"/>
    <w:rsid w:val="005121A3"/>
    <w:rsid w:val="00512401"/>
    <w:rsid w:val="00512B4E"/>
    <w:rsid w:val="00512C21"/>
    <w:rsid w:val="00514694"/>
    <w:rsid w:val="00514ACB"/>
    <w:rsid w:val="00516637"/>
    <w:rsid w:val="00516992"/>
    <w:rsid w:val="00516EBB"/>
    <w:rsid w:val="005178F4"/>
    <w:rsid w:val="0052020E"/>
    <w:rsid w:val="00520EFB"/>
    <w:rsid w:val="00521454"/>
    <w:rsid w:val="005219A6"/>
    <w:rsid w:val="00521B4A"/>
    <w:rsid w:val="00521EFB"/>
    <w:rsid w:val="005224A1"/>
    <w:rsid w:val="00522917"/>
    <w:rsid w:val="005247A4"/>
    <w:rsid w:val="005248F8"/>
    <w:rsid w:val="00524A4E"/>
    <w:rsid w:val="005255C0"/>
    <w:rsid w:val="0052574A"/>
    <w:rsid w:val="00525B24"/>
    <w:rsid w:val="005263E4"/>
    <w:rsid w:val="005265D3"/>
    <w:rsid w:val="00526B43"/>
    <w:rsid w:val="00527B09"/>
    <w:rsid w:val="00530101"/>
    <w:rsid w:val="00530611"/>
    <w:rsid w:val="005306AF"/>
    <w:rsid w:val="005309E8"/>
    <w:rsid w:val="00530A08"/>
    <w:rsid w:val="00530A5F"/>
    <w:rsid w:val="00531A1A"/>
    <w:rsid w:val="00532430"/>
    <w:rsid w:val="00532E73"/>
    <w:rsid w:val="00533524"/>
    <w:rsid w:val="0053453C"/>
    <w:rsid w:val="00534A2E"/>
    <w:rsid w:val="005350F0"/>
    <w:rsid w:val="00535C3E"/>
    <w:rsid w:val="0053616C"/>
    <w:rsid w:val="00537146"/>
    <w:rsid w:val="005372DA"/>
    <w:rsid w:val="0053785D"/>
    <w:rsid w:val="005401F6"/>
    <w:rsid w:val="00540D37"/>
    <w:rsid w:val="0054163A"/>
    <w:rsid w:val="00542587"/>
    <w:rsid w:val="00542A44"/>
    <w:rsid w:val="00542AF9"/>
    <w:rsid w:val="00542EF1"/>
    <w:rsid w:val="005434F0"/>
    <w:rsid w:val="00544857"/>
    <w:rsid w:val="005455B7"/>
    <w:rsid w:val="0054585B"/>
    <w:rsid w:val="0054684F"/>
    <w:rsid w:val="005475FC"/>
    <w:rsid w:val="00551484"/>
    <w:rsid w:val="00551907"/>
    <w:rsid w:val="00552868"/>
    <w:rsid w:val="00552DFD"/>
    <w:rsid w:val="00552E8C"/>
    <w:rsid w:val="00552F09"/>
    <w:rsid w:val="00553354"/>
    <w:rsid w:val="005535C1"/>
    <w:rsid w:val="00553D94"/>
    <w:rsid w:val="00553EC8"/>
    <w:rsid w:val="0055472A"/>
    <w:rsid w:val="00554883"/>
    <w:rsid w:val="00555092"/>
    <w:rsid w:val="0055697A"/>
    <w:rsid w:val="00556E40"/>
    <w:rsid w:val="00557024"/>
    <w:rsid w:val="0055763A"/>
    <w:rsid w:val="0056007F"/>
    <w:rsid w:val="005613CC"/>
    <w:rsid w:val="00561E41"/>
    <w:rsid w:val="00562580"/>
    <w:rsid w:val="00562A22"/>
    <w:rsid w:val="00564A6F"/>
    <w:rsid w:val="00564DD7"/>
    <w:rsid w:val="00566189"/>
    <w:rsid w:val="00566C4E"/>
    <w:rsid w:val="0057000A"/>
    <w:rsid w:val="0057090D"/>
    <w:rsid w:val="00570FA3"/>
    <w:rsid w:val="00571216"/>
    <w:rsid w:val="00571536"/>
    <w:rsid w:val="00572A9B"/>
    <w:rsid w:val="00573BDB"/>
    <w:rsid w:val="00574019"/>
    <w:rsid w:val="005743BD"/>
    <w:rsid w:val="005743ED"/>
    <w:rsid w:val="005758E9"/>
    <w:rsid w:val="00575A39"/>
    <w:rsid w:val="00575E65"/>
    <w:rsid w:val="005763B3"/>
    <w:rsid w:val="005765C2"/>
    <w:rsid w:val="005765F0"/>
    <w:rsid w:val="00576C4D"/>
    <w:rsid w:val="0057776A"/>
    <w:rsid w:val="00577CD0"/>
    <w:rsid w:val="0058027B"/>
    <w:rsid w:val="0058049C"/>
    <w:rsid w:val="005806B3"/>
    <w:rsid w:val="005809E0"/>
    <w:rsid w:val="00580EEB"/>
    <w:rsid w:val="005810E9"/>
    <w:rsid w:val="005815C3"/>
    <w:rsid w:val="00581741"/>
    <w:rsid w:val="005820E5"/>
    <w:rsid w:val="0058228B"/>
    <w:rsid w:val="00582740"/>
    <w:rsid w:val="00583C7A"/>
    <w:rsid w:val="00584115"/>
    <w:rsid w:val="00584ADF"/>
    <w:rsid w:val="00584E5F"/>
    <w:rsid w:val="00585D6F"/>
    <w:rsid w:val="00586809"/>
    <w:rsid w:val="00586A7C"/>
    <w:rsid w:val="00586E2A"/>
    <w:rsid w:val="0058717F"/>
    <w:rsid w:val="005873F0"/>
    <w:rsid w:val="005875AC"/>
    <w:rsid w:val="005907DD"/>
    <w:rsid w:val="0059343C"/>
    <w:rsid w:val="00593806"/>
    <w:rsid w:val="00593E1A"/>
    <w:rsid w:val="0059516D"/>
    <w:rsid w:val="005958F7"/>
    <w:rsid w:val="00595A75"/>
    <w:rsid w:val="00595B06"/>
    <w:rsid w:val="00595B52"/>
    <w:rsid w:val="0059649B"/>
    <w:rsid w:val="00596AD9"/>
    <w:rsid w:val="00597EC7"/>
    <w:rsid w:val="005A0A34"/>
    <w:rsid w:val="005A0E8A"/>
    <w:rsid w:val="005A14BD"/>
    <w:rsid w:val="005A1D75"/>
    <w:rsid w:val="005A24F0"/>
    <w:rsid w:val="005A25A4"/>
    <w:rsid w:val="005A2A60"/>
    <w:rsid w:val="005A2CF3"/>
    <w:rsid w:val="005A2EC6"/>
    <w:rsid w:val="005A3915"/>
    <w:rsid w:val="005A47D3"/>
    <w:rsid w:val="005A4B5A"/>
    <w:rsid w:val="005A4EA4"/>
    <w:rsid w:val="005A58A2"/>
    <w:rsid w:val="005A5A8B"/>
    <w:rsid w:val="005A7352"/>
    <w:rsid w:val="005A7FC7"/>
    <w:rsid w:val="005B0101"/>
    <w:rsid w:val="005B04AD"/>
    <w:rsid w:val="005B06A6"/>
    <w:rsid w:val="005B0E77"/>
    <w:rsid w:val="005B16A5"/>
    <w:rsid w:val="005B1C75"/>
    <w:rsid w:val="005B284D"/>
    <w:rsid w:val="005B3809"/>
    <w:rsid w:val="005B39AE"/>
    <w:rsid w:val="005B3B9F"/>
    <w:rsid w:val="005B431A"/>
    <w:rsid w:val="005B5F28"/>
    <w:rsid w:val="005B62EC"/>
    <w:rsid w:val="005B69D7"/>
    <w:rsid w:val="005B70BE"/>
    <w:rsid w:val="005B742B"/>
    <w:rsid w:val="005B76DB"/>
    <w:rsid w:val="005C0AE4"/>
    <w:rsid w:val="005C0B39"/>
    <w:rsid w:val="005C18EA"/>
    <w:rsid w:val="005C2355"/>
    <w:rsid w:val="005C2658"/>
    <w:rsid w:val="005C26DD"/>
    <w:rsid w:val="005C2F19"/>
    <w:rsid w:val="005C309F"/>
    <w:rsid w:val="005C3929"/>
    <w:rsid w:val="005C3C9A"/>
    <w:rsid w:val="005C47CD"/>
    <w:rsid w:val="005C6415"/>
    <w:rsid w:val="005C678F"/>
    <w:rsid w:val="005C6D7F"/>
    <w:rsid w:val="005C72EA"/>
    <w:rsid w:val="005C749B"/>
    <w:rsid w:val="005C7540"/>
    <w:rsid w:val="005D04EB"/>
    <w:rsid w:val="005D0F58"/>
    <w:rsid w:val="005D0FEB"/>
    <w:rsid w:val="005D1482"/>
    <w:rsid w:val="005D1C37"/>
    <w:rsid w:val="005D25FB"/>
    <w:rsid w:val="005D27D3"/>
    <w:rsid w:val="005D28CE"/>
    <w:rsid w:val="005D2B90"/>
    <w:rsid w:val="005D32C6"/>
    <w:rsid w:val="005D334F"/>
    <w:rsid w:val="005D3663"/>
    <w:rsid w:val="005D38A9"/>
    <w:rsid w:val="005D4392"/>
    <w:rsid w:val="005D441A"/>
    <w:rsid w:val="005D451D"/>
    <w:rsid w:val="005D4F5F"/>
    <w:rsid w:val="005D55E9"/>
    <w:rsid w:val="005D5C46"/>
    <w:rsid w:val="005D65AD"/>
    <w:rsid w:val="005D79BC"/>
    <w:rsid w:val="005D7F5A"/>
    <w:rsid w:val="005E013C"/>
    <w:rsid w:val="005E045C"/>
    <w:rsid w:val="005E0BB4"/>
    <w:rsid w:val="005E0E9F"/>
    <w:rsid w:val="005E1696"/>
    <w:rsid w:val="005E1E4C"/>
    <w:rsid w:val="005E1EB7"/>
    <w:rsid w:val="005E272C"/>
    <w:rsid w:val="005E2901"/>
    <w:rsid w:val="005E35EF"/>
    <w:rsid w:val="005E3F41"/>
    <w:rsid w:val="005E435F"/>
    <w:rsid w:val="005E4FEA"/>
    <w:rsid w:val="005E5A06"/>
    <w:rsid w:val="005E5C91"/>
    <w:rsid w:val="005E63F7"/>
    <w:rsid w:val="005E6C12"/>
    <w:rsid w:val="005E70D5"/>
    <w:rsid w:val="005E78CB"/>
    <w:rsid w:val="005E7AF0"/>
    <w:rsid w:val="005E7DE3"/>
    <w:rsid w:val="005E7F11"/>
    <w:rsid w:val="005F047F"/>
    <w:rsid w:val="005F049B"/>
    <w:rsid w:val="005F2E3E"/>
    <w:rsid w:val="005F39BA"/>
    <w:rsid w:val="005F664B"/>
    <w:rsid w:val="005F697A"/>
    <w:rsid w:val="005F6F6F"/>
    <w:rsid w:val="005F7719"/>
    <w:rsid w:val="005F7790"/>
    <w:rsid w:val="005F7DA0"/>
    <w:rsid w:val="005F7E29"/>
    <w:rsid w:val="00600F27"/>
    <w:rsid w:val="00601900"/>
    <w:rsid w:val="00601F9C"/>
    <w:rsid w:val="0060271F"/>
    <w:rsid w:val="006034F5"/>
    <w:rsid w:val="00605559"/>
    <w:rsid w:val="00605732"/>
    <w:rsid w:val="0060645C"/>
    <w:rsid w:val="006076C5"/>
    <w:rsid w:val="006079D7"/>
    <w:rsid w:val="00607A28"/>
    <w:rsid w:val="00607BFF"/>
    <w:rsid w:val="00610CDB"/>
    <w:rsid w:val="0061111D"/>
    <w:rsid w:val="006116BD"/>
    <w:rsid w:val="00611A9E"/>
    <w:rsid w:val="00612469"/>
    <w:rsid w:val="00613622"/>
    <w:rsid w:val="00613C5E"/>
    <w:rsid w:val="00613CDC"/>
    <w:rsid w:val="00613E44"/>
    <w:rsid w:val="006150BC"/>
    <w:rsid w:val="0061706E"/>
    <w:rsid w:val="006171C8"/>
    <w:rsid w:val="00620DF8"/>
    <w:rsid w:val="006210D4"/>
    <w:rsid w:val="006214F7"/>
    <w:rsid w:val="006216A4"/>
    <w:rsid w:val="006217DD"/>
    <w:rsid w:val="0062228A"/>
    <w:rsid w:val="006225C4"/>
    <w:rsid w:val="006230E0"/>
    <w:rsid w:val="00623D5D"/>
    <w:rsid w:val="006248FA"/>
    <w:rsid w:val="0062515A"/>
    <w:rsid w:val="0062548E"/>
    <w:rsid w:val="006258D9"/>
    <w:rsid w:val="00625E49"/>
    <w:rsid w:val="00626415"/>
    <w:rsid w:val="00626809"/>
    <w:rsid w:val="006268AB"/>
    <w:rsid w:val="00627514"/>
    <w:rsid w:val="00630511"/>
    <w:rsid w:val="006305AA"/>
    <w:rsid w:val="00630BA1"/>
    <w:rsid w:val="00630FF5"/>
    <w:rsid w:val="0063151F"/>
    <w:rsid w:val="00631E95"/>
    <w:rsid w:val="00631ED4"/>
    <w:rsid w:val="00631FFE"/>
    <w:rsid w:val="00632DB6"/>
    <w:rsid w:val="00633833"/>
    <w:rsid w:val="00634973"/>
    <w:rsid w:val="006350A6"/>
    <w:rsid w:val="00635809"/>
    <w:rsid w:val="00635BDB"/>
    <w:rsid w:val="00635E9B"/>
    <w:rsid w:val="006369A9"/>
    <w:rsid w:val="00636AB1"/>
    <w:rsid w:val="00637387"/>
    <w:rsid w:val="0063768A"/>
    <w:rsid w:val="006401A5"/>
    <w:rsid w:val="00640E74"/>
    <w:rsid w:val="006414DF"/>
    <w:rsid w:val="00641C07"/>
    <w:rsid w:val="00641FAB"/>
    <w:rsid w:val="00642461"/>
    <w:rsid w:val="00642A0C"/>
    <w:rsid w:val="00642A13"/>
    <w:rsid w:val="00643587"/>
    <w:rsid w:val="00644765"/>
    <w:rsid w:val="006451AF"/>
    <w:rsid w:val="00645249"/>
    <w:rsid w:val="0064602A"/>
    <w:rsid w:val="00646818"/>
    <w:rsid w:val="0064693B"/>
    <w:rsid w:val="00651601"/>
    <w:rsid w:val="00651BC7"/>
    <w:rsid w:val="00653195"/>
    <w:rsid w:val="00653B86"/>
    <w:rsid w:val="006546D6"/>
    <w:rsid w:val="006547FA"/>
    <w:rsid w:val="00656F6B"/>
    <w:rsid w:val="00657842"/>
    <w:rsid w:val="0066023E"/>
    <w:rsid w:val="0066169A"/>
    <w:rsid w:val="00661846"/>
    <w:rsid w:val="0066202F"/>
    <w:rsid w:val="0066256D"/>
    <w:rsid w:val="0066288E"/>
    <w:rsid w:val="0066311A"/>
    <w:rsid w:val="00663C29"/>
    <w:rsid w:val="006642FA"/>
    <w:rsid w:val="0066532F"/>
    <w:rsid w:val="0066548A"/>
    <w:rsid w:val="006660CC"/>
    <w:rsid w:val="00671B9D"/>
    <w:rsid w:val="00671C60"/>
    <w:rsid w:val="006720AA"/>
    <w:rsid w:val="006726CA"/>
    <w:rsid w:val="00672B3E"/>
    <w:rsid w:val="00672CF3"/>
    <w:rsid w:val="00672D7E"/>
    <w:rsid w:val="00672F24"/>
    <w:rsid w:val="0067515C"/>
    <w:rsid w:val="00675994"/>
    <w:rsid w:val="00675F66"/>
    <w:rsid w:val="0067627C"/>
    <w:rsid w:val="006767E9"/>
    <w:rsid w:val="00676A14"/>
    <w:rsid w:val="00676C9C"/>
    <w:rsid w:val="00676F07"/>
    <w:rsid w:val="00676FCD"/>
    <w:rsid w:val="00677D25"/>
    <w:rsid w:val="00677F7B"/>
    <w:rsid w:val="0068118C"/>
    <w:rsid w:val="006813E2"/>
    <w:rsid w:val="006816E4"/>
    <w:rsid w:val="006821C6"/>
    <w:rsid w:val="00682293"/>
    <w:rsid w:val="00682A42"/>
    <w:rsid w:val="00682F51"/>
    <w:rsid w:val="00683351"/>
    <w:rsid w:val="0068336F"/>
    <w:rsid w:val="0068338B"/>
    <w:rsid w:val="0068412C"/>
    <w:rsid w:val="00684A43"/>
    <w:rsid w:val="006855E5"/>
    <w:rsid w:val="00685A5C"/>
    <w:rsid w:val="0068719D"/>
    <w:rsid w:val="00687B9A"/>
    <w:rsid w:val="00690C21"/>
    <w:rsid w:val="006912E5"/>
    <w:rsid w:val="00691AD4"/>
    <w:rsid w:val="00692AF5"/>
    <w:rsid w:val="006939DC"/>
    <w:rsid w:val="00693D09"/>
    <w:rsid w:val="00694DE6"/>
    <w:rsid w:val="00695F13"/>
    <w:rsid w:val="00696225"/>
    <w:rsid w:val="00696848"/>
    <w:rsid w:val="00696DFD"/>
    <w:rsid w:val="006972CD"/>
    <w:rsid w:val="006977A3"/>
    <w:rsid w:val="006977F2"/>
    <w:rsid w:val="00697AF8"/>
    <w:rsid w:val="006A0A91"/>
    <w:rsid w:val="006A1B00"/>
    <w:rsid w:val="006A1D38"/>
    <w:rsid w:val="006A23AF"/>
    <w:rsid w:val="006A2B79"/>
    <w:rsid w:val="006A2E7C"/>
    <w:rsid w:val="006A3465"/>
    <w:rsid w:val="006A3FC3"/>
    <w:rsid w:val="006A46FD"/>
    <w:rsid w:val="006A5A45"/>
    <w:rsid w:val="006A63E0"/>
    <w:rsid w:val="006A6D4D"/>
    <w:rsid w:val="006A6FFB"/>
    <w:rsid w:val="006A7010"/>
    <w:rsid w:val="006A7452"/>
    <w:rsid w:val="006A7726"/>
    <w:rsid w:val="006A776D"/>
    <w:rsid w:val="006A7839"/>
    <w:rsid w:val="006B0531"/>
    <w:rsid w:val="006B0B93"/>
    <w:rsid w:val="006B2F74"/>
    <w:rsid w:val="006B33AE"/>
    <w:rsid w:val="006B3F1D"/>
    <w:rsid w:val="006B4B5B"/>
    <w:rsid w:val="006B5AD7"/>
    <w:rsid w:val="006B6A14"/>
    <w:rsid w:val="006B6B2C"/>
    <w:rsid w:val="006B7028"/>
    <w:rsid w:val="006B78FC"/>
    <w:rsid w:val="006B79EA"/>
    <w:rsid w:val="006B7BA6"/>
    <w:rsid w:val="006B7FA4"/>
    <w:rsid w:val="006C01D8"/>
    <w:rsid w:val="006C020D"/>
    <w:rsid w:val="006C02A8"/>
    <w:rsid w:val="006C06E7"/>
    <w:rsid w:val="006C0DA6"/>
    <w:rsid w:val="006C0E31"/>
    <w:rsid w:val="006C2346"/>
    <w:rsid w:val="006C2511"/>
    <w:rsid w:val="006C2D43"/>
    <w:rsid w:val="006C2FCA"/>
    <w:rsid w:val="006C3193"/>
    <w:rsid w:val="006C31CA"/>
    <w:rsid w:val="006C38D1"/>
    <w:rsid w:val="006C3EF1"/>
    <w:rsid w:val="006C400E"/>
    <w:rsid w:val="006C49A3"/>
    <w:rsid w:val="006C557C"/>
    <w:rsid w:val="006C55F7"/>
    <w:rsid w:val="006C611B"/>
    <w:rsid w:val="006C64B9"/>
    <w:rsid w:val="006C6FA3"/>
    <w:rsid w:val="006C7037"/>
    <w:rsid w:val="006C75C3"/>
    <w:rsid w:val="006C78C2"/>
    <w:rsid w:val="006C794C"/>
    <w:rsid w:val="006C7A8E"/>
    <w:rsid w:val="006D03C3"/>
    <w:rsid w:val="006D1732"/>
    <w:rsid w:val="006D27D0"/>
    <w:rsid w:val="006D2C74"/>
    <w:rsid w:val="006D3F93"/>
    <w:rsid w:val="006D47A1"/>
    <w:rsid w:val="006D5008"/>
    <w:rsid w:val="006D649E"/>
    <w:rsid w:val="006D666E"/>
    <w:rsid w:val="006D7066"/>
    <w:rsid w:val="006D75D8"/>
    <w:rsid w:val="006D7D00"/>
    <w:rsid w:val="006E15FC"/>
    <w:rsid w:val="006E1631"/>
    <w:rsid w:val="006E1967"/>
    <w:rsid w:val="006E218D"/>
    <w:rsid w:val="006E2EF1"/>
    <w:rsid w:val="006E34C8"/>
    <w:rsid w:val="006E3F04"/>
    <w:rsid w:val="006E4098"/>
    <w:rsid w:val="006E4162"/>
    <w:rsid w:val="006E4CA7"/>
    <w:rsid w:val="006E4F11"/>
    <w:rsid w:val="006E50D9"/>
    <w:rsid w:val="006E7024"/>
    <w:rsid w:val="006E7CA9"/>
    <w:rsid w:val="006E7E7C"/>
    <w:rsid w:val="006E7F96"/>
    <w:rsid w:val="006F060D"/>
    <w:rsid w:val="006F0A1D"/>
    <w:rsid w:val="006F0E90"/>
    <w:rsid w:val="006F15AC"/>
    <w:rsid w:val="006F2DA2"/>
    <w:rsid w:val="006F31EF"/>
    <w:rsid w:val="006F3385"/>
    <w:rsid w:val="006F3E81"/>
    <w:rsid w:val="006F4484"/>
    <w:rsid w:val="006F4935"/>
    <w:rsid w:val="006F4F7D"/>
    <w:rsid w:val="006F50C5"/>
    <w:rsid w:val="006F54B2"/>
    <w:rsid w:val="006F5BC8"/>
    <w:rsid w:val="006F7781"/>
    <w:rsid w:val="006F77BC"/>
    <w:rsid w:val="006F790B"/>
    <w:rsid w:val="007002BD"/>
    <w:rsid w:val="007012BA"/>
    <w:rsid w:val="00701501"/>
    <w:rsid w:val="00701CAD"/>
    <w:rsid w:val="007024CA"/>
    <w:rsid w:val="00703E11"/>
    <w:rsid w:val="007041A2"/>
    <w:rsid w:val="00705252"/>
    <w:rsid w:val="0070579D"/>
    <w:rsid w:val="00705812"/>
    <w:rsid w:val="007064F9"/>
    <w:rsid w:val="00706AA4"/>
    <w:rsid w:val="00706D74"/>
    <w:rsid w:val="00707CE3"/>
    <w:rsid w:val="00707D13"/>
    <w:rsid w:val="0071043F"/>
    <w:rsid w:val="00710A16"/>
    <w:rsid w:val="007112A7"/>
    <w:rsid w:val="007112F9"/>
    <w:rsid w:val="00711AA7"/>
    <w:rsid w:val="007121CA"/>
    <w:rsid w:val="0071339F"/>
    <w:rsid w:val="007136BD"/>
    <w:rsid w:val="00714B65"/>
    <w:rsid w:val="00714EBB"/>
    <w:rsid w:val="00717704"/>
    <w:rsid w:val="00717B26"/>
    <w:rsid w:val="00717CCE"/>
    <w:rsid w:val="00717FD6"/>
    <w:rsid w:val="0072338B"/>
    <w:rsid w:val="0072353F"/>
    <w:rsid w:val="007236AD"/>
    <w:rsid w:val="00723786"/>
    <w:rsid w:val="00723C6B"/>
    <w:rsid w:val="00724846"/>
    <w:rsid w:val="0072491B"/>
    <w:rsid w:val="00724EAA"/>
    <w:rsid w:val="00725ABE"/>
    <w:rsid w:val="007264EB"/>
    <w:rsid w:val="00726B98"/>
    <w:rsid w:val="00726D64"/>
    <w:rsid w:val="0072798E"/>
    <w:rsid w:val="0073036B"/>
    <w:rsid w:val="00732B0F"/>
    <w:rsid w:val="00732CA7"/>
    <w:rsid w:val="00732D1B"/>
    <w:rsid w:val="00733AE9"/>
    <w:rsid w:val="00733DCF"/>
    <w:rsid w:val="00734583"/>
    <w:rsid w:val="0073686E"/>
    <w:rsid w:val="007370B8"/>
    <w:rsid w:val="00737DB7"/>
    <w:rsid w:val="007409AE"/>
    <w:rsid w:val="00741B18"/>
    <w:rsid w:val="007421C7"/>
    <w:rsid w:val="00742685"/>
    <w:rsid w:val="007426D3"/>
    <w:rsid w:val="00742D4A"/>
    <w:rsid w:val="00742E0C"/>
    <w:rsid w:val="0074477A"/>
    <w:rsid w:val="00745B59"/>
    <w:rsid w:val="007461AB"/>
    <w:rsid w:val="007463A6"/>
    <w:rsid w:val="007467FC"/>
    <w:rsid w:val="00746BA7"/>
    <w:rsid w:val="00750D2D"/>
    <w:rsid w:val="00751176"/>
    <w:rsid w:val="00751BA7"/>
    <w:rsid w:val="00751C19"/>
    <w:rsid w:val="00751D31"/>
    <w:rsid w:val="00752650"/>
    <w:rsid w:val="00752A41"/>
    <w:rsid w:val="00753A0E"/>
    <w:rsid w:val="00753E99"/>
    <w:rsid w:val="0075405C"/>
    <w:rsid w:val="00754354"/>
    <w:rsid w:val="007546B9"/>
    <w:rsid w:val="0075554E"/>
    <w:rsid w:val="00755E24"/>
    <w:rsid w:val="007561E7"/>
    <w:rsid w:val="00756328"/>
    <w:rsid w:val="00756CDC"/>
    <w:rsid w:val="007579CA"/>
    <w:rsid w:val="00760EB9"/>
    <w:rsid w:val="00761F03"/>
    <w:rsid w:val="007628F6"/>
    <w:rsid w:val="007629E5"/>
    <w:rsid w:val="00762A47"/>
    <w:rsid w:val="00762E89"/>
    <w:rsid w:val="0076449D"/>
    <w:rsid w:val="007644D6"/>
    <w:rsid w:val="00764813"/>
    <w:rsid w:val="00764C76"/>
    <w:rsid w:val="00765093"/>
    <w:rsid w:val="007658E3"/>
    <w:rsid w:val="00765C13"/>
    <w:rsid w:val="00770C97"/>
    <w:rsid w:val="00770D60"/>
    <w:rsid w:val="00770EAC"/>
    <w:rsid w:val="007714F1"/>
    <w:rsid w:val="007715A8"/>
    <w:rsid w:val="00771E19"/>
    <w:rsid w:val="00772EE3"/>
    <w:rsid w:val="007732A3"/>
    <w:rsid w:val="007732D9"/>
    <w:rsid w:val="007734F6"/>
    <w:rsid w:val="00773758"/>
    <w:rsid w:val="007739D2"/>
    <w:rsid w:val="00773BDF"/>
    <w:rsid w:val="007747D1"/>
    <w:rsid w:val="00774FBE"/>
    <w:rsid w:val="007752FB"/>
    <w:rsid w:val="00775324"/>
    <w:rsid w:val="0077560D"/>
    <w:rsid w:val="00775C1A"/>
    <w:rsid w:val="00777EFA"/>
    <w:rsid w:val="00780D9D"/>
    <w:rsid w:val="00781384"/>
    <w:rsid w:val="00782039"/>
    <w:rsid w:val="007828A4"/>
    <w:rsid w:val="007829C9"/>
    <w:rsid w:val="0078381D"/>
    <w:rsid w:val="007848B5"/>
    <w:rsid w:val="00784DA7"/>
    <w:rsid w:val="00785254"/>
    <w:rsid w:val="007863F7"/>
    <w:rsid w:val="0078696B"/>
    <w:rsid w:val="00787015"/>
    <w:rsid w:val="00787051"/>
    <w:rsid w:val="00787456"/>
    <w:rsid w:val="00787D6C"/>
    <w:rsid w:val="0079060E"/>
    <w:rsid w:val="00790660"/>
    <w:rsid w:val="00791183"/>
    <w:rsid w:val="00791208"/>
    <w:rsid w:val="00791389"/>
    <w:rsid w:val="00794759"/>
    <w:rsid w:val="00794D19"/>
    <w:rsid w:val="00795F4C"/>
    <w:rsid w:val="00796B90"/>
    <w:rsid w:val="00797BEA"/>
    <w:rsid w:val="007A09C3"/>
    <w:rsid w:val="007A0CFE"/>
    <w:rsid w:val="007A0E7C"/>
    <w:rsid w:val="007A0E9F"/>
    <w:rsid w:val="007A17AE"/>
    <w:rsid w:val="007A290F"/>
    <w:rsid w:val="007A3038"/>
    <w:rsid w:val="007A3EC0"/>
    <w:rsid w:val="007A431B"/>
    <w:rsid w:val="007A508E"/>
    <w:rsid w:val="007A5E49"/>
    <w:rsid w:val="007A6CF3"/>
    <w:rsid w:val="007A6E3E"/>
    <w:rsid w:val="007A73CB"/>
    <w:rsid w:val="007A7A6A"/>
    <w:rsid w:val="007A7D18"/>
    <w:rsid w:val="007A7DAC"/>
    <w:rsid w:val="007B01C1"/>
    <w:rsid w:val="007B0474"/>
    <w:rsid w:val="007B1D21"/>
    <w:rsid w:val="007B3061"/>
    <w:rsid w:val="007B37CA"/>
    <w:rsid w:val="007B3FDF"/>
    <w:rsid w:val="007B4578"/>
    <w:rsid w:val="007B4622"/>
    <w:rsid w:val="007B46B2"/>
    <w:rsid w:val="007B477E"/>
    <w:rsid w:val="007B5CAE"/>
    <w:rsid w:val="007B5E8E"/>
    <w:rsid w:val="007B63DE"/>
    <w:rsid w:val="007B7154"/>
    <w:rsid w:val="007B7B47"/>
    <w:rsid w:val="007B7E66"/>
    <w:rsid w:val="007C07F0"/>
    <w:rsid w:val="007C090B"/>
    <w:rsid w:val="007C27EB"/>
    <w:rsid w:val="007C2AE7"/>
    <w:rsid w:val="007C3B5F"/>
    <w:rsid w:val="007C42BD"/>
    <w:rsid w:val="007C4875"/>
    <w:rsid w:val="007C5D9D"/>
    <w:rsid w:val="007C70A0"/>
    <w:rsid w:val="007C78D4"/>
    <w:rsid w:val="007D04B7"/>
    <w:rsid w:val="007D0B20"/>
    <w:rsid w:val="007D13FE"/>
    <w:rsid w:val="007D25AD"/>
    <w:rsid w:val="007D2B64"/>
    <w:rsid w:val="007D3E0B"/>
    <w:rsid w:val="007D43B0"/>
    <w:rsid w:val="007D4784"/>
    <w:rsid w:val="007D6896"/>
    <w:rsid w:val="007D68D8"/>
    <w:rsid w:val="007D6E29"/>
    <w:rsid w:val="007D7DEC"/>
    <w:rsid w:val="007E2494"/>
    <w:rsid w:val="007E281F"/>
    <w:rsid w:val="007E319B"/>
    <w:rsid w:val="007E36C1"/>
    <w:rsid w:val="007E3FBC"/>
    <w:rsid w:val="007E4768"/>
    <w:rsid w:val="007E4B71"/>
    <w:rsid w:val="007E4FAB"/>
    <w:rsid w:val="007E53DF"/>
    <w:rsid w:val="007E58F9"/>
    <w:rsid w:val="007E671D"/>
    <w:rsid w:val="007F0A2F"/>
    <w:rsid w:val="007F1111"/>
    <w:rsid w:val="007F1A33"/>
    <w:rsid w:val="007F1DCE"/>
    <w:rsid w:val="007F32F7"/>
    <w:rsid w:val="007F33F5"/>
    <w:rsid w:val="007F3898"/>
    <w:rsid w:val="007F4CCB"/>
    <w:rsid w:val="007F4D67"/>
    <w:rsid w:val="007F7045"/>
    <w:rsid w:val="007F7317"/>
    <w:rsid w:val="0080081D"/>
    <w:rsid w:val="0080100D"/>
    <w:rsid w:val="008010C6"/>
    <w:rsid w:val="0080170A"/>
    <w:rsid w:val="00801946"/>
    <w:rsid w:val="00801CAE"/>
    <w:rsid w:val="00801E72"/>
    <w:rsid w:val="00802B37"/>
    <w:rsid w:val="00803301"/>
    <w:rsid w:val="008035B2"/>
    <w:rsid w:val="00803980"/>
    <w:rsid w:val="008049CC"/>
    <w:rsid w:val="00804CF1"/>
    <w:rsid w:val="00804F4C"/>
    <w:rsid w:val="0080559C"/>
    <w:rsid w:val="00805615"/>
    <w:rsid w:val="00805A94"/>
    <w:rsid w:val="00805C88"/>
    <w:rsid w:val="008064F2"/>
    <w:rsid w:val="00806C03"/>
    <w:rsid w:val="0080780C"/>
    <w:rsid w:val="00810042"/>
    <w:rsid w:val="00810D7A"/>
    <w:rsid w:val="008114C7"/>
    <w:rsid w:val="00811553"/>
    <w:rsid w:val="00812483"/>
    <w:rsid w:val="008139B8"/>
    <w:rsid w:val="00813D7F"/>
    <w:rsid w:val="00814EEC"/>
    <w:rsid w:val="00815324"/>
    <w:rsid w:val="008159E6"/>
    <w:rsid w:val="00815CB3"/>
    <w:rsid w:val="008160D9"/>
    <w:rsid w:val="00816150"/>
    <w:rsid w:val="00816250"/>
    <w:rsid w:val="00816416"/>
    <w:rsid w:val="00816911"/>
    <w:rsid w:val="00817386"/>
    <w:rsid w:val="00820175"/>
    <w:rsid w:val="008211BE"/>
    <w:rsid w:val="00821589"/>
    <w:rsid w:val="0082165A"/>
    <w:rsid w:val="00821A13"/>
    <w:rsid w:val="00821A7E"/>
    <w:rsid w:val="00821F29"/>
    <w:rsid w:val="008229A0"/>
    <w:rsid w:val="00823720"/>
    <w:rsid w:val="00823CC2"/>
    <w:rsid w:val="008240FF"/>
    <w:rsid w:val="0082489C"/>
    <w:rsid w:val="00824E49"/>
    <w:rsid w:val="00825025"/>
    <w:rsid w:val="00825D0A"/>
    <w:rsid w:val="00826FA9"/>
    <w:rsid w:val="008270F8"/>
    <w:rsid w:val="008305B5"/>
    <w:rsid w:val="00830B58"/>
    <w:rsid w:val="00832594"/>
    <w:rsid w:val="0083266D"/>
    <w:rsid w:val="00832746"/>
    <w:rsid w:val="00834457"/>
    <w:rsid w:val="008344EB"/>
    <w:rsid w:val="00834A36"/>
    <w:rsid w:val="0083573B"/>
    <w:rsid w:val="0083589F"/>
    <w:rsid w:val="0083671D"/>
    <w:rsid w:val="008369B7"/>
    <w:rsid w:val="00836BC5"/>
    <w:rsid w:val="008373E8"/>
    <w:rsid w:val="0083772C"/>
    <w:rsid w:val="00837A38"/>
    <w:rsid w:val="00840DCB"/>
    <w:rsid w:val="00841186"/>
    <w:rsid w:val="008422C1"/>
    <w:rsid w:val="008441E7"/>
    <w:rsid w:val="008442E0"/>
    <w:rsid w:val="00844903"/>
    <w:rsid w:val="00844E94"/>
    <w:rsid w:val="00845F22"/>
    <w:rsid w:val="008465BF"/>
    <w:rsid w:val="008474D5"/>
    <w:rsid w:val="008479DF"/>
    <w:rsid w:val="00847E60"/>
    <w:rsid w:val="00850522"/>
    <w:rsid w:val="00850E5C"/>
    <w:rsid w:val="00851628"/>
    <w:rsid w:val="00851751"/>
    <w:rsid w:val="0085186F"/>
    <w:rsid w:val="00851AD9"/>
    <w:rsid w:val="00851D79"/>
    <w:rsid w:val="0085257F"/>
    <w:rsid w:val="008535ED"/>
    <w:rsid w:val="00853945"/>
    <w:rsid w:val="00853D79"/>
    <w:rsid w:val="00854B8D"/>
    <w:rsid w:val="00855847"/>
    <w:rsid w:val="00855C1B"/>
    <w:rsid w:val="00855CE4"/>
    <w:rsid w:val="00855F48"/>
    <w:rsid w:val="00856038"/>
    <w:rsid w:val="0085689C"/>
    <w:rsid w:val="00857468"/>
    <w:rsid w:val="00857EFB"/>
    <w:rsid w:val="0086103B"/>
    <w:rsid w:val="00861A7C"/>
    <w:rsid w:val="00862BD8"/>
    <w:rsid w:val="00865B5B"/>
    <w:rsid w:val="00865D99"/>
    <w:rsid w:val="0086656F"/>
    <w:rsid w:val="00867359"/>
    <w:rsid w:val="008710C3"/>
    <w:rsid w:val="008711B7"/>
    <w:rsid w:val="0087128F"/>
    <w:rsid w:val="008713C0"/>
    <w:rsid w:val="00871EB1"/>
    <w:rsid w:val="008720F1"/>
    <w:rsid w:val="008723AB"/>
    <w:rsid w:val="00872847"/>
    <w:rsid w:val="00872AF9"/>
    <w:rsid w:val="008737FE"/>
    <w:rsid w:val="0087385D"/>
    <w:rsid w:val="008742DC"/>
    <w:rsid w:val="008744A1"/>
    <w:rsid w:val="00874A45"/>
    <w:rsid w:val="008759DB"/>
    <w:rsid w:val="00875C54"/>
    <w:rsid w:val="008767D9"/>
    <w:rsid w:val="00876BCA"/>
    <w:rsid w:val="00876DD7"/>
    <w:rsid w:val="008773D1"/>
    <w:rsid w:val="008778DB"/>
    <w:rsid w:val="00877AE9"/>
    <w:rsid w:val="00877C8F"/>
    <w:rsid w:val="008802D9"/>
    <w:rsid w:val="00880B5E"/>
    <w:rsid w:val="008812D0"/>
    <w:rsid w:val="00881C54"/>
    <w:rsid w:val="008826EE"/>
    <w:rsid w:val="00882C30"/>
    <w:rsid w:val="0088329A"/>
    <w:rsid w:val="0088375D"/>
    <w:rsid w:val="00884870"/>
    <w:rsid w:val="008852D4"/>
    <w:rsid w:val="008855F5"/>
    <w:rsid w:val="008864D6"/>
    <w:rsid w:val="00887874"/>
    <w:rsid w:val="008903D8"/>
    <w:rsid w:val="00890B2A"/>
    <w:rsid w:val="00890E06"/>
    <w:rsid w:val="0089210D"/>
    <w:rsid w:val="00894556"/>
    <w:rsid w:val="008948C9"/>
    <w:rsid w:val="008951CC"/>
    <w:rsid w:val="00895AD7"/>
    <w:rsid w:val="0089668C"/>
    <w:rsid w:val="0089679B"/>
    <w:rsid w:val="008973C3"/>
    <w:rsid w:val="008978B1"/>
    <w:rsid w:val="008A05A2"/>
    <w:rsid w:val="008A079A"/>
    <w:rsid w:val="008A15D2"/>
    <w:rsid w:val="008A2544"/>
    <w:rsid w:val="008A2548"/>
    <w:rsid w:val="008A26B1"/>
    <w:rsid w:val="008A2C43"/>
    <w:rsid w:val="008A2E74"/>
    <w:rsid w:val="008A3236"/>
    <w:rsid w:val="008A395C"/>
    <w:rsid w:val="008A3AD1"/>
    <w:rsid w:val="008A3C51"/>
    <w:rsid w:val="008A48B4"/>
    <w:rsid w:val="008A49BD"/>
    <w:rsid w:val="008A4BF5"/>
    <w:rsid w:val="008A4D7B"/>
    <w:rsid w:val="008A52A8"/>
    <w:rsid w:val="008A6314"/>
    <w:rsid w:val="008A63A5"/>
    <w:rsid w:val="008A65BF"/>
    <w:rsid w:val="008A6787"/>
    <w:rsid w:val="008A6A83"/>
    <w:rsid w:val="008A7156"/>
    <w:rsid w:val="008A7A58"/>
    <w:rsid w:val="008B0036"/>
    <w:rsid w:val="008B05FF"/>
    <w:rsid w:val="008B0B5E"/>
    <w:rsid w:val="008B187B"/>
    <w:rsid w:val="008B1FAF"/>
    <w:rsid w:val="008B2265"/>
    <w:rsid w:val="008B26DA"/>
    <w:rsid w:val="008B2994"/>
    <w:rsid w:val="008B315E"/>
    <w:rsid w:val="008B38F5"/>
    <w:rsid w:val="008B4247"/>
    <w:rsid w:val="008B4479"/>
    <w:rsid w:val="008B4BAD"/>
    <w:rsid w:val="008B533B"/>
    <w:rsid w:val="008B54FF"/>
    <w:rsid w:val="008B62E0"/>
    <w:rsid w:val="008B6A8C"/>
    <w:rsid w:val="008B70B9"/>
    <w:rsid w:val="008C176D"/>
    <w:rsid w:val="008C1785"/>
    <w:rsid w:val="008C2B3A"/>
    <w:rsid w:val="008C2EE5"/>
    <w:rsid w:val="008C3824"/>
    <w:rsid w:val="008C4061"/>
    <w:rsid w:val="008C43A5"/>
    <w:rsid w:val="008C5302"/>
    <w:rsid w:val="008C5316"/>
    <w:rsid w:val="008C5575"/>
    <w:rsid w:val="008C5979"/>
    <w:rsid w:val="008C6B9B"/>
    <w:rsid w:val="008D0D4C"/>
    <w:rsid w:val="008D0E5C"/>
    <w:rsid w:val="008D0EF2"/>
    <w:rsid w:val="008D121B"/>
    <w:rsid w:val="008D1856"/>
    <w:rsid w:val="008D22CF"/>
    <w:rsid w:val="008D28CE"/>
    <w:rsid w:val="008D32C7"/>
    <w:rsid w:val="008D45AD"/>
    <w:rsid w:val="008D6675"/>
    <w:rsid w:val="008D6B29"/>
    <w:rsid w:val="008D6CAC"/>
    <w:rsid w:val="008D7D73"/>
    <w:rsid w:val="008E1291"/>
    <w:rsid w:val="008E1CFC"/>
    <w:rsid w:val="008E1E2C"/>
    <w:rsid w:val="008E30A2"/>
    <w:rsid w:val="008E3A60"/>
    <w:rsid w:val="008E3DD1"/>
    <w:rsid w:val="008E6F17"/>
    <w:rsid w:val="008E771E"/>
    <w:rsid w:val="008E7CB5"/>
    <w:rsid w:val="008E7F6C"/>
    <w:rsid w:val="008F0CDD"/>
    <w:rsid w:val="008F12A0"/>
    <w:rsid w:val="008F1446"/>
    <w:rsid w:val="008F1A35"/>
    <w:rsid w:val="008F221D"/>
    <w:rsid w:val="008F2D95"/>
    <w:rsid w:val="008F3754"/>
    <w:rsid w:val="008F41D8"/>
    <w:rsid w:val="008F4662"/>
    <w:rsid w:val="008F4FF3"/>
    <w:rsid w:val="008F53E4"/>
    <w:rsid w:val="008F57FC"/>
    <w:rsid w:val="008F66E7"/>
    <w:rsid w:val="008F6F0C"/>
    <w:rsid w:val="008F79C2"/>
    <w:rsid w:val="008F7D6D"/>
    <w:rsid w:val="0090075A"/>
    <w:rsid w:val="00901175"/>
    <w:rsid w:val="00902BCF"/>
    <w:rsid w:val="00902DC4"/>
    <w:rsid w:val="00902E83"/>
    <w:rsid w:val="0090323A"/>
    <w:rsid w:val="00903BCC"/>
    <w:rsid w:val="00904B7D"/>
    <w:rsid w:val="009050A9"/>
    <w:rsid w:val="00905402"/>
    <w:rsid w:val="0090555D"/>
    <w:rsid w:val="00905D34"/>
    <w:rsid w:val="00906DFA"/>
    <w:rsid w:val="00906EC0"/>
    <w:rsid w:val="00906F17"/>
    <w:rsid w:val="00907064"/>
    <w:rsid w:val="00907194"/>
    <w:rsid w:val="009107BB"/>
    <w:rsid w:val="009113EB"/>
    <w:rsid w:val="009127A5"/>
    <w:rsid w:val="009129DE"/>
    <w:rsid w:val="00912D56"/>
    <w:rsid w:val="009134A3"/>
    <w:rsid w:val="009134AA"/>
    <w:rsid w:val="009140B1"/>
    <w:rsid w:val="00914565"/>
    <w:rsid w:val="00914806"/>
    <w:rsid w:val="00914943"/>
    <w:rsid w:val="00914A1B"/>
    <w:rsid w:val="00914D65"/>
    <w:rsid w:val="00916B40"/>
    <w:rsid w:val="009171C4"/>
    <w:rsid w:val="0091754A"/>
    <w:rsid w:val="009203A2"/>
    <w:rsid w:val="00921188"/>
    <w:rsid w:val="00921355"/>
    <w:rsid w:val="009219E5"/>
    <w:rsid w:val="009227E4"/>
    <w:rsid w:val="00922C52"/>
    <w:rsid w:val="0092310F"/>
    <w:rsid w:val="00923565"/>
    <w:rsid w:val="00923F91"/>
    <w:rsid w:val="00924801"/>
    <w:rsid w:val="0092490A"/>
    <w:rsid w:val="00924957"/>
    <w:rsid w:val="009249F9"/>
    <w:rsid w:val="00925117"/>
    <w:rsid w:val="00926276"/>
    <w:rsid w:val="00926287"/>
    <w:rsid w:val="00926C8C"/>
    <w:rsid w:val="00926D88"/>
    <w:rsid w:val="009275E1"/>
    <w:rsid w:val="00931F39"/>
    <w:rsid w:val="00932603"/>
    <w:rsid w:val="00933A46"/>
    <w:rsid w:val="00933ED8"/>
    <w:rsid w:val="00934B51"/>
    <w:rsid w:val="0093617E"/>
    <w:rsid w:val="00937AC3"/>
    <w:rsid w:val="00940A9A"/>
    <w:rsid w:val="00940E88"/>
    <w:rsid w:val="00941C3D"/>
    <w:rsid w:val="00941D55"/>
    <w:rsid w:val="00941EFE"/>
    <w:rsid w:val="0094274E"/>
    <w:rsid w:val="009429FD"/>
    <w:rsid w:val="00942AAD"/>
    <w:rsid w:val="00944AC3"/>
    <w:rsid w:val="00944DE3"/>
    <w:rsid w:val="009455E2"/>
    <w:rsid w:val="00945B3F"/>
    <w:rsid w:val="0094648D"/>
    <w:rsid w:val="00946A69"/>
    <w:rsid w:val="00946A74"/>
    <w:rsid w:val="00947719"/>
    <w:rsid w:val="0095035B"/>
    <w:rsid w:val="00950BF6"/>
    <w:rsid w:val="00950D8E"/>
    <w:rsid w:val="00951264"/>
    <w:rsid w:val="00951549"/>
    <w:rsid w:val="00952FCE"/>
    <w:rsid w:val="009531B5"/>
    <w:rsid w:val="0095340B"/>
    <w:rsid w:val="00953621"/>
    <w:rsid w:val="00953764"/>
    <w:rsid w:val="00953B9C"/>
    <w:rsid w:val="00954677"/>
    <w:rsid w:val="00954BB7"/>
    <w:rsid w:val="0095517F"/>
    <w:rsid w:val="009555A5"/>
    <w:rsid w:val="00955A46"/>
    <w:rsid w:val="00955CF7"/>
    <w:rsid w:val="009561D9"/>
    <w:rsid w:val="00956280"/>
    <w:rsid w:val="009563FA"/>
    <w:rsid w:val="009569CD"/>
    <w:rsid w:val="00956ACE"/>
    <w:rsid w:val="00956BFF"/>
    <w:rsid w:val="00957C62"/>
    <w:rsid w:val="00961519"/>
    <w:rsid w:val="00961E8B"/>
    <w:rsid w:val="00962995"/>
    <w:rsid w:val="00963266"/>
    <w:rsid w:val="009636A5"/>
    <w:rsid w:val="009636F8"/>
    <w:rsid w:val="00966A45"/>
    <w:rsid w:val="00967158"/>
    <w:rsid w:val="00967321"/>
    <w:rsid w:val="009700B4"/>
    <w:rsid w:val="009701BE"/>
    <w:rsid w:val="009708D8"/>
    <w:rsid w:val="00970D4B"/>
    <w:rsid w:val="00971132"/>
    <w:rsid w:val="00971D38"/>
    <w:rsid w:val="00972968"/>
    <w:rsid w:val="00972A9E"/>
    <w:rsid w:val="00972B3E"/>
    <w:rsid w:val="0097443C"/>
    <w:rsid w:val="0097500A"/>
    <w:rsid w:val="00976AE4"/>
    <w:rsid w:val="00980816"/>
    <w:rsid w:val="00980EF3"/>
    <w:rsid w:val="00981CE1"/>
    <w:rsid w:val="00982BA1"/>
    <w:rsid w:val="009833D0"/>
    <w:rsid w:val="00983B1F"/>
    <w:rsid w:val="00983CD2"/>
    <w:rsid w:val="00983EEF"/>
    <w:rsid w:val="00983EF3"/>
    <w:rsid w:val="00983F4E"/>
    <w:rsid w:val="0098442E"/>
    <w:rsid w:val="00985328"/>
    <w:rsid w:val="00985D57"/>
    <w:rsid w:val="00985F49"/>
    <w:rsid w:val="00986955"/>
    <w:rsid w:val="009869F4"/>
    <w:rsid w:val="00986A76"/>
    <w:rsid w:val="00986E94"/>
    <w:rsid w:val="00987550"/>
    <w:rsid w:val="009876C1"/>
    <w:rsid w:val="009901A3"/>
    <w:rsid w:val="00990F3B"/>
    <w:rsid w:val="0099148C"/>
    <w:rsid w:val="00991663"/>
    <w:rsid w:val="00991BB9"/>
    <w:rsid w:val="0099231C"/>
    <w:rsid w:val="0099300E"/>
    <w:rsid w:val="00993A1A"/>
    <w:rsid w:val="00993D14"/>
    <w:rsid w:val="00993D96"/>
    <w:rsid w:val="00993E3C"/>
    <w:rsid w:val="00995355"/>
    <w:rsid w:val="009962BA"/>
    <w:rsid w:val="009970CC"/>
    <w:rsid w:val="00997FF2"/>
    <w:rsid w:val="009A0020"/>
    <w:rsid w:val="009A0327"/>
    <w:rsid w:val="009A03AB"/>
    <w:rsid w:val="009A066E"/>
    <w:rsid w:val="009A0789"/>
    <w:rsid w:val="009A0AE0"/>
    <w:rsid w:val="009A11AB"/>
    <w:rsid w:val="009A1353"/>
    <w:rsid w:val="009A284A"/>
    <w:rsid w:val="009A2BBD"/>
    <w:rsid w:val="009A32C7"/>
    <w:rsid w:val="009A3660"/>
    <w:rsid w:val="009A39FD"/>
    <w:rsid w:val="009A3D6E"/>
    <w:rsid w:val="009A4319"/>
    <w:rsid w:val="009A48CE"/>
    <w:rsid w:val="009A4B70"/>
    <w:rsid w:val="009A56A8"/>
    <w:rsid w:val="009A57F5"/>
    <w:rsid w:val="009A582A"/>
    <w:rsid w:val="009A5E35"/>
    <w:rsid w:val="009A5E3D"/>
    <w:rsid w:val="009A60FB"/>
    <w:rsid w:val="009A60FF"/>
    <w:rsid w:val="009A6508"/>
    <w:rsid w:val="009A679E"/>
    <w:rsid w:val="009A75F7"/>
    <w:rsid w:val="009A7655"/>
    <w:rsid w:val="009A7E57"/>
    <w:rsid w:val="009B049A"/>
    <w:rsid w:val="009B0B38"/>
    <w:rsid w:val="009B1B2C"/>
    <w:rsid w:val="009B21BB"/>
    <w:rsid w:val="009B23AF"/>
    <w:rsid w:val="009B255F"/>
    <w:rsid w:val="009B32CE"/>
    <w:rsid w:val="009B3B96"/>
    <w:rsid w:val="009B405E"/>
    <w:rsid w:val="009B412D"/>
    <w:rsid w:val="009B46FF"/>
    <w:rsid w:val="009B5608"/>
    <w:rsid w:val="009B6B09"/>
    <w:rsid w:val="009B7317"/>
    <w:rsid w:val="009B7648"/>
    <w:rsid w:val="009B7832"/>
    <w:rsid w:val="009B7975"/>
    <w:rsid w:val="009B7CE1"/>
    <w:rsid w:val="009C033B"/>
    <w:rsid w:val="009C2518"/>
    <w:rsid w:val="009C3F48"/>
    <w:rsid w:val="009C597A"/>
    <w:rsid w:val="009C627C"/>
    <w:rsid w:val="009C7030"/>
    <w:rsid w:val="009C7311"/>
    <w:rsid w:val="009C7EBC"/>
    <w:rsid w:val="009D008B"/>
    <w:rsid w:val="009D09AF"/>
    <w:rsid w:val="009D0F43"/>
    <w:rsid w:val="009D16D1"/>
    <w:rsid w:val="009D191B"/>
    <w:rsid w:val="009D2D4A"/>
    <w:rsid w:val="009D33A3"/>
    <w:rsid w:val="009D361C"/>
    <w:rsid w:val="009D387A"/>
    <w:rsid w:val="009D3C45"/>
    <w:rsid w:val="009D4433"/>
    <w:rsid w:val="009D4822"/>
    <w:rsid w:val="009D492C"/>
    <w:rsid w:val="009D5C97"/>
    <w:rsid w:val="009D5DC6"/>
    <w:rsid w:val="009D668F"/>
    <w:rsid w:val="009D6EDE"/>
    <w:rsid w:val="009D721B"/>
    <w:rsid w:val="009D76F8"/>
    <w:rsid w:val="009D7D92"/>
    <w:rsid w:val="009E174F"/>
    <w:rsid w:val="009E1E03"/>
    <w:rsid w:val="009E1E48"/>
    <w:rsid w:val="009E1F47"/>
    <w:rsid w:val="009E2CE0"/>
    <w:rsid w:val="009E3928"/>
    <w:rsid w:val="009E3C07"/>
    <w:rsid w:val="009E42FF"/>
    <w:rsid w:val="009E45F9"/>
    <w:rsid w:val="009E49F0"/>
    <w:rsid w:val="009E530F"/>
    <w:rsid w:val="009E5577"/>
    <w:rsid w:val="009E656B"/>
    <w:rsid w:val="009E66EF"/>
    <w:rsid w:val="009E6822"/>
    <w:rsid w:val="009E6F42"/>
    <w:rsid w:val="009E74CF"/>
    <w:rsid w:val="009E774C"/>
    <w:rsid w:val="009F02DB"/>
    <w:rsid w:val="009F07DE"/>
    <w:rsid w:val="009F0A06"/>
    <w:rsid w:val="009F0B4D"/>
    <w:rsid w:val="009F0C76"/>
    <w:rsid w:val="009F27CB"/>
    <w:rsid w:val="009F28DB"/>
    <w:rsid w:val="009F2934"/>
    <w:rsid w:val="009F2BFB"/>
    <w:rsid w:val="009F33C3"/>
    <w:rsid w:val="009F3576"/>
    <w:rsid w:val="009F58C2"/>
    <w:rsid w:val="009F610D"/>
    <w:rsid w:val="00A008AD"/>
    <w:rsid w:val="00A01E02"/>
    <w:rsid w:val="00A028D8"/>
    <w:rsid w:val="00A03941"/>
    <w:rsid w:val="00A03EDF"/>
    <w:rsid w:val="00A047A4"/>
    <w:rsid w:val="00A0519F"/>
    <w:rsid w:val="00A056C1"/>
    <w:rsid w:val="00A06395"/>
    <w:rsid w:val="00A066B1"/>
    <w:rsid w:val="00A068DF"/>
    <w:rsid w:val="00A101A9"/>
    <w:rsid w:val="00A10351"/>
    <w:rsid w:val="00A11705"/>
    <w:rsid w:val="00A11914"/>
    <w:rsid w:val="00A12199"/>
    <w:rsid w:val="00A124D8"/>
    <w:rsid w:val="00A1314D"/>
    <w:rsid w:val="00A13CBF"/>
    <w:rsid w:val="00A141B3"/>
    <w:rsid w:val="00A14450"/>
    <w:rsid w:val="00A1447A"/>
    <w:rsid w:val="00A14B9E"/>
    <w:rsid w:val="00A1528B"/>
    <w:rsid w:val="00A16108"/>
    <w:rsid w:val="00A1671F"/>
    <w:rsid w:val="00A16C47"/>
    <w:rsid w:val="00A17260"/>
    <w:rsid w:val="00A17F49"/>
    <w:rsid w:val="00A2073A"/>
    <w:rsid w:val="00A2076B"/>
    <w:rsid w:val="00A20A0F"/>
    <w:rsid w:val="00A20E59"/>
    <w:rsid w:val="00A21A20"/>
    <w:rsid w:val="00A21FDA"/>
    <w:rsid w:val="00A22FCF"/>
    <w:rsid w:val="00A2303A"/>
    <w:rsid w:val="00A232ED"/>
    <w:rsid w:val="00A23396"/>
    <w:rsid w:val="00A24CC0"/>
    <w:rsid w:val="00A252E3"/>
    <w:rsid w:val="00A268F2"/>
    <w:rsid w:val="00A26B7E"/>
    <w:rsid w:val="00A30072"/>
    <w:rsid w:val="00A3020C"/>
    <w:rsid w:val="00A30C2C"/>
    <w:rsid w:val="00A31138"/>
    <w:rsid w:val="00A337C3"/>
    <w:rsid w:val="00A3393D"/>
    <w:rsid w:val="00A33C22"/>
    <w:rsid w:val="00A33CA0"/>
    <w:rsid w:val="00A34582"/>
    <w:rsid w:val="00A356A3"/>
    <w:rsid w:val="00A35EAC"/>
    <w:rsid w:val="00A36295"/>
    <w:rsid w:val="00A371B3"/>
    <w:rsid w:val="00A377EA"/>
    <w:rsid w:val="00A4073B"/>
    <w:rsid w:val="00A412E5"/>
    <w:rsid w:val="00A41B16"/>
    <w:rsid w:val="00A41EBE"/>
    <w:rsid w:val="00A41F34"/>
    <w:rsid w:val="00A420A7"/>
    <w:rsid w:val="00A42A53"/>
    <w:rsid w:val="00A438DE"/>
    <w:rsid w:val="00A43E41"/>
    <w:rsid w:val="00A4409E"/>
    <w:rsid w:val="00A44E9D"/>
    <w:rsid w:val="00A452C4"/>
    <w:rsid w:val="00A469FC"/>
    <w:rsid w:val="00A47193"/>
    <w:rsid w:val="00A473C1"/>
    <w:rsid w:val="00A474E8"/>
    <w:rsid w:val="00A47861"/>
    <w:rsid w:val="00A50A51"/>
    <w:rsid w:val="00A50D89"/>
    <w:rsid w:val="00A52672"/>
    <w:rsid w:val="00A52B01"/>
    <w:rsid w:val="00A537DD"/>
    <w:rsid w:val="00A53AD3"/>
    <w:rsid w:val="00A5452A"/>
    <w:rsid w:val="00A55C9E"/>
    <w:rsid w:val="00A564B7"/>
    <w:rsid w:val="00A56A2A"/>
    <w:rsid w:val="00A57671"/>
    <w:rsid w:val="00A57BC5"/>
    <w:rsid w:val="00A57CA3"/>
    <w:rsid w:val="00A57F1D"/>
    <w:rsid w:val="00A57F95"/>
    <w:rsid w:val="00A603A0"/>
    <w:rsid w:val="00A60423"/>
    <w:rsid w:val="00A60AB6"/>
    <w:rsid w:val="00A61B79"/>
    <w:rsid w:val="00A61C73"/>
    <w:rsid w:val="00A628E1"/>
    <w:rsid w:val="00A634F4"/>
    <w:rsid w:val="00A63E62"/>
    <w:rsid w:val="00A63FD3"/>
    <w:rsid w:val="00A64008"/>
    <w:rsid w:val="00A648D7"/>
    <w:rsid w:val="00A64D7A"/>
    <w:rsid w:val="00A65AAC"/>
    <w:rsid w:val="00A65BD2"/>
    <w:rsid w:val="00A65E4D"/>
    <w:rsid w:val="00A67D94"/>
    <w:rsid w:val="00A67F5A"/>
    <w:rsid w:val="00A716C7"/>
    <w:rsid w:val="00A71745"/>
    <w:rsid w:val="00A718CA"/>
    <w:rsid w:val="00A72C38"/>
    <w:rsid w:val="00A730DF"/>
    <w:rsid w:val="00A74983"/>
    <w:rsid w:val="00A74A9C"/>
    <w:rsid w:val="00A74BB2"/>
    <w:rsid w:val="00A74BE6"/>
    <w:rsid w:val="00A74F93"/>
    <w:rsid w:val="00A75135"/>
    <w:rsid w:val="00A751C5"/>
    <w:rsid w:val="00A75D45"/>
    <w:rsid w:val="00A75E11"/>
    <w:rsid w:val="00A763D7"/>
    <w:rsid w:val="00A76625"/>
    <w:rsid w:val="00A768DB"/>
    <w:rsid w:val="00A769CA"/>
    <w:rsid w:val="00A81101"/>
    <w:rsid w:val="00A81CAD"/>
    <w:rsid w:val="00A825EF"/>
    <w:rsid w:val="00A82A56"/>
    <w:rsid w:val="00A83F77"/>
    <w:rsid w:val="00A8491E"/>
    <w:rsid w:val="00A84F01"/>
    <w:rsid w:val="00A85973"/>
    <w:rsid w:val="00A872F4"/>
    <w:rsid w:val="00A8768F"/>
    <w:rsid w:val="00A87D7B"/>
    <w:rsid w:val="00A90507"/>
    <w:rsid w:val="00A908C2"/>
    <w:rsid w:val="00A9110D"/>
    <w:rsid w:val="00A9157E"/>
    <w:rsid w:val="00A91C58"/>
    <w:rsid w:val="00A925C0"/>
    <w:rsid w:val="00A92EFF"/>
    <w:rsid w:val="00A9323E"/>
    <w:rsid w:val="00A932E0"/>
    <w:rsid w:val="00A93923"/>
    <w:rsid w:val="00A94035"/>
    <w:rsid w:val="00A948A5"/>
    <w:rsid w:val="00A94ABB"/>
    <w:rsid w:val="00A94D45"/>
    <w:rsid w:val="00A94E4B"/>
    <w:rsid w:val="00A94E58"/>
    <w:rsid w:val="00A950CF"/>
    <w:rsid w:val="00A953BF"/>
    <w:rsid w:val="00A95688"/>
    <w:rsid w:val="00A95944"/>
    <w:rsid w:val="00A95A53"/>
    <w:rsid w:val="00A95ADC"/>
    <w:rsid w:val="00A95AE6"/>
    <w:rsid w:val="00A95D73"/>
    <w:rsid w:val="00A96316"/>
    <w:rsid w:val="00A96635"/>
    <w:rsid w:val="00A97073"/>
    <w:rsid w:val="00AA0380"/>
    <w:rsid w:val="00AA1A2A"/>
    <w:rsid w:val="00AA1E0E"/>
    <w:rsid w:val="00AA29CB"/>
    <w:rsid w:val="00AA392B"/>
    <w:rsid w:val="00AA3B59"/>
    <w:rsid w:val="00AA4B8C"/>
    <w:rsid w:val="00AA58E8"/>
    <w:rsid w:val="00AA5920"/>
    <w:rsid w:val="00AA6A3F"/>
    <w:rsid w:val="00AA6BF5"/>
    <w:rsid w:val="00AA70AF"/>
    <w:rsid w:val="00AA7658"/>
    <w:rsid w:val="00AB132F"/>
    <w:rsid w:val="00AB1DB8"/>
    <w:rsid w:val="00AB341D"/>
    <w:rsid w:val="00AB3676"/>
    <w:rsid w:val="00AB3692"/>
    <w:rsid w:val="00AB4DAC"/>
    <w:rsid w:val="00AB4EC0"/>
    <w:rsid w:val="00AB6DAF"/>
    <w:rsid w:val="00AB6F7A"/>
    <w:rsid w:val="00AB7FB9"/>
    <w:rsid w:val="00AC0AB0"/>
    <w:rsid w:val="00AC0C8F"/>
    <w:rsid w:val="00AC2379"/>
    <w:rsid w:val="00AC2A6C"/>
    <w:rsid w:val="00AC33E1"/>
    <w:rsid w:val="00AC3768"/>
    <w:rsid w:val="00AC4302"/>
    <w:rsid w:val="00AC5095"/>
    <w:rsid w:val="00AC5430"/>
    <w:rsid w:val="00AC5AD1"/>
    <w:rsid w:val="00AC600C"/>
    <w:rsid w:val="00AC67C5"/>
    <w:rsid w:val="00AC762F"/>
    <w:rsid w:val="00AC7651"/>
    <w:rsid w:val="00AD0127"/>
    <w:rsid w:val="00AD0128"/>
    <w:rsid w:val="00AD02BB"/>
    <w:rsid w:val="00AD04CC"/>
    <w:rsid w:val="00AD0E1C"/>
    <w:rsid w:val="00AD1C13"/>
    <w:rsid w:val="00AD3F51"/>
    <w:rsid w:val="00AD44FF"/>
    <w:rsid w:val="00AD50AF"/>
    <w:rsid w:val="00AD661C"/>
    <w:rsid w:val="00AD6EDC"/>
    <w:rsid w:val="00AD7490"/>
    <w:rsid w:val="00AE0AE1"/>
    <w:rsid w:val="00AE0B84"/>
    <w:rsid w:val="00AE0CB4"/>
    <w:rsid w:val="00AE19EC"/>
    <w:rsid w:val="00AE25F3"/>
    <w:rsid w:val="00AE3443"/>
    <w:rsid w:val="00AE388B"/>
    <w:rsid w:val="00AE3CE5"/>
    <w:rsid w:val="00AE4198"/>
    <w:rsid w:val="00AE4808"/>
    <w:rsid w:val="00AE4891"/>
    <w:rsid w:val="00AE4CA1"/>
    <w:rsid w:val="00AE570A"/>
    <w:rsid w:val="00AF0411"/>
    <w:rsid w:val="00AF058B"/>
    <w:rsid w:val="00AF14A3"/>
    <w:rsid w:val="00AF1AD1"/>
    <w:rsid w:val="00AF26B8"/>
    <w:rsid w:val="00AF319D"/>
    <w:rsid w:val="00AF3A65"/>
    <w:rsid w:val="00AF47FB"/>
    <w:rsid w:val="00AF4B2A"/>
    <w:rsid w:val="00AF4FDE"/>
    <w:rsid w:val="00AF5531"/>
    <w:rsid w:val="00AF60AF"/>
    <w:rsid w:val="00AF6586"/>
    <w:rsid w:val="00AF733D"/>
    <w:rsid w:val="00AF7760"/>
    <w:rsid w:val="00B001DD"/>
    <w:rsid w:val="00B01B26"/>
    <w:rsid w:val="00B02BB2"/>
    <w:rsid w:val="00B03165"/>
    <w:rsid w:val="00B035A1"/>
    <w:rsid w:val="00B03C75"/>
    <w:rsid w:val="00B046DA"/>
    <w:rsid w:val="00B054C9"/>
    <w:rsid w:val="00B061AA"/>
    <w:rsid w:val="00B06723"/>
    <w:rsid w:val="00B067CE"/>
    <w:rsid w:val="00B06C42"/>
    <w:rsid w:val="00B077C4"/>
    <w:rsid w:val="00B10E72"/>
    <w:rsid w:val="00B11160"/>
    <w:rsid w:val="00B11C4F"/>
    <w:rsid w:val="00B120BD"/>
    <w:rsid w:val="00B12F2C"/>
    <w:rsid w:val="00B13311"/>
    <w:rsid w:val="00B13A7E"/>
    <w:rsid w:val="00B13B84"/>
    <w:rsid w:val="00B14FF4"/>
    <w:rsid w:val="00B15053"/>
    <w:rsid w:val="00B15595"/>
    <w:rsid w:val="00B15804"/>
    <w:rsid w:val="00B15B95"/>
    <w:rsid w:val="00B16149"/>
    <w:rsid w:val="00B16F01"/>
    <w:rsid w:val="00B16F76"/>
    <w:rsid w:val="00B170E9"/>
    <w:rsid w:val="00B1734D"/>
    <w:rsid w:val="00B175E9"/>
    <w:rsid w:val="00B17C2D"/>
    <w:rsid w:val="00B20FC4"/>
    <w:rsid w:val="00B20FDD"/>
    <w:rsid w:val="00B22462"/>
    <w:rsid w:val="00B22947"/>
    <w:rsid w:val="00B22A28"/>
    <w:rsid w:val="00B22E77"/>
    <w:rsid w:val="00B23F59"/>
    <w:rsid w:val="00B23FAF"/>
    <w:rsid w:val="00B23FD9"/>
    <w:rsid w:val="00B24BFB"/>
    <w:rsid w:val="00B24D35"/>
    <w:rsid w:val="00B255C1"/>
    <w:rsid w:val="00B25CC2"/>
    <w:rsid w:val="00B264C6"/>
    <w:rsid w:val="00B2681B"/>
    <w:rsid w:val="00B26D85"/>
    <w:rsid w:val="00B27470"/>
    <w:rsid w:val="00B274B6"/>
    <w:rsid w:val="00B27E57"/>
    <w:rsid w:val="00B30957"/>
    <w:rsid w:val="00B314F8"/>
    <w:rsid w:val="00B321F9"/>
    <w:rsid w:val="00B32C33"/>
    <w:rsid w:val="00B32CEE"/>
    <w:rsid w:val="00B337F2"/>
    <w:rsid w:val="00B33DE2"/>
    <w:rsid w:val="00B33ECE"/>
    <w:rsid w:val="00B3488C"/>
    <w:rsid w:val="00B34C5A"/>
    <w:rsid w:val="00B35A5F"/>
    <w:rsid w:val="00B36334"/>
    <w:rsid w:val="00B36827"/>
    <w:rsid w:val="00B36D93"/>
    <w:rsid w:val="00B373F0"/>
    <w:rsid w:val="00B37A92"/>
    <w:rsid w:val="00B414A8"/>
    <w:rsid w:val="00B4157D"/>
    <w:rsid w:val="00B41582"/>
    <w:rsid w:val="00B41CCA"/>
    <w:rsid w:val="00B42066"/>
    <w:rsid w:val="00B428D0"/>
    <w:rsid w:val="00B42D8E"/>
    <w:rsid w:val="00B4321D"/>
    <w:rsid w:val="00B4367B"/>
    <w:rsid w:val="00B439E7"/>
    <w:rsid w:val="00B44747"/>
    <w:rsid w:val="00B44C33"/>
    <w:rsid w:val="00B44CAE"/>
    <w:rsid w:val="00B45805"/>
    <w:rsid w:val="00B45A58"/>
    <w:rsid w:val="00B46E3D"/>
    <w:rsid w:val="00B47056"/>
    <w:rsid w:val="00B4797E"/>
    <w:rsid w:val="00B47C0F"/>
    <w:rsid w:val="00B47EB6"/>
    <w:rsid w:val="00B50665"/>
    <w:rsid w:val="00B5090B"/>
    <w:rsid w:val="00B5198C"/>
    <w:rsid w:val="00B51F4A"/>
    <w:rsid w:val="00B53982"/>
    <w:rsid w:val="00B53B24"/>
    <w:rsid w:val="00B55172"/>
    <w:rsid w:val="00B55446"/>
    <w:rsid w:val="00B5567B"/>
    <w:rsid w:val="00B557A8"/>
    <w:rsid w:val="00B55C39"/>
    <w:rsid w:val="00B5625B"/>
    <w:rsid w:val="00B56C1F"/>
    <w:rsid w:val="00B57420"/>
    <w:rsid w:val="00B57521"/>
    <w:rsid w:val="00B57952"/>
    <w:rsid w:val="00B6022C"/>
    <w:rsid w:val="00B61275"/>
    <w:rsid w:val="00B623D4"/>
    <w:rsid w:val="00B625AF"/>
    <w:rsid w:val="00B6285A"/>
    <w:rsid w:val="00B628C8"/>
    <w:rsid w:val="00B62A07"/>
    <w:rsid w:val="00B638C1"/>
    <w:rsid w:val="00B65001"/>
    <w:rsid w:val="00B653A7"/>
    <w:rsid w:val="00B65944"/>
    <w:rsid w:val="00B659FD"/>
    <w:rsid w:val="00B65F71"/>
    <w:rsid w:val="00B663D7"/>
    <w:rsid w:val="00B667BB"/>
    <w:rsid w:val="00B67219"/>
    <w:rsid w:val="00B67617"/>
    <w:rsid w:val="00B67905"/>
    <w:rsid w:val="00B67C86"/>
    <w:rsid w:val="00B7036F"/>
    <w:rsid w:val="00B70582"/>
    <w:rsid w:val="00B7173F"/>
    <w:rsid w:val="00B73B0B"/>
    <w:rsid w:val="00B75706"/>
    <w:rsid w:val="00B75BBB"/>
    <w:rsid w:val="00B7641D"/>
    <w:rsid w:val="00B767EB"/>
    <w:rsid w:val="00B768A3"/>
    <w:rsid w:val="00B77331"/>
    <w:rsid w:val="00B774C9"/>
    <w:rsid w:val="00B80292"/>
    <w:rsid w:val="00B80867"/>
    <w:rsid w:val="00B80B48"/>
    <w:rsid w:val="00B8152C"/>
    <w:rsid w:val="00B815BA"/>
    <w:rsid w:val="00B81688"/>
    <w:rsid w:val="00B81902"/>
    <w:rsid w:val="00B8209E"/>
    <w:rsid w:val="00B8289F"/>
    <w:rsid w:val="00B82CA6"/>
    <w:rsid w:val="00B82FD7"/>
    <w:rsid w:val="00B83123"/>
    <w:rsid w:val="00B831F9"/>
    <w:rsid w:val="00B83A8A"/>
    <w:rsid w:val="00B83DF1"/>
    <w:rsid w:val="00B8444E"/>
    <w:rsid w:val="00B849FA"/>
    <w:rsid w:val="00B850CE"/>
    <w:rsid w:val="00B85310"/>
    <w:rsid w:val="00B8569D"/>
    <w:rsid w:val="00B85AE4"/>
    <w:rsid w:val="00B86249"/>
    <w:rsid w:val="00B862FE"/>
    <w:rsid w:val="00B8692C"/>
    <w:rsid w:val="00B86B62"/>
    <w:rsid w:val="00B87317"/>
    <w:rsid w:val="00B879D7"/>
    <w:rsid w:val="00B879E1"/>
    <w:rsid w:val="00B90065"/>
    <w:rsid w:val="00B90782"/>
    <w:rsid w:val="00B90E93"/>
    <w:rsid w:val="00B90EC0"/>
    <w:rsid w:val="00B9141E"/>
    <w:rsid w:val="00B919E1"/>
    <w:rsid w:val="00B9253D"/>
    <w:rsid w:val="00B92DE3"/>
    <w:rsid w:val="00B932F0"/>
    <w:rsid w:val="00B93336"/>
    <w:rsid w:val="00B9351E"/>
    <w:rsid w:val="00B93ABC"/>
    <w:rsid w:val="00B948B1"/>
    <w:rsid w:val="00B949E8"/>
    <w:rsid w:val="00B9513F"/>
    <w:rsid w:val="00B955B8"/>
    <w:rsid w:val="00B95E19"/>
    <w:rsid w:val="00B963FC"/>
    <w:rsid w:val="00B966DE"/>
    <w:rsid w:val="00B975B8"/>
    <w:rsid w:val="00B978D5"/>
    <w:rsid w:val="00BA0C80"/>
    <w:rsid w:val="00BA0E49"/>
    <w:rsid w:val="00BA12B2"/>
    <w:rsid w:val="00BA276F"/>
    <w:rsid w:val="00BA27FA"/>
    <w:rsid w:val="00BA2F41"/>
    <w:rsid w:val="00BA373F"/>
    <w:rsid w:val="00BA37E3"/>
    <w:rsid w:val="00BA3AA8"/>
    <w:rsid w:val="00BA3F6C"/>
    <w:rsid w:val="00BA442C"/>
    <w:rsid w:val="00BA4E98"/>
    <w:rsid w:val="00BA5683"/>
    <w:rsid w:val="00BA7814"/>
    <w:rsid w:val="00BA7C01"/>
    <w:rsid w:val="00BA7D3D"/>
    <w:rsid w:val="00BB1463"/>
    <w:rsid w:val="00BB226D"/>
    <w:rsid w:val="00BB2445"/>
    <w:rsid w:val="00BB2737"/>
    <w:rsid w:val="00BB2AD3"/>
    <w:rsid w:val="00BB2BD9"/>
    <w:rsid w:val="00BB2C14"/>
    <w:rsid w:val="00BB3476"/>
    <w:rsid w:val="00BB45B4"/>
    <w:rsid w:val="00BB4879"/>
    <w:rsid w:val="00BB57E0"/>
    <w:rsid w:val="00BB6DB6"/>
    <w:rsid w:val="00BB7120"/>
    <w:rsid w:val="00BB72AE"/>
    <w:rsid w:val="00BB7B92"/>
    <w:rsid w:val="00BC0156"/>
    <w:rsid w:val="00BC163F"/>
    <w:rsid w:val="00BC1F62"/>
    <w:rsid w:val="00BC2EEA"/>
    <w:rsid w:val="00BC3394"/>
    <w:rsid w:val="00BC3B97"/>
    <w:rsid w:val="00BC4F2B"/>
    <w:rsid w:val="00BC56BB"/>
    <w:rsid w:val="00BC5706"/>
    <w:rsid w:val="00BC5BA7"/>
    <w:rsid w:val="00BC6057"/>
    <w:rsid w:val="00BC634A"/>
    <w:rsid w:val="00BC65AF"/>
    <w:rsid w:val="00BC6F1E"/>
    <w:rsid w:val="00BC6F4F"/>
    <w:rsid w:val="00BC719C"/>
    <w:rsid w:val="00BD02FA"/>
    <w:rsid w:val="00BD28D0"/>
    <w:rsid w:val="00BD33E3"/>
    <w:rsid w:val="00BD35FA"/>
    <w:rsid w:val="00BD3FFB"/>
    <w:rsid w:val="00BD46D6"/>
    <w:rsid w:val="00BD5C0F"/>
    <w:rsid w:val="00BD5FB7"/>
    <w:rsid w:val="00BD659E"/>
    <w:rsid w:val="00BD6B4C"/>
    <w:rsid w:val="00BD748B"/>
    <w:rsid w:val="00BD7D59"/>
    <w:rsid w:val="00BE007B"/>
    <w:rsid w:val="00BE0ED0"/>
    <w:rsid w:val="00BE1678"/>
    <w:rsid w:val="00BE1A46"/>
    <w:rsid w:val="00BE2C86"/>
    <w:rsid w:val="00BE2E1C"/>
    <w:rsid w:val="00BE304B"/>
    <w:rsid w:val="00BE4CDA"/>
    <w:rsid w:val="00BE6593"/>
    <w:rsid w:val="00BE704E"/>
    <w:rsid w:val="00BE7382"/>
    <w:rsid w:val="00BE7F3F"/>
    <w:rsid w:val="00BF02C9"/>
    <w:rsid w:val="00BF0AA7"/>
    <w:rsid w:val="00BF271B"/>
    <w:rsid w:val="00BF34FA"/>
    <w:rsid w:val="00BF3501"/>
    <w:rsid w:val="00BF3799"/>
    <w:rsid w:val="00BF3E91"/>
    <w:rsid w:val="00BF440F"/>
    <w:rsid w:val="00BF47A8"/>
    <w:rsid w:val="00BF4F40"/>
    <w:rsid w:val="00BF56E8"/>
    <w:rsid w:val="00BF5C3E"/>
    <w:rsid w:val="00BF621A"/>
    <w:rsid w:val="00BF747B"/>
    <w:rsid w:val="00BF772A"/>
    <w:rsid w:val="00BF7B1E"/>
    <w:rsid w:val="00BF7B46"/>
    <w:rsid w:val="00BF7F66"/>
    <w:rsid w:val="00C002C7"/>
    <w:rsid w:val="00C0030B"/>
    <w:rsid w:val="00C013CA"/>
    <w:rsid w:val="00C01F10"/>
    <w:rsid w:val="00C02700"/>
    <w:rsid w:val="00C0275A"/>
    <w:rsid w:val="00C02B05"/>
    <w:rsid w:val="00C02F0B"/>
    <w:rsid w:val="00C033AA"/>
    <w:rsid w:val="00C036A2"/>
    <w:rsid w:val="00C04211"/>
    <w:rsid w:val="00C04394"/>
    <w:rsid w:val="00C04573"/>
    <w:rsid w:val="00C04668"/>
    <w:rsid w:val="00C05064"/>
    <w:rsid w:val="00C051E4"/>
    <w:rsid w:val="00C057B3"/>
    <w:rsid w:val="00C06A74"/>
    <w:rsid w:val="00C06BA6"/>
    <w:rsid w:val="00C07F8F"/>
    <w:rsid w:val="00C111A3"/>
    <w:rsid w:val="00C11734"/>
    <w:rsid w:val="00C12087"/>
    <w:rsid w:val="00C1217E"/>
    <w:rsid w:val="00C14013"/>
    <w:rsid w:val="00C152BE"/>
    <w:rsid w:val="00C15743"/>
    <w:rsid w:val="00C1598B"/>
    <w:rsid w:val="00C15BCF"/>
    <w:rsid w:val="00C15CF1"/>
    <w:rsid w:val="00C160AE"/>
    <w:rsid w:val="00C169D2"/>
    <w:rsid w:val="00C16B40"/>
    <w:rsid w:val="00C16EBA"/>
    <w:rsid w:val="00C171A7"/>
    <w:rsid w:val="00C17B76"/>
    <w:rsid w:val="00C17CE7"/>
    <w:rsid w:val="00C20E8F"/>
    <w:rsid w:val="00C22514"/>
    <w:rsid w:val="00C23414"/>
    <w:rsid w:val="00C23EF2"/>
    <w:rsid w:val="00C24BEF"/>
    <w:rsid w:val="00C25ADD"/>
    <w:rsid w:val="00C2710E"/>
    <w:rsid w:val="00C279E3"/>
    <w:rsid w:val="00C30115"/>
    <w:rsid w:val="00C3024B"/>
    <w:rsid w:val="00C3068E"/>
    <w:rsid w:val="00C316B2"/>
    <w:rsid w:val="00C325F7"/>
    <w:rsid w:val="00C32949"/>
    <w:rsid w:val="00C34CB2"/>
    <w:rsid w:val="00C351E5"/>
    <w:rsid w:val="00C35221"/>
    <w:rsid w:val="00C364F0"/>
    <w:rsid w:val="00C3666E"/>
    <w:rsid w:val="00C371FC"/>
    <w:rsid w:val="00C3732A"/>
    <w:rsid w:val="00C375EA"/>
    <w:rsid w:val="00C37902"/>
    <w:rsid w:val="00C37BCF"/>
    <w:rsid w:val="00C402DE"/>
    <w:rsid w:val="00C40BB0"/>
    <w:rsid w:val="00C41C53"/>
    <w:rsid w:val="00C422D0"/>
    <w:rsid w:val="00C4275D"/>
    <w:rsid w:val="00C42E87"/>
    <w:rsid w:val="00C435ED"/>
    <w:rsid w:val="00C43A0F"/>
    <w:rsid w:val="00C4401A"/>
    <w:rsid w:val="00C45022"/>
    <w:rsid w:val="00C450CE"/>
    <w:rsid w:val="00C451D7"/>
    <w:rsid w:val="00C45F5A"/>
    <w:rsid w:val="00C474AD"/>
    <w:rsid w:val="00C47684"/>
    <w:rsid w:val="00C500D5"/>
    <w:rsid w:val="00C504A4"/>
    <w:rsid w:val="00C50EB2"/>
    <w:rsid w:val="00C510A3"/>
    <w:rsid w:val="00C5130A"/>
    <w:rsid w:val="00C5179B"/>
    <w:rsid w:val="00C5266A"/>
    <w:rsid w:val="00C52884"/>
    <w:rsid w:val="00C52A08"/>
    <w:rsid w:val="00C52F91"/>
    <w:rsid w:val="00C54378"/>
    <w:rsid w:val="00C54F96"/>
    <w:rsid w:val="00C55BB7"/>
    <w:rsid w:val="00C567B5"/>
    <w:rsid w:val="00C57301"/>
    <w:rsid w:val="00C573AA"/>
    <w:rsid w:val="00C6143D"/>
    <w:rsid w:val="00C6258A"/>
    <w:rsid w:val="00C635FD"/>
    <w:rsid w:val="00C637E8"/>
    <w:rsid w:val="00C64045"/>
    <w:rsid w:val="00C656C9"/>
    <w:rsid w:val="00C65FBC"/>
    <w:rsid w:val="00C67177"/>
    <w:rsid w:val="00C6717D"/>
    <w:rsid w:val="00C675FD"/>
    <w:rsid w:val="00C6766A"/>
    <w:rsid w:val="00C67A13"/>
    <w:rsid w:val="00C67D1F"/>
    <w:rsid w:val="00C70236"/>
    <w:rsid w:val="00C70728"/>
    <w:rsid w:val="00C70FE0"/>
    <w:rsid w:val="00C71331"/>
    <w:rsid w:val="00C72517"/>
    <w:rsid w:val="00C72A28"/>
    <w:rsid w:val="00C739BB"/>
    <w:rsid w:val="00C754D2"/>
    <w:rsid w:val="00C755BD"/>
    <w:rsid w:val="00C75D83"/>
    <w:rsid w:val="00C764B9"/>
    <w:rsid w:val="00C7671D"/>
    <w:rsid w:val="00C76783"/>
    <w:rsid w:val="00C768A1"/>
    <w:rsid w:val="00C768A7"/>
    <w:rsid w:val="00C770F5"/>
    <w:rsid w:val="00C77B78"/>
    <w:rsid w:val="00C77E92"/>
    <w:rsid w:val="00C81365"/>
    <w:rsid w:val="00C82207"/>
    <w:rsid w:val="00C82614"/>
    <w:rsid w:val="00C83826"/>
    <w:rsid w:val="00C85906"/>
    <w:rsid w:val="00C85ACC"/>
    <w:rsid w:val="00C862EE"/>
    <w:rsid w:val="00C868EF"/>
    <w:rsid w:val="00C87273"/>
    <w:rsid w:val="00C875F8"/>
    <w:rsid w:val="00C8767A"/>
    <w:rsid w:val="00C87EC1"/>
    <w:rsid w:val="00C90261"/>
    <w:rsid w:val="00C90675"/>
    <w:rsid w:val="00C90A23"/>
    <w:rsid w:val="00C93897"/>
    <w:rsid w:val="00C94214"/>
    <w:rsid w:val="00C946A7"/>
    <w:rsid w:val="00C94BC0"/>
    <w:rsid w:val="00C95070"/>
    <w:rsid w:val="00C95547"/>
    <w:rsid w:val="00C95B0C"/>
    <w:rsid w:val="00C96D14"/>
    <w:rsid w:val="00C978A0"/>
    <w:rsid w:val="00C97E9A"/>
    <w:rsid w:val="00C97EA4"/>
    <w:rsid w:val="00CA01BB"/>
    <w:rsid w:val="00CA0B77"/>
    <w:rsid w:val="00CA1118"/>
    <w:rsid w:val="00CA16EC"/>
    <w:rsid w:val="00CA2049"/>
    <w:rsid w:val="00CA3934"/>
    <w:rsid w:val="00CA4298"/>
    <w:rsid w:val="00CA5B68"/>
    <w:rsid w:val="00CA6573"/>
    <w:rsid w:val="00CA67C5"/>
    <w:rsid w:val="00CA719A"/>
    <w:rsid w:val="00CA7217"/>
    <w:rsid w:val="00CA7E8D"/>
    <w:rsid w:val="00CB04B4"/>
    <w:rsid w:val="00CB065A"/>
    <w:rsid w:val="00CB069E"/>
    <w:rsid w:val="00CB1B07"/>
    <w:rsid w:val="00CB1DB7"/>
    <w:rsid w:val="00CB204C"/>
    <w:rsid w:val="00CB2111"/>
    <w:rsid w:val="00CB236F"/>
    <w:rsid w:val="00CB240A"/>
    <w:rsid w:val="00CB27FA"/>
    <w:rsid w:val="00CB3543"/>
    <w:rsid w:val="00CB3808"/>
    <w:rsid w:val="00CB537C"/>
    <w:rsid w:val="00CB554C"/>
    <w:rsid w:val="00CB592C"/>
    <w:rsid w:val="00CB5E83"/>
    <w:rsid w:val="00CB5FD5"/>
    <w:rsid w:val="00CB63A8"/>
    <w:rsid w:val="00CB63F9"/>
    <w:rsid w:val="00CB6EA2"/>
    <w:rsid w:val="00CB6F55"/>
    <w:rsid w:val="00CB793A"/>
    <w:rsid w:val="00CB7EAC"/>
    <w:rsid w:val="00CC15A7"/>
    <w:rsid w:val="00CC1737"/>
    <w:rsid w:val="00CC181B"/>
    <w:rsid w:val="00CC1D87"/>
    <w:rsid w:val="00CC20A4"/>
    <w:rsid w:val="00CC2124"/>
    <w:rsid w:val="00CC27BC"/>
    <w:rsid w:val="00CC2EA3"/>
    <w:rsid w:val="00CC3C44"/>
    <w:rsid w:val="00CC5617"/>
    <w:rsid w:val="00CC568C"/>
    <w:rsid w:val="00CC5A8B"/>
    <w:rsid w:val="00CC5C8F"/>
    <w:rsid w:val="00CC6729"/>
    <w:rsid w:val="00CC690B"/>
    <w:rsid w:val="00CC7FF8"/>
    <w:rsid w:val="00CD1356"/>
    <w:rsid w:val="00CD200A"/>
    <w:rsid w:val="00CD2DE2"/>
    <w:rsid w:val="00CD31EC"/>
    <w:rsid w:val="00CD357F"/>
    <w:rsid w:val="00CD3864"/>
    <w:rsid w:val="00CD39BC"/>
    <w:rsid w:val="00CD3F49"/>
    <w:rsid w:val="00CD424A"/>
    <w:rsid w:val="00CD4899"/>
    <w:rsid w:val="00CD4CBA"/>
    <w:rsid w:val="00CD4D65"/>
    <w:rsid w:val="00CD536A"/>
    <w:rsid w:val="00CD564F"/>
    <w:rsid w:val="00CD6C14"/>
    <w:rsid w:val="00CD6C81"/>
    <w:rsid w:val="00CD7F9F"/>
    <w:rsid w:val="00CE01C0"/>
    <w:rsid w:val="00CE0D19"/>
    <w:rsid w:val="00CE0E9D"/>
    <w:rsid w:val="00CE1CA4"/>
    <w:rsid w:val="00CE1D2E"/>
    <w:rsid w:val="00CE2527"/>
    <w:rsid w:val="00CE2B75"/>
    <w:rsid w:val="00CE49F2"/>
    <w:rsid w:val="00CE4F83"/>
    <w:rsid w:val="00CE5162"/>
    <w:rsid w:val="00CE59A4"/>
    <w:rsid w:val="00CE63CF"/>
    <w:rsid w:val="00CE6548"/>
    <w:rsid w:val="00CE702B"/>
    <w:rsid w:val="00CE7926"/>
    <w:rsid w:val="00CF0788"/>
    <w:rsid w:val="00CF0E3E"/>
    <w:rsid w:val="00CF17DC"/>
    <w:rsid w:val="00CF1AC6"/>
    <w:rsid w:val="00CF1C1F"/>
    <w:rsid w:val="00CF246A"/>
    <w:rsid w:val="00CF357F"/>
    <w:rsid w:val="00CF521D"/>
    <w:rsid w:val="00CF6813"/>
    <w:rsid w:val="00D00187"/>
    <w:rsid w:val="00D008EF"/>
    <w:rsid w:val="00D011E5"/>
    <w:rsid w:val="00D01835"/>
    <w:rsid w:val="00D01E29"/>
    <w:rsid w:val="00D027EC"/>
    <w:rsid w:val="00D02E96"/>
    <w:rsid w:val="00D03745"/>
    <w:rsid w:val="00D04E34"/>
    <w:rsid w:val="00D04FA1"/>
    <w:rsid w:val="00D055FD"/>
    <w:rsid w:val="00D059C0"/>
    <w:rsid w:val="00D05D66"/>
    <w:rsid w:val="00D063F7"/>
    <w:rsid w:val="00D06D48"/>
    <w:rsid w:val="00D071E8"/>
    <w:rsid w:val="00D07759"/>
    <w:rsid w:val="00D07E24"/>
    <w:rsid w:val="00D100B8"/>
    <w:rsid w:val="00D10DE2"/>
    <w:rsid w:val="00D10EE9"/>
    <w:rsid w:val="00D1116D"/>
    <w:rsid w:val="00D11D8B"/>
    <w:rsid w:val="00D12200"/>
    <w:rsid w:val="00D123CD"/>
    <w:rsid w:val="00D12FB6"/>
    <w:rsid w:val="00D13801"/>
    <w:rsid w:val="00D139BE"/>
    <w:rsid w:val="00D13B11"/>
    <w:rsid w:val="00D13F16"/>
    <w:rsid w:val="00D14133"/>
    <w:rsid w:val="00D141DD"/>
    <w:rsid w:val="00D14388"/>
    <w:rsid w:val="00D1450C"/>
    <w:rsid w:val="00D1454B"/>
    <w:rsid w:val="00D145D9"/>
    <w:rsid w:val="00D15D3D"/>
    <w:rsid w:val="00D15F58"/>
    <w:rsid w:val="00D1649A"/>
    <w:rsid w:val="00D16809"/>
    <w:rsid w:val="00D16932"/>
    <w:rsid w:val="00D20679"/>
    <w:rsid w:val="00D20A57"/>
    <w:rsid w:val="00D21012"/>
    <w:rsid w:val="00D22578"/>
    <w:rsid w:val="00D22F6C"/>
    <w:rsid w:val="00D2305E"/>
    <w:rsid w:val="00D230A0"/>
    <w:rsid w:val="00D23B58"/>
    <w:rsid w:val="00D23BEE"/>
    <w:rsid w:val="00D241CA"/>
    <w:rsid w:val="00D2486D"/>
    <w:rsid w:val="00D24E93"/>
    <w:rsid w:val="00D24F92"/>
    <w:rsid w:val="00D251A3"/>
    <w:rsid w:val="00D2520C"/>
    <w:rsid w:val="00D252BB"/>
    <w:rsid w:val="00D260E4"/>
    <w:rsid w:val="00D26311"/>
    <w:rsid w:val="00D27437"/>
    <w:rsid w:val="00D275F8"/>
    <w:rsid w:val="00D276D1"/>
    <w:rsid w:val="00D27D9A"/>
    <w:rsid w:val="00D31BF1"/>
    <w:rsid w:val="00D31C85"/>
    <w:rsid w:val="00D32ACD"/>
    <w:rsid w:val="00D32AEB"/>
    <w:rsid w:val="00D33046"/>
    <w:rsid w:val="00D3353F"/>
    <w:rsid w:val="00D33708"/>
    <w:rsid w:val="00D34D66"/>
    <w:rsid w:val="00D35535"/>
    <w:rsid w:val="00D3573E"/>
    <w:rsid w:val="00D35A8E"/>
    <w:rsid w:val="00D36146"/>
    <w:rsid w:val="00D36C66"/>
    <w:rsid w:val="00D375D2"/>
    <w:rsid w:val="00D3793D"/>
    <w:rsid w:val="00D37E3C"/>
    <w:rsid w:val="00D40980"/>
    <w:rsid w:val="00D40C47"/>
    <w:rsid w:val="00D41376"/>
    <w:rsid w:val="00D4228F"/>
    <w:rsid w:val="00D43125"/>
    <w:rsid w:val="00D43293"/>
    <w:rsid w:val="00D434EB"/>
    <w:rsid w:val="00D44E6F"/>
    <w:rsid w:val="00D4504B"/>
    <w:rsid w:val="00D45630"/>
    <w:rsid w:val="00D46130"/>
    <w:rsid w:val="00D4649C"/>
    <w:rsid w:val="00D475E9"/>
    <w:rsid w:val="00D47FCF"/>
    <w:rsid w:val="00D51154"/>
    <w:rsid w:val="00D51162"/>
    <w:rsid w:val="00D533A5"/>
    <w:rsid w:val="00D54839"/>
    <w:rsid w:val="00D55044"/>
    <w:rsid w:val="00D56AD8"/>
    <w:rsid w:val="00D57857"/>
    <w:rsid w:val="00D57ECF"/>
    <w:rsid w:val="00D60040"/>
    <w:rsid w:val="00D603BD"/>
    <w:rsid w:val="00D60FA6"/>
    <w:rsid w:val="00D61042"/>
    <w:rsid w:val="00D61380"/>
    <w:rsid w:val="00D627BD"/>
    <w:rsid w:val="00D62BA5"/>
    <w:rsid w:val="00D62D1A"/>
    <w:rsid w:val="00D62DCF"/>
    <w:rsid w:val="00D62EAC"/>
    <w:rsid w:val="00D63106"/>
    <w:rsid w:val="00D6442D"/>
    <w:rsid w:val="00D6461E"/>
    <w:rsid w:val="00D64F08"/>
    <w:rsid w:val="00D6566E"/>
    <w:rsid w:val="00D66196"/>
    <w:rsid w:val="00D66624"/>
    <w:rsid w:val="00D67270"/>
    <w:rsid w:val="00D6731B"/>
    <w:rsid w:val="00D7047E"/>
    <w:rsid w:val="00D70CF9"/>
    <w:rsid w:val="00D70D76"/>
    <w:rsid w:val="00D71B07"/>
    <w:rsid w:val="00D726E3"/>
    <w:rsid w:val="00D737E4"/>
    <w:rsid w:val="00D753D1"/>
    <w:rsid w:val="00D75635"/>
    <w:rsid w:val="00D75933"/>
    <w:rsid w:val="00D75B53"/>
    <w:rsid w:val="00D764BB"/>
    <w:rsid w:val="00D76546"/>
    <w:rsid w:val="00D767CF"/>
    <w:rsid w:val="00D76D32"/>
    <w:rsid w:val="00D77C02"/>
    <w:rsid w:val="00D80AD0"/>
    <w:rsid w:val="00D81318"/>
    <w:rsid w:val="00D8215A"/>
    <w:rsid w:val="00D82521"/>
    <w:rsid w:val="00D82ABD"/>
    <w:rsid w:val="00D83A0C"/>
    <w:rsid w:val="00D83C0D"/>
    <w:rsid w:val="00D84565"/>
    <w:rsid w:val="00D8523E"/>
    <w:rsid w:val="00D86161"/>
    <w:rsid w:val="00D86F7A"/>
    <w:rsid w:val="00D91A07"/>
    <w:rsid w:val="00D923AC"/>
    <w:rsid w:val="00D92695"/>
    <w:rsid w:val="00D926FE"/>
    <w:rsid w:val="00D92F5C"/>
    <w:rsid w:val="00D9361D"/>
    <w:rsid w:val="00D93A22"/>
    <w:rsid w:val="00D94FEB"/>
    <w:rsid w:val="00D95A54"/>
    <w:rsid w:val="00D96A54"/>
    <w:rsid w:val="00D96DD4"/>
    <w:rsid w:val="00D96E7A"/>
    <w:rsid w:val="00D9773F"/>
    <w:rsid w:val="00D97DC5"/>
    <w:rsid w:val="00DA0240"/>
    <w:rsid w:val="00DA090A"/>
    <w:rsid w:val="00DA1759"/>
    <w:rsid w:val="00DA269C"/>
    <w:rsid w:val="00DA2B1C"/>
    <w:rsid w:val="00DA2FCF"/>
    <w:rsid w:val="00DA31A2"/>
    <w:rsid w:val="00DA4166"/>
    <w:rsid w:val="00DA4299"/>
    <w:rsid w:val="00DA464E"/>
    <w:rsid w:val="00DA5106"/>
    <w:rsid w:val="00DA52DA"/>
    <w:rsid w:val="00DA5BF2"/>
    <w:rsid w:val="00DA5E0F"/>
    <w:rsid w:val="00DA5F6F"/>
    <w:rsid w:val="00DA6301"/>
    <w:rsid w:val="00DA65B0"/>
    <w:rsid w:val="00DA65BA"/>
    <w:rsid w:val="00DA665C"/>
    <w:rsid w:val="00DA6C36"/>
    <w:rsid w:val="00DA6FF4"/>
    <w:rsid w:val="00DA7BE7"/>
    <w:rsid w:val="00DA7F48"/>
    <w:rsid w:val="00DB026B"/>
    <w:rsid w:val="00DB0613"/>
    <w:rsid w:val="00DB08C5"/>
    <w:rsid w:val="00DB0E03"/>
    <w:rsid w:val="00DB113A"/>
    <w:rsid w:val="00DB25B1"/>
    <w:rsid w:val="00DB28A7"/>
    <w:rsid w:val="00DB2DD4"/>
    <w:rsid w:val="00DB2E2F"/>
    <w:rsid w:val="00DB53D1"/>
    <w:rsid w:val="00DB58F1"/>
    <w:rsid w:val="00DB6539"/>
    <w:rsid w:val="00DB6CCC"/>
    <w:rsid w:val="00DB6EE0"/>
    <w:rsid w:val="00DB77A7"/>
    <w:rsid w:val="00DB7A5B"/>
    <w:rsid w:val="00DC1988"/>
    <w:rsid w:val="00DC1B58"/>
    <w:rsid w:val="00DC20BE"/>
    <w:rsid w:val="00DC26DC"/>
    <w:rsid w:val="00DC28AA"/>
    <w:rsid w:val="00DC353E"/>
    <w:rsid w:val="00DC3713"/>
    <w:rsid w:val="00DC46EC"/>
    <w:rsid w:val="00DC5036"/>
    <w:rsid w:val="00DC546A"/>
    <w:rsid w:val="00DC5BBB"/>
    <w:rsid w:val="00DC5C64"/>
    <w:rsid w:val="00DC5D72"/>
    <w:rsid w:val="00DC5D96"/>
    <w:rsid w:val="00DC5F6F"/>
    <w:rsid w:val="00DC6618"/>
    <w:rsid w:val="00DC6F98"/>
    <w:rsid w:val="00DC7467"/>
    <w:rsid w:val="00DC7604"/>
    <w:rsid w:val="00DD0B00"/>
    <w:rsid w:val="00DD0BF0"/>
    <w:rsid w:val="00DD1217"/>
    <w:rsid w:val="00DD1563"/>
    <w:rsid w:val="00DD1C6F"/>
    <w:rsid w:val="00DD2609"/>
    <w:rsid w:val="00DD2E26"/>
    <w:rsid w:val="00DD451E"/>
    <w:rsid w:val="00DD58CB"/>
    <w:rsid w:val="00DD5FDC"/>
    <w:rsid w:val="00DD66D0"/>
    <w:rsid w:val="00DD6779"/>
    <w:rsid w:val="00DD6ED1"/>
    <w:rsid w:val="00DD768E"/>
    <w:rsid w:val="00DE0AFF"/>
    <w:rsid w:val="00DE0BB0"/>
    <w:rsid w:val="00DE0BBC"/>
    <w:rsid w:val="00DE1502"/>
    <w:rsid w:val="00DE2270"/>
    <w:rsid w:val="00DE2346"/>
    <w:rsid w:val="00DE26CD"/>
    <w:rsid w:val="00DE28D6"/>
    <w:rsid w:val="00DE2EEB"/>
    <w:rsid w:val="00DE3DD3"/>
    <w:rsid w:val="00DE4399"/>
    <w:rsid w:val="00DE45DC"/>
    <w:rsid w:val="00DE47F5"/>
    <w:rsid w:val="00DE607E"/>
    <w:rsid w:val="00DE6698"/>
    <w:rsid w:val="00DE67A7"/>
    <w:rsid w:val="00DE7068"/>
    <w:rsid w:val="00DE7632"/>
    <w:rsid w:val="00DE7C4F"/>
    <w:rsid w:val="00DF095D"/>
    <w:rsid w:val="00DF098E"/>
    <w:rsid w:val="00DF0DA2"/>
    <w:rsid w:val="00DF0F38"/>
    <w:rsid w:val="00DF0F6F"/>
    <w:rsid w:val="00DF10CE"/>
    <w:rsid w:val="00DF1275"/>
    <w:rsid w:val="00DF16FB"/>
    <w:rsid w:val="00DF1923"/>
    <w:rsid w:val="00DF1B22"/>
    <w:rsid w:val="00DF22D2"/>
    <w:rsid w:val="00DF23CE"/>
    <w:rsid w:val="00DF3C06"/>
    <w:rsid w:val="00DF3C6B"/>
    <w:rsid w:val="00DF3CAF"/>
    <w:rsid w:val="00DF3F1A"/>
    <w:rsid w:val="00DF44F2"/>
    <w:rsid w:val="00DF46AA"/>
    <w:rsid w:val="00DF4B24"/>
    <w:rsid w:val="00DF4CC3"/>
    <w:rsid w:val="00DF5F4F"/>
    <w:rsid w:val="00DF633C"/>
    <w:rsid w:val="00DF7038"/>
    <w:rsid w:val="00DF7DDE"/>
    <w:rsid w:val="00E005E6"/>
    <w:rsid w:val="00E015BD"/>
    <w:rsid w:val="00E0172E"/>
    <w:rsid w:val="00E018C5"/>
    <w:rsid w:val="00E01C08"/>
    <w:rsid w:val="00E01EE0"/>
    <w:rsid w:val="00E033C4"/>
    <w:rsid w:val="00E03A5D"/>
    <w:rsid w:val="00E03D5B"/>
    <w:rsid w:val="00E04186"/>
    <w:rsid w:val="00E04245"/>
    <w:rsid w:val="00E04264"/>
    <w:rsid w:val="00E0554D"/>
    <w:rsid w:val="00E05C7F"/>
    <w:rsid w:val="00E068EE"/>
    <w:rsid w:val="00E06EAD"/>
    <w:rsid w:val="00E07C37"/>
    <w:rsid w:val="00E1038B"/>
    <w:rsid w:val="00E10FD8"/>
    <w:rsid w:val="00E11183"/>
    <w:rsid w:val="00E12EB2"/>
    <w:rsid w:val="00E13962"/>
    <w:rsid w:val="00E14256"/>
    <w:rsid w:val="00E143BD"/>
    <w:rsid w:val="00E1522D"/>
    <w:rsid w:val="00E16426"/>
    <w:rsid w:val="00E16CA3"/>
    <w:rsid w:val="00E16EF2"/>
    <w:rsid w:val="00E16EFC"/>
    <w:rsid w:val="00E172B3"/>
    <w:rsid w:val="00E177FF"/>
    <w:rsid w:val="00E17A34"/>
    <w:rsid w:val="00E2089A"/>
    <w:rsid w:val="00E208DC"/>
    <w:rsid w:val="00E20ADD"/>
    <w:rsid w:val="00E20F0A"/>
    <w:rsid w:val="00E22584"/>
    <w:rsid w:val="00E22F2C"/>
    <w:rsid w:val="00E23A46"/>
    <w:rsid w:val="00E2452B"/>
    <w:rsid w:val="00E24B4F"/>
    <w:rsid w:val="00E25847"/>
    <w:rsid w:val="00E25929"/>
    <w:rsid w:val="00E27612"/>
    <w:rsid w:val="00E308D8"/>
    <w:rsid w:val="00E31563"/>
    <w:rsid w:val="00E31F09"/>
    <w:rsid w:val="00E3245A"/>
    <w:rsid w:val="00E32B15"/>
    <w:rsid w:val="00E331D5"/>
    <w:rsid w:val="00E33314"/>
    <w:rsid w:val="00E33BBC"/>
    <w:rsid w:val="00E33F5C"/>
    <w:rsid w:val="00E33F74"/>
    <w:rsid w:val="00E340F2"/>
    <w:rsid w:val="00E34586"/>
    <w:rsid w:val="00E37399"/>
    <w:rsid w:val="00E37711"/>
    <w:rsid w:val="00E409B4"/>
    <w:rsid w:val="00E40E8C"/>
    <w:rsid w:val="00E410C4"/>
    <w:rsid w:val="00E41D4B"/>
    <w:rsid w:val="00E4282A"/>
    <w:rsid w:val="00E43072"/>
    <w:rsid w:val="00E434D3"/>
    <w:rsid w:val="00E4418A"/>
    <w:rsid w:val="00E4472B"/>
    <w:rsid w:val="00E448A7"/>
    <w:rsid w:val="00E45385"/>
    <w:rsid w:val="00E45397"/>
    <w:rsid w:val="00E453DF"/>
    <w:rsid w:val="00E466C5"/>
    <w:rsid w:val="00E46F57"/>
    <w:rsid w:val="00E4758E"/>
    <w:rsid w:val="00E50DF6"/>
    <w:rsid w:val="00E512B4"/>
    <w:rsid w:val="00E51724"/>
    <w:rsid w:val="00E52380"/>
    <w:rsid w:val="00E52383"/>
    <w:rsid w:val="00E52644"/>
    <w:rsid w:val="00E52FA7"/>
    <w:rsid w:val="00E53A6F"/>
    <w:rsid w:val="00E53B3A"/>
    <w:rsid w:val="00E549BD"/>
    <w:rsid w:val="00E54D42"/>
    <w:rsid w:val="00E54F6F"/>
    <w:rsid w:val="00E55884"/>
    <w:rsid w:val="00E56007"/>
    <w:rsid w:val="00E56331"/>
    <w:rsid w:val="00E56505"/>
    <w:rsid w:val="00E567D8"/>
    <w:rsid w:val="00E5681F"/>
    <w:rsid w:val="00E56835"/>
    <w:rsid w:val="00E5705F"/>
    <w:rsid w:val="00E57CFC"/>
    <w:rsid w:val="00E60FB5"/>
    <w:rsid w:val="00E61B58"/>
    <w:rsid w:val="00E61FFF"/>
    <w:rsid w:val="00E62AA3"/>
    <w:rsid w:val="00E63450"/>
    <w:rsid w:val="00E63F80"/>
    <w:rsid w:val="00E66278"/>
    <w:rsid w:val="00E66334"/>
    <w:rsid w:val="00E674D7"/>
    <w:rsid w:val="00E67E65"/>
    <w:rsid w:val="00E67EBF"/>
    <w:rsid w:val="00E70045"/>
    <w:rsid w:val="00E7013F"/>
    <w:rsid w:val="00E705E1"/>
    <w:rsid w:val="00E70B37"/>
    <w:rsid w:val="00E70D57"/>
    <w:rsid w:val="00E70E4D"/>
    <w:rsid w:val="00E713BC"/>
    <w:rsid w:val="00E719F8"/>
    <w:rsid w:val="00E71E36"/>
    <w:rsid w:val="00E72029"/>
    <w:rsid w:val="00E726E8"/>
    <w:rsid w:val="00E732D2"/>
    <w:rsid w:val="00E740E1"/>
    <w:rsid w:val="00E75304"/>
    <w:rsid w:val="00E75ABB"/>
    <w:rsid w:val="00E764C4"/>
    <w:rsid w:val="00E765EC"/>
    <w:rsid w:val="00E767CD"/>
    <w:rsid w:val="00E80D37"/>
    <w:rsid w:val="00E81687"/>
    <w:rsid w:val="00E8296B"/>
    <w:rsid w:val="00E82C64"/>
    <w:rsid w:val="00E83A8D"/>
    <w:rsid w:val="00E83D93"/>
    <w:rsid w:val="00E83DA6"/>
    <w:rsid w:val="00E83DD2"/>
    <w:rsid w:val="00E84271"/>
    <w:rsid w:val="00E848E0"/>
    <w:rsid w:val="00E857E1"/>
    <w:rsid w:val="00E8599D"/>
    <w:rsid w:val="00E86579"/>
    <w:rsid w:val="00E866E4"/>
    <w:rsid w:val="00E86FCA"/>
    <w:rsid w:val="00E87A5A"/>
    <w:rsid w:val="00E90509"/>
    <w:rsid w:val="00E911B7"/>
    <w:rsid w:val="00E91C56"/>
    <w:rsid w:val="00E92097"/>
    <w:rsid w:val="00E92D0A"/>
    <w:rsid w:val="00E933D0"/>
    <w:rsid w:val="00E9345B"/>
    <w:rsid w:val="00E934DD"/>
    <w:rsid w:val="00E93610"/>
    <w:rsid w:val="00E93826"/>
    <w:rsid w:val="00E939FF"/>
    <w:rsid w:val="00E93C71"/>
    <w:rsid w:val="00E93CFA"/>
    <w:rsid w:val="00E93E11"/>
    <w:rsid w:val="00E94406"/>
    <w:rsid w:val="00E9637B"/>
    <w:rsid w:val="00E967F1"/>
    <w:rsid w:val="00E978DC"/>
    <w:rsid w:val="00E97CD3"/>
    <w:rsid w:val="00E97D5F"/>
    <w:rsid w:val="00E97F2C"/>
    <w:rsid w:val="00EA13E7"/>
    <w:rsid w:val="00EA1524"/>
    <w:rsid w:val="00EA19D2"/>
    <w:rsid w:val="00EA1A7E"/>
    <w:rsid w:val="00EA24AD"/>
    <w:rsid w:val="00EA2A9B"/>
    <w:rsid w:val="00EA2D87"/>
    <w:rsid w:val="00EA2DC2"/>
    <w:rsid w:val="00EA34FC"/>
    <w:rsid w:val="00EA3AAD"/>
    <w:rsid w:val="00EA40BC"/>
    <w:rsid w:val="00EA5D98"/>
    <w:rsid w:val="00EA6B10"/>
    <w:rsid w:val="00EA6B31"/>
    <w:rsid w:val="00EA74CD"/>
    <w:rsid w:val="00EB0554"/>
    <w:rsid w:val="00EB0993"/>
    <w:rsid w:val="00EB2164"/>
    <w:rsid w:val="00EB276A"/>
    <w:rsid w:val="00EB34B5"/>
    <w:rsid w:val="00EB3E8A"/>
    <w:rsid w:val="00EB4017"/>
    <w:rsid w:val="00EB64F8"/>
    <w:rsid w:val="00EB771A"/>
    <w:rsid w:val="00EB77AE"/>
    <w:rsid w:val="00EB7DED"/>
    <w:rsid w:val="00EC07B1"/>
    <w:rsid w:val="00EC12CC"/>
    <w:rsid w:val="00EC13CB"/>
    <w:rsid w:val="00EC13DC"/>
    <w:rsid w:val="00EC160D"/>
    <w:rsid w:val="00EC24AB"/>
    <w:rsid w:val="00EC33BE"/>
    <w:rsid w:val="00EC3A3A"/>
    <w:rsid w:val="00EC4D7D"/>
    <w:rsid w:val="00EC532B"/>
    <w:rsid w:val="00EC56D6"/>
    <w:rsid w:val="00EC5D17"/>
    <w:rsid w:val="00EC60EA"/>
    <w:rsid w:val="00EC626E"/>
    <w:rsid w:val="00EC66B8"/>
    <w:rsid w:val="00EC6B21"/>
    <w:rsid w:val="00EC7460"/>
    <w:rsid w:val="00EC75A5"/>
    <w:rsid w:val="00EC7864"/>
    <w:rsid w:val="00EC7BEC"/>
    <w:rsid w:val="00EC7E19"/>
    <w:rsid w:val="00ED0509"/>
    <w:rsid w:val="00ED0D42"/>
    <w:rsid w:val="00ED1BD2"/>
    <w:rsid w:val="00ED21CE"/>
    <w:rsid w:val="00ED259F"/>
    <w:rsid w:val="00ED3968"/>
    <w:rsid w:val="00ED47BC"/>
    <w:rsid w:val="00ED50A7"/>
    <w:rsid w:val="00ED5336"/>
    <w:rsid w:val="00ED5C91"/>
    <w:rsid w:val="00ED5D2E"/>
    <w:rsid w:val="00ED6673"/>
    <w:rsid w:val="00ED7A1A"/>
    <w:rsid w:val="00ED7AC9"/>
    <w:rsid w:val="00ED7DBA"/>
    <w:rsid w:val="00EE06D4"/>
    <w:rsid w:val="00EE0904"/>
    <w:rsid w:val="00EE0D15"/>
    <w:rsid w:val="00EE0F64"/>
    <w:rsid w:val="00EE2422"/>
    <w:rsid w:val="00EE38C2"/>
    <w:rsid w:val="00EE5903"/>
    <w:rsid w:val="00EE5B35"/>
    <w:rsid w:val="00EE6019"/>
    <w:rsid w:val="00EE60F3"/>
    <w:rsid w:val="00EE640D"/>
    <w:rsid w:val="00EE6724"/>
    <w:rsid w:val="00EE6DAB"/>
    <w:rsid w:val="00EE7414"/>
    <w:rsid w:val="00EF083F"/>
    <w:rsid w:val="00EF1D1D"/>
    <w:rsid w:val="00EF2B2F"/>
    <w:rsid w:val="00EF2B77"/>
    <w:rsid w:val="00EF2C1C"/>
    <w:rsid w:val="00EF315F"/>
    <w:rsid w:val="00EF35E9"/>
    <w:rsid w:val="00EF3D1E"/>
    <w:rsid w:val="00EF3E0B"/>
    <w:rsid w:val="00EF56F1"/>
    <w:rsid w:val="00EF5CA5"/>
    <w:rsid w:val="00EF5DE7"/>
    <w:rsid w:val="00EF667A"/>
    <w:rsid w:val="00EF69EE"/>
    <w:rsid w:val="00EF6AA2"/>
    <w:rsid w:val="00EF6C18"/>
    <w:rsid w:val="00EF6DE7"/>
    <w:rsid w:val="00EF70F3"/>
    <w:rsid w:val="00EF7377"/>
    <w:rsid w:val="00EF7C41"/>
    <w:rsid w:val="00EF7CFD"/>
    <w:rsid w:val="00EF7F5C"/>
    <w:rsid w:val="00F00566"/>
    <w:rsid w:val="00F00CE5"/>
    <w:rsid w:val="00F0174F"/>
    <w:rsid w:val="00F02EBF"/>
    <w:rsid w:val="00F036BA"/>
    <w:rsid w:val="00F0424B"/>
    <w:rsid w:val="00F04E41"/>
    <w:rsid w:val="00F05735"/>
    <w:rsid w:val="00F05B97"/>
    <w:rsid w:val="00F06E9C"/>
    <w:rsid w:val="00F07041"/>
    <w:rsid w:val="00F07245"/>
    <w:rsid w:val="00F12CCA"/>
    <w:rsid w:val="00F13A05"/>
    <w:rsid w:val="00F13B90"/>
    <w:rsid w:val="00F13CC1"/>
    <w:rsid w:val="00F13FA8"/>
    <w:rsid w:val="00F143C1"/>
    <w:rsid w:val="00F14710"/>
    <w:rsid w:val="00F155B6"/>
    <w:rsid w:val="00F156A8"/>
    <w:rsid w:val="00F15C76"/>
    <w:rsid w:val="00F17003"/>
    <w:rsid w:val="00F17634"/>
    <w:rsid w:val="00F17BE5"/>
    <w:rsid w:val="00F205FA"/>
    <w:rsid w:val="00F20A4E"/>
    <w:rsid w:val="00F20AF1"/>
    <w:rsid w:val="00F2184F"/>
    <w:rsid w:val="00F2202E"/>
    <w:rsid w:val="00F229ED"/>
    <w:rsid w:val="00F23B17"/>
    <w:rsid w:val="00F23F26"/>
    <w:rsid w:val="00F2407E"/>
    <w:rsid w:val="00F2548E"/>
    <w:rsid w:val="00F2581A"/>
    <w:rsid w:val="00F25884"/>
    <w:rsid w:val="00F25E28"/>
    <w:rsid w:val="00F26F47"/>
    <w:rsid w:val="00F27330"/>
    <w:rsid w:val="00F27DDC"/>
    <w:rsid w:val="00F300A3"/>
    <w:rsid w:val="00F3070F"/>
    <w:rsid w:val="00F30B86"/>
    <w:rsid w:val="00F30EF0"/>
    <w:rsid w:val="00F317CA"/>
    <w:rsid w:val="00F32546"/>
    <w:rsid w:val="00F34CFE"/>
    <w:rsid w:val="00F356AA"/>
    <w:rsid w:val="00F363F6"/>
    <w:rsid w:val="00F37049"/>
    <w:rsid w:val="00F3735C"/>
    <w:rsid w:val="00F377BB"/>
    <w:rsid w:val="00F40635"/>
    <w:rsid w:val="00F40F77"/>
    <w:rsid w:val="00F42A74"/>
    <w:rsid w:val="00F440A6"/>
    <w:rsid w:val="00F443B9"/>
    <w:rsid w:val="00F44B56"/>
    <w:rsid w:val="00F45617"/>
    <w:rsid w:val="00F4563E"/>
    <w:rsid w:val="00F4571E"/>
    <w:rsid w:val="00F45B04"/>
    <w:rsid w:val="00F46AB1"/>
    <w:rsid w:val="00F46C5A"/>
    <w:rsid w:val="00F4747D"/>
    <w:rsid w:val="00F477AC"/>
    <w:rsid w:val="00F47912"/>
    <w:rsid w:val="00F50546"/>
    <w:rsid w:val="00F511A5"/>
    <w:rsid w:val="00F51B90"/>
    <w:rsid w:val="00F51D5A"/>
    <w:rsid w:val="00F51E24"/>
    <w:rsid w:val="00F5202B"/>
    <w:rsid w:val="00F5216E"/>
    <w:rsid w:val="00F52F9A"/>
    <w:rsid w:val="00F53365"/>
    <w:rsid w:val="00F53572"/>
    <w:rsid w:val="00F546BE"/>
    <w:rsid w:val="00F547AA"/>
    <w:rsid w:val="00F551C5"/>
    <w:rsid w:val="00F55A89"/>
    <w:rsid w:val="00F565B1"/>
    <w:rsid w:val="00F5672F"/>
    <w:rsid w:val="00F5693D"/>
    <w:rsid w:val="00F56F15"/>
    <w:rsid w:val="00F57964"/>
    <w:rsid w:val="00F57B7B"/>
    <w:rsid w:val="00F604E3"/>
    <w:rsid w:val="00F61E11"/>
    <w:rsid w:val="00F62FA2"/>
    <w:rsid w:val="00F6347F"/>
    <w:rsid w:val="00F63C21"/>
    <w:rsid w:val="00F640FD"/>
    <w:rsid w:val="00F64289"/>
    <w:rsid w:val="00F6433D"/>
    <w:rsid w:val="00F645A3"/>
    <w:rsid w:val="00F64F2C"/>
    <w:rsid w:val="00F6518E"/>
    <w:rsid w:val="00F66435"/>
    <w:rsid w:val="00F66805"/>
    <w:rsid w:val="00F66C11"/>
    <w:rsid w:val="00F66C58"/>
    <w:rsid w:val="00F703F5"/>
    <w:rsid w:val="00F70494"/>
    <w:rsid w:val="00F712B6"/>
    <w:rsid w:val="00F71D20"/>
    <w:rsid w:val="00F72123"/>
    <w:rsid w:val="00F74B67"/>
    <w:rsid w:val="00F751F6"/>
    <w:rsid w:val="00F766F4"/>
    <w:rsid w:val="00F774D0"/>
    <w:rsid w:val="00F801E5"/>
    <w:rsid w:val="00F80DE7"/>
    <w:rsid w:val="00F81D76"/>
    <w:rsid w:val="00F82392"/>
    <w:rsid w:val="00F824C2"/>
    <w:rsid w:val="00F82A5C"/>
    <w:rsid w:val="00F8356D"/>
    <w:rsid w:val="00F83F2F"/>
    <w:rsid w:val="00F8517F"/>
    <w:rsid w:val="00F8519C"/>
    <w:rsid w:val="00F85527"/>
    <w:rsid w:val="00F8552A"/>
    <w:rsid w:val="00F85FF2"/>
    <w:rsid w:val="00F86081"/>
    <w:rsid w:val="00F866A1"/>
    <w:rsid w:val="00F87238"/>
    <w:rsid w:val="00F878F8"/>
    <w:rsid w:val="00F90E4F"/>
    <w:rsid w:val="00F91A52"/>
    <w:rsid w:val="00F91E0D"/>
    <w:rsid w:val="00F92B20"/>
    <w:rsid w:val="00F92D14"/>
    <w:rsid w:val="00F932DD"/>
    <w:rsid w:val="00F933F4"/>
    <w:rsid w:val="00F93B51"/>
    <w:rsid w:val="00F9402B"/>
    <w:rsid w:val="00F941E1"/>
    <w:rsid w:val="00F9477F"/>
    <w:rsid w:val="00F94B52"/>
    <w:rsid w:val="00F94B99"/>
    <w:rsid w:val="00F95DF9"/>
    <w:rsid w:val="00FA04BB"/>
    <w:rsid w:val="00FA087C"/>
    <w:rsid w:val="00FA1064"/>
    <w:rsid w:val="00FA18C7"/>
    <w:rsid w:val="00FA26C3"/>
    <w:rsid w:val="00FA26CC"/>
    <w:rsid w:val="00FA2761"/>
    <w:rsid w:val="00FA2D42"/>
    <w:rsid w:val="00FA306F"/>
    <w:rsid w:val="00FA390E"/>
    <w:rsid w:val="00FA41E2"/>
    <w:rsid w:val="00FA46E4"/>
    <w:rsid w:val="00FA4847"/>
    <w:rsid w:val="00FA4C91"/>
    <w:rsid w:val="00FA4EBA"/>
    <w:rsid w:val="00FA5047"/>
    <w:rsid w:val="00FA5562"/>
    <w:rsid w:val="00FA5681"/>
    <w:rsid w:val="00FA58B5"/>
    <w:rsid w:val="00FA61C1"/>
    <w:rsid w:val="00FA7464"/>
    <w:rsid w:val="00FA7E19"/>
    <w:rsid w:val="00FA7E9F"/>
    <w:rsid w:val="00FB0689"/>
    <w:rsid w:val="00FB0E02"/>
    <w:rsid w:val="00FB1310"/>
    <w:rsid w:val="00FB1FE1"/>
    <w:rsid w:val="00FB2789"/>
    <w:rsid w:val="00FB2A4F"/>
    <w:rsid w:val="00FB2A76"/>
    <w:rsid w:val="00FB2C4E"/>
    <w:rsid w:val="00FB2E09"/>
    <w:rsid w:val="00FB2FEF"/>
    <w:rsid w:val="00FB3289"/>
    <w:rsid w:val="00FB354F"/>
    <w:rsid w:val="00FB393A"/>
    <w:rsid w:val="00FB486A"/>
    <w:rsid w:val="00FB4B26"/>
    <w:rsid w:val="00FB5D99"/>
    <w:rsid w:val="00FB5E96"/>
    <w:rsid w:val="00FB6994"/>
    <w:rsid w:val="00FB7221"/>
    <w:rsid w:val="00FC0782"/>
    <w:rsid w:val="00FC1B25"/>
    <w:rsid w:val="00FC2E46"/>
    <w:rsid w:val="00FC3925"/>
    <w:rsid w:val="00FC3B87"/>
    <w:rsid w:val="00FC3D45"/>
    <w:rsid w:val="00FC4595"/>
    <w:rsid w:val="00FC4843"/>
    <w:rsid w:val="00FC4944"/>
    <w:rsid w:val="00FC4AF6"/>
    <w:rsid w:val="00FC4C49"/>
    <w:rsid w:val="00FC5F14"/>
    <w:rsid w:val="00FC6506"/>
    <w:rsid w:val="00FC77BE"/>
    <w:rsid w:val="00FC785D"/>
    <w:rsid w:val="00FC7CBC"/>
    <w:rsid w:val="00FC7FA8"/>
    <w:rsid w:val="00FD0716"/>
    <w:rsid w:val="00FD0783"/>
    <w:rsid w:val="00FD25F2"/>
    <w:rsid w:val="00FD2672"/>
    <w:rsid w:val="00FD2B76"/>
    <w:rsid w:val="00FD2DB3"/>
    <w:rsid w:val="00FD3D25"/>
    <w:rsid w:val="00FD4421"/>
    <w:rsid w:val="00FD46C8"/>
    <w:rsid w:val="00FD4926"/>
    <w:rsid w:val="00FD511D"/>
    <w:rsid w:val="00FD5761"/>
    <w:rsid w:val="00FD60CF"/>
    <w:rsid w:val="00FD68B9"/>
    <w:rsid w:val="00FD6A8A"/>
    <w:rsid w:val="00FD7FB8"/>
    <w:rsid w:val="00FE1A07"/>
    <w:rsid w:val="00FE22DA"/>
    <w:rsid w:val="00FE250A"/>
    <w:rsid w:val="00FE2627"/>
    <w:rsid w:val="00FE2B0E"/>
    <w:rsid w:val="00FE4966"/>
    <w:rsid w:val="00FE4D68"/>
    <w:rsid w:val="00FE5586"/>
    <w:rsid w:val="00FE589D"/>
    <w:rsid w:val="00FE60EB"/>
    <w:rsid w:val="00FE683D"/>
    <w:rsid w:val="00FE6C5C"/>
    <w:rsid w:val="00FE72B7"/>
    <w:rsid w:val="00FE752E"/>
    <w:rsid w:val="00FE76FE"/>
    <w:rsid w:val="00FF0832"/>
    <w:rsid w:val="00FF09ED"/>
    <w:rsid w:val="00FF17FB"/>
    <w:rsid w:val="00FF186A"/>
    <w:rsid w:val="00FF1B4B"/>
    <w:rsid w:val="00FF2E06"/>
    <w:rsid w:val="00FF38E5"/>
    <w:rsid w:val="00FF3949"/>
    <w:rsid w:val="00FF4005"/>
    <w:rsid w:val="00FF4A1F"/>
    <w:rsid w:val="00FF4F18"/>
    <w:rsid w:val="00FF50DF"/>
    <w:rsid w:val="00FF542E"/>
    <w:rsid w:val="00FF5F43"/>
    <w:rsid w:val="00FF6EC9"/>
    <w:rsid w:val="00FF7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E554EC-BA74-4583-9D7F-973A0412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BB"/>
    <w:rPr>
      <w:lang w:eastAsia="en-US"/>
    </w:rPr>
  </w:style>
  <w:style w:type="paragraph" w:styleId="Heading1">
    <w:name w:val="heading 1"/>
    <w:basedOn w:val="Normal"/>
    <w:next w:val="Normal"/>
    <w:link w:val="Heading1Char"/>
    <w:qFormat/>
    <w:rsid w:val="00372B94"/>
    <w:pPr>
      <w:keepNext/>
      <w:spacing w:before="240" w:after="60"/>
      <w:outlineLvl w:val="0"/>
    </w:pPr>
    <w:rPr>
      <w:rFonts w:ascii="Cambria" w:hAnsi="Cambria"/>
      <w:b/>
      <w:kern w:val="32"/>
      <w:sz w:val="32"/>
      <w:lang w:eastAsia="x-none"/>
    </w:rPr>
  </w:style>
  <w:style w:type="paragraph" w:styleId="Heading2">
    <w:name w:val="heading 2"/>
    <w:basedOn w:val="Normal"/>
    <w:next w:val="Normal"/>
    <w:link w:val="Heading2Char"/>
    <w:qFormat/>
    <w:rsid w:val="00321189"/>
    <w:pPr>
      <w:keepNext/>
      <w:spacing w:before="240" w:after="60"/>
      <w:jc w:val="both"/>
      <w:outlineLvl w:val="1"/>
    </w:pPr>
    <w:rPr>
      <w:rFonts w:ascii="Cambria" w:hAnsi="Cambria"/>
      <w:b/>
      <w:i/>
      <w:sz w:val="28"/>
      <w:lang w:eastAsia="x-none"/>
    </w:rPr>
  </w:style>
  <w:style w:type="paragraph" w:styleId="Heading3">
    <w:name w:val="heading 3"/>
    <w:basedOn w:val="Normal"/>
    <w:next w:val="Normal"/>
    <w:link w:val="Heading3Char"/>
    <w:qFormat/>
    <w:rsid w:val="006A2B79"/>
    <w:pPr>
      <w:keepNext/>
      <w:spacing w:before="240" w:after="60"/>
      <w:outlineLvl w:val="2"/>
    </w:pPr>
    <w:rPr>
      <w:rFonts w:ascii="Cambria" w:hAnsi="Cambria"/>
      <w:b/>
      <w:sz w:val="26"/>
      <w:lang w:eastAsia="x-none"/>
    </w:rPr>
  </w:style>
  <w:style w:type="paragraph" w:styleId="Heading4">
    <w:name w:val="heading 4"/>
    <w:basedOn w:val="Normal"/>
    <w:next w:val="Normal"/>
    <w:link w:val="Heading4Char"/>
    <w:qFormat/>
    <w:rsid w:val="007D4784"/>
    <w:pPr>
      <w:keepNext/>
      <w:spacing w:before="240" w:after="60"/>
      <w:outlineLvl w:val="3"/>
    </w:pPr>
    <w:rPr>
      <w:rFonts w:ascii="Calibri" w:hAnsi="Calibri"/>
      <w:b/>
      <w:sz w:val="28"/>
      <w:lang w:eastAsia="x-none"/>
    </w:rPr>
  </w:style>
  <w:style w:type="paragraph" w:styleId="Heading8">
    <w:name w:val="heading 8"/>
    <w:basedOn w:val="Normal"/>
    <w:next w:val="Normal"/>
    <w:link w:val="Heading8Char"/>
    <w:qFormat/>
    <w:rsid w:val="00372B94"/>
    <w:pPr>
      <w:keepNext/>
      <w:autoSpaceDE w:val="0"/>
      <w:autoSpaceDN w:val="0"/>
      <w:adjustRightInd w:val="0"/>
      <w:jc w:val="center"/>
      <w:outlineLvl w:val="7"/>
    </w:pPr>
    <w:rPr>
      <w:rFonts w:ascii="Calibri" w:hAnsi="Calibri"/>
      <w:i/>
      <w:sz w:val="24"/>
      <w:lang w:eastAsia="x-none"/>
    </w:rPr>
  </w:style>
  <w:style w:type="paragraph" w:styleId="Heading9">
    <w:name w:val="heading 9"/>
    <w:basedOn w:val="Normal"/>
    <w:next w:val="Normal"/>
    <w:link w:val="Heading9Char"/>
    <w:qFormat/>
    <w:rsid w:val="00321189"/>
    <w:pPr>
      <w:spacing w:before="240" w:after="60"/>
      <w:jc w:val="both"/>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0D15"/>
    <w:rPr>
      <w:rFonts w:ascii="Cambria" w:hAnsi="Cambria"/>
      <w:b/>
      <w:kern w:val="32"/>
      <w:sz w:val="32"/>
      <w:lang w:val="en-CA" w:eastAsia="x-none"/>
    </w:rPr>
  </w:style>
  <w:style w:type="character" w:customStyle="1" w:styleId="Heading2Char">
    <w:name w:val="Heading 2 Char"/>
    <w:link w:val="Heading2"/>
    <w:locked/>
    <w:rsid w:val="00EE0D15"/>
    <w:rPr>
      <w:rFonts w:ascii="Cambria" w:hAnsi="Cambria"/>
      <w:b/>
      <w:i/>
      <w:sz w:val="28"/>
      <w:lang w:val="en-CA" w:eastAsia="x-none"/>
    </w:rPr>
  </w:style>
  <w:style w:type="character" w:customStyle="1" w:styleId="Heading3Char">
    <w:name w:val="Heading 3 Char"/>
    <w:link w:val="Heading3"/>
    <w:semiHidden/>
    <w:locked/>
    <w:rsid w:val="00EE0D15"/>
    <w:rPr>
      <w:rFonts w:ascii="Cambria" w:hAnsi="Cambria"/>
      <w:b/>
      <w:sz w:val="26"/>
      <w:lang w:val="en-CA" w:eastAsia="x-none"/>
    </w:rPr>
  </w:style>
  <w:style w:type="character" w:customStyle="1" w:styleId="Heading4Char">
    <w:name w:val="Heading 4 Char"/>
    <w:link w:val="Heading4"/>
    <w:semiHidden/>
    <w:locked/>
    <w:rsid w:val="00EE0D15"/>
    <w:rPr>
      <w:rFonts w:ascii="Calibri" w:hAnsi="Calibri"/>
      <w:b/>
      <w:sz w:val="28"/>
      <w:lang w:val="en-CA" w:eastAsia="x-none"/>
    </w:rPr>
  </w:style>
  <w:style w:type="character" w:customStyle="1" w:styleId="Heading8Char">
    <w:name w:val="Heading 8 Char"/>
    <w:link w:val="Heading8"/>
    <w:semiHidden/>
    <w:locked/>
    <w:rsid w:val="00EE0D15"/>
    <w:rPr>
      <w:rFonts w:ascii="Calibri" w:hAnsi="Calibri"/>
      <w:i/>
      <w:sz w:val="24"/>
      <w:lang w:val="en-CA" w:eastAsia="x-none"/>
    </w:rPr>
  </w:style>
  <w:style w:type="character" w:customStyle="1" w:styleId="Heading9Char">
    <w:name w:val="Heading 9 Char"/>
    <w:link w:val="Heading9"/>
    <w:semiHidden/>
    <w:locked/>
    <w:rsid w:val="00EE0D15"/>
    <w:rPr>
      <w:rFonts w:ascii="Cambria" w:hAnsi="Cambria"/>
      <w:lang w:val="en-CA" w:eastAsia="x-none"/>
    </w:rPr>
  </w:style>
  <w:style w:type="paragraph" w:customStyle="1" w:styleId="Corpsdetexte1">
    <w:name w:val="Corps de texte1"/>
    <w:link w:val="Corpsdetexte1Car"/>
    <w:uiPriority w:val="99"/>
    <w:rsid w:val="00372B94"/>
    <w:pPr>
      <w:autoSpaceDE w:val="0"/>
      <w:autoSpaceDN w:val="0"/>
      <w:adjustRightInd w:val="0"/>
      <w:spacing w:after="216" w:line="270" w:lineRule="atLeast"/>
      <w:jc w:val="both"/>
    </w:pPr>
    <w:rPr>
      <w:rFonts w:ascii="Arial" w:hAnsi="Arial"/>
      <w:color w:val="000000"/>
      <w:sz w:val="23"/>
      <w:lang w:val="en-US" w:eastAsia="en-US"/>
    </w:rPr>
  </w:style>
  <w:style w:type="character" w:customStyle="1" w:styleId="Corpsdetexte1Car">
    <w:name w:val="Corps de texte1 Car"/>
    <w:link w:val="Corpsdetexte1"/>
    <w:uiPriority w:val="99"/>
    <w:locked/>
    <w:rsid w:val="00902E83"/>
    <w:rPr>
      <w:rFonts w:ascii="Arial" w:hAnsi="Arial"/>
      <w:color w:val="000000"/>
      <w:sz w:val="23"/>
      <w:lang w:val="en-US" w:eastAsia="en-US" w:bidi="ar-SA"/>
    </w:rPr>
  </w:style>
  <w:style w:type="paragraph" w:styleId="BodyText3">
    <w:name w:val="Body Text 3"/>
    <w:basedOn w:val="Normal"/>
    <w:link w:val="BodyText3Char"/>
    <w:rsid w:val="00372B94"/>
    <w:pPr>
      <w:jc w:val="center"/>
    </w:pPr>
    <w:rPr>
      <w:sz w:val="16"/>
      <w:lang w:eastAsia="x-none"/>
    </w:rPr>
  </w:style>
  <w:style w:type="character" w:customStyle="1" w:styleId="BodyText3Char">
    <w:name w:val="Body Text 3 Char"/>
    <w:link w:val="BodyText3"/>
    <w:semiHidden/>
    <w:locked/>
    <w:rsid w:val="00EE0D15"/>
    <w:rPr>
      <w:sz w:val="16"/>
      <w:lang w:val="en-CA" w:eastAsia="x-none"/>
    </w:rPr>
  </w:style>
  <w:style w:type="paragraph" w:customStyle="1" w:styleId="Table4">
    <w:name w:val="Table 4"/>
    <w:basedOn w:val="Normal"/>
    <w:rsid w:val="00372B94"/>
    <w:pPr>
      <w:tabs>
        <w:tab w:val="center" w:pos="2925"/>
        <w:tab w:val="center" w:pos="4095"/>
        <w:tab w:val="center" w:pos="5310"/>
        <w:tab w:val="center" w:pos="6491"/>
      </w:tabs>
      <w:autoSpaceDE w:val="0"/>
      <w:autoSpaceDN w:val="0"/>
      <w:adjustRightInd w:val="0"/>
      <w:spacing w:after="72"/>
      <w:ind w:left="720"/>
      <w:jc w:val="both"/>
    </w:pPr>
    <w:rPr>
      <w:rFonts w:ascii="Arial" w:hAnsi="Arial"/>
      <w:lang w:val="en-US"/>
    </w:rPr>
  </w:style>
  <w:style w:type="paragraph" w:customStyle="1" w:styleId="Headline">
    <w:name w:val="Headline"/>
    <w:rsid w:val="00372B94"/>
    <w:pPr>
      <w:tabs>
        <w:tab w:val="left" w:pos="720"/>
      </w:tabs>
      <w:autoSpaceDE w:val="0"/>
      <w:autoSpaceDN w:val="0"/>
      <w:adjustRightInd w:val="0"/>
      <w:spacing w:after="144"/>
      <w:ind w:left="720" w:hanging="720"/>
    </w:pPr>
    <w:rPr>
      <w:rFonts w:ascii="Arial" w:hAnsi="Arial"/>
      <w:b/>
      <w:bCs/>
      <w:sz w:val="44"/>
      <w:szCs w:val="44"/>
      <w:lang w:val="en-US" w:eastAsia="en-US"/>
    </w:rPr>
  </w:style>
  <w:style w:type="paragraph" w:styleId="TOC1">
    <w:name w:val="toc 1"/>
    <w:basedOn w:val="Normal"/>
    <w:next w:val="Normal"/>
    <w:autoRedefine/>
    <w:uiPriority w:val="39"/>
    <w:rsid w:val="00636AB1"/>
    <w:pPr>
      <w:tabs>
        <w:tab w:val="left" w:pos="630"/>
        <w:tab w:val="left" w:pos="1080"/>
        <w:tab w:val="right" w:leader="dot" w:pos="9100"/>
      </w:tabs>
      <w:spacing w:before="140"/>
      <w:ind w:right="-306"/>
    </w:pPr>
    <w:rPr>
      <w:rFonts w:ascii="Calibri" w:hAnsi="Calibri" w:cs="Tahoma"/>
      <w:b/>
      <w:bCs/>
      <w:noProof/>
      <w:sz w:val="24"/>
      <w:szCs w:val="24"/>
    </w:rPr>
  </w:style>
  <w:style w:type="character" w:styleId="Hyperlink">
    <w:name w:val="Hyperlink"/>
    <w:uiPriority w:val="99"/>
    <w:rsid w:val="00372B94"/>
    <w:rPr>
      <w:color w:val="0000FF"/>
      <w:u w:val="single"/>
    </w:rPr>
  </w:style>
  <w:style w:type="paragraph" w:styleId="BodyText2">
    <w:name w:val="Body Text 2"/>
    <w:basedOn w:val="Normal"/>
    <w:link w:val="BodyText2Char"/>
    <w:rsid w:val="00372B94"/>
    <w:pPr>
      <w:spacing w:after="120" w:line="480" w:lineRule="auto"/>
    </w:pPr>
    <w:rPr>
      <w:lang w:eastAsia="x-none"/>
    </w:rPr>
  </w:style>
  <w:style w:type="character" w:customStyle="1" w:styleId="BodyText2Char">
    <w:name w:val="Body Text 2 Char"/>
    <w:link w:val="BodyText2"/>
    <w:semiHidden/>
    <w:locked/>
    <w:rsid w:val="00EE0D15"/>
    <w:rPr>
      <w:sz w:val="20"/>
      <w:lang w:val="en-CA" w:eastAsia="x-none"/>
    </w:rPr>
  </w:style>
  <w:style w:type="paragraph" w:styleId="BodyTextIndent2">
    <w:name w:val="Body Text Indent 2"/>
    <w:basedOn w:val="Normal"/>
    <w:link w:val="BodyTextIndent2Char"/>
    <w:rsid w:val="00372B94"/>
    <w:pPr>
      <w:spacing w:after="120" w:line="480" w:lineRule="auto"/>
      <w:ind w:left="283"/>
    </w:pPr>
    <w:rPr>
      <w:lang w:eastAsia="x-none"/>
    </w:rPr>
  </w:style>
  <w:style w:type="character" w:customStyle="1" w:styleId="BodyTextIndent2Char">
    <w:name w:val="Body Text Indent 2 Char"/>
    <w:link w:val="BodyTextIndent2"/>
    <w:semiHidden/>
    <w:locked/>
    <w:rsid w:val="00EE0D15"/>
    <w:rPr>
      <w:sz w:val="20"/>
      <w:lang w:val="en-CA" w:eastAsia="x-none"/>
    </w:rPr>
  </w:style>
  <w:style w:type="paragraph" w:styleId="FootnoteText">
    <w:name w:val="footnote text"/>
    <w:basedOn w:val="Normal"/>
    <w:link w:val="FootnoteTextChar"/>
    <w:semiHidden/>
    <w:rsid w:val="00372B94"/>
    <w:rPr>
      <w:lang w:eastAsia="x-none"/>
    </w:rPr>
  </w:style>
  <w:style w:type="character" w:customStyle="1" w:styleId="FootnoteTextChar">
    <w:name w:val="Footnote Text Char"/>
    <w:link w:val="FootnoteText"/>
    <w:semiHidden/>
    <w:locked/>
    <w:rsid w:val="00EE0D15"/>
    <w:rPr>
      <w:sz w:val="20"/>
      <w:lang w:val="en-CA" w:eastAsia="x-none"/>
    </w:rPr>
  </w:style>
  <w:style w:type="character" w:styleId="FootnoteReference">
    <w:name w:val="footnote reference"/>
    <w:semiHidden/>
    <w:rsid w:val="00372B94"/>
    <w:rPr>
      <w:vertAlign w:val="superscript"/>
    </w:rPr>
  </w:style>
  <w:style w:type="paragraph" w:styleId="BalloonText">
    <w:name w:val="Balloon Text"/>
    <w:basedOn w:val="Normal"/>
    <w:link w:val="BalloonTextChar"/>
    <w:semiHidden/>
    <w:rsid w:val="00CA01BB"/>
    <w:rPr>
      <w:sz w:val="16"/>
      <w:lang w:val="x-none" w:eastAsia="x-none"/>
    </w:rPr>
  </w:style>
  <w:style w:type="character" w:customStyle="1" w:styleId="BalloonTextChar">
    <w:name w:val="Balloon Text Char"/>
    <w:link w:val="BalloonText"/>
    <w:semiHidden/>
    <w:locked/>
    <w:rsid w:val="00CA01BB"/>
    <w:rPr>
      <w:sz w:val="16"/>
      <w:lang w:eastAsia="x-none"/>
    </w:rPr>
  </w:style>
  <w:style w:type="character" w:styleId="CommentReference">
    <w:name w:val="annotation reference"/>
    <w:semiHidden/>
    <w:rsid w:val="0018164F"/>
    <w:rPr>
      <w:sz w:val="16"/>
    </w:rPr>
  </w:style>
  <w:style w:type="paragraph" w:styleId="CommentText">
    <w:name w:val="annotation text"/>
    <w:basedOn w:val="Normal"/>
    <w:link w:val="CommentTextChar"/>
    <w:semiHidden/>
    <w:rsid w:val="0018164F"/>
  </w:style>
  <w:style w:type="character" w:customStyle="1" w:styleId="CommentTextChar">
    <w:name w:val="Comment Text Char"/>
    <w:link w:val="CommentText"/>
    <w:locked/>
    <w:rsid w:val="00321189"/>
    <w:rPr>
      <w:lang w:val="en-CA" w:eastAsia="en-US"/>
    </w:rPr>
  </w:style>
  <w:style w:type="paragraph" w:styleId="CommentSubject">
    <w:name w:val="annotation subject"/>
    <w:basedOn w:val="CommentText"/>
    <w:next w:val="CommentText"/>
    <w:link w:val="CommentSubjectChar"/>
    <w:semiHidden/>
    <w:rsid w:val="0018164F"/>
    <w:rPr>
      <w:b/>
    </w:rPr>
  </w:style>
  <w:style w:type="character" w:customStyle="1" w:styleId="CommentSubjectChar">
    <w:name w:val="Comment Subject Char"/>
    <w:link w:val="CommentSubject"/>
    <w:semiHidden/>
    <w:locked/>
    <w:rsid w:val="00EE0D15"/>
    <w:rPr>
      <w:b/>
      <w:sz w:val="20"/>
      <w:lang w:val="en-CA" w:eastAsia="en-US"/>
    </w:rPr>
  </w:style>
  <w:style w:type="paragraph" w:styleId="TOC2">
    <w:name w:val="toc 2"/>
    <w:basedOn w:val="Normal"/>
    <w:next w:val="Normal"/>
    <w:autoRedefine/>
    <w:uiPriority w:val="39"/>
    <w:rsid w:val="004365DC"/>
    <w:pPr>
      <w:tabs>
        <w:tab w:val="right" w:leader="dot" w:pos="9062"/>
      </w:tabs>
      <w:ind w:left="200"/>
    </w:pPr>
    <w:rPr>
      <w:rFonts w:ascii="Calibri" w:hAnsi="Calibri" w:cs="Tahoma"/>
      <w:noProof/>
      <w:sz w:val="22"/>
      <w:szCs w:val="22"/>
    </w:rPr>
  </w:style>
  <w:style w:type="paragraph" w:styleId="Footer">
    <w:name w:val="footer"/>
    <w:basedOn w:val="Normal"/>
    <w:link w:val="FooterChar"/>
    <w:uiPriority w:val="99"/>
    <w:rsid w:val="007D4784"/>
    <w:pPr>
      <w:tabs>
        <w:tab w:val="center" w:pos="4320"/>
        <w:tab w:val="right" w:pos="8640"/>
      </w:tabs>
      <w:spacing w:line="260" w:lineRule="exact"/>
      <w:jc w:val="both"/>
    </w:pPr>
    <w:rPr>
      <w:rFonts w:ascii="Tahoma" w:hAnsi="Tahoma"/>
      <w:color w:val="000000"/>
      <w:sz w:val="22"/>
      <w:lang w:val="fr-CA" w:eastAsia="fr-CA"/>
    </w:rPr>
  </w:style>
  <w:style w:type="character" w:customStyle="1" w:styleId="FooterChar">
    <w:name w:val="Footer Char"/>
    <w:link w:val="Footer"/>
    <w:uiPriority w:val="99"/>
    <w:locked/>
    <w:rsid w:val="007D4784"/>
    <w:rPr>
      <w:rFonts w:ascii="Tahoma" w:hAnsi="Tahoma"/>
      <w:color w:val="000000"/>
      <w:sz w:val="22"/>
      <w:lang w:val="fr-CA" w:eastAsia="fr-CA"/>
    </w:rPr>
  </w:style>
  <w:style w:type="character" w:styleId="PageNumber">
    <w:name w:val="page number"/>
    <w:basedOn w:val="DefaultParagraphFont"/>
    <w:rsid w:val="00321189"/>
  </w:style>
  <w:style w:type="table" w:styleId="TableGrid">
    <w:name w:val="Table Grid"/>
    <w:basedOn w:val="TableNormal"/>
    <w:uiPriority w:val="39"/>
    <w:rsid w:val="00321189"/>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FD7"/>
    <w:pPr>
      <w:tabs>
        <w:tab w:val="center" w:pos="4320"/>
        <w:tab w:val="right" w:pos="8640"/>
      </w:tabs>
    </w:pPr>
    <w:rPr>
      <w:lang w:eastAsia="x-none"/>
    </w:rPr>
  </w:style>
  <w:style w:type="character" w:customStyle="1" w:styleId="HeaderChar">
    <w:name w:val="Header Char"/>
    <w:link w:val="Header"/>
    <w:uiPriority w:val="99"/>
    <w:locked/>
    <w:rsid w:val="00EE0D15"/>
    <w:rPr>
      <w:sz w:val="20"/>
      <w:lang w:val="en-CA" w:eastAsia="x-none"/>
    </w:rPr>
  </w:style>
  <w:style w:type="paragraph" w:styleId="BodyText">
    <w:name w:val="Body Text"/>
    <w:basedOn w:val="Normal"/>
    <w:link w:val="BodyTextChar"/>
    <w:rsid w:val="00282FB3"/>
    <w:pPr>
      <w:spacing w:after="120"/>
    </w:pPr>
    <w:rPr>
      <w:lang w:eastAsia="x-none"/>
    </w:rPr>
  </w:style>
  <w:style w:type="character" w:customStyle="1" w:styleId="BodyTextChar">
    <w:name w:val="Body Text Char"/>
    <w:link w:val="BodyText"/>
    <w:semiHidden/>
    <w:locked/>
    <w:rsid w:val="00EE0D15"/>
    <w:rPr>
      <w:sz w:val="20"/>
      <w:lang w:val="en-CA" w:eastAsia="x-none"/>
    </w:rPr>
  </w:style>
  <w:style w:type="paragraph" w:customStyle="1" w:styleId="F6-Body1">
    <w:name w:val="F6 - Body 1"/>
    <w:link w:val="F6-Body1Char"/>
    <w:rsid w:val="00282FB3"/>
    <w:pPr>
      <w:ind w:left="576"/>
      <w:jc w:val="both"/>
    </w:pPr>
    <w:rPr>
      <w:rFonts w:ascii="Arial" w:hAnsi="Arial"/>
      <w:sz w:val="24"/>
      <w:lang w:val="en-US" w:eastAsia="en-US"/>
    </w:rPr>
  </w:style>
  <w:style w:type="character" w:customStyle="1" w:styleId="F6-Body1Char">
    <w:name w:val="F6 - Body 1 Char"/>
    <w:link w:val="F6-Body1"/>
    <w:locked/>
    <w:rsid w:val="00282FB3"/>
    <w:rPr>
      <w:rFonts w:ascii="Arial" w:hAnsi="Arial"/>
      <w:sz w:val="24"/>
      <w:lang w:val="en-US" w:eastAsia="en-US" w:bidi="ar-SA"/>
    </w:rPr>
  </w:style>
  <w:style w:type="paragraph" w:customStyle="1" w:styleId="F2-Heading1">
    <w:name w:val="F2 - Heading 1"/>
    <w:basedOn w:val="Heading1"/>
    <w:next w:val="F6-Body1"/>
    <w:autoRedefine/>
    <w:rsid w:val="00282FB3"/>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282FB3"/>
    <w:pPr>
      <w:spacing w:before="120" w:after="120"/>
    </w:pPr>
    <w:rPr>
      <w:rFonts w:ascii="Arial" w:hAnsi="Arial"/>
      <w:sz w:val="24"/>
      <w:lang w:eastAsia="en-US"/>
    </w:rPr>
  </w:style>
  <w:style w:type="character" w:customStyle="1" w:styleId="QuestionNumberingCharChar">
    <w:name w:val="Question Numbering Char Char"/>
    <w:link w:val="QuestionNumbering"/>
    <w:locked/>
    <w:rsid w:val="00282FB3"/>
    <w:rPr>
      <w:rFonts w:ascii="Arial" w:hAnsi="Arial"/>
      <w:sz w:val="24"/>
      <w:lang w:val="en-CA" w:eastAsia="en-US" w:bidi="ar-SA"/>
    </w:rPr>
  </w:style>
  <w:style w:type="paragraph" w:customStyle="1" w:styleId="ItemBank">
    <w:name w:val="Item Bank"/>
    <w:link w:val="ItemBankCharChar"/>
    <w:uiPriority w:val="99"/>
    <w:rsid w:val="00282FB3"/>
    <w:pPr>
      <w:numPr>
        <w:numId w:val="1"/>
      </w:numPr>
    </w:pPr>
    <w:rPr>
      <w:rFonts w:ascii="Arial" w:hAnsi="Arial"/>
      <w:sz w:val="22"/>
      <w:lang w:eastAsia="en-US"/>
    </w:rPr>
  </w:style>
  <w:style w:type="character" w:customStyle="1" w:styleId="ItemBankCharChar">
    <w:name w:val="Item Bank Char Char"/>
    <w:link w:val="ItemBank"/>
    <w:uiPriority w:val="99"/>
    <w:locked/>
    <w:rsid w:val="00282FB3"/>
    <w:rPr>
      <w:rFonts w:ascii="Arial" w:hAnsi="Arial"/>
      <w:sz w:val="22"/>
      <w:lang w:val="en-CA"/>
    </w:rPr>
  </w:style>
  <w:style w:type="paragraph" w:customStyle="1" w:styleId="Level1">
    <w:name w:val="Level 1"/>
    <w:rsid w:val="00282FB3"/>
    <w:pPr>
      <w:snapToGrid w:val="0"/>
      <w:spacing w:before="216" w:after="216"/>
      <w:ind w:left="720"/>
    </w:pPr>
    <w:rPr>
      <w:rFonts w:ascii="Arial" w:hAnsi="Arial"/>
      <w:color w:val="000000"/>
      <w:sz w:val="24"/>
      <w:lang w:val="en-US" w:eastAsia="en-US"/>
    </w:rPr>
  </w:style>
  <w:style w:type="paragraph" w:customStyle="1" w:styleId="StyleF9-Bullets2Arial">
    <w:name w:val="Style F9 - Bullets 2 + Arial"/>
    <w:basedOn w:val="Normal"/>
    <w:rsid w:val="00282FB3"/>
    <w:pPr>
      <w:numPr>
        <w:numId w:val="3"/>
      </w:numPr>
    </w:pPr>
    <w:rPr>
      <w:rFonts w:ascii="Arial" w:hAnsi="Arial" w:cs="Arial"/>
      <w:color w:val="000000"/>
      <w:sz w:val="24"/>
      <w:szCs w:val="24"/>
      <w:lang w:val="en-US"/>
    </w:rPr>
  </w:style>
  <w:style w:type="character" w:customStyle="1" w:styleId="CharChar14">
    <w:name w:val="Char Char14"/>
    <w:locked/>
    <w:rsid w:val="00282FB3"/>
    <w:rPr>
      <w:rFonts w:ascii="Cambria" w:hAnsi="Cambria"/>
      <w:b/>
      <w:kern w:val="32"/>
      <w:sz w:val="32"/>
      <w:lang w:val="en-CA" w:eastAsia="x-none"/>
    </w:rPr>
  </w:style>
  <w:style w:type="character" w:customStyle="1" w:styleId="F8-Bullets1Char">
    <w:name w:val="F8 - Bullets 1 Char"/>
    <w:link w:val="F8-Bullets1"/>
    <w:locked/>
    <w:rsid w:val="00627514"/>
    <w:rPr>
      <w:rFonts w:ascii="Arial" w:hAnsi="Arial" w:cs="Arial"/>
      <w:color w:val="000000"/>
      <w:sz w:val="22"/>
      <w:szCs w:val="24"/>
      <w:lang w:val="en-US" w:eastAsia="en-US" w:bidi="ar-SA"/>
    </w:rPr>
  </w:style>
  <w:style w:type="paragraph" w:customStyle="1" w:styleId="F8-Bullets1">
    <w:name w:val="F8 - Bullets 1"/>
    <w:link w:val="F8-Bullets1Char"/>
    <w:rsid w:val="00627514"/>
    <w:pPr>
      <w:tabs>
        <w:tab w:val="num" w:pos="360"/>
      </w:tabs>
      <w:spacing w:before="80"/>
      <w:jc w:val="both"/>
    </w:pPr>
    <w:rPr>
      <w:rFonts w:ascii="Arial" w:hAnsi="Arial" w:cs="Arial"/>
      <w:color w:val="000000"/>
      <w:sz w:val="22"/>
      <w:szCs w:val="24"/>
      <w:lang w:val="en-US" w:eastAsia="en-US"/>
    </w:rPr>
  </w:style>
  <w:style w:type="paragraph" w:customStyle="1" w:styleId="bullet1">
    <w:name w:val="bullet1"/>
    <w:basedOn w:val="Normal"/>
    <w:rsid w:val="00627514"/>
    <w:pPr>
      <w:numPr>
        <w:numId w:val="4"/>
      </w:numPr>
      <w:spacing w:line="312" w:lineRule="auto"/>
    </w:pPr>
    <w:rPr>
      <w:sz w:val="24"/>
      <w:lang w:val="en-US"/>
    </w:rPr>
  </w:style>
  <w:style w:type="paragraph" w:customStyle="1" w:styleId="Titre2-rapportLger">
    <w:name w:val="Titre 2 - rapport Léger"/>
    <w:basedOn w:val="Heading2"/>
    <w:link w:val="Titre2-rapportLgerCar"/>
    <w:rsid w:val="00902BCF"/>
    <w:rPr>
      <w:rFonts w:ascii="Calibri" w:hAnsi="Calibri"/>
      <w:i w:val="0"/>
    </w:rPr>
  </w:style>
  <w:style w:type="character" w:customStyle="1" w:styleId="Titre2-rapportLgerCar">
    <w:name w:val="Titre 2 - rapport Léger Car"/>
    <w:link w:val="Titre2-rapportLger"/>
    <w:locked/>
    <w:rsid w:val="00902BCF"/>
    <w:rPr>
      <w:rFonts w:ascii="Calibri" w:hAnsi="Calibri"/>
      <w:b/>
      <w:sz w:val="28"/>
      <w:lang w:val="en-CA" w:eastAsia="x-none"/>
    </w:rPr>
  </w:style>
  <w:style w:type="paragraph" w:customStyle="1" w:styleId="TexteRapport">
    <w:name w:val="Texte Rapport"/>
    <w:basedOn w:val="Corpsdetexte1"/>
    <w:link w:val="TexteRapportCar"/>
    <w:rsid w:val="00902E83"/>
    <w:rPr>
      <w:rFonts w:ascii="Calibri" w:hAnsi="Calibri"/>
      <w:sz w:val="24"/>
      <w:lang w:val="en-CA"/>
    </w:rPr>
  </w:style>
  <w:style w:type="character" w:customStyle="1" w:styleId="TexteRapportCar">
    <w:name w:val="Texte Rapport Car"/>
    <w:link w:val="TexteRapport"/>
    <w:locked/>
    <w:rsid w:val="00902E83"/>
    <w:rPr>
      <w:rFonts w:ascii="Calibri" w:hAnsi="Calibri"/>
      <w:color w:val="000000"/>
      <w:sz w:val="24"/>
      <w:lang w:val="en-CA" w:eastAsia="en-US"/>
    </w:rPr>
  </w:style>
  <w:style w:type="paragraph" w:customStyle="1" w:styleId="ListParagraph2">
    <w:name w:val="List Paragraph2"/>
    <w:basedOn w:val="Normal"/>
    <w:rsid w:val="00BC163F"/>
    <w:pPr>
      <w:ind w:left="720"/>
      <w:contextualSpacing/>
    </w:pPr>
  </w:style>
  <w:style w:type="paragraph" w:customStyle="1" w:styleId="NoSpacing2">
    <w:name w:val="No Spacing2"/>
    <w:rsid w:val="0009627B"/>
    <w:rPr>
      <w:lang w:eastAsia="en-US"/>
    </w:rPr>
  </w:style>
  <w:style w:type="paragraph" w:customStyle="1" w:styleId="TexterapportLger">
    <w:name w:val="Texte rapport Léger"/>
    <w:basedOn w:val="Corpsdetexte1"/>
    <w:link w:val="TexterapportLgerCar"/>
    <w:qFormat/>
    <w:rsid w:val="004558DE"/>
    <w:rPr>
      <w:rFonts w:ascii="Calibri" w:hAnsi="Calibri"/>
      <w:sz w:val="24"/>
      <w:szCs w:val="24"/>
      <w:lang w:val="en-CA"/>
    </w:rPr>
  </w:style>
  <w:style w:type="character" w:customStyle="1" w:styleId="TexterapportLgerCar">
    <w:name w:val="Texte rapport Léger Car"/>
    <w:link w:val="TexterapportLger"/>
    <w:rsid w:val="004558DE"/>
    <w:rPr>
      <w:rFonts w:ascii="Calibri" w:hAnsi="Calibri" w:cs="Tahoma"/>
      <w:color w:val="000000"/>
      <w:sz w:val="24"/>
      <w:szCs w:val="24"/>
      <w:lang w:val="en-CA" w:eastAsia="en-US"/>
    </w:rPr>
  </w:style>
  <w:style w:type="paragraph" w:customStyle="1" w:styleId="NormalTSC">
    <w:name w:val="Normal TSC"/>
    <w:basedOn w:val="Normal"/>
    <w:link w:val="NormalTSCChar"/>
    <w:uiPriority w:val="99"/>
    <w:rsid w:val="000F7D74"/>
    <w:pPr>
      <w:spacing w:before="120" w:after="120" w:line="312" w:lineRule="auto"/>
    </w:pPr>
    <w:rPr>
      <w:kern w:val="18"/>
      <w:sz w:val="22"/>
      <w:szCs w:val="22"/>
    </w:rPr>
  </w:style>
  <w:style w:type="character" w:customStyle="1" w:styleId="NormalTSCChar">
    <w:name w:val="Normal TSC Char"/>
    <w:link w:val="NormalTSC"/>
    <w:uiPriority w:val="99"/>
    <w:rsid w:val="000F7D74"/>
    <w:rPr>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0F7D74"/>
    <w:pPr>
      <w:spacing w:after="160" w:line="240" w:lineRule="exact"/>
    </w:pPr>
    <w:rPr>
      <w:rFonts w:ascii="Verdana" w:hAnsi="Verdana"/>
      <w:lang w:val="en-US"/>
    </w:rPr>
  </w:style>
  <w:style w:type="character" w:styleId="Emphasis">
    <w:name w:val="Emphasis"/>
    <w:qFormat/>
    <w:locked/>
    <w:rsid w:val="00067B7B"/>
    <w:rPr>
      <w:i/>
      <w:iCs/>
    </w:rPr>
  </w:style>
  <w:style w:type="character" w:styleId="FollowedHyperlink">
    <w:name w:val="FollowedHyperlink"/>
    <w:uiPriority w:val="99"/>
    <w:unhideWhenUsed/>
    <w:rsid w:val="00853945"/>
    <w:rPr>
      <w:rFonts w:ascii="Tahoma" w:hAnsi="Tahoma" w:cs="Tahoma" w:hint="default"/>
      <w:strike w:val="0"/>
      <w:dstrike w:val="0"/>
      <w:color w:val="808080"/>
      <w:u w:val="none"/>
      <w:effect w:val="none"/>
    </w:rPr>
  </w:style>
  <w:style w:type="character" w:customStyle="1" w:styleId="error">
    <w:name w:val="error"/>
    <w:rsid w:val="00853945"/>
    <w:rPr>
      <w:rFonts w:ascii="Tahoma" w:hAnsi="Tahoma" w:cs="Tahoma" w:hint="default"/>
      <w:color w:val="FF0000"/>
      <w:sz w:val="18"/>
      <w:szCs w:val="18"/>
    </w:rPr>
  </w:style>
  <w:style w:type="paragraph" w:customStyle="1" w:styleId="Rapportnormal">
    <w:name w:val="Rapport normal"/>
    <w:basedOn w:val="Corpsdetexte1"/>
    <w:link w:val="RapportnormalCar"/>
    <w:qFormat/>
    <w:rsid w:val="00EF2B2F"/>
    <w:rPr>
      <w:rFonts w:ascii="Calibri" w:hAnsi="Calibri"/>
      <w:color w:val="auto"/>
      <w:sz w:val="24"/>
      <w:szCs w:val="24"/>
      <w:lang w:val="en-CA"/>
    </w:rPr>
  </w:style>
  <w:style w:type="character" w:customStyle="1" w:styleId="RapportnormalCar">
    <w:name w:val="Rapport normal Car"/>
    <w:link w:val="Rapportnormal"/>
    <w:rsid w:val="00EF2B2F"/>
    <w:rPr>
      <w:rFonts w:ascii="Calibri" w:hAnsi="Calibri" w:cs="Tahoma"/>
      <w:sz w:val="24"/>
      <w:szCs w:val="24"/>
      <w:lang w:val="en-CA" w:eastAsia="en-US"/>
    </w:rPr>
  </w:style>
  <w:style w:type="paragraph" w:customStyle="1" w:styleId="Titre2Lger">
    <w:name w:val="Titre 2 Léger"/>
    <w:basedOn w:val="Heading2"/>
    <w:link w:val="Titre2LgerCar"/>
    <w:qFormat/>
    <w:rsid w:val="00EF2B2F"/>
    <w:rPr>
      <w:rFonts w:ascii="Calibri" w:hAnsi="Calibri"/>
      <w:bCs/>
      <w:i w:val="0"/>
      <w:iCs/>
      <w:sz w:val="24"/>
      <w:szCs w:val="24"/>
      <w:lang w:val="x-none"/>
    </w:rPr>
  </w:style>
  <w:style w:type="character" w:customStyle="1" w:styleId="Titre2LgerCar">
    <w:name w:val="Titre 2 Léger Car"/>
    <w:link w:val="Titre2Lger"/>
    <w:rsid w:val="00EF2B2F"/>
    <w:rPr>
      <w:rFonts w:ascii="Calibri" w:hAnsi="Calibri" w:cs="Calibri"/>
      <w:b/>
      <w:bCs/>
      <w:iCs/>
      <w:sz w:val="24"/>
      <w:szCs w:val="24"/>
    </w:rPr>
  </w:style>
  <w:style w:type="paragraph" w:styleId="ListParagraph">
    <w:name w:val="List Paragraph"/>
    <w:aliases w:val="Normal bullets,Dot pt,Liste 1,F5 List Paragraph,List Paragraph Char Char Char,Indicator Text,Numbered Para 1,Bullet 1,Bullet Points,MAIN CONTENT,Normal numbered,Recommendation,List Paragraph11,L,CV text,Table text"/>
    <w:basedOn w:val="Normal"/>
    <w:link w:val="ListParagraphChar"/>
    <w:uiPriority w:val="34"/>
    <w:qFormat/>
    <w:rsid w:val="00AA29CB"/>
    <w:pPr>
      <w:ind w:left="720"/>
      <w:contextualSpacing/>
    </w:pPr>
    <w:rPr>
      <w:rFonts w:ascii="Tahoma" w:hAnsi="Tahoma" w:cs="Tahoma"/>
      <w:sz w:val="22"/>
      <w:szCs w:val="22"/>
      <w:lang w:val="fr-CA" w:eastAsia="fr-FR"/>
    </w:rPr>
  </w:style>
  <w:style w:type="paragraph" w:styleId="NormalWeb">
    <w:name w:val="Normal (Web)"/>
    <w:basedOn w:val="Normal"/>
    <w:uiPriority w:val="99"/>
    <w:unhideWhenUsed/>
    <w:rsid w:val="00B86B62"/>
    <w:pPr>
      <w:spacing w:before="100" w:beforeAutospacing="1" w:after="100" w:afterAutospacing="1"/>
    </w:pPr>
    <w:rPr>
      <w:rFonts w:ascii="Verdana" w:hAnsi="Verdana"/>
      <w:sz w:val="24"/>
      <w:szCs w:val="24"/>
      <w:lang w:eastAsia="en-CA"/>
    </w:rPr>
  </w:style>
  <w:style w:type="paragraph" w:styleId="TOC3">
    <w:name w:val="toc 3"/>
    <w:basedOn w:val="Normal"/>
    <w:next w:val="Normal"/>
    <w:autoRedefine/>
    <w:uiPriority w:val="39"/>
    <w:locked/>
    <w:rsid w:val="00BF7B46"/>
    <w:pPr>
      <w:ind w:left="400"/>
    </w:pPr>
  </w:style>
  <w:style w:type="paragraph" w:customStyle="1" w:styleId="Frequency">
    <w:name w:val="Frequency"/>
    <w:basedOn w:val="Normal"/>
    <w:uiPriority w:val="99"/>
    <w:rsid w:val="00397207"/>
    <w:pPr>
      <w:widowControl w:val="0"/>
      <w:autoSpaceDE w:val="0"/>
      <w:autoSpaceDN w:val="0"/>
      <w:adjustRightInd w:val="0"/>
    </w:pPr>
    <w:rPr>
      <w:sz w:val="24"/>
      <w:szCs w:val="24"/>
      <w:lang w:val="en-US"/>
    </w:rPr>
  </w:style>
  <w:style w:type="paragraph" w:customStyle="1" w:styleId="RowPercent">
    <w:name w:val="RowPercent"/>
    <w:basedOn w:val="Normal"/>
    <w:uiPriority w:val="99"/>
    <w:rsid w:val="00397207"/>
    <w:pPr>
      <w:widowControl w:val="0"/>
      <w:autoSpaceDE w:val="0"/>
      <w:autoSpaceDN w:val="0"/>
      <w:adjustRightInd w:val="0"/>
    </w:pPr>
    <w:rPr>
      <w:sz w:val="24"/>
      <w:szCs w:val="24"/>
      <w:lang w:val="en-US"/>
    </w:rPr>
  </w:style>
  <w:style w:type="paragraph" w:customStyle="1" w:styleId="ColPercent">
    <w:name w:val="ColPercent"/>
    <w:basedOn w:val="Normal"/>
    <w:uiPriority w:val="99"/>
    <w:rsid w:val="00397207"/>
    <w:pPr>
      <w:widowControl w:val="0"/>
      <w:autoSpaceDE w:val="0"/>
      <w:autoSpaceDN w:val="0"/>
      <w:adjustRightInd w:val="0"/>
    </w:pPr>
    <w:rPr>
      <w:sz w:val="24"/>
      <w:szCs w:val="24"/>
      <w:lang w:val="en-US"/>
    </w:rPr>
  </w:style>
  <w:style w:type="paragraph" w:customStyle="1" w:styleId="Paragrapherapport">
    <w:name w:val="Paragraphe rapport"/>
    <w:basedOn w:val="Normal"/>
    <w:link w:val="ParagrapherapportCar"/>
    <w:qFormat/>
    <w:rsid w:val="003B6B54"/>
    <w:pPr>
      <w:widowControl w:val="0"/>
      <w:autoSpaceDE w:val="0"/>
      <w:autoSpaceDN w:val="0"/>
      <w:adjustRightInd w:val="0"/>
      <w:spacing w:line="276" w:lineRule="auto"/>
    </w:pPr>
    <w:rPr>
      <w:rFonts w:ascii="Tahoma" w:hAnsi="Tahoma"/>
      <w:lang w:val="en-US" w:eastAsia="x-none"/>
    </w:rPr>
  </w:style>
  <w:style w:type="paragraph" w:customStyle="1" w:styleId="Rapport">
    <w:name w:val="Rapport"/>
    <w:basedOn w:val="Paragrapherapport"/>
    <w:link w:val="RapportCar"/>
    <w:qFormat/>
    <w:rsid w:val="003B6B54"/>
    <w:pPr>
      <w:jc w:val="both"/>
    </w:pPr>
    <w:rPr>
      <w:sz w:val="22"/>
      <w:szCs w:val="22"/>
    </w:rPr>
  </w:style>
  <w:style w:type="character" w:customStyle="1" w:styleId="ParagrapherapportCar">
    <w:name w:val="Paragraphe rapport Car"/>
    <w:link w:val="Paragrapherapport"/>
    <w:rsid w:val="003B6B54"/>
    <w:rPr>
      <w:rFonts w:ascii="Tahoma" w:hAnsi="Tahoma" w:cs="Tahoma"/>
      <w:lang w:val="en-US"/>
    </w:rPr>
  </w:style>
  <w:style w:type="character" w:customStyle="1" w:styleId="RapportCar">
    <w:name w:val="Rapport Car"/>
    <w:link w:val="Rapport"/>
    <w:rsid w:val="003B6B54"/>
    <w:rPr>
      <w:rFonts w:ascii="Tahoma" w:hAnsi="Tahoma" w:cs="Tahoma"/>
      <w:sz w:val="22"/>
      <w:szCs w:val="22"/>
      <w:lang w:val="en-US"/>
    </w:rPr>
  </w:style>
  <w:style w:type="paragraph" w:customStyle="1" w:styleId="DefaultText">
    <w:name w:val="Default Text"/>
    <w:basedOn w:val="Normal"/>
    <w:rsid w:val="003B6B54"/>
    <w:pPr>
      <w:autoSpaceDE w:val="0"/>
      <w:autoSpaceDN w:val="0"/>
      <w:adjustRightInd w:val="0"/>
    </w:pPr>
    <w:rPr>
      <w:rFonts w:ascii="Arial" w:hAnsi="Arial" w:cs="Arial"/>
      <w:szCs w:val="24"/>
      <w:lang w:val="en-US"/>
    </w:rPr>
  </w:style>
  <w:style w:type="paragraph" w:customStyle="1" w:styleId="reportbullet">
    <w:name w:val="report bullet"/>
    <w:basedOn w:val="List2"/>
    <w:rsid w:val="003B6B54"/>
    <w:pPr>
      <w:numPr>
        <w:numId w:val="7"/>
      </w:numPr>
      <w:tabs>
        <w:tab w:val="clear" w:pos="720"/>
        <w:tab w:val="num" w:pos="360"/>
        <w:tab w:val="num" w:pos="1080"/>
      </w:tabs>
      <w:ind w:left="1080"/>
      <w:contextualSpacing w:val="0"/>
    </w:pPr>
    <w:rPr>
      <w:rFonts w:ascii="Tahoma" w:hAnsi="Tahoma"/>
      <w:sz w:val="22"/>
    </w:rPr>
  </w:style>
  <w:style w:type="paragraph" w:styleId="List2">
    <w:name w:val="List 2"/>
    <w:basedOn w:val="Normal"/>
    <w:rsid w:val="003B6B54"/>
    <w:pPr>
      <w:ind w:left="566" w:hanging="283"/>
      <w:contextualSpacing/>
    </w:pPr>
  </w:style>
  <w:style w:type="paragraph" w:customStyle="1" w:styleId="ListParagraph1">
    <w:name w:val="List Paragraph1"/>
    <w:basedOn w:val="Normal"/>
    <w:rsid w:val="00276491"/>
    <w:pPr>
      <w:ind w:left="720"/>
      <w:contextualSpacing/>
    </w:pPr>
  </w:style>
  <w:style w:type="paragraph" w:customStyle="1" w:styleId="NoSpacing1">
    <w:name w:val="No Spacing1"/>
    <w:rsid w:val="00276491"/>
    <w:rPr>
      <w:lang w:eastAsia="en-US"/>
    </w:rPr>
  </w:style>
  <w:style w:type="paragraph" w:styleId="Revision">
    <w:name w:val="Revision"/>
    <w:hidden/>
    <w:uiPriority w:val="99"/>
    <w:semiHidden/>
    <w:rsid w:val="00276491"/>
    <w:rPr>
      <w:lang w:eastAsia="en-US"/>
    </w:rPr>
  </w:style>
  <w:style w:type="paragraph" w:customStyle="1" w:styleId="t12">
    <w:name w:val="t12"/>
    <w:basedOn w:val="Normal"/>
    <w:rsid w:val="007A17AE"/>
    <w:pPr>
      <w:jc w:val="both"/>
    </w:pPr>
    <w:rPr>
      <w:sz w:val="24"/>
      <w:lang w:val="en-US"/>
    </w:rPr>
  </w:style>
  <w:style w:type="paragraph" w:customStyle="1" w:styleId="a1">
    <w:name w:val="a1"/>
    <w:basedOn w:val="t12"/>
    <w:rsid w:val="007A17AE"/>
    <w:rPr>
      <w:rFonts w:ascii="Arial" w:hAnsi="Arial"/>
      <w:b/>
      <w:u w:val="single"/>
    </w:rPr>
  </w:style>
  <w:style w:type="paragraph" w:customStyle="1" w:styleId="head">
    <w:name w:val="head"/>
    <w:basedOn w:val="Normal"/>
    <w:rsid w:val="007A17AE"/>
    <w:pPr>
      <w:jc w:val="center"/>
    </w:pPr>
    <w:rPr>
      <w:rFonts w:ascii="Arial" w:hAnsi="Arial"/>
      <w:b/>
      <w:sz w:val="28"/>
      <w:lang w:val="en-US"/>
    </w:rPr>
  </w:style>
  <w:style w:type="paragraph" w:customStyle="1" w:styleId="T120">
    <w:name w:val="T12"/>
    <w:basedOn w:val="Normal"/>
    <w:rsid w:val="007A17AE"/>
    <w:pPr>
      <w:jc w:val="both"/>
    </w:pPr>
    <w:rPr>
      <w:sz w:val="24"/>
      <w:lang w:val="en-US"/>
    </w:rPr>
  </w:style>
  <w:style w:type="paragraph" w:customStyle="1" w:styleId="f6-body10">
    <w:name w:val="f6-body1"/>
    <w:basedOn w:val="Normal"/>
    <w:rsid w:val="007A17AE"/>
    <w:pPr>
      <w:ind w:left="576"/>
      <w:jc w:val="both"/>
    </w:pPr>
    <w:rPr>
      <w:rFonts w:ascii="Arial" w:hAnsi="Arial" w:cs="Arial"/>
      <w:lang w:val="en-US"/>
    </w:rPr>
  </w:style>
  <w:style w:type="table" w:customStyle="1" w:styleId="Grilledutableau1">
    <w:name w:val="Grille du tableau1"/>
    <w:basedOn w:val="TableNormal"/>
    <w:next w:val="TableGrid"/>
    <w:rsid w:val="007A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923565"/>
    <w:pPr>
      <w:tabs>
        <w:tab w:val="num" w:pos="360"/>
      </w:tabs>
      <w:spacing w:before="60" w:after="60" w:line="288" w:lineRule="auto"/>
      <w:ind w:left="360" w:hanging="360"/>
    </w:pPr>
    <w:rPr>
      <w:kern w:val="18"/>
      <w:sz w:val="22"/>
      <w:szCs w:val="22"/>
    </w:rPr>
  </w:style>
  <w:style w:type="paragraph" w:styleId="ListBullet2">
    <w:name w:val="List Bullet 2"/>
    <w:basedOn w:val="Normal"/>
    <w:uiPriority w:val="99"/>
    <w:rsid w:val="00923565"/>
    <w:pPr>
      <w:numPr>
        <w:ilvl w:val="1"/>
        <w:numId w:val="10"/>
      </w:numPr>
      <w:spacing w:before="60" w:after="60" w:line="264" w:lineRule="auto"/>
    </w:pPr>
    <w:rPr>
      <w:kern w:val="18"/>
      <w:sz w:val="22"/>
      <w:szCs w:val="22"/>
    </w:rPr>
  </w:style>
  <w:style w:type="paragraph" w:styleId="ListBullet3">
    <w:name w:val="List Bullet 3"/>
    <w:basedOn w:val="Normal"/>
    <w:uiPriority w:val="99"/>
    <w:rsid w:val="00923565"/>
    <w:pPr>
      <w:numPr>
        <w:ilvl w:val="2"/>
        <w:numId w:val="10"/>
      </w:numPr>
      <w:spacing w:before="60" w:after="60"/>
    </w:pPr>
    <w:rPr>
      <w:kern w:val="18"/>
      <w:sz w:val="22"/>
      <w:szCs w:val="22"/>
    </w:rPr>
  </w:style>
  <w:style w:type="paragraph" w:styleId="ListBullet4">
    <w:name w:val="List Bullet 4"/>
    <w:basedOn w:val="Normal"/>
    <w:uiPriority w:val="99"/>
    <w:rsid w:val="00923565"/>
    <w:pPr>
      <w:numPr>
        <w:ilvl w:val="3"/>
        <w:numId w:val="10"/>
      </w:numPr>
      <w:spacing w:before="60" w:after="60"/>
    </w:pPr>
    <w:rPr>
      <w:kern w:val="18"/>
      <w:sz w:val="22"/>
      <w:szCs w:val="22"/>
    </w:rPr>
  </w:style>
  <w:style w:type="paragraph" w:customStyle="1" w:styleId="ListBullet1">
    <w:name w:val="List Bullet 1"/>
    <w:basedOn w:val="Normal"/>
    <w:link w:val="ListBullet1Char"/>
    <w:uiPriority w:val="99"/>
    <w:rsid w:val="00923565"/>
    <w:pPr>
      <w:numPr>
        <w:numId w:val="10"/>
      </w:numPr>
      <w:spacing w:before="60" w:after="60" w:line="288" w:lineRule="auto"/>
    </w:pPr>
    <w:rPr>
      <w:kern w:val="18"/>
      <w:lang w:eastAsia="en-CA"/>
    </w:rPr>
  </w:style>
  <w:style w:type="character" w:customStyle="1" w:styleId="ListBullet1Char">
    <w:name w:val="List Bullet 1 Char"/>
    <w:link w:val="ListBullet1"/>
    <w:uiPriority w:val="99"/>
    <w:locked/>
    <w:rsid w:val="00923565"/>
    <w:rPr>
      <w:kern w:val="18"/>
      <w:lang w:val="en-CA" w:eastAsia="en-CA"/>
    </w:rPr>
  </w:style>
  <w:style w:type="paragraph" w:styleId="ListBullet5">
    <w:name w:val="List Bullet 5"/>
    <w:basedOn w:val="Normal"/>
    <w:uiPriority w:val="99"/>
    <w:rsid w:val="00923565"/>
    <w:pPr>
      <w:numPr>
        <w:ilvl w:val="4"/>
        <w:numId w:val="10"/>
      </w:numPr>
      <w:spacing w:before="60" w:after="60"/>
    </w:pPr>
    <w:rPr>
      <w:kern w:val="18"/>
      <w:sz w:val="22"/>
      <w:szCs w:val="22"/>
    </w:rPr>
  </w:style>
  <w:style w:type="paragraph" w:styleId="HTMLPreformatted">
    <w:name w:val="HTML Preformatted"/>
    <w:basedOn w:val="Normal"/>
    <w:link w:val="HTMLPreformattedChar"/>
    <w:rsid w:val="006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lang w:val="en-US"/>
    </w:rPr>
  </w:style>
  <w:style w:type="character" w:customStyle="1" w:styleId="HTMLPreformattedChar">
    <w:name w:val="HTML Preformatted Char"/>
    <w:link w:val="HTMLPreformatted"/>
    <w:rsid w:val="006939DC"/>
    <w:rPr>
      <w:rFonts w:ascii="Arial Unicode MS" w:eastAsia="Arial Unicode MS" w:hAnsi="Arial Unicode MS" w:cs="Arial Unicode MS"/>
      <w:lang w:val="en-US" w:eastAsia="en-US"/>
    </w:rPr>
  </w:style>
  <w:style w:type="paragraph" w:customStyle="1" w:styleId="Default">
    <w:name w:val="Default"/>
    <w:basedOn w:val="Normal"/>
    <w:rsid w:val="00085B54"/>
    <w:pPr>
      <w:autoSpaceDE w:val="0"/>
      <w:autoSpaceDN w:val="0"/>
    </w:pPr>
    <w:rPr>
      <w:rFonts w:ascii="Franklin Gothic Medium" w:eastAsia="Calibri" w:hAnsi="Franklin Gothic Medium"/>
      <w:color w:val="000000"/>
      <w:sz w:val="24"/>
      <w:szCs w:val="24"/>
      <w:lang w:val="fr-CA" w:eastAsia="fr-CA"/>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MAIN CONTENT Char,Normal numbered Char,L Char"/>
    <w:link w:val="ListParagraph"/>
    <w:uiPriority w:val="34"/>
    <w:locked/>
    <w:rsid w:val="00CE7926"/>
    <w:rPr>
      <w:rFonts w:ascii="Tahoma" w:hAnsi="Tahoma" w:cs="Tahoma"/>
      <w:sz w:val="22"/>
      <w:szCs w:val="22"/>
      <w:lang w:val="fr-CA" w:eastAsia="fr-FR"/>
    </w:rPr>
  </w:style>
  <w:style w:type="paragraph" w:customStyle="1" w:styleId="Style0">
    <w:name w:val="Style0"/>
    <w:uiPriority w:val="99"/>
    <w:rsid w:val="00047657"/>
    <w:pPr>
      <w:overflowPunct w:val="0"/>
      <w:autoSpaceDE w:val="0"/>
      <w:autoSpaceDN w:val="0"/>
      <w:adjustRightInd w:val="0"/>
    </w:pPr>
    <w:rPr>
      <w:rFonts w:ascii="Arial" w:hAnsi="Arial"/>
      <w:sz w:val="24"/>
      <w:szCs w:val="24"/>
      <w:lang w:val="en-US" w:eastAsia="en-US"/>
    </w:rPr>
  </w:style>
  <w:style w:type="paragraph" w:customStyle="1" w:styleId="List1">
    <w:name w:val="List 1"/>
    <w:basedOn w:val="Normal"/>
    <w:qFormat/>
    <w:rsid w:val="00780D9D"/>
    <w:pPr>
      <w:tabs>
        <w:tab w:val="left" w:pos="900"/>
      </w:tabs>
      <w:spacing w:before="120"/>
      <w:ind w:left="900" w:hanging="540"/>
    </w:pPr>
    <w:rPr>
      <w:rFonts w:ascii="Verdana" w:eastAsia="Calibri" w:hAnsi="Verdana"/>
      <w:lang w:eastAsia="en-CA"/>
    </w:rPr>
  </w:style>
  <w:style w:type="paragraph" w:styleId="PlainText">
    <w:name w:val="Plain Text"/>
    <w:basedOn w:val="Normal"/>
    <w:link w:val="PlainTextChar"/>
    <w:uiPriority w:val="99"/>
    <w:unhideWhenUsed/>
    <w:rsid w:val="00B15595"/>
    <w:rPr>
      <w:rFonts w:ascii="Calibri" w:eastAsia="Calibri" w:hAnsi="Calibri"/>
      <w:sz w:val="22"/>
      <w:szCs w:val="21"/>
      <w:lang w:val="fr-CA"/>
    </w:rPr>
  </w:style>
  <w:style w:type="character" w:customStyle="1" w:styleId="PlainTextChar">
    <w:name w:val="Plain Text Char"/>
    <w:link w:val="PlainText"/>
    <w:uiPriority w:val="99"/>
    <w:rsid w:val="00B15595"/>
    <w:rPr>
      <w:rFonts w:ascii="Calibri" w:eastAsia="Calibri" w:hAnsi="Calibri"/>
      <w:sz w:val="22"/>
      <w:szCs w:val="21"/>
      <w:lang w:val="fr-CA"/>
    </w:rPr>
  </w:style>
  <w:style w:type="paragraph" w:styleId="Title">
    <w:name w:val="Title"/>
    <w:basedOn w:val="Normal"/>
    <w:next w:val="Normal"/>
    <w:link w:val="TitleChar"/>
    <w:uiPriority w:val="10"/>
    <w:qFormat/>
    <w:locked/>
    <w:rsid w:val="00B15595"/>
    <w:pPr>
      <w:contextualSpacing/>
    </w:pPr>
    <w:rPr>
      <w:rFonts w:ascii="Calibri Light" w:hAnsi="Calibri Light"/>
      <w:spacing w:val="-10"/>
      <w:kern w:val="28"/>
      <w:sz w:val="56"/>
      <w:szCs w:val="56"/>
    </w:rPr>
  </w:style>
  <w:style w:type="character" w:customStyle="1" w:styleId="TitleChar">
    <w:name w:val="Title Char"/>
    <w:link w:val="Title"/>
    <w:uiPriority w:val="10"/>
    <w:rsid w:val="00B15595"/>
    <w:rPr>
      <w:rFonts w:ascii="Calibri Light" w:hAnsi="Calibri Light"/>
      <w:spacing w:val="-10"/>
      <w:kern w:val="28"/>
      <w:sz w:val="56"/>
      <w:szCs w:val="56"/>
      <w:lang w:val="en-CA"/>
    </w:rPr>
  </w:style>
  <w:style w:type="table" w:styleId="LightGrid">
    <w:name w:val="Light Grid"/>
    <w:basedOn w:val="TableNormal"/>
    <w:uiPriority w:val="62"/>
    <w:rsid w:val="00281FFA"/>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4-Accent51">
    <w:name w:val="Grid Table 4 - Accent 51"/>
    <w:basedOn w:val="TableNormal"/>
    <w:uiPriority w:val="49"/>
    <w:rsid w:val="00E56505"/>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443AB8"/>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unhideWhenUsed/>
    <w:qFormat/>
    <w:rsid w:val="00AD04CC"/>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29041143">
      <w:bodyDiv w:val="1"/>
      <w:marLeft w:val="0"/>
      <w:marRight w:val="0"/>
      <w:marTop w:val="0"/>
      <w:marBottom w:val="0"/>
      <w:divBdr>
        <w:top w:val="none" w:sz="0" w:space="0" w:color="auto"/>
        <w:left w:val="none" w:sz="0" w:space="0" w:color="auto"/>
        <w:bottom w:val="none" w:sz="0" w:space="0" w:color="auto"/>
        <w:right w:val="none" w:sz="0" w:space="0" w:color="auto"/>
      </w:divBdr>
    </w:div>
    <w:div w:id="49773004">
      <w:bodyDiv w:val="1"/>
      <w:marLeft w:val="0"/>
      <w:marRight w:val="0"/>
      <w:marTop w:val="0"/>
      <w:marBottom w:val="0"/>
      <w:divBdr>
        <w:top w:val="none" w:sz="0" w:space="0" w:color="auto"/>
        <w:left w:val="none" w:sz="0" w:space="0" w:color="auto"/>
        <w:bottom w:val="none" w:sz="0" w:space="0" w:color="auto"/>
        <w:right w:val="none" w:sz="0" w:space="0" w:color="auto"/>
      </w:divBdr>
    </w:div>
    <w:div w:id="122697724">
      <w:bodyDiv w:val="1"/>
      <w:marLeft w:val="0"/>
      <w:marRight w:val="0"/>
      <w:marTop w:val="0"/>
      <w:marBottom w:val="0"/>
      <w:divBdr>
        <w:top w:val="none" w:sz="0" w:space="0" w:color="auto"/>
        <w:left w:val="none" w:sz="0" w:space="0" w:color="auto"/>
        <w:bottom w:val="none" w:sz="0" w:space="0" w:color="auto"/>
        <w:right w:val="none" w:sz="0" w:space="0" w:color="auto"/>
      </w:divBdr>
    </w:div>
    <w:div w:id="160515055">
      <w:bodyDiv w:val="1"/>
      <w:marLeft w:val="0"/>
      <w:marRight w:val="0"/>
      <w:marTop w:val="0"/>
      <w:marBottom w:val="0"/>
      <w:divBdr>
        <w:top w:val="none" w:sz="0" w:space="0" w:color="auto"/>
        <w:left w:val="none" w:sz="0" w:space="0" w:color="auto"/>
        <w:bottom w:val="none" w:sz="0" w:space="0" w:color="auto"/>
        <w:right w:val="none" w:sz="0" w:space="0" w:color="auto"/>
      </w:divBdr>
    </w:div>
    <w:div w:id="183831890">
      <w:bodyDiv w:val="1"/>
      <w:marLeft w:val="0"/>
      <w:marRight w:val="0"/>
      <w:marTop w:val="0"/>
      <w:marBottom w:val="0"/>
      <w:divBdr>
        <w:top w:val="none" w:sz="0" w:space="0" w:color="auto"/>
        <w:left w:val="none" w:sz="0" w:space="0" w:color="auto"/>
        <w:bottom w:val="none" w:sz="0" w:space="0" w:color="auto"/>
        <w:right w:val="none" w:sz="0" w:space="0" w:color="auto"/>
      </w:divBdr>
    </w:div>
    <w:div w:id="220485428">
      <w:bodyDiv w:val="1"/>
      <w:marLeft w:val="0"/>
      <w:marRight w:val="0"/>
      <w:marTop w:val="0"/>
      <w:marBottom w:val="0"/>
      <w:divBdr>
        <w:top w:val="none" w:sz="0" w:space="0" w:color="auto"/>
        <w:left w:val="none" w:sz="0" w:space="0" w:color="auto"/>
        <w:bottom w:val="none" w:sz="0" w:space="0" w:color="auto"/>
        <w:right w:val="none" w:sz="0" w:space="0" w:color="auto"/>
      </w:divBdr>
    </w:div>
    <w:div w:id="393622050">
      <w:bodyDiv w:val="1"/>
      <w:marLeft w:val="0"/>
      <w:marRight w:val="0"/>
      <w:marTop w:val="0"/>
      <w:marBottom w:val="0"/>
      <w:divBdr>
        <w:top w:val="none" w:sz="0" w:space="0" w:color="auto"/>
        <w:left w:val="none" w:sz="0" w:space="0" w:color="auto"/>
        <w:bottom w:val="none" w:sz="0" w:space="0" w:color="auto"/>
        <w:right w:val="none" w:sz="0" w:space="0" w:color="auto"/>
      </w:divBdr>
    </w:div>
    <w:div w:id="454956460">
      <w:bodyDiv w:val="1"/>
      <w:marLeft w:val="0"/>
      <w:marRight w:val="0"/>
      <w:marTop w:val="0"/>
      <w:marBottom w:val="0"/>
      <w:divBdr>
        <w:top w:val="none" w:sz="0" w:space="0" w:color="auto"/>
        <w:left w:val="none" w:sz="0" w:space="0" w:color="auto"/>
        <w:bottom w:val="none" w:sz="0" w:space="0" w:color="auto"/>
        <w:right w:val="none" w:sz="0" w:space="0" w:color="auto"/>
      </w:divBdr>
    </w:div>
    <w:div w:id="524175183">
      <w:bodyDiv w:val="1"/>
      <w:marLeft w:val="0"/>
      <w:marRight w:val="0"/>
      <w:marTop w:val="0"/>
      <w:marBottom w:val="0"/>
      <w:divBdr>
        <w:top w:val="none" w:sz="0" w:space="0" w:color="auto"/>
        <w:left w:val="none" w:sz="0" w:space="0" w:color="auto"/>
        <w:bottom w:val="none" w:sz="0" w:space="0" w:color="auto"/>
        <w:right w:val="none" w:sz="0" w:space="0" w:color="auto"/>
      </w:divBdr>
    </w:div>
    <w:div w:id="557277964">
      <w:bodyDiv w:val="1"/>
      <w:marLeft w:val="0"/>
      <w:marRight w:val="0"/>
      <w:marTop w:val="0"/>
      <w:marBottom w:val="0"/>
      <w:divBdr>
        <w:top w:val="none" w:sz="0" w:space="0" w:color="auto"/>
        <w:left w:val="none" w:sz="0" w:space="0" w:color="auto"/>
        <w:bottom w:val="none" w:sz="0" w:space="0" w:color="auto"/>
        <w:right w:val="none" w:sz="0" w:space="0" w:color="auto"/>
      </w:divBdr>
    </w:div>
    <w:div w:id="643242551">
      <w:bodyDiv w:val="1"/>
      <w:marLeft w:val="0"/>
      <w:marRight w:val="0"/>
      <w:marTop w:val="0"/>
      <w:marBottom w:val="0"/>
      <w:divBdr>
        <w:top w:val="none" w:sz="0" w:space="0" w:color="auto"/>
        <w:left w:val="none" w:sz="0" w:space="0" w:color="auto"/>
        <w:bottom w:val="none" w:sz="0" w:space="0" w:color="auto"/>
        <w:right w:val="none" w:sz="0" w:space="0" w:color="auto"/>
      </w:divBdr>
    </w:div>
    <w:div w:id="696544837">
      <w:bodyDiv w:val="1"/>
      <w:marLeft w:val="0"/>
      <w:marRight w:val="0"/>
      <w:marTop w:val="0"/>
      <w:marBottom w:val="0"/>
      <w:divBdr>
        <w:top w:val="none" w:sz="0" w:space="0" w:color="auto"/>
        <w:left w:val="none" w:sz="0" w:space="0" w:color="auto"/>
        <w:bottom w:val="none" w:sz="0" w:space="0" w:color="auto"/>
        <w:right w:val="none" w:sz="0" w:space="0" w:color="auto"/>
      </w:divBdr>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707879101">
      <w:bodyDiv w:val="1"/>
      <w:marLeft w:val="0"/>
      <w:marRight w:val="0"/>
      <w:marTop w:val="0"/>
      <w:marBottom w:val="0"/>
      <w:divBdr>
        <w:top w:val="none" w:sz="0" w:space="0" w:color="auto"/>
        <w:left w:val="none" w:sz="0" w:space="0" w:color="auto"/>
        <w:bottom w:val="none" w:sz="0" w:space="0" w:color="auto"/>
        <w:right w:val="none" w:sz="0" w:space="0" w:color="auto"/>
      </w:divBdr>
    </w:div>
    <w:div w:id="811366961">
      <w:bodyDiv w:val="1"/>
      <w:marLeft w:val="0"/>
      <w:marRight w:val="0"/>
      <w:marTop w:val="0"/>
      <w:marBottom w:val="0"/>
      <w:divBdr>
        <w:top w:val="none" w:sz="0" w:space="0" w:color="auto"/>
        <w:left w:val="none" w:sz="0" w:space="0" w:color="auto"/>
        <w:bottom w:val="none" w:sz="0" w:space="0" w:color="auto"/>
        <w:right w:val="none" w:sz="0" w:space="0" w:color="auto"/>
      </w:divBdr>
    </w:div>
    <w:div w:id="850994218">
      <w:bodyDiv w:val="1"/>
      <w:marLeft w:val="0"/>
      <w:marRight w:val="0"/>
      <w:marTop w:val="0"/>
      <w:marBottom w:val="0"/>
      <w:divBdr>
        <w:top w:val="none" w:sz="0" w:space="0" w:color="auto"/>
        <w:left w:val="none" w:sz="0" w:space="0" w:color="auto"/>
        <w:bottom w:val="none" w:sz="0" w:space="0" w:color="auto"/>
        <w:right w:val="none" w:sz="0" w:space="0" w:color="auto"/>
      </w:divBdr>
    </w:div>
    <w:div w:id="913665520">
      <w:bodyDiv w:val="1"/>
      <w:marLeft w:val="0"/>
      <w:marRight w:val="0"/>
      <w:marTop w:val="0"/>
      <w:marBottom w:val="0"/>
      <w:divBdr>
        <w:top w:val="none" w:sz="0" w:space="0" w:color="auto"/>
        <w:left w:val="none" w:sz="0" w:space="0" w:color="auto"/>
        <w:bottom w:val="none" w:sz="0" w:space="0" w:color="auto"/>
        <w:right w:val="none" w:sz="0" w:space="0" w:color="auto"/>
      </w:divBdr>
    </w:div>
    <w:div w:id="973757773">
      <w:bodyDiv w:val="1"/>
      <w:marLeft w:val="0"/>
      <w:marRight w:val="0"/>
      <w:marTop w:val="0"/>
      <w:marBottom w:val="0"/>
      <w:divBdr>
        <w:top w:val="none" w:sz="0" w:space="0" w:color="auto"/>
        <w:left w:val="none" w:sz="0" w:space="0" w:color="auto"/>
        <w:bottom w:val="none" w:sz="0" w:space="0" w:color="auto"/>
        <w:right w:val="none" w:sz="0" w:space="0" w:color="auto"/>
      </w:divBdr>
    </w:div>
    <w:div w:id="1011641970">
      <w:bodyDiv w:val="1"/>
      <w:marLeft w:val="0"/>
      <w:marRight w:val="0"/>
      <w:marTop w:val="0"/>
      <w:marBottom w:val="0"/>
      <w:divBdr>
        <w:top w:val="none" w:sz="0" w:space="0" w:color="auto"/>
        <w:left w:val="none" w:sz="0" w:space="0" w:color="auto"/>
        <w:bottom w:val="none" w:sz="0" w:space="0" w:color="auto"/>
        <w:right w:val="none" w:sz="0" w:space="0" w:color="auto"/>
      </w:divBdr>
    </w:div>
    <w:div w:id="1025591493">
      <w:bodyDiv w:val="1"/>
      <w:marLeft w:val="0"/>
      <w:marRight w:val="0"/>
      <w:marTop w:val="0"/>
      <w:marBottom w:val="0"/>
      <w:divBdr>
        <w:top w:val="none" w:sz="0" w:space="0" w:color="auto"/>
        <w:left w:val="none" w:sz="0" w:space="0" w:color="auto"/>
        <w:bottom w:val="none" w:sz="0" w:space="0" w:color="auto"/>
        <w:right w:val="none" w:sz="0" w:space="0" w:color="auto"/>
      </w:divBdr>
    </w:div>
    <w:div w:id="1041898346">
      <w:bodyDiv w:val="1"/>
      <w:marLeft w:val="0"/>
      <w:marRight w:val="0"/>
      <w:marTop w:val="0"/>
      <w:marBottom w:val="0"/>
      <w:divBdr>
        <w:top w:val="none" w:sz="0" w:space="0" w:color="auto"/>
        <w:left w:val="none" w:sz="0" w:space="0" w:color="auto"/>
        <w:bottom w:val="none" w:sz="0" w:space="0" w:color="auto"/>
        <w:right w:val="none" w:sz="0" w:space="0" w:color="auto"/>
      </w:divBdr>
    </w:div>
    <w:div w:id="1075470530">
      <w:bodyDiv w:val="1"/>
      <w:marLeft w:val="0"/>
      <w:marRight w:val="0"/>
      <w:marTop w:val="0"/>
      <w:marBottom w:val="0"/>
      <w:divBdr>
        <w:top w:val="none" w:sz="0" w:space="0" w:color="auto"/>
        <w:left w:val="none" w:sz="0" w:space="0" w:color="auto"/>
        <w:bottom w:val="none" w:sz="0" w:space="0" w:color="auto"/>
        <w:right w:val="none" w:sz="0" w:space="0" w:color="auto"/>
      </w:divBdr>
    </w:div>
    <w:div w:id="1113018868">
      <w:bodyDiv w:val="1"/>
      <w:marLeft w:val="0"/>
      <w:marRight w:val="0"/>
      <w:marTop w:val="0"/>
      <w:marBottom w:val="0"/>
      <w:divBdr>
        <w:top w:val="none" w:sz="0" w:space="0" w:color="auto"/>
        <w:left w:val="none" w:sz="0" w:space="0" w:color="auto"/>
        <w:bottom w:val="none" w:sz="0" w:space="0" w:color="auto"/>
        <w:right w:val="none" w:sz="0" w:space="0" w:color="auto"/>
      </w:divBdr>
    </w:div>
    <w:div w:id="1150711513">
      <w:bodyDiv w:val="1"/>
      <w:marLeft w:val="0"/>
      <w:marRight w:val="0"/>
      <w:marTop w:val="0"/>
      <w:marBottom w:val="0"/>
      <w:divBdr>
        <w:top w:val="none" w:sz="0" w:space="0" w:color="auto"/>
        <w:left w:val="none" w:sz="0" w:space="0" w:color="auto"/>
        <w:bottom w:val="none" w:sz="0" w:space="0" w:color="auto"/>
        <w:right w:val="none" w:sz="0" w:space="0" w:color="auto"/>
      </w:divBdr>
    </w:div>
    <w:div w:id="1320378978">
      <w:bodyDiv w:val="1"/>
      <w:marLeft w:val="0"/>
      <w:marRight w:val="0"/>
      <w:marTop w:val="0"/>
      <w:marBottom w:val="0"/>
      <w:divBdr>
        <w:top w:val="none" w:sz="0" w:space="0" w:color="auto"/>
        <w:left w:val="none" w:sz="0" w:space="0" w:color="auto"/>
        <w:bottom w:val="none" w:sz="0" w:space="0" w:color="auto"/>
        <w:right w:val="none" w:sz="0" w:space="0" w:color="auto"/>
      </w:divBdr>
    </w:div>
    <w:div w:id="1420641086">
      <w:bodyDiv w:val="1"/>
      <w:marLeft w:val="0"/>
      <w:marRight w:val="0"/>
      <w:marTop w:val="0"/>
      <w:marBottom w:val="0"/>
      <w:divBdr>
        <w:top w:val="none" w:sz="0" w:space="0" w:color="auto"/>
        <w:left w:val="none" w:sz="0" w:space="0" w:color="auto"/>
        <w:bottom w:val="none" w:sz="0" w:space="0" w:color="auto"/>
        <w:right w:val="none" w:sz="0" w:space="0" w:color="auto"/>
      </w:divBdr>
    </w:div>
    <w:div w:id="1585602598">
      <w:bodyDiv w:val="1"/>
      <w:marLeft w:val="0"/>
      <w:marRight w:val="0"/>
      <w:marTop w:val="0"/>
      <w:marBottom w:val="0"/>
      <w:divBdr>
        <w:top w:val="none" w:sz="0" w:space="0" w:color="auto"/>
        <w:left w:val="none" w:sz="0" w:space="0" w:color="auto"/>
        <w:bottom w:val="none" w:sz="0" w:space="0" w:color="auto"/>
        <w:right w:val="none" w:sz="0" w:space="0" w:color="auto"/>
      </w:divBdr>
    </w:div>
    <w:div w:id="1615399649">
      <w:bodyDiv w:val="1"/>
      <w:marLeft w:val="0"/>
      <w:marRight w:val="0"/>
      <w:marTop w:val="0"/>
      <w:marBottom w:val="0"/>
      <w:divBdr>
        <w:top w:val="none" w:sz="0" w:space="0" w:color="auto"/>
        <w:left w:val="none" w:sz="0" w:space="0" w:color="auto"/>
        <w:bottom w:val="none" w:sz="0" w:space="0" w:color="auto"/>
        <w:right w:val="none" w:sz="0" w:space="0" w:color="auto"/>
      </w:divBdr>
    </w:div>
    <w:div w:id="1839299981">
      <w:bodyDiv w:val="1"/>
      <w:marLeft w:val="0"/>
      <w:marRight w:val="0"/>
      <w:marTop w:val="0"/>
      <w:marBottom w:val="0"/>
      <w:divBdr>
        <w:top w:val="none" w:sz="0" w:space="0" w:color="auto"/>
        <w:left w:val="none" w:sz="0" w:space="0" w:color="auto"/>
        <w:bottom w:val="none" w:sz="0" w:space="0" w:color="auto"/>
        <w:right w:val="none" w:sz="0" w:space="0" w:color="auto"/>
      </w:divBdr>
    </w:div>
    <w:div w:id="1924946585">
      <w:bodyDiv w:val="1"/>
      <w:marLeft w:val="0"/>
      <w:marRight w:val="0"/>
      <w:marTop w:val="0"/>
      <w:marBottom w:val="0"/>
      <w:divBdr>
        <w:top w:val="none" w:sz="0" w:space="0" w:color="auto"/>
        <w:left w:val="none" w:sz="0" w:space="0" w:color="auto"/>
        <w:bottom w:val="none" w:sz="0" w:space="0" w:color="auto"/>
        <w:right w:val="none" w:sz="0" w:space="0" w:color="auto"/>
      </w:divBdr>
    </w:div>
    <w:div w:id="1967808484">
      <w:bodyDiv w:val="1"/>
      <w:marLeft w:val="0"/>
      <w:marRight w:val="0"/>
      <w:marTop w:val="0"/>
      <w:marBottom w:val="0"/>
      <w:divBdr>
        <w:top w:val="none" w:sz="0" w:space="0" w:color="auto"/>
        <w:left w:val="none" w:sz="0" w:space="0" w:color="auto"/>
        <w:bottom w:val="none" w:sz="0" w:space="0" w:color="auto"/>
        <w:right w:val="none" w:sz="0" w:space="0" w:color="auto"/>
      </w:divBdr>
    </w:div>
    <w:div w:id="2007980027">
      <w:bodyDiv w:val="1"/>
      <w:marLeft w:val="0"/>
      <w:marRight w:val="0"/>
      <w:marTop w:val="0"/>
      <w:marBottom w:val="0"/>
      <w:divBdr>
        <w:top w:val="none" w:sz="0" w:space="0" w:color="auto"/>
        <w:left w:val="none" w:sz="0" w:space="0" w:color="auto"/>
        <w:bottom w:val="none" w:sz="0" w:space="0" w:color="auto"/>
        <w:right w:val="none" w:sz="0" w:space="0" w:color="auto"/>
      </w:divBdr>
    </w:div>
    <w:div w:id="2024898171">
      <w:bodyDiv w:val="1"/>
      <w:marLeft w:val="0"/>
      <w:marRight w:val="0"/>
      <w:marTop w:val="0"/>
      <w:marBottom w:val="0"/>
      <w:divBdr>
        <w:top w:val="none" w:sz="0" w:space="0" w:color="auto"/>
        <w:left w:val="none" w:sz="0" w:space="0" w:color="auto"/>
        <w:bottom w:val="none" w:sz="0" w:space="0" w:color="auto"/>
        <w:right w:val="none" w:sz="0" w:space="0" w:color="auto"/>
      </w:divBdr>
    </w:div>
    <w:div w:id="2051689810">
      <w:bodyDiv w:val="1"/>
      <w:marLeft w:val="0"/>
      <w:marRight w:val="0"/>
      <w:marTop w:val="0"/>
      <w:marBottom w:val="0"/>
      <w:divBdr>
        <w:top w:val="none" w:sz="0" w:space="0" w:color="auto"/>
        <w:left w:val="none" w:sz="0" w:space="0" w:color="auto"/>
        <w:bottom w:val="none" w:sz="0" w:space="0" w:color="auto"/>
        <w:right w:val="none" w:sz="0" w:space="0" w:color="auto"/>
      </w:divBdr>
    </w:div>
    <w:div w:id="21337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or-rop@cic.gc.ca%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allaire\Mes%20documents\AAFC\Non-BRM%20Study%20-%20Draft%20Report%20-%20June%2013%202011%20-%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E395-04DA-496F-927E-9B65BCE0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Non-BRM Study - Draft Report - June 13 2011 - V2</Template>
  <TotalTime>50</TotalTime>
  <Pages>35</Pages>
  <Words>10619</Words>
  <Characters>59269</Characters>
  <Application>Microsoft Office Word</Application>
  <DocSecurity>0</DocSecurity>
  <Lines>493</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 015-10</vt:lpstr>
      <vt:lpstr>POR 015-10</vt:lpstr>
    </vt:vector>
  </TitlesOfParts>
  <Company>Government of Canada</Company>
  <LinksUpToDate>false</LinksUpToDate>
  <CharactersWithSpaces>69749</CharactersWithSpaces>
  <SharedDoc>false</SharedDoc>
  <HLinks>
    <vt:vector size="132" baseType="variant">
      <vt:variant>
        <vt:i4>4849760</vt:i4>
      </vt:variant>
      <vt:variant>
        <vt:i4>129</vt:i4>
      </vt:variant>
      <vt:variant>
        <vt:i4>0</vt:i4>
      </vt:variant>
      <vt:variant>
        <vt:i4>5</vt:i4>
      </vt:variant>
      <vt:variant>
        <vt:lpwstr>mailto:por-rop@cic.gc.ca</vt:lpwstr>
      </vt:variant>
      <vt:variant>
        <vt:lpwstr/>
      </vt:variant>
      <vt:variant>
        <vt:i4>1179699</vt:i4>
      </vt:variant>
      <vt:variant>
        <vt:i4>122</vt:i4>
      </vt:variant>
      <vt:variant>
        <vt:i4>0</vt:i4>
      </vt:variant>
      <vt:variant>
        <vt:i4>5</vt:i4>
      </vt:variant>
      <vt:variant>
        <vt:lpwstr/>
      </vt:variant>
      <vt:variant>
        <vt:lpwstr>_Toc462304546</vt:lpwstr>
      </vt:variant>
      <vt:variant>
        <vt:i4>1179699</vt:i4>
      </vt:variant>
      <vt:variant>
        <vt:i4>116</vt:i4>
      </vt:variant>
      <vt:variant>
        <vt:i4>0</vt:i4>
      </vt:variant>
      <vt:variant>
        <vt:i4>5</vt:i4>
      </vt:variant>
      <vt:variant>
        <vt:lpwstr/>
      </vt:variant>
      <vt:variant>
        <vt:lpwstr>_Toc462304545</vt:lpwstr>
      </vt:variant>
      <vt:variant>
        <vt:i4>1179699</vt:i4>
      </vt:variant>
      <vt:variant>
        <vt:i4>110</vt:i4>
      </vt:variant>
      <vt:variant>
        <vt:i4>0</vt:i4>
      </vt:variant>
      <vt:variant>
        <vt:i4>5</vt:i4>
      </vt:variant>
      <vt:variant>
        <vt:lpwstr/>
      </vt:variant>
      <vt:variant>
        <vt:lpwstr>_Toc462304542</vt:lpwstr>
      </vt:variant>
      <vt:variant>
        <vt:i4>1179699</vt:i4>
      </vt:variant>
      <vt:variant>
        <vt:i4>104</vt:i4>
      </vt:variant>
      <vt:variant>
        <vt:i4>0</vt:i4>
      </vt:variant>
      <vt:variant>
        <vt:i4>5</vt:i4>
      </vt:variant>
      <vt:variant>
        <vt:lpwstr/>
      </vt:variant>
      <vt:variant>
        <vt:lpwstr>_Toc462304541</vt:lpwstr>
      </vt:variant>
      <vt:variant>
        <vt:i4>1179699</vt:i4>
      </vt:variant>
      <vt:variant>
        <vt:i4>98</vt:i4>
      </vt:variant>
      <vt:variant>
        <vt:i4>0</vt:i4>
      </vt:variant>
      <vt:variant>
        <vt:i4>5</vt:i4>
      </vt:variant>
      <vt:variant>
        <vt:lpwstr/>
      </vt:variant>
      <vt:variant>
        <vt:lpwstr>_Toc462304540</vt:lpwstr>
      </vt:variant>
      <vt:variant>
        <vt:i4>1376307</vt:i4>
      </vt:variant>
      <vt:variant>
        <vt:i4>92</vt:i4>
      </vt:variant>
      <vt:variant>
        <vt:i4>0</vt:i4>
      </vt:variant>
      <vt:variant>
        <vt:i4>5</vt:i4>
      </vt:variant>
      <vt:variant>
        <vt:lpwstr/>
      </vt:variant>
      <vt:variant>
        <vt:lpwstr>_Toc462304539</vt:lpwstr>
      </vt:variant>
      <vt:variant>
        <vt:i4>1376307</vt:i4>
      </vt:variant>
      <vt:variant>
        <vt:i4>86</vt:i4>
      </vt:variant>
      <vt:variant>
        <vt:i4>0</vt:i4>
      </vt:variant>
      <vt:variant>
        <vt:i4>5</vt:i4>
      </vt:variant>
      <vt:variant>
        <vt:lpwstr/>
      </vt:variant>
      <vt:variant>
        <vt:lpwstr>_Toc462304538</vt:lpwstr>
      </vt:variant>
      <vt:variant>
        <vt:i4>1376307</vt:i4>
      </vt:variant>
      <vt:variant>
        <vt:i4>80</vt:i4>
      </vt:variant>
      <vt:variant>
        <vt:i4>0</vt:i4>
      </vt:variant>
      <vt:variant>
        <vt:i4>5</vt:i4>
      </vt:variant>
      <vt:variant>
        <vt:lpwstr/>
      </vt:variant>
      <vt:variant>
        <vt:lpwstr>_Toc462304537</vt:lpwstr>
      </vt:variant>
      <vt:variant>
        <vt:i4>1376307</vt:i4>
      </vt:variant>
      <vt:variant>
        <vt:i4>74</vt:i4>
      </vt:variant>
      <vt:variant>
        <vt:i4>0</vt:i4>
      </vt:variant>
      <vt:variant>
        <vt:i4>5</vt:i4>
      </vt:variant>
      <vt:variant>
        <vt:lpwstr/>
      </vt:variant>
      <vt:variant>
        <vt:lpwstr>_Toc462304536</vt:lpwstr>
      </vt:variant>
      <vt:variant>
        <vt:i4>1376307</vt:i4>
      </vt:variant>
      <vt:variant>
        <vt:i4>68</vt:i4>
      </vt:variant>
      <vt:variant>
        <vt:i4>0</vt:i4>
      </vt:variant>
      <vt:variant>
        <vt:i4>5</vt:i4>
      </vt:variant>
      <vt:variant>
        <vt:lpwstr/>
      </vt:variant>
      <vt:variant>
        <vt:lpwstr>_Toc462304535</vt:lpwstr>
      </vt:variant>
      <vt:variant>
        <vt:i4>1376307</vt:i4>
      </vt:variant>
      <vt:variant>
        <vt:i4>62</vt:i4>
      </vt:variant>
      <vt:variant>
        <vt:i4>0</vt:i4>
      </vt:variant>
      <vt:variant>
        <vt:i4>5</vt:i4>
      </vt:variant>
      <vt:variant>
        <vt:lpwstr/>
      </vt:variant>
      <vt:variant>
        <vt:lpwstr>_Toc462304533</vt:lpwstr>
      </vt:variant>
      <vt:variant>
        <vt:i4>1376307</vt:i4>
      </vt:variant>
      <vt:variant>
        <vt:i4>56</vt:i4>
      </vt:variant>
      <vt:variant>
        <vt:i4>0</vt:i4>
      </vt:variant>
      <vt:variant>
        <vt:i4>5</vt:i4>
      </vt:variant>
      <vt:variant>
        <vt:lpwstr/>
      </vt:variant>
      <vt:variant>
        <vt:lpwstr>_Toc462304532</vt:lpwstr>
      </vt:variant>
      <vt:variant>
        <vt:i4>1310771</vt:i4>
      </vt:variant>
      <vt:variant>
        <vt:i4>50</vt:i4>
      </vt:variant>
      <vt:variant>
        <vt:i4>0</vt:i4>
      </vt:variant>
      <vt:variant>
        <vt:i4>5</vt:i4>
      </vt:variant>
      <vt:variant>
        <vt:lpwstr/>
      </vt:variant>
      <vt:variant>
        <vt:lpwstr>_Toc462304529</vt:lpwstr>
      </vt:variant>
      <vt:variant>
        <vt:i4>1310771</vt:i4>
      </vt:variant>
      <vt:variant>
        <vt:i4>44</vt:i4>
      </vt:variant>
      <vt:variant>
        <vt:i4>0</vt:i4>
      </vt:variant>
      <vt:variant>
        <vt:i4>5</vt:i4>
      </vt:variant>
      <vt:variant>
        <vt:lpwstr/>
      </vt:variant>
      <vt:variant>
        <vt:lpwstr>_Toc462304528</vt:lpwstr>
      </vt:variant>
      <vt:variant>
        <vt:i4>1310771</vt:i4>
      </vt:variant>
      <vt:variant>
        <vt:i4>38</vt:i4>
      </vt:variant>
      <vt:variant>
        <vt:i4>0</vt:i4>
      </vt:variant>
      <vt:variant>
        <vt:i4>5</vt:i4>
      </vt:variant>
      <vt:variant>
        <vt:lpwstr/>
      </vt:variant>
      <vt:variant>
        <vt:lpwstr>_Toc462304527</vt:lpwstr>
      </vt:variant>
      <vt:variant>
        <vt:i4>1310771</vt:i4>
      </vt:variant>
      <vt:variant>
        <vt:i4>32</vt:i4>
      </vt:variant>
      <vt:variant>
        <vt:i4>0</vt:i4>
      </vt:variant>
      <vt:variant>
        <vt:i4>5</vt:i4>
      </vt:variant>
      <vt:variant>
        <vt:lpwstr/>
      </vt:variant>
      <vt:variant>
        <vt:lpwstr>_Toc462304526</vt:lpwstr>
      </vt:variant>
      <vt:variant>
        <vt:i4>1310771</vt:i4>
      </vt:variant>
      <vt:variant>
        <vt:i4>26</vt:i4>
      </vt:variant>
      <vt:variant>
        <vt:i4>0</vt:i4>
      </vt:variant>
      <vt:variant>
        <vt:i4>5</vt:i4>
      </vt:variant>
      <vt:variant>
        <vt:lpwstr/>
      </vt:variant>
      <vt:variant>
        <vt:lpwstr>_Toc462304525</vt:lpwstr>
      </vt:variant>
      <vt:variant>
        <vt:i4>1310771</vt:i4>
      </vt:variant>
      <vt:variant>
        <vt:i4>20</vt:i4>
      </vt:variant>
      <vt:variant>
        <vt:i4>0</vt:i4>
      </vt:variant>
      <vt:variant>
        <vt:i4>5</vt:i4>
      </vt:variant>
      <vt:variant>
        <vt:lpwstr/>
      </vt:variant>
      <vt:variant>
        <vt:lpwstr>_Toc462304524</vt:lpwstr>
      </vt:variant>
      <vt:variant>
        <vt:i4>1310771</vt:i4>
      </vt:variant>
      <vt:variant>
        <vt:i4>14</vt:i4>
      </vt:variant>
      <vt:variant>
        <vt:i4>0</vt:i4>
      </vt:variant>
      <vt:variant>
        <vt:i4>5</vt:i4>
      </vt:variant>
      <vt:variant>
        <vt:lpwstr/>
      </vt:variant>
      <vt:variant>
        <vt:lpwstr>_Toc462304522</vt:lpwstr>
      </vt:variant>
      <vt:variant>
        <vt:i4>1310771</vt:i4>
      </vt:variant>
      <vt:variant>
        <vt:i4>8</vt:i4>
      </vt:variant>
      <vt:variant>
        <vt:i4>0</vt:i4>
      </vt:variant>
      <vt:variant>
        <vt:i4>5</vt:i4>
      </vt:variant>
      <vt:variant>
        <vt:lpwstr/>
      </vt:variant>
      <vt:variant>
        <vt:lpwstr>_Toc462304521</vt:lpwstr>
      </vt:variant>
      <vt:variant>
        <vt:i4>1310771</vt:i4>
      </vt:variant>
      <vt:variant>
        <vt:i4>2</vt:i4>
      </vt:variant>
      <vt:variant>
        <vt:i4>0</vt:i4>
      </vt:variant>
      <vt:variant>
        <vt:i4>5</vt:i4>
      </vt:variant>
      <vt:variant>
        <vt:lpwstr/>
      </vt:variant>
      <vt:variant>
        <vt:lpwstr>_Toc462304520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015-10</dc:title>
  <dc:creator>Sebastien Dallaire</dc:creator>
  <cp:lastModifiedBy>Bowman.Patricia</cp:lastModifiedBy>
  <cp:revision>4</cp:revision>
  <cp:lastPrinted>2016-10-28T14:10:00Z</cp:lastPrinted>
  <dcterms:created xsi:type="dcterms:W3CDTF">2016-10-31T15:16:00Z</dcterms:created>
  <dcterms:modified xsi:type="dcterms:W3CDTF">2016-11-25T20:50:00Z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000800600f000000000001024140</vt:lpwstr>
  </property>
</Properties>
</file>