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65273" w14:textId="77777777" w:rsidR="00FB5304" w:rsidRDefault="00FB5304" w:rsidP="00FB5304">
      <w:pPr>
        <w:pStyle w:val="NoSpacing"/>
        <w:rPr>
          <w:lang w:val="fr-CA"/>
        </w:rPr>
      </w:pPr>
      <w:bookmarkStart w:id="0" w:name="_GoBack"/>
      <w:bookmarkEnd w:id="0"/>
    </w:p>
    <w:p w14:paraId="4E05FBA4" w14:textId="77777777" w:rsidR="00FB5304" w:rsidRDefault="00FB5304" w:rsidP="00FB5304">
      <w:pPr>
        <w:pStyle w:val="NoSpacing"/>
        <w:rPr>
          <w:lang w:val="fr-CA"/>
        </w:rPr>
      </w:pPr>
    </w:p>
    <w:p w14:paraId="569391B4" w14:textId="77777777" w:rsidR="00FB5304" w:rsidRDefault="00FB5304" w:rsidP="00FB5304">
      <w:pPr>
        <w:pStyle w:val="NoSpacing"/>
        <w:rPr>
          <w:lang w:val="fr-CA"/>
        </w:rPr>
      </w:pPr>
    </w:p>
    <w:p w14:paraId="76497909" w14:textId="77777777" w:rsidR="00FB5304" w:rsidRPr="008D48A7" w:rsidRDefault="00FB5304" w:rsidP="008D48A7">
      <w:pPr>
        <w:pStyle w:val="NoSpacing"/>
        <w:jc w:val="right"/>
        <w:rPr>
          <w:b/>
          <w:color w:val="002060"/>
          <w:sz w:val="44"/>
          <w:szCs w:val="44"/>
          <w:lang w:val="fr-CA"/>
        </w:rPr>
      </w:pPr>
      <w:r w:rsidRPr="008D48A7">
        <w:rPr>
          <w:b/>
          <w:color w:val="002060"/>
          <w:sz w:val="44"/>
          <w:szCs w:val="44"/>
          <w:lang w:val="fr-CA"/>
        </w:rPr>
        <w:t xml:space="preserve">MANUEL DES CODES POUR LES SONDAGES NATIONAUX SUR LA JUSTICE DE 2017 : </w:t>
      </w:r>
    </w:p>
    <w:p w14:paraId="7BB53584" w14:textId="77777777" w:rsidR="00FB5304" w:rsidRPr="008D48A7" w:rsidRDefault="00FB5304" w:rsidP="008D48A7">
      <w:pPr>
        <w:pStyle w:val="NoSpacing"/>
        <w:jc w:val="right"/>
        <w:rPr>
          <w:b/>
          <w:color w:val="002060"/>
          <w:sz w:val="44"/>
          <w:szCs w:val="44"/>
          <w:lang w:val="fr-CA"/>
        </w:rPr>
      </w:pPr>
      <w:r w:rsidRPr="008D48A7">
        <w:rPr>
          <w:b/>
          <w:color w:val="002060"/>
          <w:sz w:val="44"/>
          <w:szCs w:val="44"/>
          <w:lang w:val="fr-CA"/>
        </w:rPr>
        <w:t>SONDAGE SUR LE CHOIX ÉCLAIRÉ</w:t>
      </w:r>
    </w:p>
    <w:p w14:paraId="71D314D7" w14:textId="77777777" w:rsidR="00FB5304" w:rsidRPr="00FB5304" w:rsidRDefault="00FB5304" w:rsidP="00FB5304">
      <w:pPr>
        <w:pStyle w:val="NoSpacing"/>
        <w:rPr>
          <w:lang w:val="fr-CA"/>
        </w:rPr>
      </w:pPr>
    </w:p>
    <w:p w14:paraId="49D3811A" w14:textId="77777777" w:rsidR="00FB5304" w:rsidRPr="00FB5304" w:rsidRDefault="00FB5304" w:rsidP="00FB5304">
      <w:pPr>
        <w:pStyle w:val="NoSpacing"/>
        <w:rPr>
          <w:lang w:val="fr-CA"/>
        </w:rPr>
      </w:pPr>
      <w:r w:rsidRPr="00FB5304">
        <w:rPr>
          <w:lang w:val="fr-CA"/>
        </w:rPr>
        <w:t> </w:t>
      </w:r>
    </w:p>
    <w:p w14:paraId="520CAC2B" w14:textId="77777777" w:rsidR="00FB5304" w:rsidRDefault="00FB5304" w:rsidP="00FB5304">
      <w:pPr>
        <w:pStyle w:val="NoSpacing"/>
        <w:rPr>
          <w:lang w:val="fr-CA"/>
        </w:rPr>
      </w:pPr>
      <w:r>
        <w:rPr>
          <w:lang w:val="fr-CA"/>
        </w:rPr>
        <w:br w:type="page"/>
      </w:r>
    </w:p>
    <w:p w14:paraId="4B35D2C6" w14:textId="77777777" w:rsidR="00FB5304" w:rsidRPr="00FB5304" w:rsidRDefault="00FB5304" w:rsidP="00FB5304">
      <w:pPr>
        <w:pStyle w:val="NoSpacing"/>
        <w:rPr>
          <w:b/>
          <w:lang w:val="fr-CA"/>
        </w:rPr>
      </w:pPr>
      <w:r w:rsidRPr="00FB5304">
        <w:rPr>
          <w:b/>
          <w:lang w:val="fr-CA"/>
        </w:rPr>
        <w:lastRenderedPageBreak/>
        <w:t xml:space="preserve">PREQA </w:t>
      </w:r>
    </w:p>
    <w:p w14:paraId="6AE3D802" w14:textId="77777777" w:rsidR="00FB5304" w:rsidRPr="00FB5304" w:rsidRDefault="00FB5304" w:rsidP="00FB5304">
      <w:pPr>
        <w:pStyle w:val="NoSpacing"/>
        <w:rPr>
          <w:lang w:val="fr-CA"/>
        </w:rPr>
      </w:pPr>
      <w:r w:rsidRPr="00FB5304">
        <w:rPr>
          <w:lang w:val="fr-CA"/>
        </w:rPr>
        <w:t>Lorsqu’une personne est reconnue coupable d’un crime, elle doit comparaître pour recevoir sa peine. Le juge doit imposer une peine qui reflète la gravité du crime et le niveau de responsabilité du contrevenant dans le contexte du crime.</w:t>
      </w:r>
    </w:p>
    <w:p w14:paraId="41E2BC03" w14:textId="77777777" w:rsidR="00FB5304" w:rsidRPr="00FB5304" w:rsidRDefault="00FB5304" w:rsidP="00FB5304">
      <w:pPr>
        <w:pStyle w:val="NoSpacing"/>
        <w:rPr>
          <w:lang w:val="fr-CA"/>
        </w:rPr>
      </w:pPr>
    </w:p>
    <w:p w14:paraId="32539F86" w14:textId="77777777" w:rsidR="00FB5304" w:rsidRPr="00FB5304" w:rsidRDefault="00FB5304" w:rsidP="00FB5304">
      <w:pPr>
        <w:pStyle w:val="NoSpacing"/>
        <w:rPr>
          <w:lang w:val="fr-CA"/>
        </w:rPr>
      </w:pPr>
      <w:r w:rsidRPr="00FB5304">
        <w:rPr>
          <w:lang w:val="fr-CA"/>
        </w:rPr>
        <w:t>1.</w:t>
      </w:r>
      <w:r w:rsidRPr="00FB5304">
        <w:rPr>
          <w:lang w:val="fr-CA"/>
        </w:rPr>
        <w:tab/>
        <w:t>À votre avis, dans quelle mesure connaissez-vous la façon dont les tribunaux criminels au Ca</w:t>
      </w:r>
      <w:r>
        <w:rPr>
          <w:lang w:val="fr-CA"/>
        </w:rPr>
        <w:t>nada déterminent les peines? QA</w:t>
      </w:r>
    </w:p>
    <w:p w14:paraId="4D1BA8C0" w14:textId="77777777" w:rsidR="00FB5304" w:rsidRPr="00FB5304" w:rsidRDefault="00FB5304" w:rsidP="00FB5304">
      <w:pPr>
        <w:pStyle w:val="NoSpacing"/>
        <w:rPr>
          <w:lang w:val="fr-CA"/>
        </w:rPr>
      </w:pPr>
    </w:p>
    <w:p w14:paraId="3925BC1F" w14:textId="77777777" w:rsidR="00FB5304" w:rsidRPr="00FB5304" w:rsidRDefault="00FB5304" w:rsidP="00FB5304">
      <w:pPr>
        <w:pStyle w:val="NoSpacing"/>
        <w:rPr>
          <w:lang w:val="fr-CA"/>
        </w:rPr>
      </w:pPr>
      <w:r w:rsidRPr="00FB5304">
        <w:rPr>
          <w:lang w:val="fr-CA"/>
        </w:rPr>
        <w:t xml:space="preserve">               1    Pas du tout 1</w:t>
      </w:r>
    </w:p>
    <w:p w14:paraId="77AEBA17" w14:textId="77777777" w:rsidR="00FB5304" w:rsidRPr="00FB5304" w:rsidRDefault="00FB5304" w:rsidP="00FB5304">
      <w:pPr>
        <w:pStyle w:val="NoSpacing"/>
        <w:rPr>
          <w:lang w:val="fr-CA"/>
        </w:rPr>
      </w:pPr>
      <w:r w:rsidRPr="00FB5304">
        <w:rPr>
          <w:lang w:val="fr-CA"/>
        </w:rPr>
        <w:t xml:space="preserve">               2    2</w:t>
      </w:r>
    </w:p>
    <w:p w14:paraId="0525F37A" w14:textId="77777777" w:rsidR="00FB5304" w:rsidRPr="00FB5304" w:rsidRDefault="00FB5304" w:rsidP="00FB5304">
      <w:pPr>
        <w:pStyle w:val="NoSpacing"/>
        <w:rPr>
          <w:lang w:val="fr-CA"/>
        </w:rPr>
      </w:pPr>
      <w:r w:rsidRPr="00FB5304">
        <w:rPr>
          <w:lang w:val="fr-CA"/>
        </w:rPr>
        <w:t xml:space="preserve">               3    3</w:t>
      </w:r>
    </w:p>
    <w:p w14:paraId="1BFA512F" w14:textId="77777777" w:rsidR="00FB5304" w:rsidRPr="00FB5304" w:rsidRDefault="00FB5304" w:rsidP="00FB5304">
      <w:pPr>
        <w:pStyle w:val="NoSpacing"/>
        <w:rPr>
          <w:lang w:val="fr-CA"/>
        </w:rPr>
      </w:pPr>
      <w:r w:rsidRPr="00FB5304">
        <w:rPr>
          <w:lang w:val="fr-CA"/>
        </w:rPr>
        <w:t xml:space="preserve">               4    Modérément 4</w:t>
      </w:r>
    </w:p>
    <w:p w14:paraId="6D0944F3" w14:textId="77777777" w:rsidR="00FB5304" w:rsidRPr="00FB5304" w:rsidRDefault="00FB5304" w:rsidP="00FB5304">
      <w:pPr>
        <w:pStyle w:val="NoSpacing"/>
        <w:rPr>
          <w:lang w:val="fr-CA"/>
        </w:rPr>
      </w:pPr>
      <w:r w:rsidRPr="00FB5304">
        <w:rPr>
          <w:lang w:val="fr-CA"/>
        </w:rPr>
        <w:t xml:space="preserve">               5    5</w:t>
      </w:r>
    </w:p>
    <w:p w14:paraId="17A7060E" w14:textId="77777777" w:rsidR="00FB5304" w:rsidRPr="00FB5304" w:rsidRDefault="00FB5304" w:rsidP="00FB5304">
      <w:pPr>
        <w:pStyle w:val="NoSpacing"/>
        <w:rPr>
          <w:lang w:val="fr-CA"/>
        </w:rPr>
      </w:pPr>
      <w:r w:rsidRPr="00FB5304">
        <w:rPr>
          <w:lang w:val="fr-CA"/>
        </w:rPr>
        <w:t xml:space="preserve">               6    6</w:t>
      </w:r>
    </w:p>
    <w:p w14:paraId="7DA01096" w14:textId="77777777" w:rsidR="00FB5304" w:rsidRPr="00FB5304" w:rsidRDefault="00FB5304" w:rsidP="00FB5304">
      <w:pPr>
        <w:pStyle w:val="NoSpacing"/>
        <w:rPr>
          <w:lang w:val="fr-CA"/>
        </w:rPr>
      </w:pPr>
      <w:r w:rsidRPr="00FB5304">
        <w:rPr>
          <w:lang w:val="fr-CA"/>
        </w:rPr>
        <w:t xml:space="preserve">               7    Beaucoup 7</w:t>
      </w:r>
    </w:p>
    <w:p w14:paraId="00A951F7" w14:textId="77777777" w:rsidR="00FB5304" w:rsidRPr="00FB5304" w:rsidRDefault="00FB5304" w:rsidP="00FB5304">
      <w:pPr>
        <w:pStyle w:val="NoSpacing"/>
        <w:rPr>
          <w:lang w:val="fr-CA"/>
        </w:rPr>
      </w:pPr>
      <w:r w:rsidRPr="00FB5304">
        <w:rPr>
          <w:lang w:val="fr-CA"/>
        </w:rPr>
        <w:t xml:space="preserve">              99    Je ne sais pas</w:t>
      </w:r>
    </w:p>
    <w:p w14:paraId="7ABA33CA" w14:textId="77777777" w:rsidR="00FB5304" w:rsidRPr="00FB5304" w:rsidRDefault="00FB5304" w:rsidP="00FB5304">
      <w:pPr>
        <w:pStyle w:val="NoSpacing"/>
        <w:rPr>
          <w:lang w:val="fr-CA"/>
        </w:rPr>
      </w:pPr>
    </w:p>
    <w:p w14:paraId="5461BC07" w14:textId="77777777" w:rsidR="00FB5304" w:rsidRPr="00FB5304" w:rsidRDefault="00FB5304" w:rsidP="00FB5304">
      <w:pPr>
        <w:pStyle w:val="NoSpacing"/>
        <w:rPr>
          <w:b/>
          <w:lang w:val="fr-CA"/>
        </w:rPr>
      </w:pPr>
      <w:r w:rsidRPr="00FB5304">
        <w:rPr>
          <w:b/>
          <w:lang w:val="fr-CA"/>
        </w:rPr>
        <w:t xml:space="preserve">PREQ1 </w:t>
      </w:r>
    </w:p>
    <w:p w14:paraId="44773049" w14:textId="77777777" w:rsidR="00FB5304" w:rsidRPr="00FB5304" w:rsidRDefault="00FB5304" w:rsidP="00FB5304">
      <w:pPr>
        <w:pStyle w:val="NoSpacing"/>
        <w:rPr>
          <w:lang w:val="fr-CA"/>
        </w:rPr>
      </w:pPr>
      <w:r w:rsidRPr="00FB5304">
        <w:rPr>
          <w:lang w:val="fr-CA"/>
        </w:rPr>
        <w:t>Dans quelle mesure est-il important qu’un juge envisage chacun des aspects suivants pour déterminer une peine juste et appropriée? Qu’en est-il...</w:t>
      </w:r>
    </w:p>
    <w:p w14:paraId="2B842EE5" w14:textId="77777777" w:rsidR="00FB5304" w:rsidRPr="00FB5304" w:rsidRDefault="00FB5304" w:rsidP="00FB5304">
      <w:pPr>
        <w:pStyle w:val="NoSpacing"/>
        <w:rPr>
          <w:lang w:val="fr-CA"/>
        </w:rPr>
      </w:pPr>
    </w:p>
    <w:p w14:paraId="0907E0E2" w14:textId="77777777" w:rsidR="00FB5304" w:rsidRDefault="00FB5304" w:rsidP="00FB5304">
      <w:pPr>
        <w:pStyle w:val="NoSpacing"/>
        <w:rPr>
          <w:lang w:val="fr-CA"/>
        </w:rPr>
      </w:pPr>
      <w:r w:rsidRPr="00FB5304">
        <w:rPr>
          <w:lang w:val="fr-CA"/>
        </w:rPr>
        <w:t>2.</w:t>
      </w:r>
      <w:r w:rsidRPr="00FB5304">
        <w:rPr>
          <w:lang w:val="fr-CA"/>
        </w:rPr>
        <w:tab/>
        <w:t>De la gravité d’une infraction précise (p. ex., les circonstances associées au crime</w:t>
      </w:r>
      <w:r>
        <w:rPr>
          <w:lang w:val="fr-CA"/>
        </w:rPr>
        <w:t xml:space="preserve">, présence d’une victime)? </w:t>
      </w:r>
      <w:r w:rsidRPr="00FB5304">
        <w:rPr>
          <w:color w:val="00B050"/>
          <w:lang w:val="fr-CA"/>
        </w:rPr>
        <w:t>Q1A</w:t>
      </w:r>
      <w:r>
        <w:rPr>
          <w:lang w:val="fr-CA"/>
        </w:rPr>
        <w:t xml:space="preserve"> </w:t>
      </w:r>
    </w:p>
    <w:p w14:paraId="0E4B01D7" w14:textId="77777777" w:rsidR="00FB5304" w:rsidRPr="00FB5304" w:rsidRDefault="00FB5304" w:rsidP="00FB5304">
      <w:pPr>
        <w:pStyle w:val="NoSpacing"/>
        <w:rPr>
          <w:lang w:val="fr-CA"/>
        </w:rPr>
      </w:pPr>
    </w:p>
    <w:p w14:paraId="6E92505F" w14:textId="77777777" w:rsidR="00FB5304" w:rsidRPr="00FB5304" w:rsidRDefault="00FB5304" w:rsidP="00FB5304">
      <w:pPr>
        <w:pStyle w:val="NoSpacing"/>
        <w:rPr>
          <w:lang w:val="fr-CA"/>
        </w:rPr>
      </w:pPr>
      <w:r w:rsidRPr="00FB5304">
        <w:rPr>
          <w:lang w:val="fr-CA"/>
        </w:rPr>
        <w:t xml:space="preserve">               1    Pas du tout important 1</w:t>
      </w:r>
    </w:p>
    <w:p w14:paraId="7E224059" w14:textId="77777777" w:rsidR="00FB5304" w:rsidRPr="00FB5304" w:rsidRDefault="00FB5304" w:rsidP="00FB5304">
      <w:pPr>
        <w:pStyle w:val="NoSpacing"/>
        <w:rPr>
          <w:lang w:val="fr-CA"/>
        </w:rPr>
      </w:pPr>
      <w:r w:rsidRPr="00FB5304">
        <w:rPr>
          <w:lang w:val="fr-CA"/>
        </w:rPr>
        <w:t xml:space="preserve">               2    2</w:t>
      </w:r>
    </w:p>
    <w:p w14:paraId="030B8FA5" w14:textId="77777777" w:rsidR="00FB5304" w:rsidRPr="00FB5304" w:rsidRDefault="00FB5304" w:rsidP="00FB5304">
      <w:pPr>
        <w:pStyle w:val="NoSpacing"/>
        <w:rPr>
          <w:lang w:val="fr-CA"/>
        </w:rPr>
      </w:pPr>
      <w:r w:rsidRPr="00FB5304">
        <w:rPr>
          <w:lang w:val="fr-CA"/>
        </w:rPr>
        <w:t xml:space="preserve">               3    3</w:t>
      </w:r>
    </w:p>
    <w:p w14:paraId="6D926369" w14:textId="77777777" w:rsidR="00FB5304" w:rsidRPr="00FB5304" w:rsidRDefault="00FB5304" w:rsidP="00FB5304">
      <w:pPr>
        <w:pStyle w:val="NoSpacing"/>
        <w:rPr>
          <w:lang w:val="fr-CA"/>
        </w:rPr>
      </w:pPr>
      <w:r w:rsidRPr="00FB5304">
        <w:rPr>
          <w:lang w:val="fr-CA"/>
        </w:rPr>
        <w:t xml:space="preserve">               4    Modérément important 4</w:t>
      </w:r>
    </w:p>
    <w:p w14:paraId="23FCB560" w14:textId="77777777" w:rsidR="00FB5304" w:rsidRPr="00FB5304" w:rsidRDefault="00FB5304" w:rsidP="00FB5304">
      <w:pPr>
        <w:pStyle w:val="NoSpacing"/>
        <w:rPr>
          <w:lang w:val="fr-CA"/>
        </w:rPr>
      </w:pPr>
      <w:r w:rsidRPr="00FB5304">
        <w:rPr>
          <w:lang w:val="fr-CA"/>
        </w:rPr>
        <w:t xml:space="preserve">               5    5</w:t>
      </w:r>
    </w:p>
    <w:p w14:paraId="30C6E297" w14:textId="77777777" w:rsidR="00FB5304" w:rsidRPr="00FB5304" w:rsidRDefault="00FB5304" w:rsidP="00FB5304">
      <w:pPr>
        <w:pStyle w:val="NoSpacing"/>
        <w:rPr>
          <w:lang w:val="fr-CA"/>
        </w:rPr>
      </w:pPr>
      <w:r w:rsidRPr="00FB5304">
        <w:rPr>
          <w:lang w:val="fr-CA"/>
        </w:rPr>
        <w:t xml:space="preserve">               6    6</w:t>
      </w:r>
    </w:p>
    <w:p w14:paraId="58EF95F8" w14:textId="77777777" w:rsidR="00FB5304" w:rsidRPr="00FB5304" w:rsidRDefault="00FB5304" w:rsidP="00FB5304">
      <w:pPr>
        <w:pStyle w:val="NoSpacing"/>
        <w:rPr>
          <w:lang w:val="fr-CA"/>
        </w:rPr>
      </w:pPr>
      <w:r w:rsidRPr="00FB5304">
        <w:rPr>
          <w:lang w:val="fr-CA"/>
        </w:rPr>
        <w:t xml:space="preserve">               7    Très important 7</w:t>
      </w:r>
    </w:p>
    <w:p w14:paraId="7A592022" w14:textId="77777777" w:rsidR="00FB5304" w:rsidRPr="00FB5304" w:rsidRDefault="00FB5304" w:rsidP="00FB5304">
      <w:pPr>
        <w:pStyle w:val="NoSpacing"/>
        <w:rPr>
          <w:lang w:val="fr-CA"/>
        </w:rPr>
      </w:pPr>
      <w:r w:rsidRPr="00FB5304">
        <w:rPr>
          <w:lang w:val="fr-CA"/>
        </w:rPr>
        <w:t xml:space="preserve">              99   Je ne sais pas</w:t>
      </w:r>
    </w:p>
    <w:p w14:paraId="4832BEC6" w14:textId="77777777" w:rsidR="00FB5304" w:rsidRPr="00FB5304" w:rsidRDefault="00FB5304" w:rsidP="00FB5304">
      <w:pPr>
        <w:pStyle w:val="NoSpacing"/>
        <w:rPr>
          <w:lang w:val="fr-CA"/>
        </w:rPr>
      </w:pPr>
    </w:p>
    <w:p w14:paraId="5DCD86AC" w14:textId="77777777" w:rsidR="00FB5304" w:rsidRPr="00FB5304" w:rsidRDefault="00FB5304" w:rsidP="00FB5304">
      <w:pPr>
        <w:pStyle w:val="NoSpacing"/>
        <w:rPr>
          <w:lang w:val="fr-CA"/>
        </w:rPr>
      </w:pPr>
      <w:r w:rsidRPr="00FB5304">
        <w:rPr>
          <w:lang w:val="fr-CA"/>
        </w:rPr>
        <w:t>3.</w:t>
      </w:r>
      <w:r w:rsidRPr="00FB5304">
        <w:rPr>
          <w:lang w:val="fr-CA"/>
        </w:rPr>
        <w:tab/>
        <w:t xml:space="preserve">De la mesure dans laquelle le contrevenant est responsable ou à blâmer (p. ex., le degré de responsabilité du contrevenant à l’égard de son comportement, compte tenu de sa situation personnelle)? </w:t>
      </w:r>
      <w:r w:rsidRPr="00FB5304">
        <w:rPr>
          <w:color w:val="00B050"/>
          <w:lang w:val="fr-CA"/>
        </w:rPr>
        <w:t>Q1B</w:t>
      </w:r>
    </w:p>
    <w:p w14:paraId="30B45F09" w14:textId="77777777" w:rsidR="00FB5304" w:rsidRPr="00FB5304" w:rsidRDefault="00FB5304" w:rsidP="00FB5304">
      <w:pPr>
        <w:pStyle w:val="NoSpacing"/>
        <w:rPr>
          <w:lang w:val="fr-CA"/>
        </w:rPr>
      </w:pPr>
    </w:p>
    <w:p w14:paraId="12AE9AFD" w14:textId="77777777" w:rsidR="00FB5304" w:rsidRPr="00FB5304" w:rsidRDefault="00FB5304" w:rsidP="00FB5304">
      <w:pPr>
        <w:pStyle w:val="NoSpacing"/>
        <w:rPr>
          <w:lang w:val="fr-CA"/>
        </w:rPr>
      </w:pPr>
      <w:r w:rsidRPr="00FB5304">
        <w:rPr>
          <w:lang w:val="fr-CA"/>
        </w:rPr>
        <w:t xml:space="preserve">               1    Pas du tout important 1</w:t>
      </w:r>
    </w:p>
    <w:p w14:paraId="4F7C90A9" w14:textId="77777777" w:rsidR="00FB5304" w:rsidRPr="00FB5304" w:rsidRDefault="00FB5304" w:rsidP="00FB5304">
      <w:pPr>
        <w:pStyle w:val="NoSpacing"/>
        <w:rPr>
          <w:lang w:val="fr-CA"/>
        </w:rPr>
      </w:pPr>
      <w:r w:rsidRPr="00FB5304">
        <w:rPr>
          <w:lang w:val="fr-CA"/>
        </w:rPr>
        <w:t xml:space="preserve">               2    2</w:t>
      </w:r>
    </w:p>
    <w:p w14:paraId="78C6786F" w14:textId="77777777" w:rsidR="00FB5304" w:rsidRPr="00FB5304" w:rsidRDefault="00FB5304" w:rsidP="00FB5304">
      <w:pPr>
        <w:pStyle w:val="NoSpacing"/>
        <w:rPr>
          <w:lang w:val="fr-CA"/>
        </w:rPr>
      </w:pPr>
      <w:r w:rsidRPr="00FB5304">
        <w:rPr>
          <w:lang w:val="fr-CA"/>
        </w:rPr>
        <w:t xml:space="preserve">               3    3</w:t>
      </w:r>
    </w:p>
    <w:p w14:paraId="710740BE" w14:textId="77777777" w:rsidR="00FB5304" w:rsidRPr="00FB5304" w:rsidRDefault="00FB5304" w:rsidP="00FB5304">
      <w:pPr>
        <w:pStyle w:val="NoSpacing"/>
        <w:rPr>
          <w:lang w:val="fr-CA"/>
        </w:rPr>
      </w:pPr>
      <w:r w:rsidRPr="00FB5304">
        <w:rPr>
          <w:lang w:val="fr-CA"/>
        </w:rPr>
        <w:t xml:space="preserve">               4    Modérément important 4</w:t>
      </w:r>
    </w:p>
    <w:p w14:paraId="3E4BB422" w14:textId="77777777" w:rsidR="00FB5304" w:rsidRPr="00FB5304" w:rsidRDefault="00FB5304" w:rsidP="00FB5304">
      <w:pPr>
        <w:pStyle w:val="NoSpacing"/>
        <w:rPr>
          <w:lang w:val="fr-CA"/>
        </w:rPr>
      </w:pPr>
      <w:r w:rsidRPr="00FB5304">
        <w:rPr>
          <w:lang w:val="fr-CA"/>
        </w:rPr>
        <w:t xml:space="preserve">               5    5</w:t>
      </w:r>
    </w:p>
    <w:p w14:paraId="794A409C" w14:textId="77777777" w:rsidR="00FB5304" w:rsidRPr="00FB5304" w:rsidRDefault="00FB5304" w:rsidP="00FB5304">
      <w:pPr>
        <w:pStyle w:val="NoSpacing"/>
        <w:rPr>
          <w:lang w:val="fr-CA"/>
        </w:rPr>
      </w:pPr>
      <w:r w:rsidRPr="00FB5304">
        <w:rPr>
          <w:lang w:val="fr-CA"/>
        </w:rPr>
        <w:t xml:space="preserve">               6    6</w:t>
      </w:r>
    </w:p>
    <w:p w14:paraId="309D8CB8" w14:textId="77777777" w:rsidR="00FB5304" w:rsidRPr="00FB5304" w:rsidRDefault="00FB5304" w:rsidP="00FB5304">
      <w:pPr>
        <w:pStyle w:val="NoSpacing"/>
        <w:rPr>
          <w:lang w:val="fr-CA"/>
        </w:rPr>
      </w:pPr>
      <w:r w:rsidRPr="00FB5304">
        <w:rPr>
          <w:lang w:val="fr-CA"/>
        </w:rPr>
        <w:t xml:space="preserve">               7    Très important 7</w:t>
      </w:r>
    </w:p>
    <w:p w14:paraId="272C45FD" w14:textId="77777777" w:rsidR="00FB5304" w:rsidRPr="00FB5304" w:rsidRDefault="00FB5304" w:rsidP="00FB5304">
      <w:pPr>
        <w:pStyle w:val="NoSpacing"/>
        <w:rPr>
          <w:lang w:val="fr-CA"/>
        </w:rPr>
      </w:pPr>
      <w:r w:rsidRPr="00FB5304">
        <w:rPr>
          <w:lang w:val="fr-CA"/>
        </w:rPr>
        <w:t xml:space="preserve">              99   Je ne sais pas</w:t>
      </w:r>
    </w:p>
    <w:p w14:paraId="6885B7E6" w14:textId="77777777" w:rsidR="00FB5304" w:rsidRPr="00FB5304" w:rsidRDefault="00FB5304" w:rsidP="00FB5304">
      <w:pPr>
        <w:pStyle w:val="NoSpacing"/>
        <w:rPr>
          <w:lang w:val="fr-CA"/>
        </w:rPr>
      </w:pPr>
    </w:p>
    <w:p w14:paraId="6CECED36" w14:textId="77777777" w:rsidR="00FB5304" w:rsidRDefault="00FB5304" w:rsidP="00FB5304">
      <w:pPr>
        <w:pStyle w:val="NoSpacing"/>
        <w:rPr>
          <w:b/>
          <w:lang w:val="fr-CA"/>
        </w:rPr>
      </w:pPr>
    </w:p>
    <w:p w14:paraId="585517B8" w14:textId="77777777" w:rsidR="00FB5304" w:rsidRDefault="00FB5304" w:rsidP="00FB5304">
      <w:pPr>
        <w:pStyle w:val="NoSpacing"/>
        <w:rPr>
          <w:b/>
          <w:lang w:val="fr-CA"/>
        </w:rPr>
      </w:pPr>
    </w:p>
    <w:p w14:paraId="537BC549" w14:textId="77777777" w:rsidR="00FB5304" w:rsidRPr="00FB5304" w:rsidRDefault="00FB5304" w:rsidP="00FB5304">
      <w:pPr>
        <w:pStyle w:val="NoSpacing"/>
        <w:rPr>
          <w:b/>
          <w:lang w:val="fr-CA"/>
        </w:rPr>
      </w:pPr>
      <w:r w:rsidRPr="00FB5304">
        <w:rPr>
          <w:b/>
          <w:lang w:val="fr-CA"/>
        </w:rPr>
        <w:lastRenderedPageBreak/>
        <w:t xml:space="preserve">PREQ2 </w:t>
      </w:r>
    </w:p>
    <w:p w14:paraId="4E4C5A62" w14:textId="77777777" w:rsidR="00FB5304" w:rsidRPr="00FB5304" w:rsidRDefault="00FB5304" w:rsidP="00FB5304">
      <w:pPr>
        <w:pStyle w:val="NoSpacing"/>
        <w:rPr>
          <w:lang w:val="fr-CA"/>
        </w:rPr>
      </w:pPr>
      <w:r w:rsidRPr="00FB5304">
        <w:rPr>
          <w:lang w:val="fr-CA"/>
        </w:rPr>
        <w:t xml:space="preserve">Dans le </w:t>
      </w:r>
      <w:r w:rsidRPr="00FB5304">
        <w:rPr>
          <w:i/>
          <w:lang w:val="fr-CA"/>
        </w:rPr>
        <w:t>Code criminel du Canada</w:t>
      </w:r>
      <w:r w:rsidRPr="00FB5304">
        <w:rPr>
          <w:lang w:val="fr-CA"/>
        </w:rPr>
        <w:t>, un certain nombre d’infractions englobent un éventail de comportements, des moins graves aux plus graves. Par exemple, une accusation de voie de fait peut aussi bien avoir pour objet une bousculade pendant un malentendu que d’autres actes de violence susceptibles de faire du mal à une personne. Cette variation de gravité explique pourquoi les tribunaux disposent de toute une gamme d’options possible lors de la détermination de la peine.</w:t>
      </w:r>
    </w:p>
    <w:p w14:paraId="62344BC6" w14:textId="77777777" w:rsidR="00FB5304" w:rsidRPr="00FB5304" w:rsidRDefault="00FB5304" w:rsidP="00FB5304">
      <w:pPr>
        <w:pStyle w:val="NoSpacing"/>
        <w:rPr>
          <w:lang w:val="fr-CA"/>
        </w:rPr>
      </w:pPr>
    </w:p>
    <w:p w14:paraId="0B4BD388" w14:textId="77777777" w:rsidR="00FB5304" w:rsidRPr="00FB5304" w:rsidRDefault="00FB5304" w:rsidP="00FB5304">
      <w:pPr>
        <w:pStyle w:val="NoSpacing"/>
        <w:ind w:left="360" w:hanging="360"/>
        <w:rPr>
          <w:lang w:val="fr-CA"/>
        </w:rPr>
      </w:pPr>
      <w:r w:rsidRPr="00FB5304">
        <w:rPr>
          <w:lang w:val="fr-CA"/>
        </w:rPr>
        <w:t>4.</w:t>
      </w:r>
      <w:r w:rsidRPr="00FB5304">
        <w:rPr>
          <w:lang w:val="fr-CA"/>
        </w:rPr>
        <w:tab/>
        <w:t xml:space="preserve">Étant donné qu’une seule infraction englobe un vaste éventail de comportements (une poussée ou un coup de poing sont tous les deux tenus pour une agression), selon vous, serait-il juste et approprié d’imposer à l’ensemble des contrevenants reconnus coupables de la même infraction (p. ex., une voie de fait) la même peine? Autrement dit, est-ce que le contrevenant qui a poussé quelqu’un et le contrevenant qui a donné un coup de poing à quelqu’un devraient toujours recevoir le même traitement ou est-ce que leurs peines devraient être différentes? </w:t>
      </w:r>
      <w:r w:rsidRPr="00FB5304">
        <w:rPr>
          <w:color w:val="00B050"/>
          <w:lang w:val="fr-CA"/>
        </w:rPr>
        <w:t>Q2</w:t>
      </w:r>
    </w:p>
    <w:p w14:paraId="76FED1C2" w14:textId="77777777" w:rsidR="00FB5304" w:rsidRPr="00FB5304" w:rsidRDefault="00FB5304" w:rsidP="00FB5304">
      <w:pPr>
        <w:pStyle w:val="NoSpacing"/>
        <w:rPr>
          <w:lang w:val="fr-CA"/>
        </w:rPr>
      </w:pPr>
    </w:p>
    <w:p w14:paraId="28C1F903" w14:textId="77777777" w:rsidR="00FB5304" w:rsidRPr="00FB5304" w:rsidRDefault="00FB5304" w:rsidP="00FB5304">
      <w:pPr>
        <w:pStyle w:val="NoSpacing"/>
        <w:rPr>
          <w:lang w:val="fr-CA"/>
        </w:rPr>
      </w:pPr>
      <w:r w:rsidRPr="00FB5304">
        <w:rPr>
          <w:lang w:val="fr-CA"/>
        </w:rPr>
        <w:t xml:space="preserve">               1    Oui, ils devraient recevoir la même peine</w:t>
      </w:r>
    </w:p>
    <w:p w14:paraId="347AB38B" w14:textId="77777777" w:rsidR="00FB5304" w:rsidRPr="00FB5304" w:rsidRDefault="00FB5304" w:rsidP="00FB5304">
      <w:pPr>
        <w:pStyle w:val="NoSpacing"/>
        <w:rPr>
          <w:lang w:val="fr-CA"/>
        </w:rPr>
      </w:pPr>
      <w:r w:rsidRPr="00FB5304">
        <w:rPr>
          <w:lang w:val="fr-CA"/>
        </w:rPr>
        <w:t xml:space="preserve">               2    Non, leurs peines devraient être différentes</w:t>
      </w:r>
    </w:p>
    <w:p w14:paraId="6246B1F6" w14:textId="77777777" w:rsidR="00FB5304" w:rsidRPr="00FB5304" w:rsidRDefault="00FB5304" w:rsidP="00FB5304">
      <w:pPr>
        <w:pStyle w:val="NoSpacing"/>
        <w:rPr>
          <w:lang w:val="fr-CA"/>
        </w:rPr>
      </w:pPr>
      <w:r w:rsidRPr="00FB5304">
        <w:rPr>
          <w:lang w:val="fr-CA"/>
        </w:rPr>
        <w:t xml:space="preserve">               3    Difficile de décider sans avoir plus d’information sur chacun</w:t>
      </w:r>
    </w:p>
    <w:p w14:paraId="4D261BBC" w14:textId="77777777" w:rsidR="00FB5304" w:rsidRPr="00FB5304" w:rsidRDefault="00FB5304" w:rsidP="00FB5304">
      <w:pPr>
        <w:pStyle w:val="NoSpacing"/>
        <w:rPr>
          <w:lang w:val="fr-CA"/>
        </w:rPr>
      </w:pPr>
      <w:r w:rsidRPr="00FB5304">
        <w:rPr>
          <w:lang w:val="fr-CA"/>
        </w:rPr>
        <w:t xml:space="preserve">              99   Je ne sais pas</w:t>
      </w:r>
    </w:p>
    <w:p w14:paraId="4A02CE51" w14:textId="77777777" w:rsidR="00FB5304" w:rsidRPr="00FB5304" w:rsidRDefault="00FB5304" w:rsidP="00FB5304">
      <w:pPr>
        <w:pStyle w:val="NoSpacing"/>
        <w:rPr>
          <w:lang w:val="fr-CA"/>
        </w:rPr>
      </w:pPr>
    </w:p>
    <w:p w14:paraId="68B1DD27" w14:textId="77777777" w:rsidR="00FB5304" w:rsidRPr="00FB5304" w:rsidRDefault="00FB5304" w:rsidP="00FB5304">
      <w:pPr>
        <w:pStyle w:val="NoSpacing"/>
        <w:ind w:left="360" w:hanging="360"/>
        <w:rPr>
          <w:lang w:val="fr-CA"/>
        </w:rPr>
      </w:pPr>
      <w:r w:rsidRPr="00FB5304">
        <w:rPr>
          <w:lang w:val="fr-CA"/>
        </w:rPr>
        <w:t>5.</w:t>
      </w:r>
      <w:r w:rsidRPr="00FB5304">
        <w:rPr>
          <w:lang w:val="fr-CA"/>
        </w:rPr>
        <w:tab/>
        <w:t xml:space="preserve">Les trois options suivantes représentent des degrés de pouvoir discrétionnaire dont les juges pourraient se prévaloir dans la détermination d’une peine. Parmi les approches suivantes, selon vous, laquelle est la meilleure approche pour la détermination de peines justes et appropriées pour les contrevenants? </w:t>
      </w:r>
      <w:r w:rsidRPr="00FB5304">
        <w:rPr>
          <w:color w:val="00B050"/>
          <w:lang w:val="fr-CA"/>
        </w:rPr>
        <w:t>Q3</w:t>
      </w:r>
      <w:r w:rsidRPr="00FB5304">
        <w:rPr>
          <w:lang w:val="fr-CA"/>
        </w:rPr>
        <w:t xml:space="preserve"> </w:t>
      </w:r>
    </w:p>
    <w:p w14:paraId="0A7E184F" w14:textId="77777777" w:rsidR="00FB5304" w:rsidRPr="00FB5304" w:rsidRDefault="00FB5304" w:rsidP="00FB5304">
      <w:pPr>
        <w:pStyle w:val="NoSpacing"/>
        <w:rPr>
          <w:lang w:val="fr-CA"/>
        </w:rPr>
      </w:pPr>
    </w:p>
    <w:p w14:paraId="22773AD6" w14:textId="77777777" w:rsidR="00FB5304" w:rsidRPr="00FB5304" w:rsidRDefault="00FB5304" w:rsidP="00FB5304">
      <w:pPr>
        <w:pStyle w:val="NoSpacing"/>
        <w:ind w:left="1080" w:hanging="360"/>
        <w:rPr>
          <w:lang w:val="fr-CA"/>
        </w:rPr>
      </w:pPr>
      <w:r w:rsidRPr="00FB5304">
        <w:rPr>
          <w:lang w:val="fr-CA"/>
        </w:rPr>
        <w:t>1    Les juges sont libres de décider des peines après avoir examiné des renseignements sur la façon dont l’infraction s’est produite, les motifs du contrevenant et les peines imposées dans des cas semblables.</w:t>
      </w:r>
    </w:p>
    <w:p w14:paraId="5318D6B1" w14:textId="77777777" w:rsidR="00FB5304" w:rsidRPr="00FB5304" w:rsidRDefault="00FB5304" w:rsidP="00FB5304">
      <w:pPr>
        <w:pStyle w:val="NoSpacing"/>
        <w:ind w:left="1080" w:hanging="360"/>
        <w:rPr>
          <w:lang w:val="fr-CA"/>
        </w:rPr>
      </w:pPr>
      <w:r w:rsidRPr="00FB5304">
        <w:rPr>
          <w:lang w:val="fr-CA"/>
        </w:rPr>
        <w:t>2    Les juges décident des peines au moyen de lignes directrices. Ils sont libres de choisir la bonne sentence dans les limites de ces lignes directrices et ils peuvent y déroger dans les rares cas où ils estiment qu’une peine différente s’impose. Dans tous ces cas, les juges formuleraient par écrit les motifs sous-tendant leurs décisions.</w:t>
      </w:r>
    </w:p>
    <w:p w14:paraId="7AF131EB" w14:textId="77777777" w:rsidR="00FB5304" w:rsidRPr="00FB5304" w:rsidRDefault="00FB5304" w:rsidP="00FB5304">
      <w:pPr>
        <w:pStyle w:val="NoSpacing"/>
        <w:ind w:left="1080" w:hanging="360"/>
        <w:rPr>
          <w:lang w:val="fr-CA"/>
        </w:rPr>
      </w:pPr>
      <w:r w:rsidRPr="00FB5304">
        <w:rPr>
          <w:lang w:val="fr-CA"/>
        </w:rPr>
        <w:t xml:space="preserve">3    Les juges donnent à tous ceux qui ont commis une même infraction exactement la même peine, sans égard aux circonstances particulières de l’infraction ou à la situation personnelle du contrevenant. </w:t>
      </w:r>
    </w:p>
    <w:p w14:paraId="1214FA9C" w14:textId="77777777" w:rsidR="00FB5304" w:rsidRPr="00FB5304" w:rsidRDefault="00FB5304" w:rsidP="00FB5304">
      <w:pPr>
        <w:pStyle w:val="NoSpacing"/>
        <w:ind w:left="1080" w:hanging="360"/>
        <w:rPr>
          <w:lang w:val="fr-CA"/>
        </w:rPr>
      </w:pPr>
      <w:r w:rsidRPr="00FB5304">
        <w:rPr>
          <w:lang w:val="fr-CA"/>
        </w:rPr>
        <w:t>99    Je ne sais pas</w:t>
      </w:r>
    </w:p>
    <w:p w14:paraId="49DEFE6D" w14:textId="77777777" w:rsidR="00FB5304" w:rsidRPr="00FB5304" w:rsidRDefault="00FB5304" w:rsidP="00FB5304">
      <w:pPr>
        <w:pStyle w:val="NoSpacing"/>
        <w:rPr>
          <w:lang w:val="fr-CA"/>
        </w:rPr>
      </w:pPr>
    </w:p>
    <w:p w14:paraId="0AD36794" w14:textId="77777777" w:rsidR="00FB5304" w:rsidRPr="00FB5304" w:rsidRDefault="00FB5304" w:rsidP="00FB5304">
      <w:pPr>
        <w:pStyle w:val="NoSpacing"/>
        <w:rPr>
          <w:b/>
          <w:lang w:val="fr-CA"/>
        </w:rPr>
      </w:pPr>
      <w:r w:rsidRPr="00FB5304">
        <w:rPr>
          <w:b/>
          <w:lang w:val="fr-CA"/>
        </w:rPr>
        <w:t xml:space="preserve">PREQ4 </w:t>
      </w:r>
    </w:p>
    <w:p w14:paraId="6B395348" w14:textId="77777777" w:rsidR="00FB5304" w:rsidRPr="00FB5304" w:rsidRDefault="00FB5304" w:rsidP="00FB5304">
      <w:pPr>
        <w:pStyle w:val="NoSpacing"/>
        <w:rPr>
          <w:lang w:val="fr-CA"/>
        </w:rPr>
      </w:pPr>
      <w:r w:rsidRPr="00FB5304">
        <w:rPr>
          <w:lang w:val="fr-CA"/>
        </w:rPr>
        <w:t>Les sondages indiquent que bon nombre de Canadiens et certains juges sont d’avis que les peines ne sont pas uniformes. Pour une même infraction, les peines peuvent varier d’une affaire à l’autre. Le recours à des lignes directrices prescrites pourrait contribuer à faire en sorte que la détermination des peines soit plus uniforme. S’ils disposaient de lignes directrices pour la détermination des peines, les juges pourraient choisir une peine au moyen d’un éventail de peines pour chaque infraction. Les juges tiendraient compte de la façon dont chaque infraction s’est produite, des motifs du contrevenant et de la façon dont il a commis l’infraction. Ensuite, les juges choisiraient une peine parmi un éventail de possibilités. Si une affaire se révélait inhabituelle à certains égards, le juge pourrait déroger aux possibilités déterminées pour choisir une autre peine en indiquant les raisons sous-tendant sa décision.</w:t>
      </w:r>
    </w:p>
    <w:p w14:paraId="113CEC0B" w14:textId="77777777" w:rsidR="00FB5304" w:rsidRPr="00FB5304" w:rsidRDefault="00FB5304" w:rsidP="00FB5304">
      <w:pPr>
        <w:pStyle w:val="NoSpacing"/>
        <w:rPr>
          <w:lang w:val="fr-CA"/>
        </w:rPr>
      </w:pPr>
    </w:p>
    <w:p w14:paraId="69381146" w14:textId="77777777" w:rsidR="00FB5304" w:rsidRPr="00FB5304" w:rsidRDefault="00FB5304" w:rsidP="00FB5304">
      <w:pPr>
        <w:pStyle w:val="NoSpacing"/>
        <w:rPr>
          <w:lang w:val="fr-CA"/>
        </w:rPr>
      </w:pPr>
      <w:r w:rsidRPr="00FB5304">
        <w:rPr>
          <w:lang w:val="fr-CA"/>
        </w:rPr>
        <w:lastRenderedPageBreak/>
        <w:t>Bon nombre de pays ont prévu des lignes directrices dont les tribunaux se servent dans la détermination de la peine, par exemple, le Royaume-Uni et les États-Unis. Les juges au Canada n’ont pas de directives de ce genre lorsqu’ils déterminent la peine des contrevenants.</w:t>
      </w:r>
    </w:p>
    <w:p w14:paraId="26FB9BDF" w14:textId="77777777" w:rsidR="00FB5304" w:rsidRPr="00FB5304" w:rsidRDefault="00FB5304" w:rsidP="00FB5304">
      <w:pPr>
        <w:pStyle w:val="NoSpacing"/>
        <w:rPr>
          <w:lang w:val="fr-CA"/>
        </w:rPr>
      </w:pPr>
    </w:p>
    <w:p w14:paraId="1D979401" w14:textId="77777777" w:rsidR="00FB5304" w:rsidRPr="00FB5304" w:rsidRDefault="00FB5304" w:rsidP="00FB5304">
      <w:pPr>
        <w:pStyle w:val="NoSpacing"/>
        <w:rPr>
          <w:lang w:val="fr-CA"/>
        </w:rPr>
      </w:pPr>
      <w:r w:rsidRPr="00FB5304">
        <w:rPr>
          <w:lang w:val="fr-CA"/>
        </w:rPr>
        <w:t>6.</w:t>
      </w:r>
      <w:r w:rsidRPr="00FB5304">
        <w:rPr>
          <w:lang w:val="fr-CA"/>
        </w:rPr>
        <w:tab/>
        <w:t>Selon vous, dans quelle mesure le recours à des lignes directrices pour la détermination de la peine contribuerait-il à faire en sorte que la détermination des peines soit plus uniforme?</w:t>
      </w:r>
      <w:r w:rsidRPr="00FB5304">
        <w:rPr>
          <w:color w:val="00B050"/>
          <w:lang w:val="fr-CA"/>
        </w:rPr>
        <w:t xml:space="preserve"> Q6 </w:t>
      </w:r>
    </w:p>
    <w:p w14:paraId="5B15A39B" w14:textId="77777777" w:rsidR="00FB5304" w:rsidRPr="00FB5304" w:rsidRDefault="00FB5304" w:rsidP="00FB5304">
      <w:pPr>
        <w:pStyle w:val="NoSpacing"/>
        <w:rPr>
          <w:lang w:val="fr-CA"/>
        </w:rPr>
      </w:pPr>
    </w:p>
    <w:p w14:paraId="683268D1" w14:textId="77777777" w:rsidR="00FB5304" w:rsidRPr="00FB5304" w:rsidRDefault="00FB5304" w:rsidP="00FB5304">
      <w:pPr>
        <w:pStyle w:val="NoSpacing"/>
        <w:rPr>
          <w:lang w:val="fr-CA"/>
        </w:rPr>
      </w:pPr>
      <w:r w:rsidRPr="00FB5304">
        <w:rPr>
          <w:lang w:val="fr-CA"/>
        </w:rPr>
        <w:t xml:space="preserve">               1    Pas du tout 1</w:t>
      </w:r>
    </w:p>
    <w:p w14:paraId="70EC0F43" w14:textId="77777777" w:rsidR="00FB5304" w:rsidRPr="00FB5304" w:rsidRDefault="00FB5304" w:rsidP="00FB5304">
      <w:pPr>
        <w:pStyle w:val="NoSpacing"/>
        <w:rPr>
          <w:lang w:val="fr-CA"/>
        </w:rPr>
      </w:pPr>
      <w:r w:rsidRPr="00FB5304">
        <w:rPr>
          <w:lang w:val="fr-CA"/>
        </w:rPr>
        <w:t xml:space="preserve">               2    2</w:t>
      </w:r>
    </w:p>
    <w:p w14:paraId="2B12686A" w14:textId="77777777" w:rsidR="00FB5304" w:rsidRPr="00FB5304" w:rsidRDefault="00FB5304" w:rsidP="00FB5304">
      <w:pPr>
        <w:pStyle w:val="NoSpacing"/>
        <w:rPr>
          <w:lang w:val="fr-CA"/>
        </w:rPr>
      </w:pPr>
      <w:r w:rsidRPr="00FB5304">
        <w:rPr>
          <w:lang w:val="fr-CA"/>
        </w:rPr>
        <w:t xml:space="preserve">               3    3</w:t>
      </w:r>
    </w:p>
    <w:p w14:paraId="7C3C73B6" w14:textId="77777777" w:rsidR="00FB5304" w:rsidRPr="00FB5304" w:rsidRDefault="00FB5304" w:rsidP="00FB5304">
      <w:pPr>
        <w:pStyle w:val="NoSpacing"/>
        <w:rPr>
          <w:lang w:val="fr-CA"/>
        </w:rPr>
      </w:pPr>
      <w:r w:rsidRPr="00FB5304">
        <w:rPr>
          <w:lang w:val="fr-CA"/>
        </w:rPr>
        <w:t xml:space="preserve">               4    Modérément 4</w:t>
      </w:r>
    </w:p>
    <w:p w14:paraId="362FF8B7" w14:textId="77777777" w:rsidR="00FB5304" w:rsidRPr="00FB5304" w:rsidRDefault="00FB5304" w:rsidP="00FB5304">
      <w:pPr>
        <w:pStyle w:val="NoSpacing"/>
        <w:rPr>
          <w:lang w:val="fr-CA"/>
        </w:rPr>
      </w:pPr>
      <w:r w:rsidRPr="00FB5304">
        <w:rPr>
          <w:lang w:val="fr-CA"/>
        </w:rPr>
        <w:t xml:space="preserve">               5    5</w:t>
      </w:r>
    </w:p>
    <w:p w14:paraId="69655806" w14:textId="77777777" w:rsidR="00FB5304" w:rsidRPr="00FB5304" w:rsidRDefault="00FB5304" w:rsidP="00FB5304">
      <w:pPr>
        <w:pStyle w:val="NoSpacing"/>
        <w:rPr>
          <w:lang w:val="fr-CA"/>
        </w:rPr>
      </w:pPr>
      <w:r w:rsidRPr="00FB5304">
        <w:rPr>
          <w:lang w:val="fr-CA"/>
        </w:rPr>
        <w:t xml:space="preserve">               6    6</w:t>
      </w:r>
    </w:p>
    <w:p w14:paraId="6FEECC52" w14:textId="77777777" w:rsidR="00FB5304" w:rsidRPr="00FB5304" w:rsidRDefault="00FB5304" w:rsidP="00FB5304">
      <w:pPr>
        <w:pStyle w:val="NoSpacing"/>
        <w:rPr>
          <w:lang w:val="fr-CA"/>
        </w:rPr>
      </w:pPr>
      <w:r w:rsidRPr="00FB5304">
        <w:rPr>
          <w:lang w:val="fr-CA"/>
        </w:rPr>
        <w:t xml:space="preserve">               7    Fortement 7</w:t>
      </w:r>
    </w:p>
    <w:p w14:paraId="37216671" w14:textId="77777777" w:rsidR="00FB5304" w:rsidRPr="00FB5304" w:rsidRDefault="00FB5304" w:rsidP="00FB5304">
      <w:pPr>
        <w:pStyle w:val="NoSpacing"/>
        <w:rPr>
          <w:lang w:val="fr-CA"/>
        </w:rPr>
      </w:pPr>
      <w:r w:rsidRPr="00FB5304">
        <w:rPr>
          <w:lang w:val="fr-CA"/>
        </w:rPr>
        <w:t xml:space="preserve">              99    Je ne sais pas</w:t>
      </w:r>
    </w:p>
    <w:p w14:paraId="1763D23F" w14:textId="77777777" w:rsidR="00FB5304" w:rsidRPr="00FB5304" w:rsidRDefault="00FB5304" w:rsidP="00FB5304">
      <w:pPr>
        <w:pStyle w:val="NoSpacing"/>
        <w:rPr>
          <w:lang w:val="fr-CA"/>
        </w:rPr>
      </w:pPr>
    </w:p>
    <w:p w14:paraId="6B858284" w14:textId="77777777" w:rsidR="00FB5304" w:rsidRPr="00FB5304" w:rsidRDefault="00FB5304" w:rsidP="00FB5304">
      <w:pPr>
        <w:pStyle w:val="NoSpacing"/>
        <w:rPr>
          <w:lang w:val="fr-CA"/>
        </w:rPr>
      </w:pPr>
      <w:r w:rsidRPr="00FB5304">
        <w:rPr>
          <w:lang w:val="fr-CA"/>
        </w:rPr>
        <w:t>7.</w:t>
      </w:r>
      <w:r w:rsidRPr="00FB5304">
        <w:rPr>
          <w:lang w:val="fr-CA"/>
        </w:rPr>
        <w:tab/>
        <w:t xml:space="preserve">Selon vous, faudrait-il envisager d’adopter des lignes directrices pour la détermination des peines au Canada? </w:t>
      </w:r>
      <w:r w:rsidRPr="00FB5304">
        <w:rPr>
          <w:color w:val="00B050"/>
          <w:lang w:val="fr-CA"/>
        </w:rPr>
        <w:t xml:space="preserve">Q7 </w:t>
      </w:r>
    </w:p>
    <w:p w14:paraId="7BECF4AA" w14:textId="77777777" w:rsidR="00FB5304" w:rsidRPr="00FB5304" w:rsidRDefault="00FB5304" w:rsidP="00FB5304">
      <w:pPr>
        <w:pStyle w:val="NoSpacing"/>
        <w:rPr>
          <w:lang w:val="fr-CA"/>
        </w:rPr>
      </w:pPr>
    </w:p>
    <w:p w14:paraId="4C73218E" w14:textId="77777777" w:rsidR="00FB5304" w:rsidRPr="00FB5304" w:rsidRDefault="00FB5304" w:rsidP="00FB5304">
      <w:pPr>
        <w:pStyle w:val="NoSpacing"/>
        <w:rPr>
          <w:lang w:val="fr-CA"/>
        </w:rPr>
      </w:pPr>
      <w:r w:rsidRPr="00FB5304">
        <w:rPr>
          <w:lang w:val="fr-CA"/>
        </w:rPr>
        <w:t xml:space="preserve">               1    Oui</w:t>
      </w:r>
    </w:p>
    <w:p w14:paraId="77DB31E7" w14:textId="77777777" w:rsidR="00FB5304" w:rsidRPr="00FB5304" w:rsidRDefault="00FB5304" w:rsidP="00FB5304">
      <w:pPr>
        <w:pStyle w:val="NoSpacing"/>
        <w:rPr>
          <w:lang w:val="fr-CA"/>
        </w:rPr>
      </w:pPr>
      <w:r w:rsidRPr="00FB5304">
        <w:rPr>
          <w:lang w:val="fr-CA"/>
        </w:rPr>
        <w:t xml:space="preserve">               2    Non</w:t>
      </w:r>
    </w:p>
    <w:p w14:paraId="2F166BA5" w14:textId="77777777" w:rsidR="00FB5304" w:rsidRPr="00FB5304" w:rsidRDefault="00FB5304" w:rsidP="00FB5304">
      <w:pPr>
        <w:pStyle w:val="NoSpacing"/>
        <w:rPr>
          <w:lang w:val="fr-CA"/>
        </w:rPr>
      </w:pPr>
      <w:r w:rsidRPr="00FB5304">
        <w:rPr>
          <w:lang w:val="fr-CA"/>
        </w:rPr>
        <w:t xml:space="preserve">              99   Je ne sais pas</w:t>
      </w:r>
    </w:p>
    <w:p w14:paraId="0A2C752F" w14:textId="77777777" w:rsidR="00FB5304" w:rsidRPr="00FB5304" w:rsidRDefault="00FB5304" w:rsidP="00FB5304">
      <w:pPr>
        <w:pStyle w:val="NoSpacing"/>
        <w:rPr>
          <w:lang w:val="fr-CA"/>
        </w:rPr>
      </w:pPr>
    </w:p>
    <w:p w14:paraId="66983030" w14:textId="77777777" w:rsidR="00FB5304" w:rsidRPr="00FB5304" w:rsidRDefault="00FB5304" w:rsidP="00FB5304">
      <w:pPr>
        <w:pStyle w:val="NoSpacing"/>
        <w:rPr>
          <w:b/>
          <w:lang w:val="fr-CA"/>
        </w:rPr>
      </w:pPr>
      <w:r w:rsidRPr="00FB5304">
        <w:rPr>
          <w:b/>
          <w:lang w:val="fr-CA"/>
        </w:rPr>
        <w:t xml:space="preserve">PREQ8 </w:t>
      </w:r>
    </w:p>
    <w:p w14:paraId="777D9067" w14:textId="77777777" w:rsidR="00FB5304" w:rsidRPr="00FB5304" w:rsidRDefault="00FB5304" w:rsidP="00FB5304">
      <w:pPr>
        <w:pStyle w:val="NoSpacing"/>
        <w:rPr>
          <w:lang w:val="fr-CA"/>
        </w:rPr>
      </w:pPr>
      <w:r w:rsidRPr="00FB5304">
        <w:rPr>
          <w:lang w:val="fr-CA"/>
        </w:rPr>
        <w:t>Certains pays, dont l’Australie, le Royaume-Uni et les États-Unis, on</w:t>
      </w:r>
      <w:r>
        <w:rPr>
          <w:lang w:val="fr-CA"/>
        </w:rPr>
        <w:t xml:space="preserve">t une organisation indépendante </w:t>
      </w:r>
      <w:r w:rsidRPr="00FB5304">
        <w:rPr>
          <w:lang w:val="fr-CA"/>
        </w:rPr>
        <w:t>réunissant des juges, des professionnels de la justice pénale, des défenseurs des droits des victimes d’actes criminels et des universitaires. Réunis, ces intervenants procèdent à l’une ou plusieurs des activités suivantes :</w:t>
      </w:r>
    </w:p>
    <w:p w14:paraId="2719BFFF" w14:textId="77777777" w:rsidR="00FB5304" w:rsidRPr="00FB5304" w:rsidRDefault="00FB5304" w:rsidP="00FB5304">
      <w:pPr>
        <w:pStyle w:val="NoSpacing"/>
        <w:numPr>
          <w:ilvl w:val="0"/>
          <w:numId w:val="2"/>
        </w:numPr>
        <w:rPr>
          <w:lang w:val="fr-CA"/>
        </w:rPr>
      </w:pPr>
      <w:r w:rsidRPr="00FB5304">
        <w:rPr>
          <w:lang w:val="fr-CA"/>
        </w:rPr>
        <w:t xml:space="preserve">donner aux tribunaux ou aux juges des directives à suivre lorsqu’ils déterminent les peines; </w:t>
      </w:r>
    </w:p>
    <w:p w14:paraId="21E767CA" w14:textId="77777777" w:rsidR="00FB5304" w:rsidRPr="00FB5304" w:rsidRDefault="00FB5304" w:rsidP="00FB5304">
      <w:pPr>
        <w:pStyle w:val="NoSpacing"/>
        <w:numPr>
          <w:ilvl w:val="0"/>
          <w:numId w:val="2"/>
        </w:numPr>
        <w:rPr>
          <w:lang w:val="fr-CA"/>
        </w:rPr>
      </w:pPr>
      <w:r w:rsidRPr="00FB5304">
        <w:rPr>
          <w:lang w:val="fr-CA"/>
        </w:rPr>
        <w:t xml:space="preserve">recommander au gouvernement des idées en vue de remanier les processus de détermination des peines; </w:t>
      </w:r>
    </w:p>
    <w:p w14:paraId="4585752B" w14:textId="77777777" w:rsidR="00FB5304" w:rsidRPr="00FB5304" w:rsidRDefault="00FB5304" w:rsidP="00FB5304">
      <w:pPr>
        <w:pStyle w:val="NoSpacing"/>
        <w:numPr>
          <w:ilvl w:val="0"/>
          <w:numId w:val="2"/>
        </w:numPr>
        <w:rPr>
          <w:lang w:val="fr-CA"/>
        </w:rPr>
      </w:pPr>
      <w:r w:rsidRPr="00FB5304">
        <w:rPr>
          <w:lang w:val="fr-CA"/>
        </w:rPr>
        <w:t xml:space="preserve">faire des recherches pour élaborer des pratiques efficaces en matière de détermination des peines; </w:t>
      </w:r>
    </w:p>
    <w:p w14:paraId="2BECC2B9" w14:textId="77777777" w:rsidR="00FB5304" w:rsidRPr="00FB5304" w:rsidRDefault="00FB5304" w:rsidP="00FB5304">
      <w:pPr>
        <w:pStyle w:val="NoSpacing"/>
        <w:numPr>
          <w:ilvl w:val="0"/>
          <w:numId w:val="2"/>
        </w:numPr>
        <w:rPr>
          <w:lang w:val="fr-CA"/>
        </w:rPr>
      </w:pPr>
      <w:r w:rsidRPr="00FB5304">
        <w:rPr>
          <w:lang w:val="fr-CA"/>
        </w:rPr>
        <w:t>donner de l’information aux victimes et à la population au sujet des pratiques et travaux de recherche en matière de détermination des peines.</w:t>
      </w:r>
    </w:p>
    <w:p w14:paraId="34F6ED5A" w14:textId="77777777" w:rsidR="00FB5304" w:rsidRPr="00FB5304" w:rsidRDefault="00FB5304" w:rsidP="00FB5304">
      <w:pPr>
        <w:pStyle w:val="NoSpacing"/>
        <w:numPr>
          <w:ilvl w:val="0"/>
          <w:numId w:val="1"/>
        </w:numPr>
        <w:ind w:left="1080" w:hanging="720"/>
        <w:rPr>
          <w:lang w:val="fr-CA"/>
        </w:rPr>
      </w:pPr>
      <w:r w:rsidRPr="00FB5304">
        <w:rPr>
          <w:lang w:val="fr-CA"/>
        </w:rPr>
        <w:t>On appelle ces organisations indépendantes des commissions sur la détermination des peines.</w:t>
      </w:r>
    </w:p>
    <w:p w14:paraId="7FFC6DBC" w14:textId="77777777" w:rsidR="00FB5304" w:rsidRPr="00FB5304" w:rsidRDefault="00FB5304" w:rsidP="00FB5304">
      <w:pPr>
        <w:pStyle w:val="NoSpacing"/>
        <w:rPr>
          <w:lang w:val="fr-CA"/>
        </w:rPr>
      </w:pPr>
    </w:p>
    <w:p w14:paraId="120AAF8C" w14:textId="77777777" w:rsidR="00FB5304" w:rsidRPr="00FB5304" w:rsidRDefault="00FB5304" w:rsidP="00FB5304">
      <w:pPr>
        <w:pStyle w:val="NoSpacing"/>
        <w:rPr>
          <w:lang w:val="fr-CA"/>
        </w:rPr>
      </w:pPr>
      <w:r w:rsidRPr="00FB5304">
        <w:rPr>
          <w:lang w:val="fr-CA"/>
        </w:rPr>
        <w:t xml:space="preserve">8.  Selon vous, dans quelle mesure est-ce que le recours aux commissions sur la détermination des peines contribuerait à rendre les peines plus uniformes? </w:t>
      </w:r>
      <w:r w:rsidRPr="00FB5304">
        <w:rPr>
          <w:color w:val="00B050"/>
          <w:lang w:val="fr-CA"/>
        </w:rPr>
        <w:t xml:space="preserve">Q8A </w:t>
      </w:r>
    </w:p>
    <w:p w14:paraId="3EFD5737" w14:textId="77777777" w:rsidR="00FB5304" w:rsidRPr="00FB5304" w:rsidRDefault="00FB5304" w:rsidP="00FB5304">
      <w:pPr>
        <w:pStyle w:val="NoSpacing"/>
        <w:rPr>
          <w:lang w:val="fr-CA"/>
        </w:rPr>
      </w:pPr>
    </w:p>
    <w:p w14:paraId="1807AC27" w14:textId="77777777" w:rsidR="00FB5304" w:rsidRPr="00FB5304" w:rsidRDefault="00FB5304" w:rsidP="00FB5304">
      <w:pPr>
        <w:pStyle w:val="NoSpacing"/>
        <w:rPr>
          <w:lang w:val="fr-CA"/>
        </w:rPr>
      </w:pPr>
      <w:r w:rsidRPr="00FB5304">
        <w:rPr>
          <w:lang w:val="fr-CA"/>
        </w:rPr>
        <w:t xml:space="preserve">               1   Pas du tout 1</w:t>
      </w:r>
    </w:p>
    <w:p w14:paraId="79641F78" w14:textId="77777777" w:rsidR="00FB5304" w:rsidRPr="00FB5304" w:rsidRDefault="00FB5304" w:rsidP="00FB5304">
      <w:pPr>
        <w:pStyle w:val="NoSpacing"/>
        <w:rPr>
          <w:lang w:val="fr-CA"/>
        </w:rPr>
      </w:pPr>
      <w:r w:rsidRPr="00FB5304">
        <w:rPr>
          <w:lang w:val="fr-CA"/>
        </w:rPr>
        <w:t xml:space="preserve">               2    2</w:t>
      </w:r>
    </w:p>
    <w:p w14:paraId="11182D7E" w14:textId="77777777" w:rsidR="00FB5304" w:rsidRPr="00FB5304" w:rsidRDefault="00FB5304" w:rsidP="00FB5304">
      <w:pPr>
        <w:pStyle w:val="NoSpacing"/>
        <w:rPr>
          <w:lang w:val="fr-CA"/>
        </w:rPr>
      </w:pPr>
      <w:r w:rsidRPr="00FB5304">
        <w:rPr>
          <w:lang w:val="fr-CA"/>
        </w:rPr>
        <w:t xml:space="preserve">               3    3</w:t>
      </w:r>
    </w:p>
    <w:p w14:paraId="6795E7A7" w14:textId="77777777" w:rsidR="00FB5304" w:rsidRPr="00FB5304" w:rsidRDefault="00FB5304" w:rsidP="00FB5304">
      <w:pPr>
        <w:pStyle w:val="NoSpacing"/>
        <w:rPr>
          <w:lang w:val="fr-CA"/>
        </w:rPr>
      </w:pPr>
      <w:r w:rsidRPr="00FB5304">
        <w:rPr>
          <w:lang w:val="fr-CA"/>
        </w:rPr>
        <w:t xml:space="preserve">               4    Modérément 4</w:t>
      </w:r>
    </w:p>
    <w:p w14:paraId="7CE4EA4D" w14:textId="77777777" w:rsidR="00FB5304" w:rsidRPr="00FB5304" w:rsidRDefault="00FB5304" w:rsidP="00FB5304">
      <w:pPr>
        <w:pStyle w:val="NoSpacing"/>
        <w:rPr>
          <w:lang w:val="fr-CA"/>
        </w:rPr>
      </w:pPr>
      <w:r w:rsidRPr="00FB5304">
        <w:rPr>
          <w:lang w:val="fr-CA"/>
        </w:rPr>
        <w:t xml:space="preserve">               5    5</w:t>
      </w:r>
    </w:p>
    <w:p w14:paraId="74FD76BE" w14:textId="77777777" w:rsidR="00FB5304" w:rsidRPr="00FB5304" w:rsidRDefault="00FB5304" w:rsidP="00FB5304">
      <w:pPr>
        <w:pStyle w:val="NoSpacing"/>
        <w:rPr>
          <w:lang w:val="fr-CA"/>
        </w:rPr>
      </w:pPr>
      <w:r w:rsidRPr="00FB5304">
        <w:rPr>
          <w:lang w:val="fr-CA"/>
        </w:rPr>
        <w:t xml:space="preserve">               6    6</w:t>
      </w:r>
    </w:p>
    <w:p w14:paraId="3AC15115" w14:textId="77777777" w:rsidR="00FB5304" w:rsidRPr="00FB5304" w:rsidRDefault="00FB5304" w:rsidP="00FB5304">
      <w:pPr>
        <w:pStyle w:val="NoSpacing"/>
        <w:rPr>
          <w:lang w:val="fr-CA"/>
        </w:rPr>
      </w:pPr>
      <w:r w:rsidRPr="00FB5304">
        <w:rPr>
          <w:lang w:val="fr-CA"/>
        </w:rPr>
        <w:t xml:space="preserve">               7   Fortement 7</w:t>
      </w:r>
    </w:p>
    <w:p w14:paraId="2550686C" w14:textId="77777777" w:rsidR="00FB5304" w:rsidRPr="00FB5304" w:rsidRDefault="00FB5304" w:rsidP="00FB5304">
      <w:pPr>
        <w:pStyle w:val="NoSpacing"/>
        <w:rPr>
          <w:lang w:val="fr-CA"/>
        </w:rPr>
      </w:pPr>
      <w:r w:rsidRPr="00FB5304">
        <w:rPr>
          <w:lang w:val="fr-CA"/>
        </w:rPr>
        <w:lastRenderedPageBreak/>
        <w:t xml:space="preserve">              99    Je ne sais pas</w:t>
      </w:r>
    </w:p>
    <w:p w14:paraId="18C2D040" w14:textId="77777777" w:rsidR="00FB5304" w:rsidRPr="00FB5304" w:rsidRDefault="00FB5304" w:rsidP="00FB5304">
      <w:pPr>
        <w:pStyle w:val="NoSpacing"/>
        <w:rPr>
          <w:lang w:val="fr-CA"/>
        </w:rPr>
      </w:pPr>
    </w:p>
    <w:p w14:paraId="04BBF900" w14:textId="77777777" w:rsidR="00FB5304" w:rsidRPr="00FB5304" w:rsidRDefault="00FB5304" w:rsidP="00FB5304">
      <w:pPr>
        <w:pStyle w:val="NoSpacing"/>
        <w:rPr>
          <w:lang w:val="fr-CA"/>
        </w:rPr>
      </w:pPr>
      <w:r w:rsidRPr="00FB5304">
        <w:rPr>
          <w:lang w:val="fr-CA"/>
        </w:rPr>
        <w:t>9.</w:t>
      </w:r>
      <w:r w:rsidRPr="00FB5304">
        <w:rPr>
          <w:lang w:val="fr-CA"/>
        </w:rPr>
        <w:tab/>
        <w:t xml:space="preserve">Selon vous, est-ce qu’il faudrait envisager de recourir à une organisation indépendante (une commission de détermination des peines) au Canada? </w:t>
      </w:r>
      <w:r w:rsidRPr="00FB5304">
        <w:rPr>
          <w:color w:val="00B050"/>
          <w:lang w:val="fr-CA"/>
        </w:rPr>
        <w:t>Q8</w:t>
      </w:r>
      <w:r w:rsidRPr="00FB5304">
        <w:rPr>
          <w:lang w:val="fr-CA"/>
        </w:rPr>
        <w:t xml:space="preserve"> </w:t>
      </w:r>
    </w:p>
    <w:p w14:paraId="3A4C2EFF" w14:textId="77777777" w:rsidR="00FB5304" w:rsidRPr="00FB5304" w:rsidRDefault="00FB5304" w:rsidP="00FB5304">
      <w:pPr>
        <w:pStyle w:val="NoSpacing"/>
        <w:rPr>
          <w:lang w:val="fr-CA"/>
        </w:rPr>
      </w:pPr>
    </w:p>
    <w:p w14:paraId="17B3B6BE" w14:textId="77777777" w:rsidR="00FB5304" w:rsidRPr="00FB5304" w:rsidRDefault="00FB5304" w:rsidP="00FB5304">
      <w:pPr>
        <w:pStyle w:val="NoSpacing"/>
        <w:rPr>
          <w:lang w:val="fr-CA"/>
        </w:rPr>
      </w:pPr>
      <w:r w:rsidRPr="00FB5304">
        <w:rPr>
          <w:lang w:val="fr-CA"/>
        </w:rPr>
        <w:t xml:space="preserve">               1    Oui</w:t>
      </w:r>
    </w:p>
    <w:p w14:paraId="64766326" w14:textId="77777777" w:rsidR="00FB5304" w:rsidRPr="00FB5304" w:rsidRDefault="00FB5304" w:rsidP="00FB5304">
      <w:pPr>
        <w:pStyle w:val="NoSpacing"/>
        <w:rPr>
          <w:lang w:val="fr-CA"/>
        </w:rPr>
      </w:pPr>
      <w:r w:rsidRPr="00FB5304">
        <w:rPr>
          <w:lang w:val="fr-CA"/>
        </w:rPr>
        <w:t xml:space="preserve">               2    Non</w:t>
      </w:r>
    </w:p>
    <w:p w14:paraId="2CC697A0" w14:textId="77777777" w:rsidR="00FB5304" w:rsidRPr="00FB5304" w:rsidRDefault="00FB5304" w:rsidP="00FB5304">
      <w:pPr>
        <w:pStyle w:val="NoSpacing"/>
        <w:rPr>
          <w:lang w:val="fr-CA"/>
        </w:rPr>
      </w:pPr>
      <w:r w:rsidRPr="00FB5304">
        <w:rPr>
          <w:lang w:val="fr-CA"/>
        </w:rPr>
        <w:t xml:space="preserve">              99   Je ne sais pas</w:t>
      </w:r>
    </w:p>
    <w:p w14:paraId="59B3A167" w14:textId="77777777" w:rsidR="00FB5304" w:rsidRPr="00FB5304" w:rsidRDefault="00FB5304" w:rsidP="00FB5304">
      <w:pPr>
        <w:pStyle w:val="NoSpacing"/>
        <w:rPr>
          <w:lang w:val="fr-CA"/>
        </w:rPr>
      </w:pPr>
    </w:p>
    <w:p w14:paraId="5B43C2CF" w14:textId="77777777" w:rsidR="00FB5304" w:rsidRPr="00FB5304" w:rsidRDefault="00FB5304" w:rsidP="00FB5304">
      <w:pPr>
        <w:pStyle w:val="NoSpacing"/>
        <w:rPr>
          <w:lang w:val="fr-CA"/>
        </w:rPr>
      </w:pPr>
      <w:r w:rsidRPr="00FB5304">
        <w:rPr>
          <w:lang w:val="fr-CA"/>
        </w:rPr>
        <w:t>10.</w:t>
      </w:r>
      <w:r w:rsidRPr="00FB5304">
        <w:rPr>
          <w:lang w:val="fr-CA"/>
        </w:rPr>
        <w:tab/>
        <w:t xml:space="preserve">Quels sont le ou les aspects d’une commission de détermination des peines qui semblent les plus importants? – Elle donne aux tribunaux ou aux juges des directives à suivre lorsqu’ils déterminent une peine. </w:t>
      </w:r>
      <w:r w:rsidRPr="00FB5304">
        <w:rPr>
          <w:color w:val="00B050"/>
          <w:lang w:val="fr-CA"/>
        </w:rPr>
        <w:t>Q9conv1</w:t>
      </w:r>
    </w:p>
    <w:p w14:paraId="51956999" w14:textId="77777777" w:rsidR="00FB5304" w:rsidRPr="00FB5304" w:rsidRDefault="00FB5304" w:rsidP="00FB5304">
      <w:pPr>
        <w:pStyle w:val="NoSpacing"/>
        <w:ind w:left="720"/>
        <w:rPr>
          <w:lang w:val="fr-CA"/>
        </w:rPr>
      </w:pPr>
      <w:r w:rsidRPr="00FB5304">
        <w:rPr>
          <w:lang w:val="fr-CA"/>
        </w:rPr>
        <w:t>1</w:t>
      </w:r>
      <w:r w:rsidRPr="00FB5304">
        <w:rPr>
          <w:lang w:val="fr-CA"/>
        </w:rPr>
        <w:tab/>
        <w:t>Oui</w:t>
      </w:r>
    </w:p>
    <w:p w14:paraId="6C00E9B9" w14:textId="77777777" w:rsidR="00FB5304" w:rsidRPr="00FB5304" w:rsidRDefault="00FB5304" w:rsidP="00FB5304">
      <w:pPr>
        <w:pStyle w:val="NoSpacing"/>
        <w:ind w:left="720"/>
        <w:rPr>
          <w:lang w:val="fr-CA"/>
        </w:rPr>
      </w:pPr>
      <w:r>
        <w:rPr>
          <w:lang w:val="fr-CA"/>
        </w:rPr>
        <w:t>0</w:t>
      </w:r>
      <w:r>
        <w:rPr>
          <w:lang w:val="fr-CA"/>
        </w:rPr>
        <w:tab/>
        <w:t>Non</w:t>
      </w:r>
    </w:p>
    <w:p w14:paraId="7A13418F" w14:textId="77777777" w:rsidR="00FB5304" w:rsidRPr="00FB5304" w:rsidRDefault="00FB5304" w:rsidP="00FB5304">
      <w:pPr>
        <w:pStyle w:val="NoSpacing"/>
        <w:rPr>
          <w:lang w:val="fr-CA"/>
        </w:rPr>
      </w:pPr>
    </w:p>
    <w:p w14:paraId="4FC705C2" w14:textId="77777777" w:rsidR="00FB5304" w:rsidRPr="00FB5304" w:rsidRDefault="00FB5304" w:rsidP="00FB5304">
      <w:pPr>
        <w:pStyle w:val="NoSpacing"/>
        <w:rPr>
          <w:lang w:val="fr-CA"/>
        </w:rPr>
      </w:pPr>
      <w:r w:rsidRPr="00FB5304">
        <w:rPr>
          <w:lang w:val="fr-CA"/>
        </w:rPr>
        <w:t>11.</w:t>
      </w:r>
      <w:r w:rsidRPr="00FB5304">
        <w:rPr>
          <w:lang w:val="fr-CA"/>
        </w:rPr>
        <w:tab/>
        <w:t xml:space="preserve">Quels sont le ou les aspects d’une commission de détermination des peines qui semblent les plus importants?  – Elle recommande au gouvernement et au Parlement des idées pour le remaniement des peines. </w:t>
      </w:r>
      <w:r w:rsidRPr="00FB5304">
        <w:rPr>
          <w:color w:val="00B050"/>
          <w:lang w:val="fr-CA"/>
        </w:rPr>
        <w:t>q9conv2</w:t>
      </w:r>
    </w:p>
    <w:p w14:paraId="2134B23A" w14:textId="77777777" w:rsidR="00FB5304" w:rsidRPr="00FB5304" w:rsidRDefault="00FB5304" w:rsidP="00FB5304">
      <w:pPr>
        <w:pStyle w:val="NoSpacing"/>
        <w:ind w:left="720"/>
        <w:rPr>
          <w:lang w:val="fr-CA"/>
        </w:rPr>
      </w:pPr>
      <w:r w:rsidRPr="00FB5304">
        <w:rPr>
          <w:lang w:val="fr-CA"/>
        </w:rPr>
        <w:t>1</w:t>
      </w:r>
      <w:r w:rsidRPr="00FB5304">
        <w:rPr>
          <w:lang w:val="fr-CA"/>
        </w:rPr>
        <w:tab/>
        <w:t>Oui</w:t>
      </w:r>
    </w:p>
    <w:p w14:paraId="7DA6313C" w14:textId="77777777" w:rsidR="00FB5304" w:rsidRPr="00FB5304" w:rsidRDefault="00FB5304" w:rsidP="00FB5304">
      <w:pPr>
        <w:pStyle w:val="NoSpacing"/>
        <w:ind w:left="720"/>
        <w:rPr>
          <w:lang w:val="fr-CA"/>
        </w:rPr>
      </w:pPr>
      <w:r w:rsidRPr="00FB5304">
        <w:rPr>
          <w:lang w:val="fr-CA"/>
        </w:rPr>
        <w:t>0</w:t>
      </w:r>
      <w:r w:rsidRPr="00FB5304">
        <w:rPr>
          <w:lang w:val="fr-CA"/>
        </w:rPr>
        <w:tab/>
        <w:t>Non</w:t>
      </w:r>
    </w:p>
    <w:p w14:paraId="6BBBC6A7" w14:textId="77777777" w:rsidR="00FB5304" w:rsidRPr="00FB5304" w:rsidRDefault="00FB5304" w:rsidP="00FB5304">
      <w:pPr>
        <w:pStyle w:val="NoSpacing"/>
        <w:rPr>
          <w:lang w:val="fr-CA"/>
        </w:rPr>
      </w:pPr>
    </w:p>
    <w:p w14:paraId="1DC0D840" w14:textId="77777777" w:rsidR="00FB5304" w:rsidRPr="00FB5304" w:rsidRDefault="00FB5304" w:rsidP="00FB5304">
      <w:pPr>
        <w:pStyle w:val="NoSpacing"/>
        <w:rPr>
          <w:lang w:val="fr-CA"/>
        </w:rPr>
      </w:pPr>
      <w:r w:rsidRPr="00FB5304">
        <w:rPr>
          <w:lang w:val="fr-CA"/>
        </w:rPr>
        <w:t>12.</w:t>
      </w:r>
      <w:r w:rsidRPr="00FB5304">
        <w:rPr>
          <w:lang w:val="fr-CA"/>
        </w:rPr>
        <w:tab/>
        <w:t xml:space="preserve">Quels sont le ou les aspects d’une commission de détermination des peines qui semblent les plus importants?  – Elle fait des recherches sur les pratiques efficaces de détermination des peines.   </w:t>
      </w:r>
      <w:r w:rsidRPr="00FB5304">
        <w:rPr>
          <w:color w:val="00B050"/>
          <w:lang w:val="fr-CA"/>
        </w:rPr>
        <w:t>q9conv3</w:t>
      </w:r>
    </w:p>
    <w:p w14:paraId="0A34D22A" w14:textId="77777777" w:rsidR="00FB5304" w:rsidRPr="00FB5304" w:rsidRDefault="00FB5304" w:rsidP="00FB5304">
      <w:pPr>
        <w:pStyle w:val="NoSpacing"/>
        <w:tabs>
          <w:tab w:val="left" w:pos="180"/>
        </w:tabs>
        <w:ind w:left="720"/>
        <w:rPr>
          <w:lang w:val="fr-CA"/>
        </w:rPr>
      </w:pPr>
      <w:r w:rsidRPr="00FB5304">
        <w:rPr>
          <w:lang w:val="fr-CA"/>
        </w:rPr>
        <w:t>1</w:t>
      </w:r>
      <w:r w:rsidRPr="00FB5304">
        <w:rPr>
          <w:lang w:val="fr-CA"/>
        </w:rPr>
        <w:tab/>
        <w:t>Oui</w:t>
      </w:r>
    </w:p>
    <w:p w14:paraId="276F509A" w14:textId="77777777" w:rsidR="00FB5304" w:rsidRPr="00FB5304" w:rsidRDefault="00FB5304" w:rsidP="00FB5304">
      <w:pPr>
        <w:pStyle w:val="NoSpacing"/>
        <w:tabs>
          <w:tab w:val="left" w:pos="180"/>
        </w:tabs>
        <w:ind w:left="720"/>
        <w:rPr>
          <w:lang w:val="fr-CA"/>
        </w:rPr>
      </w:pPr>
      <w:r w:rsidRPr="00FB5304">
        <w:rPr>
          <w:lang w:val="fr-CA"/>
        </w:rPr>
        <w:t>0</w:t>
      </w:r>
      <w:r w:rsidRPr="00FB5304">
        <w:rPr>
          <w:lang w:val="fr-CA"/>
        </w:rPr>
        <w:tab/>
        <w:t>Non</w:t>
      </w:r>
    </w:p>
    <w:p w14:paraId="7473F863" w14:textId="77777777" w:rsidR="00FB5304" w:rsidRPr="00FB5304" w:rsidRDefault="00FB5304" w:rsidP="00FB5304">
      <w:pPr>
        <w:pStyle w:val="NoSpacing"/>
        <w:rPr>
          <w:lang w:val="fr-CA"/>
        </w:rPr>
      </w:pPr>
    </w:p>
    <w:p w14:paraId="200CE301" w14:textId="77777777" w:rsidR="00FB5304" w:rsidRPr="00FB5304" w:rsidRDefault="00FB5304" w:rsidP="00FB5304">
      <w:pPr>
        <w:pStyle w:val="NoSpacing"/>
        <w:rPr>
          <w:lang w:val="fr-CA"/>
        </w:rPr>
      </w:pPr>
      <w:r w:rsidRPr="00FB5304">
        <w:rPr>
          <w:lang w:val="fr-CA"/>
        </w:rPr>
        <w:t>13.</w:t>
      </w:r>
      <w:r w:rsidRPr="00FB5304">
        <w:rPr>
          <w:lang w:val="fr-CA"/>
        </w:rPr>
        <w:tab/>
        <w:t xml:space="preserve">Quels sont le ou les aspects d’une commission de détermination des peines qui semblent les plus importants?  – Elle donne de l’information aux victimes d’actes criminels et à la population au sujet des pratiques et travaux de recherche en matière de détermination des peines.  </w:t>
      </w:r>
      <w:r w:rsidRPr="00FB5304">
        <w:rPr>
          <w:color w:val="00B050"/>
          <w:lang w:val="fr-CA"/>
        </w:rPr>
        <w:t>q9conv4</w:t>
      </w:r>
    </w:p>
    <w:p w14:paraId="296D6CB7" w14:textId="77777777" w:rsidR="00FB5304" w:rsidRPr="00FB5304" w:rsidRDefault="00FB5304" w:rsidP="00FB5304">
      <w:pPr>
        <w:pStyle w:val="NoSpacing"/>
        <w:ind w:left="720"/>
        <w:rPr>
          <w:lang w:val="fr-CA"/>
        </w:rPr>
      </w:pPr>
      <w:r>
        <w:rPr>
          <w:lang w:val="fr-CA"/>
        </w:rPr>
        <w:t xml:space="preserve">1 </w:t>
      </w:r>
      <w:r>
        <w:rPr>
          <w:lang w:val="fr-CA"/>
        </w:rPr>
        <w:tab/>
      </w:r>
      <w:r w:rsidRPr="00FB5304">
        <w:rPr>
          <w:lang w:val="fr-CA"/>
        </w:rPr>
        <w:t>Oui</w:t>
      </w:r>
    </w:p>
    <w:p w14:paraId="65F069AB" w14:textId="77777777" w:rsidR="00FB5304" w:rsidRPr="00FB5304" w:rsidRDefault="00FB5304" w:rsidP="00FB5304">
      <w:pPr>
        <w:pStyle w:val="NoSpacing"/>
        <w:ind w:left="720"/>
        <w:rPr>
          <w:lang w:val="fr-CA"/>
        </w:rPr>
      </w:pPr>
      <w:r>
        <w:rPr>
          <w:lang w:val="fr-CA"/>
        </w:rPr>
        <w:t xml:space="preserve">0 </w:t>
      </w:r>
      <w:r>
        <w:rPr>
          <w:lang w:val="fr-CA"/>
        </w:rPr>
        <w:tab/>
      </w:r>
      <w:r w:rsidRPr="00FB5304">
        <w:rPr>
          <w:lang w:val="fr-CA"/>
        </w:rPr>
        <w:t>Non</w:t>
      </w:r>
    </w:p>
    <w:p w14:paraId="5312A002" w14:textId="77777777" w:rsidR="00FB5304" w:rsidRPr="00FB5304" w:rsidRDefault="00FB5304" w:rsidP="00FB5304">
      <w:pPr>
        <w:pStyle w:val="NoSpacing"/>
        <w:rPr>
          <w:lang w:val="fr-CA"/>
        </w:rPr>
      </w:pPr>
    </w:p>
    <w:p w14:paraId="0C91533B" w14:textId="77777777" w:rsidR="00FB5304" w:rsidRPr="00FB5304" w:rsidRDefault="00FB5304" w:rsidP="00FB5304">
      <w:pPr>
        <w:pStyle w:val="NoSpacing"/>
        <w:rPr>
          <w:lang w:val="fr-CA"/>
        </w:rPr>
      </w:pPr>
      <w:r w:rsidRPr="00FB5304">
        <w:rPr>
          <w:lang w:val="fr-CA"/>
        </w:rPr>
        <w:t>14.</w:t>
      </w:r>
      <w:r w:rsidRPr="00FB5304">
        <w:rPr>
          <w:lang w:val="fr-CA"/>
        </w:rPr>
        <w:tab/>
        <w:t xml:space="preserve">Quels sont le ou les aspects d’une commission de détermination des peines qui semblent les plus importants?  – Aucune de ces activités ne semble importante.  </w:t>
      </w:r>
      <w:r w:rsidRPr="00FB5304">
        <w:rPr>
          <w:color w:val="00B050"/>
          <w:lang w:val="fr-CA"/>
        </w:rPr>
        <w:t>q9conv5</w:t>
      </w:r>
    </w:p>
    <w:p w14:paraId="3E32C47E" w14:textId="77777777" w:rsidR="00FB5304" w:rsidRPr="00FB5304" w:rsidRDefault="00FB5304" w:rsidP="00FB5304">
      <w:pPr>
        <w:pStyle w:val="NoSpacing"/>
        <w:rPr>
          <w:lang w:val="fr-CA"/>
        </w:rPr>
      </w:pPr>
    </w:p>
    <w:p w14:paraId="3CA8E93E" w14:textId="77777777" w:rsidR="00FB5304" w:rsidRPr="00FB5304" w:rsidRDefault="00FB5304" w:rsidP="00FB5304">
      <w:pPr>
        <w:pStyle w:val="NoSpacing"/>
        <w:tabs>
          <w:tab w:val="left" w:pos="630"/>
        </w:tabs>
        <w:ind w:left="720"/>
        <w:rPr>
          <w:lang w:val="fr-CA"/>
        </w:rPr>
      </w:pPr>
      <w:r w:rsidRPr="00FB5304">
        <w:rPr>
          <w:lang w:val="fr-CA"/>
        </w:rPr>
        <w:t>1</w:t>
      </w:r>
      <w:r w:rsidRPr="00FB5304">
        <w:rPr>
          <w:lang w:val="fr-CA"/>
        </w:rPr>
        <w:tab/>
        <w:t>Oui</w:t>
      </w:r>
    </w:p>
    <w:p w14:paraId="3708D6B3" w14:textId="77777777" w:rsidR="00FB5304" w:rsidRPr="00FB5304" w:rsidRDefault="00FB5304" w:rsidP="00FB5304">
      <w:pPr>
        <w:pStyle w:val="NoSpacing"/>
        <w:tabs>
          <w:tab w:val="left" w:pos="630"/>
        </w:tabs>
        <w:ind w:left="720"/>
        <w:rPr>
          <w:lang w:val="fr-CA"/>
        </w:rPr>
      </w:pPr>
      <w:r>
        <w:rPr>
          <w:lang w:val="fr-CA"/>
        </w:rPr>
        <w:t>0</w:t>
      </w:r>
      <w:r>
        <w:rPr>
          <w:lang w:val="fr-CA"/>
        </w:rPr>
        <w:tab/>
      </w:r>
      <w:r w:rsidRPr="00FB5304">
        <w:rPr>
          <w:lang w:val="fr-CA"/>
        </w:rPr>
        <w:t>Non</w:t>
      </w:r>
    </w:p>
    <w:p w14:paraId="69216F6F" w14:textId="77777777" w:rsidR="00FB5304" w:rsidRPr="00FB5304" w:rsidRDefault="00FB5304" w:rsidP="00FB5304">
      <w:pPr>
        <w:pStyle w:val="NoSpacing"/>
        <w:rPr>
          <w:lang w:val="fr-CA"/>
        </w:rPr>
      </w:pPr>
    </w:p>
    <w:p w14:paraId="42BCF06E" w14:textId="77777777" w:rsidR="00FB5304" w:rsidRPr="00FB5304" w:rsidRDefault="00FB5304" w:rsidP="00FB5304">
      <w:pPr>
        <w:pStyle w:val="NoSpacing"/>
        <w:rPr>
          <w:lang w:val="fr-CA"/>
        </w:rPr>
      </w:pPr>
      <w:r w:rsidRPr="00FB5304">
        <w:rPr>
          <w:lang w:val="fr-CA"/>
        </w:rPr>
        <w:t>15.</w:t>
      </w:r>
      <w:r w:rsidRPr="00FB5304">
        <w:rPr>
          <w:lang w:val="fr-CA"/>
        </w:rPr>
        <w:tab/>
        <w:t xml:space="preserve">Quels sont le ou les aspects d’une commission de détermination des peines qui semblent les plus importants?  – Je ne sais pas.  </w:t>
      </w:r>
      <w:r w:rsidRPr="00FB5304">
        <w:rPr>
          <w:color w:val="00B050"/>
          <w:lang w:val="fr-CA"/>
        </w:rPr>
        <w:t>q9conv6</w:t>
      </w:r>
    </w:p>
    <w:p w14:paraId="65609682" w14:textId="77777777" w:rsidR="00FB5304" w:rsidRPr="00FB5304" w:rsidRDefault="00FB5304" w:rsidP="00FB5304">
      <w:pPr>
        <w:pStyle w:val="NoSpacing"/>
        <w:ind w:left="720"/>
        <w:rPr>
          <w:lang w:val="fr-CA"/>
        </w:rPr>
      </w:pPr>
      <w:r w:rsidRPr="00FB5304">
        <w:rPr>
          <w:lang w:val="fr-CA"/>
        </w:rPr>
        <w:t xml:space="preserve">1  </w:t>
      </w:r>
      <w:r>
        <w:rPr>
          <w:lang w:val="fr-CA"/>
        </w:rPr>
        <w:tab/>
      </w:r>
      <w:r w:rsidRPr="00FB5304">
        <w:rPr>
          <w:lang w:val="fr-CA"/>
        </w:rPr>
        <w:t>Oui</w:t>
      </w:r>
    </w:p>
    <w:p w14:paraId="457ADE4E" w14:textId="77777777" w:rsidR="00FB5304" w:rsidRPr="00FB5304" w:rsidRDefault="00FB5304" w:rsidP="00FB5304">
      <w:pPr>
        <w:pStyle w:val="NoSpacing"/>
        <w:ind w:left="720"/>
        <w:rPr>
          <w:lang w:val="fr-CA"/>
        </w:rPr>
      </w:pPr>
      <w:r>
        <w:rPr>
          <w:lang w:val="fr-CA"/>
        </w:rPr>
        <w:t xml:space="preserve">0 </w:t>
      </w:r>
      <w:r>
        <w:rPr>
          <w:lang w:val="fr-CA"/>
        </w:rPr>
        <w:tab/>
      </w:r>
      <w:r w:rsidRPr="00FB5304">
        <w:rPr>
          <w:lang w:val="fr-CA"/>
        </w:rPr>
        <w:t>Non</w:t>
      </w:r>
    </w:p>
    <w:p w14:paraId="15AF3174" w14:textId="77777777" w:rsidR="00FB5304" w:rsidRPr="00FB5304" w:rsidRDefault="00FB5304" w:rsidP="00FB5304">
      <w:pPr>
        <w:pStyle w:val="NoSpacing"/>
        <w:rPr>
          <w:lang w:val="fr-CA"/>
        </w:rPr>
      </w:pPr>
    </w:p>
    <w:p w14:paraId="7D08DDD1" w14:textId="77777777" w:rsidR="00FB5304" w:rsidRPr="00FB5304" w:rsidRDefault="00FB5304" w:rsidP="00FB5304">
      <w:pPr>
        <w:pStyle w:val="NoSpacing"/>
        <w:rPr>
          <w:b/>
          <w:lang w:val="fr-CA"/>
        </w:rPr>
      </w:pPr>
      <w:r w:rsidRPr="00FB5304">
        <w:rPr>
          <w:b/>
          <w:lang w:val="fr-CA"/>
        </w:rPr>
        <w:t>PREQ9A</w:t>
      </w:r>
    </w:p>
    <w:p w14:paraId="5832A159" w14:textId="77777777" w:rsidR="00FB5304" w:rsidRPr="00FB5304" w:rsidRDefault="00FB5304" w:rsidP="00FB5304">
      <w:pPr>
        <w:pStyle w:val="NoSpacing"/>
        <w:rPr>
          <w:lang w:val="fr-CA"/>
        </w:rPr>
      </w:pPr>
      <w:r w:rsidRPr="00FB5304">
        <w:rPr>
          <w:lang w:val="fr-CA"/>
        </w:rPr>
        <w:t xml:space="preserve">À l’heure actuelle, d’importantes préoccupations entourent les délais judiciaires. De longues périodes s’écoulent entre le moment où une personne est accusée d’une infraction et le moment où l’affaire sera réglée au tribunal. Les longs procès coûtent cher et causent du stress aux victimes et aux témoins d’un </w:t>
      </w:r>
      <w:r w:rsidRPr="00FB5304">
        <w:rPr>
          <w:lang w:val="fr-CA"/>
        </w:rPr>
        <w:lastRenderedPageBreak/>
        <w:t>acte criminel. Plus il faut du temps pour traiter les infractions moins graves, moins il y aura de temps et de ressources à consacrer aux affaires plus sérieuses. En cas de retards extrêmes, la Cour suprême a soutenu que les accusations doivent être retirées parce que ces délais violent le droit à un procès rapide tel que garanti par la Charte.</w:t>
      </w:r>
    </w:p>
    <w:p w14:paraId="2964A814" w14:textId="77777777" w:rsidR="00FB5304" w:rsidRPr="00FB5304" w:rsidRDefault="00FB5304" w:rsidP="00FB5304">
      <w:pPr>
        <w:pStyle w:val="NoSpacing"/>
        <w:rPr>
          <w:lang w:val="fr-CA"/>
        </w:rPr>
      </w:pPr>
    </w:p>
    <w:p w14:paraId="1590CB74" w14:textId="77777777" w:rsidR="00FB5304" w:rsidRPr="00FB5304" w:rsidRDefault="00FB5304" w:rsidP="00FB5304">
      <w:pPr>
        <w:pStyle w:val="NoSpacing"/>
        <w:rPr>
          <w:lang w:val="fr-CA"/>
        </w:rPr>
      </w:pPr>
      <w:r w:rsidRPr="00FB5304">
        <w:rPr>
          <w:lang w:val="fr-CA"/>
        </w:rPr>
        <w:t>Bien que de nombreuses raisons expliquent les retards judiciaires, un moyen de réduire la pression sur les tribunaux consiste à réduire le nombre d’affaires qu’ils reçoivent. La déjudiciarisation offre des moyens de tenir les personnes accusées responsables de leurs actes sans faire appel aux tribunaux. La déjudiciarisation peut être utile, à condition que la société demeure protégée, dans les cas où l’accusé accepte la responsabilité de ses actes. Au nombre des options possibles figurent des services communautaires, la médiation, l’aiguillage vers des programmes spécialisés de counseling, de traitement ou d’éducation (p. ex., les aptitudes à la vie quotidienne, le traitement des toxicomanies ou de l’alcoolisme, la gestion de la colère), l’aiguillage vers des comités communautaires ou autochtones ou encore, des démarches de médiation avec les victimes ou d’autres mesures semblables de justice réparatrice, voire même une lettre ou un texte d’excuses.</w:t>
      </w:r>
    </w:p>
    <w:p w14:paraId="6ED9DFDA" w14:textId="77777777" w:rsidR="00FB5304" w:rsidRPr="00FB5304" w:rsidRDefault="00FB5304" w:rsidP="00FB5304">
      <w:pPr>
        <w:pStyle w:val="NoSpacing"/>
        <w:rPr>
          <w:lang w:val="fr-CA"/>
        </w:rPr>
      </w:pPr>
    </w:p>
    <w:p w14:paraId="376DAFAC" w14:textId="77777777" w:rsidR="00FB5304" w:rsidRPr="00FB5304" w:rsidRDefault="00FB5304" w:rsidP="00FB5304">
      <w:pPr>
        <w:pStyle w:val="NoSpacing"/>
        <w:rPr>
          <w:lang w:val="fr-CA"/>
        </w:rPr>
      </w:pPr>
      <w:r w:rsidRPr="00FB5304">
        <w:rPr>
          <w:lang w:val="fr-CA"/>
        </w:rPr>
        <w:t>Pensez-vous que l’utilisation accrue des mesures de déjudiciarisation pourrait rendre le système de justice pénale :</w:t>
      </w:r>
    </w:p>
    <w:p w14:paraId="05F92E88" w14:textId="77777777" w:rsidR="00FB5304" w:rsidRPr="00FB5304" w:rsidRDefault="00FB5304" w:rsidP="00FB5304">
      <w:pPr>
        <w:pStyle w:val="NoSpacing"/>
        <w:rPr>
          <w:lang w:val="fr-CA"/>
        </w:rPr>
      </w:pPr>
    </w:p>
    <w:p w14:paraId="437AD11A" w14:textId="77777777" w:rsidR="00FB5304" w:rsidRPr="00FB5304" w:rsidRDefault="00FB5304" w:rsidP="00FB5304">
      <w:pPr>
        <w:pStyle w:val="NoSpacing"/>
        <w:rPr>
          <w:lang w:val="fr-CA"/>
        </w:rPr>
      </w:pPr>
      <w:r w:rsidRPr="00FB5304">
        <w:rPr>
          <w:lang w:val="fr-CA"/>
        </w:rPr>
        <w:t>16.</w:t>
      </w:r>
      <w:r w:rsidRPr="00FB5304">
        <w:rPr>
          <w:lang w:val="fr-CA"/>
        </w:rPr>
        <w:tab/>
        <w:t xml:space="preserve">plus efficace (p. ex., pour ce qui est de tenir les personnes responsables de façon appropriée)? </w:t>
      </w:r>
      <w:r w:rsidRPr="00FB5304">
        <w:rPr>
          <w:color w:val="00B050"/>
          <w:lang w:val="fr-CA"/>
        </w:rPr>
        <w:t>Q9A1A</w:t>
      </w:r>
    </w:p>
    <w:p w14:paraId="59B4A70A" w14:textId="77777777" w:rsidR="00FB5304" w:rsidRPr="00FB5304" w:rsidRDefault="00FB5304" w:rsidP="00FB5304">
      <w:pPr>
        <w:pStyle w:val="NoSpacing"/>
        <w:rPr>
          <w:lang w:val="fr-CA"/>
        </w:rPr>
      </w:pPr>
    </w:p>
    <w:p w14:paraId="02790740" w14:textId="77777777" w:rsidR="00FB5304" w:rsidRPr="00FB5304" w:rsidRDefault="00FB5304" w:rsidP="00FB5304">
      <w:pPr>
        <w:pStyle w:val="NoSpacing"/>
        <w:rPr>
          <w:lang w:val="fr-CA"/>
        </w:rPr>
      </w:pPr>
      <w:r w:rsidRPr="00FB5304">
        <w:rPr>
          <w:lang w:val="fr-CA"/>
        </w:rPr>
        <w:t xml:space="preserve">               1    Oui</w:t>
      </w:r>
    </w:p>
    <w:p w14:paraId="7817C2D7" w14:textId="77777777" w:rsidR="00FB5304" w:rsidRPr="00FB5304" w:rsidRDefault="00FB5304" w:rsidP="00FB5304">
      <w:pPr>
        <w:pStyle w:val="NoSpacing"/>
        <w:rPr>
          <w:lang w:val="fr-CA"/>
        </w:rPr>
      </w:pPr>
      <w:r w:rsidRPr="00FB5304">
        <w:rPr>
          <w:lang w:val="fr-CA"/>
        </w:rPr>
        <w:t xml:space="preserve">               2    Non</w:t>
      </w:r>
    </w:p>
    <w:p w14:paraId="429AB2D6" w14:textId="77777777" w:rsidR="00FB5304" w:rsidRPr="00FB5304" w:rsidRDefault="00FB5304" w:rsidP="00FB5304">
      <w:pPr>
        <w:pStyle w:val="NoSpacing"/>
        <w:rPr>
          <w:lang w:val="fr-CA"/>
        </w:rPr>
      </w:pPr>
      <w:r w:rsidRPr="00FB5304">
        <w:rPr>
          <w:lang w:val="fr-CA"/>
        </w:rPr>
        <w:t xml:space="preserve">              99   Je ne sais pas</w:t>
      </w:r>
    </w:p>
    <w:p w14:paraId="43CB888B" w14:textId="77777777" w:rsidR="00FB5304" w:rsidRPr="00FB5304" w:rsidRDefault="00FB5304" w:rsidP="00FB5304">
      <w:pPr>
        <w:pStyle w:val="NoSpacing"/>
        <w:rPr>
          <w:lang w:val="fr-CA"/>
        </w:rPr>
      </w:pPr>
    </w:p>
    <w:p w14:paraId="72421D4D" w14:textId="77777777" w:rsidR="00FB5304" w:rsidRPr="00FB5304" w:rsidRDefault="00FB5304" w:rsidP="00FB5304">
      <w:pPr>
        <w:pStyle w:val="NoSpacing"/>
        <w:rPr>
          <w:lang w:val="fr-CA"/>
        </w:rPr>
      </w:pPr>
      <w:r w:rsidRPr="00FB5304">
        <w:rPr>
          <w:lang w:val="fr-CA"/>
        </w:rPr>
        <w:t>17.</w:t>
      </w:r>
      <w:r w:rsidRPr="00FB5304">
        <w:rPr>
          <w:lang w:val="fr-CA"/>
        </w:rPr>
        <w:tab/>
        <w:t xml:space="preserve">plus efficient (p. ex., pour ce qui est de réduire le nombre d’affaires devant les tribunaux et, par conséquent, le temps de traitement judiciaire)? </w:t>
      </w:r>
      <w:r w:rsidRPr="00FB5304">
        <w:rPr>
          <w:color w:val="00B050"/>
          <w:lang w:val="fr-CA"/>
        </w:rPr>
        <w:t xml:space="preserve">Q9A1B </w:t>
      </w:r>
    </w:p>
    <w:p w14:paraId="6D6B06E2" w14:textId="77777777" w:rsidR="00FB5304" w:rsidRPr="00FB5304" w:rsidRDefault="00FB5304" w:rsidP="00FB5304">
      <w:pPr>
        <w:pStyle w:val="NoSpacing"/>
        <w:rPr>
          <w:lang w:val="fr-CA"/>
        </w:rPr>
      </w:pPr>
    </w:p>
    <w:p w14:paraId="3DF40C4E" w14:textId="77777777" w:rsidR="00FB5304" w:rsidRPr="00FB5304" w:rsidRDefault="00FB5304" w:rsidP="00FB5304">
      <w:pPr>
        <w:pStyle w:val="NoSpacing"/>
        <w:rPr>
          <w:lang w:val="fr-CA"/>
        </w:rPr>
      </w:pPr>
      <w:r w:rsidRPr="00FB5304">
        <w:rPr>
          <w:lang w:val="fr-CA"/>
        </w:rPr>
        <w:t xml:space="preserve">               1    Oui</w:t>
      </w:r>
    </w:p>
    <w:p w14:paraId="5688DE15" w14:textId="77777777" w:rsidR="00FB5304" w:rsidRPr="00FB5304" w:rsidRDefault="00FB5304" w:rsidP="00FB5304">
      <w:pPr>
        <w:pStyle w:val="NoSpacing"/>
        <w:rPr>
          <w:lang w:val="fr-CA"/>
        </w:rPr>
      </w:pPr>
      <w:r w:rsidRPr="00FB5304">
        <w:rPr>
          <w:lang w:val="fr-CA"/>
        </w:rPr>
        <w:t xml:space="preserve">               2    Non</w:t>
      </w:r>
    </w:p>
    <w:p w14:paraId="5BBCABFC" w14:textId="77777777" w:rsidR="00FB5304" w:rsidRPr="00FB5304" w:rsidRDefault="00FB5304" w:rsidP="00FB5304">
      <w:pPr>
        <w:pStyle w:val="NoSpacing"/>
        <w:rPr>
          <w:lang w:val="fr-CA"/>
        </w:rPr>
      </w:pPr>
      <w:r w:rsidRPr="00FB5304">
        <w:rPr>
          <w:lang w:val="fr-CA"/>
        </w:rPr>
        <w:t xml:space="preserve">              99   Je ne sais pas</w:t>
      </w:r>
    </w:p>
    <w:p w14:paraId="701ED303" w14:textId="77777777" w:rsidR="00FB5304" w:rsidRPr="00FB5304" w:rsidRDefault="00FB5304" w:rsidP="00FB5304">
      <w:pPr>
        <w:pStyle w:val="NoSpacing"/>
        <w:rPr>
          <w:lang w:val="fr-CA"/>
        </w:rPr>
      </w:pPr>
    </w:p>
    <w:p w14:paraId="69920C94" w14:textId="77777777" w:rsidR="00FB5304" w:rsidRPr="00FB5304" w:rsidRDefault="00FB5304" w:rsidP="00FB5304">
      <w:pPr>
        <w:pStyle w:val="NoSpacing"/>
        <w:rPr>
          <w:lang w:val="fr-CA"/>
        </w:rPr>
      </w:pPr>
      <w:r w:rsidRPr="00FB5304">
        <w:rPr>
          <w:lang w:val="fr-CA"/>
        </w:rPr>
        <w:t>18.</w:t>
      </w:r>
      <w:r w:rsidRPr="00FB5304">
        <w:rPr>
          <w:lang w:val="fr-CA"/>
        </w:rPr>
        <w:tab/>
        <w:t xml:space="preserve">Pourquoi estimez-vous ou n’estimez-vous pas que la déjudiciarisation pourrait avoir des effets positifs dans le système de justice pénale? </w:t>
      </w:r>
      <w:r w:rsidRPr="00FB5304">
        <w:rPr>
          <w:color w:val="00B050"/>
          <w:lang w:val="fr-CA"/>
        </w:rPr>
        <w:t xml:space="preserve">Q9C </w:t>
      </w:r>
    </w:p>
    <w:p w14:paraId="22F97896" w14:textId="77777777" w:rsidR="00FB5304" w:rsidRPr="00FB5304" w:rsidRDefault="00FB5304" w:rsidP="00FB5304">
      <w:pPr>
        <w:pStyle w:val="NoSpacing"/>
        <w:rPr>
          <w:lang w:val="fr-CA"/>
        </w:rPr>
      </w:pPr>
    </w:p>
    <w:p w14:paraId="5793DEC5" w14:textId="77777777" w:rsidR="00FB5304" w:rsidRPr="00FB5304" w:rsidRDefault="00FB5304" w:rsidP="00FB5304">
      <w:pPr>
        <w:pStyle w:val="NoSpacing"/>
        <w:ind w:left="720"/>
        <w:rPr>
          <w:lang w:val="fr-CA"/>
        </w:rPr>
      </w:pPr>
      <w:r w:rsidRPr="00FB5304">
        <w:rPr>
          <w:lang w:val="fr-CA"/>
        </w:rPr>
        <w:t>77    Veuillez préciser :</w:t>
      </w:r>
    </w:p>
    <w:p w14:paraId="5ED601F5" w14:textId="77777777" w:rsidR="00FB5304" w:rsidRPr="00FB5304" w:rsidRDefault="00FB5304" w:rsidP="00FB5304">
      <w:pPr>
        <w:pStyle w:val="NoSpacing"/>
        <w:ind w:left="720"/>
        <w:rPr>
          <w:lang w:val="fr-CA"/>
        </w:rPr>
      </w:pPr>
      <w:r w:rsidRPr="00FB5304">
        <w:rPr>
          <w:lang w:val="fr-CA"/>
        </w:rPr>
        <w:t>99    Je ne sais pas</w:t>
      </w:r>
    </w:p>
    <w:p w14:paraId="5315FE67" w14:textId="77777777" w:rsidR="00FB5304" w:rsidRPr="00FB5304" w:rsidRDefault="00FB5304" w:rsidP="00FB5304">
      <w:pPr>
        <w:pStyle w:val="NoSpacing"/>
        <w:rPr>
          <w:lang w:val="fr-CA"/>
        </w:rPr>
      </w:pPr>
    </w:p>
    <w:p w14:paraId="0DCD8C90" w14:textId="77777777" w:rsidR="00FB5304" w:rsidRPr="00FB5304" w:rsidRDefault="00FB5304" w:rsidP="00FB5304">
      <w:pPr>
        <w:pStyle w:val="NoSpacing"/>
        <w:rPr>
          <w:b/>
          <w:lang w:val="fr-CA"/>
        </w:rPr>
      </w:pPr>
      <w:r w:rsidRPr="00FB5304">
        <w:rPr>
          <w:b/>
          <w:lang w:val="fr-CA"/>
        </w:rPr>
        <w:t xml:space="preserve">PREQB </w:t>
      </w:r>
    </w:p>
    <w:p w14:paraId="21962D4E" w14:textId="77777777" w:rsidR="00FB5304" w:rsidRPr="00FB5304" w:rsidRDefault="00FB5304" w:rsidP="00FB5304">
      <w:pPr>
        <w:pStyle w:val="NoSpacing"/>
        <w:rPr>
          <w:lang w:val="fr-CA"/>
        </w:rPr>
      </w:pPr>
      <w:r w:rsidRPr="00FB5304">
        <w:rPr>
          <w:lang w:val="fr-CA"/>
        </w:rPr>
        <w:t>Tel qu’indiqué plus tôt, bon nombre d’infractions, comme les agressions, les agressions sexuelles ou le trafic de stupéfiants, englobent un vaste éventail de comportements, des comportements relativement moins graves aux comportements relativement plus graves. Nous allons maintenant vous présenter trois exemples de causes qui pourraient être entendues par les tribunaux canadiens.</w:t>
      </w:r>
    </w:p>
    <w:p w14:paraId="1954DDA2" w14:textId="77777777" w:rsidR="00FB5304" w:rsidRPr="00FB5304" w:rsidRDefault="00FB5304" w:rsidP="00FB5304">
      <w:pPr>
        <w:pStyle w:val="NoSpacing"/>
        <w:rPr>
          <w:lang w:val="fr-CA"/>
        </w:rPr>
      </w:pPr>
    </w:p>
    <w:p w14:paraId="67C75096" w14:textId="77777777" w:rsidR="00FB5304" w:rsidRPr="00FB5304" w:rsidRDefault="00FB5304" w:rsidP="00FB5304">
      <w:pPr>
        <w:pStyle w:val="NoSpacing"/>
        <w:rPr>
          <w:b/>
          <w:lang w:val="fr-CA"/>
        </w:rPr>
      </w:pPr>
      <w:r w:rsidRPr="00FB5304">
        <w:rPr>
          <w:b/>
          <w:lang w:val="fr-CA"/>
        </w:rPr>
        <w:t xml:space="preserve">PQ10A </w:t>
      </w:r>
    </w:p>
    <w:p w14:paraId="646B884B" w14:textId="77777777" w:rsidR="00FB5304" w:rsidRPr="00FB5304" w:rsidRDefault="00FB5304" w:rsidP="00FB5304">
      <w:pPr>
        <w:pStyle w:val="NoSpacing"/>
        <w:rPr>
          <w:lang w:val="fr-CA"/>
        </w:rPr>
      </w:pPr>
      <w:r w:rsidRPr="00FB5304">
        <w:rPr>
          <w:lang w:val="fr-CA"/>
        </w:rPr>
        <w:t xml:space="preserve">David/Ali a été reconnu coupable d’agression sexuelle contre une personne mineure. Il s’agit d’un jeune homme de 27 ans qui rentrait chez lui après avoir bu toute la nuit avec ses amis lorsqu’il a touché les </w:t>
      </w:r>
      <w:r w:rsidRPr="00FB5304">
        <w:rPr>
          <w:lang w:val="fr-CA"/>
        </w:rPr>
        <w:lastRenderedPageBreak/>
        <w:t>seins d’Anna (une jeune fille de 15 ans qu’il ne connaissait pas) et a cherché à la tripoter dans un autobus urbain. Ce comportement n’était pas conforme au caractère de David/Ali, qui n’a pas d’antécédent de dossier criminel. David/Ali vit à la maison, a terminé ses études collégiales et occupe un emploi comme chef. David/Ali a plaidé coupable et il s’est excusé auprès de la victime en cour.</w:t>
      </w:r>
    </w:p>
    <w:p w14:paraId="0C58A47A" w14:textId="77777777" w:rsidR="00FB5304" w:rsidRPr="00FB5304" w:rsidRDefault="00FB5304" w:rsidP="00FB5304">
      <w:pPr>
        <w:pStyle w:val="NoSpacing"/>
        <w:rPr>
          <w:lang w:val="fr-CA"/>
        </w:rPr>
      </w:pPr>
    </w:p>
    <w:p w14:paraId="3FAAA021" w14:textId="77777777" w:rsidR="00FB5304" w:rsidRPr="00FB5304" w:rsidRDefault="00FB5304" w:rsidP="00FB5304">
      <w:pPr>
        <w:pStyle w:val="NoSpacing"/>
        <w:rPr>
          <w:lang w:val="fr-CA"/>
        </w:rPr>
      </w:pPr>
      <w:r w:rsidRPr="00FB5304">
        <w:rPr>
          <w:lang w:val="fr-CA"/>
        </w:rPr>
        <w:t>19.</w:t>
      </w:r>
      <w:r w:rsidRPr="00FB5304">
        <w:rPr>
          <w:lang w:val="fr-CA"/>
        </w:rPr>
        <w:tab/>
        <w:t xml:space="preserve">Scénario 1, alternance des noms par ordinateur A/B. </w:t>
      </w:r>
      <w:r w:rsidRPr="00FB5304">
        <w:rPr>
          <w:color w:val="00B050"/>
          <w:lang w:val="fr-CA"/>
        </w:rPr>
        <w:t>rotq1comp</w:t>
      </w:r>
    </w:p>
    <w:p w14:paraId="0FCDFA97" w14:textId="77777777" w:rsidR="00FB5304" w:rsidRPr="00FB5304" w:rsidRDefault="00FB5304" w:rsidP="00FB5304">
      <w:pPr>
        <w:pStyle w:val="NoSpacing"/>
        <w:rPr>
          <w:lang w:val="fr-CA"/>
        </w:rPr>
      </w:pPr>
    </w:p>
    <w:p w14:paraId="6C133C35" w14:textId="77777777" w:rsidR="00FB5304" w:rsidRPr="00FB5304" w:rsidRDefault="00FB5304" w:rsidP="00FB5304">
      <w:pPr>
        <w:pStyle w:val="NoSpacing"/>
        <w:rPr>
          <w:lang w:val="fr-CA"/>
        </w:rPr>
      </w:pPr>
      <w:r w:rsidRPr="00FB5304">
        <w:rPr>
          <w:lang w:val="fr-CA"/>
        </w:rPr>
        <w:t xml:space="preserve">               1    David</w:t>
      </w:r>
    </w:p>
    <w:p w14:paraId="38F9B6CA" w14:textId="77777777" w:rsidR="00FB5304" w:rsidRPr="00FB5304" w:rsidRDefault="00FB5304" w:rsidP="00FB5304">
      <w:pPr>
        <w:pStyle w:val="NoSpacing"/>
        <w:rPr>
          <w:lang w:val="fr-CA"/>
        </w:rPr>
      </w:pPr>
      <w:r w:rsidRPr="00FB5304">
        <w:rPr>
          <w:lang w:val="fr-CA"/>
        </w:rPr>
        <w:t xml:space="preserve">               2    Ali</w:t>
      </w:r>
    </w:p>
    <w:p w14:paraId="5EE62ED6" w14:textId="77777777" w:rsidR="00FB5304" w:rsidRPr="00FB5304" w:rsidRDefault="00FB5304" w:rsidP="00FB5304">
      <w:pPr>
        <w:pStyle w:val="NoSpacing"/>
        <w:rPr>
          <w:lang w:val="fr-CA"/>
        </w:rPr>
      </w:pPr>
    </w:p>
    <w:p w14:paraId="3F9F9E36" w14:textId="77777777" w:rsidR="00FB5304" w:rsidRPr="00FB5304" w:rsidRDefault="00FB5304" w:rsidP="00FB5304">
      <w:pPr>
        <w:pStyle w:val="NoSpacing"/>
        <w:rPr>
          <w:lang w:val="fr-CA"/>
        </w:rPr>
      </w:pPr>
      <w:r w:rsidRPr="00FB5304">
        <w:rPr>
          <w:lang w:val="fr-CA"/>
        </w:rPr>
        <w:t>20.</w:t>
      </w:r>
      <w:r w:rsidRPr="00FB5304">
        <w:rPr>
          <w:lang w:val="fr-CA"/>
        </w:rPr>
        <w:tab/>
        <w:t xml:space="preserve"> À votre avis, est-ce que David/Ali doit être tenu responsable du crime d’agression sexuelle contre une personne mineure en dehors du système judiciaire, au moyen des autres approches décrites précédemment (p. ex., services communautaires, médiation, aiguillage vers des programmes spécialisés de réhabilitation ou des programmes de réconciliation entre la victime et le contrevenant ou la contrevenante) ou est-ce qu’il doit rester dans le système, être accusé et subir un procès criminel? </w:t>
      </w:r>
      <w:r w:rsidRPr="00FB5304">
        <w:rPr>
          <w:color w:val="00B050"/>
          <w:lang w:val="fr-CA"/>
        </w:rPr>
        <w:t>Q10</w:t>
      </w:r>
    </w:p>
    <w:p w14:paraId="6985489E" w14:textId="77777777" w:rsidR="00FB5304" w:rsidRPr="00FB5304" w:rsidRDefault="00FB5304" w:rsidP="00FB5304">
      <w:pPr>
        <w:pStyle w:val="NoSpacing"/>
        <w:rPr>
          <w:lang w:val="fr-CA"/>
        </w:rPr>
      </w:pPr>
    </w:p>
    <w:p w14:paraId="393FCEC8" w14:textId="77777777" w:rsidR="00FB5304" w:rsidRPr="00FB5304" w:rsidRDefault="00FB5304" w:rsidP="00FB5304">
      <w:pPr>
        <w:pStyle w:val="NoSpacing"/>
        <w:rPr>
          <w:lang w:val="fr-CA"/>
        </w:rPr>
      </w:pPr>
      <w:r w:rsidRPr="00FB5304">
        <w:rPr>
          <w:lang w:val="fr-CA"/>
        </w:rPr>
        <w:t xml:space="preserve">               1    Moyens de déjudiciarisation</w:t>
      </w:r>
    </w:p>
    <w:p w14:paraId="5FECB262" w14:textId="77777777" w:rsidR="00FB5304" w:rsidRPr="00FB5304" w:rsidRDefault="00FB5304" w:rsidP="00FB5304">
      <w:pPr>
        <w:pStyle w:val="NoSpacing"/>
        <w:rPr>
          <w:lang w:val="fr-CA"/>
        </w:rPr>
      </w:pPr>
      <w:r w:rsidRPr="00FB5304">
        <w:rPr>
          <w:lang w:val="fr-CA"/>
        </w:rPr>
        <w:t xml:space="preserve">               2    Rester dans le système judiciaire</w:t>
      </w:r>
    </w:p>
    <w:p w14:paraId="168450BE" w14:textId="77777777" w:rsidR="00FB5304" w:rsidRPr="00FB5304" w:rsidRDefault="00FB5304" w:rsidP="00FB5304">
      <w:pPr>
        <w:pStyle w:val="NoSpacing"/>
        <w:rPr>
          <w:lang w:val="fr-CA"/>
        </w:rPr>
      </w:pPr>
      <w:r w:rsidRPr="00FB5304">
        <w:rPr>
          <w:lang w:val="fr-CA"/>
        </w:rPr>
        <w:t xml:space="preserve">              99   Je ne sais pas</w:t>
      </w:r>
    </w:p>
    <w:p w14:paraId="6D1A3527" w14:textId="77777777" w:rsidR="00FB5304" w:rsidRPr="00FB5304" w:rsidRDefault="00FB5304" w:rsidP="00FB5304">
      <w:pPr>
        <w:pStyle w:val="NoSpacing"/>
        <w:rPr>
          <w:lang w:val="fr-CA"/>
        </w:rPr>
      </w:pPr>
    </w:p>
    <w:p w14:paraId="217618D9" w14:textId="77777777" w:rsidR="00FB5304" w:rsidRPr="00FB5304" w:rsidRDefault="00FB5304" w:rsidP="00FB5304">
      <w:pPr>
        <w:pStyle w:val="NoSpacing"/>
        <w:rPr>
          <w:lang w:val="fr-CA"/>
        </w:rPr>
      </w:pPr>
      <w:r w:rsidRPr="00FB5304">
        <w:rPr>
          <w:lang w:val="fr-CA"/>
        </w:rPr>
        <w:t>21.</w:t>
      </w:r>
      <w:r w:rsidRPr="00FB5304">
        <w:rPr>
          <w:lang w:val="fr-CA"/>
        </w:rPr>
        <w:tab/>
        <w:t xml:space="preserve">Selon vous, pourquoi s’agit-il de la meilleure intervention dans le cas de David/Ali? </w:t>
      </w:r>
      <w:r w:rsidRPr="00FB5304">
        <w:rPr>
          <w:color w:val="00B050"/>
          <w:lang w:val="fr-CA"/>
        </w:rPr>
        <w:t>Q11</w:t>
      </w:r>
    </w:p>
    <w:p w14:paraId="4AA40417" w14:textId="77777777" w:rsidR="00FB5304" w:rsidRPr="00FB5304" w:rsidRDefault="00FB5304" w:rsidP="00FB5304">
      <w:pPr>
        <w:pStyle w:val="NoSpacing"/>
        <w:rPr>
          <w:lang w:val="fr-CA"/>
        </w:rPr>
      </w:pPr>
    </w:p>
    <w:p w14:paraId="113DB63B" w14:textId="77777777" w:rsidR="00FB5304" w:rsidRPr="00FB5304" w:rsidRDefault="00FB5304" w:rsidP="00FB5304">
      <w:pPr>
        <w:pStyle w:val="NoSpacing"/>
        <w:rPr>
          <w:lang w:val="fr-CA"/>
        </w:rPr>
      </w:pPr>
      <w:r w:rsidRPr="00FB5304">
        <w:rPr>
          <w:lang w:val="fr-CA"/>
        </w:rPr>
        <w:t xml:space="preserve">           77    Veuillez préciser :</w:t>
      </w:r>
    </w:p>
    <w:p w14:paraId="0784C10A" w14:textId="77777777" w:rsidR="00FB5304" w:rsidRPr="00FB5304" w:rsidRDefault="00FB5304" w:rsidP="00FB5304">
      <w:pPr>
        <w:pStyle w:val="NoSpacing"/>
        <w:rPr>
          <w:lang w:val="fr-CA"/>
        </w:rPr>
      </w:pPr>
      <w:r w:rsidRPr="00FB5304">
        <w:rPr>
          <w:lang w:val="fr-CA"/>
        </w:rPr>
        <w:t xml:space="preserve">           99    Je ne sais pas</w:t>
      </w:r>
    </w:p>
    <w:p w14:paraId="0AEE5AAD" w14:textId="77777777" w:rsidR="00FB5304" w:rsidRPr="00FB5304" w:rsidRDefault="00FB5304" w:rsidP="00FB5304">
      <w:pPr>
        <w:pStyle w:val="NoSpacing"/>
        <w:rPr>
          <w:lang w:val="fr-CA"/>
        </w:rPr>
      </w:pPr>
    </w:p>
    <w:p w14:paraId="7519619B" w14:textId="77777777" w:rsidR="00FB5304" w:rsidRPr="00FB5304" w:rsidRDefault="00FB5304" w:rsidP="00FB5304">
      <w:pPr>
        <w:pStyle w:val="NoSpacing"/>
        <w:rPr>
          <w:lang w:val="fr-CA"/>
        </w:rPr>
      </w:pPr>
      <w:r w:rsidRPr="00FB5304">
        <w:rPr>
          <w:lang w:val="fr-CA"/>
        </w:rPr>
        <w:t>22.</w:t>
      </w:r>
      <w:r w:rsidRPr="00FB5304">
        <w:rPr>
          <w:lang w:val="fr-CA"/>
        </w:rPr>
        <w:tab/>
        <w:t xml:space="preserve">Pourquoi êtes-vous incertain(e)? </w:t>
      </w:r>
      <w:r w:rsidRPr="00FB5304">
        <w:rPr>
          <w:color w:val="00B050"/>
          <w:lang w:val="fr-CA"/>
        </w:rPr>
        <w:t xml:space="preserve">Q11B </w:t>
      </w:r>
    </w:p>
    <w:p w14:paraId="69C27171" w14:textId="77777777" w:rsidR="00FB5304" w:rsidRPr="00FB5304" w:rsidRDefault="00FB5304" w:rsidP="00FB5304">
      <w:pPr>
        <w:pStyle w:val="NoSpacing"/>
        <w:rPr>
          <w:lang w:val="fr-CA"/>
        </w:rPr>
      </w:pPr>
    </w:p>
    <w:p w14:paraId="6386D8E3" w14:textId="77777777" w:rsidR="00FB5304" w:rsidRPr="00FB5304" w:rsidRDefault="00FB5304" w:rsidP="00FB5304">
      <w:pPr>
        <w:pStyle w:val="NoSpacing"/>
        <w:rPr>
          <w:lang w:val="fr-CA"/>
        </w:rPr>
      </w:pPr>
      <w:r w:rsidRPr="00FB5304">
        <w:rPr>
          <w:lang w:val="fr-CA"/>
        </w:rPr>
        <w:t xml:space="preserve">           77    Veuillez préciser :</w:t>
      </w:r>
    </w:p>
    <w:p w14:paraId="473B5854" w14:textId="77777777" w:rsidR="00FB5304" w:rsidRPr="00FB5304" w:rsidRDefault="00FB5304" w:rsidP="00FB5304">
      <w:pPr>
        <w:pStyle w:val="NoSpacing"/>
        <w:rPr>
          <w:lang w:val="fr-CA"/>
        </w:rPr>
      </w:pPr>
      <w:r w:rsidRPr="00FB5304">
        <w:rPr>
          <w:lang w:val="fr-CA"/>
        </w:rPr>
        <w:t xml:space="preserve">           99    Je ne sais pas</w:t>
      </w:r>
    </w:p>
    <w:p w14:paraId="4AB85C84" w14:textId="77777777" w:rsidR="00FB5304" w:rsidRPr="00FB5304" w:rsidRDefault="00FB5304" w:rsidP="00FB5304">
      <w:pPr>
        <w:pStyle w:val="NoSpacing"/>
        <w:rPr>
          <w:lang w:val="fr-CA"/>
        </w:rPr>
      </w:pPr>
    </w:p>
    <w:p w14:paraId="1DC2112B" w14:textId="77777777" w:rsidR="00FB5304" w:rsidRPr="00FB5304" w:rsidRDefault="00FB5304" w:rsidP="00FB5304">
      <w:pPr>
        <w:pStyle w:val="NoSpacing"/>
        <w:rPr>
          <w:lang w:val="fr-CA"/>
        </w:rPr>
      </w:pPr>
      <w:r w:rsidRPr="00FB5304">
        <w:rPr>
          <w:lang w:val="fr-CA"/>
        </w:rPr>
        <w:t>23.</w:t>
      </w:r>
      <w:r w:rsidRPr="00FB5304">
        <w:rPr>
          <w:lang w:val="fr-CA"/>
        </w:rPr>
        <w:tab/>
        <w:t xml:space="preserve"> Parmi les possibilités suivantes, laquelle est la plus indiquée pour tenir David/Ali responsable de son infraction? </w:t>
      </w:r>
      <w:r w:rsidRPr="00FB5304">
        <w:rPr>
          <w:color w:val="00B050"/>
          <w:lang w:val="fr-CA"/>
        </w:rPr>
        <w:t>Q12</w:t>
      </w:r>
    </w:p>
    <w:p w14:paraId="39195099" w14:textId="77777777" w:rsidR="00FB5304" w:rsidRPr="00FB5304" w:rsidRDefault="00FB5304" w:rsidP="00FB5304">
      <w:pPr>
        <w:pStyle w:val="NoSpacing"/>
        <w:rPr>
          <w:lang w:val="fr-CA"/>
        </w:rPr>
      </w:pPr>
      <w:r>
        <w:rPr>
          <w:lang w:val="fr-CA"/>
        </w:rPr>
        <w:tab/>
      </w:r>
    </w:p>
    <w:p w14:paraId="1B35DD58" w14:textId="77777777" w:rsidR="00FB5304" w:rsidRPr="00FB5304" w:rsidRDefault="00FB5304" w:rsidP="00FB5304">
      <w:pPr>
        <w:pStyle w:val="NoSpacing"/>
        <w:numPr>
          <w:ilvl w:val="0"/>
          <w:numId w:val="3"/>
        </w:numPr>
        <w:rPr>
          <w:lang w:val="fr-CA"/>
        </w:rPr>
      </w:pPr>
      <w:r w:rsidRPr="00FB5304">
        <w:rPr>
          <w:lang w:val="fr-CA"/>
        </w:rPr>
        <w:t>Une absolution inconditionnelle, ce qui signifie qu’il n’aura pas de dossier criminel, ni d’autre peine.</w:t>
      </w:r>
    </w:p>
    <w:p w14:paraId="7C7931B0" w14:textId="77777777" w:rsidR="00FB5304" w:rsidRPr="00FB5304" w:rsidRDefault="00FB5304" w:rsidP="00FB5304">
      <w:pPr>
        <w:pStyle w:val="NoSpacing"/>
        <w:numPr>
          <w:ilvl w:val="0"/>
          <w:numId w:val="3"/>
        </w:numPr>
        <w:rPr>
          <w:lang w:val="fr-CA"/>
        </w:rPr>
      </w:pPr>
      <w:r w:rsidRPr="00FB5304">
        <w:rPr>
          <w:lang w:val="fr-CA"/>
        </w:rPr>
        <w:t>Une absolution sous conditions, ce qui signifie qu’il devra respecter les conditions du tribunal pendant un certain temps, puis qu’il n’aura pas de dossier criminel.</w:t>
      </w:r>
    </w:p>
    <w:p w14:paraId="50741A08" w14:textId="77777777" w:rsidR="00FB5304" w:rsidRPr="00FB5304" w:rsidRDefault="00FB5304" w:rsidP="00FB5304">
      <w:pPr>
        <w:pStyle w:val="NoSpacing"/>
        <w:numPr>
          <w:ilvl w:val="0"/>
          <w:numId w:val="3"/>
        </w:numPr>
        <w:rPr>
          <w:lang w:val="fr-CA"/>
        </w:rPr>
      </w:pPr>
      <w:r w:rsidRPr="00FB5304">
        <w:rPr>
          <w:lang w:val="fr-CA"/>
        </w:rPr>
        <w:t>Des mesures de dédommagement qui prévoient qu’il doit verser à la victime une somme correspondant au préjudice qu’il a causé.</w:t>
      </w:r>
    </w:p>
    <w:p w14:paraId="111790BB" w14:textId="77777777" w:rsidR="00FB5304" w:rsidRPr="00FB5304" w:rsidRDefault="00FB5304" w:rsidP="00FB5304">
      <w:pPr>
        <w:pStyle w:val="NoSpacing"/>
        <w:numPr>
          <w:ilvl w:val="0"/>
          <w:numId w:val="3"/>
        </w:numPr>
        <w:rPr>
          <w:lang w:val="fr-CA"/>
        </w:rPr>
      </w:pPr>
      <w:r w:rsidRPr="00FB5304">
        <w:rPr>
          <w:lang w:val="fr-CA"/>
        </w:rPr>
        <w:t>Il doit payer une amende au tribunal.</w:t>
      </w:r>
    </w:p>
    <w:p w14:paraId="50181805" w14:textId="77777777" w:rsidR="00FB5304" w:rsidRPr="00FB5304" w:rsidRDefault="00FB5304" w:rsidP="00FB5304">
      <w:pPr>
        <w:pStyle w:val="NoSpacing"/>
        <w:numPr>
          <w:ilvl w:val="0"/>
          <w:numId w:val="3"/>
        </w:numPr>
        <w:rPr>
          <w:lang w:val="fr-CA"/>
        </w:rPr>
      </w:pPr>
      <w:r w:rsidRPr="00FB5304">
        <w:rPr>
          <w:lang w:val="fr-CA"/>
        </w:rPr>
        <w:t>Si la ou les victimes et lui sont d’accord, ils peuvent se rencontrer (en personne, par écrit, par vidéo) pour discuter de leurs besoins dans le contexte de l’acte criminel et y donner suite. Il pourrait s’agir de mieux comprendre les motifs, de démarches pour demander pardon ou d’autres moyens de réparer les préjudices.</w:t>
      </w:r>
    </w:p>
    <w:p w14:paraId="475E5999" w14:textId="77777777" w:rsidR="00FB5304" w:rsidRPr="00FB5304" w:rsidRDefault="00FB5304" w:rsidP="00FB5304">
      <w:pPr>
        <w:pStyle w:val="NoSpacing"/>
        <w:numPr>
          <w:ilvl w:val="0"/>
          <w:numId w:val="3"/>
        </w:numPr>
        <w:rPr>
          <w:lang w:val="fr-CA"/>
        </w:rPr>
      </w:pPr>
      <w:r w:rsidRPr="00FB5304">
        <w:rPr>
          <w:lang w:val="fr-CA"/>
        </w:rPr>
        <w:t>Il reste dans sa communauté en probation. Il doit respecter un certain nombre de conditions, par exemple, participer à certains programmes de réhabilitation, ne pas être autorisé à faire certaines activités et rendre des comptes à un agent de probation.</w:t>
      </w:r>
    </w:p>
    <w:p w14:paraId="09A01E00" w14:textId="77777777" w:rsidR="00FB5304" w:rsidRPr="00FB5304" w:rsidRDefault="00FB5304" w:rsidP="00FB5304">
      <w:pPr>
        <w:pStyle w:val="NoSpacing"/>
        <w:numPr>
          <w:ilvl w:val="0"/>
          <w:numId w:val="3"/>
        </w:numPr>
        <w:rPr>
          <w:lang w:val="fr-CA"/>
        </w:rPr>
      </w:pPr>
      <w:r w:rsidRPr="00FB5304">
        <w:rPr>
          <w:lang w:val="fr-CA"/>
        </w:rPr>
        <w:lastRenderedPageBreak/>
        <w:t>La détention à domicile, pendant laquelle il n’est pas autorisé à quitter sa résidence, sauf sous certaines conditions (p. ex., se rendre au travail ou participer à un programme de réhabilitation).</w:t>
      </w:r>
    </w:p>
    <w:p w14:paraId="5EAB8A30" w14:textId="77777777" w:rsidR="00FB5304" w:rsidRPr="00FB5304" w:rsidRDefault="00FB5304" w:rsidP="00FB5304">
      <w:pPr>
        <w:pStyle w:val="NoSpacing"/>
        <w:numPr>
          <w:ilvl w:val="0"/>
          <w:numId w:val="3"/>
        </w:numPr>
        <w:rPr>
          <w:lang w:val="fr-CA"/>
        </w:rPr>
      </w:pPr>
      <w:r w:rsidRPr="00FB5304">
        <w:rPr>
          <w:lang w:val="fr-CA"/>
        </w:rPr>
        <w:t>Il va en prison.</w:t>
      </w:r>
    </w:p>
    <w:p w14:paraId="75E1495F" w14:textId="77777777" w:rsidR="00FB5304" w:rsidRPr="00FB5304" w:rsidRDefault="00FB5304" w:rsidP="00FB5304">
      <w:pPr>
        <w:pStyle w:val="NoSpacing"/>
        <w:ind w:left="360"/>
        <w:rPr>
          <w:lang w:val="fr-CA"/>
        </w:rPr>
      </w:pPr>
      <w:r w:rsidRPr="00FB5304">
        <w:rPr>
          <w:lang w:val="fr-CA"/>
        </w:rPr>
        <w:t>99</w:t>
      </w:r>
      <w:r>
        <w:rPr>
          <w:lang w:val="fr-CA"/>
        </w:rPr>
        <w:t>.</w:t>
      </w:r>
      <w:r w:rsidRPr="00FB5304">
        <w:rPr>
          <w:lang w:val="fr-CA"/>
        </w:rPr>
        <w:t xml:space="preserve">  Je ne sais pas</w:t>
      </w:r>
    </w:p>
    <w:p w14:paraId="5EC8BDF7" w14:textId="77777777" w:rsidR="00FB5304" w:rsidRPr="00FB5304" w:rsidRDefault="00FB5304" w:rsidP="00FB5304">
      <w:pPr>
        <w:pStyle w:val="NoSpacing"/>
        <w:rPr>
          <w:lang w:val="fr-CA"/>
        </w:rPr>
      </w:pPr>
    </w:p>
    <w:p w14:paraId="562CA1B1" w14:textId="77777777" w:rsidR="00FB5304" w:rsidRPr="00FB5304" w:rsidRDefault="00FB5304" w:rsidP="00FB5304">
      <w:pPr>
        <w:pStyle w:val="NoSpacing"/>
        <w:rPr>
          <w:b/>
          <w:lang w:val="fr-CA"/>
        </w:rPr>
      </w:pPr>
      <w:r w:rsidRPr="00FB5304">
        <w:rPr>
          <w:b/>
          <w:lang w:val="fr-CA"/>
        </w:rPr>
        <w:t xml:space="preserve">PREQ13 </w:t>
      </w:r>
    </w:p>
    <w:p w14:paraId="0943F1E6" w14:textId="77777777" w:rsidR="00FB5304" w:rsidRPr="00FB5304" w:rsidRDefault="00FB5304" w:rsidP="00FB5304">
      <w:pPr>
        <w:pStyle w:val="NoSpacing"/>
        <w:rPr>
          <w:lang w:val="fr-CA"/>
        </w:rPr>
      </w:pPr>
      <w:r w:rsidRPr="00FB5304">
        <w:rPr>
          <w:lang w:val="fr-CA"/>
        </w:rPr>
        <w:t xml:space="preserve">Au Canada, quelles que soient les circonstances, tous les contrevenants reconnus coupables d’agression sexuelle impliquant une personne mineure font l’objet </w:t>
      </w:r>
      <w:r>
        <w:rPr>
          <w:lang w:val="fr-CA"/>
        </w:rPr>
        <w:t xml:space="preserve">d’une peine de six mois ou plus </w:t>
      </w:r>
      <w:r w:rsidRPr="00FB5304">
        <w:rPr>
          <w:lang w:val="fr-CA"/>
        </w:rPr>
        <w:t xml:space="preserve">d’emprisonnement . Les juges n’ont aucune marge de manœuvre et ne peuvent pas choisir une autre forme de peine, y compris une période d’emprisonnement plus courte. Les juges peuvent toutefois imposer une période d’emprisonnement de plus de six mois en prison. </w:t>
      </w:r>
    </w:p>
    <w:p w14:paraId="0EA3BBEE" w14:textId="77777777" w:rsidR="00FB5304" w:rsidRPr="00FB5304" w:rsidRDefault="00FB5304" w:rsidP="00FB5304">
      <w:pPr>
        <w:pStyle w:val="NoSpacing"/>
        <w:rPr>
          <w:lang w:val="fr-CA"/>
        </w:rPr>
      </w:pPr>
    </w:p>
    <w:p w14:paraId="3A6D55DB" w14:textId="77777777" w:rsidR="00FB5304" w:rsidRPr="00FB5304" w:rsidRDefault="00FB5304" w:rsidP="00FB5304">
      <w:pPr>
        <w:pStyle w:val="NoSpacing"/>
        <w:rPr>
          <w:lang w:val="fr-CA"/>
        </w:rPr>
      </w:pPr>
      <w:r w:rsidRPr="00FB5304">
        <w:rPr>
          <w:lang w:val="fr-CA"/>
        </w:rPr>
        <w:t>24.</w:t>
      </w:r>
      <w:r w:rsidRPr="00FB5304">
        <w:rPr>
          <w:lang w:val="fr-CA"/>
        </w:rPr>
        <w:tab/>
        <w:t xml:space="preserve"> Le juge a imposé à David/Ali la peine minimale, c.-à-d. six mois d’emprisonnement. Selon vous, s’agit-il d’une peine appropriée et juste? </w:t>
      </w:r>
      <w:r w:rsidRPr="00FB5304">
        <w:rPr>
          <w:color w:val="00B050"/>
          <w:lang w:val="fr-CA"/>
        </w:rPr>
        <w:t>Q13</w:t>
      </w:r>
      <w:r w:rsidRPr="00FB5304">
        <w:rPr>
          <w:lang w:val="fr-CA"/>
        </w:rPr>
        <w:t xml:space="preserve"> </w:t>
      </w:r>
    </w:p>
    <w:p w14:paraId="0F837579" w14:textId="77777777" w:rsidR="00FB5304" w:rsidRPr="00FB5304" w:rsidRDefault="00FB5304" w:rsidP="00FB5304">
      <w:pPr>
        <w:pStyle w:val="NoSpacing"/>
        <w:rPr>
          <w:lang w:val="fr-CA"/>
        </w:rPr>
      </w:pPr>
    </w:p>
    <w:p w14:paraId="413E5E4D" w14:textId="77777777" w:rsidR="00FB5304" w:rsidRPr="00FB5304" w:rsidRDefault="00FB5304" w:rsidP="00FB5304">
      <w:pPr>
        <w:pStyle w:val="NoSpacing"/>
        <w:rPr>
          <w:lang w:val="fr-CA"/>
        </w:rPr>
      </w:pPr>
      <w:r w:rsidRPr="00FB5304">
        <w:rPr>
          <w:lang w:val="fr-CA"/>
        </w:rPr>
        <w:t xml:space="preserve">               1    Oui</w:t>
      </w:r>
    </w:p>
    <w:p w14:paraId="10B4846C" w14:textId="77777777" w:rsidR="00FB5304" w:rsidRPr="00FB5304" w:rsidRDefault="00FB5304" w:rsidP="00FB5304">
      <w:pPr>
        <w:pStyle w:val="NoSpacing"/>
        <w:rPr>
          <w:lang w:val="fr-CA"/>
        </w:rPr>
      </w:pPr>
      <w:r w:rsidRPr="00FB5304">
        <w:rPr>
          <w:lang w:val="fr-CA"/>
        </w:rPr>
        <w:t xml:space="preserve">               2    Non</w:t>
      </w:r>
    </w:p>
    <w:p w14:paraId="7848CB8B" w14:textId="77777777" w:rsidR="00FB5304" w:rsidRPr="00FB5304" w:rsidRDefault="00FB5304" w:rsidP="00FB5304">
      <w:pPr>
        <w:pStyle w:val="NoSpacing"/>
        <w:rPr>
          <w:lang w:val="fr-CA"/>
        </w:rPr>
      </w:pPr>
      <w:r w:rsidRPr="00FB5304">
        <w:rPr>
          <w:lang w:val="fr-CA"/>
        </w:rPr>
        <w:t xml:space="preserve">              99   Je ne sais pas</w:t>
      </w:r>
    </w:p>
    <w:p w14:paraId="1BB58910" w14:textId="77777777" w:rsidR="00FB5304" w:rsidRPr="00FB5304" w:rsidRDefault="00FB5304" w:rsidP="00FB5304">
      <w:pPr>
        <w:pStyle w:val="NoSpacing"/>
        <w:rPr>
          <w:lang w:val="fr-CA"/>
        </w:rPr>
      </w:pPr>
    </w:p>
    <w:p w14:paraId="1E57DE24" w14:textId="77777777" w:rsidR="00FB5304" w:rsidRPr="00FB5304" w:rsidRDefault="00FB5304" w:rsidP="00FB5304">
      <w:pPr>
        <w:pStyle w:val="NoSpacing"/>
        <w:rPr>
          <w:lang w:val="fr-CA"/>
        </w:rPr>
      </w:pPr>
      <w:r w:rsidRPr="00FB5304">
        <w:rPr>
          <w:lang w:val="fr-CA"/>
        </w:rPr>
        <w:t>25.</w:t>
      </w:r>
      <w:r w:rsidRPr="00FB5304">
        <w:rPr>
          <w:lang w:val="fr-CA"/>
        </w:rPr>
        <w:tab/>
        <w:t xml:space="preserve">Pourquoi pensez-vous que cette peine est appropriée et juste? </w:t>
      </w:r>
      <w:r w:rsidRPr="00FB5304">
        <w:rPr>
          <w:color w:val="00B050"/>
          <w:lang w:val="fr-CA"/>
        </w:rPr>
        <w:t xml:space="preserve">Q13B </w:t>
      </w:r>
    </w:p>
    <w:p w14:paraId="2BF1CED1" w14:textId="77777777" w:rsidR="00FB5304" w:rsidRPr="00FB5304" w:rsidRDefault="00FB5304" w:rsidP="00FB5304">
      <w:pPr>
        <w:pStyle w:val="NoSpacing"/>
        <w:rPr>
          <w:lang w:val="fr-CA"/>
        </w:rPr>
      </w:pPr>
    </w:p>
    <w:p w14:paraId="7697E331" w14:textId="77777777" w:rsidR="00FB5304" w:rsidRPr="00FB5304" w:rsidRDefault="00FB5304" w:rsidP="00FB5304">
      <w:pPr>
        <w:pStyle w:val="NoSpacing"/>
        <w:rPr>
          <w:lang w:val="fr-CA"/>
        </w:rPr>
      </w:pPr>
      <w:r w:rsidRPr="00FB5304">
        <w:rPr>
          <w:lang w:val="fr-CA"/>
        </w:rPr>
        <w:t xml:space="preserve">           77    Veuillez préciser :</w:t>
      </w:r>
    </w:p>
    <w:p w14:paraId="3BF3C2A4" w14:textId="77777777" w:rsidR="00FB5304" w:rsidRPr="00FB5304" w:rsidRDefault="00FB5304" w:rsidP="00FB5304">
      <w:pPr>
        <w:pStyle w:val="NoSpacing"/>
        <w:rPr>
          <w:lang w:val="fr-CA"/>
        </w:rPr>
      </w:pPr>
      <w:r w:rsidRPr="00FB5304">
        <w:rPr>
          <w:lang w:val="fr-CA"/>
        </w:rPr>
        <w:t xml:space="preserve">           99    Je ne sais pas</w:t>
      </w:r>
    </w:p>
    <w:p w14:paraId="117EE087" w14:textId="77777777" w:rsidR="00FB5304" w:rsidRPr="00FB5304" w:rsidRDefault="00FB5304" w:rsidP="00FB5304">
      <w:pPr>
        <w:pStyle w:val="NoSpacing"/>
        <w:rPr>
          <w:lang w:val="fr-CA"/>
        </w:rPr>
      </w:pPr>
    </w:p>
    <w:p w14:paraId="4B785171" w14:textId="77777777" w:rsidR="00FB5304" w:rsidRPr="00FB5304" w:rsidRDefault="00FB5304" w:rsidP="00FB5304">
      <w:pPr>
        <w:pStyle w:val="NoSpacing"/>
        <w:rPr>
          <w:lang w:val="fr-CA"/>
        </w:rPr>
      </w:pPr>
      <w:r w:rsidRPr="00FB5304">
        <w:rPr>
          <w:lang w:val="fr-CA"/>
        </w:rPr>
        <w:t>26.</w:t>
      </w:r>
      <w:r w:rsidRPr="00FB5304">
        <w:rPr>
          <w:lang w:val="fr-CA"/>
        </w:rPr>
        <w:tab/>
        <w:t>Selon vous, est-ce qu’il aurait dû recevo</w:t>
      </w:r>
      <w:r>
        <w:rPr>
          <w:lang w:val="fr-CA"/>
        </w:rPr>
        <w:t>ir une peine d’emprisonnement</w:t>
      </w:r>
      <w:r w:rsidRPr="00FB5304">
        <w:rPr>
          <w:lang w:val="fr-CA"/>
        </w:rPr>
        <w:t xml:space="preserve"> : </w:t>
      </w:r>
      <w:r w:rsidRPr="00FB5304">
        <w:rPr>
          <w:color w:val="00B050"/>
          <w:lang w:val="fr-CA"/>
        </w:rPr>
        <w:t>Q14</w:t>
      </w:r>
    </w:p>
    <w:p w14:paraId="61D930F1" w14:textId="77777777" w:rsidR="00FB5304" w:rsidRPr="00FB5304" w:rsidRDefault="00FB5304" w:rsidP="00FB5304">
      <w:pPr>
        <w:pStyle w:val="NoSpacing"/>
        <w:rPr>
          <w:lang w:val="fr-CA"/>
        </w:rPr>
      </w:pPr>
      <w:r w:rsidRPr="00FB5304">
        <w:rPr>
          <w:lang w:val="fr-CA"/>
        </w:rPr>
        <w:t xml:space="preserve">               1    Moins longue?</w:t>
      </w:r>
    </w:p>
    <w:p w14:paraId="64378609" w14:textId="77777777" w:rsidR="00FB5304" w:rsidRPr="00FB5304" w:rsidRDefault="00FB5304" w:rsidP="00FB5304">
      <w:pPr>
        <w:pStyle w:val="NoSpacing"/>
        <w:rPr>
          <w:lang w:val="fr-CA"/>
        </w:rPr>
      </w:pPr>
      <w:r w:rsidRPr="00FB5304">
        <w:rPr>
          <w:lang w:val="fr-CA"/>
        </w:rPr>
        <w:t xml:space="preserve">               2    Plus longue?</w:t>
      </w:r>
    </w:p>
    <w:p w14:paraId="411DE41B" w14:textId="77777777" w:rsidR="00FB5304" w:rsidRPr="00FB5304" w:rsidRDefault="00FB5304" w:rsidP="00FB5304">
      <w:pPr>
        <w:pStyle w:val="NoSpacing"/>
        <w:rPr>
          <w:lang w:val="fr-CA"/>
        </w:rPr>
      </w:pPr>
      <w:r w:rsidRPr="00FB5304">
        <w:rPr>
          <w:lang w:val="fr-CA"/>
        </w:rPr>
        <w:t xml:space="preserve">              77   Un autre type de peine (en dehors de la prison, p. ex. détention à domicile,</w:t>
      </w:r>
    </w:p>
    <w:p w14:paraId="32C4BBAC" w14:textId="77777777" w:rsidR="00FB5304" w:rsidRPr="00FB5304" w:rsidRDefault="00FB5304" w:rsidP="00FB5304">
      <w:pPr>
        <w:pStyle w:val="NoSpacing"/>
        <w:rPr>
          <w:lang w:val="fr-CA"/>
        </w:rPr>
      </w:pPr>
      <w:r w:rsidRPr="00FB5304">
        <w:rPr>
          <w:lang w:val="fr-CA"/>
        </w:rPr>
        <w:t xml:space="preserve">                      probation)</w:t>
      </w:r>
    </w:p>
    <w:p w14:paraId="4060837C" w14:textId="77777777" w:rsidR="00FB5304" w:rsidRPr="00FB5304" w:rsidRDefault="00FB5304" w:rsidP="00FB5304">
      <w:pPr>
        <w:pStyle w:val="NoSpacing"/>
        <w:rPr>
          <w:lang w:val="fr-CA"/>
        </w:rPr>
      </w:pPr>
      <w:r w:rsidRPr="00FB5304">
        <w:rPr>
          <w:lang w:val="fr-CA"/>
        </w:rPr>
        <w:t xml:space="preserve">              99    Je ne sais pas</w:t>
      </w:r>
    </w:p>
    <w:p w14:paraId="51A10942" w14:textId="77777777" w:rsidR="00FB5304" w:rsidRPr="00FB5304" w:rsidRDefault="00FB5304" w:rsidP="00FB5304">
      <w:pPr>
        <w:pStyle w:val="NoSpacing"/>
        <w:rPr>
          <w:lang w:val="fr-CA"/>
        </w:rPr>
      </w:pPr>
    </w:p>
    <w:p w14:paraId="29ED0152" w14:textId="77777777" w:rsidR="00FB5304" w:rsidRPr="00FB5304" w:rsidRDefault="00FB5304" w:rsidP="00FB5304">
      <w:pPr>
        <w:pStyle w:val="NoSpacing"/>
        <w:rPr>
          <w:lang w:val="fr-CA"/>
        </w:rPr>
      </w:pPr>
      <w:r w:rsidRPr="00FB5304">
        <w:rPr>
          <w:lang w:val="fr-CA"/>
        </w:rPr>
        <w:t>27.</w:t>
      </w:r>
      <w:r w:rsidRPr="00FB5304">
        <w:rPr>
          <w:lang w:val="fr-CA"/>
        </w:rPr>
        <w:tab/>
        <w:t xml:space="preserve">Scénario 3, alternance des noms par ordinateur A/B.  </w:t>
      </w:r>
      <w:r w:rsidRPr="00FB5304">
        <w:rPr>
          <w:color w:val="00B050"/>
          <w:lang w:val="fr-CA"/>
        </w:rPr>
        <w:t>rotq3comp</w:t>
      </w:r>
    </w:p>
    <w:p w14:paraId="04586030" w14:textId="77777777" w:rsidR="00FB5304" w:rsidRPr="00FB5304" w:rsidRDefault="00FB5304" w:rsidP="00FB5304">
      <w:pPr>
        <w:pStyle w:val="NoSpacing"/>
        <w:rPr>
          <w:lang w:val="fr-CA"/>
        </w:rPr>
      </w:pPr>
    </w:p>
    <w:p w14:paraId="4D6ECA28" w14:textId="77777777" w:rsidR="00FB5304" w:rsidRPr="00FB5304" w:rsidRDefault="00FB5304" w:rsidP="00FB5304">
      <w:pPr>
        <w:pStyle w:val="NoSpacing"/>
        <w:rPr>
          <w:lang w:val="fr-CA"/>
        </w:rPr>
      </w:pPr>
      <w:r w:rsidRPr="00FB5304">
        <w:rPr>
          <w:lang w:val="fr-CA"/>
        </w:rPr>
        <w:t xml:space="preserve">               1    Tyler</w:t>
      </w:r>
    </w:p>
    <w:p w14:paraId="2E4E4DA1" w14:textId="77777777" w:rsidR="00FB5304" w:rsidRPr="00FB5304" w:rsidRDefault="00FB5304" w:rsidP="00FB5304">
      <w:pPr>
        <w:pStyle w:val="NoSpacing"/>
        <w:rPr>
          <w:lang w:val="fr-CA"/>
        </w:rPr>
      </w:pPr>
      <w:r w:rsidRPr="00FB5304">
        <w:rPr>
          <w:lang w:val="fr-CA"/>
        </w:rPr>
        <w:t xml:space="preserve">               2    Carlos</w:t>
      </w:r>
    </w:p>
    <w:p w14:paraId="0D04DEF3" w14:textId="77777777" w:rsidR="00FB5304" w:rsidRPr="00FB5304" w:rsidRDefault="00FB5304" w:rsidP="00FB5304">
      <w:pPr>
        <w:pStyle w:val="NoSpacing"/>
        <w:rPr>
          <w:lang w:val="fr-CA"/>
        </w:rPr>
      </w:pPr>
    </w:p>
    <w:p w14:paraId="0EE9D25E" w14:textId="77777777" w:rsidR="00FB5304" w:rsidRPr="00FB5304" w:rsidRDefault="00FB5304" w:rsidP="00FB5304">
      <w:pPr>
        <w:pStyle w:val="NoSpacing"/>
        <w:rPr>
          <w:b/>
          <w:lang w:val="fr-CA"/>
        </w:rPr>
      </w:pPr>
      <w:r w:rsidRPr="00FB5304">
        <w:rPr>
          <w:b/>
          <w:lang w:val="fr-CA"/>
        </w:rPr>
        <w:t xml:space="preserve">PREQ20 </w:t>
      </w:r>
    </w:p>
    <w:p w14:paraId="3B381B91" w14:textId="77777777" w:rsidR="00FB5304" w:rsidRPr="00FB5304" w:rsidRDefault="00FB5304" w:rsidP="00FB5304">
      <w:pPr>
        <w:pStyle w:val="NoSpacing"/>
        <w:rPr>
          <w:lang w:val="fr-CA"/>
        </w:rPr>
      </w:pPr>
      <w:r w:rsidRPr="00FB5304">
        <w:rPr>
          <w:lang w:val="fr-CA"/>
        </w:rPr>
        <w:t>Tyler/Carlos, 21 ans, a été reconnu coupable d’avoir intentionnellement déchargé une arme à feu avec insouciance sans songer aux conséquences. Après que des amis l’aient mis au défi, il a tiré dans une ferme isolée. Tyler/Carlos savait que quelqu’un pourrait être à la maison, mais il a néanmoins tiré. En fin de compte, personne n’était présent à la ferme à ce moment-là.</w:t>
      </w:r>
    </w:p>
    <w:p w14:paraId="72866516" w14:textId="77777777" w:rsidR="00FB5304" w:rsidRPr="00FB5304" w:rsidRDefault="00FB5304" w:rsidP="00FB5304">
      <w:pPr>
        <w:pStyle w:val="NoSpacing"/>
        <w:rPr>
          <w:lang w:val="fr-CA"/>
        </w:rPr>
      </w:pPr>
    </w:p>
    <w:p w14:paraId="28E0EDE9" w14:textId="77777777" w:rsidR="00FB5304" w:rsidRPr="00FB5304" w:rsidRDefault="00FB5304" w:rsidP="00FB5304">
      <w:pPr>
        <w:pStyle w:val="NoSpacing"/>
        <w:rPr>
          <w:lang w:val="fr-CA"/>
        </w:rPr>
      </w:pPr>
      <w:r w:rsidRPr="00FB5304">
        <w:rPr>
          <w:lang w:val="fr-CA"/>
        </w:rPr>
        <w:t>Tyler/Carlos n’a pas de dossier criminel. Il a subi de la violence physique et psychologique quand il était très jeune. Il a des lésions cérébrales (liées au trouble du spectre de l’alcoolisation fœtale) liées à la consommation d’alcool de sa mère durant la grossesse. Au nombre des effets des lésions cérébrales figurent une mauvaise prise de décisions et une tendance à se laisser facilement influencer par d’autres.</w:t>
      </w:r>
    </w:p>
    <w:p w14:paraId="5813D34B" w14:textId="77777777" w:rsidR="00FB5304" w:rsidRPr="00FB5304" w:rsidRDefault="00FB5304" w:rsidP="00FB5304">
      <w:pPr>
        <w:pStyle w:val="NoSpacing"/>
        <w:rPr>
          <w:lang w:val="fr-CA"/>
        </w:rPr>
      </w:pPr>
    </w:p>
    <w:p w14:paraId="0B9DC150" w14:textId="77777777" w:rsidR="00FB5304" w:rsidRPr="00FB5304" w:rsidRDefault="00FB5304" w:rsidP="00FB5304">
      <w:pPr>
        <w:pStyle w:val="NoSpacing"/>
        <w:rPr>
          <w:lang w:val="fr-CA"/>
        </w:rPr>
      </w:pPr>
      <w:r w:rsidRPr="00FB5304">
        <w:rPr>
          <w:lang w:val="fr-CA"/>
        </w:rPr>
        <w:lastRenderedPageBreak/>
        <w:t>28.</w:t>
      </w:r>
      <w:r w:rsidRPr="00FB5304">
        <w:rPr>
          <w:lang w:val="fr-CA"/>
        </w:rPr>
        <w:tab/>
        <w:t xml:space="preserve"> À votre avis, est-ce que Tyler/Carlos doit être tenu responsable du crime d’avoir intentionnellement déchargé une arme à feu en dehors du système judiciaire, au moyen des autres approches décrites précédemment (p. ex., services communautaires, médiation, aiguillage vers des programmes spécialisés de réhabilitation ou des programmes de réconciliation entre la victime et le contrevenant ou la contrevenante), ou est-ce qu’il doit rester dans le système, être accusé et subir un procès criminel? </w:t>
      </w:r>
      <w:r w:rsidRPr="00FB5304">
        <w:rPr>
          <w:color w:val="00B050"/>
          <w:lang w:val="fr-CA"/>
        </w:rPr>
        <w:t>Q20</w:t>
      </w:r>
    </w:p>
    <w:p w14:paraId="3E0DBE1A" w14:textId="77777777" w:rsidR="00FB5304" w:rsidRPr="00FB5304" w:rsidRDefault="00FB5304" w:rsidP="00FB5304">
      <w:pPr>
        <w:pStyle w:val="NoSpacing"/>
        <w:rPr>
          <w:lang w:val="fr-CA"/>
        </w:rPr>
      </w:pPr>
    </w:p>
    <w:p w14:paraId="3042D372" w14:textId="77777777" w:rsidR="00FB5304" w:rsidRPr="00FB5304" w:rsidRDefault="00FB5304" w:rsidP="00FB5304">
      <w:pPr>
        <w:pStyle w:val="NoSpacing"/>
        <w:rPr>
          <w:lang w:val="fr-CA"/>
        </w:rPr>
      </w:pPr>
      <w:r w:rsidRPr="00FB5304">
        <w:rPr>
          <w:lang w:val="fr-CA"/>
        </w:rPr>
        <w:t xml:space="preserve">               1    Moyens de déjudiciarisation</w:t>
      </w:r>
    </w:p>
    <w:p w14:paraId="0EB69AC1" w14:textId="77777777" w:rsidR="00FB5304" w:rsidRPr="00FB5304" w:rsidRDefault="00FB5304" w:rsidP="00FB5304">
      <w:pPr>
        <w:pStyle w:val="NoSpacing"/>
        <w:rPr>
          <w:lang w:val="fr-CA"/>
        </w:rPr>
      </w:pPr>
      <w:r w:rsidRPr="00FB5304">
        <w:rPr>
          <w:lang w:val="fr-CA"/>
        </w:rPr>
        <w:t xml:space="preserve">               2    Rester dans le système judiciaire</w:t>
      </w:r>
    </w:p>
    <w:p w14:paraId="0E5B8587" w14:textId="77777777" w:rsidR="00FB5304" w:rsidRPr="00FB5304" w:rsidRDefault="00FB5304" w:rsidP="00FB5304">
      <w:pPr>
        <w:pStyle w:val="NoSpacing"/>
        <w:rPr>
          <w:lang w:val="fr-CA"/>
        </w:rPr>
      </w:pPr>
      <w:r w:rsidRPr="00FB5304">
        <w:rPr>
          <w:lang w:val="fr-CA"/>
        </w:rPr>
        <w:t xml:space="preserve">              99   Je ne sais pas</w:t>
      </w:r>
    </w:p>
    <w:p w14:paraId="681E5459" w14:textId="77777777" w:rsidR="00FB5304" w:rsidRPr="00FB5304" w:rsidRDefault="00FB5304" w:rsidP="00FB5304">
      <w:pPr>
        <w:pStyle w:val="NoSpacing"/>
        <w:rPr>
          <w:lang w:val="fr-CA"/>
        </w:rPr>
      </w:pPr>
    </w:p>
    <w:p w14:paraId="6E96BF08" w14:textId="77777777" w:rsidR="00FB5304" w:rsidRPr="00FB5304" w:rsidRDefault="00FB5304" w:rsidP="00FB5304">
      <w:pPr>
        <w:pStyle w:val="NoSpacing"/>
        <w:rPr>
          <w:lang w:val="fr-CA"/>
        </w:rPr>
      </w:pPr>
      <w:r w:rsidRPr="00FB5304">
        <w:rPr>
          <w:lang w:val="fr-CA"/>
        </w:rPr>
        <w:t>29.</w:t>
      </w:r>
      <w:r w:rsidRPr="00FB5304">
        <w:rPr>
          <w:lang w:val="fr-CA"/>
        </w:rPr>
        <w:tab/>
        <w:t xml:space="preserve"> Selon vous, pourquoi s’agit-il de la meilleure intervention dans le cas de Tyler/Carlos? </w:t>
      </w:r>
      <w:r w:rsidRPr="00FB5304">
        <w:rPr>
          <w:color w:val="00B050"/>
          <w:lang w:val="fr-CA"/>
        </w:rPr>
        <w:t xml:space="preserve">Q21 </w:t>
      </w:r>
    </w:p>
    <w:p w14:paraId="282B9AE8" w14:textId="77777777" w:rsidR="00FB5304" w:rsidRPr="00FB5304" w:rsidRDefault="00FB5304" w:rsidP="00FB5304">
      <w:pPr>
        <w:pStyle w:val="NoSpacing"/>
        <w:rPr>
          <w:lang w:val="fr-CA"/>
        </w:rPr>
      </w:pPr>
      <w:r>
        <w:rPr>
          <w:lang w:val="fr-CA"/>
        </w:rPr>
        <w:tab/>
      </w:r>
    </w:p>
    <w:p w14:paraId="2BE279A5" w14:textId="77777777" w:rsidR="00FB5304" w:rsidRPr="00FB5304" w:rsidRDefault="00FB5304" w:rsidP="00FB5304">
      <w:pPr>
        <w:pStyle w:val="NoSpacing"/>
        <w:rPr>
          <w:lang w:val="fr-CA"/>
        </w:rPr>
      </w:pPr>
      <w:r w:rsidRPr="00FB5304">
        <w:rPr>
          <w:lang w:val="fr-CA"/>
        </w:rPr>
        <w:t xml:space="preserve">           77    Veuillez préciser :</w:t>
      </w:r>
    </w:p>
    <w:p w14:paraId="2A616DBC" w14:textId="77777777" w:rsidR="00FB5304" w:rsidRPr="00FB5304" w:rsidRDefault="00FB5304" w:rsidP="00FB5304">
      <w:pPr>
        <w:pStyle w:val="NoSpacing"/>
        <w:rPr>
          <w:lang w:val="fr-CA"/>
        </w:rPr>
      </w:pPr>
      <w:r w:rsidRPr="00FB5304">
        <w:rPr>
          <w:lang w:val="fr-CA"/>
        </w:rPr>
        <w:t xml:space="preserve">           99    Je ne sais pas</w:t>
      </w:r>
    </w:p>
    <w:p w14:paraId="76BB8103" w14:textId="77777777" w:rsidR="00FB5304" w:rsidRPr="00FB5304" w:rsidRDefault="00FB5304" w:rsidP="00FB5304">
      <w:pPr>
        <w:pStyle w:val="NoSpacing"/>
        <w:rPr>
          <w:lang w:val="fr-CA"/>
        </w:rPr>
      </w:pPr>
    </w:p>
    <w:p w14:paraId="12514761" w14:textId="77777777" w:rsidR="00FB5304" w:rsidRPr="00FB5304" w:rsidRDefault="00FB5304" w:rsidP="00FB5304">
      <w:pPr>
        <w:pStyle w:val="NoSpacing"/>
        <w:rPr>
          <w:lang w:val="fr-CA"/>
        </w:rPr>
      </w:pPr>
      <w:r w:rsidRPr="00FB5304">
        <w:rPr>
          <w:lang w:val="fr-CA"/>
        </w:rPr>
        <w:t>30.</w:t>
      </w:r>
      <w:r w:rsidRPr="00FB5304">
        <w:rPr>
          <w:lang w:val="fr-CA"/>
        </w:rPr>
        <w:tab/>
        <w:t xml:space="preserve">Pourquoi êtes-vous incertain(e)? </w:t>
      </w:r>
      <w:r w:rsidRPr="00FB5304">
        <w:rPr>
          <w:color w:val="00B050"/>
          <w:lang w:val="fr-CA"/>
        </w:rPr>
        <w:t xml:space="preserve">Q21B </w:t>
      </w:r>
    </w:p>
    <w:p w14:paraId="532C0E4F" w14:textId="77777777" w:rsidR="00FB5304" w:rsidRPr="00FB5304" w:rsidRDefault="00FB5304" w:rsidP="00FB5304">
      <w:pPr>
        <w:pStyle w:val="NoSpacing"/>
        <w:rPr>
          <w:lang w:val="fr-CA"/>
        </w:rPr>
      </w:pPr>
    </w:p>
    <w:p w14:paraId="5C2DBDC5" w14:textId="77777777" w:rsidR="00FB5304" w:rsidRPr="00FB5304" w:rsidRDefault="00FB5304" w:rsidP="00FB5304">
      <w:pPr>
        <w:pStyle w:val="NoSpacing"/>
        <w:rPr>
          <w:lang w:val="fr-CA"/>
        </w:rPr>
      </w:pPr>
      <w:r w:rsidRPr="00FB5304">
        <w:rPr>
          <w:lang w:val="fr-CA"/>
        </w:rPr>
        <w:t xml:space="preserve">           77    Veuillez préciser :</w:t>
      </w:r>
    </w:p>
    <w:p w14:paraId="61D61CEF" w14:textId="77777777" w:rsidR="00FB5304" w:rsidRPr="00FB5304" w:rsidRDefault="00FB5304" w:rsidP="00FB5304">
      <w:pPr>
        <w:pStyle w:val="NoSpacing"/>
        <w:rPr>
          <w:lang w:val="fr-CA"/>
        </w:rPr>
      </w:pPr>
      <w:r w:rsidRPr="00FB5304">
        <w:rPr>
          <w:lang w:val="fr-CA"/>
        </w:rPr>
        <w:t xml:space="preserve">           99    Je ne sais pas</w:t>
      </w:r>
    </w:p>
    <w:p w14:paraId="6E20EC04" w14:textId="77777777" w:rsidR="00FB5304" w:rsidRPr="00FB5304" w:rsidRDefault="00FB5304" w:rsidP="00FB5304">
      <w:pPr>
        <w:pStyle w:val="NoSpacing"/>
        <w:rPr>
          <w:lang w:val="fr-CA"/>
        </w:rPr>
      </w:pPr>
    </w:p>
    <w:p w14:paraId="000B4493" w14:textId="77777777" w:rsidR="00FB5304" w:rsidRPr="00FB5304" w:rsidRDefault="00FB5304" w:rsidP="00FB5304">
      <w:pPr>
        <w:pStyle w:val="NoSpacing"/>
        <w:rPr>
          <w:lang w:val="fr-CA"/>
        </w:rPr>
      </w:pPr>
      <w:r w:rsidRPr="00FB5304">
        <w:rPr>
          <w:lang w:val="fr-CA"/>
        </w:rPr>
        <w:t>31.</w:t>
      </w:r>
      <w:r w:rsidRPr="00FB5304">
        <w:rPr>
          <w:lang w:val="fr-CA"/>
        </w:rPr>
        <w:tab/>
        <w:t xml:space="preserve">Parmi les possibilités suivantes, laquelle est la plus appropriée pour tenir Tyler/Carlos responsable de son infraction? </w:t>
      </w:r>
      <w:r w:rsidRPr="00FB5304">
        <w:rPr>
          <w:color w:val="00B050"/>
          <w:lang w:val="fr-CA"/>
        </w:rPr>
        <w:t>Q22</w:t>
      </w:r>
      <w:r w:rsidRPr="00FB5304">
        <w:rPr>
          <w:lang w:val="fr-CA"/>
        </w:rPr>
        <w:t xml:space="preserve"> </w:t>
      </w:r>
    </w:p>
    <w:p w14:paraId="4B527D44" w14:textId="77777777" w:rsidR="00FB5304" w:rsidRPr="00FB5304" w:rsidRDefault="00FB5304" w:rsidP="00FB5304">
      <w:pPr>
        <w:pStyle w:val="NoSpacing"/>
        <w:rPr>
          <w:lang w:val="fr-CA"/>
        </w:rPr>
      </w:pPr>
      <w:r w:rsidRPr="00FB5304">
        <w:rPr>
          <w:lang w:val="fr-CA"/>
        </w:rPr>
        <w:tab/>
        <w:t>(si l</w:t>
      </w:r>
      <w:r>
        <w:rPr>
          <w:lang w:val="fr-CA"/>
        </w:rPr>
        <w:t>a réponse à la Q20 n’est pas 1)</w:t>
      </w:r>
    </w:p>
    <w:p w14:paraId="369C6695" w14:textId="77777777" w:rsidR="00FB5304" w:rsidRPr="00FB5304" w:rsidRDefault="00FB5304" w:rsidP="00FB5304">
      <w:pPr>
        <w:pStyle w:val="NoSpacing"/>
        <w:rPr>
          <w:lang w:val="fr-CA"/>
        </w:rPr>
      </w:pPr>
    </w:p>
    <w:p w14:paraId="2918312E" w14:textId="77777777" w:rsidR="00FB5304" w:rsidRPr="00FB5304" w:rsidRDefault="00FB5304" w:rsidP="00FB5304">
      <w:pPr>
        <w:pStyle w:val="NoSpacing"/>
        <w:numPr>
          <w:ilvl w:val="0"/>
          <w:numId w:val="5"/>
        </w:numPr>
        <w:rPr>
          <w:lang w:val="fr-CA"/>
        </w:rPr>
      </w:pPr>
      <w:r w:rsidRPr="00FB5304">
        <w:rPr>
          <w:lang w:val="fr-CA"/>
        </w:rPr>
        <w:t>Une absolution inconditionnelle, ce qui signifie qu’il n’aura pas de dossier criminel, ni d’autre peine.</w:t>
      </w:r>
    </w:p>
    <w:p w14:paraId="20237D64" w14:textId="77777777" w:rsidR="00FB5304" w:rsidRPr="00FB5304" w:rsidRDefault="00FB5304" w:rsidP="00FB5304">
      <w:pPr>
        <w:pStyle w:val="NoSpacing"/>
        <w:numPr>
          <w:ilvl w:val="0"/>
          <w:numId w:val="5"/>
        </w:numPr>
        <w:rPr>
          <w:lang w:val="fr-CA"/>
        </w:rPr>
      </w:pPr>
      <w:r w:rsidRPr="00FB5304">
        <w:rPr>
          <w:lang w:val="fr-CA"/>
        </w:rPr>
        <w:t>Une absolution sous conditions, ce qui signifie qu’il devra respecter les conditions du tribunal pendant un certain temps, puis qu’il n’aura pas de dossier criminel.</w:t>
      </w:r>
    </w:p>
    <w:p w14:paraId="0C8E2A57" w14:textId="77777777" w:rsidR="00FB5304" w:rsidRPr="00FB5304" w:rsidRDefault="00FB5304" w:rsidP="00FB5304">
      <w:pPr>
        <w:pStyle w:val="NoSpacing"/>
        <w:numPr>
          <w:ilvl w:val="0"/>
          <w:numId w:val="5"/>
        </w:numPr>
        <w:rPr>
          <w:lang w:val="fr-CA"/>
        </w:rPr>
      </w:pPr>
      <w:r w:rsidRPr="00FB5304">
        <w:rPr>
          <w:lang w:val="fr-CA"/>
        </w:rPr>
        <w:t>Des mesures de dédommagement qui prévoient qu’il doit verser à la victime une somme correspondant au préjudice qu’il a causé.</w:t>
      </w:r>
    </w:p>
    <w:p w14:paraId="44FB0A3F" w14:textId="77777777" w:rsidR="00FB5304" w:rsidRPr="00FB5304" w:rsidRDefault="00FB5304" w:rsidP="00FB5304">
      <w:pPr>
        <w:pStyle w:val="NoSpacing"/>
        <w:numPr>
          <w:ilvl w:val="0"/>
          <w:numId w:val="5"/>
        </w:numPr>
        <w:rPr>
          <w:lang w:val="fr-CA"/>
        </w:rPr>
      </w:pPr>
      <w:r w:rsidRPr="00FB5304">
        <w:rPr>
          <w:lang w:val="fr-CA"/>
        </w:rPr>
        <w:t>Il doit payer une amende au tribunal.</w:t>
      </w:r>
    </w:p>
    <w:p w14:paraId="6DC4E707" w14:textId="77777777" w:rsidR="00FB5304" w:rsidRPr="00FB5304" w:rsidRDefault="00FB5304" w:rsidP="00FB5304">
      <w:pPr>
        <w:pStyle w:val="NoSpacing"/>
        <w:numPr>
          <w:ilvl w:val="0"/>
          <w:numId w:val="5"/>
        </w:numPr>
        <w:rPr>
          <w:lang w:val="fr-CA"/>
        </w:rPr>
      </w:pPr>
      <w:r w:rsidRPr="00FB5304">
        <w:rPr>
          <w:lang w:val="fr-CA"/>
        </w:rPr>
        <w:t>Si la ou les victimes et lui sont d’accord, ils peuvent se rencontrer (en personne, par écrit, par vidéo) pour discuter de leurs besoins dans le contexte de l’acte criminel et y donner suite. Il pourrait s’agir de mieux comprendre les motifs, de démarches pour demander pardon ou d’autres moyens de réparer les préjudices.</w:t>
      </w:r>
    </w:p>
    <w:p w14:paraId="35DFF712" w14:textId="77777777" w:rsidR="00FB5304" w:rsidRPr="00FB5304" w:rsidRDefault="00FB5304" w:rsidP="00FB5304">
      <w:pPr>
        <w:pStyle w:val="NoSpacing"/>
        <w:numPr>
          <w:ilvl w:val="0"/>
          <w:numId w:val="5"/>
        </w:numPr>
        <w:rPr>
          <w:lang w:val="fr-CA"/>
        </w:rPr>
      </w:pPr>
      <w:r w:rsidRPr="00FB5304">
        <w:rPr>
          <w:lang w:val="fr-CA"/>
        </w:rPr>
        <w:t>Il reste dans sa communauté en probation. Il doit respecter un certain nombre de conditions, par exemple, participer à certains programmes de réhabilitation, ne pas être autorisé à faire certaines activités et rendre des comptes à un agent de probation.</w:t>
      </w:r>
    </w:p>
    <w:p w14:paraId="6C164D5F" w14:textId="77777777" w:rsidR="00FB5304" w:rsidRPr="00FB5304" w:rsidRDefault="00FB5304" w:rsidP="00FB5304">
      <w:pPr>
        <w:pStyle w:val="NoSpacing"/>
        <w:numPr>
          <w:ilvl w:val="0"/>
          <w:numId w:val="5"/>
        </w:numPr>
        <w:rPr>
          <w:lang w:val="fr-CA"/>
        </w:rPr>
      </w:pPr>
      <w:r w:rsidRPr="00FB5304">
        <w:rPr>
          <w:lang w:val="fr-CA"/>
        </w:rPr>
        <w:t>La détention à domicile, pendant laquelle il n’est pas autorisé à quitter sa résidence, sauf sous certaines conditions (p. ex., se rendre au travail ou participer à un programme de réhabilitation).</w:t>
      </w:r>
    </w:p>
    <w:p w14:paraId="2EA31B91" w14:textId="77777777" w:rsidR="00FB5304" w:rsidRPr="00FB5304" w:rsidRDefault="00FB5304" w:rsidP="00FB5304">
      <w:pPr>
        <w:pStyle w:val="NoSpacing"/>
        <w:numPr>
          <w:ilvl w:val="0"/>
          <w:numId w:val="5"/>
        </w:numPr>
        <w:rPr>
          <w:lang w:val="fr-CA"/>
        </w:rPr>
      </w:pPr>
      <w:r w:rsidRPr="00FB5304">
        <w:rPr>
          <w:lang w:val="fr-CA"/>
        </w:rPr>
        <w:t>Il va en prison.</w:t>
      </w:r>
    </w:p>
    <w:p w14:paraId="42654C70" w14:textId="77777777" w:rsidR="00FB5304" w:rsidRPr="00FB5304" w:rsidRDefault="00FB5304" w:rsidP="00FB5304">
      <w:pPr>
        <w:pStyle w:val="NoSpacing"/>
        <w:ind w:left="360"/>
        <w:rPr>
          <w:lang w:val="fr-CA"/>
        </w:rPr>
      </w:pPr>
      <w:r w:rsidRPr="00FB5304">
        <w:rPr>
          <w:lang w:val="fr-CA"/>
        </w:rPr>
        <w:t>99</w:t>
      </w:r>
      <w:r>
        <w:rPr>
          <w:lang w:val="fr-CA"/>
        </w:rPr>
        <w:t>.</w:t>
      </w:r>
      <w:r w:rsidRPr="00FB5304">
        <w:rPr>
          <w:lang w:val="fr-CA"/>
        </w:rPr>
        <w:t xml:space="preserve">  Je ne sais pas</w:t>
      </w:r>
    </w:p>
    <w:p w14:paraId="43323875" w14:textId="77777777" w:rsidR="00FB5304" w:rsidRPr="00FB5304" w:rsidRDefault="00FB5304" w:rsidP="00FB5304">
      <w:pPr>
        <w:pStyle w:val="NoSpacing"/>
        <w:rPr>
          <w:lang w:val="fr-CA"/>
        </w:rPr>
      </w:pPr>
    </w:p>
    <w:p w14:paraId="78ACBD30" w14:textId="77777777" w:rsidR="00FB5304" w:rsidRPr="00FB5304" w:rsidRDefault="00FB5304" w:rsidP="00FB5304">
      <w:pPr>
        <w:pStyle w:val="NoSpacing"/>
        <w:rPr>
          <w:b/>
          <w:lang w:val="fr-CA"/>
        </w:rPr>
      </w:pPr>
      <w:r w:rsidRPr="00FB5304">
        <w:rPr>
          <w:b/>
          <w:lang w:val="fr-CA"/>
        </w:rPr>
        <w:t xml:space="preserve">PREQ23 </w:t>
      </w:r>
    </w:p>
    <w:p w14:paraId="15E2CEBB" w14:textId="77777777" w:rsidR="00FB5304" w:rsidRPr="00FB5304" w:rsidRDefault="00FB5304" w:rsidP="00FB5304">
      <w:pPr>
        <w:pStyle w:val="NoSpacing"/>
        <w:rPr>
          <w:lang w:val="fr-CA"/>
        </w:rPr>
      </w:pPr>
      <w:r w:rsidRPr="00FB5304">
        <w:rPr>
          <w:lang w:val="fr-CA"/>
        </w:rPr>
        <w:t xml:space="preserve">Quelles que soient les circonstances, tous les contrevenants reconnus coupables d’avoir intentionnellement déchargé une arme à feu avec insouciance reçoivent une peine de quatre ans d’emprisonnement pour cette infraction. Les juges n’ont aucune marge de manœuvre et ils ne peuvent </w:t>
      </w:r>
      <w:r w:rsidRPr="00FB5304">
        <w:rPr>
          <w:lang w:val="fr-CA"/>
        </w:rPr>
        <w:lastRenderedPageBreak/>
        <w:t>pas choisir une forme de peine moins lourde. Ils peuvent toutefois imposer une peine de plus de quatre ans en prison.</w:t>
      </w:r>
    </w:p>
    <w:p w14:paraId="39218BD0" w14:textId="77777777" w:rsidR="00FB5304" w:rsidRPr="00FB5304" w:rsidRDefault="00FB5304" w:rsidP="00FB5304">
      <w:pPr>
        <w:pStyle w:val="NoSpacing"/>
        <w:rPr>
          <w:lang w:val="fr-CA"/>
        </w:rPr>
      </w:pPr>
    </w:p>
    <w:p w14:paraId="56FD8706" w14:textId="77777777" w:rsidR="00FB5304" w:rsidRPr="00FB5304" w:rsidRDefault="00FB5304" w:rsidP="00FB5304">
      <w:pPr>
        <w:pStyle w:val="NoSpacing"/>
        <w:rPr>
          <w:lang w:val="fr-CA"/>
        </w:rPr>
      </w:pPr>
      <w:r w:rsidRPr="00FB5304">
        <w:rPr>
          <w:lang w:val="fr-CA"/>
        </w:rPr>
        <w:t>32.</w:t>
      </w:r>
      <w:r w:rsidRPr="00FB5304">
        <w:rPr>
          <w:lang w:val="fr-CA"/>
        </w:rPr>
        <w:tab/>
        <w:t xml:space="preserve"> Le juge a donné à Tyler/Carlos la peine minimale de quatre ans. Selon vous, s’agit-il d’une peine appropriée et juste? </w:t>
      </w:r>
      <w:r w:rsidRPr="00FB5304">
        <w:rPr>
          <w:color w:val="00B050"/>
          <w:lang w:val="fr-CA"/>
        </w:rPr>
        <w:t xml:space="preserve">Q23 </w:t>
      </w:r>
    </w:p>
    <w:p w14:paraId="5731D090" w14:textId="77777777" w:rsidR="00FB5304" w:rsidRPr="00FB5304" w:rsidRDefault="00FB5304" w:rsidP="00FB5304">
      <w:pPr>
        <w:pStyle w:val="NoSpacing"/>
        <w:rPr>
          <w:lang w:val="fr-CA"/>
        </w:rPr>
      </w:pPr>
    </w:p>
    <w:p w14:paraId="2D1B06EB" w14:textId="77777777" w:rsidR="00FB5304" w:rsidRPr="00FB5304" w:rsidRDefault="00FB5304" w:rsidP="00FB5304">
      <w:pPr>
        <w:pStyle w:val="NoSpacing"/>
        <w:rPr>
          <w:lang w:val="fr-CA"/>
        </w:rPr>
      </w:pPr>
      <w:r w:rsidRPr="00FB5304">
        <w:rPr>
          <w:lang w:val="fr-CA"/>
        </w:rPr>
        <w:t xml:space="preserve">               1    Oui</w:t>
      </w:r>
    </w:p>
    <w:p w14:paraId="00E540B6" w14:textId="77777777" w:rsidR="00FB5304" w:rsidRPr="00FB5304" w:rsidRDefault="00FB5304" w:rsidP="00FB5304">
      <w:pPr>
        <w:pStyle w:val="NoSpacing"/>
        <w:rPr>
          <w:lang w:val="fr-CA"/>
        </w:rPr>
      </w:pPr>
      <w:r w:rsidRPr="00FB5304">
        <w:rPr>
          <w:lang w:val="fr-CA"/>
        </w:rPr>
        <w:t xml:space="preserve">               2    Non</w:t>
      </w:r>
    </w:p>
    <w:p w14:paraId="75F049B3" w14:textId="77777777" w:rsidR="00FB5304" w:rsidRPr="00FB5304" w:rsidRDefault="00FB5304" w:rsidP="00FB5304">
      <w:pPr>
        <w:pStyle w:val="NoSpacing"/>
        <w:rPr>
          <w:lang w:val="fr-CA"/>
        </w:rPr>
      </w:pPr>
      <w:r w:rsidRPr="00FB5304">
        <w:rPr>
          <w:lang w:val="fr-CA"/>
        </w:rPr>
        <w:t xml:space="preserve">              99   Je ne sais pas</w:t>
      </w:r>
    </w:p>
    <w:p w14:paraId="1E485217" w14:textId="77777777" w:rsidR="00FB5304" w:rsidRPr="00FB5304" w:rsidRDefault="00FB5304" w:rsidP="00FB5304">
      <w:pPr>
        <w:pStyle w:val="NoSpacing"/>
        <w:rPr>
          <w:lang w:val="fr-CA"/>
        </w:rPr>
      </w:pPr>
    </w:p>
    <w:p w14:paraId="5781F753" w14:textId="77777777" w:rsidR="00FB5304" w:rsidRPr="00FB5304" w:rsidRDefault="00FB5304" w:rsidP="00FB5304">
      <w:pPr>
        <w:pStyle w:val="NoSpacing"/>
        <w:rPr>
          <w:lang w:val="fr-CA"/>
        </w:rPr>
      </w:pPr>
      <w:r w:rsidRPr="00FB5304">
        <w:rPr>
          <w:lang w:val="fr-CA"/>
        </w:rPr>
        <w:t>33.</w:t>
      </w:r>
      <w:r w:rsidRPr="00FB5304">
        <w:rPr>
          <w:lang w:val="fr-CA"/>
        </w:rPr>
        <w:tab/>
        <w:t xml:space="preserve">Pourquoi pensez-vous que cette peine est appropriée et juste? </w:t>
      </w:r>
      <w:r w:rsidRPr="00FB5304">
        <w:rPr>
          <w:color w:val="00B050"/>
          <w:lang w:val="fr-CA"/>
        </w:rPr>
        <w:t>Q23B</w:t>
      </w:r>
    </w:p>
    <w:p w14:paraId="2FFA031F" w14:textId="77777777" w:rsidR="00FB5304" w:rsidRPr="00FB5304" w:rsidRDefault="00FB5304" w:rsidP="00FB5304">
      <w:pPr>
        <w:pStyle w:val="NoSpacing"/>
        <w:rPr>
          <w:lang w:val="fr-CA"/>
        </w:rPr>
      </w:pPr>
    </w:p>
    <w:p w14:paraId="2556792E" w14:textId="77777777" w:rsidR="00FB5304" w:rsidRPr="00FB5304" w:rsidRDefault="00FB5304" w:rsidP="00FB5304">
      <w:pPr>
        <w:pStyle w:val="NoSpacing"/>
        <w:rPr>
          <w:lang w:val="fr-CA"/>
        </w:rPr>
      </w:pPr>
      <w:r w:rsidRPr="00FB5304">
        <w:rPr>
          <w:lang w:val="fr-CA"/>
        </w:rPr>
        <w:t xml:space="preserve">           77    Veuillez préciser :</w:t>
      </w:r>
    </w:p>
    <w:p w14:paraId="0173A70B" w14:textId="77777777" w:rsidR="00FB5304" w:rsidRPr="00FB5304" w:rsidRDefault="00FB5304" w:rsidP="00FB5304">
      <w:pPr>
        <w:pStyle w:val="NoSpacing"/>
        <w:rPr>
          <w:lang w:val="fr-CA"/>
        </w:rPr>
      </w:pPr>
      <w:r w:rsidRPr="00FB5304">
        <w:rPr>
          <w:lang w:val="fr-CA"/>
        </w:rPr>
        <w:t xml:space="preserve">           99    Je ne sais pas</w:t>
      </w:r>
    </w:p>
    <w:p w14:paraId="4CDBEF7E" w14:textId="77777777" w:rsidR="00FB5304" w:rsidRPr="00FB5304" w:rsidRDefault="00FB5304" w:rsidP="00FB5304">
      <w:pPr>
        <w:pStyle w:val="NoSpacing"/>
        <w:rPr>
          <w:lang w:val="fr-CA"/>
        </w:rPr>
      </w:pPr>
    </w:p>
    <w:p w14:paraId="2C7F8BD8" w14:textId="77777777" w:rsidR="00FB5304" w:rsidRPr="00FB5304" w:rsidRDefault="00FB5304" w:rsidP="00FB5304">
      <w:pPr>
        <w:pStyle w:val="NoSpacing"/>
        <w:rPr>
          <w:lang w:val="fr-CA"/>
        </w:rPr>
      </w:pPr>
      <w:r w:rsidRPr="00FB5304">
        <w:rPr>
          <w:lang w:val="fr-CA"/>
        </w:rPr>
        <w:t>34.</w:t>
      </w:r>
      <w:r w:rsidRPr="00FB5304">
        <w:rPr>
          <w:lang w:val="fr-CA"/>
        </w:rPr>
        <w:tab/>
        <w:t>Selon vous, est-ce qu’il aurait dû recevo</w:t>
      </w:r>
      <w:r>
        <w:rPr>
          <w:lang w:val="fr-CA"/>
        </w:rPr>
        <w:t>ir une peine d’emprisonnement</w:t>
      </w:r>
      <w:r w:rsidRPr="00FB5304">
        <w:rPr>
          <w:lang w:val="fr-CA"/>
        </w:rPr>
        <w:t xml:space="preserve"> : </w:t>
      </w:r>
      <w:r w:rsidRPr="00FB5304">
        <w:rPr>
          <w:color w:val="00B050"/>
          <w:lang w:val="fr-CA"/>
        </w:rPr>
        <w:t>Q24</w:t>
      </w:r>
      <w:r w:rsidRPr="00FB5304">
        <w:rPr>
          <w:lang w:val="fr-CA"/>
        </w:rPr>
        <w:t xml:space="preserve"> </w:t>
      </w:r>
    </w:p>
    <w:p w14:paraId="34249EF5" w14:textId="77777777" w:rsidR="00FB5304" w:rsidRPr="00FB5304" w:rsidRDefault="00FB5304" w:rsidP="00FB5304">
      <w:pPr>
        <w:pStyle w:val="NoSpacing"/>
        <w:rPr>
          <w:lang w:val="fr-CA"/>
        </w:rPr>
      </w:pPr>
      <w:r w:rsidRPr="00FB5304">
        <w:rPr>
          <w:lang w:val="fr-CA"/>
        </w:rPr>
        <w:t xml:space="preserve">               1    Moins longue?</w:t>
      </w:r>
    </w:p>
    <w:p w14:paraId="7BF2ED66" w14:textId="77777777" w:rsidR="00FB5304" w:rsidRPr="00FB5304" w:rsidRDefault="00FB5304" w:rsidP="00FB5304">
      <w:pPr>
        <w:pStyle w:val="NoSpacing"/>
        <w:rPr>
          <w:lang w:val="fr-CA"/>
        </w:rPr>
      </w:pPr>
      <w:r w:rsidRPr="00FB5304">
        <w:rPr>
          <w:lang w:val="fr-CA"/>
        </w:rPr>
        <w:t xml:space="preserve">               2    Plus longue?</w:t>
      </w:r>
    </w:p>
    <w:p w14:paraId="318A5E70" w14:textId="77777777" w:rsidR="00FB5304" w:rsidRPr="00FB5304" w:rsidRDefault="00FB5304" w:rsidP="00FB5304">
      <w:pPr>
        <w:pStyle w:val="NoSpacing"/>
        <w:rPr>
          <w:lang w:val="fr-CA"/>
        </w:rPr>
      </w:pPr>
      <w:r w:rsidRPr="00FB5304">
        <w:rPr>
          <w:lang w:val="fr-CA"/>
        </w:rPr>
        <w:t xml:space="preserve"> </w:t>
      </w:r>
      <w:r>
        <w:rPr>
          <w:lang w:val="fr-CA"/>
        </w:rPr>
        <w:tab/>
      </w:r>
      <w:r w:rsidRPr="00FB5304">
        <w:rPr>
          <w:lang w:val="fr-CA"/>
        </w:rPr>
        <w:t>77    Un autre type de peine (en dehors de la prison, p. ex., détention à domicile ou probation)</w:t>
      </w:r>
    </w:p>
    <w:p w14:paraId="2455B63F" w14:textId="77777777" w:rsidR="00FB5304" w:rsidRPr="00FB5304" w:rsidRDefault="00FB5304" w:rsidP="00FB5304">
      <w:pPr>
        <w:pStyle w:val="NoSpacing"/>
        <w:rPr>
          <w:lang w:val="fr-CA"/>
        </w:rPr>
      </w:pPr>
      <w:r w:rsidRPr="00FB5304">
        <w:rPr>
          <w:lang w:val="fr-CA"/>
        </w:rPr>
        <w:t xml:space="preserve">              99    Je ne sais pas</w:t>
      </w:r>
    </w:p>
    <w:p w14:paraId="073D5446" w14:textId="77777777" w:rsidR="00FB5304" w:rsidRPr="00FB5304" w:rsidRDefault="00FB5304" w:rsidP="00FB5304">
      <w:pPr>
        <w:pStyle w:val="NoSpacing"/>
        <w:rPr>
          <w:lang w:val="fr-CA"/>
        </w:rPr>
      </w:pPr>
    </w:p>
    <w:p w14:paraId="56D6BC8C" w14:textId="77777777" w:rsidR="00FB5304" w:rsidRPr="00FB5304" w:rsidRDefault="00FB5304" w:rsidP="00FB5304">
      <w:pPr>
        <w:pStyle w:val="NoSpacing"/>
        <w:rPr>
          <w:lang w:val="fr-CA"/>
        </w:rPr>
      </w:pPr>
      <w:r w:rsidRPr="00FB5304">
        <w:rPr>
          <w:lang w:val="fr-CA"/>
        </w:rPr>
        <w:t>35.</w:t>
      </w:r>
      <w:r w:rsidRPr="00FB5304">
        <w:rPr>
          <w:lang w:val="fr-CA"/>
        </w:rPr>
        <w:tab/>
        <w:t xml:space="preserve">Scénario 4, alternance des noms par ordinateur A/B. </w:t>
      </w:r>
      <w:r w:rsidRPr="00FB5304">
        <w:rPr>
          <w:color w:val="00B050"/>
          <w:lang w:val="fr-CA"/>
        </w:rPr>
        <w:t>rotq4comp</w:t>
      </w:r>
    </w:p>
    <w:p w14:paraId="070C2CC4" w14:textId="77777777" w:rsidR="00FB5304" w:rsidRPr="00FB5304" w:rsidRDefault="00FB5304" w:rsidP="00FB5304">
      <w:pPr>
        <w:pStyle w:val="NoSpacing"/>
        <w:rPr>
          <w:lang w:val="fr-CA"/>
        </w:rPr>
      </w:pPr>
    </w:p>
    <w:p w14:paraId="791E0FE0" w14:textId="77777777" w:rsidR="00FB5304" w:rsidRPr="00FB5304" w:rsidRDefault="00FB5304" w:rsidP="00FB5304">
      <w:pPr>
        <w:pStyle w:val="NoSpacing"/>
        <w:rPr>
          <w:lang w:val="fr-CA"/>
        </w:rPr>
      </w:pPr>
      <w:r w:rsidRPr="00FB5304">
        <w:rPr>
          <w:lang w:val="fr-CA"/>
        </w:rPr>
        <w:t xml:space="preserve">               1    Sarah</w:t>
      </w:r>
    </w:p>
    <w:p w14:paraId="1153F8D1" w14:textId="77777777" w:rsidR="00FB5304" w:rsidRPr="00FB5304" w:rsidRDefault="00FB5304" w:rsidP="00FB5304">
      <w:pPr>
        <w:pStyle w:val="NoSpacing"/>
        <w:rPr>
          <w:lang w:val="fr-CA"/>
        </w:rPr>
      </w:pPr>
      <w:r w:rsidRPr="00FB5304">
        <w:rPr>
          <w:lang w:val="fr-CA"/>
        </w:rPr>
        <w:t xml:space="preserve">               2    Adhira</w:t>
      </w:r>
    </w:p>
    <w:p w14:paraId="5D7D27E4" w14:textId="77777777" w:rsidR="00FB5304" w:rsidRPr="00FB5304" w:rsidRDefault="00FB5304" w:rsidP="00FB5304">
      <w:pPr>
        <w:pStyle w:val="NoSpacing"/>
        <w:rPr>
          <w:lang w:val="fr-CA"/>
        </w:rPr>
      </w:pPr>
    </w:p>
    <w:p w14:paraId="257037FC" w14:textId="77777777" w:rsidR="00FB5304" w:rsidRPr="00FB5304" w:rsidRDefault="00FB5304" w:rsidP="00FB5304">
      <w:pPr>
        <w:pStyle w:val="NoSpacing"/>
        <w:rPr>
          <w:b/>
          <w:lang w:val="fr-CA"/>
        </w:rPr>
      </w:pPr>
      <w:r w:rsidRPr="00FB5304">
        <w:rPr>
          <w:b/>
          <w:lang w:val="fr-CA"/>
        </w:rPr>
        <w:t xml:space="preserve">PREQ26 </w:t>
      </w:r>
    </w:p>
    <w:p w14:paraId="5D209670" w14:textId="77777777" w:rsidR="00FB5304" w:rsidRPr="00FB5304" w:rsidRDefault="00FB5304" w:rsidP="00FB5304">
      <w:pPr>
        <w:pStyle w:val="NoSpacing"/>
        <w:rPr>
          <w:lang w:val="fr-CA"/>
        </w:rPr>
      </w:pPr>
      <w:r w:rsidRPr="00FB5304">
        <w:rPr>
          <w:lang w:val="fr-CA"/>
        </w:rPr>
        <w:t>Sarah/Adhira est reconnue coupable de trafic de drogues. Elle s’est fait prendre à vendre certaines de ses pilules d’opioïdes délivrées sur ordonnance. Lors de son arrestation, un couteau a été trouvé dans son sac à dos. Elle a soutenu l’avoir sur elle pour sa propre protection. Elle a une ordonnance valide pour des opioïdes à cause de douleurs chroniques, mais elle vend certaines pilules pour faire de l’argent. Sarah/Adhira est une femme de 36 ans. Elle est mère de deux enfants et elle est le seul soutien de sa famille. Sarah/Adhira a déjà eu des problèmes de dépendance à des médicaments d’ordonnance.</w:t>
      </w:r>
    </w:p>
    <w:p w14:paraId="46382300" w14:textId="77777777" w:rsidR="00FB5304" w:rsidRPr="00FB5304" w:rsidRDefault="00FB5304" w:rsidP="00FB5304">
      <w:pPr>
        <w:pStyle w:val="NoSpacing"/>
        <w:rPr>
          <w:lang w:val="fr-CA"/>
        </w:rPr>
      </w:pPr>
    </w:p>
    <w:p w14:paraId="72A38872" w14:textId="77777777" w:rsidR="00FB5304" w:rsidRPr="00FB5304" w:rsidRDefault="00FB5304" w:rsidP="00FB5304">
      <w:pPr>
        <w:pStyle w:val="NoSpacing"/>
        <w:rPr>
          <w:lang w:val="fr-CA"/>
        </w:rPr>
      </w:pPr>
      <w:r w:rsidRPr="00FB5304">
        <w:rPr>
          <w:lang w:val="fr-CA"/>
        </w:rPr>
        <w:t>Parce que Sarah/Adhira a été condamnée à une peine d’emprisonnement et qu’elle n’a pas de famille en mesure de veiller sur ses enfants, ces derniers seront confiés aux services de protection de l’enfance en attendant que d’autres dispositions soient prises.</w:t>
      </w:r>
    </w:p>
    <w:p w14:paraId="06B66844" w14:textId="77777777" w:rsidR="00FB5304" w:rsidRPr="00FB5304" w:rsidRDefault="00FB5304" w:rsidP="00FB5304">
      <w:pPr>
        <w:pStyle w:val="NoSpacing"/>
        <w:rPr>
          <w:lang w:val="fr-CA"/>
        </w:rPr>
      </w:pPr>
    </w:p>
    <w:p w14:paraId="1ECAAD15" w14:textId="77777777" w:rsidR="00FB5304" w:rsidRPr="00FB5304" w:rsidRDefault="00FB5304" w:rsidP="00FB5304">
      <w:pPr>
        <w:pStyle w:val="NoSpacing"/>
        <w:rPr>
          <w:lang w:val="fr-CA"/>
        </w:rPr>
      </w:pPr>
      <w:r w:rsidRPr="00FB5304">
        <w:rPr>
          <w:lang w:val="fr-CA"/>
        </w:rPr>
        <w:t>36.</w:t>
      </w:r>
      <w:r w:rsidRPr="00FB5304">
        <w:rPr>
          <w:lang w:val="fr-CA"/>
        </w:rPr>
        <w:tab/>
        <w:t xml:space="preserve">À votre avis, est-ce que Sarah/Adhira doit être tenue responsable du crime de trafic de drogues en dehors du système judiciaire, au moyen des autres approches décrites précédemment (p. ex., services communautaires, médiation, aiguillage vers des programmes spécialisés de réhabilitation ou programmes de réconciliation entre la victime et le contrevenant ou la contrevenante), ou est-ce qu’elle doit rester dans le système, être accusée et subir un procès criminel? </w:t>
      </w:r>
      <w:r w:rsidRPr="00FB5304">
        <w:rPr>
          <w:color w:val="00B050"/>
          <w:lang w:val="fr-CA"/>
        </w:rPr>
        <w:t>Q26</w:t>
      </w:r>
      <w:r w:rsidRPr="00FB5304">
        <w:rPr>
          <w:lang w:val="fr-CA"/>
        </w:rPr>
        <w:t xml:space="preserve"> </w:t>
      </w:r>
    </w:p>
    <w:p w14:paraId="605EB0D4" w14:textId="77777777" w:rsidR="00FB5304" w:rsidRPr="00FB5304" w:rsidRDefault="00FB5304" w:rsidP="00FB5304">
      <w:pPr>
        <w:pStyle w:val="NoSpacing"/>
        <w:rPr>
          <w:lang w:val="fr-CA"/>
        </w:rPr>
      </w:pPr>
    </w:p>
    <w:p w14:paraId="2BB2A9AE" w14:textId="77777777" w:rsidR="00FB5304" w:rsidRPr="00FB5304" w:rsidRDefault="00FB5304" w:rsidP="00FB5304">
      <w:pPr>
        <w:pStyle w:val="NoSpacing"/>
        <w:rPr>
          <w:lang w:val="fr-CA"/>
        </w:rPr>
      </w:pPr>
      <w:r w:rsidRPr="00FB5304">
        <w:rPr>
          <w:lang w:val="fr-CA"/>
        </w:rPr>
        <w:t xml:space="preserve">               1    Moyens de déjudiciarisation</w:t>
      </w:r>
    </w:p>
    <w:p w14:paraId="00244AF0" w14:textId="77777777" w:rsidR="00FB5304" w:rsidRPr="00FB5304" w:rsidRDefault="00FB5304" w:rsidP="00FB5304">
      <w:pPr>
        <w:pStyle w:val="NoSpacing"/>
        <w:rPr>
          <w:lang w:val="fr-CA"/>
        </w:rPr>
      </w:pPr>
      <w:r w:rsidRPr="00FB5304">
        <w:rPr>
          <w:lang w:val="fr-CA"/>
        </w:rPr>
        <w:t xml:space="preserve">               2    Rester dans le système judiciaire</w:t>
      </w:r>
    </w:p>
    <w:p w14:paraId="0B5B7AAF" w14:textId="77777777" w:rsidR="00FB5304" w:rsidRPr="00FB5304" w:rsidRDefault="00FB5304" w:rsidP="00FB5304">
      <w:pPr>
        <w:pStyle w:val="NoSpacing"/>
        <w:rPr>
          <w:lang w:val="fr-CA"/>
        </w:rPr>
      </w:pPr>
      <w:r w:rsidRPr="00FB5304">
        <w:rPr>
          <w:lang w:val="fr-CA"/>
        </w:rPr>
        <w:t xml:space="preserve">              99   Je ne sais pas</w:t>
      </w:r>
    </w:p>
    <w:p w14:paraId="4F7E4678" w14:textId="77777777" w:rsidR="00FB5304" w:rsidRPr="00FB5304" w:rsidRDefault="00FB5304" w:rsidP="00FB5304">
      <w:pPr>
        <w:pStyle w:val="NoSpacing"/>
        <w:rPr>
          <w:lang w:val="fr-CA"/>
        </w:rPr>
      </w:pPr>
    </w:p>
    <w:p w14:paraId="3A6248F8" w14:textId="77777777" w:rsidR="00FB5304" w:rsidRPr="00FB5304" w:rsidRDefault="00FB5304" w:rsidP="00FB5304">
      <w:pPr>
        <w:pStyle w:val="NoSpacing"/>
        <w:rPr>
          <w:lang w:val="fr-CA"/>
        </w:rPr>
      </w:pPr>
      <w:r w:rsidRPr="00FB5304">
        <w:rPr>
          <w:lang w:val="fr-CA"/>
        </w:rPr>
        <w:lastRenderedPageBreak/>
        <w:t>37.</w:t>
      </w:r>
      <w:r w:rsidRPr="00FB5304">
        <w:rPr>
          <w:lang w:val="fr-CA"/>
        </w:rPr>
        <w:tab/>
        <w:t xml:space="preserve">Selon vous, pourquoi s’agit-il de la meilleure intervention dans le cas de Sarah/Adhira? </w:t>
      </w:r>
      <w:r w:rsidRPr="00FB5304">
        <w:rPr>
          <w:color w:val="00B050"/>
          <w:lang w:val="fr-CA"/>
        </w:rPr>
        <w:t>Q27</w:t>
      </w:r>
      <w:r w:rsidRPr="00FB5304">
        <w:rPr>
          <w:lang w:val="fr-CA"/>
        </w:rPr>
        <w:t xml:space="preserve"> </w:t>
      </w:r>
    </w:p>
    <w:p w14:paraId="67962569" w14:textId="77777777" w:rsidR="00FB5304" w:rsidRPr="00FB5304" w:rsidRDefault="00FB5304" w:rsidP="00FB5304">
      <w:pPr>
        <w:pStyle w:val="NoSpacing"/>
        <w:rPr>
          <w:lang w:val="fr-CA"/>
        </w:rPr>
      </w:pPr>
    </w:p>
    <w:p w14:paraId="06262CC0" w14:textId="77777777" w:rsidR="00FB5304" w:rsidRPr="00FB5304" w:rsidRDefault="00FB5304" w:rsidP="00FB5304">
      <w:pPr>
        <w:pStyle w:val="NoSpacing"/>
        <w:rPr>
          <w:lang w:val="fr-CA"/>
        </w:rPr>
      </w:pPr>
      <w:r w:rsidRPr="00FB5304">
        <w:rPr>
          <w:lang w:val="fr-CA"/>
        </w:rPr>
        <w:t xml:space="preserve">           77    Veuillez préciser :</w:t>
      </w:r>
    </w:p>
    <w:p w14:paraId="018F820B" w14:textId="77777777" w:rsidR="00FB5304" w:rsidRPr="00FB5304" w:rsidRDefault="00FB5304" w:rsidP="00FB5304">
      <w:pPr>
        <w:pStyle w:val="NoSpacing"/>
        <w:rPr>
          <w:lang w:val="fr-CA"/>
        </w:rPr>
      </w:pPr>
      <w:r w:rsidRPr="00FB5304">
        <w:rPr>
          <w:lang w:val="fr-CA"/>
        </w:rPr>
        <w:t xml:space="preserve">           99    Je ne sais pas</w:t>
      </w:r>
    </w:p>
    <w:p w14:paraId="797C8DA0" w14:textId="77777777" w:rsidR="00FB5304" w:rsidRPr="00FB5304" w:rsidRDefault="00FB5304" w:rsidP="00FB5304">
      <w:pPr>
        <w:pStyle w:val="NoSpacing"/>
        <w:rPr>
          <w:lang w:val="fr-CA"/>
        </w:rPr>
      </w:pPr>
    </w:p>
    <w:p w14:paraId="3A5224B8" w14:textId="77777777" w:rsidR="00FB5304" w:rsidRPr="00FB5304" w:rsidRDefault="00FB5304" w:rsidP="00FB5304">
      <w:pPr>
        <w:pStyle w:val="NoSpacing"/>
        <w:rPr>
          <w:lang w:val="fr-CA"/>
        </w:rPr>
      </w:pPr>
      <w:r w:rsidRPr="00FB5304">
        <w:rPr>
          <w:lang w:val="fr-CA"/>
        </w:rPr>
        <w:t>38.</w:t>
      </w:r>
      <w:r w:rsidRPr="00FB5304">
        <w:rPr>
          <w:lang w:val="fr-CA"/>
        </w:rPr>
        <w:tab/>
        <w:t xml:space="preserve">Pourquoi êtes-vous incertain(e)? </w:t>
      </w:r>
      <w:r w:rsidRPr="00FB5304">
        <w:rPr>
          <w:color w:val="00B050"/>
          <w:lang w:val="fr-CA"/>
        </w:rPr>
        <w:t xml:space="preserve">Q27B </w:t>
      </w:r>
    </w:p>
    <w:p w14:paraId="7C5773F1" w14:textId="77777777" w:rsidR="00FB5304" w:rsidRPr="00FB5304" w:rsidRDefault="00FB5304" w:rsidP="00FB5304">
      <w:pPr>
        <w:pStyle w:val="NoSpacing"/>
        <w:rPr>
          <w:lang w:val="fr-CA"/>
        </w:rPr>
      </w:pPr>
    </w:p>
    <w:p w14:paraId="4207E13B" w14:textId="77777777" w:rsidR="00FB5304" w:rsidRPr="00FB5304" w:rsidRDefault="00FB5304" w:rsidP="00FB5304">
      <w:pPr>
        <w:pStyle w:val="NoSpacing"/>
        <w:rPr>
          <w:lang w:val="fr-CA"/>
        </w:rPr>
      </w:pPr>
      <w:r w:rsidRPr="00FB5304">
        <w:rPr>
          <w:lang w:val="fr-CA"/>
        </w:rPr>
        <w:t xml:space="preserve">              77    Veuillez préciser :</w:t>
      </w:r>
    </w:p>
    <w:p w14:paraId="435877DD" w14:textId="77777777" w:rsidR="00FB5304" w:rsidRPr="00FB5304" w:rsidRDefault="00FB5304" w:rsidP="00FB5304">
      <w:pPr>
        <w:pStyle w:val="NoSpacing"/>
        <w:rPr>
          <w:lang w:val="fr-CA"/>
        </w:rPr>
      </w:pPr>
      <w:r w:rsidRPr="00FB5304">
        <w:rPr>
          <w:lang w:val="fr-CA"/>
        </w:rPr>
        <w:t xml:space="preserve">              99    Je ne sais pas</w:t>
      </w:r>
    </w:p>
    <w:p w14:paraId="33FB348D" w14:textId="77777777" w:rsidR="00FB5304" w:rsidRPr="00FB5304" w:rsidRDefault="00FB5304" w:rsidP="00FB5304">
      <w:pPr>
        <w:pStyle w:val="NoSpacing"/>
        <w:rPr>
          <w:lang w:val="fr-CA"/>
        </w:rPr>
      </w:pPr>
    </w:p>
    <w:p w14:paraId="471BC1D7" w14:textId="77777777" w:rsidR="00FB5304" w:rsidRPr="00FB5304" w:rsidRDefault="00FB5304" w:rsidP="00FB5304">
      <w:pPr>
        <w:pStyle w:val="NoSpacing"/>
        <w:rPr>
          <w:lang w:val="fr-CA"/>
        </w:rPr>
      </w:pPr>
      <w:r w:rsidRPr="00FB5304">
        <w:rPr>
          <w:lang w:val="fr-CA"/>
        </w:rPr>
        <w:t>39.</w:t>
      </w:r>
      <w:r w:rsidRPr="00FB5304">
        <w:rPr>
          <w:lang w:val="fr-CA"/>
        </w:rPr>
        <w:tab/>
        <w:t xml:space="preserve">Parmi les possibilités suivantes, laquelle est la plus indiquée pour tenir Sarah/Adhira responsable de son infraction? </w:t>
      </w:r>
      <w:r w:rsidRPr="00FB5304">
        <w:rPr>
          <w:color w:val="00B050"/>
          <w:lang w:val="fr-CA"/>
        </w:rPr>
        <w:t xml:space="preserve">Q28 </w:t>
      </w:r>
    </w:p>
    <w:p w14:paraId="0EE82CED" w14:textId="77777777" w:rsidR="00FB5304" w:rsidRPr="00FB5304" w:rsidRDefault="00FB5304" w:rsidP="00FB5304">
      <w:pPr>
        <w:pStyle w:val="NoSpacing"/>
        <w:rPr>
          <w:lang w:val="fr-CA"/>
        </w:rPr>
      </w:pPr>
      <w:r w:rsidRPr="00FB5304">
        <w:rPr>
          <w:lang w:val="fr-CA"/>
        </w:rPr>
        <w:tab/>
      </w:r>
    </w:p>
    <w:p w14:paraId="7C102F13" w14:textId="77777777" w:rsidR="00FB5304" w:rsidRPr="00FB5304" w:rsidRDefault="00FB5304" w:rsidP="00FB5304">
      <w:pPr>
        <w:pStyle w:val="NoSpacing"/>
        <w:numPr>
          <w:ilvl w:val="0"/>
          <w:numId w:val="7"/>
        </w:numPr>
        <w:rPr>
          <w:lang w:val="fr-CA"/>
        </w:rPr>
      </w:pPr>
      <w:r w:rsidRPr="00FB5304">
        <w:rPr>
          <w:lang w:val="fr-CA"/>
        </w:rPr>
        <w:t>Une absolution inconditionnelle, ce qui signifie qu’elle n’aura pas de dossier criminel, ni d’autre peine.</w:t>
      </w:r>
    </w:p>
    <w:p w14:paraId="13EAE7D6" w14:textId="77777777" w:rsidR="00FB5304" w:rsidRPr="00FB5304" w:rsidRDefault="00FB5304" w:rsidP="00FB5304">
      <w:pPr>
        <w:pStyle w:val="NoSpacing"/>
        <w:numPr>
          <w:ilvl w:val="0"/>
          <w:numId w:val="7"/>
        </w:numPr>
        <w:rPr>
          <w:lang w:val="fr-CA"/>
        </w:rPr>
      </w:pPr>
      <w:r w:rsidRPr="00FB5304">
        <w:rPr>
          <w:lang w:val="fr-CA"/>
        </w:rPr>
        <w:t>Une absolution sous conditions, ce qui signifie qu’elle devra respecter les conditions du tribunal pendant un certain temps, puis qu’elle n’aura pas de dossier criminel.</w:t>
      </w:r>
    </w:p>
    <w:p w14:paraId="35CCC101" w14:textId="77777777" w:rsidR="00FB5304" w:rsidRPr="00FB5304" w:rsidRDefault="00FB5304" w:rsidP="00FB5304">
      <w:pPr>
        <w:pStyle w:val="NoSpacing"/>
        <w:numPr>
          <w:ilvl w:val="0"/>
          <w:numId w:val="7"/>
        </w:numPr>
        <w:rPr>
          <w:lang w:val="fr-CA"/>
        </w:rPr>
      </w:pPr>
      <w:r w:rsidRPr="00FB5304">
        <w:rPr>
          <w:lang w:val="fr-CA"/>
        </w:rPr>
        <w:t>Des mesures de dédommagement qui prévoient qu’elle doit verser à la victime une somme correspondant au préjudice qu’elle a causé.</w:t>
      </w:r>
    </w:p>
    <w:p w14:paraId="0B15090D" w14:textId="77777777" w:rsidR="00FB5304" w:rsidRPr="00FB5304" w:rsidRDefault="00FB5304" w:rsidP="00FB5304">
      <w:pPr>
        <w:pStyle w:val="NoSpacing"/>
        <w:numPr>
          <w:ilvl w:val="0"/>
          <w:numId w:val="7"/>
        </w:numPr>
        <w:rPr>
          <w:lang w:val="fr-CA"/>
        </w:rPr>
      </w:pPr>
      <w:r w:rsidRPr="00FB5304">
        <w:rPr>
          <w:lang w:val="fr-CA"/>
        </w:rPr>
        <w:t>Elle doit payer une amende au tribunal.</w:t>
      </w:r>
    </w:p>
    <w:p w14:paraId="4108E85A" w14:textId="77777777" w:rsidR="00FB5304" w:rsidRPr="00FB5304" w:rsidRDefault="00FB5304" w:rsidP="00FB5304">
      <w:pPr>
        <w:pStyle w:val="NoSpacing"/>
        <w:numPr>
          <w:ilvl w:val="0"/>
          <w:numId w:val="7"/>
        </w:numPr>
        <w:rPr>
          <w:lang w:val="fr-CA"/>
        </w:rPr>
      </w:pPr>
      <w:r w:rsidRPr="00FB5304">
        <w:rPr>
          <w:lang w:val="fr-CA"/>
        </w:rPr>
        <w:t xml:space="preserve">Si la ou les victime(s) et elle sont d’accord, elles peuvent se rencontrer pour discuter de leurs besoins dans le contexte de l’acte criminel et y donner suite. </w:t>
      </w:r>
    </w:p>
    <w:p w14:paraId="0DC69A1E" w14:textId="77777777" w:rsidR="00FB5304" w:rsidRPr="00FB5304" w:rsidRDefault="00FB5304" w:rsidP="00FB5304">
      <w:pPr>
        <w:pStyle w:val="NoSpacing"/>
        <w:numPr>
          <w:ilvl w:val="0"/>
          <w:numId w:val="7"/>
        </w:numPr>
        <w:rPr>
          <w:lang w:val="fr-CA"/>
        </w:rPr>
      </w:pPr>
      <w:r w:rsidRPr="00FB5304">
        <w:rPr>
          <w:lang w:val="fr-CA"/>
        </w:rPr>
        <w:t>Elle reste dans sa communauté pendant une période de probation. Elle doit respecter un certain nombre de conditions : participer à certains programmes de réhabilitation, ne pas être autorisée à faire certaines activités et rendre des comptes à un agent de probation.</w:t>
      </w:r>
    </w:p>
    <w:p w14:paraId="17132713" w14:textId="77777777" w:rsidR="00FB5304" w:rsidRPr="00FB5304" w:rsidRDefault="00FB5304" w:rsidP="00FB5304">
      <w:pPr>
        <w:pStyle w:val="NoSpacing"/>
        <w:numPr>
          <w:ilvl w:val="0"/>
          <w:numId w:val="7"/>
        </w:numPr>
        <w:rPr>
          <w:lang w:val="fr-CA"/>
        </w:rPr>
      </w:pPr>
      <w:r w:rsidRPr="00FB5304">
        <w:rPr>
          <w:lang w:val="fr-CA"/>
        </w:rPr>
        <w:t>La détention à domicile, pendant laquelle elle n’est pas autorisée à quitter sa maison, sauf sous certaines conditions (p. ex., se rendre au travail ou participer à un programme de réhabilitation)</w:t>
      </w:r>
    </w:p>
    <w:p w14:paraId="54CEC3E4" w14:textId="77777777" w:rsidR="00FB5304" w:rsidRPr="00FB5304" w:rsidRDefault="00FB5304" w:rsidP="00FB5304">
      <w:pPr>
        <w:pStyle w:val="NoSpacing"/>
        <w:numPr>
          <w:ilvl w:val="0"/>
          <w:numId w:val="7"/>
        </w:numPr>
        <w:rPr>
          <w:lang w:val="fr-CA"/>
        </w:rPr>
      </w:pPr>
      <w:r w:rsidRPr="00FB5304">
        <w:rPr>
          <w:lang w:val="fr-CA"/>
        </w:rPr>
        <w:t>Elle va en prison.</w:t>
      </w:r>
    </w:p>
    <w:p w14:paraId="1B3DE051" w14:textId="77777777" w:rsidR="00FB5304" w:rsidRPr="00FB5304" w:rsidRDefault="00FB5304" w:rsidP="00FB5304">
      <w:pPr>
        <w:pStyle w:val="NoSpacing"/>
        <w:numPr>
          <w:ilvl w:val="0"/>
          <w:numId w:val="9"/>
        </w:numPr>
        <w:rPr>
          <w:lang w:val="fr-CA"/>
        </w:rPr>
      </w:pPr>
      <w:r w:rsidRPr="00FB5304">
        <w:rPr>
          <w:lang w:val="fr-CA"/>
        </w:rPr>
        <w:t>Moyens de déjudiciarisation.</w:t>
      </w:r>
    </w:p>
    <w:p w14:paraId="2FD338C7" w14:textId="77777777" w:rsidR="00FB5304" w:rsidRPr="00FB5304" w:rsidRDefault="00FB5304" w:rsidP="00FB5304">
      <w:pPr>
        <w:pStyle w:val="NoSpacing"/>
        <w:numPr>
          <w:ilvl w:val="0"/>
          <w:numId w:val="9"/>
        </w:numPr>
        <w:ind w:left="0" w:firstLine="360"/>
        <w:rPr>
          <w:lang w:val="fr-CA"/>
        </w:rPr>
      </w:pPr>
      <w:r w:rsidRPr="00FB5304">
        <w:rPr>
          <w:lang w:val="fr-CA"/>
        </w:rPr>
        <w:t>Je ne sais pas</w:t>
      </w:r>
    </w:p>
    <w:p w14:paraId="5535EA5B" w14:textId="77777777" w:rsidR="00FB5304" w:rsidRPr="00FB5304" w:rsidRDefault="00FB5304" w:rsidP="00FB5304">
      <w:pPr>
        <w:pStyle w:val="NoSpacing"/>
        <w:rPr>
          <w:lang w:val="fr-CA"/>
        </w:rPr>
      </w:pPr>
    </w:p>
    <w:p w14:paraId="106C8A84" w14:textId="77777777" w:rsidR="00FB5304" w:rsidRPr="00162769" w:rsidRDefault="00FB5304" w:rsidP="00FB5304">
      <w:pPr>
        <w:pStyle w:val="NoSpacing"/>
        <w:rPr>
          <w:b/>
          <w:lang w:val="fr-CA"/>
        </w:rPr>
      </w:pPr>
      <w:r w:rsidRPr="00162769">
        <w:rPr>
          <w:b/>
          <w:lang w:val="fr-CA"/>
        </w:rPr>
        <w:t xml:space="preserve">PREQ29 </w:t>
      </w:r>
    </w:p>
    <w:p w14:paraId="2F0A9B2F" w14:textId="77777777" w:rsidR="00FB5304" w:rsidRPr="00FB5304" w:rsidRDefault="00FB5304" w:rsidP="00FB5304">
      <w:pPr>
        <w:pStyle w:val="NoSpacing"/>
        <w:rPr>
          <w:lang w:val="fr-CA"/>
        </w:rPr>
      </w:pPr>
      <w:r w:rsidRPr="00FB5304">
        <w:rPr>
          <w:lang w:val="fr-CA"/>
        </w:rPr>
        <w:t>Quelles que soient les circonstances, tous les contrevenants reconnus coupables de trafic de drogues tout en conservant une arme reçoivent une peine d’un an ou plus d’emprisonnement pour cette infraction. Les juges n’ont aucune marge de manœuvre et ils ne peuvent pas choisir une peine moins restrictive. Les juges peuvent toutefois imposer une peine de plus d’un an en prison.</w:t>
      </w:r>
    </w:p>
    <w:p w14:paraId="4A35F585" w14:textId="77777777" w:rsidR="00FB5304" w:rsidRPr="00FB5304" w:rsidRDefault="00FB5304" w:rsidP="00FB5304">
      <w:pPr>
        <w:pStyle w:val="NoSpacing"/>
        <w:rPr>
          <w:lang w:val="fr-CA"/>
        </w:rPr>
      </w:pPr>
    </w:p>
    <w:p w14:paraId="1318D8AB" w14:textId="77777777" w:rsidR="00FB5304" w:rsidRPr="00FB5304" w:rsidRDefault="00FB5304" w:rsidP="00FB5304">
      <w:pPr>
        <w:pStyle w:val="NoSpacing"/>
        <w:rPr>
          <w:lang w:val="fr-CA"/>
        </w:rPr>
      </w:pPr>
      <w:r w:rsidRPr="00FB5304">
        <w:rPr>
          <w:lang w:val="fr-CA"/>
        </w:rPr>
        <w:t>40.</w:t>
      </w:r>
      <w:r w:rsidRPr="00FB5304">
        <w:rPr>
          <w:lang w:val="fr-CA"/>
        </w:rPr>
        <w:tab/>
        <w:t xml:space="preserve">Le juge a donné à Sarah/Adhira la peine minimale d’un an. Selon vous, s’agit-il d’une peine appropriée et juste? </w:t>
      </w:r>
      <w:r w:rsidRPr="00162769">
        <w:rPr>
          <w:color w:val="00B050"/>
          <w:lang w:val="fr-CA"/>
        </w:rPr>
        <w:t>Q29</w:t>
      </w:r>
    </w:p>
    <w:p w14:paraId="2894A4A6" w14:textId="77777777" w:rsidR="00FB5304" w:rsidRPr="00FB5304" w:rsidRDefault="00FB5304" w:rsidP="00FB5304">
      <w:pPr>
        <w:pStyle w:val="NoSpacing"/>
        <w:rPr>
          <w:lang w:val="fr-CA"/>
        </w:rPr>
      </w:pPr>
    </w:p>
    <w:p w14:paraId="697D435A" w14:textId="77777777" w:rsidR="00FB5304" w:rsidRPr="00FB5304" w:rsidRDefault="00FB5304" w:rsidP="00FB5304">
      <w:pPr>
        <w:pStyle w:val="NoSpacing"/>
        <w:rPr>
          <w:lang w:val="fr-CA"/>
        </w:rPr>
      </w:pPr>
      <w:r w:rsidRPr="00FB5304">
        <w:rPr>
          <w:lang w:val="fr-CA"/>
        </w:rPr>
        <w:t xml:space="preserve">               1    Oui</w:t>
      </w:r>
    </w:p>
    <w:p w14:paraId="058DC5BD" w14:textId="77777777" w:rsidR="00FB5304" w:rsidRPr="00FB5304" w:rsidRDefault="00FB5304" w:rsidP="00FB5304">
      <w:pPr>
        <w:pStyle w:val="NoSpacing"/>
        <w:rPr>
          <w:lang w:val="fr-CA"/>
        </w:rPr>
      </w:pPr>
      <w:r w:rsidRPr="00FB5304">
        <w:rPr>
          <w:lang w:val="fr-CA"/>
        </w:rPr>
        <w:t xml:space="preserve">               2    Non</w:t>
      </w:r>
    </w:p>
    <w:p w14:paraId="2AE7A8AC" w14:textId="744ACAFE" w:rsidR="00FB5304" w:rsidRPr="00FB5304" w:rsidRDefault="00162769" w:rsidP="00162769">
      <w:pPr>
        <w:pStyle w:val="NoSpacing"/>
        <w:ind w:firstLine="720"/>
        <w:rPr>
          <w:lang w:val="fr-CA"/>
        </w:rPr>
      </w:pPr>
      <w:r>
        <w:rPr>
          <w:lang w:val="fr-CA"/>
        </w:rPr>
        <w:t xml:space="preserve">99  </w:t>
      </w:r>
      <w:r w:rsidR="00FB5304" w:rsidRPr="00FB5304">
        <w:rPr>
          <w:lang w:val="fr-CA"/>
        </w:rPr>
        <w:t>Je ne sais pas</w:t>
      </w:r>
    </w:p>
    <w:p w14:paraId="143E8D21" w14:textId="77777777" w:rsidR="00FB5304" w:rsidRPr="00FB5304" w:rsidRDefault="00FB5304" w:rsidP="00FB5304">
      <w:pPr>
        <w:pStyle w:val="NoSpacing"/>
        <w:rPr>
          <w:lang w:val="fr-CA"/>
        </w:rPr>
      </w:pPr>
    </w:p>
    <w:p w14:paraId="3EB8D8C5" w14:textId="77777777" w:rsidR="00FB5304" w:rsidRPr="00FB5304" w:rsidRDefault="00FB5304" w:rsidP="00FB5304">
      <w:pPr>
        <w:pStyle w:val="NoSpacing"/>
        <w:rPr>
          <w:lang w:val="fr-CA"/>
        </w:rPr>
      </w:pPr>
      <w:r w:rsidRPr="00FB5304">
        <w:rPr>
          <w:lang w:val="fr-CA"/>
        </w:rPr>
        <w:t>41.</w:t>
      </w:r>
      <w:r w:rsidRPr="00FB5304">
        <w:rPr>
          <w:lang w:val="fr-CA"/>
        </w:rPr>
        <w:tab/>
        <w:t xml:space="preserve">Pourquoi pensez-vous que cette peine est appropriée et juste? </w:t>
      </w:r>
      <w:r w:rsidRPr="00162769">
        <w:rPr>
          <w:color w:val="00B050"/>
          <w:lang w:val="fr-CA"/>
        </w:rPr>
        <w:t>Q29B</w:t>
      </w:r>
      <w:r w:rsidRPr="00FB5304">
        <w:rPr>
          <w:lang w:val="fr-CA"/>
        </w:rPr>
        <w:t xml:space="preserve"> </w:t>
      </w:r>
    </w:p>
    <w:p w14:paraId="221AA39F" w14:textId="7959E9E4" w:rsidR="00FB5304" w:rsidRPr="00FB5304" w:rsidRDefault="00162769" w:rsidP="00FB5304">
      <w:pPr>
        <w:pStyle w:val="NoSpacing"/>
        <w:rPr>
          <w:lang w:val="fr-CA"/>
        </w:rPr>
      </w:pPr>
      <w:r>
        <w:rPr>
          <w:lang w:val="fr-CA"/>
        </w:rPr>
        <w:tab/>
      </w:r>
    </w:p>
    <w:p w14:paraId="7303BC83" w14:textId="77777777" w:rsidR="00FB5304" w:rsidRPr="00FB5304" w:rsidRDefault="00FB5304" w:rsidP="00FB5304">
      <w:pPr>
        <w:pStyle w:val="NoSpacing"/>
        <w:rPr>
          <w:lang w:val="fr-CA"/>
        </w:rPr>
      </w:pPr>
      <w:r w:rsidRPr="00FB5304">
        <w:rPr>
          <w:lang w:val="fr-CA"/>
        </w:rPr>
        <w:tab/>
        <w:t>77    Veuillez préciser :</w:t>
      </w:r>
    </w:p>
    <w:p w14:paraId="7163DECE" w14:textId="472823F6" w:rsidR="00FB5304" w:rsidRPr="00FB5304" w:rsidRDefault="00162769" w:rsidP="00162769">
      <w:pPr>
        <w:pStyle w:val="NoSpacing"/>
        <w:ind w:firstLine="720"/>
        <w:rPr>
          <w:lang w:val="fr-CA"/>
        </w:rPr>
      </w:pPr>
      <w:r>
        <w:rPr>
          <w:lang w:val="fr-CA"/>
        </w:rPr>
        <w:t xml:space="preserve">99    </w:t>
      </w:r>
      <w:r w:rsidR="00FB5304" w:rsidRPr="00FB5304">
        <w:rPr>
          <w:lang w:val="fr-CA"/>
        </w:rPr>
        <w:t>Je ne sais pas</w:t>
      </w:r>
    </w:p>
    <w:p w14:paraId="1F67705C" w14:textId="77777777" w:rsidR="00FB5304" w:rsidRPr="00FB5304" w:rsidRDefault="00FB5304" w:rsidP="00FB5304">
      <w:pPr>
        <w:pStyle w:val="NoSpacing"/>
        <w:rPr>
          <w:lang w:val="fr-CA"/>
        </w:rPr>
      </w:pPr>
    </w:p>
    <w:p w14:paraId="5E4E4612" w14:textId="5E653B5C" w:rsidR="00FB5304" w:rsidRPr="00FB5304" w:rsidRDefault="00FB5304" w:rsidP="00FB5304">
      <w:pPr>
        <w:pStyle w:val="NoSpacing"/>
        <w:rPr>
          <w:lang w:val="fr-CA"/>
        </w:rPr>
      </w:pPr>
      <w:r w:rsidRPr="00FB5304">
        <w:rPr>
          <w:lang w:val="fr-CA"/>
        </w:rPr>
        <w:t>42.</w:t>
      </w:r>
      <w:r w:rsidRPr="00FB5304">
        <w:rPr>
          <w:lang w:val="fr-CA"/>
        </w:rPr>
        <w:tab/>
        <w:t>Selon vous, est-ce qu’elle aurait dû recevoir une peine d’empris</w:t>
      </w:r>
      <w:r w:rsidR="00162769">
        <w:rPr>
          <w:lang w:val="fr-CA"/>
        </w:rPr>
        <w:t>onnement</w:t>
      </w:r>
      <w:r w:rsidRPr="00FB5304">
        <w:rPr>
          <w:lang w:val="fr-CA"/>
        </w:rPr>
        <w:t xml:space="preserve"> : </w:t>
      </w:r>
      <w:r w:rsidRPr="00162769">
        <w:rPr>
          <w:color w:val="00B050"/>
          <w:lang w:val="fr-CA"/>
        </w:rPr>
        <w:t xml:space="preserve">Q30 </w:t>
      </w:r>
    </w:p>
    <w:p w14:paraId="7BE319C5" w14:textId="77777777" w:rsidR="00FB5304" w:rsidRPr="00FB5304" w:rsidRDefault="00FB5304" w:rsidP="00FB5304">
      <w:pPr>
        <w:pStyle w:val="NoSpacing"/>
        <w:rPr>
          <w:lang w:val="fr-CA"/>
        </w:rPr>
      </w:pPr>
      <w:r w:rsidRPr="00FB5304">
        <w:rPr>
          <w:lang w:val="fr-CA"/>
        </w:rPr>
        <w:tab/>
      </w:r>
    </w:p>
    <w:p w14:paraId="526096B9" w14:textId="77777777" w:rsidR="00FB5304" w:rsidRPr="00FB5304" w:rsidRDefault="00FB5304" w:rsidP="00FB5304">
      <w:pPr>
        <w:pStyle w:val="NoSpacing"/>
        <w:rPr>
          <w:lang w:val="fr-CA"/>
        </w:rPr>
      </w:pPr>
      <w:r w:rsidRPr="00FB5304">
        <w:rPr>
          <w:lang w:val="fr-CA"/>
        </w:rPr>
        <w:t xml:space="preserve">               1    Moins longue?</w:t>
      </w:r>
    </w:p>
    <w:p w14:paraId="5E83104C" w14:textId="77777777" w:rsidR="00FB5304" w:rsidRPr="00FB5304" w:rsidRDefault="00FB5304" w:rsidP="00FB5304">
      <w:pPr>
        <w:pStyle w:val="NoSpacing"/>
        <w:rPr>
          <w:lang w:val="fr-CA"/>
        </w:rPr>
      </w:pPr>
      <w:r w:rsidRPr="00FB5304">
        <w:rPr>
          <w:lang w:val="fr-CA"/>
        </w:rPr>
        <w:t xml:space="preserve">               2    Plus longue?</w:t>
      </w:r>
    </w:p>
    <w:p w14:paraId="65150C53" w14:textId="1415A719" w:rsidR="00FB5304" w:rsidRPr="00FB5304" w:rsidRDefault="00FB5304" w:rsidP="00162769">
      <w:pPr>
        <w:pStyle w:val="NoSpacing"/>
        <w:ind w:firstLine="720"/>
        <w:rPr>
          <w:lang w:val="fr-CA"/>
        </w:rPr>
      </w:pPr>
      <w:r w:rsidRPr="00FB5304">
        <w:rPr>
          <w:lang w:val="fr-CA"/>
        </w:rPr>
        <w:t>77   Un autre type de peine (en dehors de la prison, p. ex., détention à domicile ou probation)</w:t>
      </w:r>
    </w:p>
    <w:p w14:paraId="7386A863" w14:textId="77777777" w:rsidR="00FB5304" w:rsidRPr="00FB5304" w:rsidRDefault="00FB5304" w:rsidP="00FB5304">
      <w:pPr>
        <w:pStyle w:val="NoSpacing"/>
        <w:rPr>
          <w:lang w:val="fr-CA"/>
        </w:rPr>
      </w:pPr>
      <w:r w:rsidRPr="00FB5304">
        <w:rPr>
          <w:lang w:val="fr-CA"/>
        </w:rPr>
        <w:t xml:space="preserve">              99    Je ne sais pas</w:t>
      </w:r>
    </w:p>
    <w:p w14:paraId="0FF6CECF" w14:textId="77777777" w:rsidR="00FB5304" w:rsidRPr="00FB5304" w:rsidRDefault="00FB5304" w:rsidP="00FB5304">
      <w:pPr>
        <w:pStyle w:val="NoSpacing"/>
        <w:rPr>
          <w:lang w:val="fr-CA"/>
        </w:rPr>
      </w:pPr>
    </w:p>
    <w:p w14:paraId="0A68A3F5" w14:textId="77777777" w:rsidR="00FB5304" w:rsidRPr="00FB5304" w:rsidRDefault="00FB5304" w:rsidP="00FB5304">
      <w:pPr>
        <w:pStyle w:val="NoSpacing"/>
        <w:rPr>
          <w:lang w:val="fr-CA"/>
        </w:rPr>
      </w:pPr>
      <w:r w:rsidRPr="00FB5304">
        <w:rPr>
          <w:lang w:val="fr-CA"/>
        </w:rPr>
        <w:t>43.</w:t>
      </w:r>
      <w:r w:rsidRPr="00FB5304">
        <w:rPr>
          <w:lang w:val="fr-CA"/>
        </w:rPr>
        <w:tab/>
        <w:t xml:space="preserve">Est-ce que les juges devraient avoir la possibilité d’examiner des situations particulières comme des lésions cérébrales, des problèmes de santé mentale ou d’autres circonstances personnelles pour décider d’une peine moins restrictive, même dans les cas où il y a une peine minimale? </w:t>
      </w:r>
      <w:r w:rsidRPr="00162769">
        <w:rPr>
          <w:color w:val="00B050"/>
          <w:lang w:val="fr-CA"/>
        </w:rPr>
        <w:t>Q25B</w:t>
      </w:r>
    </w:p>
    <w:p w14:paraId="16EF26A4" w14:textId="77777777" w:rsidR="00FB5304" w:rsidRPr="00FB5304" w:rsidRDefault="00FB5304" w:rsidP="00FB5304">
      <w:pPr>
        <w:pStyle w:val="NoSpacing"/>
        <w:rPr>
          <w:lang w:val="fr-CA"/>
        </w:rPr>
      </w:pPr>
    </w:p>
    <w:p w14:paraId="6FAA3199" w14:textId="77777777" w:rsidR="00FB5304" w:rsidRPr="00FB5304" w:rsidRDefault="00FB5304" w:rsidP="00FB5304">
      <w:pPr>
        <w:pStyle w:val="NoSpacing"/>
        <w:rPr>
          <w:lang w:val="fr-CA"/>
        </w:rPr>
      </w:pPr>
      <w:r w:rsidRPr="00FB5304">
        <w:rPr>
          <w:lang w:val="fr-CA"/>
        </w:rPr>
        <w:t xml:space="preserve">               1    Oui</w:t>
      </w:r>
    </w:p>
    <w:p w14:paraId="6F3DBA7B" w14:textId="77777777" w:rsidR="00FB5304" w:rsidRPr="00FB5304" w:rsidRDefault="00FB5304" w:rsidP="00FB5304">
      <w:pPr>
        <w:pStyle w:val="NoSpacing"/>
        <w:rPr>
          <w:lang w:val="fr-CA"/>
        </w:rPr>
      </w:pPr>
      <w:r w:rsidRPr="00FB5304">
        <w:rPr>
          <w:lang w:val="fr-CA"/>
        </w:rPr>
        <w:t xml:space="preserve">               2    Non</w:t>
      </w:r>
    </w:p>
    <w:p w14:paraId="7D11F279" w14:textId="484D7D18" w:rsidR="00FB5304" w:rsidRDefault="00FB5304" w:rsidP="00FB5304">
      <w:pPr>
        <w:pStyle w:val="NoSpacing"/>
        <w:rPr>
          <w:lang w:val="fr-CA"/>
        </w:rPr>
      </w:pPr>
      <w:r w:rsidRPr="00FB5304">
        <w:rPr>
          <w:lang w:val="fr-CA"/>
        </w:rPr>
        <w:t xml:space="preserve">              </w:t>
      </w:r>
      <w:r w:rsidR="00162769">
        <w:rPr>
          <w:lang w:val="fr-CA"/>
        </w:rPr>
        <w:t>99  Je ne sais pas</w:t>
      </w:r>
    </w:p>
    <w:p w14:paraId="036B594C" w14:textId="7037C08F" w:rsidR="00162769" w:rsidRPr="00FB5304" w:rsidRDefault="00162769" w:rsidP="00FB5304">
      <w:pPr>
        <w:pStyle w:val="NoSpacing"/>
        <w:rPr>
          <w:lang w:val="fr-CA"/>
        </w:rPr>
      </w:pPr>
    </w:p>
    <w:p w14:paraId="3490086A" w14:textId="77777777" w:rsidR="00FB5304" w:rsidRPr="00FB5304" w:rsidRDefault="00FB5304" w:rsidP="00FB5304">
      <w:pPr>
        <w:pStyle w:val="NoSpacing"/>
        <w:rPr>
          <w:lang w:val="fr-CA"/>
        </w:rPr>
      </w:pPr>
      <w:r w:rsidRPr="00FB5304">
        <w:rPr>
          <w:lang w:val="fr-CA"/>
        </w:rPr>
        <w:t>44.</w:t>
      </w:r>
      <w:r w:rsidRPr="00FB5304">
        <w:rPr>
          <w:lang w:val="fr-CA"/>
        </w:rPr>
        <w:tab/>
        <w:t xml:space="preserve">Est-ce que les juges devraient avoir la possibilité d’examiner des situations familiales pour tenir compte d’aspects, comme le préjudice causé aux jeunes enfants, dans les cas où le contrevenant est l’unique soutien de famille ou le seul aidant, pour décider d’une peine moins restrictive, même dans les cas où il y a une peine minimale? </w:t>
      </w:r>
      <w:r w:rsidRPr="00162769">
        <w:rPr>
          <w:color w:val="00B050"/>
          <w:lang w:val="fr-CA"/>
        </w:rPr>
        <w:t>Q25C</w:t>
      </w:r>
    </w:p>
    <w:p w14:paraId="149F991C" w14:textId="77777777" w:rsidR="00FB5304" w:rsidRPr="00FB5304" w:rsidRDefault="00FB5304" w:rsidP="00FB5304">
      <w:pPr>
        <w:pStyle w:val="NoSpacing"/>
        <w:rPr>
          <w:lang w:val="fr-CA"/>
        </w:rPr>
      </w:pPr>
    </w:p>
    <w:p w14:paraId="49C18F67" w14:textId="77777777" w:rsidR="00FB5304" w:rsidRPr="00FB5304" w:rsidRDefault="00FB5304" w:rsidP="00FB5304">
      <w:pPr>
        <w:pStyle w:val="NoSpacing"/>
        <w:rPr>
          <w:lang w:val="fr-CA"/>
        </w:rPr>
      </w:pPr>
      <w:r w:rsidRPr="00FB5304">
        <w:rPr>
          <w:lang w:val="fr-CA"/>
        </w:rPr>
        <w:t xml:space="preserve">               1    Oui</w:t>
      </w:r>
    </w:p>
    <w:p w14:paraId="21A74028" w14:textId="77777777" w:rsidR="00FB5304" w:rsidRPr="00FB5304" w:rsidRDefault="00FB5304" w:rsidP="00FB5304">
      <w:pPr>
        <w:pStyle w:val="NoSpacing"/>
        <w:rPr>
          <w:lang w:val="fr-CA"/>
        </w:rPr>
      </w:pPr>
      <w:r w:rsidRPr="00FB5304">
        <w:rPr>
          <w:lang w:val="fr-CA"/>
        </w:rPr>
        <w:t xml:space="preserve">               2    Non</w:t>
      </w:r>
    </w:p>
    <w:p w14:paraId="2854FAED" w14:textId="77777777" w:rsidR="00FB5304" w:rsidRPr="00FB5304" w:rsidRDefault="00FB5304" w:rsidP="00FB5304">
      <w:pPr>
        <w:pStyle w:val="NoSpacing"/>
        <w:rPr>
          <w:lang w:val="fr-CA"/>
        </w:rPr>
      </w:pPr>
      <w:r w:rsidRPr="00FB5304">
        <w:rPr>
          <w:lang w:val="fr-CA"/>
        </w:rPr>
        <w:t xml:space="preserve">              99   Je ne sais pas</w:t>
      </w:r>
    </w:p>
    <w:p w14:paraId="5F2B1902" w14:textId="77777777" w:rsidR="00FB5304" w:rsidRPr="00FB5304" w:rsidRDefault="00FB5304" w:rsidP="00FB5304">
      <w:pPr>
        <w:pStyle w:val="NoSpacing"/>
        <w:rPr>
          <w:lang w:val="fr-CA"/>
        </w:rPr>
      </w:pPr>
    </w:p>
    <w:p w14:paraId="136B4370" w14:textId="3F1623FF" w:rsidR="00FB5304" w:rsidRPr="00FB5304" w:rsidRDefault="00FB5304" w:rsidP="00FB5304">
      <w:pPr>
        <w:pStyle w:val="NoSpacing"/>
        <w:rPr>
          <w:lang w:val="fr-CA"/>
        </w:rPr>
      </w:pPr>
      <w:r w:rsidRPr="00FB5304">
        <w:rPr>
          <w:lang w:val="fr-CA"/>
        </w:rPr>
        <w:t>45.</w:t>
      </w:r>
      <w:r w:rsidRPr="00FB5304">
        <w:rPr>
          <w:lang w:val="fr-CA"/>
        </w:rPr>
        <w:tab/>
        <w:t>Quel est votre niveau de connaissance au sujet des peines mi</w:t>
      </w:r>
      <w:r w:rsidR="00162769">
        <w:rPr>
          <w:lang w:val="fr-CA"/>
        </w:rPr>
        <w:t xml:space="preserve">nimales obligatoires au Canada? </w:t>
      </w:r>
      <w:r w:rsidRPr="00162769">
        <w:rPr>
          <w:color w:val="00B050"/>
          <w:lang w:val="fr-CA"/>
        </w:rPr>
        <w:t>Q34</w:t>
      </w:r>
    </w:p>
    <w:p w14:paraId="4110CD3E" w14:textId="77777777" w:rsidR="00FB5304" w:rsidRPr="00FB5304" w:rsidRDefault="00FB5304" w:rsidP="00FB5304">
      <w:pPr>
        <w:pStyle w:val="NoSpacing"/>
        <w:rPr>
          <w:lang w:val="fr-CA"/>
        </w:rPr>
      </w:pPr>
    </w:p>
    <w:p w14:paraId="3C9E92B9" w14:textId="77777777" w:rsidR="00FB5304" w:rsidRPr="00FB5304" w:rsidRDefault="00FB5304" w:rsidP="00FB5304">
      <w:pPr>
        <w:pStyle w:val="NoSpacing"/>
        <w:rPr>
          <w:lang w:val="fr-CA"/>
        </w:rPr>
      </w:pPr>
      <w:r w:rsidRPr="00FB5304">
        <w:rPr>
          <w:lang w:val="fr-CA"/>
        </w:rPr>
        <w:t xml:space="preserve">               1    Nul 1</w:t>
      </w:r>
    </w:p>
    <w:p w14:paraId="2A6F9CD3" w14:textId="77777777" w:rsidR="00FB5304" w:rsidRPr="00FB5304" w:rsidRDefault="00FB5304" w:rsidP="00FB5304">
      <w:pPr>
        <w:pStyle w:val="NoSpacing"/>
        <w:rPr>
          <w:lang w:val="fr-CA"/>
        </w:rPr>
      </w:pPr>
      <w:r w:rsidRPr="00FB5304">
        <w:rPr>
          <w:lang w:val="fr-CA"/>
        </w:rPr>
        <w:t xml:space="preserve">               2    2</w:t>
      </w:r>
    </w:p>
    <w:p w14:paraId="16E0076C" w14:textId="77777777" w:rsidR="00FB5304" w:rsidRPr="00FB5304" w:rsidRDefault="00FB5304" w:rsidP="00FB5304">
      <w:pPr>
        <w:pStyle w:val="NoSpacing"/>
        <w:rPr>
          <w:lang w:val="fr-CA"/>
        </w:rPr>
      </w:pPr>
      <w:r w:rsidRPr="00FB5304">
        <w:rPr>
          <w:lang w:val="fr-CA"/>
        </w:rPr>
        <w:t xml:space="preserve">               3    3</w:t>
      </w:r>
    </w:p>
    <w:p w14:paraId="2B8979A0" w14:textId="77777777" w:rsidR="00FB5304" w:rsidRPr="00FB5304" w:rsidRDefault="00FB5304" w:rsidP="00FB5304">
      <w:pPr>
        <w:pStyle w:val="NoSpacing"/>
        <w:rPr>
          <w:lang w:val="fr-CA"/>
        </w:rPr>
      </w:pPr>
      <w:r w:rsidRPr="00FB5304">
        <w:rPr>
          <w:lang w:val="fr-CA"/>
        </w:rPr>
        <w:t xml:space="preserve">               4    Modéré 4</w:t>
      </w:r>
    </w:p>
    <w:p w14:paraId="540BBC3A" w14:textId="77777777" w:rsidR="00FB5304" w:rsidRPr="00FB5304" w:rsidRDefault="00FB5304" w:rsidP="00FB5304">
      <w:pPr>
        <w:pStyle w:val="NoSpacing"/>
        <w:rPr>
          <w:lang w:val="fr-CA"/>
        </w:rPr>
      </w:pPr>
      <w:r w:rsidRPr="00FB5304">
        <w:rPr>
          <w:lang w:val="fr-CA"/>
        </w:rPr>
        <w:t xml:space="preserve">               5    5</w:t>
      </w:r>
    </w:p>
    <w:p w14:paraId="6140D363" w14:textId="77777777" w:rsidR="00FB5304" w:rsidRPr="00FB5304" w:rsidRDefault="00FB5304" w:rsidP="00FB5304">
      <w:pPr>
        <w:pStyle w:val="NoSpacing"/>
        <w:rPr>
          <w:lang w:val="fr-CA"/>
        </w:rPr>
      </w:pPr>
      <w:r w:rsidRPr="00FB5304">
        <w:rPr>
          <w:lang w:val="fr-CA"/>
        </w:rPr>
        <w:t xml:space="preserve">               6    6</w:t>
      </w:r>
    </w:p>
    <w:p w14:paraId="0EFA6066" w14:textId="77777777" w:rsidR="00FB5304" w:rsidRPr="00FB5304" w:rsidRDefault="00FB5304" w:rsidP="00FB5304">
      <w:pPr>
        <w:pStyle w:val="NoSpacing"/>
        <w:rPr>
          <w:lang w:val="fr-CA"/>
        </w:rPr>
      </w:pPr>
      <w:r w:rsidRPr="00FB5304">
        <w:rPr>
          <w:lang w:val="fr-CA"/>
        </w:rPr>
        <w:t xml:space="preserve">               7    Très élevé 7</w:t>
      </w:r>
    </w:p>
    <w:p w14:paraId="3650DDF4" w14:textId="77777777" w:rsidR="00FB5304" w:rsidRPr="00FB5304" w:rsidRDefault="00FB5304" w:rsidP="00FB5304">
      <w:pPr>
        <w:pStyle w:val="NoSpacing"/>
        <w:rPr>
          <w:lang w:val="fr-CA"/>
        </w:rPr>
      </w:pPr>
      <w:r w:rsidRPr="00FB5304">
        <w:rPr>
          <w:lang w:val="fr-CA"/>
        </w:rPr>
        <w:t xml:space="preserve">              99    Je ne sais pas</w:t>
      </w:r>
    </w:p>
    <w:p w14:paraId="0ED3F795" w14:textId="77777777" w:rsidR="00FB5304" w:rsidRPr="00FB5304" w:rsidRDefault="00FB5304" w:rsidP="00FB5304">
      <w:pPr>
        <w:pStyle w:val="NoSpacing"/>
        <w:rPr>
          <w:lang w:val="fr-CA"/>
        </w:rPr>
      </w:pPr>
    </w:p>
    <w:p w14:paraId="74CDBE1B" w14:textId="77777777" w:rsidR="00FB5304" w:rsidRPr="00162769" w:rsidRDefault="00FB5304" w:rsidP="00FB5304">
      <w:pPr>
        <w:pStyle w:val="NoSpacing"/>
        <w:rPr>
          <w:b/>
          <w:lang w:val="fr-CA"/>
        </w:rPr>
      </w:pPr>
      <w:r w:rsidRPr="00162769">
        <w:rPr>
          <w:b/>
          <w:lang w:val="fr-CA"/>
        </w:rPr>
        <w:t xml:space="preserve">PREQ35 </w:t>
      </w:r>
    </w:p>
    <w:p w14:paraId="14030DBE" w14:textId="77777777" w:rsidR="00FB5304" w:rsidRPr="00FB5304" w:rsidRDefault="00FB5304" w:rsidP="00FB5304">
      <w:pPr>
        <w:pStyle w:val="NoSpacing"/>
        <w:rPr>
          <w:lang w:val="fr-CA"/>
        </w:rPr>
      </w:pPr>
      <w:r w:rsidRPr="00FB5304">
        <w:rPr>
          <w:lang w:val="fr-CA"/>
        </w:rPr>
        <w:t>Les affaires que nous venons d’examiner ensemble ont pour objet des infractions qui s’accompagnent actuellement de peines minimales obligatoires d’emprisonnement. Une peine minimale obligatoire est une peine d’emprisonnement dont la durée minimale pour un crime précis a été établie par le Parlement. Dans de tels cas, le juge ne peut pas imposer une peine inférieure à la peine minimale prévue. Toutefois, le juge est en mesure d’imposer une peine supérieure au minimum obligatoire lorsque la situation l’exige. En effet, pour les infractions assorties de peines minimales obligatoires, les juges n’ont pas marge de manœuvre leur permettant d’imposer une peine en dessous du seuil minimal prescrit. Au Canada, le Code criminel et la Loi réglementant certaines drogues et autres substances comprennent 72 infractions qui sont assorties d’une peine minimale obligatoire, y compris les infractions qui sont décrites dans les scénarios présentés.</w:t>
      </w:r>
    </w:p>
    <w:p w14:paraId="5432F648" w14:textId="77777777" w:rsidR="00FB5304" w:rsidRPr="00FB5304" w:rsidRDefault="00FB5304" w:rsidP="00FB5304">
      <w:pPr>
        <w:pStyle w:val="NoSpacing"/>
        <w:rPr>
          <w:lang w:val="fr-CA"/>
        </w:rPr>
      </w:pPr>
    </w:p>
    <w:p w14:paraId="421F1434" w14:textId="77777777" w:rsidR="00FB5304" w:rsidRPr="00FB5304" w:rsidRDefault="00FB5304" w:rsidP="00FB5304">
      <w:pPr>
        <w:pStyle w:val="NoSpacing"/>
        <w:rPr>
          <w:lang w:val="fr-CA"/>
        </w:rPr>
      </w:pPr>
      <w:r w:rsidRPr="00FB5304">
        <w:rPr>
          <w:lang w:val="fr-CA"/>
        </w:rPr>
        <w:t>Dans bon nombre de pays, les peines minimales obligatoires sont assorties d’une disposition qui autorise les juges à imposer des peines inférieures au minimum obligatoire dans certains cas exceptionnels. Les juges au Canada n’ont pas cette possibilité lorsqu’ils déterminent la peine des contrevenants.</w:t>
      </w:r>
    </w:p>
    <w:p w14:paraId="3D56E5E2" w14:textId="77777777" w:rsidR="00FB5304" w:rsidRPr="00FB5304" w:rsidRDefault="00FB5304" w:rsidP="00FB5304">
      <w:pPr>
        <w:pStyle w:val="NoSpacing"/>
        <w:rPr>
          <w:lang w:val="fr-CA"/>
        </w:rPr>
      </w:pPr>
    </w:p>
    <w:p w14:paraId="49BDE485" w14:textId="77777777" w:rsidR="00FB5304" w:rsidRPr="00FB5304" w:rsidRDefault="00FB5304" w:rsidP="00FB5304">
      <w:pPr>
        <w:pStyle w:val="NoSpacing"/>
        <w:rPr>
          <w:lang w:val="fr-CA"/>
        </w:rPr>
      </w:pPr>
      <w:r w:rsidRPr="00FB5304">
        <w:rPr>
          <w:lang w:val="fr-CA"/>
        </w:rPr>
        <w:t>46.</w:t>
      </w:r>
      <w:r w:rsidRPr="00FB5304">
        <w:rPr>
          <w:lang w:val="fr-CA"/>
        </w:rPr>
        <w:tab/>
        <w:t xml:space="preserve">En songeant à ces trois affaires qui comprennent des peines minimales obligatoires, selon vous, en général, est-il juste et approprié d’imposer la même peine minimale à l’ensemble des contrevenants ayant commis une même infraction? </w:t>
      </w:r>
      <w:r w:rsidRPr="00162769">
        <w:rPr>
          <w:color w:val="00B050"/>
          <w:lang w:val="fr-CA"/>
        </w:rPr>
        <w:t>Q35A</w:t>
      </w:r>
      <w:r w:rsidRPr="00FB5304">
        <w:rPr>
          <w:lang w:val="fr-CA"/>
        </w:rPr>
        <w:t xml:space="preserve"> </w:t>
      </w:r>
    </w:p>
    <w:p w14:paraId="14F49EDB" w14:textId="77777777" w:rsidR="00FB5304" w:rsidRPr="00FB5304" w:rsidRDefault="00FB5304" w:rsidP="00FB5304">
      <w:pPr>
        <w:pStyle w:val="NoSpacing"/>
        <w:rPr>
          <w:lang w:val="fr-CA"/>
        </w:rPr>
      </w:pPr>
    </w:p>
    <w:p w14:paraId="077EF78D" w14:textId="77777777" w:rsidR="00FB5304" w:rsidRPr="00FB5304" w:rsidRDefault="00FB5304" w:rsidP="00FB5304">
      <w:pPr>
        <w:pStyle w:val="NoSpacing"/>
        <w:rPr>
          <w:lang w:val="fr-CA"/>
        </w:rPr>
      </w:pPr>
      <w:r w:rsidRPr="00FB5304">
        <w:rPr>
          <w:lang w:val="fr-CA"/>
        </w:rPr>
        <w:t xml:space="preserve">               1    Oui</w:t>
      </w:r>
    </w:p>
    <w:p w14:paraId="2CEB9458" w14:textId="77777777" w:rsidR="00FB5304" w:rsidRPr="00FB5304" w:rsidRDefault="00FB5304" w:rsidP="00FB5304">
      <w:pPr>
        <w:pStyle w:val="NoSpacing"/>
        <w:rPr>
          <w:lang w:val="fr-CA"/>
        </w:rPr>
      </w:pPr>
      <w:r w:rsidRPr="00FB5304">
        <w:rPr>
          <w:lang w:val="fr-CA"/>
        </w:rPr>
        <w:t xml:space="preserve">               2    Non</w:t>
      </w:r>
    </w:p>
    <w:p w14:paraId="64A6CFAE" w14:textId="77777777" w:rsidR="00FB5304" w:rsidRPr="00FB5304" w:rsidRDefault="00FB5304" w:rsidP="00FB5304">
      <w:pPr>
        <w:pStyle w:val="NoSpacing"/>
        <w:rPr>
          <w:lang w:val="fr-CA"/>
        </w:rPr>
      </w:pPr>
      <w:r w:rsidRPr="00FB5304">
        <w:rPr>
          <w:lang w:val="fr-CA"/>
        </w:rPr>
        <w:t xml:space="preserve">              99   Je ne sais pas</w:t>
      </w:r>
    </w:p>
    <w:p w14:paraId="6E7A2CA3" w14:textId="77777777" w:rsidR="00FB5304" w:rsidRPr="00FB5304" w:rsidRDefault="00FB5304" w:rsidP="00FB5304">
      <w:pPr>
        <w:pStyle w:val="NoSpacing"/>
        <w:rPr>
          <w:lang w:val="fr-CA"/>
        </w:rPr>
      </w:pPr>
    </w:p>
    <w:p w14:paraId="600F4EAB" w14:textId="77777777" w:rsidR="00FB5304" w:rsidRPr="00FB5304" w:rsidRDefault="00FB5304" w:rsidP="00FB5304">
      <w:pPr>
        <w:pStyle w:val="NoSpacing"/>
        <w:rPr>
          <w:lang w:val="fr-CA"/>
        </w:rPr>
      </w:pPr>
      <w:r w:rsidRPr="00FB5304">
        <w:rPr>
          <w:lang w:val="fr-CA"/>
        </w:rPr>
        <w:t>47.</w:t>
      </w:r>
      <w:r w:rsidRPr="00FB5304">
        <w:rPr>
          <w:lang w:val="fr-CA"/>
        </w:rPr>
        <w:tab/>
        <w:t xml:space="preserve">Pourquoi ou pourquoi pas? </w:t>
      </w:r>
      <w:r w:rsidRPr="00162769">
        <w:rPr>
          <w:color w:val="00B050"/>
          <w:lang w:val="fr-CA"/>
        </w:rPr>
        <w:t>Q35B</w:t>
      </w:r>
    </w:p>
    <w:p w14:paraId="4649CDDD" w14:textId="77777777" w:rsidR="00FB5304" w:rsidRPr="00FB5304" w:rsidRDefault="00FB5304" w:rsidP="00FB5304">
      <w:pPr>
        <w:pStyle w:val="NoSpacing"/>
        <w:rPr>
          <w:lang w:val="fr-CA"/>
        </w:rPr>
      </w:pPr>
    </w:p>
    <w:p w14:paraId="186B65AA" w14:textId="77777777" w:rsidR="00FB5304" w:rsidRPr="00FB5304" w:rsidRDefault="00FB5304" w:rsidP="00FB5304">
      <w:pPr>
        <w:pStyle w:val="NoSpacing"/>
        <w:rPr>
          <w:lang w:val="fr-CA"/>
        </w:rPr>
      </w:pPr>
      <w:r w:rsidRPr="00FB5304">
        <w:rPr>
          <w:lang w:val="fr-CA"/>
        </w:rPr>
        <w:t xml:space="preserve">           77    Veuillez préciser :</w:t>
      </w:r>
    </w:p>
    <w:p w14:paraId="6B27DE15" w14:textId="77777777" w:rsidR="00FB5304" w:rsidRPr="00FB5304" w:rsidRDefault="00FB5304" w:rsidP="00FB5304">
      <w:pPr>
        <w:pStyle w:val="NoSpacing"/>
        <w:rPr>
          <w:lang w:val="fr-CA"/>
        </w:rPr>
      </w:pPr>
      <w:r w:rsidRPr="00FB5304">
        <w:rPr>
          <w:lang w:val="fr-CA"/>
        </w:rPr>
        <w:t xml:space="preserve">           99    Je ne sais pas</w:t>
      </w:r>
    </w:p>
    <w:p w14:paraId="086ED272" w14:textId="77777777" w:rsidR="00FB5304" w:rsidRPr="00FB5304" w:rsidRDefault="00FB5304" w:rsidP="00FB5304">
      <w:pPr>
        <w:pStyle w:val="NoSpacing"/>
        <w:rPr>
          <w:lang w:val="fr-CA"/>
        </w:rPr>
      </w:pPr>
    </w:p>
    <w:p w14:paraId="1E8C12D1" w14:textId="77777777" w:rsidR="00FB5304" w:rsidRPr="00162769" w:rsidRDefault="00FB5304" w:rsidP="00FB5304">
      <w:pPr>
        <w:pStyle w:val="NoSpacing"/>
        <w:rPr>
          <w:b/>
          <w:lang w:val="fr-CA"/>
        </w:rPr>
      </w:pPr>
      <w:r w:rsidRPr="00162769">
        <w:rPr>
          <w:b/>
          <w:lang w:val="fr-CA"/>
        </w:rPr>
        <w:t xml:space="preserve">PREQ36 </w:t>
      </w:r>
    </w:p>
    <w:p w14:paraId="7EBAA6A0" w14:textId="77777777" w:rsidR="00FB5304" w:rsidRPr="00FB5304" w:rsidRDefault="00FB5304" w:rsidP="00FB5304">
      <w:pPr>
        <w:pStyle w:val="NoSpacing"/>
        <w:rPr>
          <w:lang w:val="fr-CA"/>
        </w:rPr>
      </w:pPr>
      <w:r w:rsidRPr="00FB5304">
        <w:rPr>
          <w:lang w:val="fr-CA"/>
        </w:rPr>
        <w:t>Les juges ont toujours la possibilité d’imposer une peine plus sévère que la peine minimale obligatoire lorsqu’il juste et approprié de le faire. Dans quelle mesure est-il important que...</w:t>
      </w:r>
    </w:p>
    <w:p w14:paraId="1C4B69DA" w14:textId="77777777" w:rsidR="00FB5304" w:rsidRPr="00FB5304" w:rsidRDefault="00FB5304" w:rsidP="00FB5304">
      <w:pPr>
        <w:pStyle w:val="NoSpacing"/>
        <w:rPr>
          <w:lang w:val="fr-CA"/>
        </w:rPr>
      </w:pPr>
    </w:p>
    <w:p w14:paraId="14289F79" w14:textId="77777777" w:rsidR="00FB5304" w:rsidRPr="00FB5304" w:rsidRDefault="00FB5304" w:rsidP="00FB5304">
      <w:pPr>
        <w:pStyle w:val="NoSpacing"/>
        <w:rPr>
          <w:lang w:val="fr-CA"/>
        </w:rPr>
      </w:pPr>
      <w:r w:rsidRPr="00FB5304">
        <w:rPr>
          <w:lang w:val="fr-CA"/>
        </w:rPr>
        <w:t>48.</w:t>
      </w:r>
      <w:r w:rsidRPr="00FB5304">
        <w:rPr>
          <w:lang w:val="fr-CA"/>
        </w:rPr>
        <w:tab/>
        <w:t xml:space="preserve">Les juges aient la possibilité d’imposer une peine plus courte que la peine minimale obligatoire dans les cas où les faits (p. ex., intentions sous-tendant le comportement, niveau de responsabilité qu’accepte le contrevenant, niveau de préjudice) laissent croire qu’une peine moins sévère pourrait être juste et appropriée? </w:t>
      </w:r>
      <w:r w:rsidRPr="00162769">
        <w:rPr>
          <w:color w:val="00B050"/>
          <w:lang w:val="fr-CA"/>
        </w:rPr>
        <w:t>Q36A</w:t>
      </w:r>
    </w:p>
    <w:p w14:paraId="757A9F2C" w14:textId="77777777" w:rsidR="00FB5304" w:rsidRPr="00FB5304" w:rsidRDefault="00FB5304" w:rsidP="00FB5304">
      <w:pPr>
        <w:pStyle w:val="NoSpacing"/>
        <w:rPr>
          <w:lang w:val="fr-CA"/>
        </w:rPr>
      </w:pPr>
    </w:p>
    <w:p w14:paraId="7C39605A" w14:textId="77777777" w:rsidR="00FB5304" w:rsidRPr="00FB5304" w:rsidRDefault="00FB5304" w:rsidP="00FB5304">
      <w:pPr>
        <w:pStyle w:val="NoSpacing"/>
        <w:rPr>
          <w:lang w:val="fr-CA"/>
        </w:rPr>
      </w:pPr>
      <w:r w:rsidRPr="00FB5304">
        <w:rPr>
          <w:lang w:val="fr-CA"/>
        </w:rPr>
        <w:t xml:space="preserve">               1    Pas du tout important 1</w:t>
      </w:r>
    </w:p>
    <w:p w14:paraId="40326930" w14:textId="77777777" w:rsidR="00FB5304" w:rsidRPr="00FB5304" w:rsidRDefault="00FB5304" w:rsidP="00FB5304">
      <w:pPr>
        <w:pStyle w:val="NoSpacing"/>
        <w:rPr>
          <w:lang w:val="fr-CA"/>
        </w:rPr>
      </w:pPr>
      <w:r w:rsidRPr="00FB5304">
        <w:rPr>
          <w:lang w:val="fr-CA"/>
        </w:rPr>
        <w:t xml:space="preserve">               2    2</w:t>
      </w:r>
    </w:p>
    <w:p w14:paraId="68FA2017" w14:textId="77777777" w:rsidR="00FB5304" w:rsidRPr="00FB5304" w:rsidRDefault="00FB5304" w:rsidP="00FB5304">
      <w:pPr>
        <w:pStyle w:val="NoSpacing"/>
        <w:rPr>
          <w:lang w:val="fr-CA"/>
        </w:rPr>
      </w:pPr>
      <w:r w:rsidRPr="00FB5304">
        <w:rPr>
          <w:lang w:val="fr-CA"/>
        </w:rPr>
        <w:t xml:space="preserve">               3    3</w:t>
      </w:r>
    </w:p>
    <w:p w14:paraId="5EAE0166" w14:textId="77777777" w:rsidR="00FB5304" w:rsidRPr="00FB5304" w:rsidRDefault="00FB5304" w:rsidP="00FB5304">
      <w:pPr>
        <w:pStyle w:val="NoSpacing"/>
        <w:rPr>
          <w:lang w:val="fr-CA"/>
        </w:rPr>
      </w:pPr>
      <w:r w:rsidRPr="00FB5304">
        <w:rPr>
          <w:lang w:val="fr-CA"/>
        </w:rPr>
        <w:t xml:space="preserve">               4    Modérément important 4</w:t>
      </w:r>
    </w:p>
    <w:p w14:paraId="5478873C" w14:textId="77777777" w:rsidR="00FB5304" w:rsidRPr="00FB5304" w:rsidRDefault="00FB5304" w:rsidP="00FB5304">
      <w:pPr>
        <w:pStyle w:val="NoSpacing"/>
        <w:rPr>
          <w:lang w:val="fr-CA"/>
        </w:rPr>
      </w:pPr>
      <w:r w:rsidRPr="00FB5304">
        <w:rPr>
          <w:lang w:val="fr-CA"/>
        </w:rPr>
        <w:t xml:space="preserve">               5    5</w:t>
      </w:r>
    </w:p>
    <w:p w14:paraId="2EE8F931" w14:textId="77777777" w:rsidR="00FB5304" w:rsidRPr="00FB5304" w:rsidRDefault="00FB5304" w:rsidP="00FB5304">
      <w:pPr>
        <w:pStyle w:val="NoSpacing"/>
        <w:rPr>
          <w:lang w:val="fr-CA"/>
        </w:rPr>
      </w:pPr>
      <w:r w:rsidRPr="00FB5304">
        <w:rPr>
          <w:lang w:val="fr-CA"/>
        </w:rPr>
        <w:t xml:space="preserve">               6    6</w:t>
      </w:r>
    </w:p>
    <w:p w14:paraId="3AAC91F6" w14:textId="77777777" w:rsidR="00FB5304" w:rsidRPr="00FB5304" w:rsidRDefault="00FB5304" w:rsidP="00FB5304">
      <w:pPr>
        <w:pStyle w:val="NoSpacing"/>
        <w:rPr>
          <w:lang w:val="fr-CA"/>
        </w:rPr>
      </w:pPr>
      <w:r w:rsidRPr="00FB5304">
        <w:rPr>
          <w:lang w:val="fr-CA"/>
        </w:rPr>
        <w:t xml:space="preserve">               7    Très important 7</w:t>
      </w:r>
    </w:p>
    <w:p w14:paraId="096856F3" w14:textId="77777777" w:rsidR="00FB5304" w:rsidRPr="00FB5304" w:rsidRDefault="00FB5304" w:rsidP="00FB5304">
      <w:pPr>
        <w:pStyle w:val="NoSpacing"/>
        <w:rPr>
          <w:lang w:val="fr-CA"/>
        </w:rPr>
      </w:pPr>
      <w:r w:rsidRPr="00FB5304">
        <w:rPr>
          <w:lang w:val="fr-CA"/>
        </w:rPr>
        <w:t xml:space="preserve">              99    Je ne sais pas</w:t>
      </w:r>
    </w:p>
    <w:p w14:paraId="02DC4DD2" w14:textId="77777777" w:rsidR="00FB5304" w:rsidRPr="00FB5304" w:rsidRDefault="00FB5304" w:rsidP="00FB5304">
      <w:pPr>
        <w:pStyle w:val="NoSpacing"/>
        <w:rPr>
          <w:lang w:val="fr-CA"/>
        </w:rPr>
      </w:pPr>
    </w:p>
    <w:p w14:paraId="58A224D7" w14:textId="77777777" w:rsidR="00FB5304" w:rsidRPr="00FB5304" w:rsidRDefault="00FB5304" w:rsidP="00FB5304">
      <w:pPr>
        <w:pStyle w:val="NoSpacing"/>
        <w:rPr>
          <w:lang w:val="fr-CA"/>
        </w:rPr>
      </w:pPr>
      <w:r w:rsidRPr="00FB5304">
        <w:rPr>
          <w:lang w:val="fr-CA"/>
        </w:rPr>
        <w:t>49.</w:t>
      </w:r>
      <w:r w:rsidRPr="00FB5304">
        <w:rPr>
          <w:lang w:val="fr-CA"/>
        </w:rPr>
        <w:tab/>
        <w:t xml:space="preserve">Les juges aient la marge de manœuvre nécessaire pour envisager une peine moins restrictive (p. ex., une peine en dehors de la prison) que la peine minimale obligatoire dans les cas où les circonstances de l’affaire laissent croire qu’il serait juste et approprié de le faire? </w:t>
      </w:r>
      <w:r w:rsidRPr="00162769">
        <w:rPr>
          <w:color w:val="00B050"/>
          <w:lang w:val="fr-CA"/>
        </w:rPr>
        <w:t>Q36B</w:t>
      </w:r>
    </w:p>
    <w:p w14:paraId="52CA9FA8" w14:textId="77777777" w:rsidR="00FB5304" w:rsidRPr="00FB5304" w:rsidRDefault="00FB5304" w:rsidP="00FB5304">
      <w:pPr>
        <w:pStyle w:val="NoSpacing"/>
        <w:rPr>
          <w:lang w:val="fr-CA"/>
        </w:rPr>
      </w:pPr>
    </w:p>
    <w:p w14:paraId="425BDBEE" w14:textId="77777777" w:rsidR="00FB5304" w:rsidRPr="00FB5304" w:rsidRDefault="00FB5304" w:rsidP="00FB5304">
      <w:pPr>
        <w:pStyle w:val="NoSpacing"/>
        <w:rPr>
          <w:lang w:val="fr-CA"/>
        </w:rPr>
      </w:pPr>
      <w:r w:rsidRPr="00FB5304">
        <w:rPr>
          <w:lang w:val="fr-CA"/>
        </w:rPr>
        <w:t xml:space="preserve">               1    Pas du tout important 1</w:t>
      </w:r>
    </w:p>
    <w:p w14:paraId="59110284" w14:textId="77777777" w:rsidR="00FB5304" w:rsidRPr="00FB5304" w:rsidRDefault="00FB5304" w:rsidP="00FB5304">
      <w:pPr>
        <w:pStyle w:val="NoSpacing"/>
        <w:rPr>
          <w:lang w:val="fr-CA"/>
        </w:rPr>
      </w:pPr>
      <w:r w:rsidRPr="00FB5304">
        <w:rPr>
          <w:lang w:val="fr-CA"/>
        </w:rPr>
        <w:t xml:space="preserve">               2    2</w:t>
      </w:r>
    </w:p>
    <w:p w14:paraId="7C9A5F9C" w14:textId="77777777" w:rsidR="00FB5304" w:rsidRPr="00FB5304" w:rsidRDefault="00FB5304" w:rsidP="00FB5304">
      <w:pPr>
        <w:pStyle w:val="NoSpacing"/>
        <w:rPr>
          <w:lang w:val="fr-CA"/>
        </w:rPr>
      </w:pPr>
      <w:r w:rsidRPr="00FB5304">
        <w:rPr>
          <w:lang w:val="fr-CA"/>
        </w:rPr>
        <w:t xml:space="preserve">               3    3</w:t>
      </w:r>
    </w:p>
    <w:p w14:paraId="4952E5D2" w14:textId="77777777" w:rsidR="00FB5304" w:rsidRPr="00FB5304" w:rsidRDefault="00FB5304" w:rsidP="00FB5304">
      <w:pPr>
        <w:pStyle w:val="NoSpacing"/>
        <w:rPr>
          <w:lang w:val="fr-CA"/>
        </w:rPr>
      </w:pPr>
      <w:r w:rsidRPr="00FB5304">
        <w:rPr>
          <w:lang w:val="fr-CA"/>
        </w:rPr>
        <w:t xml:space="preserve">               4    Modérément important 4</w:t>
      </w:r>
    </w:p>
    <w:p w14:paraId="0C4796C3" w14:textId="77777777" w:rsidR="00FB5304" w:rsidRPr="00FB5304" w:rsidRDefault="00FB5304" w:rsidP="00FB5304">
      <w:pPr>
        <w:pStyle w:val="NoSpacing"/>
        <w:rPr>
          <w:lang w:val="fr-CA"/>
        </w:rPr>
      </w:pPr>
      <w:r w:rsidRPr="00FB5304">
        <w:rPr>
          <w:lang w:val="fr-CA"/>
        </w:rPr>
        <w:t xml:space="preserve">               5    5</w:t>
      </w:r>
    </w:p>
    <w:p w14:paraId="316F78C7" w14:textId="77777777" w:rsidR="00FB5304" w:rsidRPr="00FB5304" w:rsidRDefault="00FB5304" w:rsidP="00FB5304">
      <w:pPr>
        <w:pStyle w:val="NoSpacing"/>
        <w:rPr>
          <w:lang w:val="fr-CA"/>
        </w:rPr>
      </w:pPr>
      <w:r w:rsidRPr="00FB5304">
        <w:rPr>
          <w:lang w:val="fr-CA"/>
        </w:rPr>
        <w:t xml:space="preserve">               6    6</w:t>
      </w:r>
    </w:p>
    <w:p w14:paraId="1C793E24" w14:textId="77777777" w:rsidR="00FB5304" w:rsidRPr="00FB5304" w:rsidRDefault="00FB5304" w:rsidP="00FB5304">
      <w:pPr>
        <w:pStyle w:val="NoSpacing"/>
        <w:rPr>
          <w:lang w:val="fr-CA"/>
        </w:rPr>
      </w:pPr>
      <w:r w:rsidRPr="00FB5304">
        <w:rPr>
          <w:lang w:val="fr-CA"/>
        </w:rPr>
        <w:t xml:space="preserve">               7    Très important 7</w:t>
      </w:r>
    </w:p>
    <w:p w14:paraId="7251A85E" w14:textId="77777777" w:rsidR="00FB5304" w:rsidRPr="00FB5304" w:rsidRDefault="00FB5304" w:rsidP="00FB5304">
      <w:pPr>
        <w:pStyle w:val="NoSpacing"/>
        <w:rPr>
          <w:lang w:val="fr-CA"/>
        </w:rPr>
      </w:pPr>
      <w:r w:rsidRPr="00FB5304">
        <w:rPr>
          <w:lang w:val="fr-CA"/>
        </w:rPr>
        <w:lastRenderedPageBreak/>
        <w:t xml:space="preserve">              99    Je ne sais pas</w:t>
      </w:r>
    </w:p>
    <w:p w14:paraId="41B50E51" w14:textId="77777777" w:rsidR="00FB5304" w:rsidRPr="00FB5304" w:rsidRDefault="00FB5304" w:rsidP="00FB5304">
      <w:pPr>
        <w:pStyle w:val="NoSpacing"/>
        <w:rPr>
          <w:lang w:val="fr-CA"/>
        </w:rPr>
      </w:pPr>
    </w:p>
    <w:p w14:paraId="5CBE2ECE" w14:textId="77777777" w:rsidR="00FB5304" w:rsidRPr="00FB5304" w:rsidRDefault="00FB5304" w:rsidP="00FB5304">
      <w:pPr>
        <w:pStyle w:val="NoSpacing"/>
        <w:rPr>
          <w:lang w:val="fr-CA"/>
        </w:rPr>
      </w:pPr>
    </w:p>
    <w:p w14:paraId="071681DC" w14:textId="77777777" w:rsidR="00FB5304" w:rsidRPr="00162769" w:rsidRDefault="00FB5304" w:rsidP="00FB5304">
      <w:pPr>
        <w:pStyle w:val="NoSpacing"/>
        <w:rPr>
          <w:b/>
          <w:lang w:val="fr-CA"/>
        </w:rPr>
      </w:pPr>
      <w:r w:rsidRPr="00162769">
        <w:rPr>
          <w:b/>
          <w:lang w:val="fr-CA"/>
        </w:rPr>
        <w:t xml:space="preserve">PREQA3 </w:t>
      </w:r>
    </w:p>
    <w:p w14:paraId="0580936A" w14:textId="489E0379" w:rsidR="00FB5304" w:rsidRPr="00FB5304" w:rsidRDefault="00FB5304" w:rsidP="00FB5304">
      <w:pPr>
        <w:pStyle w:val="NoSpacing"/>
        <w:rPr>
          <w:lang w:val="fr-CA"/>
        </w:rPr>
      </w:pPr>
      <w:r w:rsidRPr="00FB5304">
        <w:rPr>
          <w:lang w:val="fr-CA"/>
        </w:rPr>
        <w:t>Certaines personnes estiment que les peines minimales obligatoires fo</w:t>
      </w:r>
      <w:r w:rsidR="0098323D">
        <w:rPr>
          <w:lang w:val="fr-CA"/>
        </w:rPr>
        <w:t xml:space="preserve">nt en sorte que les peines sont </w:t>
      </w:r>
      <w:r w:rsidRPr="00FB5304">
        <w:rPr>
          <w:lang w:val="fr-CA"/>
        </w:rPr>
        <w:t>plus équitables et justes entre les différents groupes (p. ex., les riches et les pauvres), car le même seuil minimal s’applique à tout le monde.</w:t>
      </w:r>
    </w:p>
    <w:p w14:paraId="30A40FB8" w14:textId="77777777" w:rsidR="00FB5304" w:rsidRPr="00FB5304" w:rsidRDefault="00FB5304" w:rsidP="00FB5304">
      <w:pPr>
        <w:pStyle w:val="NoSpacing"/>
        <w:rPr>
          <w:lang w:val="fr-CA"/>
        </w:rPr>
      </w:pPr>
    </w:p>
    <w:p w14:paraId="20FBC0E4" w14:textId="77777777" w:rsidR="00FB5304" w:rsidRPr="00FB5304" w:rsidRDefault="00FB5304" w:rsidP="00FB5304">
      <w:pPr>
        <w:pStyle w:val="NoSpacing"/>
        <w:rPr>
          <w:lang w:val="fr-CA"/>
        </w:rPr>
      </w:pPr>
      <w:r w:rsidRPr="00FB5304">
        <w:rPr>
          <w:lang w:val="fr-CA"/>
        </w:rPr>
        <w:t>D’autres affirment au contraire que les peines minimales obligatoires ne contribuent pas à rendre les peines plus équitables et justes, mais qu’elles contribuent plutôt à élargir l’écart entre les groupes, parce que les personnes qui ont les moyens de retenir les services d’un avocat peuvent se défendre contre les accusations ou encore, tenter de faire modifier les accusations en fonction d’une infraction qui n’est pas assortie d’une peine minimale obligatoire. Ceux qui ne sont pas en mesure de le faire peuvent se retrouver dans l’obligation de plaider coupable ou de se représenter eux-mêmes au tribunal.</w:t>
      </w:r>
    </w:p>
    <w:p w14:paraId="70F802D5" w14:textId="77777777" w:rsidR="0098323D" w:rsidRDefault="0098323D" w:rsidP="00FB5304">
      <w:pPr>
        <w:pStyle w:val="NoSpacing"/>
        <w:rPr>
          <w:lang w:val="fr-CA"/>
        </w:rPr>
      </w:pPr>
    </w:p>
    <w:p w14:paraId="7523A365" w14:textId="77777777" w:rsidR="00FB5304" w:rsidRPr="00FB5304" w:rsidRDefault="00FB5304" w:rsidP="00FB5304">
      <w:pPr>
        <w:pStyle w:val="NoSpacing"/>
        <w:rPr>
          <w:lang w:val="fr-CA"/>
        </w:rPr>
      </w:pPr>
      <w:r w:rsidRPr="00FB5304">
        <w:rPr>
          <w:lang w:val="fr-CA"/>
        </w:rPr>
        <w:t>50.</w:t>
      </w:r>
      <w:r w:rsidRPr="00FB5304">
        <w:rPr>
          <w:lang w:val="fr-CA"/>
        </w:rPr>
        <w:tab/>
        <w:t xml:space="preserve">Lequel de ces deux points de vue vous semble le plus crédible et le plus convaincant? </w:t>
      </w:r>
      <w:r w:rsidRPr="0098323D">
        <w:rPr>
          <w:color w:val="00B050"/>
          <w:lang w:val="fr-CA"/>
        </w:rPr>
        <w:t>QA3ADT</w:t>
      </w:r>
    </w:p>
    <w:p w14:paraId="07918ED6" w14:textId="77777777" w:rsidR="00FB5304" w:rsidRPr="00FB5304" w:rsidRDefault="00FB5304" w:rsidP="00FB5304">
      <w:pPr>
        <w:pStyle w:val="NoSpacing"/>
        <w:rPr>
          <w:lang w:val="fr-CA"/>
        </w:rPr>
      </w:pPr>
    </w:p>
    <w:p w14:paraId="762150BA" w14:textId="6A22E913" w:rsidR="00FB5304" w:rsidRPr="00FB5304" w:rsidRDefault="00FB5304" w:rsidP="0098323D">
      <w:pPr>
        <w:pStyle w:val="NoSpacing"/>
        <w:numPr>
          <w:ilvl w:val="2"/>
          <w:numId w:val="7"/>
        </w:numPr>
        <w:ind w:left="1080"/>
        <w:rPr>
          <w:lang w:val="fr-CA"/>
        </w:rPr>
      </w:pPr>
      <w:r w:rsidRPr="00FB5304">
        <w:rPr>
          <w:lang w:val="fr-CA"/>
        </w:rPr>
        <w:t>Les peines minimales obligatoires font en sorte que les peines sont plus équitables et justes</w:t>
      </w:r>
    </w:p>
    <w:p w14:paraId="7722D71E" w14:textId="36216BA7" w:rsidR="00FB5304" w:rsidRPr="00FB5304" w:rsidRDefault="00FB5304" w:rsidP="0098323D">
      <w:pPr>
        <w:pStyle w:val="NoSpacing"/>
        <w:numPr>
          <w:ilvl w:val="2"/>
          <w:numId w:val="7"/>
        </w:numPr>
        <w:ind w:left="1080"/>
        <w:rPr>
          <w:lang w:val="fr-CA"/>
        </w:rPr>
      </w:pPr>
      <w:r w:rsidRPr="00FB5304">
        <w:rPr>
          <w:lang w:val="fr-CA"/>
        </w:rPr>
        <w:t>Les peines minimales obligatoires font en sorte que l’écart s’élargit entre les riches et les pauvres</w:t>
      </w:r>
    </w:p>
    <w:p w14:paraId="0EA39B4E" w14:textId="77777777" w:rsidR="00FB5304" w:rsidRPr="00FB5304" w:rsidRDefault="00FB5304" w:rsidP="00FB5304">
      <w:pPr>
        <w:pStyle w:val="NoSpacing"/>
        <w:rPr>
          <w:lang w:val="fr-CA"/>
        </w:rPr>
      </w:pPr>
      <w:r w:rsidRPr="00FB5304">
        <w:rPr>
          <w:lang w:val="fr-CA"/>
        </w:rPr>
        <w:t xml:space="preserve">              99    Je ne sais pas</w:t>
      </w:r>
    </w:p>
    <w:p w14:paraId="3589A720" w14:textId="77777777" w:rsidR="00FB5304" w:rsidRPr="00FB5304" w:rsidRDefault="00FB5304" w:rsidP="00FB5304">
      <w:pPr>
        <w:pStyle w:val="NoSpacing"/>
        <w:rPr>
          <w:lang w:val="fr-CA"/>
        </w:rPr>
      </w:pPr>
    </w:p>
    <w:p w14:paraId="7CDD3B68" w14:textId="77777777" w:rsidR="00FB5304" w:rsidRPr="00FB5304" w:rsidRDefault="00FB5304" w:rsidP="00FB5304">
      <w:pPr>
        <w:pStyle w:val="NoSpacing"/>
        <w:rPr>
          <w:lang w:val="fr-CA"/>
        </w:rPr>
      </w:pPr>
      <w:r w:rsidRPr="00FB5304">
        <w:rPr>
          <w:lang w:val="fr-CA"/>
        </w:rPr>
        <w:t>51.</w:t>
      </w:r>
      <w:r w:rsidRPr="00FB5304">
        <w:rPr>
          <w:lang w:val="fr-CA"/>
        </w:rPr>
        <w:tab/>
        <w:t xml:space="preserve">Pourquoi estimez-vous que l’argument voulant que &lt;QA3A&gt; est plus crédible? </w:t>
      </w:r>
      <w:r w:rsidRPr="0098323D">
        <w:rPr>
          <w:color w:val="00B050"/>
          <w:lang w:val="fr-CA"/>
        </w:rPr>
        <w:t>QA3B</w:t>
      </w:r>
    </w:p>
    <w:p w14:paraId="4E3CFB3E" w14:textId="77777777" w:rsidR="00FB5304" w:rsidRPr="00FB5304" w:rsidRDefault="00FB5304" w:rsidP="00FB5304">
      <w:pPr>
        <w:pStyle w:val="NoSpacing"/>
        <w:rPr>
          <w:lang w:val="fr-CA"/>
        </w:rPr>
      </w:pPr>
    </w:p>
    <w:p w14:paraId="147F5A1C" w14:textId="77777777" w:rsidR="00FB5304" w:rsidRPr="00FB5304" w:rsidRDefault="00FB5304" w:rsidP="00FB5304">
      <w:pPr>
        <w:pStyle w:val="NoSpacing"/>
        <w:rPr>
          <w:lang w:val="fr-CA"/>
        </w:rPr>
      </w:pPr>
      <w:r w:rsidRPr="00FB5304">
        <w:rPr>
          <w:lang w:val="fr-CA"/>
        </w:rPr>
        <w:t xml:space="preserve">              77    Veuillez préciser :</w:t>
      </w:r>
    </w:p>
    <w:p w14:paraId="74B09CD1" w14:textId="77777777" w:rsidR="00FB5304" w:rsidRPr="00FB5304" w:rsidRDefault="00FB5304" w:rsidP="00FB5304">
      <w:pPr>
        <w:pStyle w:val="NoSpacing"/>
        <w:rPr>
          <w:lang w:val="fr-CA"/>
        </w:rPr>
      </w:pPr>
      <w:r w:rsidRPr="00FB5304">
        <w:rPr>
          <w:lang w:val="fr-CA"/>
        </w:rPr>
        <w:t xml:space="preserve">              99    Je ne sais pas</w:t>
      </w:r>
    </w:p>
    <w:p w14:paraId="367CE40E" w14:textId="77777777" w:rsidR="00FB5304" w:rsidRPr="00FB5304" w:rsidRDefault="00FB5304" w:rsidP="00FB5304">
      <w:pPr>
        <w:pStyle w:val="NoSpacing"/>
        <w:rPr>
          <w:lang w:val="fr-CA"/>
        </w:rPr>
      </w:pPr>
    </w:p>
    <w:p w14:paraId="7045B6BD" w14:textId="77777777" w:rsidR="00FB5304" w:rsidRPr="0098323D" w:rsidRDefault="00FB5304" w:rsidP="00FB5304">
      <w:pPr>
        <w:pStyle w:val="NoSpacing"/>
        <w:rPr>
          <w:b/>
          <w:lang w:val="fr-CA"/>
        </w:rPr>
      </w:pPr>
      <w:r w:rsidRPr="0098323D">
        <w:rPr>
          <w:b/>
          <w:lang w:val="fr-CA"/>
        </w:rPr>
        <w:t xml:space="preserve">PREQA4 </w:t>
      </w:r>
    </w:p>
    <w:p w14:paraId="3D805FB4" w14:textId="77777777" w:rsidR="00FB5304" w:rsidRPr="00FB5304" w:rsidRDefault="00FB5304" w:rsidP="00FB5304">
      <w:pPr>
        <w:pStyle w:val="NoSpacing"/>
        <w:rPr>
          <w:lang w:val="fr-CA"/>
        </w:rPr>
      </w:pPr>
      <w:r w:rsidRPr="00FB5304">
        <w:rPr>
          <w:lang w:val="fr-CA"/>
        </w:rPr>
        <w:t>En raison de la période minimale garantie de détention, certaines personnes estiment que les peines minimales obligatoires font en sorte que les peines ne sont pas trop clémentes.</w:t>
      </w:r>
    </w:p>
    <w:p w14:paraId="00E45DBA" w14:textId="77777777" w:rsidR="00FB5304" w:rsidRPr="00FB5304" w:rsidRDefault="00FB5304" w:rsidP="00FB5304">
      <w:pPr>
        <w:pStyle w:val="NoSpacing"/>
        <w:rPr>
          <w:lang w:val="fr-CA"/>
        </w:rPr>
      </w:pPr>
    </w:p>
    <w:p w14:paraId="53EC5A2C" w14:textId="77777777" w:rsidR="00FB5304" w:rsidRPr="00FB5304" w:rsidRDefault="00FB5304" w:rsidP="00FB5304">
      <w:pPr>
        <w:pStyle w:val="NoSpacing"/>
        <w:rPr>
          <w:lang w:val="fr-CA"/>
        </w:rPr>
      </w:pPr>
      <w:r w:rsidRPr="00FB5304">
        <w:rPr>
          <w:lang w:val="fr-CA"/>
        </w:rPr>
        <w:t xml:space="preserve">D’autres personnes affirment au contraire que la période minimale garantie de détention est trop sévère et ne permet pas d’imposer des peines justes et appropriées dans les cas où la situation du contrevenant ou les circonstances du crime laissent croire qu’une moindre peine serait plus adéquate. </w:t>
      </w:r>
    </w:p>
    <w:p w14:paraId="2D4C2D44" w14:textId="77777777" w:rsidR="00FB5304" w:rsidRPr="00FB5304" w:rsidRDefault="00FB5304" w:rsidP="00FB5304">
      <w:pPr>
        <w:pStyle w:val="NoSpacing"/>
        <w:rPr>
          <w:lang w:val="fr-CA"/>
        </w:rPr>
      </w:pPr>
    </w:p>
    <w:p w14:paraId="5E71627E" w14:textId="77777777" w:rsidR="00FB5304" w:rsidRPr="00FB5304" w:rsidRDefault="00FB5304" w:rsidP="00FB5304">
      <w:pPr>
        <w:pStyle w:val="NoSpacing"/>
        <w:rPr>
          <w:lang w:val="fr-CA"/>
        </w:rPr>
      </w:pPr>
      <w:r w:rsidRPr="00FB5304">
        <w:rPr>
          <w:lang w:val="fr-CA"/>
        </w:rPr>
        <w:t>N’oubliez pas que les juges ont toujours la possibilité d’imposer une plus longue période d’emprisonnement si c’est approprié et juste, que l’infraction soit assortie ou non d’une peine minimale obligatoire.</w:t>
      </w:r>
    </w:p>
    <w:p w14:paraId="3EDC5EFB" w14:textId="77777777" w:rsidR="00FB5304" w:rsidRPr="00FB5304" w:rsidRDefault="00FB5304" w:rsidP="00FB5304">
      <w:pPr>
        <w:pStyle w:val="NoSpacing"/>
        <w:rPr>
          <w:lang w:val="fr-CA"/>
        </w:rPr>
      </w:pPr>
    </w:p>
    <w:p w14:paraId="2734898B" w14:textId="77777777" w:rsidR="00FB5304" w:rsidRPr="00FB5304" w:rsidRDefault="00FB5304" w:rsidP="00FB5304">
      <w:pPr>
        <w:pStyle w:val="NoSpacing"/>
        <w:rPr>
          <w:lang w:val="fr-CA"/>
        </w:rPr>
      </w:pPr>
      <w:r w:rsidRPr="00FB5304">
        <w:rPr>
          <w:lang w:val="fr-CA"/>
        </w:rPr>
        <w:t>52.</w:t>
      </w:r>
      <w:r w:rsidRPr="00FB5304">
        <w:rPr>
          <w:lang w:val="fr-CA"/>
        </w:rPr>
        <w:tab/>
        <w:t xml:space="preserve">Lequel de ces deux points de vue vous semble le plus crédible et le plus convaincant? </w:t>
      </w:r>
      <w:r w:rsidRPr="0098323D">
        <w:rPr>
          <w:color w:val="00B050"/>
          <w:lang w:val="fr-CA"/>
        </w:rPr>
        <w:t>QA4ADT</w:t>
      </w:r>
    </w:p>
    <w:p w14:paraId="258D627A" w14:textId="77777777" w:rsidR="00FB5304" w:rsidRPr="00FB5304" w:rsidRDefault="00FB5304" w:rsidP="00FB5304">
      <w:pPr>
        <w:pStyle w:val="NoSpacing"/>
        <w:rPr>
          <w:lang w:val="fr-CA"/>
        </w:rPr>
      </w:pPr>
    </w:p>
    <w:p w14:paraId="3C07B903" w14:textId="75C4D155" w:rsidR="00FB5304" w:rsidRPr="00FB5304" w:rsidRDefault="00FB5304" w:rsidP="0098323D">
      <w:pPr>
        <w:pStyle w:val="NoSpacing"/>
        <w:numPr>
          <w:ilvl w:val="0"/>
          <w:numId w:val="10"/>
        </w:numPr>
        <w:ind w:left="1170"/>
        <w:rPr>
          <w:lang w:val="fr-CA"/>
        </w:rPr>
      </w:pPr>
      <w:r w:rsidRPr="00FB5304">
        <w:rPr>
          <w:lang w:val="fr-CA"/>
        </w:rPr>
        <w:t>Les peines minimales obligatoires font en sorte que les peines ne sont pas trop clémentes</w:t>
      </w:r>
    </w:p>
    <w:p w14:paraId="0F518800" w14:textId="2FCEBE32" w:rsidR="00FB5304" w:rsidRPr="00FB5304" w:rsidRDefault="00FB5304" w:rsidP="0098323D">
      <w:pPr>
        <w:pStyle w:val="NoSpacing"/>
        <w:numPr>
          <w:ilvl w:val="0"/>
          <w:numId w:val="10"/>
        </w:numPr>
        <w:ind w:left="1170"/>
        <w:rPr>
          <w:lang w:val="fr-CA"/>
        </w:rPr>
      </w:pPr>
      <w:r w:rsidRPr="00FB5304">
        <w:rPr>
          <w:lang w:val="fr-CA"/>
        </w:rPr>
        <w:t>Les peines minimales obligatoires peuvent être trop sévères et ne conduisent pas toujours à des peines justes et appropriées</w:t>
      </w:r>
    </w:p>
    <w:p w14:paraId="45DB2EA8" w14:textId="77777777" w:rsidR="00FB5304" w:rsidRPr="00FB5304" w:rsidRDefault="00FB5304" w:rsidP="00FB5304">
      <w:pPr>
        <w:pStyle w:val="NoSpacing"/>
        <w:rPr>
          <w:lang w:val="fr-CA"/>
        </w:rPr>
      </w:pPr>
      <w:r w:rsidRPr="00FB5304">
        <w:rPr>
          <w:lang w:val="fr-CA"/>
        </w:rPr>
        <w:t xml:space="preserve">              99    Je ne sais pas</w:t>
      </w:r>
    </w:p>
    <w:p w14:paraId="0499C7E4" w14:textId="77777777" w:rsidR="00FB5304" w:rsidRPr="00FB5304" w:rsidRDefault="00FB5304" w:rsidP="00FB5304">
      <w:pPr>
        <w:pStyle w:val="NoSpacing"/>
        <w:rPr>
          <w:lang w:val="fr-CA"/>
        </w:rPr>
      </w:pPr>
    </w:p>
    <w:p w14:paraId="1A9615AD" w14:textId="77777777" w:rsidR="00FB5304" w:rsidRPr="00FB5304" w:rsidRDefault="00FB5304" w:rsidP="00FB5304">
      <w:pPr>
        <w:pStyle w:val="NoSpacing"/>
        <w:rPr>
          <w:lang w:val="fr-CA"/>
        </w:rPr>
      </w:pPr>
      <w:r w:rsidRPr="00FB5304">
        <w:rPr>
          <w:lang w:val="fr-CA"/>
        </w:rPr>
        <w:t>53.</w:t>
      </w:r>
      <w:r w:rsidRPr="00FB5304">
        <w:rPr>
          <w:lang w:val="fr-CA"/>
        </w:rPr>
        <w:tab/>
        <w:t xml:space="preserve">Pourquoi estimez-vous que l’argument voulant que &lt;QA4A&gt; est plus crédible? </w:t>
      </w:r>
      <w:r w:rsidRPr="0098323D">
        <w:rPr>
          <w:color w:val="00B050"/>
          <w:lang w:val="fr-CA"/>
        </w:rPr>
        <w:t xml:space="preserve">QA4B </w:t>
      </w:r>
    </w:p>
    <w:p w14:paraId="0ACA48E5" w14:textId="77777777" w:rsidR="00FB5304" w:rsidRPr="00FB5304" w:rsidRDefault="00FB5304" w:rsidP="00FB5304">
      <w:pPr>
        <w:pStyle w:val="NoSpacing"/>
        <w:rPr>
          <w:lang w:val="fr-CA"/>
        </w:rPr>
      </w:pPr>
    </w:p>
    <w:p w14:paraId="0D5B31C4" w14:textId="77777777" w:rsidR="00FB5304" w:rsidRPr="00FB5304" w:rsidRDefault="00FB5304" w:rsidP="00FB5304">
      <w:pPr>
        <w:pStyle w:val="NoSpacing"/>
        <w:rPr>
          <w:lang w:val="fr-CA"/>
        </w:rPr>
      </w:pPr>
      <w:r w:rsidRPr="00FB5304">
        <w:rPr>
          <w:lang w:val="fr-CA"/>
        </w:rPr>
        <w:lastRenderedPageBreak/>
        <w:t xml:space="preserve">           77    Veuillez préciser :</w:t>
      </w:r>
    </w:p>
    <w:p w14:paraId="7E90E4FF" w14:textId="77777777" w:rsidR="00FB5304" w:rsidRPr="00FB5304" w:rsidRDefault="00FB5304" w:rsidP="00FB5304">
      <w:pPr>
        <w:pStyle w:val="NoSpacing"/>
        <w:rPr>
          <w:lang w:val="fr-CA"/>
        </w:rPr>
      </w:pPr>
      <w:r w:rsidRPr="00FB5304">
        <w:rPr>
          <w:lang w:val="fr-CA"/>
        </w:rPr>
        <w:t xml:space="preserve">           99    Je ne sais pas</w:t>
      </w:r>
    </w:p>
    <w:p w14:paraId="17ADFEB4" w14:textId="77777777" w:rsidR="00FB5304" w:rsidRPr="00FB5304" w:rsidRDefault="00FB5304" w:rsidP="00FB5304">
      <w:pPr>
        <w:pStyle w:val="NoSpacing"/>
        <w:rPr>
          <w:lang w:val="fr-CA"/>
        </w:rPr>
      </w:pPr>
    </w:p>
    <w:p w14:paraId="091100CF" w14:textId="77777777" w:rsidR="00FB5304" w:rsidRPr="0098323D" w:rsidRDefault="00FB5304" w:rsidP="00FB5304">
      <w:pPr>
        <w:pStyle w:val="NoSpacing"/>
        <w:rPr>
          <w:b/>
          <w:lang w:val="fr-CA"/>
        </w:rPr>
      </w:pPr>
      <w:r w:rsidRPr="0098323D">
        <w:rPr>
          <w:b/>
          <w:lang w:val="fr-CA"/>
        </w:rPr>
        <w:t xml:space="preserve">PREQA5 </w:t>
      </w:r>
    </w:p>
    <w:p w14:paraId="6C58A843" w14:textId="77777777" w:rsidR="00FB5304" w:rsidRPr="00FB5304" w:rsidRDefault="00FB5304" w:rsidP="00FB5304">
      <w:pPr>
        <w:pStyle w:val="NoSpacing"/>
        <w:rPr>
          <w:lang w:val="fr-CA"/>
        </w:rPr>
      </w:pPr>
      <w:r w:rsidRPr="00FB5304">
        <w:rPr>
          <w:lang w:val="fr-CA"/>
        </w:rPr>
        <w:t>Certains sont d’avis que les peines minimales obligatoires ont un fort effet dissuasif qui empêche les gens de commettre des crimes parce qu’ils savent qu’une peine minimale d’emprisonnement est assortie à l’infraction.</w:t>
      </w:r>
    </w:p>
    <w:p w14:paraId="203C12D8" w14:textId="77777777" w:rsidR="00FB5304" w:rsidRPr="00FB5304" w:rsidRDefault="00FB5304" w:rsidP="00FB5304">
      <w:pPr>
        <w:pStyle w:val="NoSpacing"/>
        <w:rPr>
          <w:lang w:val="fr-CA"/>
        </w:rPr>
      </w:pPr>
    </w:p>
    <w:p w14:paraId="3BABAFBA" w14:textId="77777777" w:rsidR="00FB5304" w:rsidRPr="00FB5304" w:rsidRDefault="00FB5304" w:rsidP="00FB5304">
      <w:pPr>
        <w:pStyle w:val="NoSpacing"/>
        <w:rPr>
          <w:lang w:val="fr-CA"/>
        </w:rPr>
      </w:pPr>
      <w:r w:rsidRPr="00FB5304">
        <w:rPr>
          <w:lang w:val="fr-CA"/>
        </w:rPr>
        <w:t>D’autres personnes indiquent que la plupart des gens ne savent pas que les crimes sont assortis de peines minimales obligatoires et que, par conséquent, les peines minimales obligatoires n’ont pas d’effet dissuasif.</w:t>
      </w:r>
    </w:p>
    <w:p w14:paraId="2DDEDB05" w14:textId="77777777" w:rsidR="00FB5304" w:rsidRPr="00FB5304" w:rsidRDefault="00FB5304" w:rsidP="00FB5304">
      <w:pPr>
        <w:pStyle w:val="NoSpacing"/>
        <w:rPr>
          <w:lang w:val="fr-CA"/>
        </w:rPr>
      </w:pPr>
    </w:p>
    <w:p w14:paraId="59850CDB" w14:textId="77777777" w:rsidR="00FB5304" w:rsidRPr="00FB5304" w:rsidRDefault="00FB5304" w:rsidP="00FB5304">
      <w:pPr>
        <w:pStyle w:val="NoSpacing"/>
        <w:rPr>
          <w:lang w:val="fr-CA"/>
        </w:rPr>
      </w:pPr>
      <w:r w:rsidRPr="00FB5304">
        <w:rPr>
          <w:lang w:val="fr-CA"/>
        </w:rPr>
        <w:t>54.</w:t>
      </w:r>
      <w:r w:rsidRPr="00FB5304">
        <w:rPr>
          <w:lang w:val="fr-CA"/>
        </w:rPr>
        <w:tab/>
        <w:t xml:space="preserve">Lequel de ces deux points de vue vous semble le plus crédible et le plus convaincant? </w:t>
      </w:r>
      <w:r w:rsidRPr="0098323D">
        <w:rPr>
          <w:color w:val="00B050"/>
          <w:lang w:val="fr-CA"/>
        </w:rPr>
        <w:t xml:space="preserve">QA5A </w:t>
      </w:r>
    </w:p>
    <w:p w14:paraId="3BB20B58" w14:textId="77777777" w:rsidR="00FB5304" w:rsidRPr="00FB5304" w:rsidRDefault="00FB5304" w:rsidP="00FB5304">
      <w:pPr>
        <w:pStyle w:val="NoSpacing"/>
        <w:rPr>
          <w:lang w:val="fr-CA"/>
        </w:rPr>
      </w:pPr>
    </w:p>
    <w:p w14:paraId="386A0BA8" w14:textId="27C6E915" w:rsidR="00FB5304" w:rsidRPr="00FB5304" w:rsidRDefault="00FB5304" w:rsidP="0098323D">
      <w:pPr>
        <w:pStyle w:val="NoSpacing"/>
        <w:numPr>
          <w:ilvl w:val="0"/>
          <w:numId w:val="12"/>
        </w:numPr>
        <w:ind w:left="1080"/>
        <w:rPr>
          <w:lang w:val="fr-CA"/>
        </w:rPr>
      </w:pPr>
      <w:r w:rsidRPr="00FB5304">
        <w:rPr>
          <w:lang w:val="fr-CA"/>
        </w:rPr>
        <w:t>Les peines minimales obligatoires ont un fort effet dissuasif qui empêche les gens de commettre des crimes</w:t>
      </w:r>
    </w:p>
    <w:p w14:paraId="574DF9F5" w14:textId="1565087C" w:rsidR="00FB5304" w:rsidRPr="00FB5304" w:rsidRDefault="00FB5304" w:rsidP="0098323D">
      <w:pPr>
        <w:pStyle w:val="NoSpacing"/>
        <w:numPr>
          <w:ilvl w:val="0"/>
          <w:numId w:val="12"/>
        </w:numPr>
        <w:ind w:left="1080"/>
        <w:rPr>
          <w:lang w:val="fr-CA"/>
        </w:rPr>
      </w:pPr>
      <w:r w:rsidRPr="00FB5304">
        <w:rPr>
          <w:lang w:val="fr-CA"/>
        </w:rPr>
        <w:t>Les peines minimales obligatoires n’ont pas d’effet dissuasif</w:t>
      </w:r>
    </w:p>
    <w:p w14:paraId="657B023F" w14:textId="77777777" w:rsidR="00FB5304" w:rsidRPr="00FB5304" w:rsidRDefault="00FB5304" w:rsidP="00FB5304">
      <w:pPr>
        <w:pStyle w:val="NoSpacing"/>
        <w:rPr>
          <w:lang w:val="fr-CA"/>
        </w:rPr>
      </w:pPr>
      <w:r w:rsidRPr="00FB5304">
        <w:rPr>
          <w:lang w:val="fr-CA"/>
        </w:rPr>
        <w:t xml:space="preserve">              99   Je ne sais pas</w:t>
      </w:r>
    </w:p>
    <w:p w14:paraId="3B120759" w14:textId="77777777" w:rsidR="00FB5304" w:rsidRPr="00FB5304" w:rsidRDefault="00FB5304" w:rsidP="00FB5304">
      <w:pPr>
        <w:pStyle w:val="NoSpacing"/>
        <w:rPr>
          <w:lang w:val="fr-CA"/>
        </w:rPr>
      </w:pPr>
    </w:p>
    <w:p w14:paraId="3DB0C0B7" w14:textId="77777777" w:rsidR="00FB5304" w:rsidRPr="00FB5304" w:rsidRDefault="00FB5304" w:rsidP="00FB5304">
      <w:pPr>
        <w:pStyle w:val="NoSpacing"/>
        <w:rPr>
          <w:lang w:val="fr-CA"/>
        </w:rPr>
      </w:pPr>
      <w:r w:rsidRPr="00FB5304">
        <w:rPr>
          <w:lang w:val="fr-CA"/>
        </w:rPr>
        <w:t>55.</w:t>
      </w:r>
      <w:r w:rsidRPr="00FB5304">
        <w:rPr>
          <w:lang w:val="fr-CA"/>
        </w:rPr>
        <w:tab/>
        <w:t xml:space="preserve">Les études indiquent que les peines sévères, dans les faits, n’ont pas d’effet dissuasif. Dans certains cas, la déjudiciarisation, une peine sans emprisonnement ou une peine d’emprisonnement plus clémente conjuguée à d’autres éléments de peine (p. ex., des mesures de dédommagement) sont plus efficaces pour éviter les futurs actes criminels que les peines d’emprisonnement plus sévères. Sachant cela, est-ce que l’énoncé voulant que les peines minimales obligatoires aient un fort effet dissuasif qui empêche les gens de commettre des crimes vous semble maintenant moins convaincant ou moins crédible? </w:t>
      </w:r>
      <w:r w:rsidRPr="0098323D">
        <w:rPr>
          <w:color w:val="00B050"/>
          <w:lang w:val="fr-CA"/>
        </w:rPr>
        <w:t>QA5B</w:t>
      </w:r>
      <w:r w:rsidRPr="00FB5304">
        <w:rPr>
          <w:lang w:val="fr-CA"/>
        </w:rPr>
        <w:t xml:space="preserve"> </w:t>
      </w:r>
    </w:p>
    <w:p w14:paraId="40DE0F16" w14:textId="77777777" w:rsidR="00FB5304" w:rsidRPr="00FB5304" w:rsidRDefault="00FB5304" w:rsidP="00FB5304">
      <w:pPr>
        <w:pStyle w:val="NoSpacing"/>
        <w:rPr>
          <w:lang w:val="fr-CA"/>
        </w:rPr>
      </w:pPr>
    </w:p>
    <w:p w14:paraId="21F59A55" w14:textId="77777777" w:rsidR="00FB5304" w:rsidRPr="00FB5304" w:rsidRDefault="00FB5304" w:rsidP="00FB5304">
      <w:pPr>
        <w:pStyle w:val="NoSpacing"/>
        <w:rPr>
          <w:lang w:val="fr-CA"/>
        </w:rPr>
      </w:pPr>
      <w:r w:rsidRPr="00FB5304">
        <w:rPr>
          <w:lang w:val="fr-CA"/>
        </w:rPr>
        <w:t xml:space="preserve">               1    Oui</w:t>
      </w:r>
    </w:p>
    <w:p w14:paraId="662E7276" w14:textId="77777777" w:rsidR="00FB5304" w:rsidRPr="00FB5304" w:rsidRDefault="00FB5304" w:rsidP="00FB5304">
      <w:pPr>
        <w:pStyle w:val="NoSpacing"/>
        <w:rPr>
          <w:lang w:val="fr-CA"/>
        </w:rPr>
      </w:pPr>
      <w:r w:rsidRPr="00FB5304">
        <w:rPr>
          <w:lang w:val="fr-CA"/>
        </w:rPr>
        <w:t xml:space="preserve">               2    Non</w:t>
      </w:r>
    </w:p>
    <w:p w14:paraId="1EEA12ED" w14:textId="77777777" w:rsidR="00FB5304" w:rsidRPr="00FB5304" w:rsidRDefault="00FB5304" w:rsidP="00FB5304">
      <w:pPr>
        <w:pStyle w:val="NoSpacing"/>
        <w:rPr>
          <w:lang w:val="fr-CA"/>
        </w:rPr>
      </w:pPr>
      <w:r w:rsidRPr="00FB5304">
        <w:rPr>
          <w:lang w:val="fr-CA"/>
        </w:rPr>
        <w:t xml:space="preserve">              99   Je ne sais pas</w:t>
      </w:r>
    </w:p>
    <w:p w14:paraId="14E4E3D2" w14:textId="77777777" w:rsidR="00FB5304" w:rsidRPr="00FB5304" w:rsidRDefault="00FB5304" w:rsidP="00FB5304">
      <w:pPr>
        <w:pStyle w:val="NoSpacing"/>
        <w:rPr>
          <w:lang w:val="fr-CA"/>
        </w:rPr>
      </w:pPr>
    </w:p>
    <w:p w14:paraId="2C049AF9" w14:textId="77777777" w:rsidR="00FB5304" w:rsidRPr="0098323D" w:rsidRDefault="00FB5304" w:rsidP="00FB5304">
      <w:pPr>
        <w:pStyle w:val="NoSpacing"/>
        <w:rPr>
          <w:b/>
          <w:lang w:val="fr-CA"/>
        </w:rPr>
      </w:pPr>
      <w:r w:rsidRPr="0098323D">
        <w:rPr>
          <w:b/>
          <w:lang w:val="fr-CA"/>
        </w:rPr>
        <w:t xml:space="preserve">PREQA6 </w:t>
      </w:r>
    </w:p>
    <w:p w14:paraId="47BA1853" w14:textId="77777777" w:rsidR="00FB5304" w:rsidRPr="00FB5304" w:rsidRDefault="00FB5304" w:rsidP="00FB5304">
      <w:pPr>
        <w:pStyle w:val="NoSpacing"/>
        <w:rPr>
          <w:lang w:val="fr-CA"/>
        </w:rPr>
      </w:pPr>
      <w:r w:rsidRPr="00FB5304">
        <w:rPr>
          <w:lang w:val="fr-CA"/>
        </w:rPr>
        <w:t>Certaines personnes sont d’avis que les peines minimales obligatoires diminuent la pression sur les tribunaux et réduisent la durée des procès parce que tout le monde reçoit au moins une même peine minimale.</w:t>
      </w:r>
    </w:p>
    <w:p w14:paraId="49440823" w14:textId="77777777" w:rsidR="00FB5304" w:rsidRPr="00FB5304" w:rsidRDefault="00FB5304" w:rsidP="00FB5304">
      <w:pPr>
        <w:pStyle w:val="NoSpacing"/>
        <w:rPr>
          <w:lang w:val="fr-CA"/>
        </w:rPr>
      </w:pPr>
    </w:p>
    <w:p w14:paraId="51F8F457" w14:textId="77777777" w:rsidR="00FB5304" w:rsidRPr="00FB5304" w:rsidRDefault="00FB5304" w:rsidP="00FB5304">
      <w:pPr>
        <w:pStyle w:val="NoSpacing"/>
        <w:rPr>
          <w:lang w:val="fr-CA"/>
        </w:rPr>
      </w:pPr>
      <w:r w:rsidRPr="00FB5304">
        <w:rPr>
          <w:lang w:val="fr-CA"/>
        </w:rPr>
        <w:t>D’autres soutiennent que les peines minimales obligatoires accroissent la pression sur les tribunaux et allongent les délais nécessaires pour terminer les procès parce que toutes les personnes accusées d’infractions assorties de peines minimales obligatoires doivent passer en cour et qu’il n’est pas possible de traiter ces causes en dehors du système judiciaire, au moyen de mesures de déjudiciarisation. Les personnes de cet avis affirment aussi que certaines personnes accusées de telles infractions pourraient se révéler plus susceptibles de contester les accusations compte tenu de la période de détention garantie.</w:t>
      </w:r>
    </w:p>
    <w:p w14:paraId="56C28E56" w14:textId="77777777" w:rsidR="00FB5304" w:rsidRPr="00FB5304" w:rsidRDefault="00FB5304" w:rsidP="00FB5304">
      <w:pPr>
        <w:pStyle w:val="NoSpacing"/>
        <w:rPr>
          <w:lang w:val="fr-CA"/>
        </w:rPr>
      </w:pPr>
    </w:p>
    <w:p w14:paraId="00DB6631" w14:textId="77777777" w:rsidR="00FB5304" w:rsidRPr="00FB5304" w:rsidRDefault="00FB5304" w:rsidP="00FB5304">
      <w:pPr>
        <w:pStyle w:val="NoSpacing"/>
        <w:rPr>
          <w:lang w:val="fr-CA"/>
        </w:rPr>
      </w:pPr>
      <w:r w:rsidRPr="00FB5304">
        <w:rPr>
          <w:lang w:val="fr-CA"/>
        </w:rPr>
        <w:t>56.</w:t>
      </w:r>
      <w:r w:rsidRPr="00FB5304">
        <w:rPr>
          <w:lang w:val="fr-CA"/>
        </w:rPr>
        <w:tab/>
        <w:t xml:space="preserve">Lequel de ces deux points de vue vous semble le plus crédible et le plus convaincant? </w:t>
      </w:r>
      <w:r w:rsidRPr="0098323D">
        <w:rPr>
          <w:color w:val="00B050"/>
          <w:lang w:val="fr-CA"/>
        </w:rPr>
        <w:t>QA6ADT</w:t>
      </w:r>
    </w:p>
    <w:p w14:paraId="7BEC1D52" w14:textId="77777777" w:rsidR="00FB5304" w:rsidRPr="00FB5304" w:rsidRDefault="00FB5304" w:rsidP="00FB5304">
      <w:pPr>
        <w:pStyle w:val="NoSpacing"/>
        <w:rPr>
          <w:lang w:val="fr-CA"/>
        </w:rPr>
      </w:pPr>
    </w:p>
    <w:p w14:paraId="2C2DC37C" w14:textId="2C260191" w:rsidR="00FB5304" w:rsidRPr="00FB5304" w:rsidRDefault="00FB5304" w:rsidP="0098323D">
      <w:pPr>
        <w:pStyle w:val="NoSpacing"/>
        <w:numPr>
          <w:ilvl w:val="0"/>
          <w:numId w:val="15"/>
        </w:numPr>
        <w:rPr>
          <w:lang w:val="fr-CA"/>
        </w:rPr>
      </w:pPr>
      <w:r w:rsidRPr="00FB5304">
        <w:rPr>
          <w:lang w:val="fr-CA"/>
        </w:rPr>
        <w:t>Les peines minimales obligatoires diminuent la pression sur les tribunaux et réduisent les délais nécessaires pour terminer les procès.</w:t>
      </w:r>
    </w:p>
    <w:p w14:paraId="72B13240" w14:textId="267D93B0" w:rsidR="00FB5304" w:rsidRPr="00FB5304" w:rsidRDefault="00FB5304" w:rsidP="0098323D">
      <w:pPr>
        <w:pStyle w:val="NoSpacing"/>
        <w:numPr>
          <w:ilvl w:val="0"/>
          <w:numId w:val="15"/>
        </w:numPr>
        <w:rPr>
          <w:lang w:val="fr-CA"/>
        </w:rPr>
      </w:pPr>
      <w:r w:rsidRPr="00FB5304">
        <w:rPr>
          <w:lang w:val="fr-CA"/>
        </w:rPr>
        <w:lastRenderedPageBreak/>
        <w:t>Les peines minimales obligatoires accroissent la pression sur les tribunaux et allongent les délais nécessaires pour terminer les procès.</w:t>
      </w:r>
    </w:p>
    <w:p w14:paraId="7AE9A3BF" w14:textId="18F6CED4" w:rsidR="00FB5304" w:rsidRPr="00FB5304" w:rsidRDefault="00FB5304" w:rsidP="00FB5304">
      <w:pPr>
        <w:pStyle w:val="NoSpacing"/>
        <w:rPr>
          <w:lang w:val="fr-CA"/>
        </w:rPr>
      </w:pPr>
      <w:r w:rsidRPr="00FB5304">
        <w:rPr>
          <w:lang w:val="fr-CA"/>
        </w:rPr>
        <w:t xml:space="preserve">              </w:t>
      </w:r>
      <w:r w:rsidR="0098323D">
        <w:rPr>
          <w:lang w:val="fr-CA"/>
        </w:rPr>
        <w:t>99   Je ne sais pas</w:t>
      </w:r>
    </w:p>
    <w:p w14:paraId="703BDBE8" w14:textId="77777777" w:rsidR="00FB5304" w:rsidRPr="00FB5304" w:rsidRDefault="00FB5304" w:rsidP="00FB5304">
      <w:pPr>
        <w:pStyle w:val="NoSpacing"/>
        <w:rPr>
          <w:lang w:val="fr-CA"/>
        </w:rPr>
      </w:pPr>
    </w:p>
    <w:p w14:paraId="4370477F" w14:textId="77777777" w:rsidR="00FB5304" w:rsidRPr="00FB5304" w:rsidRDefault="00FB5304" w:rsidP="00FB5304">
      <w:pPr>
        <w:pStyle w:val="NoSpacing"/>
        <w:rPr>
          <w:lang w:val="fr-CA"/>
        </w:rPr>
      </w:pPr>
      <w:r w:rsidRPr="00FB5304">
        <w:rPr>
          <w:lang w:val="fr-CA"/>
        </w:rPr>
        <w:t>57.</w:t>
      </w:r>
      <w:r w:rsidRPr="00FB5304">
        <w:rPr>
          <w:lang w:val="fr-CA"/>
        </w:rPr>
        <w:tab/>
        <w:t xml:space="preserve">Pourquoi estimez-vous que l’argument voulant que &lt;QA6A&gt; est plus crédible? </w:t>
      </w:r>
      <w:r w:rsidRPr="0098323D">
        <w:rPr>
          <w:color w:val="00B050"/>
          <w:lang w:val="fr-CA"/>
        </w:rPr>
        <w:t>QA6B</w:t>
      </w:r>
    </w:p>
    <w:p w14:paraId="4573A27C" w14:textId="77777777" w:rsidR="00FB5304" w:rsidRPr="00FB5304" w:rsidRDefault="00FB5304" w:rsidP="00FB5304">
      <w:pPr>
        <w:pStyle w:val="NoSpacing"/>
        <w:rPr>
          <w:lang w:val="fr-CA"/>
        </w:rPr>
      </w:pPr>
    </w:p>
    <w:p w14:paraId="002D569A" w14:textId="77777777" w:rsidR="00FB5304" w:rsidRPr="00FB5304" w:rsidRDefault="00FB5304" w:rsidP="00FB5304">
      <w:pPr>
        <w:pStyle w:val="NoSpacing"/>
        <w:rPr>
          <w:lang w:val="fr-CA"/>
        </w:rPr>
      </w:pPr>
      <w:r w:rsidRPr="00FB5304">
        <w:rPr>
          <w:lang w:val="fr-CA"/>
        </w:rPr>
        <w:t xml:space="preserve">           77    Veuillez préciser :</w:t>
      </w:r>
    </w:p>
    <w:p w14:paraId="66600678" w14:textId="77777777" w:rsidR="00FB5304" w:rsidRPr="00FB5304" w:rsidRDefault="00FB5304" w:rsidP="00FB5304">
      <w:pPr>
        <w:pStyle w:val="NoSpacing"/>
        <w:rPr>
          <w:lang w:val="fr-CA"/>
        </w:rPr>
      </w:pPr>
      <w:r w:rsidRPr="00FB5304">
        <w:rPr>
          <w:lang w:val="fr-CA"/>
        </w:rPr>
        <w:t xml:space="preserve">           99    Je ne sais pas</w:t>
      </w:r>
    </w:p>
    <w:p w14:paraId="0CE5101A" w14:textId="77777777" w:rsidR="00FB5304" w:rsidRPr="00FB5304" w:rsidRDefault="00FB5304" w:rsidP="00FB5304">
      <w:pPr>
        <w:pStyle w:val="NoSpacing"/>
        <w:rPr>
          <w:lang w:val="fr-CA"/>
        </w:rPr>
      </w:pPr>
    </w:p>
    <w:p w14:paraId="4AA76387" w14:textId="77777777" w:rsidR="00FB5304" w:rsidRPr="0098323D" w:rsidRDefault="00FB5304" w:rsidP="00FB5304">
      <w:pPr>
        <w:pStyle w:val="NoSpacing"/>
        <w:rPr>
          <w:b/>
          <w:lang w:val="fr-CA"/>
        </w:rPr>
      </w:pPr>
      <w:r w:rsidRPr="0098323D">
        <w:rPr>
          <w:b/>
          <w:lang w:val="fr-CA"/>
        </w:rPr>
        <w:t xml:space="preserve">PREQA2 </w:t>
      </w:r>
    </w:p>
    <w:p w14:paraId="12A200B9" w14:textId="77777777" w:rsidR="00FB5304" w:rsidRDefault="00FB5304" w:rsidP="00FB5304">
      <w:pPr>
        <w:pStyle w:val="NoSpacing"/>
        <w:rPr>
          <w:lang w:val="fr-CA"/>
        </w:rPr>
      </w:pPr>
      <w:r w:rsidRPr="00FB5304">
        <w:rPr>
          <w:lang w:val="fr-CA"/>
        </w:rPr>
        <w:t>Des études indiquent que les peines minimales obligatoires sont au nombre des facteurs qui contribuent aux retards dans le système judiciaire du Canada, parce qu’un moins grand nombre de contrevenants plaident coupables et parce que ces affaires sont plus susceptibles de faire l’objet d’un procès.</w:t>
      </w:r>
    </w:p>
    <w:p w14:paraId="51050796" w14:textId="77777777" w:rsidR="0098323D" w:rsidRPr="00FB5304" w:rsidRDefault="0098323D" w:rsidP="00FB5304">
      <w:pPr>
        <w:pStyle w:val="NoSpacing"/>
        <w:rPr>
          <w:lang w:val="fr-CA"/>
        </w:rPr>
      </w:pPr>
    </w:p>
    <w:p w14:paraId="6C02620A" w14:textId="77777777" w:rsidR="00FB5304" w:rsidRPr="00FB5304" w:rsidRDefault="00FB5304" w:rsidP="00FB5304">
      <w:pPr>
        <w:pStyle w:val="NoSpacing"/>
        <w:rPr>
          <w:lang w:val="fr-CA"/>
        </w:rPr>
      </w:pPr>
      <w:r w:rsidRPr="00FB5304">
        <w:rPr>
          <w:lang w:val="fr-CA"/>
        </w:rPr>
        <w:t>58.</w:t>
      </w:r>
      <w:r w:rsidRPr="00FB5304">
        <w:rPr>
          <w:lang w:val="fr-CA"/>
        </w:rPr>
        <w:tab/>
        <w:t xml:space="preserve">Sachant cela, est-ce que l’énoncé voulant que les peines minimales obligatoires diminuent la pression sur les tribunaux vous semble moins convaincant ou moins crédible? </w:t>
      </w:r>
      <w:r w:rsidRPr="0098323D">
        <w:rPr>
          <w:color w:val="00B050"/>
          <w:lang w:val="fr-CA"/>
        </w:rPr>
        <w:t>QA2A</w:t>
      </w:r>
    </w:p>
    <w:p w14:paraId="3278199D" w14:textId="77777777" w:rsidR="00FB5304" w:rsidRPr="00FB5304" w:rsidRDefault="00FB5304" w:rsidP="00FB5304">
      <w:pPr>
        <w:pStyle w:val="NoSpacing"/>
        <w:rPr>
          <w:lang w:val="fr-CA"/>
        </w:rPr>
      </w:pPr>
      <w:r w:rsidRPr="00FB5304">
        <w:rPr>
          <w:lang w:val="fr-CA"/>
        </w:rPr>
        <w:tab/>
      </w:r>
    </w:p>
    <w:p w14:paraId="447B58CD" w14:textId="77777777" w:rsidR="00FB5304" w:rsidRPr="00FB5304" w:rsidRDefault="00FB5304" w:rsidP="00FB5304">
      <w:pPr>
        <w:pStyle w:val="NoSpacing"/>
        <w:rPr>
          <w:lang w:val="fr-CA"/>
        </w:rPr>
      </w:pPr>
      <w:r w:rsidRPr="00FB5304">
        <w:rPr>
          <w:lang w:val="fr-CA"/>
        </w:rPr>
        <w:t xml:space="preserve">               1    Oui</w:t>
      </w:r>
    </w:p>
    <w:p w14:paraId="4B0A963A" w14:textId="77777777" w:rsidR="00FB5304" w:rsidRPr="00FB5304" w:rsidRDefault="00FB5304" w:rsidP="00FB5304">
      <w:pPr>
        <w:pStyle w:val="NoSpacing"/>
        <w:rPr>
          <w:lang w:val="fr-CA"/>
        </w:rPr>
      </w:pPr>
      <w:r w:rsidRPr="00FB5304">
        <w:rPr>
          <w:lang w:val="fr-CA"/>
        </w:rPr>
        <w:t xml:space="preserve">               2    Non</w:t>
      </w:r>
    </w:p>
    <w:p w14:paraId="7031FC2B" w14:textId="77777777" w:rsidR="00FB5304" w:rsidRPr="00FB5304" w:rsidRDefault="00FB5304" w:rsidP="00FB5304">
      <w:pPr>
        <w:pStyle w:val="NoSpacing"/>
        <w:rPr>
          <w:lang w:val="fr-CA"/>
        </w:rPr>
      </w:pPr>
      <w:r w:rsidRPr="00FB5304">
        <w:rPr>
          <w:lang w:val="fr-CA"/>
        </w:rPr>
        <w:t xml:space="preserve">              99   Je ne sais pas</w:t>
      </w:r>
    </w:p>
    <w:p w14:paraId="48A3FA4D" w14:textId="77777777" w:rsidR="00FB5304" w:rsidRPr="00FB5304" w:rsidRDefault="00FB5304" w:rsidP="00FB5304">
      <w:pPr>
        <w:pStyle w:val="NoSpacing"/>
        <w:rPr>
          <w:lang w:val="fr-CA"/>
        </w:rPr>
      </w:pPr>
    </w:p>
    <w:p w14:paraId="55C63F67" w14:textId="77777777" w:rsidR="00FB5304" w:rsidRPr="00FB5304" w:rsidRDefault="00FB5304" w:rsidP="00FB5304">
      <w:pPr>
        <w:pStyle w:val="NoSpacing"/>
        <w:rPr>
          <w:lang w:val="fr-CA"/>
        </w:rPr>
      </w:pPr>
      <w:r w:rsidRPr="00FB5304">
        <w:rPr>
          <w:lang w:val="fr-CA"/>
        </w:rPr>
        <w:t>59.</w:t>
      </w:r>
      <w:r w:rsidRPr="00FB5304">
        <w:rPr>
          <w:lang w:val="fr-CA"/>
        </w:rPr>
        <w:tab/>
        <w:t xml:space="preserve">Est-ce que le Canada devrait envisager de donner aux juges une marge de manœuvre afin qu’ils puissent imposer une peine moindre, inférieure au minimum obligatoire? </w:t>
      </w:r>
      <w:r w:rsidRPr="0098323D">
        <w:rPr>
          <w:color w:val="00B050"/>
          <w:lang w:val="fr-CA"/>
        </w:rPr>
        <w:t xml:space="preserve">Q38 </w:t>
      </w:r>
    </w:p>
    <w:p w14:paraId="5D944F31" w14:textId="77777777" w:rsidR="00FB5304" w:rsidRPr="00FB5304" w:rsidRDefault="00FB5304" w:rsidP="00FB5304">
      <w:pPr>
        <w:pStyle w:val="NoSpacing"/>
        <w:rPr>
          <w:lang w:val="fr-CA"/>
        </w:rPr>
      </w:pPr>
    </w:p>
    <w:p w14:paraId="1DAEE29F" w14:textId="77777777" w:rsidR="00FB5304" w:rsidRPr="00FB5304" w:rsidRDefault="00FB5304" w:rsidP="00FB5304">
      <w:pPr>
        <w:pStyle w:val="NoSpacing"/>
        <w:rPr>
          <w:lang w:val="fr-CA"/>
        </w:rPr>
      </w:pPr>
      <w:r w:rsidRPr="00FB5304">
        <w:rPr>
          <w:lang w:val="fr-CA"/>
        </w:rPr>
        <w:t xml:space="preserve">               1    Oui</w:t>
      </w:r>
    </w:p>
    <w:p w14:paraId="59389CBE" w14:textId="77777777" w:rsidR="00FB5304" w:rsidRPr="00FB5304" w:rsidRDefault="00FB5304" w:rsidP="00FB5304">
      <w:pPr>
        <w:pStyle w:val="NoSpacing"/>
        <w:rPr>
          <w:lang w:val="fr-CA"/>
        </w:rPr>
      </w:pPr>
      <w:r w:rsidRPr="00FB5304">
        <w:rPr>
          <w:lang w:val="fr-CA"/>
        </w:rPr>
        <w:t xml:space="preserve">               2    Oui, mais seulement dans des circonstances exceptionnelles</w:t>
      </w:r>
    </w:p>
    <w:p w14:paraId="6BE1FA97" w14:textId="77777777" w:rsidR="00FB5304" w:rsidRPr="00FB5304" w:rsidRDefault="00FB5304" w:rsidP="00FB5304">
      <w:pPr>
        <w:pStyle w:val="NoSpacing"/>
        <w:rPr>
          <w:lang w:val="fr-CA"/>
        </w:rPr>
      </w:pPr>
      <w:r w:rsidRPr="00FB5304">
        <w:rPr>
          <w:lang w:val="fr-CA"/>
        </w:rPr>
        <w:t xml:space="preserve">               3    Non</w:t>
      </w:r>
    </w:p>
    <w:p w14:paraId="57575D54" w14:textId="77777777" w:rsidR="00FB5304" w:rsidRPr="00FB5304" w:rsidRDefault="00FB5304" w:rsidP="00FB5304">
      <w:pPr>
        <w:pStyle w:val="NoSpacing"/>
        <w:rPr>
          <w:lang w:val="fr-CA"/>
        </w:rPr>
      </w:pPr>
      <w:r w:rsidRPr="00FB5304">
        <w:rPr>
          <w:lang w:val="fr-CA"/>
        </w:rPr>
        <w:t xml:space="preserve">              99   Je ne sais pas</w:t>
      </w:r>
    </w:p>
    <w:p w14:paraId="30DFE23B" w14:textId="77777777" w:rsidR="00FB5304" w:rsidRPr="00FB5304" w:rsidRDefault="00FB5304" w:rsidP="00FB5304">
      <w:pPr>
        <w:pStyle w:val="NoSpacing"/>
        <w:rPr>
          <w:lang w:val="fr-CA"/>
        </w:rPr>
      </w:pPr>
    </w:p>
    <w:p w14:paraId="17F6C1FC" w14:textId="77777777" w:rsidR="00FB5304" w:rsidRPr="00FB5304" w:rsidRDefault="00FB5304" w:rsidP="00FB5304">
      <w:pPr>
        <w:pStyle w:val="NoSpacing"/>
        <w:rPr>
          <w:lang w:val="fr-CA"/>
        </w:rPr>
      </w:pPr>
      <w:r w:rsidRPr="00FB5304">
        <w:rPr>
          <w:lang w:val="fr-CA"/>
        </w:rPr>
        <w:t>60.</w:t>
      </w:r>
      <w:r w:rsidRPr="00FB5304">
        <w:rPr>
          <w:lang w:val="fr-CA"/>
        </w:rPr>
        <w:tab/>
        <w:t xml:space="preserve">Est-ce que vous avez déjà pris part au système de justice pénale? – Comme témoin qui fait un témoignage en cour pénale. </w:t>
      </w:r>
      <w:r w:rsidRPr="0098323D">
        <w:rPr>
          <w:color w:val="00B050"/>
          <w:lang w:val="fr-CA"/>
        </w:rPr>
        <w:t>Witness</w:t>
      </w:r>
    </w:p>
    <w:p w14:paraId="707C9E23" w14:textId="77777777" w:rsidR="00FB5304" w:rsidRPr="00FB5304" w:rsidRDefault="00FB5304" w:rsidP="0098323D">
      <w:pPr>
        <w:pStyle w:val="NoSpacing"/>
        <w:ind w:left="720"/>
        <w:rPr>
          <w:lang w:val="fr-CA"/>
        </w:rPr>
      </w:pPr>
      <w:r w:rsidRPr="00FB5304">
        <w:rPr>
          <w:lang w:val="fr-CA"/>
        </w:rPr>
        <w:t>1 Oui</w:t>
      </w:r>
    </w:p>
    <w:p w14:paraId="77CB8A64" w14:textId="77777777" w:rsidR="00FB5304" w:rsidRPr="00FB5304" w:rsidRDefault="00FB5304" w:rsidP="0098323D">
      <w:pPr>
        <w:pStyle w:val="NoSpacing"/>
        <w:ind w:left="720"/>
        <w:rPr>
          <w:lang w:val="fr-CA"/>
        </w:rPr>
      </w:pPr>
      <w:r w:rsidRPr="00FB5304">
        <w:rPr>
          <w:lang w:val="fr-CA"/>
        </w:rPr>
        <w:t>0 Non</w:t>
      </w:r>
    </w:p>
    <w:p w14:paraId="56890AE6" w14:textId="77777777" w:rsidR="00FB5304" w:rsidRPr="00FB5304" w:rsidRDefault="00FB5304" w:rsidP="00FB5304">
      <w:pPr>
        <w:pStyle w:val="NoSpacing"/>
        <w:rPr>
          <w:lang w:val="fr-CA"/>
        </w:rPr>
      </w:pPr>
    </w:p>
    <w:p w14:paraId="6273FB09" w14:textId="05F171A5" w:rsidR="00FB5304" w:rsidRPr="00FB5304" w:rsidRDefault="00FB5304" w:rsidP="00FB5304">
      <w:pPr>
        <w:pStyle w:val="NoSpacing"/>
        <w:rPr>
          <w:lang w:val="fr-CA"/>
        </w:rPr>
      </w:pPr>
      <w:r w:rsidRPr="00FB5304">
        <w:rPr>
          <w:lang w:val="fr-CA"/>
        </w:rPr>
        <w:t>61.</w:t>
      </w:r>
      <w:r w:rsidRPr="00FB5304">
        <w:rPr>
          <w:lang w:val="fr-CA"/>
        </w:rPr>
        <w:tab/>
        <w:t xml:space="preserve">  Est-ce que vous avez déjà pris part au système de justice pénale?  – Comme membre du j</w:t>
      </w:r>
      <w:r w:rsidR="0098323D">
        <w:rPr>
          <w:lang w:val="fr-CA"/>
        </w:rPr>
        <w:t xml:space="preserve">ury lors d’un procès criminel. </w:t>
      </w:r>
      <w:r w:rsidR="0098323D" w:rsidRPr="0098323D">
        <w:rPr>
          <w:color w:val="00B050"/>
          <w:lang w:val="fr-CA"/>
        </w:rPr>
        <w:t>J</w:t>
      </w:r>
      <w:r w:rsidRPr="0098323D">
        <w:rPr>
          <w:color w:val="00B050"/>
          <w:lang w:val="fr-CA"/>
        </w:rPr>
        <w:t>ury</w:t>
      </w:r>
    </w:p>
    <w:p w14:paraId="16726E2D" w14:textId="77777777" w:rsidR="00FB5304" w:rsidRPr="00FB5304" w:rsidRDefault="00FB5304" w:rsidP="0098323D">
      <w:pPr>
        <w:pStyle w:val="NoSpacing"/>
        <w:ind w:left="720"/>
        <w:rPr>
          <w:lang w:val="fr-CA"/>
        </w:rPr>
      </w:pPr>
      <w:r w:rsidRPr="00FB5304">
        <w:rPr>
          <w:lang w:val="fr-CA"/>
        </w:rPr>
        <w:t>1 Oui</w:t>
      </w:r>
    </w:p>
    <w:p w14:paraId="3EF96906" w14:textId="77777777" w:rsidR="00FB5304" w:rsidRPr="00FB5304" w:rsidRDefault="00FB5304" w:rsidP="0098323D">
      <w:pPr>
        <w:pStyle w:val="NoSpacing"/>
        <w:ind w:left="720"/>
        <w:rPr>
          <w:lang w:val="fr-CA"/>
        </w:rPr>
      </w:pPr>
      <w:r w:rsidRPr="00FB5304">
        <w:rPr>
          <w:lang w:val="fr-CA"/>
        </w:rPr>
        <w:t>0 Non</w:t>
      </w:r>
    </w:p>
    <w:p w14:paraId="013ED942" w14:textId="77777777" w:rsidR="00FB5304" w:rsidRPr="00FB5304" w:rsidRDefault="00FB5304" w:rsidP="00FB5304">
      <w:pPr>
        <w:pStyle w:val="NoSpacing"/>
        <w:rPr>
          <w:lang w:val="fr-CA"/>
        </w:rPr>
      </w:pPr>
    </w:p>
    <w:p w14:paraId="632176CA" w14:textId="77777777" w:rsidR="00FB5304" w:rsidRPr="00FB5304" w:rsidRDefault="00FB5304" w:rsidP="00FB5304">
      <w:pPr>
        <w:pStyle w:val="NoSpacing"/>
        <w:rPr>
          <w:lang w:val="fr-CA"/>
        </w:rPr>
      </w:pPr>
      <w:r w:rsidRPr="00FB5304">
        <w:rPr>
          <w:lang w:val="fr-CA"/>
        </w:rPr>
        <w:t>62.</w:t>
      </w:r>
      <w:r w:rsidRPr="00FB5304">
        <w:rPr>
          <w:lang w:val="fr-CA"/>
        </w:rPr>
        <w:tab/>
        <w:t xml:space="preserve">Est-ce que vous avez déjà pris part au système de justice pénale?  – Comme victime ou survivant(e) d’un crime non violent. </w:t>
      </w:r>
      <w:r w:rsidRPr="0098323D">
        <w:rPr>
          <w:color w:val="00B050"/>
          <w:lang w:val="fr-CA"/>
        </w:rPr>
        <w:t>victimsur_noviol</w:t>
      </w:r>
    </w:p>
    <w:p w14:paraId="15D71DF8" w14:textId="77777777" w:rsidR="00FB5304" w:rsidRPr="00FB5304" w:rsidRDefault="00FB5304" w:rsidP="0098323D">
      <w:pPr>
        <w:pStyle w:val="NoSpacing"/>
        <w:ind w:left="720"/>
        <w:rPr>
          <w:lang w:val="fr-CA"/>
        </w:rPr>
      </w:pPr>
      <w:r w:rsidRPr="00FB5304">
        <w:rPr>
          <w:lang w:val="fr-CA"/>
        </w:rPr>
        <w:t>1 Oui</w:t>
      </w:r>
    </w:p>
    <w:p w14:paraId="78A57853" w14:textId="77777777" w:rsidR="00FB5304" w:rsidRPr="00FB5304" w:rsidRDefault="00FB5304" w:rsidP="0098323D">
      <w:pPr>
        <w:pStyle w:val="NoSpacing"/>
        <w:ind w:left="720"/>
        <w:rPr>
          <w:lang w:val="fr-CA"/>
        </w:rPr>
      </w:pPr>
      <w:r w:rsidRPr="00FB5304">
        <w:rPr>
          <w:lang w:val="fr-CA"/>
        </w:rPr>
        <w:t>0 Non</w:t>
      </w:r>
    </w:p>
    <w:p w14:paraId="7F06020F" w14:textId="77777777" w:rsidR="00FB5304" w:rsidRPr="00FB5304" w:rsidRDefault="00FB5304" w:rsidP="00FB5304">
      <w:pPr>
        <w:pStyle w:val="NoSpacing"/>
        <w:rPr>
          <w:lang w:val="fr-CA"/>
        </w:rPr>
      </w:pPr>
    </w:p>
    <w:p w14:paraId="2489E7AC" w14:textId="77777777" w:rsidR="00FB5304" w:rsidRPr="00FB5304" w:rsidRDefault="00FB5304" w:rsidP="00FB5304">
      <w:pPr>
        <w:pStyle w:val="NoSpacing"/>
        <w:rPr>
          <w:lang w:val="fr-CA"/>
        </w:rPr>
      </w:pPr>
      <w:r w:rsidRPr="00FB5304">
        <w:rPr>
          <w:lang w:val="fr-CA"/>
        </w:rPr>
        <w:t>63.</w:t>
      </w:r>
      <w:r w:rsidRPr="00FB5304">
        <w:rPr>
          <w:lang w:val="fr-CA"/>
        </w:rPr>
        <w:tab/>
        <w:t xml:space="preserve">Est-ce que vous avez déjà pris part au système de justice pénale?  – Comme victime ou survivant(e) d’un crime violent. </w:t>
      </w:r>
      <w:r w:rsidRPr="0098323D">
        <w:rPr>
          <w:color w:val="00B050"/>
          <w:lang w:val="fr-CA"/>
        </w:rPr>
        <w:t>victimsur_viol</w:t>
      </w:r>
    </w:p>
    <w:p w14:paraId="59896C74" w14:textId="77777777" w:rsidR="00FB5304" w:rsidRPr="00FB5304" w:rsidRDefault="00FB5304" w:rsidP="0098323D">
      <w:pPr>
        <w:pStyle w:val="NoSpacing"/>
        <w:ind w:left="720"/>
        <w:rPr>
          <w:lang w:val="fr-CA"/>
        </w:rPr>
      </w:pPr>
      <w:r w:rsidRPr="00FB5304">
        <w:rPr>
          <w:lang w:val="fr-CA"/>
        </w:rPr>
        <w:t>1 Oui</w:t>
      </w:r>
    </w:p>
    <w:p w14:paraId="0812761C" w14:textId="77777777" w:rsidR="00FB5304" w:rsidRPr="00FB5304" w:rsidRDefault="00FB5304" w:rsidP="0098323D">
      <w:pPr>
        <w:pStyle w:val="NoSpacing"/>
        <w:ind w:left="720"/>
        <w:rPr>
          <w:lang w:val="fr-CA"/>
        </w:rPr>
      </w:pPr>
      <w:r w:rsidRPr="00FB5304">
        <w:rPr>
          <w:lang w:val="fr-CA"/>
        </w:rPr>
        <w:t>0 Non</w:t>
      </w:r>
    </w:p>
    <w:p w14:paraId="4749CD17" w14:textId="77777777" w:rsidR="00FB5304" w:rsidRPr="00FB5304" w:rsidRDefault="00FB5304" w:rsidP="00FB5304">
      <w:pPr>
        <w:pStyle w:val="NoSpacing"/>
        <w:rPr>
          <w:lang w:val="fr-CA"/>
        </w:rPr>
      </w:pPr>
    </w:p>
    <w:p w14:paraId="754DB8AE" w14:textId="77777777" w:rsidR="00FB5304" w:rsidRPr="00FB5304" w:rsidRDefault="00FB5304" w:rsidP="00FB5304">
      <w:pPr>
        <w:pStyle w:val="NoSpacing"/>
        <w:rPr>
          <w:lang w:val="fr-CA"/>
        </w:rPr>
      </w:pPr>
    </w:p>
    <w:p w14:paraId="41B2D66F" w14:textId="77777777" w:rsidR="00FB5304" w:rsidRPr="00FB5304" w:rsidRDefault="00FB5304" w:rsidP="00FB5304">
      <w:pPr>
        <w:pStyle w:val="NoSpacing"/>
        <w:rPr>
          <w:lang w:val="fr-CA"/>
        </w:rPr>
      </w:pPr>
      <w:r w:rsidRPr="00FB5304">
        <w:rPr>
          <w:lang w:val="fr-CA"/>
        </w:rPr>
        <w:t>64.</w:t>
      </w:r>
      <w:r w:rsidRPr="00FB5304">
        <w:rPr>
          <w:lang w:val="fr-CA"/>
        </w:rPr>
        <w:tab/>
        <w:t xml:space="preserve">Est-ce que vous avez déjà pris part au système de justice pénale?  – Après avoir été accusé(e) ou reconnu(e) coupable d’un crime. </w:t>
      </w:r>
      <w:r w:rsidRPr="0098323D">
        <w:rPr>
          <w:color w:val="00B050"/>
          <w:lang w:val="fr-CA"/>
        </w:rPr>
        <w:t>condamnation</w:t>
      </w:r>
    </w:p>
    <w:p w14:paraId="04D93778" w14:textId="77777777" w:rsidR="00FB5304" w:rsidRPr="00FB5304" w:rsidRDefault="00FB5304" w:rsidP="0098323D">
      <w:pPr>
        <w:pStyle w:val="NoSpacing"/>
        <w:ind w:left="720"/>
        <w:rPr>
          <w:lang w:val="fr-CA"/>
        </w:rPr>
      </w:pPr>
      <w:r w:rsidRPr="00FB5304">
        <w:rPr>
          <w:lang w:val="fr-CA"/>
        </w:rPr>
        <w:t>1 Oui</w:t>
      </w:r>
    </w:p>
    <w:p w14:paraId="1C31B397" w14:textId="77777777" w:rsidR="00FB5304" w:rsidRPr="00FB5304" w:rsidRDefault="00FB5304" w:rsidP="0098323D">
      <w:pPr>
        <w:pStyle w:val="NoSpacing"/>
        <w:ind w:left="720"/>
        <w:rPr>
          <w:lang w:val="fr-CA"/>
        </w:rPr>
      </w:pPr>
      <w:r w:rsidRPr="00FB5304">
        <w:rPr>
          <w:lang w:val="fr-CA"/>
        </w:rPr>
        <w:t>0 Non</w:t>
      </w:r>
    </w:p>
    <w:p w14:paraId="15BEE720" w14:textId="77777777" w:rsidR="00FB5304" w:rsidRPr="00FB5304" w:rsidRDefault="00FB5304" w:rsidP="00FB5304">
      <w:pPr>
        <w:pStyle w:val="NoSpacing"/>
        <w:rPr>
          <w:lang w:val="fr-CA"/>
        </w:rPr>
      </w:pPr>
    </w:p>
    <w:p w14:paraId="57B567B4" w14:textId="77777777" w:rsidR="00FB5304" w:rsidRPr="00FB5304" w:rsidRDefault="00FB5304" w:rsidP="00FB5304">
      <w:pPr>
        <w:pStyle w:val="NoSpacing"/>
        <w:rPr>
          <w:lang w:val="fr-CA"/>
        </w:rPr>
      </w:pPr>
      <w:r w:rsidRPr="00FB5304">
        <w:rPr>
          <w:lang w:val="fr-CA"/>
        </w:rPr>
        <w:t>65.</w:t>
      </w:r>
      <w:r w:rsidRPr="00FB5304">
        <w:rPr>
          <w:lang w:val="fr-CA"/>
        </w:rPr>
        <w:tab/>
        <w:t xml:space="preserve">Est-ce que vous avez déjà pris part au système de justice pénale?  – Comme membre de la famille d’une victime ou d’un(e) survivant(e). </w:t>
      </w:r>
      <w:r w:rsidRPr="0098323D">
        <w:rPr>
          <w:color w:val="00B050"/>
          <w:lang w:val="fr-CA"/>
        </w:rPr>
        <w:t>famevic</w:t>
      </w:r>
    </w:p>
    <w:p w14:paraId="65583D41" w14:textId="77777777" w:rsidR="00FB5304" w:rsidRPr="00FB5304" w:rsidRDefault="00FB5304" w:rsidP="0098323D">
      <w:pPr>
        <w:pStyle w:val="NoSpacing"/>
        <w:ind w:left="720"/>
        <w:rPr>
          <w:lang w:val="fr-CA"/>
        </w:rPr>
      </w:pPr>
      <w:r w:rsidRPr="00FB5304">
        <w:rPr>
          <w:lang w:val="fr-CA"/>
        </w:rPr>
        <w:t>1 Oui</w:t>
      </w:r>
    </w:p>
    <w:p w14:paraId="0532D0CA" w14:textId="77777777" w:rsidR="00FB5304" w:rsidRPr="00FB5304" w:rsidRDefault="00FB5304" w:rsidP="0098323D">
      <w:pPr>
        <w:pStyle w:val="NoSpacing"/>
        <w:ind w:left="720"/>
        <w:rPr>
          <w:lang w:val="fr-CA"/>
        </w:rPr>
      </w:pPr>
      <w:r w:rsidRPr="00FB5304">
        <w:rPr>
          <w:lang w:val="fr-CA"/>
        </w:rPr>
        <w:t>0 Non</w:t>
      </w:r>
    </w:p>
    <w:p w14:paraId="098097A0" w14:textId="77777777" w:rsidR="00FB5304" w:rsidRPr="00FB5304" w:rsidRDefault="00FB5304" w:rsidP="00FB5304">
      <w:pPr>
        <w:pStyle w:val="NoSpacing"/>
        <w:rPr>
          <w:lang w:val="fr-CA"/>
        </w:rPr>
      </w:pPr>
    </w:p>
    <w:p w14:paraId="2545781E" w14:textId="77777777" w:rsidR="00FB5304" w:rsidRPr="00FB5304" w:rsidRDefault="00FB5304" w:rsidP="00FB5304">
      <w:pPr>
        <w:pStyle w:val="NoSpacing"/>
        <w:rPr>
          <w:lang w:val="fr-CA"/>
        </w:rPr>
      </w:pPr>
      <w:r w:rsidRPr="00FB5304">
        <w:rPr>
          <w:lang w:val="fr-CA"/>
        </w:rPr>
        <w:t>66.</w:t>
      </w:r>
      <w:r w:rsidRPr="00FB5304">
        <w:rPr>
          <w:lang w:val="fr-CA"/>
        </w:rPr>
        <w:tab/>
        <w:t xml:space="preserve">Est-ce que vous avez déjà pris part au système de justice pénale?  – Comme membre de la famille d’une personne accusée ou reconnue coupable. </w:t>
      </w:r>
      <w:r w:rsidRPr="0098323D">
        <w:rPr>
          <w:color w:val="00B050"/>
          <w:lang w:val="fr-CA"/>
        </w:rPr>
        <w:t>fameaccu</w:t>
      </w:r>
    </w:p>
    <w:p w14:paraId="751DEA11" w14:textId="77777777" w:rsidR="00FB5304" w:rsidRPr="00FB5304" w:rsidRDefault="00FB5304" w:rsidP="0098323D">
      <w:pPr>
        <w:pStyle w:val="NoSpacing"/>
        <w:ind w:left="720"/>
        <w:rPr>
          <w:lang w:val="fr-CA"/>
        </w:rPr>
      </w:pPr>
      <w:r w:rsidRPr="00FB5304">
        <w:rPr>
          <w:lang w:val="fr-CA"/>
        </w:rPr>
        <w:t>1 Oui</w:t>
      </w:r>
    </w:p>
    <w:p w14:paraId="17A97FD8" w14:textId="77777777" w:rsidR="00FB5304" w:rsidRPr="00FB5304" w:rsidRDefault="00FB5304" w:rsidP="0098323D">
      <w:pPr>
        <w:pStyle w:val="NoSpacing"/>
        <w:ind w:left="720"/>
        <w:rPr>
          <w:lang w:val="fr-CA"/>
        </w:rPr>
      </w:pPr>
      <w:r w:rsidRPr="00FB5304">
        <w:rPr>
          <w:lang w:val="fr-CA"/>
        </w:rPr>
        <w:t>0 Non</w:t>
      </w:r>
    </w:p>
    <w:p w14:paraId="5C9A4A13" w14:textId="77777777" w:rsidR="00FB5304" w:rsidRPr="00FB5304" w:rsidRDefault="00FB5304" w:rsidP="00FB5304">
      <w:pPr>
        <w:pStyle w:val="NoSpacing"/>
        <w:rPr>
          <w:lang w:val="fr-CA"/>
        </w:rPr>
      </w:pPr>
    </w:p>
    <w:p w14:paraId="2618951E" w14:textId="77777777" w:rsidR="00FB5304" w:rsidRPr="00FB5304" w:rsidRDefault="00FB5304" w:rsidP="00FB5304">
      <w:pPr>
        <w:pStyle w:val="NoSpacing"/>
        <w:rPr>
          <w:lang w:val="fr-CA"/>
        </w:rPr>
      </w:pPr>
      <w:r w:rsidRPr="00FB5304">
        <w:rPr>
          <w:lang w:val="fr-CA"/>
        </w:rPr>
        <w:t>67.</w:t>
      </w:r>
      <w:r w:rsidRPr="00FB5304">
        <w:rPr>
          <w:lang w:val="fr-CA"/>
        </w:rPr>
        <w:tab/>
        <w:t xml:space="preserve">Est-ce que vous avez déjà pris part au système de justice pénale?  – Connaît quelqu’un qui est la victime ou la personne accusée. </w:t>
      </w:r>
      <w:r w:rsidRPr="0098323D">
        <w:rPr>
          <w:color w:val="00B050"/>
          <w:lang w:val="fr-CA"/>
        </w:rPr>
        <w:t>knowvicacc</w:t>
      </w:r>
    </w:p>
    <w:p w14:paraId="181D6E0D" w14:textId="77777777" w:rsidR="00FB5304" w:rsidRPr="00FB5304" w:rsidRDefault="00FB5304" w:rsidP="0098323D">
      <w:pPr>
        <w:pStyle w:val="NoSpacing"/>
        <w:ind w:left="720"/>
        <w:rPr>
          <w:lang w:val="fr-CA"/>
        </w:rPr>
      </w:pPr>
      <w:r w:rsidRPr="00FB5304">
        <w:rPr>
          <w:lang w:val="fr-CA"/>
        </w:rPr>
        <w:t>1 Oui</w:t>
      </w:r>
    </w:p>
    <w:p w14:paraId="3C13AD82" w14:textId="77777777" w:rsidR="00FB5304" w:rsidRPr="00FB5304" w:rsidRDefault="00FB5304" w:rsidP="0098323D">
      <w:pPr>
        <w:pStyle w:val="NoSpacing"/>
        <w:ind w:left="720"/>
        <w:rPr>
          <w:lang w:val="fr-CA"/>
        </w:rPr>
      </w:pPr>
      <w:r w:rsidRPr="00FB5304">
        <w:rPr>
          <w:lang w:val="fr-CA"/>
        </w:rPr>
        <w:t>0 Non</w:t>
      </w:r>
    </w:p>
    <w:p w14:paraId="59F42453" w14:textId="77777777" w:rsidR="00FB5304" w:rsidRPr="00FB5304" w:rsidRDefault="00FB5304" w:rsidP="00FB5304">
      <w:pPr>
        <w:pStyle w:val="NoSpacing"/>
        <w:rPr>
          <w:lang w:val="fr-CA"/>
        </w:rPr>
      </w:pPr>
    </w:p>
    <w:p w14:paraId="062264AA" w14:textId="77777777" w:rsidR="00FB5304" w:rsidRPr="00FB5304" w:rsidRDefault="00FB5304" w:rsidP="00FB5304">
      <w:pPr>
        <w:pStyle w:val="NoSpacing"/>
        <w:rPr>
          <w:lang w:val="fr-CA"/>
        </w:rPr>
      </w:pPr>
      <w:r w:rsidRPr="00FB5304">
        <w:rPr>
          <w:lang w:val="fr-CA"/>
        </w:rPr>
        <w:t>68.</w:t>
      </w:r>
      <w:r w:rsidRPr="00FB5304">
        <w:rPr>
          <w:lang w:val="fr-CA"/>
        </w:rPr>
        <w:tab/>
        <w:t xml:space="preserve">Est-ce que vous avez déjà pris part au système de justice pénale?  – En travaillant dans le système de justice pénale ou dans un domaine connexe. </w:t>
      </w:r>
      <w:r w:rsidRPr="0098323D">
        <w:rPr>
          <w:color w:val="00B050"/>
          <w:lang w:val="fr-CA"/>
        </w:rPr>
        <w:t>relatefiel</w:t>
      </w:r>
    </w:p>
    <w:p w14:paraId="707C7F6F" w14:textId="77777777" w:rsidR="00FB5304" w:rsidRPr="00FB5304" w:rsidRDefault="00FB5304" w:rsidP="0098323D">
      <w:pPr>
        <w:pStyle w:val="NoSpacing"/>
        <w:ind w:left="720"/>
        <w:rPr>
          <w:lang w:val="fr-CA"/>
        </w:rPr>
      </w:pPr>
      <w:r w:rsidRPr="00FB5304">
        <w:rPr>
          <w:lang w:val="fr-CA"/>
        </w:rPr>
        <w:t>1 Oui</w:t>
      </w:r>
    </w:p>
    <w:p w14:paraId="7331AF92" w14:textId="77777777" w:rsidR="00FB5304" w:rsidRPr="00FB5304" w:rsidRDefault="00FB5304" w:rsidP="0098323D">
      <w:pPr>
        <w:pStyle w:val="NoSpacing"/>
        <w:ind w:left="720"/>
        <w:rPr>
          <w:lang w:val="fr-CA"/>
        </w:rPr>
      </w:pPr>
      <w:r w:rsidRPr="00FB5304">
        <w:rPr>
          <w:lang w:val="fr-CA"/>
        </w:rPr>
        <w:t>0 Non</w:t>
      </w:r>
    </w:p>
    <w:p w14:paraId="542963C2" w14:textId="77777777" w:rsidR="00FB5304" w:rsidRPr="00FB5304" w:rsidRDefault="00FB5304" w:rsidP="00FB5304">
      <w:pPr>
        <w:pStyle w:val="NoSpacing"/>
        <w:rPr>
          <w:lang w:val="fr-CA"/>
        </w:rPr>
      </w:pPr>
    </w:p>
    <w:p w14:paraId="52E4DCB9" w14:textId="6228B122" w:rsidR="00FB5304" w:rsidRPr="00FB5304" w:rsidRDefault="00FB5304" w:rsidP="00FB5304">
      <w:pPr>
        <w:pStyle w:val="NoSpacing"/>
        <w:rPr>
          <w:lang w:val="fr-CA"/>
        </w:rPr>
      </w:pPr>
      <w:r w:rsidRPr="00FB5304">
        <w:rPr>
          <w:lang w:val="fr-CA"/>
        </w:rPr>
        <w:t>69.</w:t>
      </w:r>
      <w:r w:rsidRPr="00FB5304">
        <w:rPr>
          <w:lang w:val="fr-CA"/>
        </w:rPr>
        <w:tab/>
        <w:t>Est-ce que vous avez déjà pris part au système de justice pénale?  – Comme bénévole dans le domaine de la justice pénal</w:t>
      </w:r>
      <w:r w:rsidR="0098323D">
        <w:rPr>
          <w:lang w:val="fr-CA"/>
        </w:rPr>
        <w:t xml:space="preserve">e ou dans un domaine connexe. </w:t>
      </w:r>
      <w:r w:rsidR="0098323D" w:rsidRPr="0098323D">
        <w:rPr>
          <w:color w:val="00B050"/>
          <w:lang w:val="fr-CA"/>
        </w:rPr>
        <w:t>B</w:t>
      </w:r>
      <w:r w:rsidRPr="0098323D">
        <w:rPr>
          <w:color w:val="00B050"/>
          <w:lang w:val="fr-CA"/>
        </w:rPr>
        <w:t>énévolat</w:t>
      </w:r>
    </w:p>
    <w:p w14:paraId="30F4777B" w14:textId="77777777" w:rsidR="00FB5304" w:rsidRPr="00FB5304" w:rsidRDefault="00FB5304" w:rsidP="0098323D">
      <w:pPr>
        <w:pStyle w:val="NoSpacing"/>
        <w:ind w:left="720"/>
        <w:rPr>
          <w:lang w:val="fr-CA"/>
        </w:rPr>
      </w:pPr>
      <w:r w:rsidRPr="00FB5304">
        <w:rPr>
          <w:lang w:val="fr-CA"/>
        </w:rPr>
        <w:t>1 Oui</w:t>
      </w:r>
    </w:p>
    <w:p w14:paraId="2D986E18" w14:textId="77777777" w:rsidR="00FB5304" w:rsidRPr="00FB5304" w:rsidRDefault="00FB5304" w:rsidP="0098323D">
      <w:pPr>
        <w:pStyle w:val="NoSpacing"/>
        <w:ind w:left="720"/>
        <w:rPr>
          <w:lang w:val="fr-CA"/>
        </w:rPr>
      </w:pPr>
      <w:r w:rsidRPr="00FB5304">
        <w:rPr>
          <w:lang w:val="fr-CA"/>
        </w:rPr>
        <w:t>0 Non</w:t>
      </w:r>
    </w:p>
    <w:p w14:paraId="4BC46257" w14:textId="77777777" w:rsidR="00FB5304" w:rsidRPr="00FB5304" w:rsidRDefault="00FB5304" w:rsidP="00FB5304">
      <w:pPr>
        <w:pStyle w:val="NoSpacing"/>
        <w:rPr>
          <w:lang w:val="fr-CA"/>
        </w:rPr>
      </w:pPr>
    </w:p>
    <w:p w14:paraId="47FD725B" w14:textId="77777777" w:rsidR="00FB5304" w:rsidRPr="00FB5304" w:rsidRDefault="00FB5304" w:rsidP="00FB5304">
      <w:pPr>
        <w:pStyle w:val="NoSpacing"/>
        <w:rPr>
          <w:lang w:val="fr-CA"/>
        </w:rPr>
      </w:pPr>
      <w:r w:rsidRPr="00FB5304">
        <w:rPr>
          <w:lang w:val="fr-CA"/>
        </w:rPr>
        <w:t>70.</w:t>
      </w:r>
      <w:r w:rsidRPr="00FB5304">
        <w:rPr>
          <w:lang w:val="fr-CA"/>
        </w:rPr>
        <w:tab/>
        <w:t xml:space="preserve">  Est-ce que vous avez déjà pris part au système de justice pénale?  – Amis ou membres de la famille qui travaillent au sein du système de justice pénale. </w:t>
      </w:r>
      <w:r w:rsidRPr="0098323D">
        <w:rPr>
          <w:color w:val="00B050"/>
          <w:lang w:val="fr-CA"/>
        </w:rPr>
        <w:t>Famfriworkincjs</w:t>
      </w:r>
    </w:p>
    <w:p w14:paraId="6118E339" w14:textId="77777777" w:rsidR="00FB5304" w:rsidRPr="00FB5304" w:rsidRDefault="00FB5304" w:rsidP="0098323D">
      <w:pPr>
        <w:pStyle w:val="NoSpacing"/>
        <w:ind w:left="720"/>
        <w:rPr>
          <w:lang w:val="fr-CA"/>
        </w:rPr>
      </w:pPr>
      <w:r w:rsidRPr="00FB5304">
        <w:rPr>
          <w:lang w:val="fr-CA"/>
        </w:rPr>
        <w:t>1 Oui</w:t>
      </w:r>
    </w:p>
    <w:p w14:paraId="12D1FD91" w14:textId="77777777" w:rsidR="00FB5304" w:rsidRPr="00FB5304" w:rsidRDefault="00FB5304" w:rsidP="0098323D">
      <w:pPr>
        <w:pStyle w:val="NoSpacing"/>
        <w:ind w:left="720"/>
        <w:rPr>
          <w:lang w:val="fr-CA"/>
        </w:rPr>
      </w:pPr>
      <w:r w:rsidRPr="00FB5304">
        <w:rPr>
          <w:lang w:val="fr-CA"/>
        </w:rPr>
        <w:t>0 Non</w:t>
      </w:r>
    </w:p>
    <w:p w14:paraId="1CF960D2" w14:textId="77777777" w:rsidR="00FB5304" w:rsidRPr="00FB5304" w:rsidRDefault="00FB5304" w:rsidP="00FB5304">
      <w:pPr>
        <w:pStyle w:val="NoSpacing"/>
        <w:rPr>
          <w:lang w:val="fr-CA"/>
        </w:rPr>
      </w:pPr>
    </w:p>
    <w:p w14:paraId="26041429" w14:textId="77777777" w:rsidR="00FB5304" w:rsidRPr="00FB5304" w:rsidRDefault="00FB5304" w:rsidP="00FB5304">
      <w:pPr>
        <w:pStyle w:val="NoSpacing"/>
        <w:rPr>
          <w:lang w:val="fr-CA"/>
        </w:rPr>
      </w:pPr>
      <w:r w:rsidRPr="00FB5304">
        <w:rPr>
          <w:lang w:val="fr-CA"/>
        </w:rPr>
        <w:t>71.</w:t>
      </w:r>
      <w:r w:rsidRPr="00FB5304">
        <w:rPr>
          <w:lang w:val="fr-CA"/>
        </w:rPr>
        <w:tab/>
        <w:t xml:space="preserve">Est-ce que vous avez déjà pris part au système de justice pénale?  – </w:t>
      </w:r>
      <w:r w:rsidRPr="0098323D">
        <w:rPr>
          <w:color w:val="00B050"/>
          <w:lang w:val="fr-CA"/>
        </w:rPr>
        <w:t>Infractions routières. trafoffe</w:t>
      </w:r>
    </w:p>
    <w:p w14:paraId="05862165" w14:textId="77777777" w:rsidR="00FB5304" w:rsidRPr="00FB5304" w:rsidRDefault="00FB5304" w:rsidP="0098323D">
      <w:pPr>
        <w:pStyle w:val="NoSpacing"/>
        <w:ind w:left="720"/>
        <w:rPr>
          <w:lang w:val="fr-CA"/>
        </w:rPr>
      </w:pPr>
      <w:r w:rsidRPr="00FB5304">
        <w:rPr>
          <w:lang w:val="fr-CA"/>
        </w:rPr>
        <w:t>1 Oui</w:t>
      </w:r>
    </w:p>
    <w:p w14:paraId="05BBD186" w14:textId="77777777" w:rsidR="00FB5304" w:rsidRPr="00FB5304" w:rsidRDefault="00FB5304" w:rsidP="0098323D">
      <w:pPr>
        <w:pStyle w:val="NoSpacing"/>
        <w:ind w:left="720"/>
        <w:rPr>
          <w:lang w:val="fr-CA"/>
        </w:rPr>
      </w:pPr>
      <w:r w:rsidRPr="00FB5304">
        <w:rPr>
          <w:lang w:val="fr-CA"/>
        </w:rPr>
        <w:t>0 Non</w:t>
      </w:r>
    </w:p>
    <w:p w14:paraId="1161AD24" w14:textId="77777777" w:rsidR="00FB5304" w:rsidRPr="00FB5304" w:rsidRDefault="00FB5304" w:rsidP="00FB5304">
      <w:pPr>
        <w:pStyle w:val="NoSpacing"/>
        <w:rPr>
          <w:lang w:val="fr-CA"/>
        </w:rPr>
      </w:pPr>
    </w:p>
    <w:p w14:paraId="6B3BFF0A" w14:textId="77777777" w:rsidR="00FB5304" w:rsidRPr="00FB5304" w:rsidRDefault="00FB5304" w:rsidP="00FB5304">
      <w:pPr>
        <w:pStyle w:val="NoSpacing"/>
        <w:rPr>
          <w:lang w:val="fr-CA"/>
        </w:rPr>
      </w:pPr>
      <w:r w:rsidRPr="00FB5304">
        <w:rPr>
          <w:lang w:val="fr-CA"/>
        </w:rPr>
        <w:t>72.</w:t>
      </w:r>
      <w:r w:rsidRPr="00FB5304">
        <w:rPr>
          <w:lang w:val="fr-CA"/>
        </w:rPr>
        <w:tab/>
        <w:t xml:space="preserve">Est-ce que vous avez déjà pris part au système de justice pénale?  – </w:t>
      </w:r>
      <w:r w:rsidRPr="0098323D">
        <w:rPr>
          <w:color w:val="00B050"/>
          <w:lang w:val="fr-CA"/>
        </w:rPr>
        <w:t>Autre (veuillez préciser) : .other</w:t>
      </w:r>
    </w:p>
    <w:p w14:paraId="77B40EFA" w14:textId="77777777" w:rsidR="00FB5304" w:rsidRPr="00FB5304" w:rsidRDefault="00FB5304" w:rsidP="0098323D">
      <w:pPr>
        <w:pStyle w:val="NoSpacing"/>
        <w:tabs>
          <w:tab w:val="left" w:pos="720"/>
        </w:tabs>
        <w:ind w:left="720"/>
        <w:rPr>
          <w:lang w:val="fr-CA"/>
        </w:rPr>
      </w:pPr>
      <w:r w:rsidRPr="00FB5304">
        <w:rPr>
          <w:lang w:val="fr-CA"/>
        </w:rPr>
        <w:t>1 Oui</w:t>
      </w:r>
    </w:p>
    <w:p w14:paraId="51AF7FD6" w14:textId="77777777" w:rsidR="00FB5304" w:rsidRPr="00FB5304" w:rsidRDefault="00FB5304" w:rsidP="0098323D">
      <w:pPr>
        <w:pStyle w:val="NoSpacing"/>
        <w:tabs>
          <w:tab w:val="left" w:pos="720"/>
        </w:tabs>
        <w:ind w:left="720"/>
        <w:rPr>
          <w:lang w:val="fr-CA"/>
        </w:rPr>
      </w:pPr>
      <w:r w:rsidRPr="00FB5304">
        <w:rPr>
          <w:lang w:val="fr-CA"/>
        </w:rPr>
        <w:t>0 Non</w:t>
      </w:r>
    </w:p>
    <w:p w14:paraId="54C807B0" w14:textId="77777777" w:rsidR="00FB5304" w:rsidRPr="00FB5304" w:rsidRDefault="00FB5304" w:rsidP="00FB5304">
      <w:pPr>
        <w:pStyle w:val="NoSpacing"/>
        <w:rPr>
          <w:lang w:val="fr-CA"/>
        </w:rPr>
      </w:pPr>
    </w:p>
    <w:p w14:paraId="18DBC7B4" w14:textId="77777777" w:rsidR="00FB5304" w:rsidRPr="00FB5304" w:rsidRDefault="00FB5304" w:rsidP="00FB5304">
      <w:pPr>
        <w:pStyle w:val="NoSpacing"/>
        <w:rPr>
          <w:lang w:val="fr-CA"/>
        </w:rPr>
      </w:pPr>
      <w:r w:rsidRPr="00FB5304">
        <w:rPr>
          <w:lang w:val="fr-CA"/>
        </w:rPr>
        <w:lastRenderedPageBreak/>
        <w:t>73.</w:t>
      </w:r>
      <w:r w:rsidRPr="00FB5304">
        <w:rPr>
          <w:lang w:val="fr-CA"/>
        </w:rPr>
        <w:tab/>
        <w:t xml:space="preserve">Est-ce que vous avez déjà pris part au système de justice pénale? – Je n’ai jamais pris part au système de justice pénale. </w:t>
      </w:r>
      <w:r w:rsidRPr="0098323D">
        <w:rPr>
          <w:color w:val="00B050"/>
          <w:lang w:val="fr-CA"/>
        </w:rPr>
        <w:t>noninvol</w:t>
      </w:r>
    </w:p>
    <w:p w14:paraId="4288F2EC" w14:textId="77777777" w:rsidR="00FB5304" w:rsidRPr="00FB5304" w:rsidRDefault="00FB5304" w:rsidP="0098323D">
      <w:pPr>
        <w:pStyle w:val="NoSpacing"/>
        <w:ind w:left="720"/>
        <w:rPr>
          <w:lang w:val="fr-CA"/>
        </w:rPr>
      </w:pPr>
      <w:r w:rsidRPr="00FB5304">
        <w:rPr>
          <w:lang w:val="fr-CA"/>
        </w:rPr>
        <w:t>1 Oui</w:t>
      </w:r>
    </w:p>
    <w:p w14:paraId="1ADC19DC" w14:textId="0A87C170" w:rsidR="00FB5304" w:rsidRPr="00FB5304" w:rsidRDefault="0098323D" w:rsidP="0098323D">
      <w:pPr>
        <w:pStyle w:val="NoSpacing"/>
        <w:ind w:left="720"/>
        <w:rPr>
          <w:lang w:val="fr-CA"/>
        </w:rPr>
      </w:pPr>
      <w:r>
        <w:rPr>
          <w:lang w:val="fr-CA"/>
        </w:rPr>
        <w:t xml:space="preserve">0 </w:t>
      </w:r>
      <w:r w:rsidR="00FB5304" w:rsidRPr="00FB5304">
        <w:rPr>
          <w:lang w:val="fr-CA"/>
        </w:rPr>
        <w:t>Non</w:t>
      </w:r>
    </w:p>
    <w:p w14:paraId="08D8C366" w14:textId="77777777" w:rsidR="00FB5304" w:rsidRPr="00FB5304" w:rsidRDefault="00FB5304" w:rsidP="00FB5304">
      <w:pPr>
        <w:pStyle w:val="NoSpacing"/>
        <w:rPr>
          <w:lang w:val="fr-CA"/>
        </w:rPr>
      </w:pPr>
    </w:p>
    <w:p w14:paraId="7ECCD58D" w14:textId="77777777" w:rsidR="00FB5304" w:rsidRPr="00FB5304" w:rsidRDefault="00FB5304" w:rsidP="00FB5304">
      <w:pPr>
        <w:pStyle w:val="NoSpacing"/>
        <w:rPr>
          <w:lang w:val="fr-CA"/>
        </w:rPr>
      </w:pPr>
      <w:r w:rsidRPr="00FB5304">
        <w:rPr>
          <w:lang w:val="fr-CA"/>
        </w:rPr>
        <w:t>74.</w:t>
      </w:r>
      <w:r w:rsidRPr="00FB5304">
        <w:rPr>
          <w:lang w:val="fr-CA"/>
        </w:rPr>
        <w:tab/>
        <w:t xml:space="preserve">Est-ce que vous avez déjà pris part au système de justice pénale? – Je préfère ne pas répondre. </w:t>
      </w:r>
      <w:r w:rsidRPr="0098323D">
        <w:rPr>
          <w:color w:val="00B050"/>
          <w:lang w:val="fr-CA"/>
        </w:rPr>
        <w:t>notanwer</w:t>
      </w:r>
    </w:p>
    <w:p w14:paraId="13297697" w14:textId="77777777" w:rsidR="00FB5304" w:rsidRPr="00FB5304" w:rsidRDefault="00FB5304" w:rsidP="0098323D">
      <w:pPr>
        <w:pStyle w:val="NoSpacing"/>
        <w:ind w:left="720"/>
        <w:rPr>
          <w:lang w:val="fr-CA"/>
        </w:rPr>
      </w:pPr>
      <w:r w:rsidRPr="00FB5304">
        <w:rPr>
          <w:lang w:val="fr-CA"/>
        </w:rPr>
        <w:t>1 Oui</w:t>
      </w:r>
    </w:p>
    <w:p w14:paraId="38B735C7" w14:textId="77777777" w:rsidR="00FB5304" w:rsidRPr="00FB5304" w:rsidRDefault="00FB5304" w:rsidP="0098323D">
      <w:pPr>
        <w:pStyle w:val="NoSpacing"/>
        <w:ind w:left="720"/>
        <w:rPr>
          <w:lang w:val="fr-CA"/>
        </w:rPr>
      </w:pPr>
      <w:r w:rsidRPr="00FB5304">
        <w:rPr>
          <w:lang w:val="fr-CA"/>
        </w:rPr>
        <w:t xml:space="preserve">0 Non </w:t>
      </w:r>
    </w:p>
    <w:p w14:paraId="6796F29A" w14:textId="77777777" w:rsidR="00FB5304" w:rsidRPr="00FB5304" w:rsidRDefault="00FB5304" w:rsidP="00FB5304">
      <w:pPr>
        <w:pStyle w:val="NoSpacing"/>
        <w:rPr>
          <w:lang w:val="fr-CA"/>
        </w:rPr>
      </w:pPr>
    </w:p>
    <w:p w14:paraId="24E5D996" w14:textId="77777777" w:rsidR="00FB5304" w:rsidRPr="00FB5304" w:rsidRDefault="00FB5304" w:rsidP="00FB5304">
      <w:pPr>
        <w:pStyle w:val="NoSpacing"/>
        <w:rPr>
          <w:lang w:val="fr-CA"/>
        </w:rPr>
      </w:pPr>
      <w:r w:rsidRPr="00FB5304">
        <w:rPr>
          <w:lang w:val="fr-CA"/>
        </w:rPr>
        <w:t>75.</w:t>
      </w:r>
      <w:r w:rsidRPr="00FB5304">
        <w:rPr>
          <w:lang w:val="fr-CA"/>
        </w:rPr>
        <w:tab/>
        <w:t xml:space="preserve"> Quel est le niveau de scolarité le plus élevé que vous avez atteint jusqu’à maintenant? </w:t>
      </w:r>
      <w:r w:rsidRPr="0098323D">
        <w:rPr>
          <w:color w:val="00B050"/>
          <w:lang w:val="fr-CA"/>
        </w:rPr>
        <w:t>QEDUC</w:t>
      </w:r>
    </w:p>
    <w:p w14:paraId="412B4C11" w14:textId="12A6E596" w:rsidR="00FB5304" w:rsidRPr="00FB5304" w:rsidRDefault="00FB5304" w:rsidP="00FB5304">
      <w:pPr>
        <w:pStyle w:val="NoSpacing"/>
        <w:rPr>
          <w:lang w:val="fr-CA"/>
        </w:rPr>
      </w:pPr>
    </w:p>
    <w:p w14:paraId="3511FF65" w14:textId="77777777" w:rsidR="00FB5304" w:rsidRPr="00FB5304" w:rsidRDefault="00FB5304" w:rsidP="00FB5304">
      <w:pPr>
        <w:pStyle w:val="NoSpacing"/>
        <w:rPr>
          <w:lang w:val="fr-CA"/>
        </w:rPr>
      </w:pPr>
      <w:r w:rsidRPr="00FB5304">
        <w:rPr>
          <w:lang w:val="fr-CA"/>
        </w:rPr>
        <w:t xml:space="preserve">               1    8e année (secondaire 2) ou moins</w:t>
      </w:r>
    </w:p>
    <w:p w14:paraId="0E7F89A8" w14:textId="77777777" w:rsidR="00FB5304" w:rsidRPr="00FB5304" w:rsidRDefault="00FB5304" w:rsidP="00FB5304">
      <w:pPr>
        <w:pStyle w:val="NoSpacing"/>
        <w:rPr>
          <w:lang w:val="fr-CA"/>
        </w:rPr>
      </w:pPr>
      <w:r w:rsidRPr="00FB5304">
        <w:rPr>
          <w:lang w:val="fr-CA"/>
        </w:rPr>
        <w:t xml:space="preserve">               2    Études secondaires partielles</w:t>
      </w:r>
    </w:p>
    <w:p w14:paraId="4DD09BD7" w14:textId="77777777" w:rsidR="00FB5304" w:rsidRPr="00FB5304" w:rsidRDefault="00FB5304" w:rsidP="00FB5304">
      <w:pPr>
        <w:pStyle w:val="NoSpacing"/>
        <w:rPr>
          <w:lang w:val="fr-CA"/>
        </w:rPr>
      </w:pPr>
      <w:r w:rsidRPr="00FB5304">
        <w:rPr>
          <w:lang w:val="fr-CA"/>
        </w:rPr>
        <w:t xml:space="preserve">               3    Diplôme d’études secondaires ou l’équivalent</w:t>
      </w:r>
    </w:p>
    <w:p w14:paraId="56F76E95" w14:textId="77777777" w:rsidR="00FB5304" w:rsidRPr="00FB5304" w:rsidRDefault="00FB5304" w:rsidP="00FB5304">
      <w:pPr>
        <w:pStyle w:val="NoSpacing"/>
        <w:rPr>
          <w:lang w:val="fr-CA"/>
        </w:rPr>
      </w:pPr>
      <w:r w:rsidRPr="00FB5304">
        <w:rPr>
          <w:lang w:val="fr-CA"/>
        </w:rPr>
        <w:t xml:space="preserve">               4    Apprenti inscrit ou autre certificat ou diplôme de métier</w:t>
      </w:r>
    </w:p>
    <w:p w14:paraId="6D5A1E0C" w14:textId="77777777" w:rsidR="00FB5304" w:rsidRPr="00FB5304" w:rsidRDefault="00FB5304" w:rsidP="00FB5304">
      <w:pPr>
        <w:pStyle w:val="NoSpacing"/>
        <w:rPr>
          <w:lang w:val="fr-CA"/>
        </w:rPr>
      </w:pPr>
      <w:r w:rsidRPr="00FB5304">
        <w:rPr>
          <w:lang w:val="fr-CA"/>
        </w:rPr>
        <w:t xml:space="preserve">               5    Études postsecondaires partielles (non terminées)</w:t>
      </w:r>
    </w:p>
    <w:p w14:paraId="353F9CFC" w14:textId="77777777" w:rsidR="00FB5304" w:rsidRPr="00FB5304" w:rsidRDefault="00FB5304" w:rsidP="00FB5304">
      <w:pPr>
        <w:pStyle w:val="NoSpacing"/>
        <w:rPr>
          <w:lang w:val="fr-CA"/>
        </w:rPr>
      </w:pPr>
      <w:r w:rsidRPr="00FB5304">
        <w:rPr>
          <w:lang w:val="fr-CA"/>
        </w:rPr>
        <w:t xml:space="preserve">               6    Certificat ou diplôme du collège, du cégep ou d’un autre établissement non universitaire</w:t>
      </w:r>
    </w:p>
    <w:p w14:paraId="6476354E" w14:textId="77777777" w:rsidR="00FB5304" w:rsidRPr="00FB5304" w:rsidRDefault="00FB5304" w:rsidP="00FB5304">
      <w:pPr>
        <w:pStyle w:val="NoSpacing"/>
        <w:rPr>
          <w:lang w:val="fr-CA"/>
        </w:rPr>
      </w:pPr>
      <w:r w:rsidRPr="00FB5304">
        <w:rPr>
          <w:lang w:val="fr-CA"/>
        </w:rPr>
        <w:t xml:space="preserve">               7    Certificat ou diplôme universitaire qui n’est pas un grade de premier cycle</w:t>
      </w:r>
    </w:p>
    <w:p w14:paraId="25E7CF4C" w14:textId="77777777" w:rsidR="00FB5304" w:rsidRPr="00FB5304" w:rsidRDefault="00FB5304" w:rsidP="00FB5304">
      <w:pPr>
        <w:pStyle w:val="NoSpacing"/>
        <w:rPr>
          <w:lang w:val="fr-CA"/>
        </w:rPr>
      </w:pPr>
      <w:r w:rsidRPr="00FB5304">
        <w:rPr>
          <w:lang w:val="fr-CA"/>
        </w:rPr>
        <w:t xml:space="preserve">               8    Baccalauréat</w:t>
      </w:r>
    </w:p>
    <w:p w14:paraId="490867E8" w14:textId="77777777" w:rsidR="00FB5304" w:rsidRPr="00FB5304" w:rsidRDefault="00FB5304" w:rsidP="00FB5304">
      <w:pPr>
        <w:pStyle w:val="NoSpacing"/>
        <w:rPr>
          <w:lang w:val="fr-CA"/>
        </w:rPr>
      </w:pPr>
      <w:r w:rsidRPr="00FB5304">
        <w:rPr>
          <w:lang w:val="fr-CA"/>
        </w:rPr>
        <w:t xml:space="preserve">               9    Grade de deuxième ou troisième cycle</w:t>
      </w:r>
    </w:p>
    <w:p w14:paraId="62870C31" w14:textId="77777777" w:rsidR="00FB5304" w:rsidRPr="00FB5304" w:rsidRDefault="00FB5304" w:rsidP="00FB5304">
      <w:pPr>
        <w:pStyle w:val="NoSpacing"/>
        <w:rPr>
          <w:lang w:val="fr-CA"/>
        </w:rPr>
      </w:pPr>
      <w:r w:rsidRPr="00FB5304">
        <w:rPr>
          <w:lang w:val="fr-CA"/>
        </w:rPr>
        <w:t xml:space="preserve">              99   Préfère ne pas répondre</w:t>
      </w:r>
    </w:p>
    <w:p w14:paraId="71EB96A1" w14:textId="77777777" w:rsidR="00FB5304" w:rsidRPr="00FB5304" w:rsidRDefault="00FB5304" w:rsidP="00FB5304">
      <w:pPr>
        <w:pStyle w:val="NoSpacing"/>
        <w:rPr>
          <w:lang w:val="fr-CA"/>
        </w:rPr>
      </w:pPr>
    </w:p>
    <w:p w14:paraId="75FE8EBA" w14:textId="77777777" w:rsidR="00FB5304" w:rsidRPr="00FB5304" w:rsidRDefault="00FB5304" w:rsidP="00FB5304">
      <w:pPr>
        <w:pStyle w:val="NoSpacing"/>
        <w:rPr>
          <w:lang w:val="fr-CA"/>
        </w:rPr>
      </w:pPr>
      <w:r w:rsidRPr="00FB5304">
        <w:rPr>
          <w:lang w:val="fr-CA"/>
        </w:rPr>
        <w:t>76.</w:t>
      </w:r>
      <w:r w:rsidRPr="00FB5304">
        <w:rPr>
          <w:lang w:val="fr-CA"/>
        </w:rPr>
        <w:tab/>
        <w:t xml:space="preserve">Parmi les catégories suivantes, laquelle décrit le mieux le revenu total de votre ménage? Autrement dit, le revenu total de l’ensemble des personnes dans votre foyer, avant impôt? </w:t>
      </w:r>
      <w:r w:rsidRPr="0098323D">
        <w:rPr>
          <w:color w:val="00B050"/>
          <w:lang w:val="fr-CA"/>
        </w:rPr>
        <w:t xml:space="preserve">QINC </w:t>
      </w:r>
    </w:p>
    <w:p w14:paraId="106677F4" w14:textId="77777777" w:rsidR="00FB5304" w:rsidRPr="00FB5304" w:rsidRDefault="00FB5304" w:rsidP="00FB5304">
      <w:pPr>
        <w:pStyle w:val="NoSpacing"/>
        <w:rPr>
          <w:lang w:val="fr-CA"/>
        </w:rPr>
      </w:pPr>
    </w:p>
    <w:p w14:paraId="46149585" w14:textId="77777777" w:rsidR="00FB5304" w:rsidRPr="00FB5304" w:rsidRDefault="00FB5304" w:rsidP="00FB5304">
      <w:pPr>
        <w:pStyle w:val="NoSpacing"/>
        <w:rPr>
          <w:lang w:val="fr-CA"/>
        </w:rPr>
      </w:pPr>
      <w:r w:rsidRPr="00FB5304">
        <w:rPr>
          <w:lang w:val="fr-CA"/>
        </w:rPr>
        <w:t xml:space="preserve">               1    Moins de 20 000 $</w:t>
      </w:r>
    </w:p>
    <w:p w14:paraId="1EB8ECE7" w14:textId="77777777" w:rsidR="00FB5304" w:rsidRPr="00FB5304" w:rsidRDefault="00FB5304" w:rsidP="00FB5304">
      <w:pPr>
        <w:pStyle w:val="NoSpacing"/>
        <w:rPr>
          <w:lang w:val="fr-CA"/>
        </w:rPr>
      </w:pPr>
      <w:r w:rsidRPr="00FB5304">
        <w:rPr>
          <w:lang w:val="fr-CA"/>
        </w:rPr>
        <w:t xml:space="preserve">               2    20 000 $ à moins de 40 000 $</w:t>
      </w:r>
    </w:p>
    <w:p w14:paraId="37652EBD" w14:textId="77777777" w:rsidR="00FB5304" w:rsidRPr="00FB5304" w:rsidRDefault="00FB5304" w:rsidP="00FB5304">
      <w:pPr>
        <w:pStyle w:val="NoSpacing"/>
        <w:rPr>
          <w:lang w:val="fr-CA"/>
        </w:rPr>
      </w:pPr>
      <w:r w:rsidRPr="00FB5304">
        <w:rPr>
          <w:lang w:val="fr-CA"/>
        </w:rPr>
        <w:t xml:space="preserve">               3    40 000 $ à moins de 60 000 $</w:t>
      </w:r>
    </w:p>
    <w:p w14:paraId="3FBED3D0" w14:textId="77777777" w:rsidR="00FB5304" w:rsidRPr="00FB5304" w:rsidRDefault="00FB5304" w:rsidP="00FB5304">
      <w:pPr>
        <w:pStyle w:val="NoSpacing"/>
        <w:rPr>
          <w:lang w:val="fr-CA"/>
        </w:rPr>
      </w:pPr>
      <w:r w:rsidRPr="00FB5304">
        <w:rPr>
          <w:lang w:val="fr-CA"/>
        </w:rPr>
        <w:t xml:space="preserve">               4    60 000 $ à moins de 80 000 $</w:t>
      </w:r>
    </w:p>
    <w:p w14:paraId="16D0B386" w14:textId="77777777" w:rsidR="00FB5304" w:rsidRPr="00FB5304" w:rsidRDefault="00FB5304" w:rsidP="00FB5304">
      <w:pPr>
        <w:pStyle w:val="NoSpacing"/>
        <w:rPr>
          <w:lang w:val="fr-CA"/>
        </w:rPr>
      </w:pPr>
      <w:r w:rsidRPr="00FB5304">
        <w:rPr>
          <w:lang w:val="fr-CA"/>
        </w:rPr>
        <w:t xml:space="preserve">               5    80 000 $ à moins de 100 000 $</w:t>
      </w:r>
    </w:p>
    <w:p w14:paraId="5F83D0CD" w14:textId="77777777" w:rsidR="00FB5304" w:rsidRPr="00FB5304" w:rsidRDefault="00FB5304" w:rsidP="00FB5304">
      <w:pPr>
        <w:pStyle w:val="NoSpacing"/>
        <w:rPr>
          <w:lang w:val="fr-CA"/>
        </w:rPr>
      </w:pPr>
      <w:r w:rsidRPr="00FB5304">
        <w:rPr>
          <w:lang w:val="fr-CA"/>
        </w:rPr>
        <w:t xml:space="preserve">               6    100 000 $ à moins de 120 000 $</w:t>
      </w:r>
    </w:p>
    <w:p w14:paraId="5EEE405B" w14:textId="77777777" w:rsidR="00FB5304" w:rsidRPr="00FB5304" w:rsidRDefault="00FB5304" w:rsidP="00FB5304">
      <w:pPr>
        <w:pStyle w:val="NoSpacing"/>
        <w:rPr>
          <w:lang w:val="fr-CA"/>
        </w:rPr>
      </w:pPr>
      <w:r w:rsidRPr="00FB5304">
        <w:rPr>
          <w:lang w:val="fr-CA"/>
        </w:rPr>
        <w:t xml:space="preserve">               7    120 000 $ à moins de 150 000 $</w:t>
      </w:r>
    </w:p>
    <w:p w14:paraId="7527D4DF" w14:textId="77777777" w:rsidR="00FB5304" w:rsidRPr="00FB5304" w:rsidRDefault="00FB5304" w:rsidP="00FB5304">
      <w:pPr>
        <w:pStyle w:val="NoSpacing"/>
        <w:rPr>
          <w:lang w:val="fr-CA"/>
        </w:rPr>
      </w:pPr>
      <w:r w:rsidRPr="00FB5304">
        <w:rPr>
          <w:lang w:val="fr-CA"/>
        </w:rPr>
        <w:t xml:space="preserve">               8    150 000 $ ou plus</w:t>
      </w:r>
    </w:p>
    <w:p w14:paraId="141E6BD8" w14:textId="77777777" w:rsidR="00FB5304" w:rsidRPr="00FB5304" w:rsidRDefault="00FB5304" w:rsidP="00FB5304">
      <w:pPr>
        <w:pStyle w:val="NoSpacing"/>
        <w:rPr>
          <w:lang w:val="fr-CA"/>
        </w:rPr>
      </w:pPr>
      <w:r w:rsidRPr="00FB5304">
        <w:rPr>
          <w:lang w:val="fr-CA"/>
        </w:rPr>
        <w:t xml:space="preserve">              99    Préfère ne pas répondre</w:t>
      </w:r>
    </w:p>
    <w:p w14:paraId="6E1C089F" w14:textId="77777777" w:rsidR="00FB5304" w:rsidRPr="00FB5304" w:rsidRDefault="00FB5304" w:rsidP="00FB5304">
      <w:pPr>
        <w:pStyle w:val="NoSpacing"/>
        <w:rPr>
          <w:lang w:val="fr-CA"/>
        </w:rPr>
      </w:pPr>
    </w:p>
    <w:p w14:paraId="44839CB8" w14:textId="77777777" w:rsidR="00FB5304" w:rsidRPr="00FB5304" w:rsidRDefault="00FB5304" w:rsidP="00FB5304">
      <w:pPr>
        <w:pStyle w:val="NoSpacing"/>
        <w:rPr>
          <w:lang w:val="fr-CA"/>
        </w:rPr>
      </w:pPr>
      <w:r w:rsidRPr="00FB5304">
        <w:rPr>
          <w:lang w:val="fr-CA"/>
        </w:rPr>
        <w:t>77.</w:t>
      </w:r>
      <w:r w:rsidRPr="00FB5304">
        <w:rPr>
          <w:lang w:val="fr-CA"/>
        </w:rPr>
        <w:tab/>
        <w:t xml:space="preserve">Êtes-vous né(e) au Canada? </w:t>
      </w:r>
      <w:r w:rsidRPr="0098323D">
        <w:rPr>
          <w:color w:val="00B050"/>
          <w:lang w:val="fr-CA"/>
        </w:rPr>
        <w:t>QBORN</w:t>
      </w:r>
      <w:r w:rsidRPr="00FB5304">
        <w:rPr>
          <w:lang w:val="fr-CA"/>
        </w:rPr>
        <w:t xml:space="preserve"> </w:t>
      </w:r>
    </w:p>
    <w:p w14:paraId="52A4C024" w14:textId="77777777" w:rsidR="00FB5304" w:rsidRPr="00FB5304" w:rsidRDefault="00FB5304" w:rsidP="00FB5304">
      <w:pPr>
        <w:pStyle w:val="NoSpacing"/>
        <w:rPr>
          <w:lang w:val="fr-CA"/>
        </w:rPr>
      </w:pPr>
    </w:p>
    <w:p w14:paraId="156C0EA8" w14:textId="77777777" w:rsidR="00FB5304" w:rsidRPr="00FB5304" w:rsidRDefault="00FB5304" w:rsidP="00FB5304">
      <w:pPr>
        <w:pStyle w:val="NoSpacing"/>
        <w:rPr>
          <w:lang w:val="fr-CA"/>
        </w:rPr>
      </w:pPr>
      <w:r w:rsidRPr="00FB5304">
        <w:rPr>
          <w:lang w:val="fr-CA"/>
        </w:rPr>
        <w:t xml:space="preserve">               1    Oui</w:t>
      </w:r>
    </w:p>
    <w:p w14:paraId="6D7AF3E2" w14:textId="77777777" w:rsidR="00FB5304" w:rsidRPr="00FB5304" w:rsidRDefault="00FB5304" w:rsidP="00FB5304">
      <w:pPr>
        <w:pStyle w:val="NoSpacing"/>
        <w:rPr>
          <w:lang w:val="fr-CA"/>
        </w:rPr>
      </w:pPr>
      <w:r w:rsidRPr="00FB5304">
        <w:rPr>
          <w:lang w:val="fr-CA"/>
        </w:rPr>
        <w:t xml:space="preserve">               2    Non</w:t>
      </w:r>
    </w:p>
    <w:p w14:paraId="20EB0F6D" w14:textId="77777777" w:rsidR="00FB5304" w:rsidRPr="00FB5304" w:rsidRDefault="00FB5304" w:rsidP="00FB5304">
      <w:pPr>
        <w:pStyle w:val="NoSpacing"/>
        <w:rPr>
          <w:lang w:val="fr-CA"/>
        </w:rPr>
      </w:pPr>
      <w:r w:rsidRPr="00FB5304">
        <w:rPr>
          <w:lang w:val="fr-CA"/>
        </w:rPr>
        <w:t xml:space="preserve">              99   Préfère ne pas répondre</w:t>
      </w:r>
    </w:p>
    <w:p w14:paraId="74BB98D8" w14:textId="77777777" w:rsidR="00FB5304" w:rsidRPr="00FB5304" w:rsidRDefault="00FB5304" w:rsidP="00FB5304">
      <w:pPr>
        <w:pStyle w:val="NoSpacing"/>
        <w:rPr>
          <w:lang w:val="fr-CA"/>
        </w:rPr>
      </w:pPr>
    </w:p>
    <w:p w14:paraId="5BE384E9" w14:textId="77777777" w:rsidR="00FB5304" w:rsidRPr="00FB5304" w:rsidRDefault="00FB5304" w:rsidP="00FB5304">
      <w:pPr>
        <w:pStyle w:val="NoSpacing"/>
        <w:rPr>
          <w:lang w:val="fr-CA"/>
        </w:rPr>
      </w:pPr>
      <w:r w:rsidRPr="00FB5304">
        <w:rPr>
          <w:lang w:val="fr-CA"/>
        </w:rPr>
        <w:t>78.</w:t>
      </w:r>
      <w:r w:rsidRPr="00FB5304">
        <w:rPr>
          <w:lang w:val="fr-CA"/>
        </w:rPr>
        <w:tab/>
        <w:t xml:space="preserve">Appartient au groupe — Personne autochtone : </w:t>
      </w:r>
      <w:r w:rsidRPr="0098323D">
        <w:rPr>
          <w:color w:val="00B050"/>
          <w:lang w:val="fr-CA"/>
        </w:rPr>
        <w:t>Aboriginal</w:t>
      </w:r>
    </w:p>
    <w:p w14:paraId="426ED4F5" w14:textId="77777777" w:rsidR="00FB5304" w:rsidRPr="00FB5304" w:rsidRDefault="00FB5304" w:rsidP="00FB5304">
      <w:pPr>
        <w:pStyle w:val="NoSpacing"/>
        <w:rPr>
          <w:lang w:val="fr-CA"/>
        </w:rPr>
      </w:pPr>
    </w:p>
    <w:p w14:paraId="30EC8D93" w14:textId="77777777" w:rsidR="00FB5304" w:rsidRPr="00FB5304" w:rsidRDefault="00FB5304" w:rsidP="0098323D">
      <w:pPr>
        <w:pStyle w:val="NoSpacing"/>
        <w:ind w:left="720"/>
        <w:rPr>
          <w:lang w:val="fr-CA"/>
        </w:rPr>
      </w:pPr>
      <w:r w:rsidRPr="00FB5304">
        <w:rPr>
          <w:lang w:val="fr-CA"/>
        </w:rPr>
        <w:t>1</w:t>
      </w:r>
      <w:r w:rsidRPr="00FB5304">
        <w:rPr>
          <w:lang w:val="fr-CA"/>
        </w:rPr>
        <w:tab/>
        <w:t>Oui</w:t>
      </w:r>
    </w:p>
    <w:p w14:paraId="7E0020AF" w14:textId="77777777" w:rsidR="00FB5304" w:rsidRPr="00FB5304" w:rsidRDefault="00FB5304" w:rsidP="0098323D">
      <w:pPr>
        <w:pStyle w:val="NoSpacing"/>
        <w:ind w:left="720"/>
        <w:rPr>
          <w:lang w:val="fr-CA"/>
        </w:rPr>
      </w:pPr>
      <w:r w:rsidRPr="00FB5304">
        <w:rPr>
          <w:lang w:val="fr-CA"/>
        </w:rPr>
        <w:t>0</w:t>
      </w:r>
      <w:r w:rsidRPr="00FB5304">
        <w:rPr>
          <w:lang w:val="fr-CA"/>
        </w:rPr>
        <w:tab/>
        <w:t>Non</w:t>
      </w:r>
    </w:p>
    <w:p w14:paraId="65F2C312" w14:textId="77777777" w:rsidR="00FB5304" w:rsidRPr="00FB5304" w:rsidRDefault="00FB5304" w:rsidP="00FB5304">
      <w:pPr>
        <w:pStyle w:val="NoSpacing"/>
        <w:rPr>
          <w:lang w:val="fr-CA"/>
        </w:rPr>
      </w:pPr>
    </w:p>
    <w:p w14:paraId="2D328027" w14:textId="77777777" w:rsidR="00FB5304" w:rsidRPr="00FB5304" w:rsidRDefault="00FB5304" w:rsidP="00FB5304">
      <w:pPr>
        <w:pStyle w:val="NoSpacing"/>
        <w:rPr>
          <w:lang w:val="fr-CA"/>
        </w:rPr>
      </w:pPr>
      <w:r w:rsidRPr="00FB5304">
        <w:rPr>
          <w:lang w:val="fr-CA"/>
        </w:rPr>
        <w:t>79.</w:t>
      </w:r>
      <w:r w:rsidRPr="00FB5304">
        <w:rPr>
          <w:lang w:val="fr-CA"/>
        </w:rPr>
        <w:tab/>
        <w:t xml:space="preserve">Appartient au groupe — Personne handicapée : </w:t>
      </w:r>
      <w:r w:rsidRPr="0098323D">
        <w:rPr>
          <w:color w:val="00B050"/>
          <w:lang w:val="fr-CA"/>
        </w:rPr>
        <w:t>Invalidité</w:t>
      </w:r>
    </w:p>
    <w:p w14:paraId="056B2041" w14:textId="77777777" w:rsidR="00FB5304" w:rsidRPr="00FB5304" w:rsidRDefault="00FB5304" w:rsidP="00FB5304">
      <w:pPr>
        <w:pStyle w:val="NoSpacing"/>
        <w:rPr>
          <w:lang w:val="fr-CA"/>
        </w:rPr>
      </w:pPr>
      <w:r w:rsidRPr="00FB5304">
        <w:rPr>
          <w:lang w:val="fr-CA"/>
        </w:rPr>
        <w:lastRenderedPageBreak/>
        <w:tab/>
      </w:r>
    </w:p>
    <w:p w14:paraId="79C1070C" w14:textId="77777777" w:rsidR="00FB5304" w:rsidRPr="00FB5304" w:rsidRDefault="00FB5304" w:rsidP="0098323D">
      <w:pPr>
        <w:pStyle w:val="NoSpacing"/>
        <w:ind w:left="720"/>
        <w:rPr>
          <w:lang w:val="fr-CA"/>
        </w:rPr>
      </w:pPr>
      <w:r w:rsidRPr="00FB5304">
        <w:rPr>
          <w:lang w:val="fr-CA"/>
        </w:rPr>
        <w:t>1</w:t>
      </w:r>
      <w:r w:rsidRPr="00FB5304">
        <w:rPr>
          <w:lang w:val="fr-CA"/>
        </w:rPr>
        <w:tab/>
        <w:t>Oui</w:t>
      </w:r>
    </w:p>
    <w:p w14:paraId="7D38425B" w14:textId="77777777" w:rsidR="00FB5304" w:rsidRPr="00FB5304" w:rsidRDefault="00FB5304" w:rsidP="0098323D">
      <w:pPr>
        <w:pStyle w:val="NoSpacing"/>
        <w:ind w:left="720"/>
        <w:rPr>
          <w:lang w:val="fr-CA"/>
        </w:rPr>
      </w:pPr>
      <w:r w:rsidRPr="00FB5304">
        <w:rPr>
          <w:lang w:val="fr-CA"/>
        </w:rPr>
        <w:t>0</w:t>
      </w:r>
      <w:r w:rsidRPr="00FB5304">
        <w:rPr>
          <w:lang w:val="fr-CA"/>
        </w:rPr>
        <w:tab/>
        <w:t>Non</w:t>
      </w:r>
    </w:p>
    <w:p w14:paraId="72568595" w14:textId="77777777" w:rsidR="00FB5304" w:rsidRPr="00FB5304" w:rsidRDefault="00FB5304" w:rsidP="00FB5304">
      <w:pPr>
        <w:pStyle w:val="NoSpacing"/>
        <w:rPr>
          <w:lang w:val="fr-CA"/>
        </w:rPr>
      </w:pPr>
    </w:p>
    <w:p w14:paraId="7C4F8DF3" w14:textId="77777777" w:rsidR="00FB5304" w:rsidRPr="00FB5304" w:rsidRDefault="00FB5304" w:rsidP="00FB5304">
      <w:pPr>
        <w:pStyle w:val="NoSpacing"/>
        <w:rPr>
          <w:lang w:val="fr-CA"/>
        </w:rPr>
      </w:pPr>
      <w:r w:rsidRPr="00FB5304">
        <w:rPr>
          <w:lang w:val="fr-CA"/>
        </w:rPr>
        <w:t>80.</w:t>
      </w:r>
      <w:r w:rsidRPr="00FB5304">
        <w:rPr>
          <w:lang w:val="fr-CA"/>
        </w:rPr>
        <w:tab/>
        <w:t xml:space="preserve">Appartient au groupe — Membre d’une minorité visible : </w:t>
      </w:r>
      <w:r w:rsidRPr="0098323D">
        <w:rPr>
          <w:color w:val="00B050"/>
          <w:lang w:val="fr-CA"/>
        </w:rPr>
        <w:t>minority</w:t>
      </w:r>
    </w:p>
    <w:p w14:paraId="1305A7FA" w14:textId="77777777" w:rsidR="00FB5304" w:rsidRPr="00FB5304" w:rsidRDefault="00FB5304" w:rsidP="0098323D">
      <w:pPr>
        <w:pStyle w:val="NoSpacing"/>
        <w:ind w:left="720"/>
        <w:rPr>
          <w:lang w:val="fr-CA"/>
        </w:rPr>
      </w:pPr>
      <w:r w:rsidRPr="00FB5304">
        <w:rPr>
          <w:lang w:val="fr-CA"/>
        </w:rPr>
        <w:t>1</w:t>
      </w:r>
      <w:r w:rsidRPr="00FB5304">
        <w:rPr>
          <w:lang w:val="fr-CA"/>
        </w:rPr>
        <w:tab/>
        <w:t>Oui</w:t>
      </w:r>
    </w:p>
    <w:p w14:paraId="5B09EFAB" w14:textId="77777777" w:rsidR="00FB5304" w:rsidRPr="00FB5304" w:rsidRDefault="00FB5304" w:rsidP="0098323D">
      <w:pPr>
        <w:pStyle w:val="NoSpacing"/>
        <w:ind w:left="720"/>
        <w:rPr>
          <w:lang w:val="fr-CA"/>
        </w:rPr>
      </w:pPr>
      <w:r w:rsidRPr="00FB5304">
        <w:rPr>
          <w:lang w:val="fr-CA"/>
        </w:rPr>
        <w:t>0</w:t>
      </w:r>
      <w:r w:rsidRPr="00FB5304">
        <w:rPr>
          <w:lang w:val="fr-CA"/>
        </w:rPr>
        <w:tab/>
        <w:t>Non</w:t>
      </w:r>
    </w:p>
    <w:p w14:paraId="273C68C3" w14:textId="77777777" w:rsidR="00FB5304" w:rsidRPr="00FB5304" w:rsidRDefault="00FB5304" w:rsidP="00FB5304">
      <w:pPr>
        <w:pStyle w:val="NoSpacing"/>
        <w:rPr>
          <w:lang w:val="fr-CA"/>
        </w:rPr>
      </w:pPr>
    </w:p>
    <w:p w14:paraId="538BBB0F" w14:textId="77777777" w:rsidR="00FB5304" w:rsidRPr="00FB5304" w:rsidRDefault="00FB5304" w:rsidP="00FB5304">
      <w:pPr>
        <w:pStyle w:val="NoSpacing"/>
        <w:rPr>
          <w:lang w:val="fr-CA"/>
        </w:rPr>
      </w:pPr>
      <w:r w:rsidRPr="00FB5304">
        <w:rPr>
          <w:lang w:val="fr-CA"/>
        </w:rPr>
        <w:t>81.</w:t>
      </w:r>
      <w:r w:rsidRPr="00FB5304">
        <w:rPr>
          <w:lang w:val="fr-CA"/>
        </w:rPr>
        <w:tab/>
        <w:t xml:space="preserve">Appartient au groupe — aucune de ces réponses (minorité visible, personne handicapée et personne autochtone) : </w:t>
      </w:r>
      <w:r w:rsidRPr="0098323D">
        <w:rPr>
          <w:color w:val="00B050"/>
          <w:lang w:val="fr-CA"/>
        </w:rPr>
        <w:t>none</w:t>
      </w:r>
    </w:p>
    <w:p w14:paraId="32940D76" w14:textId="77777777" w:rsidR="00FB5304" w:rsidRPr="00FB5304" w:rsidRDefault="00FB5304" w:rsidP="0098323D">
      <w:pPr>
        <w:pStyle w:val="NoSpacing"/>
        <w:ind w:left="720"/>
        <w:rPr>
          <w:lang w:val="fr-CA"/>
        </w:rPr>
      </w:pPr>
      <w:r w:rsidRPr="00FB5304">
        <w:rPr>
          <w:lang w:val="fr-CA"/>
        </w:rPr>
        <w:t>1 Oui</w:t>
      </w:r>
    </w:p>
    <w:p w14:paraId="74D527A1" w14:textId="77777777" w:rsidR="00FB5304" w:rsidRPr="00FB5304" w:rsidRDefault="00FB5304" w:rsidP="0098323D">
      <w:pPr>
        <w:pStyle w:val="NoSpacing"/>
        <w:ind w:left="720"/>
        <w:rPr>
          <w:lang w:val="fr-CA"/>
        </w:rPr>
      </w:pPr>
      <w:r w:rsidRPr="00FB5304">
        <w:rPr>
          <w:lang w:val="fr-CA"/>
        </w:rPr>
        <w:t>0 Non</w:t>
      </w:r>
    </w:p>
    <w:p w14:paraId="305E3B6F" w14:textId="77777777" w:rsidR="00FB5304" w:rsidRPr="00FB5304" w:rsidRDefault="00FB5304" w:rsidP="00FB5304">
      <w:pPr>
        <w:pStyle w:val="NoSpacing"/>
        <w:rPr>
          <w:lang w:val="fr-CA"/>
        </w:rPr>
      </w:pPr>
    </w:p>
    <w:p w14:paraId="2A1AD330" w14:textId="77777777" w:rsidR="00FB5304" w:rsidRPr="00FB5304" w:rsidRDefault="00FB5304" w:rsidP="00FB5304">
      <w:pPr>
        <w:pStyle w:val="NoSpacing"/>
        <w:rPr>
          <w:lang w:val="fr-CA"/>
        </w:rPr>
      </w:pPr>
      <w:r w:rsidRPr="00FB5304">
        <w:rPr>
          <w:lang w:val="fr-CA"/>
        </w:rPr>
        <w:t>82.</w:t>
      </w:r>
      <w:r w:rsidRPr="00FB5304">
        <w:rPr>
          <w:lang w:val="fr-CA"/>
        </w:rPr>
        <w:tab/>
        <w:t xml:space="preserve">Je préfère ne pas répondre (au sujet de l’identité : membre d’une minorité visible, personne handicapée et personne autochtone) : </w:t>
      </w:r>
      <w:r w:rsidRPr="0098323D">
        <w:rPr>
          <w:color w:val="00B050"/>
          <w:lang w:val="fr-CA"/>
        </w:rPr>
        <w:t>pernotanswer</w:t>
      </w:r>
    </w:p>
    <w:p w14:paraId="6224A550" w14:textId="77777777" w:rsidR="00FB5304" w:rsidRPr="00FB5304" w:rsidRDefault="00FB5304" w:rsidP="0098323D">
      <w:pPr>
        <w:pStyle w:val="NoSpacing"/>
        <w:ind w:left="720"/>
        <w:rPr>
          <w:lang w:val="fr-CA"/>
        </w:rPr>
      </w:pPr>
      <w:r w:rsidRPr="00FB5304">
        <w:rPr>
          <w:lang w:val="fr-CA"/>
        </w:rPr>
        <w:t>1 Oui</w:t>
      </w:r>
    </w:p>
    <w:p w14:paraId="32E6D5D7" w14:textId="77777777" w:rsidR="00FB5304" w:rsidRPr="00FB5304" w:rsidRDefault="00FB5304" w:rsidP="0098323D">
      <w:pPr>
        <w:pStyle w:val="NoSpacing"/>
        <w:ind w:left="720"/>
        <w:rPr>
          <w:lang w:val="fr-CA"/>
        </w:rPr>
      </w:pPr>
      <w:r w:rsidRPr="00FB5304">
        <w:rPr>
          <w:lang w:val="fr-CA"/>
        </w:rPr>
        <w:t xml:space="preserve">0 Non </w:t>
      </w:r>
    </w:p>
    <w:p w14:paraId="5CA66289" w14:textId="77777777" w:rsidR="00FB5304" w:rsidRPr="00FB5304" w:rsidRDefault="00FB5304" w:rsidP="00FB5304">
      <w:pPr>
        <w:pStyle w:val="NoSpacing"/>
        <w:rPr>
          <w:lang w:val="fr-CA"/>
        </w:rPr>
      </w:pPr>
    </w:p>
    <w:p w14:paraId="761EFBE8" w14:textId="77777777" w:rsidR="00FB5304" w:rsidRPr="00FB5304" w:rsidRDefault="00FB5304" w:rsidP="00FB5304">
      <w:pPr>
        <w:pStyle w:val="NoSpacing"/>
        <w:rPr>
          <w:lang w:val="fr-CA"/>
        </w:rPr>
      </w:pPr>
      <w:r w:rsidRPr="00FB5304">
        <w:rPr>
          <w:lang w:val="fr-CA"/>
        </w:rPr>
        <w:t>83.</w:t>
      </w:r>
      <w:r w:rsidRPr="00FB5304">
        <w:rPr>
          <w:lang w:val="fr-CA"/>
        </w:rPr>
        <w:tab/>
        <w:t>Âge :  age_2</w:t>
      </w:r>
    </w:p>
    <w:p w14:paraId="1DB2E0D4" w14:textId="77777777" w:rsidR="00FB5304" w:rsidRPr="00FB5304" w:rsidRDefault="00FB5304" w:rsidP="00FB5304">
      <w:pPr>
        <w:pStyle w:val="NoSpacing"/>
        <w:rPr>
          <w:lang w:val="fr-CA"/>
        </w:rPr>
      </w:pPr>
    </w:p>
    <w:p w14:paraId="7267EE11" w14:textId="77777777" w:rsidR="00FB5304" w:rsidRPr="00FB5304" w:rsidRDefault="00FB5304" w:rsidP="00FB5304">
      <w:pPr>
        <w:pStyle w:val="NoSpacing"/>
        <w:rPr>
          <w:lang w:val="fr-CA"/>
        </w:rPr>
      </w:pPr>
      <w:r w:rsidRPr="00FB5304">
        <w:rPr>
          <w:lang w:val="fr-CA"/>
        </w:rPr>
        <w:t xml:space="preserve">               1    18-24 ans</w:t>
      </w:r>
    </w:p>
    <w:p w14:paraId="18250634" w14:textId="77777777" w:rsidR="00FB5304" w:rsidRPr="00FB5304" w:rsidRDefault="00FB5304" w:rsidP="00FB5304">
      <w:pPr>
        <w:pStyle w:val="NoSpacing"/>
        <w:rPr>
          <w:lang w:val="fr-CA"/>
        </w:rPr>
      </w:pPr>
      <w:r w:rsidRPr="00FB5304">
        <w:rPr>
          <w:lang w:val="fr-CA"/>
        </w:rPr>
        <w:t xml:space="preserve">               2    25-34 ans</w:t>
      </w:r>
    </w:p>
    <w:p w14:paraId="5F6BAE76" w14:textId="77777777" w:rsidR="00FB5304" w:rsidRPr="00FB5304" w:rsidRDefault="00FB5304" w:rsidP="00FB5304">
      <w:pPr>
        <w:pStyle w:val="NoSpacing"/>
        <w:rPr>
          <w:lang w:val="fr-CA"/>
        </w:rPr>
      </w:pPr>
      <w:r w:rsidRPr="00FB5304">
        <w:rPr>
          <w:lang w:val="fr-CA"/>
        </w:rPr>
        <w:t xml:space="preserve">               3    35-44 ans</w:t>
      </w:r>
    </w:p>
    <w:p w14:paraId="4110E033" w14:textId="77777777" w:rsidR="00FB5304" w:rsidRPr="00FB5304" w:rsidRDefault="00FB5304" w:rsidP="00FB5304">
      <w:pPr>
        <w:pStyle w:val="NoSpacing"/>
        <w:rPr>
          <w:lang w:val="fr-CA"/>
        </w:rPr>
      </w:pPr>
      <w:r w:rsidRPr="00FB5304">
        <w:rPr>
          <w:lang w:val="fr-CA"/>
        </w:rPr>
        <w:t xml:space="preserve">               4    45-54 ans</w:t>
      </w:r>
    </w:p>
    <w:p w14:paraId="3F75DD9E" w14:textId="77777777" w:rsidR="00FB5304" w:rsidRPr="00FB5304" w:rsidRDefault="00FB5304" w:rsidP="00FB5304">
      <w:pPr>
        <w:pStyle w:val="NoSpacing"/>
        <w:rPr>
          <w:lang w:val="fr-CA"/>
        </w:rPr>
      </w:pPr>
      <w:r w:rsidRPr="00FB5304">
        <w:rPr>
          <w:lang w:val="fr-CA"/>
        </w:rPr>
        <w:t xml:space="preserve">               5    55-64 ans</w:t>
      </w:r>
    </w:p>
    <w:p w14:paraId="27C3CF1E" w14:textId="77777777" w:rsidR="00FB5304" w:rsidRPr="00FB5304" w:rsidRDefault="00FB5304" w:rsidP="00FB5304">
      <w:pPr>
        <w:pStyle w:val="NoSpacing"/>
        <w:rPr>
          <w:lang w:val="fr-CA"/>
        </w:rPr>
      </w:pPr>
      <w:r w:rsidRPr="00FB5304">
        <w:rPr>
          <w:lang w:val="fr-CA"/>
        </w:rPr>
        <w:t xml:space="preserve">               6    65 ans et plus</w:t>
      </w:r>
    </w:p>
    <w:p w14:paraId="1DED67C6" w14:textId="77777777" w:rsidR="00FB5304" w:rsidRPr="00FB5304" w:rsidRDefault="00FB5304" w:rsidP="00FB5304">
      <w:pPr>
        <w:pStyle w:val="NoSpacing"/>
        <w:rPr>
          <w:lang w:val="fr-CA"/>
        </w:rPr>
      </w:pPr>
      <w:r w:rsidRPr="00FB5304">
        <w:rPr>
          <w:lang w:val="fr-CA"/>
        </w:rPr>
        <w:t xml:space="preserve">               9    Aucune réponse</w:t>
      </w:r>
    </w:p>
    <w:p w14:paraId="37B2E169" w14:textId="77777777" w:rsidR="00FB5304" w:rsidRPr="00FB5304" w:rsidRDefault="00FB5304" w:rsidP="00FB5304">
      <w:pPr>
        <w:pStyle w:val="NoSpacing"/>
        <w:rPr>
          <w:lang w:val="fr-CA"/>
        </w:rPr>
      </w:pPr>
    </w:p>
    <w:p w14:paraId="647E41C0" w14:textId="77777777" w:rsidR="00FB5304" w:rsidRPr="00FB5304" w:rsidRDefault="00FB5304" w:rsidP="00FB5304">
      <w:pPr>
        <w:pStyle w:val="NoSpacing"/>
        <w:rPr>
          <w:lang w:val="fr-CA"/>
        </w:rPr>
      </w:pPr>
      <w:r w:rsidRPr="00FB5304">
        <w:rPr>
          <w:lang w:val="fr-CA"/>
        </w:rPr>
        <w:t>84.</w:t>
      </w:r>
      <w:r w:rsidRPr="00FB5304">
        <w:rPr>
          <w:lang w:val="fr-CA"/>
        </w:rPr>
        <w:tab/>
        <w:t xml:space="preserve">Parmi les catégories suivantes, laquelle décrit le mieux votre situation d’emploi actuelle? Est-ce que vous... ? </w:t>
      </w:r>
      <w:r w:rsidRPr="0098323D">
        <w:rPr>
          <w:color w:val="00B050"/>
          <w:lang w:val="fr-CA"/>
        </w:rPr>
        <w:t>QEMP</w:t>
      </w:r>
    </w:p>
    <w:p w14:paraId="5AAD3CF6" w14:textId="77777777" w:rsidR="00FB5304" w:rsidRPr="00FB5304" w:rsidRDefault="00FB5304" w:rsidP="00FB5304">
      <w:pPr>
        <w:pStyle w:val="NoSpacing"/>
        <w:rPr>
          <w:lang w:val="fr-CA"/>
        </w:rPr>
      </w:pPr>
    </w:p>
    <w:p w14:paraId="43089DE1" w14:textId="77777777" w:rsidR="00FB5304" w:rsidRPr="00FB5304" w:rsidRDefault="00FB5304" w:rsidP="00FB5304">
      <w:pPr>
        <w:pStyle w:val="NoSpacing"/>
        <w:rPr>
          <w:lang w:val="fr-CA"/>
        </w:rPr>
      </w:pPr>
    </w:p>
    <w:p w14:paraId="3C9DABE3" w14:textId="59063F4E" w:rsidR="00FB5304" w:rsidRPr="00FB5304" w:rsidRDefault="00FB5304" w:rsidP="0098323D">
      <w:pPr>
        <w:pStyle w:val="NoSpacing"/>
        <w:numPr>
          <w:ilvl w:val="0"/>
          <w:numId w:val="17"/>
        </w:numPr>
        <w:rPr>
          <w:lang w:val="fr-CA"/>
        </w:rPr>
      </w:pPr>
      <w:r w:rsidRPr="00FB5304">
        <w:rPr>
          <w:lang w:val="fr-CA"/>
        </w:rPr>
        <w:t>Travaillez à plein temps, c.-à-d. 35 heures ou plus par semaine</w:t>
      </w:r>
    </w:p>
    <w:p w14:paraId="07D7F391" w14:textId="4C5EAA11" w:rsidR="00FB5304" w:rsidRPr="00FB5304" w:rsidRDefault="00FB5304" w:rsidP="0098323D">
      <w:pPr>
        <w:pStyle w:val="NoSpacing"/>
        <w:numPr>
          <w:ilvl w:val="0"/>
          <w:numId w:val="17"/>
        </w:numPr>
        <w:rPr>
          <w:lang w:val="fr-CA"/>
        </w:rPr>
      </w:pPr>
      <w:r w:rsidRPr="00FB5304">
        <w:rPr>
          <w:lang w:val="fr-CA"/>
        </w:rPr>
        <w:t>Travaillez à temps partiel, c.-à-d. moins de 35 heures par semaine</w:t>
      </w:r>
    </w:p>
    <w:p w14:paraId="02A7BBD3" w14:textId="68C45171" w:rsidR="00FB5304" w:rsidRPr="00FB5304" w:rsidRDefault="00FB5304" w:rsidP="0098323D">
      <w:pPr>
        <w:pStyle w:val="NoSpacing"/>
        <w:numPr>
          <w:ilvl w:val="0"/>
          <w:numId w:val="17"/>
        </w:numPr>
        <w:rPr>
          <w:lang w:val="fr-CA"/>
        </w:rPr>
      </w:pPr>
      <w:r w:rsidRPr="00FB5304">
        <w:rPr>
          <w:lang w:val="fr-CA"/>
        </w:rPr>
        <w:t>Êtes travailleur autonome</w:t>
      </w:r>
    </w:p>
    <w:p w14:paraId="77DD3F54" w14:textId="05083651" w:rsidR="00FB5304" w:rsidRPr="00FB5304" w:rsidRDefault="00FB5304" w:rsidP="0098323D">
      <w:pPr>
        <w:pStyle w:val="NoSpacing"/>
        <w:numPr>
          <w:ilvl w:val="0"/>
          <w:numId w:val="17"/>
        </w:numPr>
        <w:rPr>
          <w:lang w:val="fr-CA"/>
        </w:rPr>
      </w:pPr>
      <w:r w:rsidRPr="00FB5304">
        <w:rPr>
          <w:lang w:val="fr-CA"/>
        </w:rPr>
        <w:t>Êtes sans emploi, mais à la recherche d’un travail</w:t>
      </w:r>
    </w:p>
    <w:p w14:paraId="7DD363C3" w14:textId="72D0567D" w:rsidR="00FB5304" w:rsidRPr="00FB5304" w:rsidRDefault="00FB5304" w:rsidP="0098323D">
      <w:pPr>
        <w:pStyle w:val="NoSpacing"/>
        <w:numPr>
          <w:ilvl w:val="0"/>
          <w:numId w:val="17"/>
        </w:numPr>
        <w:rPr>
          <w:lang w:val="fr-CA"/>
        </w:rPr>
      </w:pPr>
      <w:r w:rsidRPr="00FB5304">
        <w:rPr>
          <w:lang w:val="fr-CA"/>
        </w:rPr>
        <w:t>Êtes aux études à plein temps</w:t>
      </w:r>
    </w:p>
    <w:p w14:paraId="31A7367D" w14:textId="497379E2" w:rsidR="00FB5304" w:rsidRPr="00FB5304" w:rsidRDefault="00FB5304" w:rsidP="0098323D">
      <w:pPr>
        <w:pStyle w:val="NoSpacing"/>
        <w:numPr>
          <w:ilvl w:val="0"/>
          <w:numId w:val="17"/>
        </w:numPr>
        <w:rPr>
          <w:lang w:val="fr-CA"/>
        </w:rPr>
      </w:pPr>
      <w:r w:rsidRPr="00FB5304">
        <w:rPr>
          <w:lang w:val="fr-CA"/>
        </w:rPr>
        <w:t>Êtes à la retraite</w:t>
      </w:r>
    </w:p>
    <w:p w14:paraId="76E21C9E" w14:textId="1F497498" w:rsidR="00FB5304" w:rsidRPr="00FB5304" w:rsidRDefault="00FB5304" w:rsidP="0098323D">
      <w:pPr>
        <w:pStyle w:val="NoSpacing"/>
        <w:numPr>
          <w:ilvl w:val="0"/>
          <w:numId w:val="17"/>
        </w:numPr>
        <w:rPr>
          <w:lang w:val="fr-CA"/>
        </w:rPr>
      </w:pPr>
      <w:r w:rsidRPr="00FB5304">
        <w:rPr>
          <w:lang w:val="fr-CA"/>
        </w:rPr>
        <w:t>Êtes à l’extérieur de la population active (p. ex., invalidité, personne au foyer à temps plein, sans emploi, mais pas à la recherche d’un travail)</w:t>
      </w:r>
    </w:p>
    <w:p w14:paraId="5B70D6FA" w14:textId="77777777" w:rsidR="00FB5304" w:rsidRPr="00FB5304" w:rsidRDefault="00FB5304" w:rsidP="00FB5304">
      <w:pPr>
        <w:pStyle w:val="NoSpacing"/>
        <w:rPr>
          <w:lang w:val="fr-CA"/>
        </w:rPr>
      </w:pPr>
      <w:r w:rsidRPr="00FB5304">
        <w:rPr>
          <w:lang w:val="fr-CA"/>
        </w:rPr>
        <w:t xml:space="preserve">              77    Autre</w:t>
      </w:r>
    </w:p>
    <w:p w14:paraId="12F41F26" w14:textId="77777777" w:rsidR="00FB5304" w:rsidRPr="00FB5304" w:rsidRDefault="00FB5304" w:rsidP="00FB5304">
      <w:pPr>
        <w:pStyle w:val="NoSpacing"/>
        <w:rPr>
          <w:lang w:val="fr-CA"/>
        </w:rPr>
      </w:pPr>
      <w:r w:rsidRPr="00FB5304">
        <w:rPr>
          <w:lang w:val="fr-CA"/>
        </w:rPr>
        <w:t xml:space="preserve">              99    Préfère ne pas répondre</w:t>
      </w:r>
    </w:p>
    <w:p w14:paraId="3A5B9E9E" w14:textId="77777777" w:rsidR="00FB5304" w:rsidRPr="00FB5304" w:rsidRDefault="00FB5304" w:rsidP="00FB5304">
      <w:pPr>
        <w:pStyle w:val="NoSpacing"/>
        <w:rPr>
          <w:lang w:val="fr-CA"/>
        </w:rPr>
      </w:pPr>
    </w:p>
    <w:p w14:paraId="67E0D482" w14:textId="77777777" w:rsidR="00FB5304" w:rsidRPr="00FB5304" w:rsidRDefault="00FB5304" w:rsidP="00FB5304">
      <w:pPr>
        <w:pStyle w:val="NoSpacing"/>
        <w:rPr>
          <w:lang w:val="fr-CA"/>
        </w:rPr>
      </w:pPr>
      <w:r w:rsidRPr="00FB5304">
        <w:rPr>
          <w:lang w:val="fr-CA"/>
        </w:rPr>
        <w:t>85.</w:t>
      </w:r>
      <w:r w:rsidRPr="00FB5304">
        <w:rPr>
          <w:lang w:val="fr-CA"/>
        </w:rPr>
        <w:tab/>
        <w:t xml:space="preserve">Dans quel type de communauté résidez-vous? </w:t>
      </w:r>
      <w:r w:rsidRPr="0098323D">
        <w:rPr>
          <w:color w:val="00B050"/>
          <w:lang w:val="fr-CA"/>
        </w:rPr>
        <w:t>QCOMM</w:t>
      </w:r>
      <w:r w:rsidRPr="00FB5304">
        <w:rPr>
          <w:lang w:val="fr-CA"/>
        </w:rPr>
        <w:t xml:space="preserve"> </w:t>
      </w:r>
    </w:p>
    <w:p w14:paraId="7F535AD9" w14:textId="77777777" w:rsidR="00FB5304" w:rsidRPr="00FB5304" w:rsidRDefault="00FB5304" w:rsidP="00FB5304">
      <w:pPr>
        <w:pStyle w:val="NoSpacing"/>
        <w:rPr>
          <w:lang w:val="fr-CA"/>
        </w:rPr>
      </w:pPr>
    </w:p>
    <w:p w14:paraId="3BD122E1" w14:textId="51757A2B" w:rsidR="00FB5304" w:rsidRPr="00FB5304" w:rsidRDefault="00FB5304" w:rsidP="0098323D">
      <w:pPr>
        <w:pStyle w:val="NoSpacing"/>
        <w:numPr>
          <w:ilvl w:val="0"/>
          <w:numId w:val="19"/>
        </w:numPr>
        <w:rPr>
          <w:lang w:val="fr-CA"/>
        </w:rPr>
      </w:pPr>
      <w:r w:rsidRPr="00FB5304">
        <w:rPr>
          <w:lang w:val="fr-CA"/>
        </w:rPr>
        <w:t>Communauté urbaine (municipalité, grande ville, banlieue)</w:t>
      </w:r>
    </w:p>
    <w:p w14:paraId="6133E8E1" w14:textId="523DA83E" w:rsidR="00FB5304" w:rsidRPr="00FB5304" w:rsidRDefault="00FB5304" w:rsidP="0098323D">
      <w:pPr>
        <w:pStyle w:val="NoSpacing"/>
        <w:numPr>
          <w:ilvl w:val="0"/>
          <w:numId w:val="19"/>
        </w:numPr>
        <w:rPr>
          <w:lang w:val="fr-CA"/>
        </w:rPr>
      </w:pPr>
      <w:r w:rsidRPr="00FB5304">
        <w:rPr>
          <w:lang w:val="fr-CA"/>
        </w:rPr>
        <w:t>Communauté rurale (petite communauté ou communauté à faible population, soit moins de 5 000 résidants, habituellement entourée de vastes terres/terres agricoles)</w:t>
      </w:r>
    </w:p>
    <w:p w14:paraId="1F79E318" w14:textId="2EC5D13B" w:rsidR="00FB5304" w:rsidRPr="00FB5304" w:rsidRDefault="00FB5304" w:rsidP="0098323D">
      <w:pPr>
        <w:pStyle w:val="NoSpacing"/>
        <w:numPr>
          <w:ilvl w:val="0"/>
          <w:numId w:val="19"/>
        </w:numPr>
        <w:rPr>
          <w:lang w:val="fr-CA"/>
        </w:rPr>
      </w:pPr>
      <w:r w:rsidRPr="00FB5304">
        <w:rPr>
          <w:lang w:val="fr-CA"/>
        </w:rPr>
        <w:lastRenderedPageBreak/>
        <w:t>En région éloignée (à au moins deux heures des centres urbains, sans réseaux de transports)</w:t>
      </w:r>
    </w:p>
    <w:p w14:paraId="2209E404" w14:textId="598CE6C3" w:rsidR="00FB5304" w:rsidRPr="00FB5304" w:rsidRDefault="00FB5304" w:rsidP="0098323D">
      <w:pPr>
        <w:pStyle w:val="NoSpacing"/>
        <w:numPr>
          <w:ilvl w:val="0"/>
          <w:numId w:val="19"/>
        </w:numPr>
        <w:rPr>
          <w:lang w:val="fr-CA"/>
        </w:rPr>
      </w:pPr>
      <w:r w:rsidRPr="00FB5304">
        <w:rPr>
          <w:lang w:val="fr-CA"/>
        </w:rPr>
        <w:t>Dans une réserve</w:t>
      </w:r>
    </w:p>
    <w:p w14:paraId="707D2E30" w14:textId="77777777" w:rsidR="00FB5304" w:rsidRPr="00FB5304" w:rsidRDefault="00FB5304" w:rsidP="00FB5304">
      <w:pPr>
        <w:pStyle w:val="NoSpacing"/>
        <w:rPr>
          <w:lang w:val="fr-CA"/>
        </w:rPr>
      </w:pPr>
      <w:r w:rsidRPr="00FB5304">
        <w:rPr>
          <w:lang w:val="fr-CA"/>
        </w:rPr>
        <w:t xml:space="preserve">              98   Aucune de ces réponses</w:t>
      </w:r>
    </w:p>
    <w:p w14:paraId="0D61E53F" w14:textId="77777777" w:rsidR="00FB5304" w:rsidRPr="00FB5304" w:rsidRDefault="00FB5304" w:rsidP="00FB5304">
      <w:pPr>
        <w:pStyle w:val="NoSpacing"/>
        <w:rPr>
          <w:lang w:val="fr-CA"/>
        </w:rPr>
      </w:pPr>
      <w:r w:rsidRPr="00FB5304">
        <w:rPr>
          <w:lang w:val="fr-CA"/>
        </w:rPr>
        <w:t xml:space="preserve">              99   Préfère ne pas répondre</w:t>
      </w:r>
    </w:p>
    <w:p w14:paraId="7FA45476" w14:textId="77777777" w:rsidR="00FB5304" w:rsidRPr="00FB5304" w:rsidRDefault="00FB5304" w:rsidP="00FB5304">
      <w:pPr>
        <w:pStyle w:val="NoSpacing"/>
        <w:rPr>
          <w:lang w:val="fr-CA"/>
        </w:rPr>
      </w:pPr>
    </w:p>
    <w:p w14:paraId="5E492402" w14:textId="77777777" w:rsidR="00FB5304" w:rsidRPr="00FB5304" w:rsidRDefault="00FB5304" w:rsidP="00FB5304">
      <w:pPr>
        <w:pStyle w:val="NoSpacing"/>
        <w:rPr>
          <w:lang w:val="fr-CA"/>
        </w:rPr>
      </w:pPr>
      <w:r w:rsidRPr="00FB5304">
        <w:rPr>
          <w:lang w:val="fr-CA"/>
        </w:rPr>
        <w:t>86.</w:t>
      </w:r>
      <w:r w:rsidRPr="00FB5304">
        <w:rPr>
          <w:lang w:val="fr-CA"/>
        </w:rPr>
        <w:tab/>
        <w:t xml:space="preserve">Quel est votre sexe? </w:t>
      </w:r>
      <w:r w:rsidRPr="0098323D">
        <w:rPr>
          <w:color w:val="00B050"/>
          <w:lang w:val="fr-CA"/>
        </w:rPr>
        <w:t xml:space="preserve">QGENDER </w:t>
      </w:r>
    </w:p>
    <w:p w14:paraId="36F7455B" w14:textId="77777777" w:rsidR="00FB5304" w:rsidRPr="00FB5304" w:rsidRDefault="00FB5304" w:rsidP="00FB5304">
      <w:pPr>
        <w:pStyle w:val="NoSpacing"/>
        <w:rPr>
          <w:lang w:val="fr-CA"/>
        </w:rPr>
      </w:pPr>
    </w:p>
    <w:p w14:paraId="472C8BB9" w14:textId="77777777" w:rsidR="00FB5304" w:rsidRPr="00FB5304" w:rsidRDefault="00FB5304" w:rsidP="00FB5304">
      <w:pPr>
        <w:pStyle w:val="NoSpacing"/>
        <w:rPr>
          <w:lang w:val="fr-CA"/>
        </w:rPr>
      </w:pPr>
      <w:r w:rsidRPr="00FB5304">
        <w:rPr>
          <w:lang w:val="fr-CA"/>
        </w:rPr>
        <w:t xml:space="preserve">               1    Homme</w:t>
      </w:r>
    </w:p>
    <w:p w14:paraId="12F925FB" w14:textId="77777777" w:rsidR="00FB5304" w:rsidRPr="00FB5304" w:rsidRDefault="00FB5304" w:rsidP="00FB5304">
      <w:pPr>
        <w:pStyle w:val="NoSpacing"/>
        <w:rPr>
          <w:lang w:val="fr-CA"/>
        </w:rPr>
      </w:pPr>
      <w:r w:rsidRPr="00FB5304">
        <w:rPr>
          <w:lang w:val="fr-CA"/>
        </w:rPr>
        <w:t xml:space="preserve">               2    Femme</w:t>
      </w:r>
    </w:p>
    <w:p w14:paraId="7B32C5A1" w14:textId="77777777" w:rsidR="00FB5304" w:rsidRPr="00FB5304" w:rsidRDefault="00FB5304" w:rsidP="00FB5304">
      <w:pPr>
        <w:pStyle w:val="NoSpacing"/>
        <w:rPr>
          <w:lang w:val="fr-CA"/>
        </w:rPr>
      </w:pPr>
      <w:r w:rsidRPr="00FB5304">
        <w:rPr>
          <w:lang w:val="fr-CA"/>
        </w:rPr>
        <w:t xml:space="preserve">               3    Transgenre</w:t>
      </w:r>
    </w:p>
    <w:p w14:paraId="65D49B36" w14:textId="77777777" w:rsidR="00FB5304" w:rsidRPr="00FB5304" w:rsidRDefault="00FB5304" w:rsidP="00FB5304">
      <w:pPr>
        <w:pStyle w:val="NoSpacing"/>
        <w:rPr>
          <w:lang w:val="fr-CA"/>
        </w:rPr>
      </w:pPr>
      <w:r w:rsidRPr="00FB5304">
        <w:rPr>
          <w:lang w:val="fr-CA"/>
        </w:rPr>
        <w:t xml:space="preserve">               4    Ne s’identifie pas comme homme, femme ou transgenre</w:t>
      </w:r>
    </w:p>
    <w:p w14:paraId="4FE2691E" w14:textId="6C583F7B" w:rsidR="00FB5304" w:rsidRPr="00FB5304" w:rsidRDefault="00FB5304" w:rsidP="00FB5304">
      <w:pPr>
        <w:pStyle w:val="NoSpacing"/>
        <w:rPr>
          <w:lang w:val="fr-CA"/>
        </w:rPr>
      </w:pPr>
      <w:r w:rsidRPr="00FB5304">
        <w:rPr>
          <w:lang w:val="fr-CA"/>
        </w:rPr>
        <w:t xml:space="preserve">              99   Préfère ne pas répondre</w:t>
      </w:r>
    </w:p>
    <w:p w14:paraId="3BE784B5" w14:textId="77777777" w:rsidR="00FB5304" w:rsidRPr="00FB5304" w:rsidRDefault="00FB5304" w:rsidP="00FB5304">
      <w:pPr>
        <w:pStyle w:val="NoSpacing"/>
        <w:rPr>
          <w:lang w:val="fr-CA"/>
        </w:rPr>
      </w:pPr>
    </w:p>
    <w:p w14:paraId="3BDAE14E" w14:textId="77777777" w:rsidR="00FB5304" w:rsidRPr="00FB5304" w:rsidRDefault="00FB5304" w:rsidP="00FB5304">
      <w:pPr>
        <w:pStyle w:val="NoSpacing"/>
        <w:rPr>
          <w:lang w:val="fr-CA"/>
        </w:rPr>
      </w:pPr>
      <w:r w:rsidRPr="00FB5304">
        <w:rPr>
          <w:lang w:val="fr-CA"/>
        </w:rPr>
        <w:t>87.</w:t>
      </w:r>
      <w:r w:rsidRPr="00FB5304">
        <w:rPr>
          <w:lang w:val="fr-CA"/>
        </w:rPr>
        <w:tab/>
        <w:t xml:space="preserve">Identifiant unique : </w:t>
      </w:r>
      <w:r w:rsidRPr="0098323D">
        <w:rPr>
          <w:color w:val="00B050"/>
          <w:lang w:val="fr-CA"/>
        </w:rPr>
        <w:t>uniqueid</w:t>
      </w:r>
    </w:p>
    <w:p w14:paraId="0D6E7B27" w14:textId="77777777" w:rsidR="00FB5304" w:rsidRPr="00FB5304" w:rsidRDefault="00FB5304" w:rsidP="00FB5304">
      <w:pPr>
        <w:pStyle w:val="NoSpacing"/>
        <w:rPr>
          <w:lang w:val="fr-CA"/>
        </w:rPr>
      </w:pPr>
    </w:p>
    <w:p w14:paraId="62773E50" w14:textId="77777777" w:rsidR="00FB5304" w:rsidRDefault="00FB5304" w:rsidP="00FB5304">
      <w:pPr>
        <w:pStyle w:val="NoSpacing"/>
      </w:pPr>
      <w:r>
        <w:t>88.</w:t>
      </w:r>
      <w:r>
        <w:tab/>
        <w:t xml:space="preserve">Province : </w:t>
      </w:r>
      <w:r w:rsidRPr="0098323D">
        <w:rPr>
          <w:color w:val="00B050"/>
        </w:rPr>
        <w:t xml:space="preserve">province </w:t>
      </w:r>
    </w:p>
    <w:p w14:paraId="139E7748" w14:textId="77777777" w:rsidR="00FB5304" w:rsidRDefault="00FB5304" w:rsidP="00FB5304">
      <w:pPr>
        <w:pStyle w:val="NoSpacing"/>
      </w:pPr>
    </w:p>
    <w:p w14:paraId="4152AE11" w14:textId="647AE9C0" w:rsidR="00FB5304" w:rsidRDefault="00FB5304" w:rsidP="0098323D">
      <w:pPr>
        <w:pStyle w:val="NoSpacing"/>
        <w:numPr>
          <w:ilvl w:val="0"/>
          <w:numId w:val="22"/>
        </w:numPr>
      </w:pPr>
      <w:r>
        <w:t>Colombie-Britannique</w:t>
      </w:r>
    </w:p>
    <w:p w14:paraId="1BECA2C3" w14:textId="6CCF6005" w:rsidR="00FB5304" w:rsidRDefault="00FB5304" w:rsidP="0098323D">
      <w:pPr>
        <w:pStyle w:val="NoSpacing"/>
        <w:numPr>
          <w:ilvl w:val="0"/>
          <w:numId w:val="22"/>
        </w:numPr>
      </w:pPr>
      <w:r>
        <w:t>Alberta</w:t>
      </w:r>
    </w:p>
    <w:p w14:paraId="602CCB7C" w14:textId="21F114FB" w:rsidR="00FB5304" w:rsidRDefault="00FB5304" w:rsidP="0098323D">
      <w:pPr>
        <w:pStyle w:val="NoSpacing"/>
        <w:numPr>
          <w:ilvl w:val="0"/>
          <w:numId w:val="22"/>
        </w:numPr>
      </w:pPr>
      <w:r>
        <w:t>Saskatchewan</w:t>
      </w:r>
    </w:p>
    <w:p w14:paraId="31873A2D" w14:textId="0775CE3A" w:rsidR="00FB5304" w:rsidRDefault="00FB5304" w:rsidP="0098323D">
      <w:pPr>
        <w:pStyle w:val="NoSpacing"/>
        <w:numPr>
          <w:ilvl w:val="0"/>
          <w:numId w:val="22"/>
        </w:numPr>
      </w:pPr>
      <w:r>
        <w:t>Manitoba</w:t>
      </w:r>
    </w:p>
    <w:p w14:paraId="2BCF99EE" w14:textId="25F7B729" w:rsidR="00FB5304" w:rsidRDefault="00FB5304" w:rsidP="0098323D">
      <w:pPr>
        <w:pStyle w:val="NoSpacing"/>
        <w:numPr>
          <w:ilvl w:val="0"/>
          <w:numId w:val="22"/>
        </w:numPr>
      </w:pPr>
      <w:r>
        <w:t>Ontario</w:t>
      </w:r>
    </w:p>
    <w:p w14:paraId="5651012C" w14:textId="7C969BE4" w:rsidR="00FB5304" w:rsidRPr="00FB5304" w:rsidRDefault="00FB5304" w:rsidP="0098323D">
      <w:pPr>
        <w:pStyle w:val="NoSpacing"/>
        <w:numPr>
          <w:ilvl w:val="0"/>
          <w:numId w:val="22"/>
        </w:numPr>
        <w:rPr>
          <w:lang w:val="fr-CA"/>
        </w:rPr>
      </w:pPr>
      <w:r w:rsidRPr="00FB5304">
        <w:rPr>
          <w:lang w:val="fr-CA"/>
        </w:rPr>
        <w:t>Québec</w:t>
      </w:r>
    </w:p>
    <w:p w14:paraId="6B8BEC9D" w14:textId="6939D1BB" w:rsidR="00FB5304" w:rsidRPr="00702032" w:rsidRDefault="00FB5304" w:rsidP="00702032">
      <w:pPr>
        <w:pStyle w:val="NoSpacing"/>
        <w:numPr>
          <w:ilvl w:val="0"/>
          <w:numId w:val="23"/>
        </w:numPr>
        <w:rPr>
          <w:lang w:val="fr-CA"/>
        </w:rPr>
      </w:pPr>
      <w:r w:rsidRPr="00702032">
        <w:rPr>
          <w:lang w:val="fr-CA"/>
        </w:rPr>
        <w:t>Nouveau-Brunswick</w:t>
      </w:r>
      <w:r w:rsidR="00702032">
        <w:rPr>
          <w:lang w:val="fr-CA"/>
        </w:rPr>
        <w:t xml:space="preserve">, </w:t>
      </w:r>
      <w:r w:rsidRPr="00702032">
        <w:rPr>
          <w:lang w:val="fr-CA"/>
        </w:rPr>
        <w:t>Nouvelle-Écosse</w:t>
      </w:r>
      <w:r w:rsidR="00702032">
        <w:rPr>
          <w:lang w:val="fr-CA"/>
        </w:rPr>
        <w:t xml:space="preserve">, </w:t>
      </w:r>
      <w:r w:rsidRPr="00702032">
        <w:rPr>
          <w:lang w:val="fr-CA"/>
        </w:rPr>
        <w:t>Île-du-Prince-Édouard</w:t>
      </w:r>
      <w:r w:rsidR="00702032">
        <w:rPr>
          <w:lang w:val="fr-CA"/>
        </w:rPr>
        <w:t xml:space="preserve">, </w:t>
      </w:r>
      <w:r w:rsidRPr="00702032">
        <w:rPr>
          <w:lang w:val="fr-CA"/>
        </w:rPr>
        <w:t>Terre-Neuve-et-Labrador</w:t>
      </w:r>
    </w:p>
    <w:p w14:paraId="0DD239CD" w14:textId="52E0A6C5" w:rsidR="00FB5304" w:rsidRPr="00702032" w:rsidRDefault="00FB5304" w:rsidP="00702032">
      <w:pPr>
        <w:pStyle w:val="NoSpacing"/>
        <w:numPr>
          <w:ilvl w:val="0"/>
          <w:numId w:val="24"/>
        </w:numPr>
        <w:rPr>
          <w:lang w:val="fr-CA"/>
        </w:rPr>
      </w:pPr>
      <w:r w:rsidRPr="00FB5304">
        <w:rPr>
          <w:lang w:val="fr-CA"/>
        </w:rPr>
        <w:t>Yukon</w:t>
      </w:r>
      <w:r w:rsidR="00702032">
        <w:rPr>
          <w:lang w:val="fr-CA"/>
        </w:rPr>
        <w:t xml:space="preserve">, </w:t>
      </w:r>
      <w:r w:rsidRPr="00702032">
        <w:rPr>
          <w:lang w:val="fr-CA"/>
        </w:rPr>
        <w:t xml:space="preserve">Territoires </w:t>
      </w:r>
      <w:r w:rsidR="0098323D" w:rsidRPr="00702032">
        <w:rPr>
          <w:lang w:val="fr-CA"/>
        </w:rPr>
        <w:t>du Nord-Ouest</w:t>
      </w:r>
      <w:r w:rsidR="00702032">
        <w:rPr>
          <w:lang w:val="fr-CA"/>
        </w:rPr>
        <w:t xml:space="preserve">, </w:t>
      </w:r>
      <w:r w:rsidRPr="00702032">
        <w:rPr>
          <w:lang w:val="fr-CA"/>
        </w:rPr>
        <w:t>Nunavut</w:t>
      </w:r>
    </w:p>
    <w:p w14:paraId="01FCB071" w14:textId="77777777" w:rsidR="00FB5304" w:rsidRPr="00FB5304" w:rsidRDefault="00FB5304" w:rsidP="00FB5304">
      <w:pPr>
        <w:pStyle w:val="NoSpacing"/>
        <w:rPr>
          <w:lang w:val="fr-CA"/>
        </w:rPr>
      </w:pPr>
    </w:p>
    <w:p w14:paraId="5609A2EF" w14:textId="77777777" w:rsidR="00FB5304" w:rsidRPr="00FB5304" w:rsidRDefault="00FB5304" w:rsidP="00FB5304">
      <w:pPr>
        <w:pStyle w:val="NoSpacing"/>
        <w:rPr>
          <w:lang w:val="fr-CA"/>
        </w:rPr>
      </w:pPr>
      <w:r w:rsidRPr="00FB5304">
        <w:rPr>
          <w:lang w:val="fr-CA"/>
        </w:rPr>
        <w:t>89.</w:t>
      </w:r>
      <w:r w:rsidRPr="00FB5304">
        <w:rPr>
          <w:lang w:val="fr-CA"/>
        </w:rPr>
        <w:tab/>
        <w:t xml:space="preserve">Total : </w:t>
      </w:r>
      <w:r w:rsidRPr="0098323D">
        <w:rPr>
          <w:color w:val="00B050"/>
          <w:lang w:val="fr-CA"/>
        </w:rPr>
        <w:t xml:space="preserve">QEND </w:t>
      </w:r>
    </w:p>
    <w:p w14:paraId="4ABC9A65" w14:textId="77777777" w:rsidR="00FB5304" w:rsidRPr="00FB5304" w:rsidRDefault="00FB5304" w:rsidP="00FB5304">
      <w:pPr>
        <w:pStyle w:val="NoSpacing"/>
        <w:rPr>
          <w:lang w:val="fr-CA"/>
        </w:rPr>
      </w:pPr>
    </w:p>
    <w:p w14:paraId="407BF0EE" w14:textId="77777777" w:rsidR="00FB5304" w:rsidRPr="00FB5304" w:rsidRDefault="00FB5304" w:rsidP="00FB5304">
      <w:pPr>
        <w:pStyle w:val="NoSpacing"/>
        <w:rPr>
          <w:lang w:val="fr-CA"/>
        </w:rPr>
      </w:pPr>
      <w:r w:rsidRPr="00FB5304">
        <w:rPr>
          <w:lang w:val="fr-CA"/>
        </w:rPr>
        <w:t>90.</w:t>
      </w:r>
      <w:r w:rsidRPr="00FB5304">
        <w:rPr>
          <w:lang w:val="fr-CA"/>
        </w:rPr>
        <w:tab/>
        <w:t xml:space="preserve">Variable de pondération : </w:t>
      </w:r>
      <w:r w:rsidRPr="0098323D">
        <w:rPr>
          <w:color w:val="00B050"/>
          <w:lang w:val="fr-CA"/>
        </w:rPr>
        <w:t xml:space="preserve">WGT3 </w:t>
      </w:r>
    </w:p>
    <w:p w14:paraId="6DD6A4F0" w14:textId="77777777" w:rsidR="00FB5304" w:rsidRPr="00FB5304" w:rsidRDefault="00FB5304" w:rsidP="00FB5304">
      <w:pPr>
        <w:pStyle w:val="NoSpacing"/>
        <w:rPr>
          <w:lang w:val="fr-CA"/>
        </w:rPr>
      </w:pPr>
    </w:p>
    <w:p w14:paraId="5E827A28" w14:textId="77777777" w:rsidR="00FB5304" w:rsidRPr="00FB5304" w:rsidRDefault="00FB5304" w:rsidP="00FB5304">
      <w:pPr>
        <w:pStyle w:val="NoSpacing"/>
        <w:rPr>
          <w:lang w:val="fr-CA"/>
        </w:rPr>
      </w:pPr>
    </w:p>
    <w:p w14:paraId="4E952AD2" w14:textId="77777777" w:rsidR="002E4923" w:rsidRPr="00FB5304" w:rsidRDefault="002E4923" w:rsidP="00FB5304">
      <w:pPr>
        <w:pStyle w:val="NoSpacing"/>
        <w:rPr>
          <w:lang w:val="fr-CA"/>
        </w:rPr>
      </w:pPr>
    </w:p>
    <w:sectPr w:rsidR="002E4923" w:rsidRPr="00FB5304" w:rsidSect="00FB5304">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039E0" w14:textId="77777777" w:rsidR="00FB5304" w:rsidRDefault="00FB5304" w:rsidP="00FB5304">
      <w:pPr>
        <w:spacing w:after="0" w:line="240" w:lineRule="auto"/>
      </w:pPr>
      <w:r>
        <w:separator/>
      </w:r>
    </w:p>
  </w:endnote>
  <w:endnote w:type="continuationSeparator" w:id="0">
    <w:p w14:paraId="1A841F90" w14:textId="77777777" w:rsidR="00FB5304" w:rsidRDefault="00FB5304" w:rsidP="00FB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822997"/>
      <w:docPartObj>
        <w:docPartGallery w:val="Page Numbers (Bottom of Page)"/>
        <w:docPartUnique/>
      </w:docPartObj>
    </w:sdtPr>
    <w:sdtEndPr>
      <w:rPr>
        <w:noProof/>
      </w:rPr>
    </w:sdtEndPr>
    <w:sdtContent>
      <w:p w14:paraId="24C2B8DF" w14:textId="77777777" w:rsidR="00FB5304" w:rsidRDefault="00FB5304">
        <w:pPr>
          <w:pStyle w:val="Footer"/>
          <w:jc w:val="center"/>
        </w:pPr>
        <w:r>
          <w:fldChar w:fldCharType="begin"/>
        </w:r>
        <w:r>
          <w:instrText xml:space="preserve"> PAGE   \* MERGEFORMAT </w:instrText>
        </w:r>
        <w:r>
          <w:fldChar w:fldCharType="separate"/>
        </w:r>
        <w:r w:rsidR="00DA5D0D">
          <w:rPr>
            <w:noProof/>
          </w:rPr>
          <w:t>2</w:t>
        </w:r>
        <w:r>
          <w:rPr>
            <w:noProof/>
          </w:rPr>
          <w:fldChar w:fldCharType="end"/>
        </w:r>
      </w:p>
    </w:sdtContent>
  </w:sdt>
  <w:p w14:paraId="5D3AFBA8" w14:textId="77777777" w:rsidR="00FB5304" w:rsidRDefault="00FB5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DB682" w14:textId="77777777" w:rsidR="00FB5304" w:rsidRDefault="00FB5304" w:rsidP="00FB5304">
      <w:pPr>
        <w:spacing w:after="0" w:line="240" w:lineRule="auto"/>
      </w:pPr>
      <w:r>
        <w:separator/>
      </w:r>
    </w:p>
  </w:footnote>
  <w:footnote w:type="continuationSeparator" w:id="0">
    <w:p w14:paraId="636273C7" w14:textId="77777777" w:rsidR="00FB5304" w:rsidRDefault="00FB5304" w:rsidP="00FB5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62BE" w14:textId="77777777" w:rsidR="00FB5304" w:rsidRDefault="00FB5304">
    <w:pPr>
      <w:pStyle w:val="Header"/>
    </w:pPr>
  </w:p>
  <w:p w14:paraId="2008BA83" w14:textId="77777777" w:rsidR="00FB5304" w:rsidRDefault="00FB5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E87A" w14:textId="77777777" w:rsidR="00FB5304" w:rsidRDefault="00FB5304" w:rsidP="00FB5304">
    <w:pPr>
      <w:pStyle w:val="Header"/>
      <w:jc w:val="center"/>
    </w:pPr>
    <w:r>
      <w:rPr>
        <w:noProof/>
        <w:lang w:val="en-CA" w:eastAsia="en-CA"/>
      </w:rPr>
      <w:drawing>
        <wp:inline distT="0" distB="0" distL="0" distR="0" wp14:anchorId="437BFB46" wp14:editId="0663751D">
          <wp:extent cx="4005072"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header 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5072" cy="304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7DA1"/>
    <w:multiLevelType w:val="hybridMultilevel"/>
    <w:tmpl w:val="9C88A836"/>
    <w:lvl w:ilvl="0" w:tplc="335C9D4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837E0"/>
    <w:multiLevelType w:val="hybridMultilevel"/>
    <w:tmpl w:val="A3E64DF2"/>
    <w:lvl w:ilvl="0" w:tplc="C836328C">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 w15:restartNumberingAfterBreak="0">
    <w:nsid w:val="163818C8"/>
    <w:multiLevelType w:val="hybridMultilevel"/>
    <w:tmpl w:val="B02029A2"/>
    <w:lvl w:ilvl="0" w:tplc="C836328C">
      <w:start w:val="1"/>
      <w:numFmt w:val="decimal"/>
      <w:lvlText w:val="%1"/>
      <w:lvlJc w:val="left"/>
      <w:pPr>
        <w:ind w:left="1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7888"/>
    <w:multiLevelType w:val="hybridMultilevel"/>
    <w:tmpl w:val="685E61A6"/>
    <w:lvl w:ilvl="0" w:tplc="AA6C6CE0">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15:restartNumberingAfterBreak="0">
    <w:nsid w:val="1BE0107C"/>
    <w:multiLevelType w:val="hybridMultilevel"/>
    <w:tmpl w:val="4A88CF3C"/>
    <w:lvl w:ilvl="0" w:tplc="EBEA2C42">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C06E1"/>
    <w:multiLevelType w:val="hybridMultilevel"/>
    <w:tmpl w:val="51F0CB72"/>
    <w:lvl w:ilvl="0" w:tplc="C836328C">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6" w15:restartNumberingAfterBreak="0">
    <w:nsid w:val="255E4865"/>
    <w:multiLevelType w:val="hybridMultilevel"/>
    <w:tmpl w:val="0A92F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17381"/>
    <w:multiLevelType w:val="hybridMultilevel"/>
    <w:tmpl w:val="F378E6A8"/>
    <w:lvl w:ilvl="0" w:tplc="C836328C">
      <w:start w:val="1"/>
      <w:numFmt w:val="decimal"/>
      <w:lvlText w:val="%1"/>
      <w:lvlJc w:val="left"/>
      <w:pPr>
        <w:ind w:left="1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E3699"/>
    <w:multiLevelType w:val="hybridMultilevel"/>
    <w:tmpl w:val="B0A67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BD613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867DD"/>
    <w:multiLevelType w:val="hybridMultilevel"/>
    <w:tmpl w:val="38BC174E"/>
    <w:lvl w:ilvl="0" w:tplc="27987B68">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91F07"/>
    <w:multiLevelType w:val="hybridMultilevel"/>
    <w:tmpl w:val="2D72DFBC"/>
    <w:lvl w:ilvl="0" w:tplc="C836328C">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7632F"/>
    <w:multiLevelType w:val="hybridMultilevel"/>
    <w:tmpl w:val="FC3898CC"/>
    <w:lvl w:ilvl="0" w:tplc="CFDCD2A0">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2" w15:restartNumberingAfterBreak="0">
    <w:nsid w:val="49160C39"/>
    <w:multiLevelType w:val="hybridMultilevel"/>
    <w:tmpl w:val="36DE2C26"/>
    <w:lvl w:ilvl="0" w:tplc="C836328C">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3" w15:restartNumberingAfterBreak="0">
    <w:nsid w:val="4C616E4D"/>
    <w:multiLevelType w:val="hybridMultilevel"/>
    <w:tmpl w:val="AE08E530"/>
    <w:lvl w:ilvl="0" w:tplc="C836328C">
      <w:start w:val="1"/>
      <w:numFmt w:val="decimal"/>
      <w:lvlText w:val="%1"/>
      <w:lvlJc w:val="left"/>
      <w:pPr>
        <w:ind w:left="1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12006"/>
    <w:multiLevelType w:val="hybridMultilevel"/>
    <w:tmpl w:val="610EC0A0"/>
    <w:lvl w:ilvl="0" w:tplc="BC324F72">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5" w15:restartNumberingAfterBreak="0">
    <w:nsid w:val="4E085519"/>
    <w:multiLevelType w:val="hybridMultilevel"/>
    <w:tmpl w:val="50FA0DCE"/>
    <w:lvl w:ilvl="0" w:tplc="EED89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52059"/>
    <w:multiLevelType w:val="hybridMultilevel"/>
    <w:tmpl w:val="0BD089AE"/>
    <w:lvl w:ilvl="0" w:tplc="C836328C">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7" w15:restartNumberingAfterBreak="0">
    <w:nsid w:val="5FB61B9B"/>
    <w:multiLevelType w:val="hybridMultilevel"/>
    <w:tmpl w:val="5CAED2FC"/>
    <w:lvl w:ilvl="0" w:tplc="C836328C">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8" w15:restartNumberingAfterBreak="0">
    <w:nsid w:val="63B14913"/>
    <w:multiLevelType w:val="hybridMultilevel"/>
    <w:tmpl w:val="26BC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C0A3A"/>
    <w:multiLevelType w:val="hybridMultilevel"/>
    <w:tmpl w:val="054C9ADA"/>
    <w:lvl w:ilvl="0" w:tplc="335C9D4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A2407"/>
    <w:multiLevelType w:val="hybridMultilevel"/>
    <w:tmpl w:val="D88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F0431"/>
    <w:multiLevelType w:val="hybridMultilevel"/>
    <w:tmpl w:val="FD9E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740F4"/>
    <w:multiLevelType w:val="hybridMultilevel"/>
    <w:tmpl w:val="FEA244DE"/>
    <w:lvl w:ilvl="0" w:tplc="AFBC334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90A6F"/>
    <w:multiLevelType w:val="hybridMultilevel"/>
    <w:tmpl w:val="04B6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5"/>
  </w:num>
  <w:num w:numId="5">
    <w:abstractNumId w:val="6"/>
  </w:num>
  <w:num w:numId="6">
    <w:abstractNumId w:val="14"/>
  </w:num>
  <w:num w:numId="7">
    <w:abstractNumId w:val="8"/>
  </w:num>
  <w:num w:numId="8">
    <w:abstractNumId w:val="11"/>
  </w:num>
  <w:num w:numId="9">
    <w:abstractNumId w:val="9"/>
  </w:num>
  <w:num w:numId="10">
    <w:abstractNumId w:val="20"/>
  </w:num>
  <w:num w:numId="11">
    <w:abstractNumId w:val="3"/>
  </w:num>
  <w:num w:numId="12">
    <w:abstractNumId w:val="23"/>
  </w:num>
  <w:num w:numId="13">
    <w:abstractNumId w:val="1"/>
  </w:num>
  <w:num w:numId="14">
    <w:abstractNumId w:val="7"/>
  </w:num>
  <w:num w:numId="15">
    <w:abstractNumId w:val="12"/>
  </w:num>
  <w:num w:numId="16">
    <w:abstractNumId w:val="13"/>
  </w:num>
  <w:num w:numId="17">
    <w:abstractNumId w:val="17"/>
  </w:num>
  <w:num w:numId="18">
    <w:abstractNumId w:val="2"/>
  </w:num>
  <w:num w:numId="19">
    <w:abstractNumId w:val="5"/>
  </w:num>
  <w:num w:numId="20">
    <w:abstractNumId w:val="0"/>
  </w:num>
  <w:num w:numId="21">
    <w:abstractNumId w:val="16"/>
  </w:num>
  <w:num w:numId="22">
    <w:abstractNumId w:val="10"/>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04"/>
    <w:rsid w:val="00162769"/>
    <w:rsid w:val="001764CF"/>
    <w:rsid w:val="002E4923"/>
    <w:rsid w:val="00702032"/>
    <w:rsid w:val="008D48A7"/>
    <w:rsid w:val="0098323D"/>
    <w:rsid w:val="00C867AA"/>
    <w:rsid w:val="00DA5D0D"/>
    <w:rsid w:val="00FB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2B706"/>
  <w15:chartTrackingRefBased/>
  <w15:docId w15:val="{A3D3DC56-F1DC-40DB-97ED-C876C00F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04"/>
  </w:style>
  <w:style w:type="paragraph" w:styleId="Footer">
    <w:name w:val="footer"/>
    <w:basedOn w:val="Normal"/>
    <w:link w:val="FooterChar"/>
    <w:uiPriority w:val="99"/>
    <w:unhideWhenUsed/>
    <w:rsid w:val="00FB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04"/>
  </w:style>
  <w:style w:type="paragraph" w:styleId="NoSpacing">
    <w:name w:val="No Spacing"/>
    <w:uiPriority w:val="1"/>
    <w:qFormat/>
    <w:rsid w:val="00FB5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ustice Document" ma:contentTypeID="0x010100BA8611C8BA8DB2418B4D4CF993FC9B62009EACA2CBA0DC70469DA98A06C0954C2E" ma:contentTypeVersion="116" ma:contentTypeDescription="" ma:contentTypeScope="" ma:versionID="b5e5c842a0f8b53d7774b852b16821bf">
  <xsd:schema xmlns:xsd="http://www.w3.org/2001/XMLSchema" xmlns:xs="http://www.w3.org/2001/XMLSchema" xmlns:p="http://schemas.microsoft.com/office/2006/metadata/properties" xmlns:ns2="b725f225-bea6-44e9-8570-dad8cce9101e" xmlns:ns3="41a6cafc-83af-4d70-9959-ce517a6e6e20" targetNamespace="http://schemas.microsoft.com/office/2006/metadata/properties" ma:root="true" ma:fieldsID="a52894a5a7eee35459779f857265e5af" ns2:_="" ns3:_="">
    <xsd:import namespace="b725f225-bea6-44e9-8570-dad8cce9101e"/>
    <xsd:import namespace="41a6cafc-83af-4d70-9959-ce517a6e6e20"/>
    <xsd:element name="properties">
      <xsd:complexType>
        <xsd:sequence>
          <xsd:element name="documentManagement">
            <xsd:complexType>
              <xsd:all>
                <xsd:element ref="ns2:j1b5dcd4430249c18cbaee35a4c35ad9" minOccurs="0"/>
                <xsd:element ref="ns2:TaxCatchAll" minOccurs="0"/>
                <xsd:element ref="ns2:TaxCatchAllLabel" minOccurs="0"/>
                <xsd:element ref="ns2:b6e2b5c1b9f145019440d5a90b55edf8" minOccurs="0"/>
                <xsd:element ref="ns2:i93b4daf849840eeaef05c05bfeec49d" minOccurs="0"/>
                <xsd:element ref="ns2:p98d4e7371714dd68ba8ead81c2f0b01" minOccurs="0"/>
                <xsd:element ref="ns2:i155234f7ce9406785afd802285f54b6" minOccurs="0"/>
                <xsd:element ref="ns2:File_x0020_Number" minOccurs="0"/>
                <xsd:element ref="ns2:TaxKeywordTaxHTField" minOccurs="0"/>
                <xsd:element ref="ns2:Archived" minOccurs="0"/>
                <xsd:element ref="ns2:Final" minOccurs="0"/>
                <xsd:element ref="ns2:paf1ef07923d4093b7c49d613771fe3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5f225-bea6-44e9-8570-dad8cce9101e" elementFormDefault="qualified">
    <xsd:import namespace="http://schemas.microsoft.com/office/2006/documentManagement/types"/>
    <xsd:import namespace="http://schemas.microsoft.com/office/infopath/2007/PartnerControls"/>
    <xsd:element name="j1b5dcd4430249c18cbaee35a4c35ad9" ma:index="8" ma:taxonomy="true" ma:internalName="j1b5dcd4430249c18cbaee35a4c35ad9" ma:taxonomyFieldName="Organisation" ma:displayName="Organisation" ma:readOnly="false" ma:default="" ma:fieldId="{31b5dcd4-4302-49c1-8cba-ee35a4c35ad9}" ma:sspId="35648788-ecba-4b04-acbd-732497e0cf61" ma:termSetId="84f0215e-65c0-40e7-bc93-875151567c5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413e55-9a2f-4b3c-a231-57e224d5eec8}" ma:internalName="TaxCatchAll" ma:showField="CatchAllData" ma:web="41a6cafc-83af-4d70-9959-ce517a6e6e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413e55-9a2f-4b3c-a231-57e224d5eec8}" ma:internalName="TaxCatchAllLabel" ma:readOnly="true" ma:showField="CatchAllDataLabel" ma:web="41a6cafc-83af-4d70-9959-ce517a6e6e20">
      <xsd:complexType>
        <xsd:complexContent>
          <xsd:extension base="dms:MultiChoiceLookup">
            <xsd:sequence>
              <xsd:element name="Value" type="dms:Lookup" maxOccurs="unbounded" minOccurs="0" nillable="true"/>
            </xsd:sequence>
          </xsd:extension>
        </xsd:complexContent>
      </xsd:complexType>
    </xsd:element>
    <xsd:element name="b6e2b5c1b9f145019440d5a90b55edf8" ma:index="12" ma:taxonomy="true" ma:internalName="b6e2b5c1b9f145019440d5a90b55edf8" ma:taxonomyFieldName="Subject1" ma:displayName="Subject" ma:readOnly="false" ma:default="" ma:fieldId="{b6e2b5c1-b9f1-4501-9440-d5a90b55edf8}" ma:sspId="35648788-ecba-4b04-acbd-732497e0cf61" ma:termSetId="f370bc38-93b5-4f05-b213-d037f4953ec1" ma:anchorId="00000000-0000-0000-0000-000000000000" ma:open="false" ma:isKeyword="false">
      <xsd:complexType>
        <xsd:sequence>
          <xsd:element ref="pc:Terms" minOccurs="0" maxOccurs="1"/>
        </xsd:sequence>
      </xsd:complexType>
    </xsd:element>
    <xsd:element name="i93b4daf849840eeaef05c05bfeec49d" ma:index="14" ma:taxonomy="true" ma:internalName="i93b4daf849840eeaef05c05bfeec49d" ma:taxonomyFieldName="Document_x0020_type" ma:displayName="Document type" ma:indexed="true" ma:default="" ma:fieldId="{293b4daf-8498-40ee-aef0-5c05bfeec49d}" ma:sspId="35648788-ecba-4b04-acbd-732497e0cf61" ma:termSetId="0f0ac3ff-8dbb-42b5-89e8-f9c0db08d6db" ma:anchorId="00000000-0000-0000-0000-000000000000" ma:open="false" ma:isKeyword="false">
      <xsd:complexType>
        <xsd:sequence>
          <xsd:element ref="pc:Terms" minOccurs="0" maxOccurs="1"/>
        </xsd:sequence>
      </xsd:complexType>
    </xsd:element>
    <xsd:element name="p98d4e7371714dd68ba8ead81c2f0b01" ma:index="16" ma:taxonomy="true" ma:internalName="p98d4e7371714dd68ba8ead81c2f0b01" ma:taxonomyFieldName="Language1" ma:displayName="Language" ma:readOnly="false" ma:default="1;#English|a4bed915-78d8-458e-a073-85b2d5287cd2" ma:fieldId="{998d4e73-7171-4dd6-8ba8-ead81c2f0b01}" ma:sspId="35648788-ecba-4b04-acbd-732497e0cf61" ma:termSetId="d8f9ee4c-8009-4a39-b4e3-1804e0ffca2c" ma:anchorId="00000000-0000-0000-0000-000000000000" ma:open="false" ma:isKeyword="false">
      <xsd:complexType>
        <xsd:sequence>
          <xsd:element ref="pc:Terms" minOccurs="0" maxOccurs="1"/>
        </xsd:sequence>
      </xsd:complexType>
    </xsd:element>
    <xsd:element name="i155234f7ce9406785afd802285f54b6" ma:index="18" ma:taxonomy="true" ma:internalName="i155234f7ce9406785afd802285f54b6" ma:taxonomyFieldName="Security" ma:displayName="Security" ma:default="2;#Unclassified|46e30526-9ff0-4654-a636-aa8b02ed351c" ma:fieldId="{2155234f-7ce9-4067-85af-d802285f54b6}" ma:sspId="35648788-ecba-4b04-acbd-732497e0cf61" ma:termSetId="034b84e2-83a5-49f9-8e55-1e1dcc71e576" ma:anchorId="00000000-0000-0000-0000-000000000000" ma:open="false" ma:isKeyword="false">
      <xsd:complexType>
        <xsd:sequence>
          <xsd:element ref="pc:Terms" minOccurs="0" maxOccurs="1"/>
        </xsd:sequence>
      </xsd:complexType>
    </xsd:element>
    <xsd:element name="File_x0020_Number" ma:index="20" nillable="true" ma:displayName="File Number" ma:internalName="File_x0020_Number">
      <xsd:simpleType>
        <xsd:restriction base="dms:Text">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35648788-ecba-4b04-acbd-732497e0cf61" ma:termSetId="00000000-0000-0000-0000-000000000000" ma:anchorId="00000000-0000-0000-0000-000000000000" ma:open="true" ma:isKeyword="true">
      <xsd:complexType>
        <xsd:sequence>
          <xsd:element ref="pc:Terms" minOccurs="0" maxOccurs="1"/>
        </xsd:sequence>
      </xsd:complexType>
    </xsd:element>
    <xsd:element name="Archived" ma:index="23" nillable="true" ma:displayName="Archived" ma:default="No" ma:format="Dropdown" ma:hidden="true" ma:internalName="Archived" ma:readOnly="false">
      <xsd:simpleType>
        <xsd:restriction base="dms:Choice">
          <xsd:enumeration value="No"/>
          <xsd:enumeration value="Yes"/>
        </xsd:restriction>
      </xsd:simpleType>
    </xsd:element>
    <xsd:element name="Final" ma:index="24" nillable="true" ma:displayName="Final" ma:default="0" ma:hidden="true" ma:internalName="Final">
      <xsd:simpleType>
        <xsd:restriction base="dms:Boolean"/>
      </xsd:simpleType>
    </xsd:element>
    <xsd:element name="paf1ef07923d4093b7c49d613771fe3b" ma:index="25" nillable="true" ma:taxonomy="true" ma:internalName="paf1ef07923d4093b7c49d613771fe3b" ma:taxonomyFieldName="Fiscal_x0020_Year" ma:displayName="Fiscal Year" ma:default="" ma:fieldId="{9af1ef07-923d-4093-b7c4-9d613771fe3b}" ma:sspId="35648788-ecba-4b04-acbd-732497e0cf61" ma:termSetId="a8aa7fdb-df41-4efd-a7ce-79adda59bb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6cafc-83af-4d70-9959-ce517a6e6e2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l xmlns="b725f225-bea6-44e9-8570-dad8cce9101e">false</Final>
    <TaxKeywordTaxHTField xmlns="b725f225-bea6-44e9-8570-dad8cce9101e">
      <Terms xmlns="http://schemas.microsoft.com/office/infopath/2007/PartnerControls"/>
    </TaxKeywordTaxHTField>
    <Archived xmlns="b725f225-bea6-44e9-8570-dad8cce9101e">No</Archived>
    <TaxCatchAll xmlns="b725f225-bea6-44e9-8570-dad8cce9101e">
      <Value>20</Value>
      <Value>2</Value>
      <Value>199</Value>
      <Value>16</Value>
      <Value>90</Value>
    </TaxCatchAll>
    <i155234f7ce9406785afd802285f54b6 xmlns="b725f225-bea6-44e9-8570-dad8cce9101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46e30526-9ff0-4654-a636-aa8b02ed351c</TermId>
        </TermInfo>
      </Terms>
    </i155234f7ce9406785afd802285f54b6>
    <j1b5dcd4430249c18cbaee35a4c35ad9 xmlns="b725f225-bea6-44e9-8570-dad8cce9101e">
      <Terms xmlns="http://schemas.microsoft.com/office/infopath/2007/PartnerControls">
        <TermInfo xmlns="http://schemas.microsoft.com/office/infopath/2007/PartnerControls">
          <TermName xmlns="http://schemas.microsoft.com/office/infopath/2007/PartnerControls">Research and Statistics Division</TermName>
          <TermId xmlns="http://schemas.microsoft.com/office/infopath/2007/PartnerControls">febd70a3-837c-4151-a3ed-6c6a1c7ada37</TermId>
        </TermInfo>
      </Terms>
    </j1b5dcd4430249c18cbaee35a4c35ad9>
    <p98d4e7371714dd68ba8ead81c2f0b01 xmlns="b725f225-bea6-44e9-8570-dad8cce9101e">
      <Terms xmlns="http://schemas.microsoft.com/office/infopath/2007/PartnerControls">
        <TermInfo xmlns="http://schemas.microsoft.com/office/infopath/2007/PartnerControls">
          <TermName>French</TermName>
          <TermId>97e70ef3-4b56-4ca1-bf6d-4aa822fab0c5</TermId>
        </TermInfo>
      </Terms>
    </p98d4e7371714dd68ba8ead81c2f0b01>
    <b6e2b5c1b9f145019440d5a90b55edf8 xmlns="b725f225-bea6-44e9-8570-dad8cce9101e">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b0688f2e-1ba8-4d9e-a8dc-32c38e9701f7</TermId>
        </TermInfo>
      </Terms>
    </b6e2b5c1b9f145019440d5a90b55edf8>
    <i93b4daf849840eeaef05c05bfeec49d xmlns="b725f225-bea6-44e9-8570-dad8cce9101e">
      <Terms xmlns="http://schemas.microsoft.com/office/infopath/2007/PartnerControls">
        <TermInfo xmlns="http://schemas.microsoft.com/office/infopath/2007/PartnerControls">
          <TermName>Codebook</TermName>
          <TermId>19f97b54-5ef2-4a8b-b009-01d73056e830</TermId>
        </TermInfo>
      </Terms>
    </i93b4daf849840eeaef05c05bfeec49d>
    <File_x0020_Number xmlns="b725f225-bea6-44e9-8570-dad8cce9101e" xsi:nil="true"/>
    <_dlc_DocId xmlns="41a6cafc-83af-4d70-9959-ce517a6e6e20">1012-1658419022-5126</_dlc_DocId>
    <_dlc_DocIdUrl xmlns="41a6cafc-83af-4d70-9959-ce517a6e6e20">
      <Url>http://collaboration/ts/pics-sicp/rsd-drs/_layouts/15/DocIdRedir.aspx?ID=1012-1658419022-5126</Url>
      <Description>1012-1658419022-5126</Description>
    </_dlc_DocIdUrl>
    <paf1ef07923d4093b7c49d613771fe3b xmlns="b725f225-bea6-44e9-8570-dad8cce9101e">
      <Terms xmlns="http://schemas.microsoft.com/office/infopath/2007/PartnerControls"/>
    </paf1ef07923d4093b7c49d613771fe3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35648788-ecba-4b04-acbd-732497e0cf61" ContentTypeId="0x010100BA8611C8BA8DB2418B4D4CF993FC9B62" PreviousValue="false"/>
</file>

<file path=customXml/itemProps1.xml><?xml version="1.0" encoding="utf-8"?>
<ds:datastoreItem xmlns:ds="http://schemas.openxmlformats.org/officeDocument/2006/customXml" ds:itemID="{08E7F7A9-07BA-44DB-BDB2-7004B50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5f225-bea6-44e9-8570-dad8cce9101e"/>
    <ds:schemaRef ds:uri="41a6cafc-83af-4d70-9959-ce517a6e6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C56EC-21DB-4E29-B6F2-EB1BF1082DE0}">
  <ds:schemaRefs>
    <ds:schemaRef ds:uri="41a6cafc-83af-4d70-9959-ce517a6e6e20"/>
    <ds:schemaRef ds:uri="http://schemas.microsoft.com/office/2006/metadata/properties"/>
    <ds:schemaRef ds:uri="b725f225-bea6-44e9-8570-dad8cce9101e"/>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47B5934-DC19-427B-A098-B25E51551E2C}">
  <ds:schemaRefs>
    <ds:schemaRef ds:uri="http://schemas.microsoft.com/sharepoint/v3/contenttype/forms"/>
  </ds:schemaRefs>
</ds:datastoreItem>
</file>

<file path=customXml/itemProps4.xml><?xml version="1.0" encoding="utf-8"?>
<ds:datastoreItem xmlns:ds="http://schemas.openxmlformats.org/officeDocument/2006/customXml" ds:itemID="{9C2C26A0-265E-4DFE-8129-AFC7C39D8905}">
  <ds:schemaRefs>
    <ds:schemaRef ds:uri="http://schemas.microsoft.com/sharepoint/events"/>
  </ds:schemaRefs>
</ds:datastoreItem>
</file>

<file path=customXml/itemProps5.xml><?xml version="1.0" encoding="utf-8"?>
<ds:datastoreItem xmlns:ds="http://schemas.openxmlformats.org/officeDocument/2006/customXml" ds:itemID="{A612BF50-008B-426E-8081-E0C86868B001}">
  <ds:schemaRefs>
    <ds:schemaRef ds:uri="http://schemas.microsoft.com/office/2006/metadata/customXsn"/>
  </ds:schemaRefs>
</ds:datastoreItem>
</file>

<file path=customXml/itemProps6.xml><?xml version="1.0" encoding="utf-8"?>
<ds:datastoreItem xmlns:ds="http://schemas.openxmlformats.org/officeDocument/2006/customXml" ds:itemID="{03B18D2C-5FF0-4855-8ACE-FCBEC8AF79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6073</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Justice</Company>
  <LinksUpToDate>false</LinksUpToDate>
  <CharactersWithSpaces>40614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kelliott</dc:creator>
  <cp:keywords/>
  <dc:description/>
  <cp:lastModifiedBy>Holmes, Krista</cp:lastModifiedBy>
  <cp:revision>2</cp:revision>
  <dcterms:created xsi:type="dcterms:W3CDTF">2019-07-05T18:38:00Z</dcterms:created>
  <dcterms:modified xsi:type="dcterms:W3CDTF">2019-07-05T18:38:00Z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0x010100BA8611C8BA8DB2418B4D4CF993FC9B62009EACA2CBA0DC70469DA98A06C0954C2E</vt:lpwstr>
  </property>
  <property fmtid="{D5CDD505-2E9C-101B-9397-08002B2CF9AE}" pid="3" name="TaxKeyword">
    <vt:lpwstr/>
  </property>
  <property fmtid="{D5CDD505-2E9C-101B-9397-08002B2CF9AE}" pid="4" name="Security">
    <vt:lpwstr>2;#Unclassified|46e30526-9ff0-4654-a636-aa8b02ed351c</vt:lpwstr>
  </property>
  <property fmtid="{D5CDD505-2E9C-101B-9397-08002B2CF9AE}" pid="5" name="Organisation">
    <vt:lpwstr>16;#Research and Statistics Division|febd70a3-837c-4151-a3ed-6c6a1c7ada37</vt:lpwstr>
  </property>
  <property fmtid="{D5CDD505-2E9C-101B-9397-08002B2CF9AE}" pid="6" name="Language1">
    <vt:lpwstr>90;#French|97e70ef3-4b56-4ca1-bf6d-4aa822fab0c5</vt:lpwstr>
  </property>
  <property fmtid="{D5CDD505-2E9C-101B-9397-08002B2CF9AE}" pid="7" name="Subject1">
    <vt:lpwstr>20;#Policy Development|b0688f2e-1ba8-4d9e-a8dc-32c38e9701f7</vt:lpwstr>
  </property>
  <property fmtid="{D5CDD505-2E9C-101B-9397-08002B2CF9AE}" pid="8" name="Document type">
    <vt:lpwstr>199;#Codebook|19f97b54-5ef2-4a8b-b009-01d73056e830</vt:lpwstr>
  </property>
  <property fmtid="{D5CDD505-2E9C-101B-9397-08002B2CF9AE}" pid="9" name="_dlc_DocIdItemGuid">
    <vt:lpwstr>55ba0f23-a457-4bae-8974-bd56d71ac295</vt:lpwstr>
  </property>
</Properties>
</file>