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CF504" w14:textId="77777777" w:rsidR="00AA417E" w:rsidRPr="00AA417E" w:rsidRDefault="00AA417E" w:rsidP="002D3C13">
      <w:pPr>
        <w:tabs>
          <w:tab w:val="left" w:pos="7371"/>
          <w:tab w:val="right" w:pos="10915"/>
        </w:tabs>
        <w:spacing w:after="60" w:line="276" w:lineRule="auto"/>
        <w:ind w:left="1440" w:right="153"/>
        <w:jc w:val="right"/>
        <w:rPr>
          <w:b/>
          <w:sz w:val="24"/>
          <w:szCs w:val="24"/>
        </w:rPr>
      </w:pPr>
      <w:r w:rsidRPr="00AA417E">
        <w:rPr>
          <w:b/>
          <w:sz w:val="24"/>
          <w:szCs w:val="24"/>
        </w:rPr>
        <w:t>POR Number: POR 069-18</w:t>
      </w:r>
    </w:p>
    <w:p w14:paraId="1CA0738C" w14:textId="77777777" w:rsidR="00AA417E" w:rsidRPr="00AA417E" w:rsidRDefault="00AA417E" w:rsidP="002D3C13">
      <w:pPr>
        <w:tabs>
          <w:tab w:val="left" w:pos="7371"/>
          <w:tab w:val="right" w:pos="10915"/>
        </w:tabs>
        <w:spacing w:after="60" w:line="276" w:lineRule="auto"/>
        <w:ind w:left="1440" w:right="153"/>
        <w:jc w:val="right"/>
        <w:rPr>
          <w:b/>
          <w:sz w:val="24"/>
          <w:szCs w:val="24"/>
        </w:rPr>
      </w:pPr>
      <w:r w:rsidRPr="00AA417E">
        <w:rPr>
          <w:b/>
          <w:sz w:val="24"/>
          <w:szCs w:val="24"/>
        </w:rPr>
        <w:t>Call-Up Number: W8484-181026/001/CY</w:t>
      </w:r>
    </w:p>
    <w:p w14:paraId="527D7436" w14:textId="77777777" w:rsidR="00AA417E" w:rsidRPr="003A4EFB" w:rsidRDefault="00AA417E" w:rsidP="002D3C13">
      <w:pPr>
        <w:tabs>
          <w:tab w:val="left" w:pos="7371"/>
          <w:tab w:val="right" w:pos="10915"/>
        </w:tabs>
        <w:spacing w:after="60" w:line="276" w:lineRule="auto"/>
        <w:ind w:left="1440" w:right="153"/>
        <w:jc w:val="right"/>
        <w:rPr>
          <w:b/>
          <w:sz w:val="24"/>
          <w:szCs w:val="24"/>
        </w:rPr>
      </w:pPr>
      <w:r w:rsidRPr="00AA417E">
        <w:rPr>
          <w:b/>
          <w:sz w:val="24"/>
          <w:szCs w:val="24"/>
        </w:rPr>
        <w:t>Contract Award Date: Novem</w:t>
      </w:r>
      <w:r w:rsidRPr="003A4EFB">
        <w:rPr>
          <w:b/>
          <w:sz w:val="24"/>
          <w:szCs w:val="24"/>
        </w:rPr>
        <w:t>ber 20, 2018</w:t>
      </w:r>
    </w:p>
    <w:p w14:paraId="31E017DB" w14:textId="77777777" w:rsidR="00AA417E" w:rsidRPr="003A4EFB" w:rsidRDefault="002D3C13" w:rsidP="002D3C13">
      <w:pPr>
        <w:tabs>
          <w:tab w:val="left" w:pos="7371"/>
          <w:tab w:val="right" w:pos="10915"/>
        </w:tabs>
        <w:spacing w:after="60" w:line="276" w:lineRule="auto"/>
        <w:ind w:left="1440" w:right="153"/>
        <w:jc w:val="right"/>
        <w:rPr>
          <w:b/>
          <w:sz w:val="24"/>
          <w:szCs w:val="24"/>
        </w:rPr>
      </w:pPr>
      <w:r w:rsidRPr="003A4EFB">
        <w:rPr>
          <w:b/>
          <w:sz w:val="24"/>
          <w:szCs w:val="24"/>
        </w:rPr>
        <w:t xml:space="preserve">Report </w:t>
      </w:r>
      <w:r w:rsidR="00AA417E" w:rsidRPr="003A4EFB">
        <w:rPr>
          <w:b/>
          <w:sz w:val="24"/>
          <w:szCs w:val="24"/>
        </w:rPr>
        <w:t>Delivery Date: February 1</w:t>
      </w:r>
      <w:r w:rsidR="0081129B">
        <w:rPr>
          <w:b/>
          <w:sz w:val="24"/>
          <w:szCs w:val="24"/>
        </w:rPr>
        <w:t>3</w:t>
      </w:r>
      <w:r w:rsidR="00AA417E" w:rsidRPr="003A4EFB">
        <w:rPr>
          <w:b/>
          <w:sz w:val="24"/>
          <w:szCs w:val="24"/>
        </w:rPr>
        <w:t xml:space="preserve">, 2019 </w:t>
      </w:r>
    </w:p>
    <w:p w14:paraId="7CFFF709" w14:textId="77777777" w:rsidR="00AA417E" w:rsidRPr="00AA417E" w:rsidRDefault="00AA417E" w:rsidP="002D3C13">
      <w:pPr>
        <w:tabs>
          <w:tab w:val="left" w:pos="7371"/>
          <w:tab w:val="right" w:pos="10915"/>
        </w:tabs>
        <w:spacing w:line="276" w:lineRule="auto"/>
        <w:ind w:left="1440" w:right="153"/>
        <w:jc w:val="right"/>
        <w:rPr>
          <w:b/>
          <w:sz w:val="24"/>
          <w:szCs w:val="24"/>
        </w:rPr>
      </w:pPr>
      <w:r w:rsidRPr="003A4EFB">
        <w:rPr>
          <w:b/>
          <w:sz w:val="24"/>
          <w:szCs w:val="24"/>
        </w:rPr>
        <w:t xml:space="preserve">Contract </w:t>
      </w:r>
      <w:r w:rsidR="002D3C13" w:rsidRPr="003A4EFB">
        <w:rPr>
          <w:b/>
          <w:sz w:val="24"/>
          <w:szCs w:val="24"/>
        </w:rPr>
        <w:t>Value</w:t>
      </w:r>
      <w:r w:rsidRPr="003A4EFB">
        <w:rPr>
          <w:b/>
          <w:sz w:val="24"/>
          <w:szCs w:val="24"/>
        </w:rPr>
        <w:t>: $</w:t>
      </w:r>
      <w:r w:rsidR="003A4EFB" w:rsidRPr="003A4EFB">
        <w:rPr>
          <w:b/>
          <w:sz w:val="24"/>
          <w:szCs w:val="24"/>
        </w:rPr>
        <w:t>34,210.00 (excl. taxes)</w:t>
      </w:r>
    </w:p>
    <w:p w14:paraId="02B5033E" w14:textId="77777777" w:rsidR="00AA417E" w:rsidRPr="002B761E" w:rsidRDefault="00AA417E" w:rsidP="00AA417E">
      <w:pPr>
        <w:tabs>
          <w:tab w:val="right" w:pos="10915"/>
        </w:tabs>
        <w:spacing w:line="276" w:lineRule="auto"/>
        <w:ind w:left="1440" w:right="1325"/>
        <w:jc w:val="right"/>
        <w:rPr>
          <w:b/>
          <w:sz w:val="28"/>
          <w:szCs w:val="28"/>
        </w:rPr>
      </w:pPr>
    </w:p>
    <w:p w14:paraId="754A1572" w14:textId="77777777" w:rsidR="00AA417E" w:rsidRPr="00CF2694" w:rsidRDefault="00AA417E" w:rsidP="002D3C13">
      <w:pPr>
        <w:tabs>
          <w:tab w:val="right" w:pos="10915"/>
        </w:tabs>
        <w:spacing w:line="276" w:lineRule="auto"/>
        <w:ind w:right="11"/>
        <w:jc w:val="right"/>
        <w:rPr>
          <w:b/>
          <w:sz w:val="28"/>
          <w:szCs w:val="28"/>
          <w:highlight w:val="yellow"/>
        </w:rPr>
      </w:pPr>
    </w:p>
    <w:p w14:paraId="3625B1E6" w14:textId="77777777" w:rsidR="00AA417E" w:rsidRPr="00F31C46" w:rsidRDefault="00AA417E" w:rsidP="002D3C13">
      <w:pPr>
        <w:spacing w:line="276" w:lineRule="auto"/>
        <w:ind w:right="11"/>
        <w:jc w:val="center"/>
        <w:rPr>
          <w:rFonts w:ascii="Lucida Sans Unicode" w:hAnsi="Lucida Sans Unicode" w:cs="Lucida Sans Unicode"/>
          <w:color w:val="004784"/>
          <w:sz w:val="32"/>
          <w:szCs w:val="32"/>
        </w:rPr>
      </w:pPr>
    </w:p>
    <w:p w14:paraId="5F269C4B" w14:textId="77777777" w:rsidR="00AA417E" w:rsidRPr="004B535D" w:rsidRDefault="00AA417E" w:rsidP="002D3C13">
      <w:pPr>
        <w:spacing w:line="276" w:lineRule="auto"/>
        <w:ind w:right="11"/>
        <w:jc w:val="center"/>
        <w:rPr>
          <w:rFonts w:ascii="Lucida Sans Unicode" w:hAnsi="Lucida Sans Unicode" w:cs="Lucida Sans Unicode"/>
          <w:b/>
          <w:i/>
          <w:color w:val="004784"/>
          <w:sz w:val="32"/>
          <w:szCs w:val="32"/>
        </w:rPr>
      </w:pPr>
      <w:r>
        <w:rPr>
          <w:rFonts w:ascii="Lucida Sans Unicode" w:hAnsi="Lucida Sans Unicode" w:cs="Lucida Sans Unicode"/>
          <w:b/>
          <w:i/>
          <w:color w:val="004784"/>
          <w:sz w:val="32"/>
          <w:szCs w:val="32"/>
        </w:rPr>
        <w:t>Recruitment Advertising Success Check</w:t>
      </w:r>
    </w:p>
    <w:p w14:paraId="6746DDFB" w14:textId="77777777" w:rsidR="00AA417E" w:rsidRPr="00F31C46" w:rsidRDefault="00AA417E" w:rsidP="002D3C13">
      <w:pPr>
        <w:spacing w:line="276" w:lineRule="auto"/>
        <w:ind w:right="11"/>
        <w:jc w:val="center"/>
        <w:rPr>
          <w:rFonts w:ascii="Lucida Sans Unicode" w:hAnsi="Lucida Sans Unicode" w:cs="Lucida Sans Unicode"/>
          <w:b/>
          <w:color w:val="004784"/>
          <w:sz w:val="32"/>
          <w:szCs w:val="32"/>
        </w:rPr>
      </w:pPr>
    </w:p>
    <w:p w14:paraId="24BEE63D" w14:textId="495550E1" w:rsidR="00AA417E" w:rsidRPr="00F31C46" w:rsidRDefault="00AA417E" w:rsidP="002D3C13">
      <w:pPr>
        <w:spacing w:line="276" w:lineRule="auto"/>
        <w:ind w:right="11"/>
        <w:jc w:val="center"/>
        <w:rPr>
          <w:rFonts w:ascii="Lucida Sans Unicode" w:hAnsi="Lucida Sans Unicode" w:cs="Lucida Sans Unicode"/>
          <w:b/>
          <w:color w:val="004784"/>
          <w:sz w:val="32"/>
          <w:szCs w:val="32"/>
        </w:rPr>
      </w:pPr>
      <w:r w:rsidRPr="00F31C46">
        <w:rPr>
          <w:rFonts w:ascii="Lucida Sans Unicode" w:hAnsi="Lucida Sans Unicode" w:cs="Lucida Sans Unicode"/>
          <w:b/>
          <w:color w:val="004784"/>
          <w:sz w:val="32"/>
          <w:szCs w:val="32"/>
        </w:rPr>
        <w:t xml:space="preserve">~ </w:t>
      </w:r>
      <w:r w:rsidR="00A43A02">
        <w:rPr>
          <w:rFonts w:ascii="Lucida Sans Unicode" w:hAnsi="Lucida Sans Unicode" w:cs="Lucida Sans Unicode"/>
          <w:b/>
          <w:color w:val="004784"/>
          <w:sz w:val="32"/>
          <w:szCs w:val="32"/>
        </w:rPr>
        <w:t>Final</w:t>
      </w:r>
      <w:r w:rsidRPr="00F31C46">
        <w:rPr>
          <w:rFonts w:ascii="Lucida Sans Unicode" w:hAnsi="Lucida Sans Unicode" w:cs="Lucida Sans Unicode"/>
          <w:b/>
          <w:color w:val="004784"/>
          <w:sz w:val="32"/>
          <w:szCs w:val="32"/>
        </w:rPr>
        <w:t xml:space="preserve"> Report ~</w:t>
      </w:r>
    </w:p>
    <w:p w14:paraId="4A9375E5" w14:textId="77777777" w:rsidR="00AA417E" w:rsidRPr="00F31C46" w:rsidRDefault="00AA417E" w:rsidP="002D3C13">
      <w:pPr>
        <w:spacing w:line="276" w:lineRule="auto"/>
        <w:ind w:right="11"/>
        <w:jc w:val="center"/>
        <w:rPr>
          <w:rFonts w:ascii="Lucida Sans Unicode" w:hAnsi="Lucida Sans Unicode" w:cs="Lucida Sans Unicode"/>
          <w:color w:val="004784"/>
          <w:sz w:val="32"/>
          <w:szCs w:val="32"/>
        </w:rPr>
      </w:pPr>
    </w:p>
    <w:p w14:paraId="161EB3D3" w14:textId="77777777" w:rsidR="00AA417E" w:rsidRPr="00F31C46" w:rsidRDefault="00AA417E" w:rsidP="002D3C13">
      <w:pPr>
        <w:spacing w:line="276" w:lineRule="auto"/>
        <w:ind w:right="11"/>
        <w:jc w:val="center"/>
        <w:rPr>
          <w:rFonts w:ascii="Lucida Sans Unicode" w:hAnsi="Lucida Sans Unicode" w:cs="Lucida Sans Unicode"/>
          <w:color w:val="004784"/>
          <w:sz w:val="28"/>
          <w:szCs w:val="28"/>
        </w:rPr>
      </w:pPr>
      <w:r>
        <w:rPr>
          <w:rFonts w:ascii="Lucida Sans Unicode" w:hAnsi="Lucida Sans Unicode" w:cs="Lucida Sans Unicode"/>
          <w:color w:val="004784"/>
          <w:sz w:val="28"/>
          <w:szCs w:val="28"/>
        </w:rPr>
        <w:t>February 2019</w:t>
      </w:r>
    </w:p>
    <w:p w14:paraId="32E57321" w14:textId="77777777" w:rsidR="00AA417E" w:rsidRPr="00F31C46" w:rsidRDefault="00AA417E" w:rsidP="002D3C13">
      <w:pPr>
        <w:spacing w:line="276" w:lineRule="auto"/>
        <w:ind w:right="11"/>
        <w:jc w:val="center"/>
      </w:pPr>
    </w:p>
    <w:p w14:paraId="277E8BC9" w14:textId="77777777" w:rsidR="00AA417E" w:rsidRPr="00F31C46" w:rsidRDefault="00AA417E" w:rsidP="002D3C13">
      <w:pPr>
        <w:spacing w:line="276" w:lineRule="auto"/>
        <w:ind w:right="11"/>
        <w:jc w:val="center"/>
      </w:pPr>
    </w:p>
    <w:p w14:paraId="3CC56CD8" w14:textId="77777777" w:rsidR="00AA417E" w:rsidRPr="00F31C46" w:rsidRDefault="00AA417E" w:rsidP="002D3C13">
      <w:pPr>
        <w:spacing w:line="276" w:lineRule="auto"/>
        <w:ind w:right="11"/>
        <w:jc w:val="center"/>
        <w:rPr>
          <w:noProof/>
          <w:color w:val="004784"/>
        </w:rPr>
      </w:pPr>
      <w:r w:rsidRPr="00F31C46">
        <w:rPr>
          <w:noProof/>
          <w:color w:val="004784"/>
        </w:rPr>
        <w:t>Submitted to:</w:t>
      </w:r>
    </w:p>
    <w:p w14:paraId="7CED779A" w14:textId="77777777" w:rsidR="00AA417E" w:rsidRPr="00F31C46" w:rsidRDefault="00AA417E" w:rsidP="002D3C13">
      <w:pPr>
        <w:spacing w:line="276" w:lineRule="auto"/>
        <w:ind w:right="11"/>
        <w:jc w:val="center"/>
      </w:pPr>
      <w:r w:rsidRPr="00F31C46">
        <w:rPr>
          <w:noProof/>
          <w:color w:val="004784"/>
        </w:rPr>
        <w:t>Department of National Defence</w:t>
      </w:r>
    </w:p>
    <w:p w14:paraId="3D1246AE" w14:textId="77777777" w:rsidR="00AA417E" w:rsidRPr="00CF2694" w:rsidRDefault="00AA417E" w:rsidP="002D3C13">
      <w:pPr>
        <w:spacing w:line="276" w:lineRule="auto"/>
        <w:ind w:right="11"/>
        <w:jc w:val="center"/>
        <w:rPr>
          <w:noProof/>
          <w:color w:val="004784"/>
          <w:highlight w:val="yellow"/>
        </w:rPr>
      </w:pPr>
      <w:r w:rsidRPr="00F31C46">
        <w:rPr>
          <w:noProof/>
          <w:color w:val="004784"/>
        </w:rPr>
        <w:t>Departmental Contact: For more information on this report,</w:t>
      </w:r>
      <w:r w:rsidRPr="00FE2E31">
        <w:rPr>
          <w:noProof/>
          <w:color w:val="004784"/>
        </w:rPr>
        <w:t xml:space="preserve"> </w:t>
      </w:r>
      <w:r w:rsidRPr="00FE2E31">
        <w:rPr>
          <w:noProof/>
          <w:color w:val="004784"/>
        </w:rPr>
        <w:br/>
      </w:r>
      <w:r w:rsidRPr="00F31C46">
        <w:rPr>
          <w:noProof/>
          <w:color w:val="004784"/>
        </w:rPr>
        <w:t xml:space="preserve">please email: </w:t>
      </w:r>
      <w:r w:rsidRPr="004B535D">
        <w:rPr>
          <w:i/>
          <w:noProof/>
          <w:color w:val="004784"/>
        </w:rPr>
        <w:t>POR-ROP@forces.gc.ca</w:t>
      </w:r>
    </w:p>
    <w:p w14:paraId="012E653F" w14:textId="77777777" w:rsidR="00AA417E" w:rsidRPr="00CF2694" w:rsidRDefault="00AA417E" w:rsidP="002D3C13">
      <w:pPr>
        <w:spacing w:line="276" w:lineRule="auto"/>
        <w:ind w:right="11"/>
        <w:jc w:val="center"/>
        <w:rPr>
          <w:noProof/>
          <w:color w:val="004784"/>
          <w:highlight w:val="yellow"/>
        </w:rPr>
      </w:pPr>
    </w:p>
    <w:p w14:paraId="6BEEC1CE" w14:textId="77777777" w:rsidR="00AA417E" w:rsidRPr="00FE2E31" w:rsidRDefault="00AA417E" w:rsidP="002D3C13">
      <w:pPr>
        <w:spacing w:line="276" w:lineRule="auto"/>
        <w:ind w:right="11"/>
        <w:jc w:val="center"/>
        <w:rPr>
          <w:i/>
          <w:noProof/>
          <w:color w:val="004784"/>
          <w:lang w:val="fr-FR"/>
        </w:rPr>
      </w:pPr>
      <w:r w:rsidRPr="00FE2E31">
        <w:rPr>
          <w:i/>
          <w:noProof/>
          <w:color w:val="004784"/>
          <w:lang w:val="fr-FR"/>
        </w:rPr>
        <w:t xml:space="preserve">Ce rapport est aussi disponible en français </w:t>
      </w:r>
    </w:p>
    <w:p w14:paraId="418DE436" w14:textId="77777777" w:rsidR="00AA417E" w:rsidRPr="00FE2E31" w:rsidRDefault="00AA417E" w:rsidP="002D3C13">
      <w:pPr>
        <w:spacing w:line="276" w:lineRule="auto"/>
        <w:ind w:right="11"/>
        <w:jc w:val="center"/>
        <w:rPr>
          <w:lang w:val="fr-FR"/>
        </w:rPr>
      </w:pPr>
    </w:p>
    <w:p w14:paraId="7B78D20A" w14:textId="77777777" w:rsidR="00AA417E" w:rsidRDefault="00AA417E" w:rsidP="002D3C13">
      <w:pPr>
        <w:spacing w:line="276" w:lineRule="auto"/>
        <w:ind w:right="11"/>
        <w:jc w:val="center"/>
        <w:rPr>
          <w:lang w:val="fr-FR"/>
        </w:rPr>
      </w:pPr>
    </w:p>
    <w:p w14:paraId="651ED572" w14:textId="77777777" w:rsidR="002D3C13" w:rsidRDefault="002D3C13" w:rsidP="002D3C13">
      <w:pPr>
        <w:spacing w:line="276" w:lineRule="auto"/>
        <w:ind w:right="11"/>
        <w:jc w:val="center"/>
        <w:rPr>
          <w:lang w:val="fr-FR"/>
        </w:rPr>
      </w:pPr>
    </w:p>
    <w:p w14:paraId="6AEF7484" w14:textId="77777777" w:rsidR="002D3C13" w:rsidRDefault="002D3C13" w:rsidP="002D3C13">
      <w:pPr>
        <w:spacing w:line="276" w:lineRule="auto"/>
        <w:ind w:right="11"/>
        <w:jc w:val="center"/>
        <w:rPr>
          <w:lang w:val="fr-FR"/>
        </w:rPr>
      </w:pPr>
    </w:p>
    <w:p w14:paraId="7F55E0B0" w14:textId="77777777" w:rsidR="002D3C13" w:rsidRDefault="002D3C13" w:rsidP="002D3C13">
      <w:pPr>
        <w:spacing w:line="276" w:lineRule="auto"/>
        <w:ind w:right="11"/>
        <w:jc w:val="center"/>
        <w:rPr>
          <w:lang w:val="fr-FR"/>
        </w:rPr>
      </w:pPr>
    </w:p>
    <w:p w14:paraId="1C99C024" w14:textId="7B904265" w:rsidR="00BF4BBB" w:rsidRDefault="00BF4BBB" w:rsidP="002D3C13">
      <w:pPr>
        <w:spacing w:line="276" w:lineRule="auto"/>
        <w:ind w:right="11"/>
        <w:jc w:val="center"/>
        <w:rPr>
          <w:lang w:val="fr-FR"/>
        </w:rPr>
      </w:pPr>
    </w:p>
    <w:p w14:paraId="68500A89" w14:textId="77777777" w:rsidR="00C504A8" w:rsidRDefault="00C504A8" w:rsidP="002D3C13">
      <w:pPr>
        <w:spacing w:line="276" w:lineRule="auto"/>
        <w:ind w:right="11"/>
        <w:jc w:val="center"/>
        <w:rPr>
          <w:lang w:val="fr-FR"/>
        </w:rPr>
      </w:pPr>
    </w:p>
    <w:p w14:paraId="427E57BB" w14:textId="03F865CC" w:rsidR="00C504A8" w:rsidRDefault="00C504A8" w:rsidP="002D3C13">
      <w:pPr>
        <w:spacing w:line="276" w:lineRule="auto"/>
        <w:ind w:right="11"/>
        <w:jc w:val="center"/>
        <w:rPr>
          <w:lang w:val="fr-FR"/>
        </w:rPr>
      </w:pPr>
    </w:p>
    <w:p w14:paraId="6B65F3CF" w14:textId="41474EF3" w:rsidR="00C504A8" w:rsidRDefault="00C504A8" w:rsidP="002D3C13">
      <w:pPr>
        <w:spacing w:line="276" w:lineRule="auto"/>
        <w:ind w:right="11"/>
        <w:jc w:val="center"/>
        <w:rPr>
          <w:lang w:val="fr-FR"/>
        </w:rPr>
      </w:pPr>
    </w:p>
    <w:p w14:paraId="67AC98C4" w14:textId="77777777" w:rsidR="00C504A8" w:rsidRPr="00FE2E31" w:rsidRDefault="00C504A8" w:rsidP="002D3C13">
      <w:pPr>
        <w:spacing w:line="276" w:lineRule="auto"/>
        <w:ind w:right="11"/>
        <w:jc w:val="center"/>
        <w:rPr>
          <w:lang w:val="fr-FR"/>
        </w:rPr>
      </w:pPr>
    </w:p>
    <w:p w14:paraId="516CF6D3" w14:textId="77777777" w:rsidR="00AA417E" w:rsidRPr="00FE2E31" w:rsidRDefault="00AA417E" w:rsidP="002D3C13">
      <w:pPr>
        <w:spacing w:line="276" w:lineRule="auto"/>
        <w:ind w:right="11"/>
        <w:jc w:val="center"/>
        <w:rPr>
          <w:lang w:val="fr-FR"/>
        </w:rPr>
      </w:pPr>
    </w:p>
    <w:p w14:paraId="7F3C8631" w14:textId="6DCBC910" w:rsidR="00AA417E" w:rsidRPr="00FE2E31" w:rsidRDefault="00AA417E" w:rsidP="00C504A8">
      <w:pPr>
        <w:spacing w:line="276" w:lineRule="auto"/>
        <w:ind w:right="11"/>
        <w:rPr>
          <w:noProof/>
          <w:color w:val="004784"/>
        </w:rPr>
      </w:pPr>
      <w:r w:rsidRPr="00FE2E31">
        <w:rPr>
          <w:noProof/>
          <w:color w:val="004784"/>
        </w:rPr>
        <w:t>Submitted by:</w:t>
      </w:r>
    </w:p>
    <w:p w14:paraId="75ECCC83" w14:textId="32511880" w:rsidR="00AA417E" w:rsidRPr="00FE2E31" w:rsidRDefault="00BF4BBB" w:rsidP="00AA417E">
      <w:pPr>
        <w:spacing w:line="144" w:lineRule="auto"/>
        <w:jc w:val="center"/>
        <w:rPr>
          <w:color w:val="004784"/>
        </w:rPr>
      </w:pPr>
      <w:r>
        <w:rPr>
          <w:rFonts w:eastAsia="Times New Roman" w:cs="Lucida Sans Unicode"/>
          <w:noProof/>
          <w:color w:val="000000"/>
          <w:spacing w:val="-2"/>
          <w:sz w:val="12"/>
          <w:szCs w:val="12"/>
          <w:lang w:eastAsia="en-CA"/>
        </w:rPr>
        <w:drawing>
          <wp:anchor distT="0" distB="0" distL="114300" distR="114300" simplePos="0" relativeHeight="251667456" behindDoc="0" locked="0" layoutInCell="1" allowOverlap="1" wp14:anchorId="63B02206" wp14:editId="771631C5">
            <wp:simplePos x="0" y="0"/>
            <wp:positionH relativeFrom="margin">
              <wp:posOffset>4204970</wp:posOffset>
            </wp:positionH>
            <wp:positionV relativeFrom="paragraph">
              <wp:posOffset>12700</wp:posOffset>
            </wp:positionV>
            <wp:extent cx="1965600" cy="468000"/>
            <wp:effectExtent l="0" t="0" r="0" b="825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anadaWordmark-03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5600" cy="468000"/>
                    </a:xfrm>
                    <a:prstGeom prst="rect">
                      <a:avLst/>
                    </a:prstGeom>
                  </pic:spPr>
                </pic:pic>
              </a:graphicData>
            </a:graphic>
            <wp14:sizeRelH relativeFrom="page">
              <wp14:pctWidth>0</wp14:pctWidth>
            </wp14:sizeRelH>
            <wp14:sizeRelV relativeFrom="page">
              <wp14:pctHeight>0</wp14:pctHeight>
            </wp14:sizeRelV>
          </wp:anchor>
        </w:drawing>
      </w:r>
    </w:p>
    <w:p w14:paraId="4974E610" w14:textId="77777777" w:rsidR="00C504A8" w:rsidRPr="00C504A8" w:rsidRDefault="00C504A8" w:rsidP="00C504A8">
      <w:pPr>
        <w:spacing w:line="276" w:lineRule="auto"/>
        <w:rPr>
          <w:b/>
          <w:bCs/>
          <w:color w:val="004784"/>
          <w:sz w:val="24"/>
          <w:szCs w:val="24"/>
        </w:rPr>
      </w:pPr>
      <w:r w:rsidRPr="00C504A8">
        <w:rPr>
          <w:b/>
          <w:bCs/>
          <w:color w:val="004784"/>
          <w:sz w:val="24"/>
          <w:szCs w:val="24"/>
        </w:rPr>
        <w:t>Corporate Research Associates Inc.</w:t>
      </w:r>
    </w:p>
    <w:p w14:paraId="186EA7FE" w14:textId="08914E48" w:rsidR="0025146F" w:rsidRDefault="00AA417E" w:rsidP="00C504A8">
      <w:pPr>
        <w:spacing w:line="276" w:lineRule="auto"/>
        <w:rPr>
          <w:rStyle w:val="Hyperlink"/>
          <w:sz w:val="18"/>
          <w:szCs w:val="18"/>
        </w:rPr>
        <w:sectPr w:rsidR="0025146F" w:rsidSect="00B7065F">
          <w:headerReference w:type="even" r:id="rId13"/>
          <w:headerReference w:type="default" r:id="rId14"/>
          <w:footerReference w:type="even" r:id="rId15"/>
          <w:footerReference w:type="default" r:id="rId16"/>
          <w:headerReference w:type="first" r:id="rId17"/>
          <w:footerReference w:type="first" r:id="rId18"/>
          <w:pgSz w:w="12240" w:h="15840" w:code="1"/>
          <w:pgMar w:top="720" w:right="1008" w:bottom="1080" w:left="1440" w:header="720" w:footer="706" w:gutter="0"/>
          <w:paperSrc w:first="7" w:other="7"/>
          <w:pgNumType w:start="1"/>
          <w:cols w:space="720"/>
          <w:docGrid w:linePitch="299"/>
        </w:sectPr>
      </w:pPr>
      <w:r w:rsidRPr="0081129B">
        <w:rPr>
          <w:color w:val="004784"/>
          <w:sz w:val="18"/>
          <w:szCs w:val="18"/>
        </w:rPr>
        <w:t xml:space="preserve">5001-7071 </w:t>
      </w:r>
      <w:proofErr w:type="spellStart"/>
      <w:r w:rsidRPr="0081129B">
        <w:rPr>
          <w:color w:val="004784"/>
          <w:sz w:val="18"/>
          <w:szCs w:val="18"/>
        </w:rPr>
        <w:t>Bayers</w:t>
      </w:r>
      <w:proofErr w:type="spellEnd"/>
      <w:r w:rsidRPr="0081129B">
        <w:rPr>
          <w:color w:val="004784"/>
          <w:sz w:val="18"/>
          <w:szCs w:val="18"/>
        </w:rPr>
        <w:t xml:space="preserve"> Road | Halifax NS B3L 2C2</w:t>
      </w:r>
      <w:r w:rsidRPr="0081129B">
        <w:rPr>
          <w:color w:val="004784"/>
          <w:sz w:val="18"/>
          <w:szCs w:val="18"/>
        </w:rPr>
        <w:br/>
        <w:t xml:space="preserve">T   902.493.3820 | F   902.493.3879 | W  </w:t>
      </w:r>
      <w:hyperlink r:id="rId19" w:history="1">
        <w:r w:rsidRPr="0081129B">
          <w:rPr>
            <w:rStyle w:val="Hyperlink"/>
            <w:sz w:val="18"/>
            <w:szCs w:val="18"/>
          </w:rPr>
          <w:t>www.cra.ca</w:t>
        </w:r>
      </w:hyperlink>
    </w:p>
    <w:p w14:paraId="682F6C0D" w14:textId="77777777" w:rsidR="00AA417E" w:rsidRPr="0081129B" w:rsidRDefault="00AA417E" w:rsidP="002D3C13">
      <w:pPr>
        <w:spacing w:before="120" w:line="276" w:lineRule="auto"/>
        <w:rPr>
          <w:color w:val="004784"/>
          <w:sz w:val="18"/>
          <w:szCs w:val="18"/>
        </w:rPr>
      </w:pPr>
    </w:p>
    <w:p w14:paraId="7E511213" w14:textId="77777777" w:rsidR="008E7F98" w:rsidRDefault="002D3C13" w:rsidP="008E7F98">
      <w:pPr>
        <w:spacing w:line="240" w:lineRule="auto"/>
        <w:rPr>
          <w:rFonts w:eastAsia="Times New Roman" w:cs="Lucida Sans Unicode"/>
          <w:b/>
          <w:sz w:val="32"/>
          <w:szCs w:val="20"/>
        </w:rPr>
      </w:pPr>
      <w:r>
        <w:rPr>
          <w:rFonts w:eastAsia="Times New Roman" w:cs="Lucida Sans Unicode"/>
          <w:b/>
          <w:sz w:val="32"/>
          <w:szCs w:val="20"/>
        </w:rPr>
        <w:t>Recruitment Advertising Success Check</w:t>
      </w:r>
    </w:p>
    <w:p w14:paraId="072F5D90" w14:textId="5F68C6DE" w:rsidR="008E7F98" w:rsidRPr="004A7D58" w:rsidRDefault="00A43A02" w:rsidP="008E7F98">
      <w:pPr>
        <w:spacing w:line="240" w:lineRule="auto"/>
        <w:rPr>
          <w:rFonts w:eastAsia="Times New Roman" w:cs="Lucida Sans Unicode"/>
          <w:sz w:val="24"/>
          <w:szCs w:val="20"/>
        </w:rPr>
      </w:pPr>
      <w:r>
        <w:rPr>
          <w:rFonts w:eastAsia="Times New Roman" w:cs="Lucida Sans Unicode"/>
          <w:sz w:val="24"/>
          <w:szCs w:val="20"/>
        </w:rPr>
        <w:t>Final</w:t>
      </w:r>
      <w:r w:rsidR="008E7F98" w:rsidRPr="004A7D58">
        <w:rPr>
          <w:rFonts w:eastAsia="Times New Roman" w:cs="Lucida Sans Unicode"/>
          <w:sz w:val="24"/>
          <w:szCs w:val="20"/>
        </w:rPr>
        <w:t xml:space="preserve"> Report</w:t>
      </w:r>
    </w:p>
    <w:p w14:paraId="3F251E20" w14:textId="77777777" w:rsidR="008E7F98" w:rsidRPr="004A7D58" w:rsidRDefault="008E7F98" w:rsidP="008E7F98">
      <w:pPr>
        <w:spacing w:line="240" w:lineRule="auto"/>
        <w:rPr>
          <w:rFonts w:eastAsia="Times New Roman" w:cs="Lucida Sans Unicode"/>
          <w:sz w:val="24"/>
          <w:szCs w:val="20"/>
        </w:rPr>
      </w:pPr>
    </w:p>
    <w:p w14:paraId="0E01900A" w14:textId="77777777" w:rsidR="008E7F98" w:rsidRPr="004A7D58" w:rsidRDefault="008E7F98" w:rsidP="008E7F98">
      <w:pPr>
        <w:spacing w:line="240" w:lineRule="auto"/>
        <w:rPr>
          <w:rFonts w:eastAsia="Times New Roman" w:cs="Lucida Sans Unicode"/>
          <w:b/>
          <w:sz w:val="28"/>
          <w:szCs w:val="20"/>
        </w:rPr>
      </w:pPr>
      <w:r w:rsidRPr="004A7D58">
        <w:rPr>
          <w:rFonts w:eastAsia="Times New Roman" w:cs="Lucida Sans Unicode"/>
          <w:b/>
          <w:sz w:val="28"/>
          <w:szCs w:val="20"/>
        </w:rPr>
        <w:t xml:space="preserve">Prepared for </w:t>
      </w:r>
      <w:r w:rsidR="002D3C13">
        <w:rPr>
          <w:rFonts w:eastAsia="Times New Roman" w:cs="Lucida Sans Unicode"/>
          <w:b/>
          <w:sz w:val="28"/>
          <w:szCs w:val="20"/>
        </w:rPr>
        <w:t>Department of National Defence</w:t>
      </w:r>
    </w:p>
    <w:p w14:paraId="6CFF7E03" w14:textId="77777777" w:rsidR="008E7F98" w:rsidRPr="004A7D58" w:rsidRDefault="008E7F98" w:rsidP="008E7F98">
      <w:pPr>
        <w:spacing w:line="240" w:lineRule="auto"/>
        <w:rPr>
          <w:rFonts w:eastAsia="Times New Roman" w:cs="Lucida Sans Unicode"/>
          <w:sz w:val="24"/>
          <w:szCs w:val="20"/>
        </w:rPr>
      </w:pPr>
      <w:r w:rsidRPr="004A7D58">
        <w:rPr>
          <w:rFonts w:eastAsia="Times New Roman" w:cs="Lucida Sans Unicode"/>
          <w:sz w:val="24"/>
          <w:szCs w:val="20"/>
        </w:rPr>
        <w:t>Supplier Name: Corporate Research Associates Inc.</w:t>
      </w:r>
    </w:p>
    <w:p w14:paraId="209223A4" w14:textId="77777777" w:rsidR="008E7F98" w:rsidRPr="004A7D58" w:rsidRDefault="002D3C13" w:rsidP="008E7F98">
      <w:pPr>
        <w:spacing w:line="240" w:lineRule="auto"/>
        <w:rPr>
          <w:rFonts w:eastAsia="Times New Roman" w:cs="Lucida Sans Unicode"/>
          <w:sz w:val="24"/>
          <w:szCs w:val="20"/>
        </w:rPr>
      </w:pPr>
      <w:r>
        <w:rPr>
          <w:rFonts w:eastAsia="Times New Roman" w:cs="Lucida Sans Unicode"/>
          <w:sz w:val="24"/>
          <w:szCs w:val="20"/>
        </w:rPr>
        <w:t>February 2019</w:t>
      </w:r>
    </w:p>
    <w:p w14:paraId="216E0972" w14:textId="77777777" w:rsidR="008E7F98" w:rsidRPr="004A7D58" w:rsidRDefault="008E7F98" w:rsidP="008E7F98">
      <w:pPr>
        <w:spacing w:line="240" w:lineRule="auto"/>
        <w:rPr>
          <w:rFonts w:eastAsia="Times New Roman" w:cs="Lucida Sans Unicode"/>
          <w:sz w:val="24"/>
          <w:szCs w:val="20"/>
        </w:rPr>
      </w:pPr>
    </w:p>
    <w:p w14:paraId="156D1D1A" w14:textId="77777777" w:rsidR="008E7F98" w:rsidRPr="004A7D58" w:rsidRDefault="008E7F98" w:rsidP="008E7F98">
      <w:pPr>
        <w:spacing w:line="240" w:lineRule="auto"/>
        <w:rPr>
          <w:rFonts w:eastAsia="Times New Roman" w:cs="Lucida Sans Unicode"/>
          <w:sz w:val="24"/>
          <w:szCs w:val="20"/>
        </w:rPr>
      </w:pPr>
      <w:r w:rsidRPr="004A7D58">
        <w:rPr>
          <w:rFonts w:eastAsia="Times New Roman" w:cs="Lucida Sans Unicode"/>
          <w:sz w:val="24"/>
          <w:szCs w:val="20"/>
        </w:rPr>
        <w:t xml:space="preserve">This public opinion research report presents the results of focus groups conducted by Corporate Research Associates Inc. on behalf of </w:t>
      </w:r>
      <w:r w:rsidR="002D3C13">
        <w:rPr>
          <w:rFonts w:eastAsia="Times New Roman" w:cs="Lucida Sans Unicode"/>
          <w:sz w:val="24"/>
          <w:szCs w:val="20"/>
        </w:rPr>
        <w:t>the Department of National Defence</w:t>
      </w:r>
      <w:r w:rsidRPr="004A7D58">
        <w:rPr>
          <w:rFonts w:eastAsia="Times New Roman" w:cs="Lucida Sans Unicode"/>
          <w:sz w:val="24"/>
          <w:szCs w:val="20"/>
        </w:rPr>
        <w:t xml:space="preserve">. The research study entailed a total of </w:t>
      </w:r>
      <w:r w:rsidR="002D3C13">
        <w:rPr>
          <w:rFonts w:eastAsia="Times New Roman" w:cs="Lucida Sans Unicode"/>
          <w:sz w:val="24"/>
          <w:szCs w:val="20"/>
        </w:rPr>
        <w:t>four</w:t>
      </w:r>
      <w:r w:rsidRPr="004A7D58">
        <w:rPr>
          <w:rFonts w:eastAsia="Times New Roman" w:cs="Lucida Sans Unicode"/>
          <w:sz w:val="24"/>
          <w:szCs w:val="20"/>
        </w:rPr>
        <w:t xml:space="preserve"> focus groups with Canadian</w:t>
      </w:r>
      <w:r w:rsidR="00B173EE">
        <w:rPr>
          <w:rFonts w:eastAsia="Times New Roman" w:cs="Lucida Sans Unicode"/>
          <w:sz w:val="24"/>
          <w:szCs w:val="20"/>
        </w:rPr>
        <w:t>s</w:t>
      </w:r>
      <w:r w:rsidRPr="004A7D58">
        <w:rPr>
          <w:rFonts w:eastAsia="Times New Roman" w:cs="Lucida Sans Unicode"/>
          <w:sz w:val="24"/>
          <w:szCs w:val="20"/>
        </w:rPr>
        <w:t xml:space="preserve"> </w:t>
      </w:r>
      <w:r w:rsidR="002D3C13">
        <w:rPr>
          <w:rFonts w:eastAsia="Times New Roman" w:cs="Lucida Sans Unicode"/>
          <w:sz w:val="24"/>
          <w:szCs w:val="20"/>
        </w:rPr>
        <w:t>17 to 25</w:t>
      </w:r>
      <w:r>
        <w:rPr>
          <w:rFonts w:eastAsia="Times New Roman" w:cs="Lucida Sans Unicode"/>
          <w:sz w:val="24"/>
          <w:szCs w:val="20"/>
        </w:rPr>
        <w:t xml:space="preserve"> years old</w:t>
      </w:r>
      <w:r w:rsidRPr="004A7D58">
        <w:rPr>
          <w:rFonts w:eastAsia="Times New Roman" w:cs="Lucida Sans Unicode"/>
          <w:sz w:val="24"/>
          <w:szCs w:val="20"/>
        </w:rPr>
        <w:t xml:space="preserve"> </w:t>
      </w:r>
      <w:r w:rsidR="002D3C13">
        <w:rPr>
          <w:rFonts w:eastAsia="Times New Roman" w:cs="Lucida Sans Unicode"/>
          <w:sz w:val="24"/>
          <w:szCs w:val="20"/>
        </w:rPr>
        <w:t>in Montreal and Toronto on January 30</w:t>
      </w:r>
      <w:r w:rsidR="002D3C13" w:rsidRPr="002D3C13">
        <w:rPr>
          <w:rFonts w:eastAsia="Times New Roman" w:cs="Lucida Sans Unicode"/>
          <w:sz w:val="24"/>
          <w:szCs w:val="20"/>
          <w:vertAlign w:val="superscript"/>
        </w:rPr>
        <w:t>th</w:t>
      </w:r>
      <w:r w:rsidR="002D3C13">
        <w:rPr>
          <w:rFonts w:eastAsia="Times New Roman" w:cs="Lucida Sans Unicode"/>
          <w:sz w:val="24"/>
          <w:szCs w:val="20"/>
        </w:rPr>
        <w:t xml:space="preserve"> and 31</w:t>
      </w:r>
      <w:r w:rsidR="002D3C13" w:rsidRPr="002D3C13">
        <w:rPr>
          <w:rFonts w:eastAsia="Times New Roman" w:cs="Lucida Sans Unicode"/>
          <w:sz w:val="24"/>
          <w:szCs w:val="20"/>
          <w:vertAlign w:val="superscript"/>
        </w:rPr>
        <w:t>st</w:t>
      </w:r>
      <w:r w:rsidR="002D3C13">
        <w:rPr>
          <w:rFonts w:eastAsia="Times New Roman" w:cs="Lucida Sans Unicode"/>
          <w:sz w:val="24"/>
          <w:szCs w:val="20"/>
        </w:rPr>
        <w:t>, 2019</w:t>
      </w:r>
      <w:r w:rsidRPr="004A7D58">
        <w:rPr>
          <w:rFonts w:eastAsia="Times New Roman" w:cs="Lucida Sans Unicode"/>
          <w:sz w:val="24"/>
          <w:szCs w:val="20"/>
        </w:rPr>
        <w:t xml:space="preserve">. </w:t>
      </w:r>
    </w:p>
    <w:p w14:paraId="16023B40" w14:textId="77777777" w:rsidR="008E7F98" w:rsidRPr="004A7D58" w:rsidRDefault="008E7F98" w:rsidP="008E7F98">
      <w:pPr>
        <w:spacing w:line="240" w:lineRule="auto"/>
        <w:rPr>
          <w:rFonts w:eastAsia="Times New Roman" w:cs="Lucida Sans Unicode"/>
          <w:sz w:val="24"/>
          <w:szCs w:val="20"/>
        </w:rPr>
      </w:pPr>
    </w:p>
    <w:p w14:paraId="6EA7C0B1" w14:textId="3E0A656C" w:rsidR="008E7F98" w:rsidRPr="0077275F" w:rsidRDefault="008E7F98" w:rsidP="008E7F98">
      <w:pPr>
        <w:spacing w:line="240" w:lineRule="auto"/>
        <w:rPr>
          <w:rFonts w:eastAsia="Times New Roman" w:cs="Lucida Sans Unicode"/>
          <w:sz w:val="24"/>
          <w:szCs w:val="20"/>
          <w:lang w:val="fr-CA"/>
        </w:rPr>
      </w:pPr>
      <w:r w:rsidRPr="004A7D58">
        <w:rPr>
          <w:rFonts w:eastAsia="Times New Roman" w:cs="Lucida Sans Unicode"/>
          <w:sz w:val="24"/>
          <w:szCs w:val="20"/>
          <w:lang w:val="fr-CA"/>
        </w:rPr>
        <w:t xml:space="preserve">Cette publication est aussi disponible en français sous le titre : </w:t>
      </w:r>
      <w:r w:rsidR="00BE5B9E">
        <w:rPr>
          <w:rFonts w:eastAsia="Times New Roman" w:cs="Lucida Sans Unicode"/>
          <w:sz w:val="24"/>
          <w:szCs w:val="20"/>
          <w:lang w:val="fr-CA"/>
        </w:rPr>
        <w:t>Évaluation du succès de la publicité sur le recrutement</w:t>
      </w:r>
    </w:p>
    <w:p w14:paraId="34983A37" w14:textId="77777777" w:rsidR="008E7F98" w:rsidRPr="004A7D58" w:rsidRDefault="008E7F98" w:rsidP="008E7F98">
      <w:pPr>
        <w:spacing w:line="240" w:lineRule="auto"/>
        <w:rPr>
          <w:rFonts w:eastAsia="Times New Roman" w:cs="Lucida Sans Unicode"/>
          <w:sz w:val="24"/>
          <w:szCs w:val="20"/>
          <w:lang w:val="fr-CA"/>
        </w:rPr>
      </w:pPr>
    </w:p>
    <w:p w14:paraId="4EFE29D2" w14:textId="77777777" w:rsidR="008E7F98" w:rsidRPr="004A7D58" w:rsidRDefault="008E7F98" w:rsidP="008E7F98">
      <w:pPr>
        <w:spacing w:line="240" w:lineRule="auto"/>
        <w:rPr>
          <w:rFonts w:eastAsia="Times New Roman" w:cs="Lucida Sans Unicode"/>
          <w:sz w:val="24"/>
          <w:szCs w:val="20"/>
        </w:rPr>
      </w:pPr>
      <w:r w:rsidRPr="004A7D58">
        <w:rPr>
          <w:rFonts w:eastAsia="Times New Roman" w:cs="Lucida Sans Unicode"/>
          <w:sz w:val="24"/>
          <w:szCs w:val="20"/>
        </w:rPr>
        <w:t xml:space="preserve">This publication may be reproduced for non-commercial purposes only. Prior written permission must be obtained from </w:t>
      </w:r>
      <w:r w:rsidR="003A4EFB">
        <w:rPr>
          <w:rFonts w:eastAsia="Times New Roman" w:cs="Lucida Sans Unicode"/>
          <w:sz w:val="24"/>
          <w:szCs w:val="20"/>
        </w:rPr>
        <w:t>the Department of National Defence</w:t>
      </w:r>
      <w:r w:rsidRPr="004A7D58">
        <w:rPr>
          <w:rFonts w:eastAsia="Times New Roman" w:cs="Lucida Sans Unicode"/>
          <w:sz w:val="24"/>
          <w:szCs w:val="20"/>
        </w:rPr>
        <w:t xml:space="preserve">. For more information on this report, please contact </w:t>
      </w:r>
      <w:r w:rsidR="003A4EFB">
        <w:rPr>
          <w:rFonts w:eastAsia="Times New Roman" w:cs="Lucida Sans Unicode"/>
          <w:sz w:val="24"/>
          <w:szCs w:val="20"/>
        </w:rPr>
        <w:t>the Department of National Defence</w:t>
      </w:r>
      <w:r w:rsidRPr="004A7D58">
        <w:rPr>
          <w:rFonts w:eastAsia="Times New Roman" w:cs="Lucida Sans Unicode"/>
          <w:sz w:val="24"/>
          <w:szCs w:val="20"/>
        </w:rPr>
        <w:t xml:space="preserve"> at:  </w:t>
      </w:r>
      <w:r w:rsidR="003A4EFB" w:rsidRPr="003A4EFB">
        <w:rPr>
          <w:rStyle w:val="Hyperlink"/>
          <w:rFonts w:eastAsia="Times New Roman" w:cs="Lucida Sans Unicode"/>
          <w:color w:val="auto"/>
          <w:sz w:val="24"/>
          <w:szCs w:val="20"/>
        </w:rPr>
        <w:t>POR-ROP@forces.gc.ca</w:t>
      </w:r>
      <w:r w:rsidR="003A4060">
        <w:rPr>
          <w:rFonts w:eastAsia="Times New Roman" w:cs="Lucida Sans Unicode"/>
          <w:sz w:val="24"/>
          <w:szCs w:val="20"/>
        </w:rPr>
        <w:t>.</w:t>
      </w:r>
    </w:p>
    <w:p w14:paraId="07972EF7" w14:textId="77777777" w:rsidR="008E7F98" w:rsidRPr="004A7D58" w:rsidRDefault="008E7F98" w:rsidP="008E7F98">
      <w:pPr>
        <w:spacing w:line="240" w:lineRule="auto"/>
        <w:rPr>
          <w:rFonts w:eastAsia="Times New Roman" w:cs="Lucida Sans Unicode"/>
          <w:sz w:val="24"/>
          <w:szCs w:val="20"/>
        </w:rPr>
      </w:pPr>
    </w:p>
    <w:p w14:paraId="4DF16CC2" w14:textId="77777777" w:rsidR="008E7F98" w:rsidRPr="004A7D58" w:rsidRDefault="008E7F98" w:rsidP="008E7F98">
      <w:pPr>
        <w:spacing w:line="240" w:lineRule="auto"/>
        <w:rPr>
          <w:rFonts w:eastAsia="Times New Roman" w:cs="Lucida Sans Unicode"/>
          <w:sz w:val="24"/>
          <w:szCs w:val="20"/>
        </w:rPr>
      </w:pPr>
    </w:p>
    <w:p w14:paraId="41E61CB4" w14:textId="77777777" w:rsidR="008E7F98" w:rsidRPr="00547D41" w:rsidRDefault="008E7F98" w:rsidP="008E7F98">
      <w:pPr>
        <w:spacing w:line="240" w:lineRule="auto"/>
        <w:rPr>
          <w:rFonts w:eastAsia="Times New Roman" w:cs="Lucida Sans Unicode"/>
          <w:b/>
          <w:sz w:val="24"/>
          <w:szCs w:val="20"/>
          <w:lang w:val="en-US"/>
        </w:rPr>
      </w:pPr>
      <w:r w:rsidRPr="00547D41">
        <w:rPr>
          <w:rFonts w:eastAsia="Times New Roman" w:cs="Lucida Sans Unicode"/>
          <w:b/>
          <w:sz w:val="24"/>
          <w:szCs w:val="20"/>
          <w:lang w:val="en-US"/>
        </w:rPr>
        <w:t>Catalogue Number:</w:t>
      </w:r>
    </w:p>
    <w:p w14:paraId="641AE46B" w14:textId="411FD9E9" w:rsidR="008E7F98" w:rsidRPr="00BE5B9E" w:rsidRDefault="00BE5B9E" w:rsidP="008E7F98">
      <w:pPr>
        <w:spacing w:line="240" w:lineRule="auto"/>
        <w:rPr>
          <w:rFonts w:eastAsia="Times New Roman" w:cs="Lucida Sans Unicode"/>
          <w:sz w:val="24"/>
          <w:szCs w:val="20"/>
        </w:rPr>
      </w:pPr>
      <w:r w:rsidRPr="00BE5B9E">
        <w:rPr>
          <w:rFonts w:eastAsia="Times New Roman" w:cs="Lucida Sans Unicode"/>
          <w:sz w:val="24"/>
          <w:szCs w:val="20"/>
        </w:rPr>
        <w:t>D2-410/2019E-PDF</w:t>
      </w:r>
    </w:p>
    <w:p w14:paraId="7DF79895" w14:textId="77777777" w:rsidR="00BE5B9E" w:rsidRPr="00264C4E" w:rsidRDefault="00BE5B9E" w:rsidP="008E7F98">
      <w:pPr>
        <w:spacing w:line="240" w:lineRule="auto"/>
        <w:rPr>
          <w:rFonts w:eastAsia="Times New Roman" w:cs="Lucida Sans Unicode"/>
          <w:sz w:val="24"/>
          <w:szCs w:val="20"/>
        </w:rPr>
      </w:pPr>
    </w:p>
    <w:p w14:paraId="76B9BDC0" w14:textId="77777777" w:rsidR="008E7F98" w:rsidRPr="004A7D58" w:rsidRDefault="008E7F98" w:rsidP="008E7F98">
      <w:pPr>
        <w:spacing w:line="240" w:lineRule="auto"/>
        <w:rPr>
          <w:rFonts w:eastAsia="Times New Roman" w:cs="Lucida Sans Unicode"/>
          <w:b/>
          <w:sz w:val="24"/>
          <w:szCs w:val="20"/>
        </w:rPr>
      </w:pPr>
      <w:r w:rsidRPr="004A7D58">
        <w:rPr>
          <w:rFonts w:eastAsia="Times New Roman" w:cs="Lucida Sans Unicode"/>
          <w:b/>
          <w:sz w:val="24"/>
          <w:szCs w:val="20"/>
        </w:rPr>
        <w:t>International Standard Book Number (ISBN):</w:t>
      </w:r>
    </w:p>
    <w:p w14:paraId="072E4180" w14:textId="6C516A1A" w:rsidR="008E7F98" w:rsidRPr="00BE5B9E" w:rsidRDefault="00BE5B9E" w:rsidP="008E7F98">
      <w:pPr>
        <w:spacing w:line="240" w:lineRule="auto"/>
        <w:rPr>
          <w:rFonts w:eastAsia="Times New Roman" w:cs="Lucida Sans Unicode"/>
          <w:sz w:val="24"/>
          <w:szCs w:val="20"/>
        </w:rPr>
      </w:pPr>
      <w:r w:rsidRPr="00BE5B9E">
        <w:rPr>
          <w:rFonts w:eastAsia="Times New Roman" w:cs="Lucida Sans Unicode"/>
          <w:sz w:val="24"/>
          <w:szCs w:val="20"/>
        </w:rPr>
        <w:t>978-0-660-30308-6</w:t>
      </w:r>
    </w:p>
    <w:p w14:paraId="0A606601" w14:textId="77777777" w:rsidR="00BE5B9E" w:rsidRPr="004A7D58" w:rsidRDefault="00BE5B9E" w:rsidP="008E7F98">
      <w:pPr>
        <w:spacing w:line="240" w:lineRule="auto"/>
        <w:rPr>
          <w:rFonts w:eastAsia="Times New Roman" w:cs="Lucida Sans Unicode"/>
          <w:sz w:val="24"/>
          <w:szCs w:val="20"/>
        </w:rPr>
      </w:pPr>
    </w:p>
    <w:p w14:paraId="14937038" w14:textId="77777777" w:rsidR="008E7F98" w:rsidRPr="0097738A" w:rsidRDefault="008E7F98" w:rsidP="008E7F98">
      <w:pPr>
        <w:spacing w:line="240" w:lineRule="auto"/>
        <w:rPr>
          <w:rFonts w:eastAsia="Times New Roman" w:cs="Lucida Sans Unicode"/>
          <w:b/>
          <w:sz w:val="24"/>
          <w:szCs w:val="20"/>
        </w:rPr>
      </w:pPr>
      <w:r w:rsidRPr="0097738A">
        <w:rPr>
          <w:rFonts w:eastAsia="Times New Roman" w:cs="Lucida Sans Unicode"/>
          <w:b/>
          <w:sz w:val="24"/>
          <w:szCs w:val="20"/>
        </w:rPr>
        <w:t>Related publications (registration number: POR-0</w:t>
      </w:r>
      <w:r w:rsidR="003A4EFB">
        <w:rPr>
          <w:rFonts w:eastAsia="Times New Roman" w:cs="Lucida Sans Unicode"/>
          <w:b/>
          <w:sz w:val="24"/>
          <w:szCs w:val="20"/>
        </w:rPr>
        <w:t>69</w:t>
      </w:r>
      <w:r w:rsidRPr="0097738A">
        <w:rPr>
          <w:rFonts w:eastAsia="Times New Roman" w:cs="Lucida Sans Unicode"/>
          <w:b/>
          <w:sz w:val="24"/>
          <w:szCs w:val="20"/>
        </w:rPr>
        <w:t>-18):</w:t>
      </w:r>
    </w:p>
    <w:p w14:paraId="7744C7F7" w14:textId="2FE1A877" w:rsidR="008E7F98" w:rsidRPr="0081129B" w:rsidRDefault="008E7F98" w:rsidP="0081129B">
      <w:pPr>
        <w:spacing w:line="240" w:lineRule="auto"/>
        <w:rPr>
          <w:rFonts w:eastAsia="Times New Roman" w:cs="Lucida Sans Unicode"/>
          <w:b/>
          <w:bCs/>
          <w:sz w:val="24"/>
          <w:szCs w:val="20"/>
        </w:rPr>
      </w:pPr>
      <w:r w:rsidRPr="0097738A">
        <w:rPr>
          <w:rFonts w:eastAsia="Times New Roman" w:cs="Lucida Sans Unicode"/>
          <w:sz w:val="24"/>
          <w:szCs w:val="20"/>
        </w:rPr>
        <w:t xml:space="preserve">Catalogue Number </w:t>
      </w:r>
      <w:r w:rsidR="00BE5B9E" w:rsidRPr="00BE5B9E">
        <w:rPr>
          <w:rFonts w:eastAsia="Times New Roman" w:cs="Lucida Sans Unicode"/>
          <w:sz w:val="24"/>
          <w:szCs w:val="20"/>
        </w:rPr>
        <w:t>D2-410/2019F-PDF</w:t>
      </w:r>
      <w:r w:rsidR="00BE5B9E" w:rsidRPr="00BE5B9E">
        <w:rPr>
          <w:rFonts w:eastAsia="Times New Roman" w:cs="Lucida Sans Unicode"/>
          <w:b/>
          <w:bCs/>
          <w:sz w:val="24"/>
          <w:szCs w:val="20"/>
        </w:rPr>
        <w:t xml:space="preserve"> </w:t>
      </w:r>
      <w:r w:rsidRPr="0097738A">
        <w:rPr>
          <w:rFonts w:eastAsia="Times New Roman" w:cs="Lucida Sans Unicode"/>
          <w:sz w:val="24"/>
          <w:szCs w:val="20"/>
        </w:rPr>
        <w:t>(Final Report, French).</w:t>
      </w:r>
    </w:p>
    <w:p w14:paraId="24B854B4" w14:textId="6947448A" w:rsidR="008E7F98" w:rsidRPr="0081129B" w:rsidRDefault="008E7F98" w:rsidP="0081129B">
      <w:pPr>
        <w:spacing w:line="240" w:lineRule="auto"/>
        <w:rPr>
          <w:rFonts w:eastAsia="Times New Roman" w:cs="Lucida Sans Unicode"/>
          <w:b/>
          <w:bCs/>
          <w:sz w:val="24"/>
          <w:szCs w:val="20"/>
        </w:rPr>
      </w:pPr>
      <w:r w:rsidRPr="0097738A">
        <w:rPr>
          <w:rFonts w:eastAsia="Times New Roman" w:cs="Lucida Sans Unicode"/>
          <w:sz w:val="24"/>
          <w:szCs w:val="20"/>
        </w:rPr>
        <w:t xml:space="preserve">ISBN </w:t>
      </w:r>
      <w:bookmarkStart w:id="0" w:name="_GoBack"/>
      <w:r w:rsidR="00BE5B9E" w:rsidRPr="00BE5B9E">
        <w:rPr>
          <w:rFonts w:eastAsia="Times New Roman" w:cs="Lucida Sans Unicode"/>
          <w:sz w:val="24"/>
          <w:szCs w:val="20"/>
        </w:rPr>
        <w:t>978-0-660-30309-3</w:t>
      </w:r>
      <w:bookmarkEnd w:id="0"/>
    </w:p>
    <w:p w14:paraId="4E964E8A" w14:textId="77777777" w:rsidR="008E7F98" w:rsidRPr="004A7D58" w:rsidRDefault="008E7F98" w:rsidP="008E7F98">
      <w:pPr>
        <w:spacing w:line="240" w:lineRule="auto"/>
        <w:rPr>
          <w:rFonts w:eastAsia="Times New Roman" w:cs="Lucida Sans Unicode"/>
          <w:sz w:val="24"/>
          <w:szCs w:val="20"/>
        </w:rPr>
      </w:pPr>
    </w:p>
    <w:p w14:paraId="774FD31B" w14:textId="77777777" w:rsidR="008E7F98" w:rsidRPr="008E7F98" w:rsidRDefault="008E7F98">
      <w:pPr>
        <w:spacing w:line="240" w:lineRule="auto"/>
        <w:rPr>
          <w:rFonts w:eastAsia="Times New Roman" w:cs="Lucida Sans Unicode"/>
          <w:color w:val="004784"/>
          <w:sz w:val="24"/>
          <w:szCs w:val="20"/>
        </w:rPr>
      </w:pPr>
      <w:r w:rsidRPr="004A7D58">
        <w:rPr>
          <w:rFonts w:eastAsia="Times New Roman" w:cs="Lucida Sans Unicode"/>
          <w:sz w:val="24"/>
          <w:szCs w:val="20"/>
        </w:rPr>
        <w:t xml:space="preserve">© Her Majesty the Queen in Right of Canada, as represented by the Minister of </w:t>
      </w:r>
      <w:r w:rsidR="003A4EFB">
        <w:rPr>
          <w:rFonts w:eastAsia="Times New Roman" w:cs="Lucida Sans Unicode"/>
          <w:sz w:val="24"/>
          <w:szCs w:val="20"/>
        </w:rPr>
        <w:t>National Defence</w:t>
      </w:r>
      <w:r w:rsidRPr="004A7D58">
        <w:rPr>
          <w:rFonts w:eastAsia="Times New Roman" w:cs="Lucida Sans Unicode"/>
          <w:sz w:val="24"/>
          <w:szCs w:val="20"/>
        </w:rPr>
        <w:t>, 201</w:t>
      </w:r>
      <w:r w:rsidR="003A4EFB">
        <w:rPr>
          <w:rFonts w:eastAsia="Times New Roman" w:cs="Lucida Sans Unicode"/>
          <w:sz w:val="24"/>
          <w:szCs w:val="20"/>
        </w:rPr>
        <w:t>9</w:t>
      </w:r>
      <w:r>
        <w:rPr>
          <w:rFonts w:eastAsia="Times New Roman" w:cs="Lucida Sans Unicode"/>
          <w:color w:val="004784"/>
          <w:sz w:val="20"/>
          <w:szCs w:val="20"/>
        </w:rPr>
        <w:br w:type="page"/>
      </w:r>
    </w:p>
    <w:p w14:paraId="4C629DE1" w14:textId="77777777" w:rsidR="000039EB" w:rsidRPr="00210C33"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z w:val="24"/>
          <w:szCs w:val="20"/>
        </w:rPr>
        <w:sectPr w:rsidR="000039EB" w:rsidRPr="00210C33" w:rsidSect="00B7065F">
          <w:headerReference w:type="default" r:id="rId20"/>
          <w:pgSz w:w="12240" w:h="15840" w:code="1"/>
          <w:pgMar w:top="720" w:right="1008" w:bottom="1080" w:left="1440" w:header="720" w:footer="706" w:gutter="0"/>
          <w:paperSrc w:first="7" w:other="7"/>
          <w:pgNumType w:start="1"/>
          <w:cols w:space="720"/>
          <w:docGrid w:linePitch="299"/>
        </w:sectPr>
      </w:pPr>
    </w:p>
    <w:p w14:paraId="7E4FB04E" w14:textId="77777777" w:rsidR="00717BD3" w:rsidRPr="00210C33" w:rsidRDefault="00717BD3" w:rsidP="00FF42B9">
      <w:pPr>
        <w:rPr>
          <w:b/>
        </w:rPr>
      </w:pPr>
    </w:p>
    <w:p w14:paraId="522B8BEF" w14:textId="77777777" w:rsidR="007423FD" w:rsidRPr="008238A1" w:rsidRDefault="007423FD" w:rsidP="00F44AD0">
      <w:pPr>
        <w:ind w:hanging="180"/>
        <w:rPr>
          <w:b/>
          <w:color w:val="004784"/>
          <w:sz w:val="32"/>
          <w:szCs w:val="32"/>
        </w:rPr>
      </w:pPr>
      <w:r w:rsidRPr="008238A1">
        <w:rPr>
          <w:b/>
          <w:color w:val="004784"/>
          <w:sz w:val="32"/>
          <w:szCs w:val="32"/>
        </w:rPr>
        <w:t>Table of Contents</w:t>
      </w:r>
    </w:p>
    <w:p w14:paraId="6BA4235E" w14:textId="77777777" w:rsidR="007423FD" w:rsidRPr="008238A1" w:rsidRDefault="007423FD" w:rsidP="007423FD">
      <w:pPr>
        <w:tabs>
          <w:tab w:val="right" w:pos="9360"/>
        </w:tabs>
        <w:rPr>
          <w:b/>
          <w:color w:val="004784"/>
          <w:sz w:val="32"/>
          <w:szCs w:val="32"/>
        </w:rPr>
      </w:pPr>
      <w:r w:rsidRPr="008238A1">
        <w:rPr>
          <w:color w:val="004784"/>
        </w:rPr>
        <w:tab/>
      </w:r>
      <w:r w:rsidRPr="008238A1">
        <w:rPr>
          <w:b/>
          <w:color w:val="004784"/>
          <w:sz w:val="32"/>
          <w:szCs w:val="32"/>
        </w:rPr>
        <w:t>Page</w:t>
      </w:r>
    </w:p>
    <w:p w14:paraId="12EDBB4C" w14:textId="77777777" w:rsidR="006010C8" w:rsidRPr="008238A1" w:rsidRDefault="006010C8" w:rsidP="006010C8"/>
    <w:p w14:paraId="453706AF" w14:textId="39BD635D" w:rsidR="0081129B" w:rsidRDefault="00471BEE">
      <w:pPr>
        <w:pStyle w:val="TOC1"/>
        <w:rPr>
          <w:rFonts w:asciiTheme="minorHAnsi" w:eastAsiaTheme="minorEastAsia" w:hAnsiTheme="minorHAnsi" w:cstheme="minorBidi"/>
          <w:sz w:val="22"/>
          <w:lang w:eastAsia="en-CA"/>
        </w:rPr>
      </w:pPr>
      <w:r w:rsidRPr="0015772A">
        <w:rPr>
          <w:highlight w:val="yellow"/>
        </w:rPr>
        <w:fldChar w:fldCharType="begin"/>
      </w:r>
      <w:r w:rsidRPr="0015772A">
        <w:rPr>
          <w:highlight w:val="yellow"/>
        </w:rPr>
        <w:instrText xml:space="preserve"> TOC \o "1-2" \h \z \u </w:instrText>
      </w:r>
      <w:r w:rsidRPr="0015772A">
        <w:rPr>
          <w:highlight w:val="yellow"/>
        </w:rPr>
        <w:fldChar w:fldCharType="separate"/>
      </w:r>
      <w:hyperlink w:anchor="_Toc941609" w:history="1">
        <w:r w:rsidR="0081129B" w:rsidRPr="00C3147D">
          <w:rPr>
            <w:rStyle w:val="Hyperlink"/>
          </w:rPr>
          <w:t>Executive Summary</w:t>
        </w:r>
        <w:r w:rsidR="0081129B">
          <w:rPr>
            <w:webHidden/>
          </w:rPr>
          <w:tab/>
        </w:r>
        <w:r w:rsidR="0081129B">
          <w:rPr>
            <w:webHidden/>
          </w:rPr>
          <w:fldChar w:fldCharType="begin"/>
        </w:r>
        <w:r w:rsidR="0081129B">
          <w:rPr>
            <w:webHidden/>
          </w:rPr>
          <w:instrText xml:space="preserve"> PAGEREF _Toc941609 \h </w:instrText>
        </w:r>
        <w:r w:rsidR="0081129B">
          <w:rPr>
            <w:webHidden/>
          </w:rPr>
        </w:r>
        <w:r w:rsidR="0081129B">
          <w:rPr>
            <w:webHidden/>
          </w:rPr>
          <w:fldChar w:fldCharType="separate"/>
        </w:r>
        <w:r w:rsidR="00873194">
          <w:rPr>
            <w:webHidden/>
          </w:rPr>
          <w:t>1</w:t>
        </w:r>
        <w:r w:rsidR="0081129B">
          <w:rPr>
            <w:webHidden/>
          </w:rPr>
          <w:fldChar w:fldCharType="end"/>
        </w:r>
      </w:hyperlink>
    </w:p>
    <w:p w14:paraId="6B084AA1" w14:textId="2DCA7D19" w:rsidR="0081129B" w:rsidRDefault="00BE5B9E">
      <w:pPr>
        <w:pStyle w:val="TOC1"/>
        <w:rPr>
          <w:rFonts w:asciiTheme="minorHAnsi" w:eastAsiaTheme="minorEastAsia" w:hAnsiTheme="minorHAnsi" w:cstheme="minorBidi"/>
          <w:sz w:val="22"/>
          <w:lang w:eastAsia="en-CA"/>
        </w:rPr>
      </w:pPr>
      <w:hyperlink w:anchor="_Toc941610" w:history="1">
        <w:r w:rsidR="0081129B" w:rsidRPr="00C3147D">
          <w:rPr>
            <w:rStyle w:val="Hyperlink"/>
          </w:rPr>
          <w:t>Introduction</w:t>
        </w:r>
        <w:r w:rsidR="0081129B">
          <w:rPr>
            <w:webHidden/>
          </w:rPr>
          <w:tab/>
        </w:r>
        <w:r w:rsidR="0081129B">
          <w:rPr>
            <w:webHidden/>
          </w:rPr>
          <w:fldChar w:fldCharType="begin"/>
        </w:r>
        <w:r w:rsidR="0081129B">
          <w:rPr>
            <w:webHidden/>
          </w:rPr>
          <w:instrText xml:space="preserve"> PAGEREF _Toc941610 \h </w:instrText>
        </w:r>
        <w:r w:rsidR="0081129B">
          <w:rPr>
            <w:webHidden/>
          </w:rPr>
        </w:r>
        <w:r w:rsidR="0081129B">
          <w:rPr>
            <w:webHidden/>
          </w:rPr>
          <w:fldChar w:fldCharType="separate"/>
        </w:r>
        <w:r w:rsidR="00873194">
          <w:rPr>
            <w:webHidden/>
          </w:rPr>
          <w:t>5</w:t>
        </w:r>
        <w:r w:rsidR="0081129B">
          <w:rPr>
            <w:webHidden/>
          </w:rPr>
          <w:fldChar w:fldCharType="end"/>
        </w:r>
      </w:hyperlink>
    </w:p>
    <w:p w14:paraId="3823E146" w14:textId="7F89ACF8" w:rsidR="0081129B" w:rsidRDefault="00BE5B9E">
      <w:pPr>
        <w:pStyle w:val="TOC1"/>
        <w:rPr>
          <w:rFonts w:asciiTheme="minorHAnsi" w:eastAsiaTheme="minorEastAsia" w:hAnsiTheme="minorHAnsi" w:cstheme="minorBidi"/>
          <w:sz w:val="22"/>
          <w:lang w:eastAsia="en-CA"/>
        </w:rPr>
      </w:pPr>
      <w:hyperlink w:anchor="_Toc941611" w:history="1">
        <w:r w:rsidR="0081129B" w:rsidRPr="00C3147D">
          <w:rPr>
            <w:rStyle w:val="Hyperlink"/>
          </w:rPr>
          <w:t>Research Methodology</w:t>
        </w:r>
        <w:r w:rsidR="0081129B">
          <w:rPr>
            <w:webHidden/>
          </w:rPr>
          <w:tab/>
        </w:r>
        <w:r w:rsidR="0081129B">
          <w:rPr>
            <w:webHidden/>
          </w:rPr>
          <w:fldChar w:fldCharType="begin"/>
        </w:r>
        <w:r w:rsidR="0081129B">
          <w:rPr>
            <w:webHidden/>
          </w:rPr>
          <w:instrText xml:space="preserve"> PAGEREF _Toc941611 \h </w:instrText>
        </w:r>
        <w:r w:rsidR="0081129B">
          <w:rPr>
            <w:webHidden/>
          </w:rPr>
        </w:r>
        <w:r w:rsidR="0081129B">
          <w:rPr>
            <w:webHidden/>
          </w:rPr>
          <w:fldChar w:fldCharType="separate"/>
        </w:r>
        <w:r w:rsidR="00873194">
          <w:rPr>
            <w:webHidden/>
          </w:rPr>
          <w:t>7</w:t>
        </w:r>
        <w:r w:rsidR="0081129B">
          <w:rPr>
            <w:webHidden/>
          </w:rPr>
          <w:fldChar w:fldCharType="end"/>
        </w:r>
      </w:hyperlink>
    </w:p>
    <w:p w14:paraId="53860BBA" w14:textId="297F5E92" w:rsidR="0081129B" w:rsidRDefault="00BE5B9E">
      <w:pPr>
        <w:pStyle w:val="TOC2"/>
        <w:rPr>
          <w:rFonts w:asciiTheme="minorHAnsi" w:eastAsiaTheme="minorEastAsia" w:hAnsiTheme="minorHAnsi" w:cstheme="minorBidi"/>
          <w:noProof/>
          <w:sz w:val="22"/>
          <w:lang w:eastAsia="en-CA"/>
        </w:rPr>
      </w:pPr>
      <w:hyperlink w:anchor="_Toc941612" w:history="1">
        <w:r w:rsidR="0081129B" w:rsidRPr="00C3147D">
          <w:rPr>
            <w:rStyle w:val="Hyperlink"/>
            <w:noProof/>
          </w:rPr>
          <w:t>Context of Qualitative Research</w:t>
        </w:r>
        <w:r w:rsidR="0081129B">
          <w:rPr>
            <w:noProof/>
            <w:webHidden/>
          </w:rPr>
          <w:tab/>
        </w:r>
        <w:r w:rsidR="0081129B">
          <w:rPr>
            <w:noProof/>
            <w:webHidden/>
          </w:rPr>
          <w:fldChar w:fldCharType="begin"/>
        </w:r>
        <w:r w:rsidR="0081129B">
          <w:rPr>
            <w:noProof/>
            <w:webHidden/>
          </w:rPr>
          <w:instrText xml:space="preserve"> PAGEREF _Toc941612 \h </w:instrText>
        </w:r>
        <w:r w:rsidR="0081129B">
          <w:rPr>
            <w:noProof/>
            <w:webHidden/>
          </w:rPr>
        </w:r>
        <w:r w:rsidR="0081129B">
          <w:rPr>
            <w:noProof/>
            <w:webHidden/>
          </w:rPr>
          <w:fldChar w:fldCharType="separate"/>
        </w:r>
        <w:r w:rsidR="00873194">
          <w:rPr>
            <w:noProof/>
            <w:webHidden/>
          </w:rPr>
          <w:t>7</w:t>
        </w:r>
        <w:r w:rsidR="0081129B">
          <w:rPr>
            <w:noProof/>
            <w:webHidden/>
          </w:rPr>
          <w:fldChar w:fldCharType="end"/>
        </w:r>
      </w:hyperlink>
    </w:p>
    <w:p w14:paraId="587CBB7B" w14:textId="7201418E" w:rsidR="0081129B" w:rsidRDefault="00BE5B9E">
      <w:pPr>
        <w:pStyle w:val="TOC1"/>
        <w:rPr>
          <w:rFonts w:asciiTheme="minorHAnsi" w:eastAsiaTheme="minorEastAsia" w:hAnsiTheme="minorHAnsi" w:cstheme="minorBidi"/>
          <w:sz w:val="22"/>
          <w:lang w:eastAsia="en-CA"/>
        </w:rPr>
      </w:pPr>
      <w:hyperlink w:anchor="_Toc941613" w:history="1">
        <w:r w:rsidR="0081129B" w:rsidRPr="00C3147D">
          <w:rPr>
            <w:rStyle w:val="Hyperlink"/>
          </w:rPr>
          <w:t>Detailed Analysis</w:t>
        </w:r>
        <w:r w:rsidR="0081129B">
          <w:rPr>
            <w:webHidden/>
          </w:rPr>
          <w:tab/>
        </w:r>
        <w:r w:rsidR="0081129B">
          <w:rPr>
            <w:webHidden/>
          </w:rPr>
          <w:fldChar w:fldCharType="begin"/>
        </w:r>
        <w:r w:rsidR="0081129B">
          <w:rPr>
            <w:webHidden/>
          </w:rPr>
          <w:instrText xml:space="preserve"> PAGEREF _Toc941613 \h </w:instrText>
        </w:r>
        <w:r w:rsidR="0081129B">
          <w:rPr>
            <w:webHidden/>
          </w:rPr>
        </w:r>
        <w:r w:rsidR="0081129B">
          <w:rPr>
            <w:webHidden/>
          </w:rPr>
          <w:fldChar w:fldCharType="separate"/>
        </w:r>
        <w:r w:rsidR="00873194">
          <w:rPr>
            <w:webHidden/>
          </w:rPr>
          <w:t>9</w:t>
        </w:r>
        <w:r w:rsidR="0081129B">
          <w:rPr>
            <w:webHidden/>
          </w:rPr>
          <w:fldChar w:fldCharType="end"/>
        </w:r>
      </w:hyperlink>
    </w:p>
    <w:p w14:paraId="44314084" w14:textId="4E02A753" w:rsidR="0081129B" w:rsidRDefault="00BE5B9E">
      <w:pPr>
        <w:pStyle w:val="TOC2"/>
        <w:rPr>
          <w:rFonts w:asciiTheme="minorHAnsi" w:eastAsiaTheme="minorEastAsia" w:hAnsiTheme="minorHAnsi" w:cstheme="minorBidi"/>
          <w:noProof/>
          <w:sz w:val="22"/>
          <w:lang w:eastAsia="en-CA"/>
        </w:rPr>
      </w:pPr>
      <w:hyperlink w:anchor="_Toc941614" w:history="1">
        <w:r w:rsidR="0081129B" w:rsidRPr="00C3147D">
          <w:rPr>
            <w:rStyle w:val="Hyperlink"/>
            <w:noProof/>
          </w:rPr>
          <w:t>Review of Video Advertisements</w:t>
        </w:r>
        <w:r w:rsidR="0081129B">
          <w:rPr>
            <w:noProof/>
            <w:webHidden/>
          </w:rPr>
          <w:tab/>
        </w:r>
        <w:r w:rsidR="0081129B">
          <w:rPr>
            <w:noProof/>
            <w:webHidden/>
          </w:rPr>
          <w:fldChar w:fldCharType="begin"/>
        </w:r>
        <w:r w:rsidR="0081129B">
          <w:rPr>
            <w:noProof/>
            <w:webHidden/>
          </w:rPr>
          <w:instrText xml:space="preserve"> PAGEREF _Toc941614 \h </w:instrText>
        </w:r>
        <w:r w:rsidR="0081129B">
          <w:rPr>
            <w:noProof/>
            <w:webHidden/>
          </w:rPr>
        </w:r>
        <w:r w:rsidR="0081129B">
          <w:rPr>
            <w:noProof/>
            <w:webHidden/>
          </w:rPr>
          <w:fldChar w:fldCharType="separate"/>
        </w:r>
        <w:r w:rsidR="00873194">
          <w:rPr>
            <w:noProof/>
            <w:webHidden/>
          </w:rPr>
          <w:t>9</w:t>
        </w:r>
        <w:r w:rsidR="0081129B">
          <w:rPr>
            <w:noProof/>
            <w:webHidden/>
          </w:rPr>
          <w:fldChar w:fldCharType="end"/>
        </w:r>
      </w:hyperlink>
    </w:p>
    <w:p w14:paraId="3084D1D5" w14:textId="4B745BA0" w:rsidR="0081129B" w:rsidRDefault="00BE5B9E">
      <w:pPr>
        <w:pStyle w:val="TOC2"/>
        <w:rPr>
          <w:rFonts w:asciiTheme="minorHAnsi" w:eastAsiaTheme="minorEastAsia" w:hAnsiTheme="minorHAnsi" w:cstheme="minorBidi"/>
          <w:noProof/>
          <w:sz w:val="22"/>
          <w:lang w:eastAsia="en-CA"/>
        </w:rPr>
      </w:pPr>
      <w:hyperlink w:anchor="_Toc941615" w:history="1">
        <w:r w:rsidR="0081129B" w:rsidRPr="00C3147D">
          <w:rPr>
            <w:rStyle w:val="Hyperlink"/>
            <w:noProof/>
          </w:rPr>
          <w:t>Soundtrack</w:t>
        </w:r>
        <w:r w:rsidR="0081129B">
          <w:rPr>
            <w:noProof/>
            <w:webHidden/>
          </w:rPr>
          <w:tab/>
        </w:r>
        <w:r w:rsidR="0081129B">
          <w:rPr>
            <w:noProof/>
            <w:webHidden/>
          </w:rPr>
          <w:fldChar w:fldCharType="begin"/>
        </w:r>
        <w:r w:rsidR="0081129B">
          <w:rPr>
            <w:noProof/>
            <w:webHidden/>
          </w:rPr>
          <w:instrText xml:space="preserve"> PAGEREF _Toc941615 \h </w:instrText>
        </w:r>
        <w:r w:rsidR="0081129B">
          <w:rPr>
            <w:noProof/>
            <w:webHidden/>
          </w:rPr>
        </w:r>
        <w:r w:rsidR="0081129B">
          <w:rPr>
            <w:noProof/>
            <w:webHidden/>
          </w:rPr>
          <w:fldChar w:fldCharType="separate"/>
        </w:r>
        <w:r w:rsidR="00873194">
          <w:rPr>
            <w:noProof/>
            <w:webHidden/>
          </w:rPr>
          <w:t>15</w:t>
        </w:r>
        <w:r w:rsidR="0081129B">
          <w:rPr>
            <w:noProof/>
            <w:webHidden/>
          </w:rPr>
          <w:fldChar w:fldCharType="end"/>
        </w:r>
      </w:hyperlink>
    </w:p>
    <w:p w14:paraId="7272B5F6" w14:textId="592A1153" w:rsidR="0081129B" w:rsidRDefault="00BE5B9E">
      <w:pPr>
        <w:pStyle w:val="TOC2"/>
        <w:rPr>
          <w:rFonts w:asciiTheme="minorHAnsi" w:eastAsiaTheme="minorEastAsia" w:hAnsiTheme="minorHAnsi" w:cstheme="minorBidi"/>
          <w:noProof/>
          <w:sz w:val="22"/>
          <w:lang w:eastAsia="en-CA"/>
        </w:rPr>
      </w:pPr>
      <w:hyperlink w:anchor="_Toc941616" w:history="1">
        <w:r w:rsidR="0081129B" w:rsidRPr="00C3147D">
          <w:rPr>
            <w:rStyle w:val="Hyperlink"/>
            <w:noProof/>
          </w:rPr>
          <w:t>Taglines</w:t>
        </w:r>
        <w:r w:rsidR="0081129B">
          <w:rPr>
            <w:noProof/>
            <w:webHidden/>
          </w:rPr>
          <w:tab/>
        </w:r>
        <w:r w:rsidR="0081129B">
          <w:rPr>
            <w:noProof/>
            <w:webHidden/>
          </w:rPr>
          <w:fldChar w:fldCharType="begin"/>
        </w:r>
        <w:r w:rsidR="0081129B">
          <w:rPr>
            <w:noProof/>
            <w:webHidden/>
          </w:rPr>
          <w:instrText xml:space="preserve"> PAGEREF _Toc941616 \h </w:instrText>
        </w:r>
        <w:r w:rsidR="0081129B">
          <w:rPr>
            <w:noProof/>
            <w:webHidden/>
          </w:rPr>
        </w:r>
        <w:r w:rsidR="0081129B">
          <w:rPr>
            <w:noProof/>
            <w:webHidden/>
          </w:rPr>
          <w:fldChar w:fldCharType="separate"/>
        </w:r>
        <w:r w:rsidR="00873194">
          <w:rPr>
            <w:noProof/>
            <w:webHidden/>
          </w:rPr>
          <w:t>17</w:t>
        </w:r>
        <w:r w:rsidR="0081129B">
          <w:rPr>
            <w:noProof/>
            <w:webHidden/>
          </w:rPr>
          <w:fldChar w:fldCharType="end"/>
        </w:r>
      </w:hyperlink>
    </w:p>
    <w:p w14:paraId="35BB998D" w14:textId="773A029D" w:rsidR="0081129B" w:rsidRDefault="00BE5B9E">
      <w:pPr>
        <w:pStyle w:val="TOC2"/>
        <w:rPr>
          <w:rFonts w:asciiTheme="minorHAnsi" w:eastAsiaTheme="minorEastAsia" w:hAnsiTheme="minorHAnsi" w:cstheme="minorBidi"/>
          <w:noProof/>
          <w:sz w:val="22"/>
          <w:lang w:eastAsia="en-CA"/>
        </w:rPr>
      </w:pPr>
      <w:hyperlink w:anchor="_Toc941617" w:history="1">
        <w:r w:rsidR="0081129B" w:rsidRPr="00C3147D">
          <w:rPr>
            <w:rStyle w:val="Hyperlink"/>
            <w:noProof/>
          </w:rPr>
          <w:t>Education</w:t>
        </w:r>
        <w:r w:rsidR="0081129B">
          <w:rPr>
            <w:noProof/>
            <w:webHidden/>
          </w:rPr>
          <w:tab/>
        </w:r>
        <w:r w:rsidR="0081129B">
          <w:rPr>
            <w:noProof/>
            <w:webHidden/>
          </w:rPr>
          <w:fldChar w:fldCharType="begin"/>
        </w:r>
        <w:r w:rsidR="0081129B">
          <w:rPr>
            <w:noProof/>
            <w:webHidden/>
          </w:rPr>
          <w:instrText xml:space="preserve"> PAGEREF _Toc941617 \h </w:instrText>
        </w:r>
        <w:r w:rsidR="0081129B">
          <w:rPr>
            <w:noProof/>
            <w:webHidden/>
          </w:rPr>
        </w:r>
        <w:r w:rsidR="0081129B">
          <w:rPr>
            <w:noProof/>
            <w:webHidden/>
          </w:rPr>
          <w:fldChar w:fldCharType="separate"/>
        </w:r>
        <w:r w:rsidR="00873194">
          <w:rPr>
            <w:noProof/>
            <w:webHidden/>
          </w:rPr>
          <w:t>20</w:t>
        </w:r>
        <w:r w:rsidR="0081129B">
          <w:rPr>
            <w:noProof/>
            <w:webHidden/>
          </w:rPr>
          <w:fldChar w:fldCharType="end"/>
        </w:r>
      </w:hyperlink>
    </w:p>
    <w:p w14:paraId="78FE815F" w14:textId="29BA870D" w:rsidR="0081129B" w:rsidRDefault="00BE5B9E">
      <w:pPr>
        <w:pStyle w:val="TOC2"/>
        <w:rPr>
          <w:rFonts w:asciiTheme="minorHAnsi" w:eastAsiaTheme="minorEastAsia" w:hAnsiTheme="minorHAnsi" w:cstheme="minorBidi"/>
          <w:noProof/>
          <w:sz w:val="22"/>
          <w:lang w:eastAsia="en-CA"/>
        </w:rPr>
      </w:pPr>
      <w:hyperlink w:anchor="_Toc941618" w:history="1">
        <w:r w:rsidR="0081129B" w:rsidRPr="00C3147D">
          <w:rPr>
            <w:rStyle w:val="Hyperlink"/>
            <w:noProof/>
          </w:rPr>
          <w:t>Employment Expectations</w:t>
        </w:r>
        <w:r w:rsidR="0081129B">
          <w:rPr>
            <w:noProof/>
            <w:webHidden/>
          </w:rPr>
          <w:tab/>
        </w:r>
        <w:r w:rsidR="0081129B">
          <w:rPr>
            <w:noProof/>
            <w:webHidden/>
          </w:rPr>
          <w:fldChar w:fldCharType="begin"/>
        </w:r>
        <w:r w:rsidR="0081129B">
          <w:rPr>
            <w:noProof/>
            <w:webHidden/>
          </w:rPr>
          <w:instrText xml:space="preserve"> PAGEREF _Toc941618 \h </w:instrText>
        </w:r>
        <w:r w:rsidR="0081129B">
          <w:rPr>
            <w:noProof/>
            <w:webHidden/>
          </w:rPr>
        </w:r>
        <w:r w:rsidR="0081129B">
          <w:rPr>
            <w:noProof/>
            <w:webHidden/>
          </w:rPr>
          <w:fldChar w:fldCharType="separate"/>
        </w:r>
        <w:r w:rsidR="00873194">
          <w:rPr>
            <w:noProof/>
            <w:webHidden/>
          </w:rPr>
          <w:t>21</w:t>
        </w:r>
        <w:r w:rsidR="0081129B">
          <w:rPr>
            <w:noProof/>
            <w:webHidden/>
          </w:rPr>
          <w:fldChar w:fldCharType="end"/>
        </w:r>
      </w:hyperlink>
    </w:p>
    <w:p w14:paraId="56B620D5" w14:textId="0B36B215" w:rsidR="0081129B" w:rsidRDefault="00BE5B9E">
      <w:pPr>
        <w:pStyle w:val="TOC2"/>
        <w:rPr>
          <w:rFonts w:asciiTheme="minorHAnsi" w:eastAsiaTheme="minorEastAsia" w:hAnsiTheme="minorHAnsi" w:cstheme="minorBidi"/>
          <w:noProof/>
          <w:sz w:val="22"/>
          <w:lang w:eastAsia="en-CA"/>
        </w:rPr>
      </w:pPr>
      <w:hyperlink w:anchor="_Toc941619" w:history="1">
        <w:r w:rsidR="0081129B" w:rsidRPr="00C3147D">
          <w:rPr>
            <w:rStyle w:val="Hyperlink"/>
            <w:noProof/>
          </w:rPr>
          <w:t>CAF as an Employer</w:t>
        </w:r>
        <w:r w:rsidR="0081129B">
          <w:rPr>
            <w:noProof/>
            <w:webHidden/>
          </w:rPr>
          <w:tab/>
        </w:r>
        <w:r w:rsidR="0081129B">
          <w:rPr>
            <w:noProof/>
            <w:webHidden/>
          </w:rPr>
          <w:fldChar w:fldCharType="begin"/>
        </w:r>
        <w:r w:rsidR="0081129B">
          <w:rPr>
            <w:noProof/>
            <w:webHidden/>
          </w:rPr>
          <w:instrText xml:space="preserve"> PAGEREF _Toc941619 \h </w:instrText>
        </w:r>
        <w:r w:rsidR="0081129B">
          <w:rPr>
            <w:noProof/>
            <w:webHidden/>
          </w:rPr>
        </w:r>
        <w:r w:rsidR="0081129B">
          <w:rPr>
            <w:noProof/>
            <w:webHidden/>
          </w:rPr>
          <w:fldChar w:fldCharType="separate"/>
        </w:r>
        <w:r w:rsidR="00873194">
          <w:rPr>
            <w:noProof/>
            <w:webHidden/>
          </w:rPr>
          <w:t>22</w:t>
        </w:r>
        <w:r w:rsidR="0081129B">
          <w:rPr>
            <w:noProof/>
            <w:webHidden/>
          </w:rPr>
          <w:fldChar w:fldCharType="end"/>
        </w:r>
      </w:hyperlink>
    </w:p>
    <w:p w14:paraId="24166705" w14:textId="5FF6B7AF" w:rsidR="0081129B" w:rsidRDefault="00BE5B9E">
      <w:pPr>
        <w:pStyle w:val="TOC2"/>
        <w:rPr>
          <w:rFonts w:asciiTheme="minorHAnsi" w:eastAsiaTheme="minorEastAsia" w:hAnsiTheme="minorHAnsi" w:cstheme="minorBidi"/>
          <w:noProof/>
          <w:sz w:val="22"/>
          <w:lang w:eastAsia="en-CA"/>
        </w:rPr>
      </w:pPr>
      <w:hyperlink w:anchor="_Toc941620" w:history="1">
        <w:r w:rsidR="0081129B" w:rsidRPr="00C3147D">
          <w:rPr>
            <w:rStyle w:val="Hyperlink"/>
            <w:noProof/>
          </w:rPr>
          <w:t>Participants’ Recommendations</w:t>
        </w:r>
        <w:r w:rsidR="0081129B">
          <w:rPr>
            <w:noProof/>
            <w:webHidden/>
          </w:rPr>
          <w:tab/>
        </w:r>
        <w:r w:rsidR="0081129B">
          <w:rPr>
            <w:noProof/>
            <w:webHidden/>
          </w:rPr>
          <w:fldChar w:fldCharType="begin"/>
        </w:r>
        <w:r w:rsidR="0081129B">
          <w:rPr>
            <w:noProof/>
            <w:webHidden/>
          </w:rPr>
          <w:instrText xml:space="preserve"> PAGEREF _Toc941620 \h </w:instrText>
        </w:r>
        <w:r w:rsidR="0081129B">
          <w:rPr>
            <w:noProof/>
            <w:webHidden/>
          </w:rPr>
        </w:r>
        <w:r w:rsidR="0081129B">
          <w:rPr>
            <w:noProof/>
            <w:webHidden/>
          </w:rPr>
          <w:fldChar w:fldCharType="separate"/>
        </w:r>
        <w:r w:rsidR="00873194">
          <w:rPr>
            <w:noProof/>
            <w:webHidden/>
          </w:rPr>
          <w:t>23</w:t>
        </w:r>
        <w:r w:rsidR="0081129B">
          <w:rPr>
            <w:noProof/>
            <w:webHidden/>
          </w:rPr>
          <w:fldChar w:fldCharType="end"/>
        </w:r>
      </w:hyperlink>
    </w:p>
    <w:p w14:paraId="0A7AE3EA" w14:textId="5ABBFD1C" w:rsidR="0081129B" w:rsidRDefault="00BE5B9E">
      <w:pPr>
        <w:pStyle w:val="TOC1"/>
        <w:rPr>
          <w:rFonts w:asciiTheme="minorHAnsi" w:eastAsiaTheme="minorEastAsia" w:hAnsiTheme="minorHAnsi" w:cstheme="minorBidi"/>
          <w:sz w:val="22"/>
          <w:lang w:eastAsia="en-CA"/>
        </w:rPr>
      </w:pPr>
      <w:hyperlink w:anchor="_Toc941621" w:history="1">
        <w:r w:rsidR="0081129B" w:rsidRPr="00C3147D">
          <w:rPr>
            <w:rStyle w:val="Hyperlink"/>
          </w:rPr>
          <w:t>Conclusions and Directions</w:t>
        </w:r>
        <w:r w:rsidR="0081129B">
          <w:rPr>
            <w:webHidden/>
          </w:rPr>
          <w:tab/>
        </w:r>
        <w:r w:rsidR="0081129B">
          <w:rPr>
            <w:webHidden/>
          </w:rPr>
          <w:fldChar w:fldCharType="begin"/>
        </w:r>
        <w:r w:rsidR="0081129B">
          <w:rPr>
            <w:webHidden/>
          </w:rPr>
          <w:instrText xml:space="preserve"> PAGEREF _Toc941621 \h </w:instrText>
        </w:r>
        <w:r w:rsidR="0081129B">
          <w:rPr>
            <w:webHidden/>
          </w:rPr>
        </w:r>
        <w:r w:rsidR="0081129B">
          <w:rPr>
            <w:webHidden/>
          </w:rPr>
          <w:fldChar w:fldCharType="separate"/>
        </w:r>
        <w:r w:rsidR="00873194">
          <w:rPr>
            <w:webHidden/>
          </w:rPr>
          <w:t>25</w:t>
        </w:r>
        <w:r w:rsidR="0081129B">
          <w:rPr>
            <w:webHidden/>
          </w:rPr>
          <w:fldChar w:fldCharType="end"/>
        </w:r>
      </w:hyperlink>
    </w:p>
    <w:p w14:paraId="27864B38" w14:textId="77777777" w:rsidR="0081129B" w:rsidRDefault="0081129B" w:rsidP="0081129B">
      <w:pPr>
        <w:pStyle w:val="TOC1"/>
        <w:rPr>
          <w:rFonts w:asciiTheme="minorHAnsi" w:eastAsiaTheme="minorEastAsia" w:hAnsiTheme="minorHAnsi" w:cstheme="minorBidi"/>
          <w:sz w:val="22"/>
          <w:lang w:eastAsia="en-CA"/>
        </w:rPr>
      </w:pPr>
    </w:p>
    <w:p w14:paraId="66007A8F" w14:textId="77777777" w:rsidR="00CE7AE1" w:rsidRPr="00916DE4" w:rsidRDefault="00471BEE" w:rsidP="007306AE">
      <w:pPr>
        <w:pStyle w:val="TOC1"/>
        <w:rPr>
          <w:szCs w:val="24"/>
        </w:rPr>
      </w:pPr>
      <w:r w:rsidRPr="0015772A">
        <w:rPr>
          <w:highlight w:val="yellow"/>
        </w:rPr>
        <w:fldChar w:fldCharType="end"/>
      </w:r>
      <w:r w:rsidR="00CE7AE1" w:rsidRPr="00916DE4">
        <w:rPr>
          <w:szCs w:val="24"/>
        </w:rPr>
        <w:t>Appendices:</w:t>
      </w:r>
    </w:p>
    <w:p w14:paraId="3B6AAA46" w14:textId="77777777" w:rsidR="00CE7AE1" w:rsidRPr="00916DE4" w:rsidRDefault="005B5A1D" w:rsidP="00CE7AE1">
      <w:pPr>
        <w:spacing w:line="360" w:lineRule="auto"/>
        <w:ind w:left="360"/>
        <w:rPr>
          <w:sz w:val="24"/>
          <w:szCs w:val="24"/>
        </w:rPr>
      </w:pPr>
      <w:r w:rsidRPr="00916DE4">
        <w:rPr>
          <w:sz w:val="24"/>
          <w:szCs w:val="24"/>
        </w:rPr>
        <w:t xml:space="preserve">Appendix </w:t>
      </w:r>
      <w:r w:rsidR="002579C7" w:rsidRPr="00916DE4">
        <w:rPr>
          <w:sz w:val="24"/>
          <w:szCs w:val="24"/>
        </w:rPr>
        <w:t>A</w:t>
      </w:r>
      <w:r w:rsidRPr="00916DE4">
        <w:rPr>
          <w:sz w:val="24"/>
          <w:szCs w:val="24"/>
        </w:rPr>
        <w:t xml:space="preserve"> - </w:t>
      </w:r>
      <w:r w:rsidR="00F17822" w:rsidRPr="00916DE4">
        <w:rPr>
          <w:sz w:val="24"/>
          <w:szCs w:val="24"/>
        </w:rPr>
        <w:t>Recruitment Screener</w:t>
      </w:r>
    </w:p>
    <w:p w14:paraId="06130F9B" w14:textId="77777777" w:rsidR="00CE7AE1" w:rsidRPr="00530EE3" w:rsidRDefault="00F17822" w:rsidP="00530EE3">
      <w:pPr>
        <w:spacing w:line="360" w:lineRule="auto"/>
        <w:ind w:left="360"/>
        <w:rPr>
          <w:sz w:val="24"/>
          <w:szCs w:val="24"/>
        </w:rPr>
      </w:pPr>
      <w:r w:rsidRPr="00916DE4">
        <w:rPr>
          <w:sz w:val="24"/>
          <w:szCs w:val="24"/>
        </w:rPr>
        <w:t xml:space="preserve">Appendix </w:t>
      </w:r>
      <w:r w:rsidR="002579C7" w:rsidRPr="00916DE4">
        <w:rPr>
          <w:sz w:val="24"/>
          <w:szCs w:val="24"/>
        </w:rPr>
        <w:t>B</w:t>
      </w:r>
      <w:r w:rsidRPr="00916DE4">
        <w:rPr>
          <w:sz w:val="24"/>
          <w:szCs w:val="24"/>
        </w:rPr>
        <w:t xml:space="preserve"> – Moderator’s Guide</w:t>
      </w:r>
    </w:p>
    <w:p w14:paraId="244A6E6C" w14:textId="77777777" w:rsidR="00CE7AE1" w:rsidRPr="00916DE4" w:rsidRDefault="00CE7AE1" w:rsidP="00CE7AE1"/>
    <w:p w14:paraId="567AF927" w14:textId="77777777" w:rsidR="00CE7AE1" w:rsidRPr="00BD16F9" w:rsidRDefault="00CE7AE1" w:rsidP="00CE7AE1">
      <w:pPr>
        <w:rPr>
          <w:highlight w:val="yellow"/>
        </w:rPr>
        <w:sectPr w:rsidR="00CE7AE1" w:rsidRPr="00BD16F9" w:rsidSect="003B0738">
          <w:headerReference w:type="even" r:id="rId21"/>
          <w:pgSz w:w="12240" w:h="15840"/>
          <w:pgMar w:top="902" w:right="1440" w:bottom="1440" w:left="1440" w:header="720" w:footer="432" w:gutter="0"/>
          <w:pgNumType w:start="1"/>
          <w:cols w:space="720"/>
          <w:docGrid w:linePitch="360"/>
        </w:sectPr>
      </w:pPr>
    </w:p>
    <w:p w14:paraId="46B537CA" w14:textId="77777777" w:rsidR="00D7133A" w:rsidRPr="00BD16F9" w:rsidRDefault="00D7133A" w:rsidP="00D7133A">
      <w:pPr>
        <w:pStyle w:val="Heading1"/>
      </w:pPr>
      <w:bookmarkStart w:id="1" w:name="_Toc941609"/>
      <w:r w:rsidRPr="00BD16F9">
        <w:lastRenderedPageBreak/>
        <w:t>Executive Summary</w:t>
      </w:r>
      <w:bookmarkEnd w:id="1"/>
    </w:p>
    <w:p w14:paraId="312A2C6E" w14:textId="77777777" w:rsidR="00D7133A" w:rsidRPr="001E7BAF" w:rsidRDefault="00D7133A" w:rsidP="00D7133A">
      <w:pPr>
        <w:rPr>
          <w:sz w:val="16"/>
        </w:rPr>
      </w:pPr>
    </w:p>
    <w:p w14:paraId="39F74EF4" w14:textId="77777777" w:rsidR="00D7133A" w:rsidRPr="00BD16F9" w:rsidRDefault="00D7133A" w:rsidP="00D7133A">
      <w:r w:rsidRPr="00BD16F9">
        <w:t>Corporate Research Associates Inc.</w:t>
      </w:r>
    </w:p>
    <w:p w14:paraId="5F9CBC0F" w14:textId="77777777" w:rsidR="00D7133A" w:rsidRPr="00704513" w:rsidRDefault="00D7133A" w:rsidP="00D7133A">
      <w:r w:rsidRPr="00704513">
        <w:t xml:space="preserve">Contract Number: </w:t>
      </w:r>
      <w:r w:rsidR="003A4EFB" w:rsidRPr="003A4EFB">
        <w:t>W8484-181026/001/CY</w:t>
      </w:r>
    </w:p>
    <w:p w14:paraId="1AE767FD" w14:textId="77777777" w:rsidR="00D7133A" w:rsidRPr="00CF4A39" w:rsidRDefault="00D7133A" w:rsidP="00D7133A">
      <w:r w:rsidRPr="00704513">
        <w:t xml:space="preserve">POR Registration </w:t>
      </w:r>
      <w:r w:rsidRPr="00CF4A39">
        <w:t xml:space="preserve">Number: </w:t>
      </w:r>
      <w:r w:rsidR="0015772A" w:rsidRPr="00CF4A39">
        <w:t>0</w:t>
      </w:r>
      <w:r w:rsidR="003A4EFB">
        <w:t>69</w:t>
      </w:r>
      <w:r w:rsidR="0015772A" w:rsidRPr="00CF4A39">
        <w:t>-18</w:t>
      </w:r>
    </w:p>
    <w:p w14:paraId="3A8D14E6" w14:textId="77777777" w:rsidR="00D7133A" w:rsidRPr="00CF4A39" w:rsidRDefault="00D7133A" w:rsidP="00D7133A">
      <w:r w:rsidRPr="00CF4A39">
        <w:t xml:space="preserve">Contract Award Date: </w:t>
      </w:r>
      <w:r w:rsidR="003A4EFB">
        <w:t>November 20, 2018</w:t>
      </w:r>
    </w:p>
    <w:p w14:paraId="51679A0A" w14:textId="77777777" w:rsidR="00D7133A" w:rsidRPr="00CF4A39" w:rsidRDefault="00D7133A" w:rsidP="003A4EFB">
      <w:pPr>
        <w:bidi/>
        <w:jc w:val="right"/>
      </w:pPr>
      <w:r w:rsidRPr="00CF4A39">
        <w:t xml:space="preserve">Contract </w:t>
      </w:r>
      <w:r w:rsidR="003A4EFB">
        <w:t>Value</w:t>
      </w:r>
      <w:r w:rsidRPr="00CF4A39">
        <w:t xml:space="preserve">: </w:t>
      </w:r>
      <w:r w:rsidR="00704513" w:rsidRPr="00CF4A39">
        <w:t>$</w:t>
      </w:r>
      <w:r w:rsidR="003A4EFB">
        <w:t>34,210.00 (excl. taxes)</w:t>
      </w:r>
    </w:p>
    <w:p w14:paraId="0E8D4D59" w14:textId="77777777" w:rsidR="00D7133A" w:rsidRPr="00CF4A39" w:rsidRDefault="00D7133A" w:rsidP="00D7133A"/>
    <w:p w14:paraId="5DDD0F65" w14:textId="77777777" w:rsidR="00D7133A" w:rsidRPr="00CF4A39" w:rsidRDefault="00D7133A" w:rsidP="00D7133A">
      <w:pPr>
        <w:pStyle w:val="Heading3"/>
      </w:pPr>
      <w:r w:rsidRPr="00CF4A39">
        <w:t>Background and Objectives</w:t>
      </w:r>
    </w:p>
    <w:p w14:paraId="04A47B26" w14:textId="77777777" w:rsidR="00D7133A" w:rsidRPr="00CF4A39" w:rsidRDefault="00D7133A" w:rsidP="00D7133A">
      <w:pPr>
        <w:rPr>
          <w:sz w:val="20"/>
        </w:rPr>
      </w:pPr>
    </w:p>
    <w:p w14:paraId="35151209" w14:textId="77777777" w:rsidR="003A4EFB" w:rsidRDefault="003A4EFB" w:rsidP="00CF4A39">
      <w:pPr>
        <w:tabs>
          <w:tab w:val="left" w:pos="720"/>
        </w:tabs>
        <w:rPr>
          <w:rFonts w:asciiTheme="minorHAnsi" w:hAnsiTheme="minorHAnsi" w:cs="Calibri"/>
        </w:rPr>
      </w:pPr>
      <w:r>
        <w:rPr>
          <w:rFonts w:asciiTheme="minorHAnsi" w:hAnsiTheme="minorHAnsi" w:cs="Calibri"/>
        </w:rPr>
        <w:t>To support recruitment objectives of filling priority occupations, increasing the number of women, meeting diversity targets and recruiting Reservists</w:t>
      </w:r>
      <w:r w:rsidR="00B173EE">
        <w:rPr>
          <w:rFonts w:asciiTheme="minorHAnsi" w:hAnsiTheme="minorHAnsi" w:cs="Calibri"/>
        </w:rPr>
        <w:t>,</w:t>
      </w:r>
      <w:r>
        <w:rPr>
          <w:rFonts w:asciiTheme="minorHAnsi" w:hAnsiTheme="minorHAnsi" w:cs="Calibri"/>
        </w:rPr>
        <w:t xml:space="preserve"> the Department of National Defence (DND) and the Canadian Armed Forces (CAF) are launching a multi-pronged CAF recruitment campaign that includes </w:t>
      </w:r>
      <w:r w:rsidR="00B173EE">
        <w:rPr>
          <w:rFonts w:asciiTheme="minorHAnsi" w:hAnsiTheme="minorHAnsi" w:cs="Calibri"/>
        </w:rPr>
        <w:t xml:space="preserve">both </w:t>
      </w:r>
      <w:r>
        <w:rPr>
          <w:rFonts w:asciiTheme="minorHAnsi" w:hAnsiTheme="minorHAnsi" w:cs="Calibri"/>
        </w:rPr>
        <w:t>an overarching campaign and various components targeting niche audiences. Prior to launching the overarching awareness campaign</w:t>
      </w:r>
      <w:r w:rsidR="000F2843">
        <w:rPr>
          <w:rFonts w:asciiTheme="minorHAnsi" w:hAnsiTheme="minorHAnsi" w:cs="Calibri"/>
        </w:rPr>
        <w:t xml:space="preserve"> in 2019</w:t>
      </w:r>
      <w:r>
        <w:rPr>
          <w:rFonts w:asciiTheme="minorHAnsi" w:hAnsiTheme="minorHAnsi" w:cs="Calibri"/>
        </w:rPr>
        <w:t xml:space="preserve">, DND and CAF were interested in conducting a success check to ensure that the creative concepts are suitable. </w:t>
      </w:r>
    </w:p>
    <w:p w14:paraId="0461A3B6" w14:textId="77777777" w:rsidR="003A4EFB" w:rsidRDefault="003A4EFB" w:rsidP="00CF4A39">
      <w:pPr>
        <w:tabs>
          <w:tab w:val="left" w:pos="720"/>
        </w:tabs>
        <w:rPr>
          <w:rFonts w:asciiTheme="minorHAnsi" w:hAnsiTheme="minorHAnsi" w:cs="Calibri"/>
        </w:rPr>
      </w:pPr>
    </w:p>
    <w:p w14:paraId="30D238B0" w14:textId="77777777" w:rsidR="001931DC" w:rsidRDefault="003A4EFB" w:rsidP="00AE13D5">
      <w:pPr>
        <w:tabs>
          <w:tab w:val="left" w:pos="720"/>
        </w:tabs>
        <w:rPr>
          <w:rFonts w:asciiTheme="minorHAnsi" w:hAnsiTheme="minorHAnsi" w:cs="Calibri"/>
        </w:rPr>
      </w:pPr>
      <w:r>
        <w:rPr>
          <w:rFonts w:asciiTheme="minorHAnsi" w:hAnsiTheme="minorHAnsi" w:cs="Calibri"/>
        </w:rPr>
        <w:t>Campaign material, targeting young people 17 to 25 years old</w:t>
      </w:r>
      <w:r w:rsidR="001931DC">
        <w:rPr>
          <w:rFonts w:asciiTheme="minorHAnsi" w:hAnsiTheme="minorHAnsi" w:cs="Calibri"/>
        </w:rPr>
        <w:t xml:space="preserve"> who are seeking employment, were designed to present the CAF as a first-class, professional employer that offers rewarding and challenging careers, with competitive pay and benefits; as an organization offering long-term or short-term careers, on a full or part-time basis; with more than 100 different career opportunities; and focusing on its Defence mission to defend Canada and Canadian interests and values while contributing to international peace and security.</w:t>
      </w:r>
      <w:r w:rsidR="00AE13D5">
        <w:rPr>
          <w:rFonts w:asciiTheme="minorHAnsi" w:hAnsiTheme="minorHAnsi" w:cs="Calibri"/>
        </w:rPr>
        <w:t xml:space="preserve"> </w:t>
      </w:r>
      <w:r w:rsidR="001931DC">
        <w:rPr>
          <w:rFonts w:asciiTheme="minorHAnsi" w:hAnsiTheme="minorHAnsi" w:cs="Calibri"/>
        </w:rPr>
        <w:t>The campaign materials tested during the focus groups included two videos, two soundtracks, and three taglines</w:t>
      </w:r>
      <w:r w:rsidR="006C7046">
        <w:rPr>
          <w:rFonts w:asciiTheme="minorHAnsi" w:hAnsiTheme="minorHAnsi" w:cs="Calibri"/>
        </w:rPr>
        <w:t xml:space="preserve"> along with an overarching statement</w:t>
      </w:r>
      <w:r w:rsidR="001931DC">
        <w:rPr>
          <w:rFonts w:asciiTheme="minorHAnsi" w:hAnsiTheme="minorHAnsi" w:cs="Calibri"/>
        </w:rPr>
        <w:t>. The goal of the testing was to evaluate the efficacy of the advertising in attracting the attention of the intended audience</w:t>
      </w:r>
      <w:r w:rsidR="006C7046">
        <w:rPr>
          <w:rFonts w:asciiTheme="minorHAnsi" w:hAnsiTheme="minorHAnsi" w:cs="Calibri"/>
        </w:rPr>
        <w:t>,</w:t>
      </w:r>
      <w:r w:rsidR="001931DC">
        <w:rPr>
          <w:rFonts w:asciiTheme="minorHAnsi" w:hAnsiTheme="minorHAnsi" w:cs="Calibri"/>
        </w:rPr>
        <w:t xml:space="preserve"> and identify images and/or features that provoke particularly strong reactions, either positive or negative. </w:t>
      </w:r>
      <w:r w:rsidR="001931DC" w:rsidRPr="001931DC">
        <w:rPr>
          <w:rFonts w:asciiTheme="minorHAnsi" w:hAnsiTheme="minorHAnsi" w:cs="Calibri"/>
        </w:rPr>
        <w:t>The results from the findings will allow for the refinement of key messages and identify suggested tagline(s).</w:t>
      </w:r>
    </w:p>
    <w:p w14:paraId="0BD57AED" w14:textId="77777777" w:rsidR="001931DC" w:rsidRDefault="001931DC" w:rsidP="00CF4A39">
      <w:pPr>
        <w:tabs>
          <w:tab w:val="left" w:pos="720"/>
        </w:tabs>
        <w:rPr>
          <w:rFonts w:asciiTheme="minorHAnsi" w:hAnsiTheme="minorHAnsi" w:cs="Calibri"/>
        </w:rPr>
      </w:pPr>
    </w:p>
    <w:p w14:paraId="17D99869" w14:textId="77777777" w:rsidR="003A4EFB" w:rsidRDefault="001931DC" w:rsidP="00CF4A39">
      <w:pPr>
        <w:tabs>
          <w:tab w:val="left" w:pos="720"/>
        </w:tabs>
        <w:rPr>
          <w:rFonts w:asciiTheme="minorHAnsi" w:hAnsiTheme="minorHAnsi" w:cs="Calibri"/>
        </w:rPr>
      </w:pPr>
      <w:r w:rsidRPr="001931DC">
        <w:rPr>
          <w:rFonts w:asciiTheme="minorHAnsi" w:hAnsiTheme="minorHAnsi" w:cs="Calibri"/>
        </w:rPr>
        <w:t xml:space="preserve">A total of four (4) traditional, in-person focus groups were conducted in Montreal (January 30, 2019) and Toronto (January 31, 2019). Groups in Montreal were conducted in French while English was used in Toronto. In each location, one group was conducted with a mix of gender while the second group was conducted with females only. All participants were between the ages of 17 and 25 years old, had Canadian citizenship, shared a neutral or favourable opinion of the Canadian Armed Forces, and were planning to either look for a full-time job or change job in the next few years. </w:t>
      </w:r>
      <w:r w:rsidRPr="00264C4E">
        <w:rPr>
          <w:rFonts w:asciiTheme="minorHAnsi" w:hAnsiTheme="minorHAnsi" w:cs="Calibri"/>
        </w:rPr>
        <w:t xml:space="preserve">At least half of the recruits in each group were from visible minority groups. A mix of education and occupation (among those employed) were also represented in each group. </w:t>
      </w:r>
      <w:r w:rsidRPr="00264C4E">
        <w:rPr>
          <w:color w:val="000000" w:themeColor="text1"/>
          <w:lang w:val="en-GB"/>
        </w:rPr>
        <w:t xml:space="preserve">A total of twelve (12) participants were recruited per group (with a goal of 8-10 attending each session). Across locations, </w:t>
      </w:r>
      <w:r w:rsidR="00264C4E" w:rsidRPr="00264C4E">
        <w:rPr>
          <w:color w:val="000000" w:themeColor="text1"/>
          <w:lang w:val="en-GB"/>
        </w:rPr>
        <w:t>36</w:t>
      </w:r>
      <w:r w:rsidRPr="00264C4E">
        <w:rPr>
          <w:color w:val="000000" w:themeColor="text1"/>
          <w:lang w:val="en-GB"/>
        </w:rPr>
        <w:t xml:space="preserve"> participants actually attended the discussion</w:t>
      </w:r>
      <w:r w:rsidR="0063326F">
        <w:rPr>
          <w:color w:val="000000" w:themeColor="text1"/>
          <w:lang w:val="en-GB"/>
        </w:rPr>
        <w:t>s</w:t>
      </w:r>
      <w:r w:rsidRPr="00264C4E">
        <w:rPr>
          <w:color w:val="000000" w:themeColor="text1"/>
          <w:lang w:val="en-GB"/>
        </w:rPr>
        <w:t xml:space="preserve">. </w:t>
      </w:r>
      <w:r w:rsidRPr="00264C4E">
        <w:rPr>
          <w:rFonts w:asciiTheme="minorHAnsi" w:hAnsiTheme="minorHAnsi" w:cs="Calibri"/>
        </w:rPr>
        <w:t>Each session lasted 2 hours and participants received a cash incentive of $100 in appreciation for their time.</w:t>
      </w:r>
    </w:p>
    <w:p w14:paraId="11B8C479" w14:textId="77777777" w:rsidR="00637E70" w:rsidRDefault="00637E70" w:rsidP="00CF4A39">
      <w:pPr>
        <w:tabs>
          <w:tab w:val="left" w:pos="720"/>
        </w:tabs>
        <w:rPr>
          <w:rFonts w:asciiTheme="minorHAnsi" w:hAnsiTheme="minorHAnsi" w:cs="Calibri"/>
        </w:rPr>
      </w:pPr>
    </w:p>
    <w:p w14:paraId="7855FEA4" w14:textId="77777777" w:rsidR="00637E70" w:rsidRDefault="00637E70" w:rsidP="00637E70">
      <w:r w:rsidRPr="00A02ADF">
        <w:rPr>
          <w:rFonts w:asciiTheme="minorHAnsi" w:hAnsiTheme="minorHAnsi"/>
          <w:color w:val="000000" w:themeColor="text1"/>
          <w:lang w:val="en-GB"/>
        </w:rPr>
        <w:t>All participants were recruited per the rec</w:t>
      </w:r>
      <w:r w:rsidRPr="0051092F">
        <w:rPr>
          <w:rFonts w:asciiTheme="minorHAnsi" w:hAnsiTheme="minorHAnsi"/>
          <w:lang w:val="en-GB"/>
        </w:rPr>
        <w:t>ruitment specifications for the Government of Canada.</w:t>
      </w:r>
      <w:r>
        <w:rPr>
          <w:rFonts w:asciiTheme="minorHAnsi" w:hAnsiTheme="minorHAnsi"/>
          <w:lang w:val="en-GB"/>
        </w:rPr>
        <w:t xml:space="preserve"> </w:t>
      </w:r>
      <w:r>
        <w:rPr>
          <w:rFonts w:asciiTheme="minorHAnsi" w:hAnsiTheme="minorHAnsi" w:cs="Calibri"/>
        </w:rPr>
        <w:t>R</w:t>
      </w:r>
      <w:r>
        <w:t xml:space="preserve">ecruitment was conducted through qualitative panels stored on Canadian servers, with follow up calls to confirm the details provided and to ensure quotas were met. </w:t>
      </w:r>
      <w:r w:rsidR="001F03D9" w:rsidRPr="001F03D9">
        <w:t xml:space="preserve">This report presents the findings from the study. Caution must be exercised when interpreting the results from this study, as qualitative </w:t>
      </w:r>
      <w:r w:rsidR="001F03D9" w:rsidRPr="001F03D9">
        <w:lastRenderedPageBreak/>
        <w:t>research is directional only. Results cannot be attributed to the overall population under study, with any degree of confidence.</w:t>
      </w:r>
    </w:p>
    <w:p w14:paraId="1616CB9F" w14:textId="77777777" w:rsidR="00D7133A" w:rsidRPr="00BD16F9" w:rsidRDefault="00D7133A" w:rsidP="00D7133A">
      <w:pPr>
        <w:pStyle w:val="ListParagraph"/>
        <w:ind w:left="720"/>
        <w:rPr>
          <w:sz w:val="20"/>
          <w:highlight w:val="yellow"/>
        </w:rPr>
      </w:pPr>
      <w:r w:rsidRPr="00BD16F9">
        <w:rPr>
          <w:sz w:val="20"/>
          <w:highlight w:val="yellow"/>
        </w:rPr>
        <w:t xml:space="preserve"> </w:t>
      </w:r>
    </w:p>
    <w:p w14:paraId="038E57ED" w14:textId="77777777" w:rsidR="00D7133A" w:rsidRPr="008238A1" w:rsidRDefault="00D7133A" w:rsidP="00D7133A">
      <w:pPr>
        <w:pStyle w:val="Heading3"/>
      </w:pPr>
      <w:r w:rsidRPr="008238A1">
        <w:t>Political Neutrality Certification</w:t>
      </w:r>
    </w:p>
    <w:p w14:paraId="06CFC551" w14:textId="77777777" w:rsidR="00D7133A" w:rsidRPr="001E7BAF" w:rsidRDefault="00D7133A" w:rsidP="00D7133A">
      <w:pPr>
        <w:rPr>
          <w:sz w:val="16"/>
        </w:rPr>
      </w:pPr>
    </w:p>
    <w:p w14:paraId="6BD159F6" w14:textId="2C0E97A7" w:rsidR="00D7133A" w:rsidRDefault="00D7133A" w:rsidP="00D7133A">
      <w:r w:rsidRPr="008238A1">
        <w:t xml:space="preserve">I hereby certify as a Representative of Corporate Research Associates Inc. that the deliverables fully comply with the Government of Canada political neutrality requirements outlined in the </w:t>
      </w:r>
      <w:r w:rsidRPr="008238A1">
        <w:rPr>
          <w:b/>
          <w:i/>
        </w:rPr>
        <w:t>Directive on the Management of Communications</w:t>
      </w:r>
      <w:r w:rsidRPr="008238A1">
        <w:t>. Specifically, the deliverables do not include information on electoral voting intentions, political party preferences, standings with the electorate or ratings of the performance of a political party or its leaders.</w:t>
      </w:r>
    </w:p>
    <w:p w14:paraId="1BBCA1FB" w14:textId="46DCA8DA" w:rsidR="00383E66" w:rsidRPr="008238A1" w:rsidRDefault="00383E66" w:rsidP="00D7133A">
      <w:r w:rsidRPr="008238A1">
        <w:rPr>
          <w:noProof/>
          <w:lang w:eastAsia="en-CA"/>
        </w:rPr>
        <w:drawing>
          <wp:anchor distT="0" distB="0" distL="114300" distR="114300" simplePos="0" relativeHeight="251659264" behindDoc="1" locked="0" layoutInCell="1" allowOverlap="1" wp14:anchorId="29803A7E" wp14:editId="04AE5371">
            <wp:simplePos x="0" y="0"/>
            <wp:positionH relativeFrom="column">
              <wp:posOffset>590550</wp:posOffset>
            </wp:positionH>
            <wp:positionV relativeFrom="paragraph">
              <wp:posOffset>58420</wp:posOffset>
            </wp:positionV>
            <wp:extent cx="1499235" cy="692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Margaret_sign.jpg"/>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99235" cy="692150"/>
                    </a:xfrm>
                    <a:prstGeom prst="rect">
                      <a:avLst/>
                    </a:prstGeom>
                  </pic:spPr>
                </pic:pic>
              </a:graphicData>
            </a:graphic>
            <wp14:sizeRelH relativeFrom="page">
              <wp14:pctWidth>0</wp14:pctWidth>
            </wp14:sizeRelH>
            <wp14:sizeRelV relativeFrom="page">
              <wp14:pctHeight>0</wp14:pctHeight>
            </wp14:sizeRelV>
          </wp:anchor>
        </w:drawing>
      </w:r>
    </w:p>
    <w:p w14:paraId="597532A5" w14:textId="77777777" w:rsidR="00D7133A" w:rsidRPr="008238A1" w:rsidRDefault="00D7133A" w:rsidP="00D7133A"/>
    <w:p w14:paraId="0024BC96" w14:textId="77777777" w:rsidR="00D7133A" w:rsidRPr="008238A1" w:rsidRDefault="00D7133A" w:rsidP="00D7133A">
      <w:pPr>
        <w:rPr>
          <w:u w:val="single"/>
        </w:rPr>
      </w:pPr>
      <w:r w:rsidRPr="008238A1">
        <w:t>Signed</w:t>
      </w:r>
      <w:r w:rsidRPr="008238A1">
        <w:tab/>
      </w:r>
      <w:r w:rsidRPr="008238A1">
        <w:rPr>
          <w:u w:val="single"/>
        </w:rPr>
        <w:tab/>
      </w:r>
      <w:r w:rsidRPr="008238A1">
        <w:rPr>
          <w:u w:val="single"/>
        </w:rPr>
        <w:tab/>
      </w:r>
      <w:r w:rsidRPr="008238A1">
        <w:rPr>
          <w:u w:val="single"/>
        </w:rPr>
        <w:tab/>
      </w:r>
      <w:r w:rsidRPr="008238A1">
        <w:rPr>
          <w:u w:val="single"/>
        </w:rPr>
        <w:tab/>
      </w:r>
      <w:r w:rsidRPr="008238A1">
        <w:rPr>
          <w:u w:val="single"/>
        </w:rPr>
        <w:tab/>
      </w:r>
      <w:r w:rsidRPr="008238A1">
        <w:rPr>
          <w:u w:val="single"/>
        </w:rPr>
        <w:tab/>
      </w:r>
      <w:r w:rsidRPr="008238A1">
        <w:rPr>
          <w:u w:val="single"/>
        </w:rPr>
        <w:tab/>
      </w:r>
    </w:p>
    <w:p w14:paraId="1C637566" w14:textId="77777777" w:rsidR="00D7133A" w:rsidRPr="0075632C" w:rsidRDefault="00D7133A" w:rsidP="00D7133A">
      <w:pPr>
        <w:spacing w:before="120"/>
        <w:rPr>
          <w:szCs w:val="18"/>
        </w:rPr>
      </w:pPr>
      <w:r w:rsidRPr="008238A1">
        <w:tab/>
      </w:r>
      <w:r w:rsidRPr="008238A1">
        <w:rPr>
          <w:szCs w:val="18"/>
        </w:rPr>
        <w:t>Margaret Brigley, Pr</w:t>
      </w:r>
      <w:r w:rsidRPr="0075632C">
        <w:rPr>
          <w:szCs w:val="18"/>
        </w:rPr>
        <w:t>esident &amp; COO | Corporate Research Associates</w:t>
      </w:r>
    </w:p>
    <w:p w14:paraId="2E9B98A8" w14:textId="77777777" w:rsidR="00D7133A" w:rsidRDefault="00D7133A" w:rsidP="00D7133A">
      <w:pPr>
        <w:rPr>
          <w:u w:val="single"/>
        </w:rPr>
      </w:pPr>
      <w:r w:rsidRPr="0075632C">
        <w:rPr>
          <w:szCs w:val="18"/>
        </w:rPr>
        <w:tab/>
        <w:t>Date</w:t>
      </w:r>
      <w:r w:rsidRPr="0075632C">
        <w:t xml:space="preserve">: </w:t>
      </w:r>
      <w:r w:rsidR="00AE13D5">
        <w:t>February 1</w:t>
      </w:r>
      <w:r w:rsidR="0081129B">
        <w:t>3</w:t>
      </w:r>
      <w:r w:rsidR="00AE13D5">
        <w:t>, 2019</w:t>
      </w:r>
      <w:r w:rsidRPr="0075632C">
        <w:rPr>
          <w:u w:val="single"/>
        </w:rPr>
        <w:t xml:space="preserve">       </w:t>
      </w:r>
    </w:p>
    <w:p w14:paraId="223C3BA7" w14:textId="77777777" w:rsidR="0002788C" w:rsidRPr="0075632C" w:rsidRDefault="0002788C" w:rsidP="00D7133A"/>
    <w:p w14:paraId="7BC9283E" w14:textId="77777777" w:rsidR="008F1E3C" w:rsidRPr="00347EE2" w:rsidRDefault="00D7133A" w:rsidP="008F1E3C">
      <w:pPr>
        <w:pStyle w:val="Heading3"/>
      </w:pPr>
      <w:r w:rsidRPr="008238A1">
        <w:t>Key Findings and Conclusions</w:t>
      </w:r>
      <w:r w:rsidR="008F1E3C">
        <w:t xml:space="preserve"> </w:t>
      </w:r>
    </w:p>
    <w:p w14:paraId="6F19C3AA" w14:textId="77777777" w:rsidR="008F1E3C" w:rsidRDefault="008F1E3C" w:rsidP="0018055C"/>
    <w:p w14:paraId="4A743563" w14:textId="77777777" w:rsidR="006C7046" w:rsidRDefault="0018055C" w:rsidP="00AE13D5">
      <w:r w:rsidRPr="00AE1ED6">
        <w:t xml:space="preserve">Findings from the </w:t>
      </w:r>
      <w:r w:rsidR="00AE13D5">
        <w:rPr>
          <w:b/>
          <w:i/>
        </w:rPr>
        <w:t xml:space="preserve">Recruitment Advertising Success Check </w:t>
      </w:r>
      <w:r w:rsidR="006C7046">
        <w:t xml:space="preserve">reveal that the videos tested as part of the proposed overarching recruitment campaign are well-received and </w:t>
      </w:r>
      <w:r w:rsidR="006A574A">
        <w:t>elicit</w:t>
      </w:r>
      <w:r w:rsidR="006C7046">
        <w:t xml:space="preserve"> some interest in learning more about career opportunities in the </w:t>
      </w:r>
      <w:r w:rsidR="0081129B">
        <w:t>Canadian Armed Forces (</w:t>
      </w:r>
      <w:r w:rsidR="006C7046">
        <w:t>CAF</w:t>
      </w:r>
      <w:r w:rsidR="0081129B">
        <w:t>)</w:t>
      </w:r>
      <w:r w:rsidR="006C7046">
        <w:t xml:space="preserve">. </w:t>
      </w:r>
    </w:p>
    <w:p w14:paraId="6730EEB4" w14:textId="77777777" w:rsidR="006A574A" w:rsidRDefault="006A574A" w:rsidP="00AE13D5"/>
    <w:p w14:paraId="5B426421" w14:textId="77777777" w:rsidR="006A574A" w:rsidRDefault="006A574A" w:rsidP="00AE13D5">
      <w:r>
        <w:t xml:space="preserve">The creative approach is effective at communicating the intended message that the CAF offers diversity in career choices available to anyone interested and paid education. The CAF is positioned as a first-class, professional employer </w:t>
      </w:r>
      <w:r w:rsidRPr="006A574A">
        <w:t>that offers rewarding and challenging careers in an environment that promotes teamwork</w:t>
      </w:r>
      <w:r>
        <w:t xml:space="preserve">. </w:t>
      </w:r>
      <w:r w:rsidR="00D25A41">
        <w:t>In addition</w:t>
      </w:r>
      <w:r>
        <w:t xml:space="preserve">, the approach effectively conveys the CAF’s contribution to highlighting Canada’s Defence mission by showing combat-related scenes. </w:t>
      </w:r>
    </w:p>
    <w:p w14:paraId="1D081FAE" w14:textId="77777777" w:rsidR="006C7046" w:rsidRDefault="006C7046" w:rsidP="00AE13D5"/>
    <w:p w14:paraId="5BB419F2" w14:textId="77777777" w:rsidR="006C7046" w:rsidRDefault="006C7046" w:rsidP="00AE13D5">
      <w:r>
        <w:t xml:space="preserve">The videos are considered </w:t>
      </w:r>
      <w:r w:rsidR="006A574A">
        <w:t xml:space="preserve">to be </w:t>
      </w:r>
      <w:r>
        <w:t>well-produce</w:t>
      </w:r>
      <w:r w:rsidR="006A574A">
        <w:t xml:space="preserve">d although the transition between everyday life scenes and CAF training/work scenes should be improved to show how </w:t>
      </w:r>
      <w:r w:rsidR="0081129B">
        <w:t>both scenarios</w:t>
      </w:r>
      <w:r w:rsidR="006A574A">
        <w:t xml:space="preserve"> relate to each other. Referencing a personal passion in both </w:t>
      </w:r>
      <w:r w:rsidR="0081129B">
        <w:t>personal and work scenes</w:t>
      </w:r>
      <w:r w:rsidR="006A574A">
        <w:t xml:space="preserve"> would also heighten the focus on the CAF offering a career option for those who </w:t>
      </w:r>
      <w:r w:rsidR="0081129B">
        <w:t>have a passion that can transition into a career</w:t>
      </w:r>
      <w:r w:rsidR="006A574A">
        <w:t xml:space="preserve">. </w:t>
      </w:r>
    </w:p>
    <w:p w14:paraId="27543A8C" w14:textId="77777777" w:rsidR="006A574A" w:rsidRDefault="006A574A" w:rsidP="00AE13D5"/>
    <w:p w14:paraId="6556DA55" w14:textId="77777777" w:rsidR="006A574A" w:rsidRDefault="006A574A" w:rsidP="00E44FA4">
      <w:r>
        <w:t xml:space="preserve">While the videos generally presented the CAF as an employer </w:t>
      </w:r>
      <w:r w:rsidR="00782FB5">
        <w:t xml:space="preserve">that featured some of the values appreciated by the audience – high-energy, collaborative work, helping people, making a difference, valuing professional development – </w:t>
      </w:r>
      <w:r w:rsidR="00E44FA4">
        <w:t>they</w:t>
      </w:r>
      <w:r w:rsidR="00782FB5">
        <w:t xml:space="preserve"> also featured </w:t>
      </w:r>
      <w:r w:rsidR="0063326F">
        <w:t xml:space="preserve">what were perceived to be </w:t>
      </w:r>
      <w:proofErr w:type="gramStart"/>
      <w:r w:rsidR="00782FB5">
        <w:t>less</w:t>
      </w:r>
      <w:proofErr w:type="gramEnd"/>
      <w:r w:rsidR="00782FB5">
        <w:t xml:space="preserve"> desirable attributes –</w:t>
      </w:r>
      <w:r w:rsidR="0063326F">
        <w:t xml:space="preserve"> namely jobs that are</w:t>
      </w:r>
      <w:r w:rsidR="00782FB5">
        <w:t xml:space="preserve"> physically and mentally demanding, disciplined, structured, lacking flexibility and with poor work-life balance. As such, </w:t>
      </w:r>
      <w:r w:rsidR="00E44FA4">
        <w:t>the campaign</w:t>
      </w:r>
      <w:r w:rsidR="00782FB5">
        <w:t xml:space="preserve"> left the impression that the CAF is an employer requiring a higher degree of commitment from its employees than perhaps other organizations would. </w:t>
      </w:r>
      <w:r w:rsidR="00D25A41">
        <w:t>In part because of this, the CAF is primarily seen as being different than other employers. Nonetheless, t</w:t>
      </w:r>
      <w:r w:rsidR="00572088">
        <w:t xml:space="preserve">here is a perception that a career in the CAF offers the possibility to make a difference </w:t>
      </w:r>
      <w:r w:rsidR="00E44FA4">
        <w:t>and</w:t>
      </w:r>
      <w:r w:rsidR="00572088">
        <w:t xml:space="preserve"> help people, aspects considered important to hav</w:t>
      </w:r>
      <w:r w:rsidR="0063326F">
        <w:t>ing</w:t>
      </w:r>
      <w:r w:rsidR="00572088">
        <w:t xml:space="preserve"> a meaningful career. That said, the videos left the impression </w:t>
      </w:r>
      <w:r w:rsidR="00B41D10">
        <w:t>that CAF employees have little flex</w:t>
      </w:r>
      <w:r w:rsidR="00572088">
        <w:t xml:space="preserve">ibility or control over what they do, or </w:t>
      </w:r>
      <w:r w:rsidR="00572088">
        <w:lastRenderedPageBreak/>
        <w:t>“freedom to choose”</w:t>
      </w:r>
      <w:r w:rsidR="00B41D10">
        <w:t xml:space="preserve">, attributes considered important in developing a sense of fulfillment or happiness in a career. </w:t>
      </w:r>
    </w:p>
    <w:p w14:paraId="5002E80A" w14:textId="77777777" w:rsidR="006A574A" w:rsidRDefault="006A574A" w:rsidP="00AE13D5">
      <w:r>
        <w:t>There appear</w:t>
      </w:r>
      <w:r w:rsidR="00D25A41">
        <w:t>s</w:t>
      </w:r>
      <w:r>
        <w:t xml:space="preserve"> to be a lack of awareness of the diversity of careers available in the CAF, with that of a combat soldier being the most top-of-mind. While showing science-related careers made sense to participants and elicited a certain level of curiosity, it was believed that the campaign would have wider appeal if careers not traditionally associated with the CAF – such as lawyers, psychologists, etc</w:t>
      </w:r>
      <w:r w:rsidR="00D25A41">
        <w:t>.</w:t>
      </w:r>
      <w:r>
        <w:t xml:space="preserve"> – would be included in the campaign.</w:t>
      </w:r>
    </w:p>
    <w:p w14:paraId="1A8C9676" w14:textId="77777777" w:rsidR="0005332B" w:rsidRDefault="0005332B" w:rsidP="00AE13D5"/>
    <w:p w14:paraId="1E74E3A4" w14:textId="49DD39E8" w:rsidR="0005332B" w:rsidRDefault="0005332B" w:rsidP="00AE13D5">
      <w:r>
        <w:t xml:space="preserve">The videos were </w:t>
      </w:r>
      <w:r w:rsidR="00D25A41">
        <w:t xml:space="preserve">considered </w:t>
      </w:r>
      <w:r>
        <w:t>effective at eliciting curiosity, but they did not provide all of the information the target audience is looking for</w:t>
      </w:r>
      <w:r w:rsidR="00CB26AE">
        <w:t>, notably the inclusion of a URL in the advertisement. It should be noted that the final version of the advertisements would include a call-to-action directing viewers to take action or go to the website</w:t>
      </w:r>
      <w:r>
        <w:t xml:space="preserve">. </w:t>
      </w:r>
      <w:r w:rsidR="00CB26AE">
        <w:t>Participants believed that t</w:t>
      </w:r>
      <w:r>
        <w:t xml:space="preserve">he online platform should include practical information such as the </w:t>
      </w:r>
      <w:r w:rsidR="003146C0">
        <w:t>number and diversity of</w:t>
      </w:r>
      <w:r>
        <w:t xml:space="preserve"> career options, </w:t>
      </w:r>
      <w:r w:rsidR="003146C0">
        <w:t xml:space="preserve">the salary and benefits, advancement opportunities, working conditions, and the type of employment offered, among other things. </w:t>
      </w:r>
      <w:r w:rsidR="00D25A41">
        <w:t>Apart from turning to general online searches for information to assist with their post-secondary education and career decisions, young adults report that they trust the advice of people they know.</w:t>
      </w:r>
    </w:p>
    <w:p w14:paraId="054DDBF4" w14:textId="77777777" w:rsidR="00B41D10" w:rsidRDefault="00B41D10" w:rsidP="00AE13D5"/>
    <w:p w14:paraId="16FBDD29" w14:textId="77777777" w:rsidR="00B41D10" w:rsidRDefault="00B41D10" w:rsidP="00AE13D5">
      <w:r>
        <w:t xml:space="preserve">Two soundtracks for the videos were tested for appeal. There were little perceived differences between the two versions, although the “Golden Bay” soundtrack was slightly preferred over the “Straight Up” soundtrack. </w:t>
      </w:r>
      <w:r w:rsidR="00F43670">
        <w:t xml:space="preserve">Personal preference was driven by a perception that the tempo/tone of the soundtrack better aligned with the images shown in the videos, suggesting that either soundtracks could be used with the final videos without concerns. </w:t>
      </w:r>
    </w:p>
    <w:p w14:paraId="5760263D" w14:textId="77777777" w:rsidR="00F43670" w:rsidRDefault="00F43670" w:rsidP="00AE13D5"/>
    <w:p w14:paraId="1EA7E2C8" w14:textId="77777777" w:rsidR="00F43670" w:rsidRDefault="00F43670" w:rsidP="00AE13D5">
      <w:r>
        <w:t xml:space="preserve">Of the three taglines tested, “Discover </w:t>
      </w:r>
      <w:r w:rsidRPr="0097763B">
        <w:t xml:space="preserve">Your Potential / </w:t>
      </w:r>
      <w:proofErr w:type="spellStart"/>
      <w:r w:rsidRPr="0097763B">
        <w:t>Découvrez</w:t>
      </w:r>
      <w:proofErr w:type="spellEnd"/>
      <w:r w:rsidRPr="0097763B">
        <w:t xml:space="preserve"> </w:t>
      </w:r>
      <w:proofErr w:type="spellStart"/>
      <w:r w:rsidRPr="0097763B">
        <w:t>votre</w:t>
      </w:r>
      <w:proofErr w:type="spellEnd"/>
      <w:r w:rsidRPr="0097763B">
        <w:t xml:space="preserve"> </w:t>
      </w:r>
      <w:proofErr w:type="spellStart"/>
      <w:r w:rsidRPr="0097763B">
        <w:t>plein</w:t>
      </w:r>
      <w:proofErr w:type="spellEnd"/>
      <w:r w:rsidRPr="0097763B">
        <w:t xml:space="preserve"> </w:t>
      </w:r>
      <w:proofErr w:type="spellStart"/>
      <w:r w:rsidRPr="0097763B">
        <w:t>potentiel</w:t>
      </w:r>
      <w:proofErr w:type="spellEnd"/>
      <w:r w:rsidRPr="0097763B">
        <w:t>”</w:t>
      </w:r>
      <w:r>
        <w:t xml:space="preserve"> was deemed most compelling </w:t>
      </w:r>
      <w:r w:rsidR="005267E4">
        <w:t xml:space="preserve">to participants </w:t>
      </w:r>
      <w:r>
        <w:t xml:space="preserve">as </w:t>
      </w:r>
      <w:proofErr w:type="gramStart"/>
      <w:r>
        <w:t>it</w:t>
      </w:r>
      <w:proofErr w:type="gramEnd"/>
      <w:r w:rsidR="000358D7">
        <w:t xml:space="preserve"> evoke</w:t>
      </w:r>
      <w:r w:rsidR="005267E4">
        <w:t>d</w:t>
      </w:r>
      <w:r w:rsidR="000358D7">
        <w:t xml:space="preserve"> opportunities for personal and professional growth combined. It also implie</w:t>
      </w:r>
      <w:r w:rsidR="005267E4">
        <w:t xml:space="preserve">d </w:t>
      </w:r>
      <w:r w:rsidR="000358D7">
        <w:t xml:space="preserve">that CAF values professional development. </w:t>
      </w:r>
      <w:r w:rsidR="000358D7" w:rsidRPr="000358D7">
        <w:t xml:space="preserve">By contrast, the tagline “Find the Career That Fits You / </w:t>
      </w:r>
      <w:proofErr w:type="spellStart"/>
      <w:r w:rsidR="000358D7" w:rsidRPr="000358D7">
        <w:t>Trouvez</w:t>
      </w:r>
      <w:proofErr w:type="spellEnd"/>
      <w:r w:rsidR="000358D7" w:rsidRPr="000358D7">
        <w:t xml:space="preserve"> la </w:t>
      </w:r>
      <w:proofErr w:type="spellStart"/>
      <w:r w:rsidR="000358D7" w:rsidRPr="000358D7">
        <w:t>carrière</w:t>
      </w:r>
      <w:proofErr w:type="spellEnd"/>
      <w:r w:rsidR="000358D7" w:rsidRPr="000358D7">
        <w:t xml:space="preserve"> qui </w:t>
      </w:r>
      <w:proofErr w:type="spellStart"/>
      <w:r w:rsidR="000358D7" w:rsidRPr="000358D7">
        <w:t>vous</w:t>
      </w:r>
      <w:proofErr w:type="spellEnd"/>
      <w:r w:rsidR="000358D7" w:rsidRPr="000358D7">
        <w:t xml:space="preserve"> </w:t>
      </w:r>
      <w:proofErr w:type="spellStart"/>
      <w:r w:rsidR="000358D7" w:rsidRPr="000358D7">
        <w:t>convient</w:t>
      </w:r>
      <w:proofErr w:type="spellEnd"/>
      <w:r w:rsidR="000358D7" w:rsidRPr="000358D7">
        <w:t xml:space="preserve">” implied career diversity to some, though it was deemed too factual and not sufficiently inspirational. The question format of the third tagline “What Are You Training For? / </w:t>
      </w:r>
      <w:proofErr w:type="spellStart"/>
      <w:r w:rsidR="000358D7" w:rsidRPr="000358D7">
        <w:t>Répondrez-vous</w:t>
      </w:r>
      <w:proofErr w:type="spellEnd"/>
      <w:r w:rsidR="000358D7" w:rsidRPr="000358D7">
        <w:t xml:space="preserve"> à </w:t>
      </w:r>
      <w:proofErr w:type="spellStart"/>
      <w:r w:rsidR="000358D7" w:rsidRPr="000358D7">
        <w:t>l’appel</w:t>
      </w:r>
      <w:proofErr w:type="spellEnd"/>
      <w:r w:rsidR="000358D7" w:rsidRPr="000358D7">
        <w:t>?” invited self-reflection, although the use of the words “training” and “</w:t>
      </w:r>
      <w:proofErr w:type="spellStart"/>
      <w:r w:rsidR="000358D7" w:rsidRPr="000358D7">
        <w:t>appel</w:t>
      </w:r>
      <w:proofErr w:type="spellEnd"/>
      <w:r w:rsidR="000358D7" w:rsidRPr="000358D7">
        <w:t>” were seen as too limitative. Indeed, the English tagline’s focus on the concept of training was considered as misaligned with the videos’ broader focus on careers. The French tagline’s focus on the “calling” (“</w:t>
      </w:r>
      <w:proofErr w:type="spellStart"/>
      <w:r w:rsidR="000358D7" w:rsidRPr="000358D7">
        <w:t>appel</w:t>
      </w:r>
      <w:proofErr w:type="spellEnd"/>
      <w:r w:rsidR="000358D7" w:rsidRPr="000358D7">
        <w:t>”) positioned a career in the CAF as an engagement far too serious than what participants are looking for.</w:t>
      </w:r>
    </w:p>
    <w:p w14:paraId="29B3C65C" w14:textId="77777777" w:rsidR="000358D7" w:rsidRDefault="000358D7" w:rsidP="00AE13D5"/>
    <w:p w14:paraId="70CD77A2" w14:textId="77777777" w:rsidR="000358D7" w:rsidRDefault="000358D7" w:rsidP="00AE13D5">
      <w:r>
        <w:t xml:space="preserve">In addition to the three taglines, comments were solicited </w:t>
      </w:r>
      <w:r w:rsidRPr="000358D7">
        <w:t xml:space="preserve">on an on-screen statement that preceded each tagline (“Get the best training for your true calling / </w:t>
      </w:r>
      <w:proofErr w:type="spellStart"/>
      <w:r w:rsidRPr="000358D7">
        <w:t>Votre</w:t>
      </w:r>
      <w:proofErr w:type="spellEnd"/>
      <w:r w:rsidRPr="000358D7">
        <w:t xml:space="preserve"> vocation </w:t>
      </w:r>
      <w:proofErr w:type="spellStart"/>
      <w:r w:rsidRPr="000358D7">
        <w:t>mérite</w:t>
      </w:r>
      <w:proofErr w:type="spellEnd"/>
      <w:r w:rsidRPr="000358D7">
        <w:t xml:space="preserve"> la </w:t>
      </w:r>
      <w:proofErr w:type="spellStart"/>
      <w:r w:rsidRPr="000358D7">
        <w:t>meilleure</w:t>
      </w:r>
      <w:proofErr w:type="spellEnd"/>
      <w:r w:rsidRPr="000358D7">
        <w:t xml:space="preserve"> formation”).</w:t>
      </w:r>
      <w:r>
        <w:t xml:space="preserve"> There were two issues with this statement: the meaning of the word “vocation” in the French tagline was not well understood; and the term “vocation” in French or “true calling” in English implied that a career in the CAF requires a far greater engagement than what participants are looking for.</w:t>
      </w:r>
    </w:p>
    <w:p w14:paraId="1573753E" w14:textId="77777777" w:rsidR="00D25A41" w:rsidRDefault="00D25A41" w:rsidP="00AE13D5"/>
    <w:p w14:paraId="09659AE0" w14:textId="77777777" w:rsidR="002E4F37" w:rsidRDefault="00D25A41" w:rsidP="00D11A16">
      <w:pPr>
        <w:rPr>
          <w:rFonts w:eastAsia="Times New Roman"/>
          <w:b/>
          <w:bCs/>
          <w:color w:val="004784"/>
          <w:sz w:val="32"/>
          <w:szCs w:val="28"/>
        </w:rPr>
      </w:pPr>
      <w:r>
        <w:t xml:space="preserve">Overall findings from the research suggest that the overarching recruitment campaign is generally effective at communicated the intended message and </w:t>
      </w:r>
      <w:r w:rsidR="00D11A16">
        <w:t>would likely elicit</w:t>
      </w:r>
      <w:r>
        <w:t xml:space="preserve"> curiosity in the </w:t>
      </w:r>
      <w:r w:rsidR="00EA2180">
        <w:t>CAF</w:t>
      </w:r>
      <w:r>
        <w:t xml:space="preserve">. </w:t>
      </w:r>
      <w:r w:rsidR="00D11A16">
        <w:t xml:space="preserve">That said, it does not effectively address some of the pre-existing perceptions of employment in the CAF </w:t>
      </w:r>
      <w:r w:rsidR="0072178E">
        <w:t xml:space="preserve">as being a </w:t>
      </w:r>
      <w:r w:rsidR="0072178E">
        <w:lastRenderedPageBreak/>
        <w:t>demanding and inflexible employer, which were</w:t>
      </w:r>
      <w:r w:rsidR="00D11A16">
        <w:t xml:space="preserve"> considered as barriers to joining the CAF. As such, collateral campaign materials should be developed to position the CAF on a more equal footing with other employers.</w:t>
      </w:r>
      <w:r w:rsidR="002E4F37">
        <w:br w:type="page"/>
      </w:r>
    </w:p>
    <w:p w14:paraId="19F34491" w14:textId="77777777" w:rsidR="00FF42B9" w:rsidRPr="00BD16F9" w:rsidRDefault="00C50690" w:rsidP="00717BD3">
      <w:pPr>
        <w:pStyle w:val="Heading1"/>
      </w:pPr>
      <w:bookmarkStart w:id="2" w:name="_Toc941610"/>
      <w:r w:rsidRPr="00BD16F9">
        <w:lastRenderedPageBreak/>
        <w:t>Introduction</w:t>
      </w:r>
      <w:bookmarkEnd w:id="2"/>
    </w:p>
    <w:p w14:paraId="249A2334" w14:textId="77777777" w:rsidR="00A14641" w:rsidRDefault="00A14641" w:rsidP="00A14641">
      <w:pPr>
        <w:rPr>
          <w:highlight w:val="yellow"/>
        </w:rPr>
      </w:pPr>
    </w:p>
    <w:p w14:paraId="48454207" w14:textId="77777777" w:rsidR="002F77F8" w:rsidRDefault="002F77F8" w:rsidP="002F77F8">
      <w:pPr>
        <w:tabs>
          <w:tab w:val="left" w:pos="720"/>
        </w:tabs>
        <w:rPr>
          <w:rFonts w:asciiTheme="minorHAnsi" w:hAnsiTheme="minorHAnsi" w:cs="Calibri"/>
        </w:rPr>
      </w:pPr>
      <w:r>
        <w:rPr>
          <w:rFonts w:asciiTheme="minorHAnsi" w:hAnsiTheme="minorHAnsi" w:cs="Calibri"/>
        </w:rPr>
        <w:t xml:space="preserve">To </w:t>
      </w:r>
      <w:r w:rsidRPr="002F77F8">
        <w:rPr>
          <w:rFonts w:asciiTheme="minorHAnsi" w:hAnsiTheme="minorHAnsi" w:cs="Calibri"/>
        </w:rPr>
        <w:t xml:space="preserve">meet its recruitment objectives, </w:t>
      </w:r>
      <w:r>
        <w:rPr>
          <w:rFonts w:asciiTheme="minorHAnsi" w:hAnsiTheme="minorHAnsi" w:cs="Calibri"/>
        </w:rPr>
        <w:t>the Department of National Defence (</w:t>
      </w:r>
      <w:r w:rsidRPr="002F77F8">
        <w:rPr>
          <w:rFonts w:asciiTheme="minorHAnsi" w:hAnsiTheme="minorHAnsi" w:cs="Calibri"/>
        </w:rPr>
        <w:t>DND</w:t>
      </w:r>
      <w:r>
        <w:rPr>
          <w:rFonts w:asciiTheme="minorHAnsi" w:hAnsiTheme="minorHAnsi" w:cs="Calibri"/>
        </w:rPr>
        <w:t>)</w:t>
      </w:r>
      <w:r w:rsidRPr="002F77F8">
        <w:rPr>
          <w:rFonts w:asciiTheme="minorHAnsi" w:hAnsiTheme="minorHAnsi" w:cs="Calibri"/>
        </w:rPr>
        <w:t xml:space="preserve"> and the Canadian Armed Forces (the CAF) are continuing efforts to better reflect the diversity of Canadian society within its workforce. As such, a multi-pronged CAF recruitment campaign will be launched by DND </w:t>
      </w:r>
      <w:r>
        <w:rPr>
          <w:rFonts w:asciiTheme="minorHAnsi" w:hAnsiTheme="minorHAnsi" w:cs="Calibri"/>
        </w:rPr>
        <w:t xml:space="preserve">in 2019 </w:t>
      </w:r>
      <w:r w:rsidRPr="002F77F8">
        <w:rPr>
          <w:rFonts w:asciiTheme="minorHAnsi" w:hAnsiTheme="minorHAnsi" w:cs="Calibri"/>
        </w:rPr>
        <w:t xml:space="preserve">with a focus on priority occupations, women, diversity, and Indigenous representation in addition to an overarching awareness campaign. </w:t>
      </w:r>
    </w:p>
    <w:p w14:paraId="2402F2F7" w14:textId="77777777" w:rsidR="002F77F8" w:rsidRDefault="002F77F8" w:rsidP="002F77F8">
      <w:pPr>
        <w:tabs>
          <w:tab w:val="left" w:pos="720"/>
        </w:tabs>
        <w:rPr>
          <w:rFonts w:asciiTheme="minorHAnsi" w:hAnsiTheme="minorHAnsi" w:cs="Calibri"/>
        </w:rPr>
      </w:pPr>
    </w:p>
    <w:p w14:paraId="202FC134" w14:textId="77777777" w:rsidR="002F77F8" w:rsidRPr="002F77F8" w:rsidRDefault="002F77F8" w:rsidP="002F77F8">
      <w:pPr>
        <w:tabs>
          <w:tab w:val="left" w:pos="720"/>
        </w:tabs>
        <w:rPr>
          <w:rFonts w:asciiTheme="minorHAnsi" w:hAnsiTheme="minorHAnsi" w:cs="Calibri"/>
        </w:rPr>
      </w:pPr>
      <w:r w:rsidRPr="002F77F8">
        <w:rPr>
          <w:rFonts w:asciiTheme="minorHAnsi" w:hAnsiTheme="minorHAnsi" w:cs="Calibri"/>
        </w:rPr>
        <w:t>Through its 2019 Awareness Campaign, DND aims at increasing consideration for CAF jobs among a target audience composed of young Canadian residents 17 to 25 years old</w:t>
      </w:r>
      <w:r w:rsidR="0031400C">
        <w:rPr>
          <w:rFonts w:asciiTheme="minorHAnsi" w:hAnsiTheme="minorHAnsi" w:cs="Calibri"/>
        </w:rPr>
        <w:t>,</w:t>
      </w:r>
      <w:r w:rsidRPr="002F77F8">
        <w:rPr>
          <w:rFonts w:asciiTheme="minorHAnsi" w:hAnsiTheme="minorHAnsi" w:cs="Calibri"/>
        </w:rPr>
        <w:t xml:space="preserve"> who are seeking employment. </w:t>
      </w:r>
      <w:r w:rsidR="007D457B">
        <w:rPr>
          <w:rFonts w:asciiTheme="minorHAnsi" w:hAnsiTheme="minorHAnsi" w:cs="Calibri"/>
        </w:rPr>
        <w:t>T</w:t>
      </w:r>
      <w:r w:rsidRPr="002F77F8">
        <w:rPr>
          <w:rFonts w:asciiTheme="minorHAnsi" w:hAnsiTheme="minorHAnsi" w:cs="Calibri"/>
        </w:rPr>
        <w:t>he campaign messages consist of:</w:t>
      </w:r>
    </w:p>
    <w:p w14:paraId="6313A8B4" w14:textId="77777777" w:rsidR="002F77F8" w:rsidRPr="002F77F8" w:rsidRDefault="002F77F8" w:rsidP="002F77F8">
      <w:pPr>
        <w:tabs>
          <w:tab w:val="left" w:pos="720"/>
        </w:tabs>
        <w:rPr>
          <w:rFonts w:asciiTheme="minorHAnsi" w:hAnsiTheme="minorHAnsi" w:cs="Calibri"/>
        </w:rPr>
      </w:pPr>
    </w:p>
    <w:p w14:paraId="043BDFCE" w14:textId="77777777" w:rsidR="002F77F8" w:rsidRPr="002F77F8" w:rsidRDefault="002F77F8" w:rsidP="002F77F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contextualSpacing w:val="0"/>
        <w:rPr>
          <w:rFonts w:asciiTheme="minorHAnsi" w:hAnsiTheme="minorHAnsi"/>
        </w:rPr>
      </w:pPr>
      <w:r w:rsidRPr="002F77F8">
        <w:rPr>
          <w:rFonts w:asciiTheme="minorHAnsi" w:hAnsiTheme="minorHAnsi"/>
        </w:rPr>
        <w:t>The Canadian Armed Forces is a first-class, professional employer that offers rewarding and challenging careers, with competitive pay and benefits.</w:t>
      </w:r>
    </w:p>
    <w:p w14:paraId="08059038" w14:textId="77777777" w:rsidR="002F77F8" w:rsidRPr="002F77F8" w:rsidRDefault="002F77F8" w:rsidP="002F77F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contextualSpacing w:val="0"/>
        <w:rPr>
          <w:rFonts w:asciiTheme="minorHAnsi" w:hAnsiTheme="minorHAnsi"/>
        </w:rPr>
      </w:pPr>
      <w:r w:rsidRPr="002F77F8">
        <w:rPr>
          <w:rFonts w:asciiTheme="minorHAnsi" w:hAnsiTheme="minorHAnsi"/>
        </w:rPr>
        <w:t>A career with the Canadian Armed Forces can take many forms: long-term or short-term; full-time or part-time.</w:t>
      </w:r>
    </w:p>
    <w:p w14:paraId="587A7887" w14:textId="77777777" w:rsidR="002F77F8" w:rsidRPr="002F77F8" w:rsidRDefault="002F77F8" w:rsidP="002F77F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contextualSpacing w:val="0"/>
        <w:rPr>
          <w:rFonts w:asciiTheme="minorHAnsi" w:hAnsiTheme="minorHAnsi"/>
        </w:rPr>
      </w:pPr>
      <w:r w:rsidRPr="002F77F8">
        <w:rPr>
          <w:rFonts w:asciiTheme="minorHAnsi" w:hAnsiTheme="minorHAnsi"/>
        </w:rPr>
        <w:t>There are more than 100 different career opportunities in the Canadian Armed Forces.</w:t>
      </w:r>
    </w:p>
    <w:p w14:paraId="6D6EB81E" w14:textId="77777777" w:rsidR="00E7230B" w:rsidRPr="002F77F8" w:rsidRDefault="002F77F8" w:rsidP="007D457B">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contextualSpacing w:val="0"/>
        <w:rPr>
          <w:rFonts w:asciiTheme="minorHAnsi" w:hAnsiTheme="minorHAnsi"/>
        </w:rPr>
      </w:pPr>
      <w:r w:rsidRPr="002F77F8">
        <w:rPr>
          <w:rFonts w:asciiTheme="minorHAnsi" w:hAnsiTheme="minorHAnsi"/>
        </w:rPr>
        <w:t>Aligned with the Defence mission to defend Canada and Canadian interests and values while contributing to international peace and security.</w:t>
      </w:r>
    </w:p>
    <w:p w14:paraId="4B9A5860" w14:textId="77777777" w:rsidR="007D457B" w:rsidRDefault="007D457B" w:rsidP="007D457B">
      <w:pPr>
        <w:tabs>
          <w:tab w:val="left" w:pos="720"/>
        </w:tabs>
        <w:rPr>
          <w:rFonts w:asciiTheme="minorHAnsi" w:hAnsiTheme="minorHAnsi" w:cs="Calibri"/>
        </w:rPr>
      </w:pPr>
    </w:p>
    <w:p w14:paraId="7B3D2FEA" w14:textId="77777777" w:rsidR="00D60F18" w:rsidRDefault="007D457B" w:rsidP="007D457B">
      <w:pPr>
        <w:tabs>
          <w:tab w:val="left" w:pos="720"/>
        </w:tabs>
        <w:rPr>
          <w:rFonts w:asciiTheme="minorHAnsi" w:hAnsiTheme="minorHAnsi" w:cs="Calibri"/>
        </w:rPr>
      </w:pPr>
      <w:r>
        <w:rPr>
          <w:rFonts w:asciiTheme="minorHAnsi" w:hAnsiTheme="minorHAnsi" w:cs="Calibri"/>
        </w:rPr>
        <w:t xml:space="preserve">To assist with finalizing materials for the overarching campaign, DND was interested in assessing reactions from young Canadians to proposed advertising materials. </w:t>
      </w:r>
      <w:r w:rsidR="00D60F18" w:rsidRPr="00B20B94">
        <w:rPr>
          <w:rFonts w:asciiTheme="minorHAnsi" w:hAnsiTheme="minorHAnsi" w:cs="Calibri"/>
        </w:rPr>
        <w:t>Specific</w:t>
      </w:r>
      <w:r w:rsidR="00D60F18">
        <w:rPr>
          <w:rFonts w:asciiTheme="minorHAnsi" w:hAnsiTheme="minorHAnsi" w:cs="Calibri"/>
        </w:rPr>
        <w:t xml:space="preserve">ally, </w:t>
      </w:r>
      <w:r w:rsidR="008D179F">
        <w:rPr>
          <w:rFonts w:asciiTheme="minorHAnsi" w:hAnsiTheme="minorHAnsi" w:cs="Calibri"/>
        </w:rPr>
        <w:t xml:space="preserve">research </w:t>
      </w:r>
      <w:r w:rsidR="00D60F18">
        <w:rPr>
          <w:rFonts w:asciiTheme="minorHAnsi" w:hAnsiTheme="minorHAnsi" w:cs="Calibri"/>
        </w:rPr>
        <w:t>objectives included</w:t>
      </w:r>
      <w:r w:rsidR="008D179F">
        <w:rPr>
          <w:rFonts w:asciiTheme="minorHAnsi" w:hAnsiTheme="minorHAnsi" w:cs="Calibri"/>
        </w:rPr>
        <w:t>, to</w:t>
      </w:r>
      <w:r w:rsidR="00D60F18" w:rsidRPr="00B20B94">
        <w:rPr>
          <w:rFonts w:asciiTheme="minorHAnsi" w:hAnsiTheme="minorHAnsi" w:cs="Calibri"/>
        </w:rPr>
        <w:t xml:space="preserve">: </w:t>
      </w:r>
    </w:p>
    <w:p w14:paraId="75642A6D" w14:textId="77777777" w:rsidR="00D60F18" w:rsidRPr="00B20B94" w:rsidRDefault="00D60F18" w:rsidP="00D60F18">
      <w:pPr>
        <w:tabs>
          <w:tab w:val="left" w:pos="720"/>
        </w:tabs>
        <w:rPr>
          <w:rFonts w:asciiTheme="minorHAnsi" w:hAnsiTheme="minorHAnsi" w:cs="Calibri"/>
        </w:rPr>
      </w:pPr>
    </w:p>
    <w:p w14:paraId="1EBC92B5" w14:textId="77777777" w:rsidR="00AE13D5" w:rsidRPr="00AE13D5" w:rsidRDefault="008D179F" w:rsidP="00D86127">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contextualSpacing w:val="0"/>
        <w:rPr>
          <w:rFonts w:asciiTheme="minorHAnsi" w:hAnsiTheme="minorHAnsi"/>
        </w:rPr>
      </w:pPr>
      <w:r>
        <w:rPr>
          <w:rFonts w:asciiTheme="minorHAnsi" w:hAnsiTheme="minorHAnsi"/>
        </w:rPr>
        <w:t>A</w:t>
      </w:r>
      <w:r w:rsidR="00AE13D5" w:rsidRPr="00AE13D5">
        <w:rPr>
          <w:rFonts w:asciiTheme="minorHAnsi" w:hAnsiTheme="minorHAnsi"/>
        </w:rPr>
        <w:t>ssess reactions from young people 17 to 25 years old who are looking for employment</w:t>
      </w:r>
      <w:r w:rsidR="0031400C">
        <w:rPr>
          <w:rFonts w:asciiTheme="minorHAnsi" w:hAnsiTheme="minorHAnsi"/>
        </w:rPr>
        <w:t>,</w:t>
      </w:r>
      <w:r w:rsidR="00AE13D5" w:rsidRPr="00AE13D5">
        <w:rPr>
          <w:rFonts w:asciiTheme="minorHAnsi" w:hAnsiTheme="minorHAnsi"/>
        </w:rPr>
        <w:t xml:space="preserve"> to recruitment marketing materials (including two advertising video creatives and three taglines. The review of marketing materials</w:t>
      </w:r>
      <w:r>
        <w:rPr>
          <w:rFonts w:asciiTheme="minorHAnsi" w:hAnsiTheme="minorHAnsi"/>
        </w:rPr>
        <w:t xml:space="preserve"> helped captured</w:t>
      </w:r>
      <w:r w:rsidR="00AE13D5" w:rsidRPr="00AE13D5">
        <w:rPr>
          <w:rFonts w:asciiTheme="minorHAnsi" w:hAnsiTheme="minorHAnsi"/>
        </w:rPr>
        <w:t xml:space="preserve"> the extent to which:</w:t>
      </w:r>
    </w:p>
    <w:p w14:paraId="4354EE04" w14:textId="77777777" w:rsidR="00AE13D5" w:rsidRPr="00AE13D5" w:rsidRDefault="00AE13D5" w:rsidP="00D86127">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260"/>
        <w:contextualSpacing w:val="0"/>
        <w:rPr>
          <w:rFonts w:asciiTheme="minorHAnsi" w:hAnsiTheme="minorHAnsi"/>
        </w:rPr>
      </w:pPr>
      <w:r w:rsidRPr="00AE13D5">
        <w:rPr>
          <w:rFonts w:asciiTheme="minorHAnsi" w:hAnsiTheme="minorHAnsi"/>
        </w:rPr>
        <w:t>the sponsor (i.e. the CAF) and objective are clear;</w:t>
      </w:r>
    </w:p>
    <w:p w14:paraId="2C3BD523" w14:textId="77777777" w:rsidR="00AE13D5" w:rsidRPr="00AE13D5" w:rsidRDefault="00AE13D5" w:rsidP="00D86127">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260"/>
        <w:contextualSpacing w:val="0"/>
        <w:rPr>
          <w:rFonts w:asciiTheme="minorHAnsi" w:hAnsiTheme="minorHAnsi"/>
        </w:rPr>
      </w:pPr>
      <w:r w:rsidRPr="00AE13D5">
        <w:rPr>
          <w:rFonts w:asciiTheme="minorHAnsi" w:hAnsiTheme="minorHAnsi"/>
        </w:rPr>
        <w:t xml:space="preserve">the advertising captures the attention of participants; </w:t>
      </w:r>
    </w:p>
    <w:p w14:paraId="0E6C76B6" w14:textId="77777777" w:rsidR="00AE13D5" w:rsidRPr="00AE13D5" w:rsidRDefault="00AE13D5" w:rsidP="00D86127">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260"/>
        <w:contextualSpacing w:val="0"/>
        <w:rPr>
          <w:rFonts w:asciiTheme="minorHAnsi" w:hAnsiTheme="minorHAnsi"/>
        </w:rPr>
      </w:pPr>
      <w:r w:rsidRPr="00AE13D5">
        <w:rPr>
          <w:rFonts w:asciiTheme="minorHAnsi" w:hAnsiTheme="minorHAnsi"/>
        </w:rPr>
        <w:t>the advertising is perceived as realistic and credible;</w:t>
      </w:r>
    </w:p>
    <w:p w14:paraId="7212D32B" w14:textId="77777777" w:rsidR="00AE13D5" w:rsidRPr="00AE13D5" w:rsidRDefault="00AE13D5" w:rsidP="00D86127">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260"/>
        <w:contextualSpacing w:val="0"/>
        <w:rPr>
          <w:rFonts w:asciiTheme="minorHAnsi" w:hAnsiTheme="minorHAnsi"/>
        </w:rPr>
      </w:pPr>
      <w:r w:rsidRPr="00AE13D5">
        <w:rPr>
          <w:rFonts w:asciiTheme="minorHAnsi" w:hAnsiTheme="minorHAnsi"/>
        </w:rPr>
        <w:t>the key messages convey the intended information;</w:t>
      </w:r>
    </w:p>
    <w:p w14:paraId="573C1B85" w14:textId="77777777" w:rsidR="00AE13D5" w:rsidRPr="00AE13D5" w:rsidRDefault="00AE13D5" w:rsidP="00D86127">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260"/>
        <w:contextualSpacing w:val="0"/>
        <w:rPr>
          <w:rFonts w:asciiTheme="minorHAnsi" w:hAnsiTheme="minorHAnsi"/>
        </w:rPr>
      </w:pPr>
      <w:r w:rsidRPr="00AE13D5">
        <w:rPr>
          <w:rFonts w:asciiTheme="minorHAnsi" w:hAnsiTheme="minorHAnsi"/>
        </w:rPr>
        <w:t xml:space="preserve">the advertising is perceived as well-produced;   </w:t>
      </w:r>
    </w:p>
    <w:p w14:paraId="37F8A3BF" w14:textId="77777777" w:rsidR="00AE13D5" w:rsidRPr="00AE13D5" w:rsidRDefault="00AE13D5" w:rsidP="00D86127">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260"/>
        <w:contextualSpacing w:val="0"/>
        <w:rPr>
          <w:rFonts w:asciiTheme="minorHAnsi" w:hAnsiTheme="minorHAnsi"/>
        </w:rPr>
      </w:pPr>
      <w:r w:rsidRPr="00AE13D5">
        <w:rPr>
          <w:rFonts w:asciiTheme="minorHAnsi" w:hAnsiTheme="minorHAnsi"/>
        </w:rPr>
        <w:t xml:space="preserve">the advertising is perceived as disturbing or offensive; </w:t>
      </w:r>
    </w:p>
    <w:p w14:paraId="58AE957A" w14:textId="77777777" w:rsidR="00AE13D5" w:rsidRPr="00AE13D5" w:rsidRDefault="00AE13D5" w:rsidP="00D86127">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260"/>
        <w:contextualSpacing w:val="0"/>
        <w:rPr>
          <w:rFonts w:asciiTheme="minorHAnsi" w:hAnsiTheme="minorHAnsi"/>
        </w:rPr>
      </w:pPr>
      <w:r w:rsidRPr="00AE13D5">
        <w:rPr>
          <w:rFonts w:asciiTheme="minorHAnsi" w:hAnsiTheme="minorHAnsi"/>
        </w:rPr>
        <w:t>the advertising encourages the target audience to seek information about the CAF;</w:t>
      </w:r>
    </w:p>
    <w:p w14:paraId="3CA940E9" w14:textId="77777777" w:rsidR="00AE13D5" w:rsidRPr="00AE13D5" w:rsidRDefault="00AE13D5" w:rsidP="00D86127">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260"/>
        <w:contextualSpacing w:val="0"/>
        <w:rPr>
          <w:rFonts w:asciiTheme="minorHAnsi" w:hAnsiTheme="minorHAnsi"/>
        </w:rPr>
      </w:pPr>
      <w:r w:rsidRPr="00AE13D5">
        <w:rPr>
          <w:rFonts w:asciiTheme="minorHAnsi" w:hAnsiTheme="minorHAnsi"/>
        </w:rPr>
        <w:t xml:space="preserve">the types of information the target audience wants/needs/uses; </w:t>
      </w:r>
    </w:p>
    <w:p w14:paraId="442C1172" w14:textId="77777777" w:rsidR="00AE13D5" w:rsidRPr="00AE13D5" w:rsidRDefault="00AE13D5" w:rsidP="00D86127">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260"/>
        <w:contextualSpacing w:val="0"/>
        <w:rPr>
          <w:rFonts w:asciiTheme="minorHAnsi" w:hAnsiTheme="minorHAnsi"/>
        </w:rPr>
      </w:pPr>
      <w:r w:rsidRPr="00AE13D5">
        <w:rPr>
          <w:rFonts w:asciiTheme="minorHAnsi" w:hAnsiTheme="minorHAnsi"/>
        </w:rPr>
        <w:t>where the target audience gets their information (social media, website, face-to-face);</w:t>
      </w:r>
    </w:p>
    <w:p w14:paraId="69A62458" w14:textId="77777777" w:rsidR="00AE13D5" w:rsidRPr="00AE13D5" w:rsidRDefault="00AE13D5" w:rsidP="00D86127">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260"/>
        <w:contextualSpacing w:val="0"/>
        <w:rPr>
          <w:rFonts w:asciiTheme="minorHAnsi" w:hAnsiTheme="minorHAnsi"/>
        </w:rPr>
      </w:pPr>
      <w:r w:rsidRPr="00AE13D5">
        <w:rPr>
          <w:rFonts w:asciiTheme="minorHAnsi" w:hAnsiTheme="minorHAnsi"/>
        </w:rPr>
        <w:t>the key messages of the video concept are well-received and understood;</w:t>
      </w:r>
      <w:r w:rsidR="0031400C">
        <w:rPr>
          <w:rFonts w:asciiTheme="minorHAnsi" w:hAnsiTheme="minorHAnsi"/>
        </w:rPr>
        <w:t xml:space="preserve"> and</w:t>
      </w:r>
    </w:p>
    <w:p w14:paraId="25CD2D52" w14:textId="77777777" w:rsidR="00AE13D5" w:rsidRPr="00AE13D5" w:rsidRDefault="00AE13D5" w:rsidP="00D86127">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left="1260"/>
        <w:contextualSpacing w:val="0"/>
        <w:rPr>
          <w:rFonts w:asciiTheme="minorHAnsi" w:hAnsiTheme="minorHAnsi"/>
        </w:rPr>
      </w:pPr>
      <w:r w:rsidRPr="00AE13D5">
        <w:rPr>
          <w:rFonts w:asciiTheme="minorHAnsi" w:hAnsiTheme="minorHAnsi"/>
        </w:rPr>
        <w:t>the effectiveness of each proposed taglines</w:t>
      </w:r>
      <w:r w:rsidR="0031400C">
        <w:rPr>
          <w:rFonts w:asciiTheme="minorHAnsi" w:hAnsiTheme="minorHAnsi"/>
        </w:rPr>
        <w:t>.</w:t>
      </w:r>
    </w:p>
    <w:p w14:paraId="4B50651A" w14:textId="77777777" w:rsidR="00AE13D5" w:rsidRPr="00AE13D5" w:rsidRDefault="008D179F" w:rsidP="00D86127">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contextualSpacing w:val="0"/>
        <w:rPr>
          <w:rFonts w:asciiTheme="minorHAnsi" w:hAnsiTheme="minorHAnsi"/>
        </w:rPr>
      </w:pPr>
      <w:r>
        <w:rPr>
          <w:rFonts w:asciiTheme="minorHAnsi" w:hAnsiTheme="minorHAnsi"/>
        </w:rPr>
        <w:t>A</w:t>
      </w:r>
      <w:r w:rsidR="00AE13D5" w:rsidRPr="00AE13D5">
        <w:rPr>
          <w:rFonts w:asciiTheme="minorHAnsi" w:hAnsiTheme="minorHAnsi"/>
        </w:rPr>
        <w:t>ssess reactions to two soundtracks that could be used in a video.</w:t>
      </w:r>
    </w:p>
    <w:p w14:paraId="664366C4" w14:textId="77777777" w:rsidR="00AE13D5" w:rsidRPr="00AE13D5" w:rsidRDefault="008D179F" w:rsidP="00D86127">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contextualSpacing w:val="0"/>
        <w:rPr>
          <w:rFonts w:asciiTheme="minorHAnsi" w:hAnsiTheme="minorHAnsi"/>
        </w:rPr>
      </w:pPr>
      <w:r>
        <w:rPr>
          <w:rFonts w:asciiTheme="minorHAnsi" w:hAnsiTheme="minorHAnsi"/>
        </w:rPr>
        <w:t xml:space="preserve">Identify </w:t>
      </w:r>
      <w:r w:rsidR="00AE13D5" w:rsidRPr="00AE13D5">
        <w:rPr>
          <w:rFonts w:asciiTheme="minorHAnsi" w:hAnsiTheme="minorHAnsi"/>
        </w:rPr>
        <w:t>where young people obtain information and advice about education.</w:t>
      </w:r>
    </w:p>
    <w:p w14:paraId="42CA629E" w14:textId="77777777" w:rsidR="00AE13D5" w:rsidRPr="00AE13D5" w:rsidRDefault="008D179F" w:rsidP="008D179F">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contextualSpacing w:val="0"/>
        <w:rPr>
          <w:rFonts w:asciiTheme="minorHAnsi" w:hAnsiTheme="minorHAnsi"/>
        </w:rPr>
      </w:pPr>
      <w:r>
        <w:rPr>
          <w:rFonts w:asciiTheme="minorHAnsi" w:hAnsiTheme="minorHAnsi"/>
        </w:rPr>
        <w:lastRenderedPageBreak/>
        <w:t>Gain</w:t>
      </w:r>
      <w:r w:rsidR="00AE13D5" w:rsidRPr="00AE13D5">
        <w:rPr>
          <w:rFonts w:asciiTheme="minorHAnsi" w:hAnsiTheme="minorHAnsi"/>
        </w:rPr>
        <w:t xml:space="preserve"> insight into young people’s basic expectations as it relates to their career and their perceptions of CAF as an employer.</w:t>
      </w:r>
    </w:p>
    <w:p w14:paraId="69361313" w14:textId="77777777" w:rsidR="00D60F18" w:rsidRDefault="00D60F18" w:rsidP="00317BCF">
      <w:pPr>
        <w:tabs>
          <w:tab w:val="left" w:pos="720"/>
        </w:tabs>
        <w:rPr>
          <w:rFonts w:asciiTheme="minorHAnsi" w:hAnsiTheme="minorHAnsi" w:cs="Calibri"/>
        </w:rPr>
      </w:pPr>
    </w:p>
    <w:p w14:paraId="5A86AB46" w14:textId="77777777" w:rsidR="00B5461D" w:rsidRPr="00145C7E" w:rsidRDefault="00B5461D" w:rsidP="00B5461D">
      <w:r w:rsidRPr="00145C7E">
        <w:t xml:space="preserve">This report presents </w:t>
      </w:r>
      <w:r w:rsidR="00C4236B">
        <w:t>the</w:t>
      </w:r>
      <w:r w:rsidR="008F1E3C">
        <w:t xml:space="preserve"> </w:t>
      </w:r>
      <w:r w:rsidR="00C4236B">
        <w:t xml:space="preserve">findings </w:t>
      </w:r>
      <w:r w:rsidR="009B69EF">
        <w:t xml:space="preserve">of the </w:t>
      </w:r>
      <w:r w:rsidR="00C4236B">
        <w:t xml:space="preserve">research. It includes </w:t>
      </w:r>
      <w:r w:rsidR="005142AE" w:rsidRPr="00145C7E">
        <w:t xml:space="preserve">a </w:t>
      </w:r>
      <w:r w:rsidR="00AE13D5" w:rsidRPr="00145C7E">
        <w:t>high-level</w:t>
      </w:r>
      <w:r w:rsidR="005142AE" w:rsidRPr="00145C7E">
        <w:t xml:space="preserve"> executive summary</w:t>
      </w:r>
      <w:r w:rsidR="00F81C7B">
        <w:t>,</w:t>
      </w:r>
      <w:r w:rsidR="005142AE" w:rsidRPr="00145C7E">
        <w:t xml:space="preserve"> </w:t>
      </w:r>
      <w:r w:rsidR="00C4236B">
        <w:t xml:space="preserve">the </w:t>
      </w:r>
      <w:r w:rsidR="005142AE" w:rsidRPr="00145C7E">
        <w:t>description of the detailed methodology used</w:t>
      </w:r>
      <w:r w:rsidR="00C4236B">
        <w:t>,</w:t>
      </w:r>
      <w:r w:rsidR="005142AE" w:rsidRPr="00145C7E">
        <w:t xml:space="preserve"> </w:t>
      </w:r>
      <w:r w:rsidRPr="00145C7E">
        <w:t xml:space="preserve">the detailed findings of the focus group discussions, </w:t>
      </w:r>
      <w:r w:rsidR="005142AE" w:rsidRPr="00145C7E">
        <w:t>and</w:t>
      </w:r>
      <w:r w:rsidR="00C4236B">
        <w:t xml:space="preserve"> conclusions</w:t>
      </w:r>
      <w:r w:rsidR="00AE13D5">
        <w:t xml:space="preserve"> and direction</w:t>
      </w:r>
      <w:r w:rsidR="008D179F">
        <w:t>s</w:t>
      </w:r>
      <w:r w:rsidR="00C4236B">
        <w:t xml:space="preserve"> derived from the analysis of </w:t>
      </w:r>
      <w:r w:rsidRPr="00145C7E">
        <w:t>research findings</w:t>
      </w:r>
      <w:r w:rsidR="005142AE" w:rsidRPr="00145C7E">
        <w:t>.</w:t>
      </w:r>
      <w:r w:rsidRPr="00145C7E">
        <w:t xml:space="preserve"> </w:t>
      </w:r>
      <w:r w:rsidR="00160938" w:rsidRPr="00145C7E">
        <w:t>The</w:t>
      </w:r>
      <w:r w:rsidRPr="00145C7E">
        <w:t xml:space="preserve"> working documents are appended to the report, including the recruitment screener</w:t>
      </w:r>
      <w:r w:rsidR="00530EE3">
        <w:t xml:space="preserve"> and</w:t>
      </w:r>
      <w:r w:rsidRPr="00145C7E">
        <w:t xml:space="preserve"> the moderator’s guide.</w:t>
      </w:r>
      <w:r w:rsidR="00C4236B">
        <w:t xml:space="preserve"> </w:t>
      </w:r>
    </w:p>
    <w:p w14:paraId="7B65816E" w14:textId="77777777" w:rsidR="00C4236B" w:rsidRDefault="00C4236B" w:rsidP="006B1E4E"/>
    <w:p w14:paraId="00235379" w14:textId="77777777" w:rsidR="00C4236B" w:rsidRPr="00145C7E" w:rsidRDefault="00C4236B" w:rsidP="006B1E4E">
      <w:pPr>
        <w:sectPr w:rsidR="00C4236B" w:rsidRPr="00145C7E" w:rsidSect="003B0738">
          <w:headerReference w:type="default" r:id="rId23"/>
          <w:footerReference w:type="default" r:id="rId24"/>
          <w:pgSz w:w="12240" w:h="15840"/>
          <w:pgMar w:top="902" w:right="1440" w:bottom="1440" w:left="1440" w:header="720" w:footer="432" w:gutter="0"/>
          <w:pgNumType w:start="1"/>
          <w:cols w:space="720"/>
          <w:docGrid w:linePitch="360"/>
        </w:sectPr>
      </w:pPr>
    </w:p>
    <w:p w14:paraId="6645FBD5" w14:textId="77777777" w:rsidR="00CE7AE1" w:rsidRPr="00D832F1" w:rsidRDefault="00D40121" w:rsidP="00F17822">
      <w:pPr>
        <w:pStyle w:val="Heading1"/>
      </w:pPr>
      <w:bookmarkStart w:id="3" w:name="_Toc941611"/>
      <w:r w:rsidRPr="00D832F1">
        <w:lastRenderedPageBreak/>
        <w:t>Research Methodology</w:t>
      </w:r>
      <w:bookmarkEnd w:id="3"/>
    </w:p>
    <w:p w14:paraId="25DB0109" w14:textId="77777777" w:rsidR="00F17822" w:rsidRPr="00D832F1" w:rsidRDefault="00F17822" w:rsidP="00F17822"/>
    <w:p w14:paraId="5DC37249" w14:textId="77777777" w:rsidR="00EC3AE0" w:rsidRPr="00D832F1" w:rsidRDefault="00EC3AE0" w:rsidP="009F673F">
      <w:pPr>
        <w:pStyle w:val="Heading3"/>
      </w:pPr>
      <w:r w:rsidRPr="00D832F1">
        <w:t>Target Audiences</w:t>
      </w:r>
    </w:p>
    <w:p w14:paraId="2E044751" w14:textId="77777777" w:rsidR="00EC3AE0" w:rsidRPr="00D832F1" w:rsidRDefault="00EC3AE0" w:rsidP="00F17822"/>
    <w:p w14:paraId="7530BE5F" w14:textId="77777777" w:rsidR="00AE13D5" w:rsidRDefault="00AE13D5" w:rsidP="00531939">
      <w:r>
        <w:t>The target audience for the study included Canadian citizens 17 to 25 years old. All participants shared a neutral or favourable opinion of the Canadian Armed Forces, and were planning to either look for a full-time job or change job in the next few years. At least half of the recruits in each group were from visible minority groups. A mix of education and occupation (among those employed) were also represented in each group. In each location, one group consisted of an equal mix of gender, while the second group was conducted with females only.</w:t>
      </w:r>
    </w:p>
    <w:p w14:paraId="6A043B72" w14:textId="77777777" w:rsidR="00AE13D5" w:rsidRDefault="00AE13D5" w:rsidP="00531939"/>
    <w:p w14:paraId="3F6964D9" w14:textId="77777777" w:rsidR="00EC3AE0" w:rsidRPr="00077D40" w:rsidRDefault="00EC3AE0" w:rsidP="009F673F">
      <w:pPr>
        <w:pStyle w:val="Heading3"/>
      </w:pPr>
      <w:r w:rsidRPr="00077D40">
        <w:t>Research Approach</w:t>
      </w:r>
    </w:p>
    <w:p w14:paraId="494EA9E7" w14:textId="77777777" w:rsidR="00EC3AE0" w:rsidRPr="00077D40" w:rsidRDefault="00EC3AE0" w:rsidP="00F17822"/>
    <w:p w14:paraId="69D8F149" w14:textId="77777777" w:rsidR="00AE13D5" w:rsidRDefault="00AE13D5" w:rsidP="00AE13D5">
      <w:pPr>
        <w:tabs>
          <w:tab w:val="left" w:pos="720"/>
        </w:tabs>
        <w:rPr>
          <w:rFonts w:asciiTheme="minorHAnsi" w:hAnsiTheme="minorHAnsi" w:cs="Calibri"/>
        </w:rPr>
      </w:pPr>
      <w:r w:rsidRPr="001931DC">
        <w:rPr>
          <w:rFonts w:asciiTheme="minorHAnsi" w:hAnsiTheme="minorHAnsi" w:cs="Calibri"/>
        </w:rPr>
        <w:t xml:space="preserve">A total of four (4) traditional, in-person focus groups were conducted in Montreal (January 30, 2019) and Toronto (January 31, 2019). Groups in Montreal were conducted in French while English was used in Toronto. </w:t>
      </w:r>
      <w:r w:rsidRPr="00A02ADF">
        <w:rPr>
          <w:color w:val="000000" w:themeColor="text1"/>
          <w:lang w:val="en-GB"/>
        </w:rPr>
        <w:t xml:space="preserve">A total of twelve </w:t>
      </w:r>
      <w:r>
        <w:rPr>
          <w:color w:val="000000" w:themeColor="text1"/>
          <w:lang w:val="en-GB"/>
        </w:rPr>
        <w:t xml:space="preserve">(12) </w:t>
      </w:r>
      <w:r w:rsidRPr="00A02ADF">
        <w:rPr>
          <w:color w:val="000000" w:themeColor="text1"/>
          <w:lang w:val="en-GB"/>
        </w:rPr>
        <w:t>pa</w:t>
      </w:r>
      <w:r w:rsidRPr="00264C4E">
        <w:rPr>
          <w:color w:val="000000" w:themeColor="text1"/>
          <w:lang w:val="en-GB"/>
        </w:rPr>
        <w:t xml:space="preserve">rticipants were recruited per group (with a goal of 8-10 attending each session). Across locations, </w:t>
      </w:r>
      <w:r w:rsidR="00264C4E" w:rsidRPr="00264C4E">
        <w:rPr>
          <w:color w:val="000000" w:themeColor="text1"/>
          <w:lang w:val="en-GB"/>
        </w:rPr>
        <w:t>36</w:t>
      </w:r>
      <w:r w:rsidRPr="00264C4E">
        <w:rPr>
          <w:color w:val="000000" w:themeColor="text1"/>
          <w:lang w:val="en-GB"/>
        </w:rPr>
        <w:t xml:space="preserve"> participants actually attended the discussion</w:t>
      </w:r>
      <w:r w:rsidR="0031400C">
        <w:rPr>
          <w:color w:val="000000" w:themeColor="text1"/>
          <w:lang w:val="en-GB"/>
        </w:rPr>
        <w:t>s</w:t>
      </w:r>
      <w:r w:rsidRPr="00264C4E">
        <w:rPr>
          <w:color w:val="000000" w:themeColor="text1"/>
          <w:lang w:val="en-GB"/>
        </w:rPr>
        <w:t>.</w:t>
      </w:r>
      <w:r>
        <w:rPr>
          <w:color w:val="000000" w:themeColor="text1"/>
          <w:lang w:val="en-GB"/>
        </w:rPr>
        <w:t xml:space="preserve"> </w:t>
      </w:r>
    </w:p>
    <w:p w14:paraId="42AD6CB7" w14:textId="77777777" w:rsidR="00AE13D5" w:rsidRDefault="00AE13D5" w:rsidP="00D832F1"/>
    <w:p w14:paraId="1230713D" w14:textId="77777777" w:rsidR="009108CB" w:rsidRDefault="00724CFD" w:rsidP="00724CFD">
      <w:r w:rsidRPr="00A02ADF">
        <w:rPr>
          <w:rFonts w:asciiTheme="minorHAnsi" w:hAnsiTheme="minorHAnsi"/>
          <w:color w:val="000000" w:themeColor="text1"/>
          <w:lang w:val="en-GB"/>
        </w:rPr>
        <w:t>All participants were recruited per the rec</w:t>
      </w:r>
      <w:r w:rsidRPr="0051092F">
        <w:rPr>
          <w:rFonts w:asciiTheme="minorHAnsi" w:hAnsiTheme="minorHAnsi"/>
          <w:lang w:val="en-GB"/>
        </w:rPr>
        <w:t>ruitment specifications for the Government of Canada.</w:t>
      </w:r>
      <w:r w:rsidR="009108CB">
        <w:rPr>
          <w:rFonts w:asciiTheme="minorHAnsi" w:hAnsiTheme="minorHAnsi"/>
          <w:lang w:val="en-GB"/>
        </w:rPr>
        <w:t xml:space="preserve"> </w:t>
      </w:r>
      <w:r w:rsidR="00077D40">
        <w:rPr>
          <w:rFonts w:asciiTheme="minorHAnsi" w:hAnsiTheme="minorHAnsi" w:cs="Calibri"/>
        </w:rPr>
        <w:t>R</w:t>
      </w:r>
      <w:r w:rsidR="00077D40">
        <w:t xml:space="preserve">ecruitment was conducted through qualitative panels stored on Canadian servers, with follow up calls to confirm the details provided and to ensure quotas were met. An additional confirmation call was done approximately one day prior to each focus group. </w:t>
      </w:r>
      <w:r w:rsidRPr="0051092F">
        <w:t>Those who took part in the discussion each received a compensation</w:t>
      </w:r>
      <w:r w:rsidRPr="008238A1">
        <w:t xml:space="preserve"> of $100 as a token of appreciation for their time, as per market standards. Group discussions each lasted </w:t>
      </w:r>
      <w:r w:rsidR="00AD7F02">
        <w:t>approximately</w:t>
      </w:r>
      <w:r w:rsidRPr="008238A1">
        <w:t xml:space="preserve"> 2 hours. </w:t>
      </w:r>
    </w:p>
    <w:p w14:paraId="6774F2F2" w14:textId="77777777" w:rsidR="00077D40" w:rsidRDefault="00077D40" w:rsidP="00724CFD"/>
    <w:p w14:paraId="0C991A30" w14:textId="77777777" w:rsidR="00724CFD" w:rsidRDefault="00114322" w:rsidP="00724CFD">
      <w:r>
        <w:t>The following provides a summary of participation in each location:</w:t>
      </w:r>
    </w:p>
    <w:p w14:paraId="688E68F8" w14:textId="77777777" w:rsidR="00114322" w:rsidRPr="000162F2" w:rsidRDefault="00114322" w:rsidP="00724CFD">
      <w:pPr>
        <w:rPr>
          <w:sz w:val="16"/>
        </w:rPr>
      </w:pPr>
    </w:p>
    <w:tbl>
      <w:tblPr>
        <w:tblStyle w:val="GridTable4-Accent11"/>
        <w:tblW w:w="9634" w:type="dxa"/>
        <w:tblInd w:w="85" w:type="dxa"/>
        <w:tblLayout w:type="fixed"/>
        <w:tblLook w:val="04A0" w:firstRow="1" w:lastRow="0" w:firstColumn="1" w:lastColumn="0" w:noHBand="0" w:noVBand="1"/>
      </w:tblPr>
      <w:tblGrid>
        <w:gridCol w:w="1611"/>
        <w:gridCol w:w="2127"/>
        <w:gridCol w:w="1275"/>
        <w:gridCol w:w="1673"/>
        <w:gridCol w:w="1474"/>
        <w:gridCol w:w="1474"/>
      </w:tblGrid>
      <w:tr w:rsidR="000F2AB7" w14:paraId="73314F11" w14:textId="77777777" w:rsidTr="00E27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vAlign w:val="center"/>
          </w:tcPr>
          <w:p w14:paraId="3A5DE183" w14:textId="77777777" w:rsidR="000F2AB7" w:rsidRDefault="000F2AB7" w:rsidP="000F2AB7">
            <w:pPr>
              <w:spacing w:before="60" w:after="60"/>
              <w:jc w:val="center"/>
              <w:rPr>
                <w:lang w:val="en-GB"/>
              </w:rPr>
            </w:pPr>
            <w:r>
              <w:rPr>
                <w:lang w:val="en-GB"/>
              </w:rPr>
              <w:t>Location</w:t>
            </w:r>
          </w:p>
        </w:tc>
        <w:tc>
          <w:tcPr>
            <w:tcW w:w="2127" w:type="dxa"/>
            <w:vAlign w:val="center"/>
          </w:tcPr>
          <w:p w14:paraId="3EA13C40" w14:textId="77777777" w:rsidR="000F2AB7" w:rsidRDefault="000F2AB7" w:rsidP="000F2AB7">
            <w:pPr>
              <w:spacing w:before="60" w:after="60"/>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Date</w:t>
            </w:r>
          </w:p>
        </w:tc>
        <w:tc>
          <w:tcPr>
            <w:tcW w:w="1275" w:type="dxa"/>
            <w:vAlign w:val="center"/>
          </w:tcPr>
          <w:p w14:paraId="4A913F09" w14:textId="77777777" w:rsidR="000F2AB7" w:rsidRDefault="000F2AB7" w:rsidP="000F2AB7">
            <w:pPr>
              <w:spacing w:before="60" w:after="60"/>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Language</w:t>
            </w:r>
          </w:p>
        </w:tc>
        <w:tc>
          <w:tcPr>
            <w:tcW w:w="1673" w:type="dxa"/>
            <w:vAlign w:val="center"/>
          </w:tcPr>
          <w:p w14:paraId="412C29AA" w14:textId="77777777" w:rsidR="000F2AB7" w:rsidRDefault="000F2AB7" w:rsidP="000F2AB7">
            <w:pPr>
              <w:spacing w:before="60" w:after="60"/>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Audience</w:t>
            </w:r>
          </w:p>
        </w:tc>
        <w:tc>
          <w:tcPr>
            <w:tcW w:w="1474" w:type="dxa"/>
            <w:vAlign w:val="center"/>
          </w:tcPr>
          <w:p w14:paraId="56474017" w14:textId="77777777" w:rsidR="000F2AB7" w:rsidRDefault="000F2AB7" w:rsidP="000F2AB7">
            <w:pPr>
              <w:spacing w:before="60" w:after="60"/>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Time</w:t>
            </w:r>
          </w:p>
        </w:tc>
        <w:tc>
          <w:tcPr>
            <w:tcW w:w="1474" w:type="dxa"/>
            <w:vAlign w:val="center"/>
          </w:tcPr>
          <w:p w14:paraId="06728A53" w14:textId="77777777" w:rsidR="000F2AB7" w:rsidRDefault="000F2AB7" w:rsidP="000F2AB7">
            <w:pPr>
              <w:spacing w:before="60" w:after="60"/>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Participants</w:t>
            </w:r>
          </w:p>
        </w:tc>
      </w:tr>
      <w:tr w:rsidR="000F2AB7" w14:paraId="0CAEAEED" w14:textId="77777777" w:rsidTr="00E2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vMerge w:val="restart"/>
            <w:shd w:val="clear" w:color="auto" w:fill="auto"/>
            <w:vAlign w:val="center"/>
          </w:tcPr>
          <w:p w14:paraId="45B332DD" w14:textId="77777777" w:rsidR="000F2AB7" w:rsidRDefault="00AE13D5" w:rsidP="000F2AB7">
            <w:pPr>
              <w:rPr>
                <w:lang w:val="en-GB"/>
              </w:rPr>
            </w:pPr>
            <w:r>
              <w:rPr>
                <w:lang w:val="en-GB"/>
              </w:rPr>
              <w:t>Montreal, QC</w:t>
            </w:r>
          </w:p>
        </w:tc>
        <w:tc>
          <w:tcPr>
            <w:tcW w:w="2127" w:type="dxa"/>
            <w:vMerge w:val="restart"/>
            <w:shd w:val="clear" w:color="auto" w:fill="auto"/>
            <w:vAlign w:val="center"/>
          </w:tcPr>
          <w:p w14:paraId="06B33383" w14:textId="77777777" w:rsidR="000F2AB7" w:rsidRDefault="00AE13D5" w:rsidP="000F2AB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January 30, 2019</w:t>
            </w:r>
          </w:p>
        </w:tc>
        <w:tc>
          <w:tcPr>
            <w:tcW w:w="1275" w:type="dxa"/>
            <w:vMerge w:val="restart"/>
            <w:shd w:val="clear" w:color="auto" w:fill="auto"/>
            <w:vAlign w:val="center"/>
          </w:tcPr>
          <w:p w14:paraId="23CBD94C" w14:textId="77777777" w:rsidR="000F2AB7" w:rsidRDefault="00AE13D5" w:rsidP="000F2AB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French</w:t>
            </w:r>
          </w:p>
        </w:tc>
        <w:tc>
          <w:tcPr>
            <w:tcW w:w="1673" w:type="dxa"/>
            <w:shd w:val="clear" w:color="auto" w:fill="auto"/>
            <w:vAlign w:val="center"/>
          </w:tcPr>
          <w:p w14:paraId="5E5BEEA2" w14:textId="77777777" w:rsidR="000F2AB7" w:rsidRDefault="00AE13D5" w:rsidP="000F2AB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Mixed gender</w:t>
            </w:r>
          </w:p>
        </w:tc>
        <w:tc>
          <w:tcPr>
            <w:tcW w:w="1474" w:type="dxa"/>
            <w:shd w:val="clear" w:color="auto" w:fill="auto"/>
          </w:tcPr>
          <w:p w14:paraId="07DE9545" w14:textId="77777777" w:rsidR="000F2AB7" w:rsidRPr="00264C4E" w:rsidRDefault="004B043D" w:rsidP="004B043D">
            <w:pPr>
              <w:jc w:val="center"/>
              <w:cnfStyle w:val="000000100000" w:firstRow="0" w:lastRow="0" w:firstColumn="0" w:lastColumn="0" w:oddVBand="0" w:evenVBand="0" w:oddHBand="1" w:evenHBand="0" w:firstRowFirstColumn="0" w:firstRowLastColumn="0" w:lastRowFirstColumn="0" w:lastRowLastColumn="0"/>
              <w:rPr>
                <w:lang w:val="en-GB"/>
              </w:rPr>
            </w:pPr>
            <w:r w:rsidRPr="00264C4E">
              <w:rPr>
                <w:lang w:val="en-GB"/>
              </w:rPr>
              <w:t>5:</w:t>
            </w:r>
            <w:r w:rsidR="00AE13D5" w:rsidRPr="00264C4E">
              <w:rPr>
                <w:lang w:val="en-GB"/>
              </w:rPr>
              <w:t>3</w:t>
            </w:r>
            <w:r w:rsidRPr="00264C4E">
              <w:rPr>
                <w:lang w:val="en-GB"/>
              </w:rPr>
              <w:t>0</w:t>
            </w:r>
            <w:r w:rsidR="000F2AB7" w:rsidRPr="00264C4E">
              <w:rPr>
                <w:lang w:val="en-GB"/>
              </w:rPr>
              <w:t xml:space="preserve"> PM</w:t>
            </w:r>
          </w:p>
        </w:tc>
        <w:tc>
          <w:tcPr>
            <w:tcW w:w="1474" w:type="dxa"/>
            <w:shd w:val="clear" w:color="auto" w:fill="auto"/>
            <w:vAlign w:val="center"/>
          </w:tcPr>
          <w:p w14:paraId="0111386F" w14:textId="77777777" w:rsidR="000F2AB7" w:rsidRPr="00264C4E" w:rsidRDefault="00264C4E" w:rsidP="000F2AB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8</w:t>
            </w:r>
          </w:p>
        </w:tc>
      </w:tr>
      <w:tr w:rsidR="000F2AB7" w14:paraId="18491A50" w14:textId="77777777" w:rsidTr="00E279EA">
        <w:tc>
          <w:tcPr>
            <w:cnfStyle w:val="001000000000" w:firstRow="0" w:lastRow="0" w:firstColumn="1" w:lastColumn="0" w:oddVBand="0" w:evenVBand="0" w:oddHBand="0" w:evenHBand="0" w:firstRowFirstColumn="0" w:firstRowLastColumn="0" w:lastRowFirstColumn="0" w:lastRowLastColumn="0"/>
            <w:tcW w:w="1611" w:type="dxa"/>
            <w:vMerge/>
            <w:shd w:val="clear" w:color="auto" w:fill="auto"/>
            <w:vAlign w:val="center"/>
          </w:tcPr>
          <w:p w14:paraId="24798135" w14:textId="77777777" w:rsidR="000F2AB7" w:rsidRDefault="000F2AB7" w:rsidP="000F2AB7">
            <w:pPr>
              <w:rPr>
                <w:lang w:val="en-GB"/>
              </w:rPr>
            </w:pPr>
          </w:p>
        </w:tc>
        <w:tc>
          <w:tcPr>
            <w:tcW w:w="2127" w:type="dxa"/>
            <w:vMerge/>
            <w:shd w:val="clear" w:color="auto" w:fill="auto"/>
            <w:vAlign w:val="center"/>
          </w:tcPr>
          <w:p w14:paraId="645E9BB1" w14:textId="77777777" w:rsidR="000F2AB7" w:rsidRDefault="000F2AB7" w:rsidP="000F2AB7">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1275" w:type="dxa"/>
            <w:vMerge/>
            <w:shd w:val="clear" w:color="auto" w:fill="auto"/>
            <w:vAlign w:val="center"/>
          </w:tcPr>
          <w:p w14:paraId="1C87B7CC" w14:textId="77777777" w:rsidR="000F2AB7" w:rsidRDefault="000F2AB7" w:rsidP="000F2AB7">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1673" w:type="dxa"/>
            <w:shd w:val="clear" w:color="auto" w:fill="auto"/>
            <w:vAlign w:val="center"/>
          </w:tcPr>
          <w:p w14:paraId="1DA2CADA" w14:textId="77777777" w:rsidR="000F2AB7" w:rsidRDefault="00AE13D5" w:rsidP="000F2AB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Females</w:t>
            </w:r>
          </w:p>
        </w:tc>
        <w:tc>
          <w:tcPr>
            <w:tcW w:w="1474" w:type="dxa"/>
            <w:shd w:val="clear" w:color="auto" w:fill="auto"/>
          </w:tcPr>
          <w:p w14:paraId="094CDA73" w14:textId="77777777" w:rsidR="000F2AB7" w:rsidRPr="00264C4E" w:rsidRDefault="004B043D" w:rsidP="004B043D">
            <w:pPr>
              <w:jc w:val="center"/>
              <w:cnfStyle w:val="000000000000" w:firstRow="0" w:lastRow="0" w:firstColumn="0" w:lastColumn="0" w:oddVBand="0" w:evenVBand="0" w:oddHBand="0" w:evenHBand="0" w:firstRowFirstColumn="0" w:firstRowLastColumn="0" w:lastRowFirstColumn="0" w:lastRowLastColumn="0"/>
              <w:rPr>
                <w:lang w:val="en-GB"/>
              </w:rPr>
            </w:pPr>
            <w:r w:rsidRPr="00264C4E">
              <w:rPr>
                <w:lang w:val="en-GB"/>
              </w:rPr>
              <w:t>7</w:t>
            </w:r>
            <w:r w:rsidR="000F2AB7" w:rsidRPr="00264C4E">
              <w:rPr>
                <w:lang w:val="en-GB"/>
              </w:rPr>
              <w:t>:</w:t>
            </w:r>
            <w:r w:rsidR="00AE13D5" w:rsidRPr="00264C4E">
              <w:rPr>
                <w:lang w:val="en-GB"/>
              </w:rPr>
              <w:t>3</w:t>
            </w:r>
            <w:r w:rsidR="000F2AB7" w:rsidRPr="00264C4E">
              <w:rPr>
                <w:lang w:val="en-GB"/>
              </w:rPr>
              <w:t>0 PM</w:t>
            </w:r>
          </w:p>
        </w:tc>
        <w:tc>
          <w:tcPr>
            <w:tcW w:w="1474" w:type="dxa"/>
            <w:shd w:val="clear" w:color="auto" w:fill="auto"/>
            <w:vAlign w:val="center"/>
          </w:tcPr>
          <w:p w14:paraId="64652BAB" w14:textId="77777777" w:rsidR="000F2AB7" w:rsidRPr="00264C4E" w:rsidRDefault="00264C4E" w:rsidP="000F2AB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10</w:t>
            </w:r>
          </w:p>
        </w:tc>
      </w:tr>
      <w:tr w:rsidR="00AE13D5" w14:paraId="0EBD4C34" w14:textId="77777777" w:rsidTr="00E2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vMerge w:val="restart"/>
            <w:shd w:val="clear" w:color="auto" w:fill="auto"/>
            <w:vAlign w:val="center"/>
          </w:tcPr>
          <w:p w14:paraId="478324B6" w14:textId="77777777" w:rsidR="00AE13D5" w:rsidRDefault="00AE13D5" w:rsidP="00AE13D5">
            <w:pPr>
              <w:rPr>
                <w:lang w:val="en-GB"/>
              </w:rPr>
            </w:pPr>
            <w:r>
              <w:rPr>
                <w:lang w:val="en-GB"/>
              </w:rPr>
              <w:t>Toronto, ON</w:t>
            </w:r>
          </w:p>
        </w:tc>
        <w:tc>
          <w:tcPr>
            <w:tcW w:w="2127" w:type="dxa"/>
            <w:vMerge w:val="restart"/>
            <w:shd w:val="clear" w:color="auto" w:fill="auto"/>
            <w:vAlign w:val="center"/>
          </w:tcPr>
          <w:p w14:paraId="0D24360F" w14:textId="77777777" w:rsidR="00AE13D5" w:rsidRDefault="00AE13D5" w:rsidP="00AE13D5">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January 31, 2019</w:t>
            </w:r>
          </w:p>
        </w:tc>
        <w:tc>
          <w:tcPr>
            <w:tcW w:w="1275" w:type="dxa"/>
            <w:vMerge w:val="restart"/>
            <w:shd w:val="clear" w:color="auto" w:fill="auto"/>
            <w:vAlign w:val="center"/>
          </w:tcPr>
          <w:p w14:paraId="413A8C0E" w14:textId="77777777" w:rsidR="00AE13D5" w:rsidRDefault="00AE13D5" w:rsidP="00AE13D5">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English</w:t>
            </w:r>
          </w:p>
        </w:tc>
        <w:tc>
          <w:tcPr>
            <w:tcW w:w="1673" w:type="dxa"/>
            <w:shd w:val="clear" w:color="auto" w:fill="auto"/>
            <w:vAlign w:val="center"/>
          </w:tcPr>
          <w:p w14:paraId="7E1BCE2C" w14:textId="77777777" w:rsidR="00AE13D5" w:rsidRDefault="00AE13D5" w:rsidP="00AE13D5">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Mixed gender</w:t>
            </w:r>
          </w:p>
        </w:tc>
        <w:tc>
          <w:tcPr>
            <w:tcW w:w="1474" w:type="dxa"/>
            <w:shd w:val="clear" w:color="auto" w:fill="auto"/>
          </w:tcPr>
          <w:p w14:paraId="0BC16D11" w14:textId="77777777" w:rsidR="00AE13D5" w:rsidRPr="00264C4E" w:rsidRDefault="00AE13D5" w:rsidP="00AE13D5">
            <w:pPr>
              <w:jc w:val="center"/>
              <w:cnfStyle w:val="000000100000" w:firstRow="0" w:lastRow="0" w:firstColumn="0" w:lastColumn="0" w:oddVBand="0" w:evenVBand="0" w:oddHBand="1" w:evenHBand="0" w:firstRowFirstColumn="0" w:firstRowLastColumn="0" w:lastRowFirstColumn="0" w:lastRowLastColumn="0"/>
              <w:rPr>
                <w:lang w:val="en-GB"/>
              </w:rPr>
            </w:pPr>
            <w:r w:rsidRPr="00264C4E">
              <w:rPr>
                <w:lang w:val="en-GB"/>
              </w:rPr>
              <w:t>5:30 PM</w:t>
            </w:r>
          </w:p>
        </w:tc>
        <w:tc>
          <w:tcPr>
            <w:tcW w:w="1474" w:type="dxa"/>
            <w:shd w:val="clear" w:color="auto" w:fill="auto"/>
            <w:vAlign w:val="center"/>
          </w:tcPr>
          <w:p w14:paraId="1681DB0D" w14:textId="77777777" w:rsidR="00AE13D5" w:rsidRPr="00264C4E" w:rsidRDefault="00264C4E" w:rsidP="00AE13D5">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9</w:t>
            </w:r>
          </w:p>
        </w:tc>
      </w:tr>
      <w:tr w:rsidR="00AE13D5" w14:paraId="3B2CA6FC" w14:textId="77777777" w:rsidTr="00E279EA">
        <w:tc>
          <w:tcPr>
            <w:cnfStyle w:val="001000000000" w:firstRow="0" w:lastRow="0" w:firstColumn="1" w:lastColumn="0" w:oddVBand="0" w:evenVBand="0" w:oddHBand="0" w:evenHBand="0" w:firstRowFirstColumn="0" w:firstRowLastColumn="0" w:lastRowFirstColumn="0" w:lastRowLastColumn="0"/>
            <w:tcW w:w="1611" w:type="dxa"/>
            <w:vMerge/>
            <w:shd w:val="clear" w:color="auto" w:fill="auto"/>
            <w:vAlign w:val="center"/>
          </w:tcPr>
          <w:p w14:paraId="0F212F80" w14:textId="77777777" w:rsidR="00AE13D5" w:rsidRDefault="00AE13D5" w:rsidP="00AE13D5">
            <w:pPr>
              <w:rPr>
                <w:lang w:val="en-GB"/>
              </w:rPr>
            </w:pPr>
          </w:p>
        </w:tc>
        <w:tc>
          <w:tcPr>
            <w:tcW w:w="2127" w:type="dxa"/>
            <w:vMerge/>
            <w:shd w:val="clear" w:color="auto" w:fill="auto"/>
            <w:vAlign w:val="center"/>
          </w:tcPr>
          <w:p w14:paraId="0727F55B" w14:textId="77777777" w:rsidR="00AE13D5" w:rsidRDefault="00AE13D5" w:rsidP="00AE13D5">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1275" w:type="dxa"/>
            <w:vMerge/>
            <w:shd w:val="clear" w:color="auto" w:fill="auto"/>
            <w:vAlign w:val="center"/>
          </w:tcPr>
          <w:p w14:paraId="22FC4BD9" w14:textId="77777777" w:rsidR="00AE13D5" w:rsidRDefault="00AE13D5" w:rsidP="00AE13D5">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1673" w:type="dxa"/>
            <w:shd w:val="clear" w:color="auto" w:fill="auto"/>
            <w:vAlign w:val="center"/>
          </w:tcPr>
          <w:p w14:paraId="43F6889E" w14:textId="77777777" w:rsidR="00AE13D5" w:rsidRDefault="00AE13D5" w:rsidP="00AE13D5">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Females</w:t>
            </w:r>
          </w:p>
        </w:tc>
        <w:tc>
          <w:tcPr>
            <w:tcW w:w="1474" w:type="dxa"/>
            <w:shd w:val="clear" w:color="auto" w:fill="auto"/>
          </w:tcPr>
          <w:p w14:paraId="63E3E57F" w14:textId="77777777" w:rsidR="00AE13D5" w:rsidRPr="00264C4E" w:rsidRDefault="00AE13D5" w:rsidP="00AE13D5">
            <w:pPr>
              <w:jc w:val="center"/>
              <w:cnfStyle w:val="000000000000" w:firstRow="0" w:lastRow="0" w:firstColumn="0" w:lastColumn="0" w:oddVBand="0" w:evenVBand="0" w:oddHBand="0" w:evenHBand="0" w:firstRowFirstColumn="0" w:firstRowLastColumn="0" w:lastRowFirstColumn="0" w:lastRowLastColumn="0"/>
              <w:rPr>
                <w:lang w:val="en-GB"/>
              </w:rPr>
            </w:pPr>
            <w:r w:rsidRPr="00264C4E">
              <w:rPr>
                <w:lang w:val="en-GB"/>
              </w:rPr>
              <w:t>7:30 PM</w:t>
            </w:r>
          </w:p>
        </w:tc>
        <w:tc>
          <w:tcPr>
            <w:tcW w:w="1474" w:type="dxa"/>
            <w:shd w:val="clear" w:color="auto" w:fill="auto"/>
            <w:vAlign w:val="center"/>
          </w:tcPr>
          <w:p w14:paraId="38E819A5" w14:textId="77777777" w:rsidR="00AE13D5" w:rsidRPr="00264C4E" w:rsidRDefault="00264C4E" w:rsidP="00AE13D5">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9</w:t>
            </w:r>
          </w:p>
        </w:tc>
      </w:tr>
    </w:tbl>
    <w:p w14:paraId="3B0ED56F" w14:textId="77777777" w:rsidR="00724CFD" w:rsidRDefault="00724CFD" w:rsidP="00D832F1">
      <w:pPr>
        <w:rPr>
          <w:rFonts w:asciiTheme="minorHAnsi" w:hAnsiTheme="minorHAnsi"/>
          <w:lang w:val="en-GB"/>
        </w:rPr>
      </w:pPr>
    </w:p>
    <w:p w14:paraId="431ECC88" w14:textId="77777777" w:rsidR="004E5D03" w:rsidRPr="008238A1" w:rsidRDefault="004E5D03" w:rsidP="009F673F">
      <w:pPr>
        <w:pStyle w:val="Heading2"/>
      </w:pPr>
      <w:bookmarkStart w:id="4" w:name="_Toc276748679"/>
      <w:bookmarkStart w:id="5" w:name="_Toc473712683"/>
      <w:bookmarkStart w:id="6" w:name="_Toc941612"/>
      <w:r w:rsidRPr="008238A1">
        <w:t>Context of Qualitative Research</w:t>
      </w:r>
      <w:bookmarkEnd w:id="4"/>
      <w:bookmarkEnd w:id="5"/>
      <w:bookmarkEnd w:id="6"/>
    </w:p>
    <w:p w14:paraId="0F9942A5" w14:textId="77777777" w:rsidR="004E5D03" w:rsidRPr="008238A1" w:rsidRDefault="004E5D03" w:rsidP="004E5D03"/>
    <w:p w14:paraId="059E6121" w14:textId="77777777" w:rsidR="00326467" w:rsidRPr="00BD16F9" w:rsidRDefault="004E5D03" w:rsidP="0048420A">
      <w:pPr>
        <w:rPr>
          <w:highlight w:val="yellow"/>
        </w:rPr>
      </w:pPr>
      <w:r w:rsidRPr="008238A1">
        <w:t xml:space="preserve">Qualitative discussions are intended as moderator-directed, informal, non-threatening discussions with participants whose characteristics, habits and attitudes are considered relevant to the topic of discussion.  The primary benefits of individual or group qualitative discussions are that they allow for in-depth probing with qualifying participants on behavioural habits, usage patterns, perceptions and attitudes related to the subject matter.  This type of discussion allows for flexibility in exploring other areas that may be pertinent to the investigation.  Qualitative research allows for more complete understanding of the segment in that the thoughts or feelings are expressed in the participants’ “own </w:t>
      </w:r>
      <w:r w:rsidRPr="008238A1">
        <w:lastRenderedPageBreak/>
        <w:t>language” and at their “own levels of passion.”  Qualitative techniques are used in marketing research as a means of developing insight and direction, rather than collecting quantitatively precise data or absolute measures.  As such, results are directional only and cannot be projected to the overall population under study.</w:t>
      </w:r>
    </w:p>
    <w:p w14:paraId="2800D068" w14:textId="77777777" w:rsidR="00EE6F32" w:rsidRDefault="00EE6F32">
      <w:pPr>
        <w:spacing w:line="240" w:lineRule="auto"/>
        <w:rPr>
          <w:highlight w:val="yellow"/>
        </w:rPr>
      </w:pPr>
    </w:p>
    <w:p w14:paraId="42480012" w14:textId="77777777" w:rsidR="00EE6F32" w:rsidRPr="008238A1" w:rsidRDefault="00EE6F32" w:rsidP="00EE6F32">
      <w:pPr>
        <w:pStyle w:val="Heading1"/>
      </w:pPr>
      <w:r>
        <w:rPr>
          <w:highlight w:val="yellow"/>
        </w:rPr>
        <w:br w:type="page"/>
      </w:r>
      <w:bookmarkStart w:id="7" w:name="_Toc941613"/>
      <w:r w:rsidRPr="008238A1">
        <w:lastRenderedPageBreak/>
        <w:t>Detailed Analysis</w:t>
      </w:r>
      <w:bookmarkEnd w:id="7"/>
    </w:p>
    <w:p w14:paraId="5F3787A8" w14:textId="77777777" w:rsidR="00EE6F32" w:rsidRPr="008238A1" w:rsidRDefault="00EE6F32" w:rsidP="00EE6F32"/>
    <w:p w14:paraId="705C1F0E" w14:textId="77777777" w:rsidR="00EE6F32" w:rsidRPr="008238A1" w:rsidRDefault="00EE6F32" w:rsidP="00EE6F32">
      <w:bookmarkStart w:id="8" w:name="_Hlk532830039"/>
      <w:r w:rsidRPr="008238A1">
        <w:t>The following section provides an overview of the findings from the focus groups. Where appropriate, differences in opinions are outlined by each of the key audiences under study.</w:t>
      </w:r>
    </w:p>
    <w:bookmarkEnd w:id="8"/>
    <w:p w14:paraId="192052ED" w14:textId="77777777" w:rsidR="00EE6F32" w:rsidRDefault="00EE6F32" w:rsidP="00EE6F32">
      <w:pPr>
        <w:rPr>
          <w:b/>
          <w:color w:val="E36C0A"/>
          <w:sz w:val="28"/>
          <w:szCs w:val="20"/>
        </w:rPr>
      </w:pPr>
    </w:p>
    <w:p w14:paraId="081A04E0" w14:textId="77777777" w:rsidR="00EE6F32" w:rsidRDefault="00EE6F32" w:rsidP="00EE6F32">
      <w:pPr>
        <w:pStyle w:val="Heading2"/>
      </w:pPr>
      <w:bookmarkStart w:id="9" w:name="_Toc941614"/>
      <w:r w:rsidRPr="000C1E07">
        <w:t>Review of Video Advertisements</w:t>
      </w:r>
      <w:bookmarkEnd w:id="9"/>
    </w:p>
    <w:p w14:paraId="6939B062" w14:textId="77777777" w:rsidR="00EE6F32" w:rsidRPr="00EE6F32" w:rsidRDefault="00EE6F32" w:rsidP="00EE6F32"/>
    <w:p w14:paraId="6530837B" w14:textId="77777777" w:rsidR="00EE6F32" w:rsidRDefault="00EE6F32" w:rsidP="00EE6F32">
      <w:r>
        <w:t>Participants were presented with two video advertisements</w:t>
      </w:r>
      <w:r w:rsidR="00755E0E">
        <w:t xml:space="preserve"> part of the same concept</w:t>
      </w:r>
      <w:r>
        <w:t xml:space="preserve">, each played twice prior to an individual exercise and a group discussion to capture their reactions. In total, two concepts were shown with the background music being the only difference between </w:t>
      </w:r>
      <w:r w:rsidR="006A530E">
        <w:t xml:space="preserve">the two </w:t>
      </w:r>
      <w:r>
        <w:t>concepts. While the two video advertisements within each concept were shown together, the presentation of concepts, and of advertisements within each concept, were rotated across groups</w:t>
      </w:r>
      <w:r w:rsidR="006A530E">
        <w:t>,</w:t>
      </w:r>
      <w:r>
        <w:t xml:space="preserve"> to avoid any presentation bias. Participants were informed that once finalized, the videos could be seen in cinemas, online, or on television, for example.</w:t>
      </w:r>
      <w:r w:rsidR="00755E0E">
        <w:t xml:space="preserve"> In this report, Video A refers to the video presenting technicians and data analysts, while Video B refers to the video presenting engineers and medics. </w:t>
      </w:r>
    </w:p>
    <w:p w14:paraId="1130E465" w14:textId="77777777" w:rsidR="00EE6F32" w:rsidRDefault="00EE6F32" w:rsidP="00EE6F32"/>
    <w:p w14:paraId="1BB6C0F3" w14:textId="77777777" w:rsidR="00EE6F32" w:rsidRDefault="00EE6F32" w:rsidP="00EE6F32">
      <w:pPr>
        <w:pStyle w:val="Heading3"/>
      </w:pPr>
      <w:r>
        <w:t xml:space="preserve">Overall Reactions </w:t>
      </w:r>
    </w:p>
    <w:p w14:paraId="4D14DDFA" w14:textId="77777777" w:rsidR="00EE6F32" w:rsidRPr="00EE6F32" w:rsidRDefault="00EE6F32" w:rsidP="00EE6F32"/>
    <w:p w14:paraId="3494A666" w14:textId="77777777" w:rsidR="00EE6F32" w:rsidRDefault="00755E0E" w:rsidP="00EE6F32">
      <w:pPr>
        <w:pStyle w:val="BodyConclusion"/>
      </w:pPr>
      <w:r>
        <w:t>Both</w:t>
      </w:r>
      <w:r w:rsidR="00EE6F32" w:rsidRPr="003B62C5">
        <w:t xml:space="preserve"> </w:t>
      </w:r>
      <w:r w:rsidR="00EE6F32">
        <w:t>videos were generally well received by participants who liked the engaging and vibrant creative approach.</w:t>
      </w:r>
    </w:p>
    <w:p w14:paraId="45C06415" w14:textId="77777777" w:rsidR="00EE6F32" w:rsidRPr="00EE6F32" w:rsidRDefault="00EE6F32" w:rsidP="00EE6F32"/>
    <w:p w14:paraId="00CC48FB" w14:textId="77777777" w:rsidR="00755E0E" w:rsidRDefault="00755E0E" w:rsidP="00755E0E">
      <w:r>
        <w:t xml:space="preserve">For the most part, participants across groups and locations expressed a neutral to very positive opinion of both videos shown regardless of which concept was prevented. </w:t>
      </w:r>
      <w:r w:rsidR="00EE6F32">
        <w:t>The fast-paced tempo, action-oriented creative, and lively music contributed to making the advertisements eye-catching</w:t>
      </w:r>
      <w:r>
        <w:t xml:space="preserve"> and to some extent, inspiring.</w:t>
      </w:r>
      <w:r w:rsidR="00B020E4">
        <w:t xml:space="preserve"> </w:t>
      </w:r>
      <w:r w:rsidR="00FF7F5D">
        <w:t>The videos were widely seen as well-produced and credible.</w:t>
      </w:r>
    </w:p>
    <w:p w14:paraId="3818865F" w14:textId="77777777" w:rsidR="00EE6F32" w:rsidRDefault="00EE6F32" w:rsidP="00EE6F32"/>
    <w:p w14:paraId="1FE7C567" w14:textId="77777777" w:rsidR="00DB4209" w:rsidRDefault="00DB4209" w:rsidP="00DB4209">
      <w:pPr>
        <w:pStyle w:val="ReportQuote"/>
      </w:pPr>
      <w:r>
        <w:t>“It’s motivational, strong, powerful. It made me feel like I could join the army.”</w:t>
      </w:r>
    </w:p>
    <w:p w14:paraId="198CCC06" w14:textId="77777777" w:rsidR="00DB4209" w:rsidRDefault="00DB4209" w:rsidP="00EE6F32"/>
    <w:p w14:paraId="497BC038" w14:textId="77777777" w:rsidR="00DB4209" w:rsidRPr="004F37F9" w:rsidRDefault="003E5EDE" w:rsidP="003E5EDE">
      <w:pPr>
        <w:pStyle w:val="ReportQuote"/>
        <w:rPr>
          <w:lang w:val="fr-CA"/>
        </w:rPr>
      </w:pPr>
      <w:r>
        <w:t xml:space="preserve">“It gave me goose bumps. It made me feel badass and I want to learn more. </w:t>
      </w:r>
      <w:r w:rsidRPr="004F37F9">
        <w:rPr>
          <w:lang w:val="fr-CA"/>
        </w:rPr>
        <w:t xml:space="preserve">The music </w:t>
      </w:r>
      <w:proofErr w:type="spellStart"/>
      <w:r w:rsidRPr="004F37F9">
        <w:rPr>
          <w:lang w:val="fr-CA"/>
        </w:rPr>
        <w:t>was</w:t>
      </w:r>
      <w:proofErr w:type="spellEnd"/>
      <w:r w:rsidRPr="004F37F9">
        <w:rPr>
          <w:lang w:val="fr-CA"/>
        </w:rPr>
        <w:t xml:space="preserve"> </w:t>
      </w:r>
      <w:proofErr w:type="spellStart"/>
      <w:r w:rsidRPr="004F37F9">
        <w:rPr>
          <w:lang w:val="fr-CA"/>
        </w:rPr>
        <w:t>great</w:t>
      </w:r>
      <w:proofErr w:type="spellEnd"/>
      <w:r w:rsidRPr="004F37F9">
        <w:rPr>
          <w:lang w:val="fr-CA"/>
        </w:rPr>
        <w:t xml:space="preserve">, </w:t>
      </w:r>
      <w:proofErr w:type="spellStart"/>
      <w:r w:rsidRPr="004F37F9">
        <w:rPr>
          <w:lang w:val="fr-CA"/>
        </w:rPr>
        <w:t>very</w:t>
      </w:r>
      <w:proofErr w:type="spellEnd"/>
      <w:r w:rsidRPr="004F37F9">
        <w:rPr>
          <w:lang w:val="fr-CA"/>
        </w:rPr>
        <w:t xml:space="preserve"> effective.”</w:t>
      </w:r>
    </w:p>
    <w:p w14:paraId="2B8A0D78" w14:textId="77777777" w:rsidR="00DB4209" w:rsidRPr="004F37F9" w:rsidRDefault="00DB4209" w:rsidP="00EE6F32">
      <w:pPr>
        <w:rPr>
          <w:lang w:val="fr-CA"/>
        </w:rPr>
      </w:pPr>
    </w:p>
    <w:p w14:paraId="6A33885D" w14:textId="77777777" w:rsidR="00D86127" w:rsidRPr="00970D79" w:rsidRDefault="00D86127" w:rsidP="00970D79">
      <w:pPr>
        <w:pStyle w:val="ReportQuote"/>
      </w:pPr>
      <w:r w:rsidRPr="00970D79">
        <w:rPr>
          <w:lang w:val="fr-CA"/>
        </w:rPr>
        <w:t>“</w:t>
      </w:r>
      <w:r w:rsidR="00970D79" w:rsidRPr="00970D79">
        <w:rPr>
          <w:lang w:val="fr-CA"/>
        </w:rPr>
        <w:t>La vidéo est intéressante et elle montre bien l’esprit d’équipe</w:t>
      </w:r>
      <w:r w:rsidR="00970D79">
        <w:rPr>
          <w:lang w:val="fr-CA"/>
        </w:rPr>
        <w:t xml:space="preserve"> peu importe l’individu.</w:t>
      </w:r>
      <w:r w:rsidRPr="00970D79">
        <w:rPr>
          <w:lang w:val="fr-CA"/>
        </w:rPr>
        <w:t>”</w:t>
      </w:r>
      <w:r w:rsidR="00970D79">
        <w:rPr>
          <w:lang w:val="fr-CA"/>
        </w:rPr>
        <w:t xml:space="preserve"> </w:t>
      </w:r>
      <w:r w:rsidR="00970D79" w:rsidRPr="00970D79">
        <w:t xml:space="preserve">(The video is interesting and it shows well the </w:t>
      </w:r>
      <w:r w:rsidR="00970D79">
        <w:t>tea</w:t>
      </w:r>
      <w:r w:rsidR="008D179F">
        <w:t>m</w:t>
      </w:r>
      <w:r w:rsidR="00970D79">
        <w:t xml:space="preserve"> spirit across everyone.)</w:t>
      </w:r>
    </w:p>
    <w:p w14:paraId="56033478" w14:textId="77777777" w:rsidR="00755E0E" w:rsidRDefault="00755E0E" w:rsidP="00755E0E"/>
    <w:p w14:paraId="5400D3E2" w14:textId="77777777" w:rsidR="00385CEE" w:rsidRDefault="00961874" w:rsidP="00961874">
      <w:r>
        <w:t xml:space="preserve">As a result, most believed that they would pay attention to the videos and watch them to the end. </w:t>
      </w:r>
    </w:p>
    <w:p w14:paraId="3ECD5B58" w14:textId="77777777" w:rsidR="00385CEE" w:rsidRDefault="00385CEE" w:rsidP="00385CEE"/>
    <w:p w14:paraId="67361B6E" w14:textId="77777777" w:rsidR="00385CEE" w:rsidRDefault="00385CEE" w:rsidP="00385CEE">
      <w:pPr>
        <w:pStyle w:val="ReportQuote"/>
      </w:pPr>
      <w:r w:rsidRPr="00636CE1">
        <w:t>“I thought it was like a movie I’d be interested in watching.”</w:t>
      </w:r>
    </w:p>
    <w:p w14:paraId="21C72A59" w14:textId="77777777" w:rsidR="00385CEE" w:rsidRDefault="00385CEE" w:rsidP="00961874"/>
    <w:p w14:paraId="70B05492" w14:textId="77777777" w:rsidR="00755E0E" w:rsidRDefault="00755E0E" w:rsidP="00961874">
      <w:r>
        <w:t xml:space="preserve">That being said, because of the fast-pace </w:t>
      </w:r>
      <w:r w:rsidR="008D179F">
        <w:t>scene rotation</w:t>
      </w:r>
      <w:r>
        <w:t xml:space="preserve"> and the stereotypical action-oriented and upbeat music, some participants felt that the videos would be somewhat difficult to remember. </w:t>
      </w:r>
      <w:r w:rsidR="008D179F">
        <w:t xml:space="preserve">This impression was further compounded by the fact that some participants felt that the creative approach </w:t>
      </w:r>
      <w:r w:rsidR="008D179F">
        <w:lastRenderedPageBreak/>
        <w:t>was consistent with other advertisements they had seen or would expect of a military organization, thus making the campaign material blend in rather than stand out.</w:t>
      </w:r>
    </w:p>
    <w:p w14:paraId="37A966BE" w14:textId="77777777" w:rsidR="00FB1579" w:rsidRDefault="00FB1579" w:rsidP="00E75BB4"/>
    <w:p w14:paraId="78D74AAE" w14:textId="77777777" w:rsidR="00E75BB4" w:rsidRDefault="00E75BB4" w:rsidP="00E75BB4">
      <w:r w:rsidRPr="00DF6AB4">
        <w:t>Although participa</w:t>
      </w:r>
      <w:r>
        <w:t xml:space="preserve">nts indicated that there was nothing they disliked about the videos, they pointed to a few things that caused confusion. Specifically, the reason for including “everyday life” scenes in between those that featured a military or combat setting was unclear to many, although after some reflection participants believed that the purpose was to “normalize” employment in the CAF, presenting it as a good option for people from all walks of life. Nonetheless, it was believed that the creative approach would flow better if the everyday scenes showed people’s hobbies or personal activities that relate to their career choices, thus reinforcing the concept of a passion or calling that is being realized when joining the CAF. </w:t>
      </w:r>
    </w:p>
    <w:p w14:paraId="7658F63C" w14:textId="77777777" w:rsidR="00E75BB4" w:rsidRDefault="00E75BB4" w:rsidP="00E75BB4"/>
    <w:p w14:paraId="4DEB53E8" w14:textId="77777777" w:rsidR="00E75BB4" w:rsidRDefault="00E75BB4" w:rsidP="00E75BB4">
      <w:r w:rsidRPr="008372E3">
        <w:t xml:space="preserve">It was also believed that the advertisements embellish the reality of working for the CAF, as </w:t>
      </w:r>
      <w:r>
        <w:t>they do</w:t>
      </w:r>
      <w:r w:rsidRPr="008372E3">
        <w:t xml:space="preserve"> not clearly convey the </w:t>
      </w:r>
      <w:r w:rsidR="00385CEE">
        <w:t xml:space="preserve">extent to which employees will have </w:t>
      </w:r>
      <w:r w:rsidRPr="008372E3">
        <w:t xml:space="preserve">serve in combat areas. </w:t>
      </w:r>
      <w:r w:rsidR="00385CEE">
        <w:t xml:space="preserve">Indeed, a few participants felt that the videos minimized the extent of the combat responsibilities for those joining the CAF, regardless of their career choices. </w:t>
      </w:r>
      <w:r w:rsidRPr="008372E3">
        <w:t xml:space="preserve">While this </w:t>
      </w:r>
      <w:r>
        <w:t>creative approach bothered some participants, m</w:t>
      </w:r>
      <w:r w:rsidRPr="00DF6AB4">
        <w:t>ost realized that it would not be realistic or appealing to feature</w:t>
      </w:r>
      <w:r>
        <w:t xml:space="preserve"> more dramatic combat</w:t>
      </w:r>
      <w:r w:rsidRPr="00DF6AB4">
        <w:t xml:space="preserve"> situations in advertisements, and thus the creative should not be modified accordingly.</w:t>
      </w:r>
      <w:r w:rsidR="00385CEE">
        <w:t xml:space="preserve"> To those participants, the nature of the organization itself implied that by joining the CAF, one would expect to play a role as a combat soldier at various points in their career.</w:t>
      </w:r>
    </w:p>
    <w:p w14:paraId="57FECBB6" w14:textId="77777777" w:rsidR="00E75BB4" w:rsidRDefault="00E75BB4" w:rsidP="00E75BB4"/>
    <w:p w14:paraId="64D9FC8D" w14:textId="77777777" w:rsidR="00E75BB4" w:rsidRDefault="00E75BB4" w:rsidP="00E75BB4">
      <w:r>
        <w:t xml:space="preserve">A few participants in Toronto felt that the videos’ graphic elements (specifically the font) reminded them of advertisements they had seen for York University. Many, in both Montreal and Toronto, were reminded of video games or movie trailers when they </w:t>
      </w:r>
      <w:r w:rsidR="00385CEE">
        <w:t>watched</w:t>
      </w:r>
      <w:r>
        <w:t xml:space="preserve"> the videos.</w:t>
      </w:r>
    </w:p>
    <w:p w14:paraId="19BA9B98" w14:textId="77777777" w:rsidR="00E75BB4" w:rsidRDefault="00E75BB4" w:rsidP="00E75BB4"/>
    <w:p w14:paraId="26EFDF0D" w14:textId="77777777" w:rsidR="00EE6F32" w:rsidRDefault="00EE6F32" w:rsidP="00EE6F32">
      <w:pPr>
        <w:pStyle w:val="Heading3"/>
      </w:pPr>
      <w:r>
        <w:t>Key Messaging</w:t>
      </w:r>
    </w:p>
    <w:p w14:paraId="5B4CBE7A" w14:textId="77777777" w:rsidR="00EE6F32" w:rsidRDefault="00EE6F32" w:rsidP="00EE6F32"/>
    <w:p w14:paraId="2A343679" w14:textId="77777777" w:rsidR="00EE6F32" w:rsidRPr="00EE6F32" w:rsidRDefault="00EC3A3E" w:rsidP="00EE6F32">
      <w:pPr>
        <w:pStyle w:val="BodyConclusion"/>
      </w:pPr>
      <w:r>
        <w:t>The videos were seen as a recruiting effort, suggesting that the CAF offers a variety of career choices for anyone interested in paid education.</w:t>
      </w:r>
    </w:p>
    <w:p w14:paraId="301A85DE" w14:textId="77777777" w:rsidR="00EE6F32" w:rsidRDefault="00EE6F32" w:rsidP="00EE6F32"/>
    <w:p w14:paraId="048E5B30" w14:textId="77777777" w:rsidR="00F5670F" w:rsidRDefault="00EE6F32" w:rsidP="00F5670F">
      <w:r w:rsidRPr="00AF6AFB">
        <w:t xml:space="preserve">The </w:t>
      </w:r>
      <w:r w:rsidR="00D85ABB">
        <w:t>videos</w:t>
      </w:r>
      <w:r w:rsidRPr="00AF6AFB">
        <w:t xml:space="preserve"> clearly conveyed to participants the Government</w:t>
      </w:r>
      <w:r w:rsidR="00EC3A3E">
        <w:t xml:space="preserve"> of Canada</w:t>
      </w:r>
      <w:r w:rsidRPr="00AF6AFB">
        <w:t xml:space="preserve">’s desire to recruit new CAF members. </w:t>
      </w:r>
      <w:r w:rsidR="00F5670F">
        <w:t>Two main messages transpired, namely that the CAF offers a variety of career</w:t>
      </w:r>
      <w:r w:rsidRPr="00AF6AFB">
        <w:t xml:space="preserve"> opportunities beyond that of a combat soldier, thus </w:t>
      </w:r>
      <w:r w:rsidR="00F5670F">
        <w:t>being</w:t>
      </w:r>
      <w:r w:rsidRPr="00AF6AFB">
        <w:t xml:space="preserve"> a</w:t>
      </w:r>
      <w:r w:rsidR="00F5670F">
        <w:t>n attractive</w:t>
      </w:r>
      <w:r w:rsidRPr="00AF6AFB">
        <w:t xml:space="preserve"> employment option for all young people</w:t>
      </w:r>
      <w:r w:rsidR="00F5670F">
        <w:t>, and that the CAF offers paid education.</w:t>
      </w:r>
      <w:r w:rsidR="00D8104F">
        <w:t xml:space="preserve"> </w:t>
      </w:r>
      <w:r w:rsidR="00EC3A3E">
        <w:t>The message</w:t>
      </w:r>
      <w:r w:rsidR="00D8104F">
        <w:t xml:space="preserve"> also implie</w:t>
      </w:r>
      <w:r w:rsidR="00EC3A3E">
        <w:t>d to participants</w:t>
      </w:r>
      <w:r w:rsidR="00D8104F">
        <w:t xml:space="preserve"> that training in the CAF is of very high quality.</w:t>
      </w:r>
    </w:p>
    <w:p w14:paraId="644CE321" w14:textId="77777777" w:rsidR="00D8104F" w:rsidRDefault="00D8104F" w:rsidP="00D8104F"/>
    <w:p w14:paraId="74B246A5" w14:textId="77777777" w:rsidR="00D8104F" w:rsidRDefault="00D8104F" w:rsidP="00D8104F">
      <w:pPr>
        <w:pStyle w:val="ReportQuote"/>
      </w:pPr>
      <w:r>
        <w:t>“The Canadian Armed Forces will provide younger generations with the best possible training for their future desired career.”</w:t>
      </w:r>
    </w:p>
    <w:p w14:paraId="764D2A17" w14:textId="77777777" w:rsidR="00D8104F" w:rsidRDefault="00D8104F" w:rsidP="00D8104F"/>
    <w:p w14:paraId="0954A1D4" w14:textId="77777777" w:rsidR="00D8104F" w:rsidRDefault="00D8104F" w:rsidP="00D8104F">
      <w:pPr>
        <w:pStyle w:val="ReportQuote"/>
      </w:pPr>
      <w:r>
        <w:t>“It says that the CAF has many different career options.”</w:t>
      </w:r>
    </w:p>
    <w:p w14:paraId="0ED10408" w14:textId="77777777" w:rsidR="00D8104F" w:rsidRDefault="00D8104F" w:rsidP="00D8104F"/>
    <w:p w14:paraId="03945B5C" w14:textId="77777777" w:rsidR="00D8104F" w:rsidRPr="004C3668" w:rsidRDefault="00D8104F" w:rsidP="00271723">
      <w:pPr>
        <w:pStyle w:val="ReportQuote"/>
      </w:pPr>
      <w:r>
        <w:t xml:space="preserve">“I think the main message is that no matter what it may be and who you are, if you have a passion and drive for something, you can do it. Almost like the Government of Canada will </w:t>
      </w:r>
      <w:r>
        <w:lastRenderedPageBreak/>
        <w:t>allow, train and support you.”</w:t>
      </w:r>
      <w:r w:rsidR="0081535F">
        <w:br/>
      </w:r>
    </w:p>
    <w:p w14:paraId="6D819197" w14:textId="77777777" w:rsidR="00D8104F" w:rsidRPr="004E5C7B" w:rsidRDefault="00D8104F" w:rsidP="00D8104F">
      <w:pPr>
        <w:pStyle w:val="ReportQuote"/>
      </w:pPr>
      <w:r w:rsidRPr="004E5C7B">
        <w:rPr>
          <w:lang w:val="fr-CA"/>
        </w:rPr>
        <w:t>“Ça dit que les Forces Armée Canadiennes offrent des formations d</w:t>
      </w:r>
      <w:r>
        <w:rPr>
          <w:lang w:val="fr-CA"/>
        </w:rPr>
        <w:t>e haute qualité pour les gens qui entament une carrière avec eux.</w:t>
      </w:r>
      <w:r w:rsidRPr="004E5C7B">
        <w:rPr>
          <w:lang w:val="fr-CA"/>
        </w:rPr>
        <w:t>”</w:t>
      </w:r>
      <w:r>
        <w:rPr>
          <w:lang w:val="fr-CA"/>
        </w:rPr>
        <w:t xml:space="preserve"> </w:t>
      </w:r>
      <w:r w:rsidRPr="004E5C7B">
        <w:t xml:space="preserve">(It says that the CAF offers </w:t>
      </w:r>
      <w:r w:rsidR="00271723">
        <w:t xml:space="preserve">high </w:t>
      </w:r>
      <w:r w:rsidRPr="004E5C7B">
        <w:t>quality training for p</w:t>
      </w:r>
      <w:r>
        <w:t>eople who embark on a career with them.)</w:t>
      </w:r>
    </w:p>
    <w:p w14:paraId="1EBB3E66" w14:textId="77777777" w:rsidR="00140FA0" w:rsidRDefault="00140FA0" w:rsidP="00D8104F"/>
    <w:p w14:paraId="1055A24E" w14:textId="77777777" w:rsidR="00C97E93" w:rsidRDefault="00EE6F32" w:rsidP="00D8104F">
      <w:r w:rsidRPr="00AF6AFB">
        <w:t>The message was deemed credible, as it generally align</w:t>
      </w:r>
      <w:r>
        <w:t>ed</w:t>
      </w:r>
      <w:r w:rsidRPr="00AF6AFB">
        <w:t xml:space="preserve"> with current perceptions associated with the CAF</w:t>
      </w:r>
      <w:r w:rsidR="00F5670F">
        <w:t xml:space="preserve"> (e.g.</w:t>
      </w:r>
      <w:r w:rsidR="00D8104F">
        <w:t>,</w:t>
      </w:r>
      <w:r w:rsidR="00F5670F">
        <w:t xml:space="preserve"> combat environment)</w:t>
      </w:r>
      <w:r w:rsidR="00D8104F">
        <w:t xml:space="preserve"> and show</w:t>
      </w:r>
      <w:r w:rsidR="00EC3A3E">
        <w:t>ed</w:t>
      </w:r>
      <w:r w:rsidR="00D8104F">
        <w:t xml:space="preserve"> careers associated with the CAF (e.g., healthcare professional). </w:t>
      </w:r>
      <w:r w:rsidR="00F141A3">
        <w:t xml:space="preserve">Only a few across locations found that </w:t>
      </w:r>
      <w:r w:rsidR="00EC3A3E">
        <w:t>the videos</w:t>
      </w:r>
      <w:r w:rsidR="00F141A3">
        <w:t xml:space="preserve"> embellished the reality of a career in the CAF</w:t>
      </w:r>
      <w:r w:rsidR="00EC3A3E">
        <w:t>, while other</w:t>
      </w:r>
      <w:r w:rsidR="002713A2">
        <w:t>s</w:t>
      </w:r>
      <w:r w:rsidR="00EC3A3E">
        <w:t xml:space="preserve"> felt that the combat reality was </w:t>
      </w:r>
      <w:r w:rsidR="002713A2">
        <w:t>assumed given the nature of the organization</w:t>
      </w:r>
      <w:r w:rsidR="00EC3A3E">
        <w:t xml:space="preserve">, and thus did not need to be portrayed in more details in </w:t>
      </w:r>
      <w:r w:rsidR="002713A2">
        <w:t>the</w:t>
      </w:r>
      <w:r w:rsidR="00EC3A3E">
        <w:t xml:space="preserve"> advertisements</w:t>
      </w:r>
      <w:r w:rsidR="00F141A3">
        <w:t xml:space="preserve">. </w:t>
      </w:r>
    </w:p>
    <w:p w14:paraId="4040363F" w14:textId="77777777" w:rsidR="00C97E93" w:rsidRDefault="00C97E93" w:rsidP="00C97E93"/>
    <w:p w14:paraId="7A6DD34B" w14:textId="77777777" w:rsidR="00C97E93" w:rsidRDefault="00C97E93" w:rsidP="00C97E93">
      <w:pPr>
        <w:pStyle w:val="ReportQuote"/>
      </w:pPr>
      <w:r>
        <w:t>“It says that the Armed Forces are more than just war. You can join the Forces for other aspects as well.”</w:t>
      </w:r>
    </w:p>
    <w:p w14:paraId="624FDE3A" w14:textId="77777777" w:rsidR="00C97E93" w:rsidRDefault="00C97E93" w:rsidP="00C97E93"/>
    <w:p w14:paraId="2D0D4C2F" w14:textId="77777777" w:rsidR="00C97E93" w:rsidRDefault="00C97E93" w:rsidP="00C97E93">
      <w:pPr>
        <w:pStyle w:val="ReportQuote"/>
      </w:pPr>
      <w:r w:rsidRPr="004E5C7B">
        <w:rPr>
          <w:lang w:val="fr-CA"/>
        </w:rPr>
        <w:t>“Ils disent que les ingénieurs et professionnels de la santé peu</w:t>
      </w:r>
      <w:r>
        <w:rPr>
          <w:lang w:val="fr-CA"/>
        </w:rPr>
        <w:t>vent se tailler une place dans l’armée et c’est la meilleure formation qu’ils peuvent avoir.</w:t>
      </w:r>
      <w:r w:rsidRPr="004E5C7B">
        <w:rPr>
          <w:lang w:val="fr-CA"/>
        </w:rPr>
        <w:t>”</w:t>
      </w:r>
      <w:r>
        <w:rPr>
          <w:lang w:val="fr-CA"/>
        </w:rPr>
        <w:t xml:space="preserve"> </w:t>
      </w:r>
      <w:r w:rsidRPr="004E5C7B">
        <w:t xml:space="preserve">(They </w:t>
      </w:r>
      <w:r>
        <w:t>s</w:t>
      </w:r>
      <w:r w:rsidRPr="004E5C7B">
        <w:t>ay that engineers and health professionals can carve o</w:t>
      </w:r>
      <w:r>
        <w:t>ut a place of choice for themselves in the CAF and that it offers the best possible training.)</w:t>
      </w:r>
    </w:p>
    <w:p w14:paraId="72307D3D" w14:textId="77777777" w:rsidR="00C97E93" w:rsidRDefault="00C97E93" w:rsidP="00C97E93"/>
    <w:p w14:paraId="49418904" w14:textId="77777777" w:rsidR="00D8104F" w:rsidRPr="004E5C7B" w:rsidRDefault="00EC3A3E" w:rsidP="00C97E93">
      <w:r>
        <w:t>At the same time, t</w:t>
      </w:r>
      <w:r w:rsidR="00C97E93">
        <w:t xml:space="preserve">he </w:t>
      </w:r>
      <w:r w:rsidR="00D8104F">
        <w:t>videos</w:t>
      </w:r>
      <w:r w:rsidR="00C97E93">
        <w:t xml:space="preserve"> </w:t>
      </w:r>
      <w:r w:rsidR="00D8104F">
        <w:t xml:space="preserve">challenged perceptions of the CAF in terms of the types of careers available. While most assumed that the CAF offered </w:t>
      </w:r>
      <w:r>
        <w:t xml:space="preserve">mechanical technicians and </w:t>
      </w:r>
      <w:r w:rsidR="00D8104F">
        <w:t>healthcare positions, many were surprised that it also offers jobs as engineers</w:t>
      </w:r>
      <w:r>
        <w:t xml:space="preserve"> </w:t>
      </w:r>
      <w:r w:rsidR="00D8104F">
        <w:t>and data analysts.</w:t>
      </w:r>
      <w:r w:rsidR="002713A2">
        <w:t xml:space="preserve"> In more global terms, the videos introduced the idea that the CAF offers a multitude of career options.</w:t>
      </w:r>
    </w:p>
    <w:p w14:paraId="72324208" w14:textId="77777777" w:rsidR="00D8104F" w:rsidRPr="004E5C7B" w:rsidRDefault="00D8104F" w:rsidP="00D8104F"/>
    <w:p w14:paraId="0D1C161C" w14:textId="77777777" w:rsidR="00D8104F" w:rsidRPr="001D65DB" w:rsidRDefault="00D8104F" w:rsidP="00D8104F">
      <w:pPr>
        <w:pStyle w:val="ReportQuote"/>
      </w:pPr>
      <w:r w:rsidRPr="001D65DB">
        <w:rPr>
          <w:lang w:val="fr-CA"/>
        </w:rPr>
        <w:t>“Je crois que le message est d’informer les gens sur ce qu’est r</w:t>
      </w:r>
      <w:r>
        <w:rPr>
          <w:lang w:val="fr-CA"/>
        </w:rPr>
        <w:t>éellement les Forces Armée. Défaire les préjugés. Il est possible d’aller dans les Forces en tant que professionnelle et non comme un soldat.</w:t>
      </w:r>
      <w:r w:rsidRPr="001D65DB">
        <w:rPr>
          <w:lang w:val="fr-CA"/>
        </w:rPr>
        <w:t>”</w:t>
      </w:r>
      <w:r>
        <w:rPr>
          <w:lang w:val="fr-CA"/>
        </w:rPr>
        <w:t xml:space="preserve"> </w:t>
      </w:r>
      <w:r w:rsidRPr="001D65DB">
        <w:t xml:space="preserve">(I think the message is to inform people regarding </w:t>
      </w:r>
      <w:r>
        <w:t>what the CAF really is. Debunk prejudices. It is possible to join the Forces in a professional position rather than as a soldier.)</w:t>
      </w:r>
    </w:p>
    <w:p w14:paraId="0988E48D" w14:textId="77777777" w:rsidR="003E5EDE" w:rsidRDefault="003E5EDE" w:rsidP="003E5EDE"/>
    <w:p w14:paraId="63B4A76C" w14:textId="77777777" w:rsidR="00EC3A3E" w:rsidRDefault="00EC3A3E" w:rsidP="00EC3A3E">
      <w:r>
        <w:t xml:space="preserve">The concept of “true calling” or following a passion was only considered by a few participants in Toronto as being one of the key messages. </w:t>
      </w:r>
      <w:r w:rsidR="002713A2">
        <w:t>Most other participants in both locations felt that this was a secondary message to that of promoting career diversity in the CAF.</w:t>
      </w:r>
    </w:p>
    <w:p w14:paraId="2487CEE6" w14:textId="77777777" w:rsidR="00EC3A3E" w:rsidRDefault="00EC3A3E" w:rsidP="003E5EDE"/>
    <w:p w14:paraId="09192047" w14:textId="77777777" w:rsidR="00D8104F" w:rsidRDefault="00D8104F" w:rsidP="003E5EDE">
      <w:r>
        <w:t>Showing the combination of people in everyday situation</w:t>
      </w:r>
      <w:r w:rsidR="007A5040">
        <w:t>s</w:t>
      </w:r>
      <w:r>
        <w:t xml:space="preserve"> was perceived as sending the message that everyone can join the CAF, regardless of their interests, background, aptitudes, or skills. </w:t>
      </w:r>
      <w:r w:rsidR="00F141A3">
        <w:t>The videos also impl</w:t>
      </w:r>
      <w:r w:rsidR="00EC3A3E">
        <w:t>ied to participants that</w:t>
      </w:r>
      <w:r w:rsidR="00F141A3">
        <w:t xml:space="preserve"> there are opportunities for growth in the CAF, thus sending a message</w:t>
      </w:r>
      <w:r w:rsidR="00EC3A3E">
        <w:t xml:space="preserve"> of hope</w:t>
      </w:r>
      <w:r w:rsidR="00F141A3">
        <w:t xml:space="preserve">. </w:t>
      </w:r>
    </w:p>
    <w:p w14:paraId="23F80BA7" w14:textId="77777777" w:rsidR="00D8104F" w:rsidRDefault="00D8104F" w:rsidP="003E5EDE"/>
    <w:p w14:paraId="7DE3C08F" w14:textId="77777777" w:rsidR="003E5EDE" w:rsidRDefault="003E5EDE" w:rsidP="003E5EDE">
      <w:pPr>
        <w:pStyle w:val="ReportQuote"/>
      </w:pPr>
      <w:r>
        <w:t>“The main message is that anyone can join; no matter what you study or what your job is.”</w:t>
      </w:r>
    </w:p>
    <w:p w14:paraId="255F2550" w14:textId="77777777" w:rsidR="003E5EDE" w:rsidRDefault="003E5EDE" w:rsidP="003E5EDE"/>
    <w:p w14:paraId="4E272F2D" w14:textId="77777777" w:rsidR="003E5EDE" w:rsidRDefault="003E5EDE" w:rsidP="003E5EDE">
      <w:pPr>
        <w:pStyle w:val="ReportQuote"/>
      </w:pPr>
      <w:r>
        <w:lastRenderedPageBreak/>
        <w:t>“The message is to join the Canadian Armed Forces; that there is a spot for you and you will be properly trained no matter what your career path is.”</w:t>
      </w:r>
    </w:p>
    <w:p w14:paraId="5049A544" w14:textId="77777777" w:rsidR="00D8104F" w:rsidRDefault="00D8104F" w:rsidP="00EE6F32"/>
    <w:p w14:paraId="34560C54" w14:textId="77777777" w:rsidR="00EE6F32" w:rsidRDefault="00EE6F32" w:rsidP="00EE6F32">
      <w:r>
        <w:t xml:space="preserve">The </w:t>
      </w:r>
      <w:r w:rsidR="00007C3B">
        <w:t xml:space="preserve">video </w:t>
      </w:r>
      <w:r>
        <w:t xml:space="preserve">advertisements generally elicited positive emotions, with the tone described as </w:t>
      </w:r>
      <w:r w:rsidR="00007C3B">
        <w:t>“</w:t>
      </w:r>
      <w:r>
        <w:t>cool</w:t>
      </w:r>
      <w:r w:rsidR="00007C3B">
        <w:t>”</w:t>
      </w:r>
      <w:r>
        <w:t xml:space="preserve">, dynamic, upbeat, engaging, inspirational, motivational, exciting, and proud. </w:t>
      </w:r>
      <w:r w:rsidR="00755E0E">
        <w:t xml:space="preserve">The </w:t>
      </w:r>
      <w:r w:rsidR="00B84E68">
        <w:t xml:space="preserve">sense of </w:t>
      </w:r>
      <w:r w:rsidR="00755E0E">
        <w:t>pride, determination, and teamwork featured in the creative concept</w:t>
      </w:r>
      <w:r w:rsidR="00E07530">
        <w:t xml:space="preserve"> left a positive impression. </w:t>
      </w:r>
      <w:r w:rsidR="00C75B10">
        <w:t>Nothing was felt to be offensive or disturbing.</w:t>
      </w:r>
    </w:p>
    <w:p w14:paraId="6423B832" w14:textId="77777777" w:rsidR="00DB4209" w:rsidRDefault="00DB4209" w:rsidP="00EE6F32"/>
    <w:p w14:paraId="495E5385" w14:textId="77777777" w:rsidR="00DB4209" w:rsidRDefault="00DB4209" w:rsidP="003E5EDE">
      <w:pPr>
        <w:pStyle w:val="ReportQuote"/>
      </w:pPr>
      <w:r>
        <w:t>“</w:t>
      </w:r>
      <w:r w:rsidR="003E5EDE">
        <w:t>You get a sense of pride and you feel like an occupation in the Armed Forces is not only a respectable choice, but also a badass one.</w:t>
      </w:r>
      <w:r>
        <w:t>”</w:t>
      </w:r>
      <w:r w:rsidR="0081535F">
        <w:br/>
      </w:r>
    </w:p>
    <w:p w14:paraId="42B6EABC" w14:textId="77777777" w:rsidR="0081535F" w:rsidRPr="0081535F" w:rsidRDefault="0081535F" w:rsidP="0081535F">
      <w:pPr>
        <w:pStyle w:val="ReportQuote"/>
      </w:pPr>
      <w:r w:rsidRPr="009B7F6A">
        <w:t xml:space="preserve">“It gives you the impression, </w:t>
      </w:r>
      <w:r>
        <w:t>‘</w:t>
      </w:r>
      <w:r w:rsidRPr="009B7F6A">
        <w:t>Hey all the cool kids are in the army</w:t>
      </w:r>
      <w:r>
        <w:t>’</w:t>
      </w:r>
      <w:r w:rsidR="00007C3B">
        <w:t>.</w:t>
      </w:r>
      <w:r w:rsidRPr="009B7F6A">
        <w:t>”</w:t>
      </w:r>
    </w:p>
    <w:p w14:paraId="7E580AD4" w14:textId="77777777" w:rsidR="00DB4209" w:rsidRDefault="00DB4209" w:rsidP="00EE6F32"/>
    <w:p w14:paraId="12A473BC" w14:textId="77777777" w:rsidR="00DB4209" w:rsidRPr="009B7051" w:rsidRDefault="00DB4209" w:rsidP="009B7051">
      <w:pPr>
        <w:pStyle w:val="ReportQuote"/>
      </w:pPr>
      <w:r w:rsidRPr="009B7051">
        <w:rPr>
          <w:lang w:val="fr-CA"/>
        </w:rPr>
        <w:t>“</w:t>
      </w:r>
      <w:r w:rsidR="009B7051" w:rsidRPr="009B7051">
        <w:rPr>
          <w:lang w:val="fr-CA"/>
        </w:rPr>
        <w:t>Je sens de la fierté dans ces vidéos.</w:t>
      </w:r>
      <w:r w:rsidRPr="009B7051">
        <w:rPr>
          <w:lang w:val="fr-CA"/>
        </w:rPr>
        <w:t>”</w:t>
      </w:r>
      <w:r w:rsidR="009B7051" w:rsidRPr="009B7051">
        <w:rPr>
          <w:lang w:val="fr-CA"/>
        </w:rPr>
        <w:t xml:space="preserve"> </w:t>
      </w:r>
      <w:r w:rsidR="009B7051" w:rsidRPr="009B7051">
        <w:t>(</w:t>
      </w:r>
      <w:r w:rsidR="009B7051">
        <w:t>Pride is shown in these videos.)</w:t>
      </w:r>
    </w:p>
    <w:p w14:paraId="49F8AB91" w14:textId="77777777" w:rsidR="00DB4209" w:rsidRDefault="00DB4209" w:rsidP="00EE6F32"/>
    <w:p w14:paraId="63DAC353" w14:textId="77777777" w:rsidR="00EE6F32" w:rsidRDefault="00EE6F32" w:rsidP="00EE6F32">
      <w:pPr>
        <w:pStyle w:val="Heading3"/>
      </w:pPr>
      <w:r w:rsidRPr="00F45525">
        <w:t>Reinforce CAF Brand</w:t>
      </w:r>
    </w:p>
    <w:p w14:paraId="5A842556" w14:textId="77777777" w:rsidR="00EE6F32" w:rsidRDefault="00EE6F32" w:rsidP="00EE6F32"/>
    <w:p w14:paraId="1A993A72" w14:textId="77777777" w:rsidR="00EE6F32" w:rsidRDefault="00032CC2" w:rsidP="00EE6F32">
      <w:pPr>
        <w:pStyle w:val="BodyConclusion"/>
      </w:pPr>
      <w:r>
        <w:t xml:space="preserve">The videos positioned the CAF as a fast-paced, high-energy, and demanding organization, best suited to disciplined, driven and physically fit individuals. </w:t>
      </w:r>
    </w:p>
    <w:p w14:paraId="0363F7F7" w14:textId="77777777" w:rsidR="00EE6F32" w:rsidRDefault="00EE6F32" w:rsidP="00EE6F32"/>
    <w:p w14:paraId="2D2C7C53" w14:textId="77777777" w:rsidR="00EE6F32" w:rsidRDefault="00EE6F32" w:rsidP="00EE6F32">
      <w:r w:rsidRPr="00F45525">
        <w:t xml:space="preserve">The </w:t>
      </w:r>
      <w:r w:rsidR="00032CC2">
        <w:t>videos</w:t>
      </w:r>
      <w:r w:rsidRPr="00F45525">
        <w:t xml:space="preserve"> suggested </w:t>
      </w:r>
      <w:r w:rsidR="00E856C3">
        <w:t xml:space="preserve">to participants </w:t>
      </w:r>
      <w:r w:rsidRPr="00F45525">
        <w:t xml:space="preserve">that the CAF offers a positive, </w:t>
      </w:r>
      <w:r w:rsidR="00AF6314">
        <w:t xml:space="preserve">high-energy, </w:t>
      </w:r>
      <w:r w:rsidRPr="00F45525">
        <w:t>fast-pace</w:t>
      </w:r>
      <w:r w:rsidR="00032CC2">
        <w:t>d</w:t>
      </w:r>
      <w:r w:rsidRPr="00F45525">
        <w:t xml:space="preserve"> work environment, where people are encouraged to give the best of themselves and develop independen</w:t>
      </w:r>
      <w:r w:rsidR="00B96563">
        <w:t>t work habits</w:t>
      </w:r>
      <w:r w:rsidR="00AF6314">
        <w:t xml:space="preserve"> while working with others</w:t>
      </w:r>
      <w:r w:rsidR="00B96563">
        <w:t>.</w:t>
      </w:r>
      <w:r w:rsidRPr="00F45525">
        <w:t xml:space="preserve"> The </w:t>
      </w:r>
      <w:r w:rsidR="00007C3B">
        <w:t>advertisements also portrayed the organization as</w:t>
      </w:r>
      <w:r w:rsidRPr="00F45525">
        <w:t xml:space="preserve"> promoting camaraderie</w:t>
      </w:r>
      <w:r>
        <w:t xml:space="preserve"> and a sense of belonging, as well as</w:t>
      </w:r>
      <w:r w:rsidRPr="00F45525">
        <w:t xml:space="preserve"> providing ample opportunity for professional development. </w:t>
      </w:r>
      <w:r w:rsidR="00032CC2">
        <w:t>While this image appealed to some, others felt that working for the CAF would be too challenging.</w:t>
      </w:r>
    </w:p>
    <w:p w14:paraId="1EAA3B78" w14:textId="77777777" w:rsidR="00EC3A3E" w:rsidRDefault="00EC3A3E" w:rsidP="00EE6F32"/>
    <w:p w14:paraId="03B830BB" w14:textId="77777777" w:rsidR="0081535F" w:rsidRPr="00032CC2" w:rsidRDefault="0081535F" w:rsidP="0081535F">
      <w:pPr>
        <w:pStyle w:val="ReportQuote"/>
      </w:pPr>
      <w:r w:rsidRPr="00032CC2">
        <w:t xml:space="preserve">“As a young male (watching the video) it made me ask myself, could I do that kind of rigorous training? It was like a little challenge for myself.” </w:t>
      </w:r>
    </w:p>
    <w:p w14:paraId="4C322A02" w14:textId="77777777" w:rsidR="00EE6F32" w:rsidRPr="00032CC2" w:rsidRDefault="00EE6F32" w:rsidP="00EE6F32"/>
    <w:p w14:paraId="3B8271C8" w14:textId="77777777" w:rsidR="00EE6F32" w:rsidRDefault="00EE6F32" w:rsidP="00EE6F32">
      <w:r w:rsidRPr="00032CC2">
        <w:t xml:space="preserve">It was believed that </w:t>
      </w:r>
      <w:r w:rsidR="00007C3B">
        <w:t xml:space="preserve">the videos depict </w:t>
      </w:r>
      <w:r w:rsidRPr="00032CC2">
        <w:t xml:space="preserve">people working for the CAF </w:t>
      </w:r>
      <w:r w:rsidR="00007C3B">
        <w:t>as</w:t>
      </w:r>
      <w:r w:rsidRPr="00032CC2">
        <w:t xml:space="preserve"> disci</w:t>
      </w:r>
      <w:r w:rsidRPr="008D3FE6">
        <w:t>plined, patriotic, motivated, driven, adaptable, quick on their feet, fit, proud, and confident.</w:t>
      </w:r>
      <w:r>
        <w:t xml:space="preserve"> Further, there was a perception that those working for the CAF are smart, the best in their fields, mentally “tough”, and looking to continually improve. Finally, </w:t>
      </w:r>
      <w:r w:rsidR="0072178E">
        <w:t>participants had a preconceived idea that</w:t>
      </w:r>
      <w:r>
        <w:t xml:space="preserve"> working for the CAF would require some sacrifices, notably in terms of having a work-life balance. In fact, most participants did not believe that the CAF offered good work-life balance given the required postings/job assignments.</w:t>
      </w:r>
    </w:p>
    <w:p w14:paraId="1653E472" w14:textId="77777777" w:rsidR="0081535F" w:rsidRDefault="0081535F" w:rsidP="00EE6F32"/>
    <w:p w14:paraId="2B6F9446" w14:textId="77777777" w:rsidR="0081535F" w:rsidRPr="003D27EB" w:rsidRDefault="0081535F" w:rsidP="0081535F">
      <w:pPr>
        <w:pStyle w:val="ReportQuote"/>
      </w:pPr>
      <w:r w:rsidRPr="003D27EB">
        <w:t xml:space="preserve">“You have to think about sacrificing your daily life. Are you willing to give up your life in the city and go somewhere far away?” </w:t>
      </w:r>
    </w:p>
    <w:p w14:paraId="7298175F" w14:textId="77777777" w:rsidR="00EE6F32" w:rsidRDefault="00EE6F32" w:rsidP="00EE6F32"/>
    <w:p w14:paraId="4FC57E76" w14:textId="77777777" w:rsidR="00EE6F32" w:rsidRDefault="00EE6F32" w:rsidP="00EE6F32">
      <w:r>
        <w:t>When asked what they thought people working for the CAF would get out of working there, many expected they would feel fulfilled, gratified, and proud</w:t>
      </w:r>
      <w:r w:rsidR="00AF6314">
        <w:t xml:space="preserve"> as well as feeling competent in their career choices</w:t>
      </w:r>
      <w:r>
        <w:t xml:space="preserve">. At the same time, there </w:t>
      </w:r>
      <w:r w:rsidR="00AF6314">
        <w:t>wa</w:t>
      </w:r>
      <w:r>
        <w:t xml:space="preserve">s a recognition that working for the CAF provides advantageous </w:t>
      </w:r>
      <w:r>
        <w:lastRenderedPageBreak/>
        <w:t xml:space="preserve">salaries and benefits, paid education, access to quality education, job security, and </w:t>
      </w:r>
      <w:r w:rsidR="00032CC2">
        <w:t xml:space="preserve">job </w:t>
      </w:r>
      <w:r>
        <w:t xml:space="preserve">stability. </w:t>
      </w:r>
      <w:r w:rsidR="00007C3B">
        <w:t>These perceptions were a result of both preconceived notions about the CAF and information conveyed in the videos.</w:t>
      </w:r>
    </w:p>
    <w:p w14:paraId="669164E2" w14:textId="77777777" w:rsidR="00EE6F32" w:rsidRDefault="00EE6F32" w:rsidP="00EE6F32"/>
    <w:p w14:paraId="72D82124" w14:textId="77777777" w:rsidR="00AF6314" w:rsidRDefault="00EE6F32" w:rsidP="00032CC2">
      <w:r>
        <w:t>While some of the</w:t>
      </w:r>
      <w:r w:rsidR="00AF6314">
        <w:t xml:space="preserve"> current</w:t>
      </w:r>
      <w:r>
        <w:t xml:space="preserve"> perceptions of the CAF are reflected in the creative (high-energy, adventurous, structure</w:t>
      </w:r>
      <w:r w:rsidR="00032CC2">
        <w:t>d</w:t>
      </w:r>
      <w:r>
        <w:t xml:space="preserve"> lifestyle), a few participants felt that </w:t>
      </w:r>
      <w:r w:rsidR="00AF6314">
        <w:t xml:space="preserve">the videos may contribute to change the negative perceptions of the CAF as a “choice of last resort” for “drop-outs” or </w:t>
      </w:r>
      <w:r w:rsidR="007A5040">
        <w:t xml:space="preserve">for </w:t>
      </w:r>
      <w:r w:rsidR="00AF6314">
        <w:t>those who do not have alternative options. Indeed, it was believed that the CAF is presented as a serious and well-thought out career option, offering top-notch education</w:t>
      </w:r>
      <w:r w:rsidR="00032CC2">
        <w:t>, and thus being a valued employer</w:t>
      </w:r>
      <w:r w:rsidR="00AF6314">
        <w:t xml:space="preserve">. At the same time, </w:t>
      </w:r>
      <w:r w:rsidR="00032CC2">
        <w:t>participants believed that the</w:t>
      </w:r>
      <w:r w:rsidR="00AF6314">
        <w:t xml:space="preserve"> videos impl</w:t>
      </w:r>
      <w:r w:rsidR="00032CC2">
        <w:t>ied</w:t>
      </w:r>
      <w:r w:rsidR="00AF6314">
        <w:t xml:space="preserve"> that the CAF offers many career options beyond that of a combat soldier, thus making it a more widely attracti</w:t>
      </w:r>
      <w:r w:rsidR="00007C3B">
        <w:t xml:space="preserve">ve </w:t>
      </w:r>
      <w:r w:rsidR="00AF6314">
        <w:t>option.</w:t>
      </w:r>
    </w:p>
    <w:p w14:paraId="687C699F" w14:textId="58A0F564" w:rsidR="00AF6314" w:rsidRDefault="00AF6314" w:rsidP="00EE6F32"/>
    <w:p w14:paraId="07ECE93C" w14:textId="77777777" w:rsidR="0081535F" w:rsidRDefault="00AF6314" w:rsidP="0081535F">
      <w:pPr>
        <w:pStyle w:val="ReportQuote"/>
      </w:pPr>
      <w:r w:rsidRPr="003D27EB">
        <w:t xml:space="preserve"> </w:t>
      </w:r>
      <w:r w:rsidR="0081535F" w:rsidRPr="003D27EB">
        <w:t>“</w:t>
      </w:r>
      <w:r w:rsidR="0081535F">
        <w:t xml:space="preserve">There’s a stereotypical view of the army- if you can’t get a job in your field or have dropped out of school, go join the army. </w:t>
      </w:r>
      <w:r w:rsidR="0081535F" w:rsidRPr="003D27EB">
        <w:t xml:space="preserve">But this (video) shows there’s more to it, it’s like a respectful option.” </w:t>
      </w:r>
    </w:p>
    <w:p w14:paraId="26BC4890" w14:textId="77777777" w:rsidR="006E4DFC" w:rsidRPr="006E4DFC" w:rsidRDefault="006E4DFC" w:rsidP="006E4DFC"/>
    <w:p w14:paraId="203884C5" w14:textId="77777777" w:rsidR="006E4DFC" w:rsidRDefault="006E4DFC" w:rsidP="006E4DFC">
      <w:pPr>
        <w:pStyle w:val="ReportQuote"/>
      </w:pPr>
      <w:r w:rsidRPr="008F0EDE">
        <w:t>“They need to keep fighting the stigma that a job in the Armed Forces is looked down upon; that it’s a death sentence; that you went to the army because you didn’t have any other options. Show that being in the army is a respectable choice.</w:t>
      </w:r>
      <w:r w:rsidR="00007C3B">
        <w:t>”</w:t>
      </w:r>
    </w:p>
    <w:p w14:paraId="334A45D8" w14:textId="77777777" w:rsidR="0081535F" w:rsidRDefault="0081535F" w:rsidP="00EE6F32"/>
    <w:p w14:paraId="436645DC" w14:textId="77777777" w:rsidR="00AF6314" w:rsidRDefault="00AF6314" w:rsidP="00EE6F32">
      <w:r>
        <w:t>Participants also generally believed that the videos suggest that the CAF values professional development, and as such would support employees’ initiative</w:t>
      </w:r>
      <w:r w:rsidR="00007C3B">
        <w:t>s</w:t>
      </w:r>
      <w:r>
        <w:t xml:space="preserve"> in that regard. </w:t>
      </w:r>
    </w:p>
    <w:p w14:paraId="4592F352" w14:textId="77777777" w:rsidR="00AF6314" w:rsidRDefault="00AF6314" w:rsidP="00EE6F32"/>
    <w:p w14:paraId="318D67EF" w14:textId="24097927" w:rsidR="00890EB6" w:rsidRDefault="00F50FE1" w:rsidP="00F176D0">
      <w:r>
        <w:t>It should be noted that there was a pre</w:t>
      </w:r>
      <w:r w:rsidR="00007C3B">
        <w:t>-</w:t>
      </w:r>
      <w:r>
        <w:t>existing perception</w:t>
      </w:r>
      <w:r w:rsidR="00CB26AE">
        <w:t xml:space="preserve"> </w:t>
      </w:r>
      <w:r w:rsidR="00CA7006">
        <w:t xml:space="preserve">among a few participants </w:t>
      </w:r>
      <w:r w:rsidR="00CB26AE">
        <w:t>in Montreal</w:t>
      </w:r>
      <w:r>
        <w:t xml:space="preserve"> that a career in the CAF is “temporary”, that is</w:t>
      </w:r>
      <w:r w:rsidR="007A5040">
        <w:t>,</w:t>
      </w:r>
      <w:r>
        <w:t xml:space="preserve"> people </w:t>
      </w:r>
      <w:r w:rsidR="00890EB6">
        <w:t>stay for a few years</w:t>
      </w:r>
      <w:r w:rsidR="00CB26AE">
        <w:t>, until they are able to find more suitable,</w:t>
      </w:r>
      <w:r w:rsidR="00890EB6">
        <w:t xml:space="preserve"> </w:t>
      </w:r>
      <w:r w:rsidR="00032CC2">
        <w:t>“</w:t>
      </w:r>
      <w:r w:rsidR="00890EB6">
        <w:t>better</w:t>
      </w:r>
      <w:r w:rsidR="00032CC2">
        <w:t>”</w:t>
      </w:r>
      <w:r w:rsidR="00890EB6">
        <w:t xml:space="preserve"> and less stressful employment. </w:t>
      </w:r>
      <w:r w:rsidR="00F176D0">
        <w:t xml:space="preserve">Despite the videos suggesting </w:t>
      </w:r>
      <w:r w:rsidR="00890EB6">
        <w:t>that those who join the CAF are able find their true calling</w:t>
      </w:r>
      <w:r w:rsidR="00007C3B">
        <w:t xml:space="preserve"> and advance their career</w:t>
      </w:r>
      <w:r w:rsidR="00890EB6">
        <w:t>, thus arguably wanting to stay a long time</w:t>
      </w:r>
      <w:r w:rsidR="00F176D0">
        <w:t xml:space="preserve">, </w:t>
      </w:r>
      <w:r w:rsidR="007A5040">
        <w:t xml:space="preserve">the </w:t>
      </w:r>
      <w:r w:rsidR="00007C3B">
        <w:t xml:space="preserve">advertisements were not effective </w:t>
      </w:r>
      <w:r w:rsidR="00F176D0">
        <w:t>to change perceptions towards the CAF as a “temporary” employer.</w:t>
      </w:r>
    </w:p>
    <w:p w14:paraId="18D8F8D2" w14:textId="77777777" w:rsidR="00F176D0" w:rsidRDefault="00F176D0" w:rsidP="00F176D0"/>
    <w:p w14:paraId="56CE3E38" w14:textId="77777777" w:rsidR="00EE6F32" w:rsidRDefault="00EE6F32" w:rsidP="00EE6F32">
      <w:pPr>
        <w:pStyle w:val="Heading3"/>
      </w:pPr>
      <w:r>
        <w:t>Target Audience</w:t>
      </w:r>
    </w:p>
    <w:p w14:paraId="4135D172" w14:textId="77777777" w:rsidR="00EE6F32" w:rsidRDefault="00EE6F32" w:rsidP="00EE6F32"/>
    <w:p w14:paraId="48B0D9DB" w14:textId="77777777" w:rsidR="00EE6F32" w:rsidRDefault="00AA0D48" w:rsidP="00EE6F32">
      <w:pPr>
        <w:pStyle w:val="BodyConclusion"/>
      </w:pPr>
      <w:r>
        <w:t>Despite the videos focusing on young adults and those changing careers, the message was considered relevant to anyone interested in the military lifestyle and a STEM-related career.</w:t>
      </w:r>
    </w:p>
    <w:p w14:paraId="43A27F6C" w14:textId="77777777" w:rsidR="00EE6F32" w:rsidRPr="00EE6F32" w:rsidRDefault="00EE6F32" w:rsidP="00EE6F32"/>
    <w:p w14:paraId="4BFF3C68" w14:textId="77777777" w:rsidR="00C75F14" w:rsidRDefault="00EE6F32" w:rsidP="00EE6F32">
      <w:r>
        <w:t>High-school age youth as well as young adults were widely considered as the primary target audience</w:t>
      </w:r>
      <w:r w:rsidR="00007C3B">
        <w:t xml:space="preserve"> for the campaign</w:t>
      </w:r>
      <w:r>
        <w:t>, as they are prominently featured in the videos. The reference to “future” engineers, further reinforced this perception</w:t>
      </w:r>
      <w:r w:rsidR="00C75F14">
        <w:t>, by suggesting that those targeted are not yet educated in those careers, thus implying a younger audience</w:t>
      </w:r>
      <w:r>
        <w:t xml:space="preserve">. </w:t>
      </w:r>
    </w:p>
    <w:p w14:paraId="19BD4A62" w14:textId="77777777" w:rsidR="00C75F14" w:rsidRDefault="00C75F14" w:rsidP="00C75F14"/>
    <w:p w14:paraId="0DDB5AF6" w14:textId="77777777" w:rsidR="00C75F14" w:rsidRDefault="00C75F14" w:rsidP="00C75F14">
      <w:pPr>
        <w:pStyle w:val="ReportQuote"/>
      </w:pPr>
      <w:r w:rsidRPr="007D7257">
        <w:t xml:space="preserve">“I felt like it was for people my age. I’m thinking about </w:t>
      </w:r>
      <w:r w:rsidR="00007C3B">
        <w:t>[my career]</w:t>
      </w:r>
      <w:r w:rsidRPr="007D7257">
        <w:t xml:space="preserve"> right now.”</w:t>
      </w:r>
    </w:p>
    <w:p w14:paraId="333D3C2D" w14:textId="77777777" w:rsidR="00C75F14" w:rsidRDefault="00C75F14" w:rsidP="00EE6F32"/>
    <w:p w14:paraId="4F3A55A6" w14:textId="77777777" w:rsidR="00EE6F32" w:rsidRDefault="00C75F14" w:rsidP="00EE6F32">
      <w:r>
        <w:lastRenderedPageBreak/>
        <w:t>At the same time, many</w:t>
      </w:r>
      <w:r w:rsidR="00EE6F32">
        <w:t xml:space="preserve"> felt that the advertisements imply that the CAF is targeting people who are changing careers or those who are unsure of what field to choose. These opinions were in part influenced by existing perceptions about joining the CAF </w:t>
      </w:r>
      <w:r w:rsidR="00007C3B">
        <w:t xml:space="preserve">(i.e., for those who do not know what to do in life) </w:t>
      </w:r>
      <w:r w:rsidR="00EE6F32">
        <w:t xml:space="preserve">and by the advertisements mentioning that the CAF provides training, thus being a good option regardless of someone’s </w:t>
      </w:r>
      <w:r w:rsidR="00007C3B">
        <w:t xml:space="preserve">existing </w:t>
      </w:r>
      <w:r w:rsidR="00EE6F32">
        <w:t xml:space="preserve">education or work experience. </w:t>
      </w:r>
    </w:p>
    <w:p w14:paraId="0BF4B034" w14:textId="77777777" w:rsidR="00C75F14" w:rsidRDefault="00C75F14" w:rsidP="00EE6F32"/>
    <w:p w14:paraId="451867C6" w14:textId="77777777" w:rsidR="00C75F14" w:rsidRDefault="00C75F14" w:rsidP="00EE6F32">
      <w:r>
        <w:t xml:space="preserve">Despite a perception that the videos focused mainly on younger people and those </w:t>
      </w:r>
      <w:r w:rsidR="00AA0D48">
        <w:t>changing careers, the manner in which the scenarios show everyday life situation</w:t>
      </w:r>
      <w:r w:rsidR="00007C3B">
        <w:t>s</w:t>
      </w:r>
      <w:r w:rsidR="00AA0D48">
        <w:t xml:space="preserve"> suggested to participants that a career in the CAF could be for “anyone”. </w:t>
      </w:r>
    </w:p>
    <w:p w14:paraId="5451E933" w14:textId="77777777" w:rsidR="00C75F14" w:rsidRDefault="00C75F14" w:rsidP="00C75F14"/>
    <w:p w14:paraId="656C344C" w14:textId="77777777" w:rsidR="00C75F14" w:rsidRDefault="00C75F14" w:rsidP="00C75F14">
      <w:pPr>
        <w:pStyle w:val="ReportQuote"/>
      </w:pPr>
      <w:r>
        <w:t>“It’s for everyone and youth who are interested or had a dream of doing such a career. It doesn’t matter who you are, your age, your race, or your gender.”</w:t>
      </w:r>
    </w:p>
    <w:p w14:paraId="031F4199" w14:textId="77777777" w:rsidR="00C75F14" w:rsidRDefault="00C75F14" w:rsidP="00C75F14"/>
    <w:p w14:paraId="612432F7" w14:textId="77777777" w:rsidR="00C75F14" w:rsidRPr="009B7051" w:rsidRDefault="00C75F14" w:rsidP="00C75F14">
      <w:pPr>
        <w:pStyle w:val="ReportQuote"/>
      </w:pPr>
      <w:r w:rsidRPr="009B7051">
        <w:rPr>
          <w:lang w:val="fr-CA"/>
        </w:rPr>
        <w:t xml:space="preserve">“Il y a une place pour tous et chacun au sein des Forces </w:t>
      </w:r>
      <w:r w:rsidR="00382D96">
        <w:rPr>
          <w:lang w:val="fr-CA"/>
        </w:rPr>
        <w:t>a</w:t>
      </w:r>
      <w:r w:rsidRPr="009B7051">
        <w:rPr>
          <w:lang w:val="fr-CA"/>
        </w:rPr>
        <w:t>rmée</w:t>
      </w:r>
      <w:r w:rsidR="00382D96">
        <w:rPr>
          <w:lang w:val="fr-CA"/>
        </w:rPr>
        <w:t>s</w:t>
      </w:r>
      <w:r w:rsidRPr="009B7051">
        <w:rPr>
          <w:lang w:val="fr-CA"/>
        </w:rPr>
        <w:t xml:space="preserve">, </w:t>
      </w:r>
      <w:r>
        <w:rPr>
          <w:lang w:val="fr-CA"/>
        </w:rPr>
        <w:t>peu importe le ‘background’ ou les aptitudes d’une personne.</w:t>
      </w:r>
      <w:r w:rsidRPr="009B7051">
        <w:rPr>
          <w:lang w:val="fr-CA"/>
        </w:rPr>
        <w:t>”</w:t>
      </w:r>
      <w:r>
        <w:rPr>
          <w:lang w:val="fr-CA"/>
        </w:rPr>
        <w:t xml:space="preserve"> </w:t>
      </w:r>
      <w:r w:rsidRPr="009B7051">
        <w:t>(There is a place for everyone and anyone in t</w:t>
      </w:r>
      <w:r>
        <w:t xml:space="preserve">he </w:t>
      </w:r>
      <w:r w:rsidR="00382D96">
        <w:t>Armed Forces</w:t>
      </w:r>
      <w:r>
        <w:t>, regardless of someone’s background or skills.)</w:t>
      </w:r>
    </w:p>
    <w:p w14:paraId="44C42A43" w14:textId="77777777" w:rsidR="00AA0D48" w:rsidRPr="00A14EFD" w:rsidRDefault="00AA0D48" w:rsidP="00AA0D48"/>
    <w:p w14:paraId="349638D6" w14:textId="77777777" w:rsidR="00AA0D48" w:rsidRPr="004E5C7B" w:rsidRDefault="00AA0D48" w:rsidP="00AA0D48">
      <w:pPr>
        <w:pStyle w:val="ReportQuote"/>
      </w:pPr>
      <w:r w:rsidRPr="004E5C7B">
        <w:rPr>
          <w:lang w:val="fr-CA"/>
        </w:rPr>
        <w:t>“Ç</w:t>
      </w:r>
      <w:r>
        <w:rPr>
          <w:lang w:val="fr-CA"/>
        </w:rPr>
        <w:t>a</w:t>
      </w:r>
      <w:r w:rsidRPr="004E5C7B">
        <w:rPr>
          <w:lang w:val="fr-CA"/>
        </w:rPr>
        <w:t xml:space="preserve"> dit que n’importe qui peut avoir un emplo</w:t>
      </w:r>
      <w:r>
        <w:rPr>
          <w:lang w:val="fr-CA"/>
        </w:rPr>
        <w:t>i</w:t>
      </w:r>
      <w:r w:rsidRPr="004E5C7B">
        <w:rPr>
          <w:lang w:val="fr-CA"/>
        </w:rPr>
        <w:t xml:space="preserve"> dans l’armée. </w:t>
      </w:r>
      <w:r>
        <w:rPr>
          <w:lang w:val="fr-CA"/>
        </w:rPr>
        <w:t>On voit des jeunes dans un resto, jouer aux échecs, dans un bar, des trucs normaux quoi.</w:t>
      </w:r>
      <w:r w:rsidRPr="004E5C7B">
        <w:rPr>
          <w:lang w:val="fr-CA"/>
        </w:rPr>
        <w:t>”</w:t>
      </w:r>
      <w:r>
        <w:rPr>
          <w:lang w:val="fr-CA"/>
        </w:rPr>
        <w:t xml:space="preserve"> </w:t>
      </w:r>
      <w:r w:rsidRPr="004E5C7B">
        <w:t>(It says that anyone can have a job in t</w:t>
      </w:r>
      <w:r>
        <w:t xml:space="preserve">he </w:t>
      </w:r>
      <w:r w:rsidR="00382D96">
        <w:t>army</w:t>
      </w:r>
      <w:r>
        <w:t xml:space="preserve">. We see young people in a restaurant, playing chess, in a bar; </w:t>
      </w:r>
      <w:r w:rsidR="00382D96">
        <w:t xml:space="preserve">doing </w:t>
      </w:r>
      <w:r>
        <w:t>normal thing.)</w:t>
      </w:r>
    </w:p>
    <w:p w14:paraId="020F442F" w14:textId="77777777" w:rsidR="00C75F14" w:rsidRDefault="00C75F14" w:rsidP="00EE6F32"/>
    <w:p w14:paraId="1EB77BC5" w14:textId="1A79A1FD" w:rsidR="00C75F14" w:rsidRDefault="00EE6F32" w:rsidP="00EE6F32">
      <w:r>
        <w:t>Despite finding the advertisements interesting</w:t>
      </w:r>
      <w:r w:rsidR="00CB26AE">
        <w:t xml:space="preserve"> and engaging</w:t>
      </w:r>
      <w:r>
        <w:t>, very few participants felt compelled by the message</w:t>
      </w:r>
      <w:r w:rsidR="00CB26AE">
        <w:t xml:space="preserve"> of joining the CAF</w:t>
      </w:r>
      <w:r>
        <w:t xml:space="preserve">, except for those who had already considered </w:t>
      </w:r>
      <w:r w:rsidR="00CB26AE">
        <w:t>it</w:t>
      </w:r>
      <w:r>
        <w:t xml:space="preserve"> as an employer. Many in Toronto, and a few in Montreal</w:t>
      </w:r>
      <w:r w:rsidR="007A5040">
        <w:t>,</w:t>
      </w:r>
      <w:r>
        <w:t xml:space="preserve"> felt that </w:t>
      </w:r>
      <w:r w:rsidR="00CB26AE">
        <w:t xml:space="preserve">the advertisements present </w:t>
      </w:r>
      <w:r>
        <w:t xml:space="preserve">the CAF </w:t>
      </w:r>
      <w:r w:rsidR="00CB26AE">
        <w:t>as</w:t>
      </w:r>
      <w:r w:rsidR="00EC5F93">
        <w:t xml:space="preserve"> being</w:t>
      </w:r>
      <w:r w:rsidR="00CB26AE">
        <w:t xml:space="preserve"> </w:t>
      </w:r>
      <w:r w:rsidR="00EC5F93">
        <w:t>interested in</w:t>
      </w:r>
      <w:r w:rsidR="00CB26AE">
        <w:t xml:space="preserve"> </w:t>
      </w:r>
      <w:r>
        <w:t>STEM and science skillsets</w:t>
      </w:r>
      <w:r w:rsidR="00EC5F93">
        <w:t>, thus</w:t>
      </w:r>
      <w:r>
        <w:t xml:space="preserve"> </w:t>
      </w:r>
      <w:r w:rsidR="00EC5F93">
        <w:t xml:space="preserve">making </w:t>
      </w:r>
      <w:r>
        <w:t xml:space="preserve">the CAF less appealing to those who chose a career path in the humanities. </w:t>
      </w:r>
    </w:p>
    <w:p w14:paraId="0013ECFE" w14:textId="77777777" w:rsidR="00C75F14" w:rsidRDefault="00C75F14" w:rsidP="00C75F14"/>
    <w:p w14:paraId="17778E23" w14:textId="77777777" w:rsidR="00C75F14" w:rsidRDefault="00C75F14" w:rsidP="00C75F14">
      <w:pPr>
        <w:pStyle w:val="ReportQuote"/>
      </w:pPr>
      <w:r>
        <w:t>“It’s for younger generations and people interested in science and technology.”</w:t>
      </w:r>
    </w:p>
    <w:p w14:paraId="6094A197" w14:textId="77777777" w:rsidR="00382D96" w:rsidRDefault="00382D96" w:rsidP="00382D96"/>
    <w:p w14:paraId="41081349" w14:textId="77777777" w:rsidR="00382D96" w:rsidRDefault="00382D96" w:rsidP="00382D96">
      <w:pPr>
        <w:pStyle w:val="ReportQuote"/>
      </w:pPr>
      <w:r w:rsidRPr="007D7257">
        <w:t>“(To be eligible) I would think you need a background in math or science.</w:t>
      </w:r>
      <w:r>
        <w:t xml:space="preserve"> That doesn’t apply to me.</w:t>
      </w:r>
      <w:r w:rsidRPr="007D7257">
        <w:t>”</w:t>
      </w:r>
    </w:p>
    <w:p w14:paraId="6DD8C1B1" w14:textId="77777777" w:rsidR="00382D96" w:rsidRDefault="00382D96" w:rsidP="00382D96">
      <w:pPr>
        <w:pStyle w:val="ReportQuote"/>
      </w:pPr>
    </w:p>
    <w:p w14:paraId="2F8B8BE7" w14:textId="77777777" w:rsidR="00382D96" w:rsidRDefault="00382D96" w:rsidP="00382D96">
      <w:pPr>
        <w:pStyle w:val="ReportQuote"/>
      </w:pPr>
      <w:r>
        <w:t xml:space="preserve">“I liked the video. It just didn’t resonate with me, because I have different visions for where I want my career to go.” </w:t>
      </w:r>
    </w:p>
    <w:p w14:paraId="1782E647" w14:textId="77777777" w:rsidR="00C75F14" w:rsidRDefault="00C75F14" w:rsidP="00EE6F32"/>
    <w:p w14:paraId="13C8DE9A" w14:textId="77777777" w:rsidR="00C75F14" w:rsidRDefault="00C75F14" w:rsidP="00C75F14">
      <w:r>
        <w:t xml:space="preserve">It was also believed that the CAF </w:t>
      </w:r>
      <w:r w:rsidR="00382D96">
        <w:t>is portrayed in the videos as being</w:t>
      </w:r>
      <w:r>
        <w:t xml:space="preserve"> for those who are physically fit</w:t>
      </w:r>
      <w:r w:rsidR="00382D96">
        <w:t xml:space="preserve"> and</w:t>
      </w:r>
      <w:r>
        <w:t xml:space="preserve"> driven, </w:t>
      </w:r>
      <w:r w:rsidR="00382D96">
        <w:t xml:space="preserve">and those </w:t>
      </w:r>
      <w:r>
        <w:t>who like action and new experiences, characteristics some participants felt were not representative of themselves.</w:t>
      </w:r>
      <w:r w:rsidRPr="00C75F14">
        <w:t xml:space="preserve"> </w:t>
      </w:r>
      <w:r>
        <w:t xml:space="preserve">Further, </w:t>
      </w:r>
      <w:r w:rsidR="00382D96">
        <w:t>based on existing perceptions, it</w:t>
      </w:r>
      <w:r w:rsidR="00EE6F32">
        <w:t xml:space="preserve"> was believed that working for the CAF implies a disciplined, authoritative, and restrictive environment (</w:t>
      </w:r>
      <w:r w:rsidR="00382D96">
        <w:t xml:space="preserve">e.g., </w:t>
      </w:r>
      <w:r w:rsidR="00EE6F32">
        <w:t>can’t leave when I want</w:t>
      </w:r>
      <w:r w:rsidR="00382D96">
        <w:t>;</w:t>
      </w:r>
      <w:r w:rsidR="00EE6F32">
        <w:t xml:space="preserve"> can’t say no to postings</w:t>
      </w:r>
      <w:r w:rsidR="00382D96">
        <w:t>;</w:t>
      </w:r>
      <w:r w:rsidR="00EE6F32">
        <w:t xml:space="preserve"> need to obey orders), something that was unappealing to many. </w:t>
      </w:r>
    </w:p>
    <w:p w14:paraId="1C108540" w14:textId="77777777" w:rsidR="00AA0D48" w:rsidRDefault="00AA0D48" w:rsidP="00AA0D48"/>
    <w:p w14:paraId="40D4B0C8" w14:textId="77777777" w:rsidR="00AA0D48" w:rsidRPr="00A14EFD" w:rsidRDefault="00AA0D48" w:rsidP="00AA0D48">
      <w:pPr>
        <w:pStyle w:val="ReportQuote"/>
      </w:pPr>
      <w:r w:rsidRPr="00A14EFD">
        <w:rPr>
          <w:lang w:val="fr-CA"/>
        </w:rPr>
        <w:lastRenderedPageBreak/>
        <w:t>“C’est pour les jeunes adultes qui aiment travailler dans un mil</w:t>
      </w:r>
      <w:r>
        <w:rPr>
          <w:lang w:val="fr-CA"/>
        </w:rPr>
        <w:t>ieu rapide et actif.</w:t>
      </w:r>
      <w:r w:rsidRPr="00A14EFD">
        <w:rPr>
          <w:lang w:val="fr-CA"/>
        </w:rPr>
        <w:t>”</w:t>
      </w:r>
      <w:r>
        <w:rPr>
          <w:lang w:val="fr-CA"/>
        </w:rPr>
        <w:t xml:space="preserve"> </w:t>
      </w:r>
      <w:r w:rsidRPr="00A14EFD">
        <w:t>(It is for young adults who l</w:t>
      </w:r>
      <w:r>
        <w:t>ike to work in a fast and active environment.)</w:t>
      </w:r>
    </w:p>
    <w:p w14:paraId="3A8EBBE7" w14:textId="77777777" w:rsidR="00C75F14" w:rsidRDefault="00C75F14" w:rsidP="00C75F14"/>
    <w:p w14:paraId="10CB5F31" w14:textId="77777777" w:rsidR="00EE6F32" w:rsidRDefault="00EE6F32" w:rsidP="00C75F14">
      <w:r>
        <w:t>To increase the personal appeal of the advertisements,</w:t>
      </w:r>
      <w:r w:rsidR="00382D96">
        <w:t xml:space="preserve"> participants</w:t>
      </w:r>
      <w:r>
        <w:t xml:space="preserve"> recommended to address those perceptions</w:t>
      </w:r>
      <w:r w:rsidR="00AA0D48">
        <w:t xml:space="preserve"> of a restrictive employer/work structure</w:t>
      </w:r>
      <w:r>
        <w:t xml:space="preserve">, </w:t>
      </w:r>
      <w:r w:rsidR="00AA0D48">
        <w:t>feature</w:t>
      </w:r>
      <w:r w:rsidRPr="00F45525">
        <w:t xml:space="preserve"> a greater diversity of career options</w:t>
      </w:r>
      <w:r w:rsidR="00AA0D48">
        <w:t xml:space="preserve"> (</w:t>
      </w:r>
      <w:r w:rsidR="00382D96">
        <w:t xml:space="preserve">especially those in the </w:t>
      </w:r>
      <w:r w:rsidR="00AA0D48">
        <w:t>humanities)</w:t>
      </w:r>
      <w:r w:rsidRPr="00F45525">
        <w:t>, and show the</w:t>
      </w:r>
      <w:r w:rsidR="00382D96">
        <w:t xml:space="preserve"> positive and lasting</w:t>
      </w:r>
      <w:r w:rsidRPr="00F45525">
        <w:t xml:space="preserve"> impact work in the CAF can have</w:t>
      </w:r>
      <w:r w:rsidR="00AA0D48">
        <w:t xml:space="preserve"> in the community</w:t>
      </w:r>
      <w:r w:rsidRPr="00F45525">
        <w:t xml:space="preserve"> (</w:t>
      </w:r>
      <w:r w:rsidR="00382D96">
        <w:t xml:space="preserve">e.g., </w:t>
      </w:r>
      <w:r w:rsidRPr="00F45525">
        <w:t>helping others, innovation, etc.). Some also felt that the ads should more clearly outline the personal benefits of joining the CAF (</w:t>
      </w:r>
      <w:r w:rsidR="00382D96">
        <w:t xml:space="preserve">e.g., </w:t>
      </w:r>
      <w:r w:rsidRPr="00F45525">
        <w:t>good pay and benefits, opportunity to travel, etc.).</w:t>
      </w:r>
    </w:p>
    <w:p w14:paraId="650F9F35" w14:textId="77777777" w:rsidR="00382D96" w:rsidRDefault="00382D96" w:rsidP="00C75F14"/>
    <w:p w14:paraId="235BAE3D" w14:textId="77777777" w:rsidR="00EE6F32" w:rsidRDefault="00EE6F32" w:rsidP="00EE6F32">
      <w:pPr>
        <w:rPr>
          <w:b/>
          <w:bCs/>
          <w:color w:val="E36C0A"/>
        </w:rPr>
      </w:pPr>
      <w:r w:rsidRPr="009216F6">
        <w:rPr>
          <w:b/>
          <w:bCs/>
          <w:color w:val="E36C0A"/>
        </w:rPr>
        <w:t>Call to Action</w:t>
      </w:r>
    </w:p>
    <w:p w14:paraId="0F3828EA" w14:textId="77777777" w:rsidR="00EE6F32" w:rsidRDefault="00EE6F32" w:rsidP="00EE6F32"/>
    <w:p w14:paraId="788648CF" w14:textId="77777777" w:rsidR="00EE6F32" w:rsidRPr="00E75BB4" w:rsidRDefault="00E75BB4" w:rsidP="00EE6F32">
      <w:pPr>
        <w:rPr>
          <w:rStyle w:val="SubtleEmphasis"/>
        </w:rPr>
      </w:pPr>
      <w:r w:rsidRPr="00E75BB4">
        <w:rPr>
          <w:rStyle w:val="SubtleEmphasis"/>
        </w:rPr>
        <w:t xml:space="preserve">The videos </w:t>
      </w:r>
      <w:r>
        <w:rPr>
          <w:rStyle w:val="SubtleEmphasis"/>
        </w:rPr>
        <w:t>elicit</w:t>
      </w:r>
      <w:r w:rsidR="00382D96">
        <w:rPr>
          <w:rStyle w:val="SubtleEmphasis"/>
        </w:rPr>
        <w:t>ed</w:t>
      </w:r>
      <w:r>
        <w:rPr>
          <w:rStyle w:val="SubtleEmphasis"/>
        </w:rPr>
        <w:t xml:space="preserve"> some curiosity about the type of careers available in the CAF.</w:t>
      </w:r>
    </w:p>
    <w:p w14:paraId="52A4290E" w14:textId="77777777" w:rsidR="00EE6F32" w:rsidRPr="00E75BB4" w:rsidRDefault="00EE6F32" w:rsidP="00EE6F32"/>
    <w:p w14:paraId="7EC7E1AA" w14:textId="77777777" w:rsidR="00D12B9C" w:rsidRDefault="00EE6F32" w:rsidP="00EE6F32">
      <w:r>
        <w:t xml:space="preserve">While the </w:t>
      </w:r>
      <w:r w:rsidR="00382D96">
        <w:t xml:space="preserve">video </w:t>
      </w:r>
      <w:r>
        <w:t xml:space="preserve">advertisements were generally </w:t>
      </w:r>
      <w:r w:rsidR="00E75BB4">
        <w:t>considered effective</w:t>
      </w:r>
      <w:r>
        <w:t xml:space="preserve"> at eliciting curiosity in the CAF as an employer</w:t>
      </w:r>
      <w:r w:rsidR="00E75BB4">
        <w:t xml:space="preserve"> and about the type</w:t>
      </w:r>
      <w:r w:rsidR="00382D96">
        <w:t>s</w:t>
      </w:r>
      <w:r w:rsidR="00E75BB4">
        <w:t xml:space="preserve"> of careers offered</w:t>
      </w:r>
      <w:r>
        <w:t xml:space="preserve">, very few </w:t>
      </w:r>
      <w:r w:rsidR="00382D96">
        <w:t xml:space="preserve">participants </w:t>
      </w:r>
      <w:r>
        <w:t xml:space="preserve">reported that they would actively seek additional information at this time. </w:t>
      </w:r>
      <w:r w:rsidR="00382D96">
        <w:t>Only a</w:t>
      </w:r>
      <w:r w:rsidR="00D12B9C">
        <w:t xml:space="preserve"> couple of individuals in each location who had already considered the CAF as a potential employer expressed some interest in finding out more about the career opportunities</w:t>
      </w:r>
      <w:r w:rsidR="00E75BB4">
        <w:t xml:space="preserve"> being offered. </w:t>
      </w:r>
      <w:r w:rsidR="00382D96">
        <w:t>Most other</w:t>
      </w:r>
      <w:r w:rsidR="00BC3386">
        <w:t>s</w:t>
      </w:r>
      <w:r w:rsidR="00382D96">
        <w:t>, however, believed that the science or mechanic-related careers featured, and the fast-paced, restrictive environment they associate with the CAF were not reflective of what they are looking for their professional future.</w:t>
      </w:r>
    </w:p>
    <w:p w14:paraId="55291FF5" w14:textId="77777777" w:rsidR="00D12B9C" w:rsidRDefault="00D12B9C" w:rsidP="00EE6F32"/>
    <w:p w14:paraId="25BBD4BE" w14:textId="77777777" w:rsidR="00E75BB4" w:rsidRDefault="00E75BB4" w:rsidP="00EE6F32">
      <w:r>
        <w:t>Regardless of feeling personally compelled by the videos at this time</w:t>
      </w:r>
      <w:r w:rsidR="00EE6F32">
        <w:t xml:space="preserve">, </w:t>
      </w:r>
      <w:r>
        <w:t>a few participants</w:t>
      </w:r>
      <w:r w:rsidR="00EE6F32">
        <w:t xml:space="preserve"> beli</w:t>
      </w:r>
      <w:r w:rsidR="00EE6F32" w:rsidRPr="00DF6AB4">
        <w:t xml:space="preserve">eved that </w:t>
      </w:r>
    </w:p>
    <w:p w14:paraId="31DD5597" w14:textId="77777777" w:rsidR="00E75BB4" w:rsidRDefault="009847FE" w:rsidP="00EE6F32">
      <w:r>
        <w:t>i</w:t>
      </w:r>
      <w:r w:rsidR="00E75BB4">
        <w:t xml:space="preserve">f they were in the context of actively looking for employment </w:t>
      </w:r>
      <w:r w:rsidR="00382D96">
        <w:t>in a field that is shown in the videos</w:t>
      </w:r>
      <w:r w:rsidR="00E75BB4">
        <w:t xml:space="preserve">, or if they had a friend or relative in this situation, the videos would make them curious about what the CAF has to offer either for themselves or those they know. </w:t>
      </w:r>
      <w:r w:rsidR="00382D96">
        <w:t>As such, a few indicated they would look into it at that time, or would speak about it to those they know.</w:t>
      </w:r>
    </w:p>
    <w:p w14:paraId="13295029" w14:textId="77777777" w:rsidR="00E75BB4" w:rsidRDefault="00E75BB4" w:rsidP="00EE6F32"/>
    <w:p w14:paraId="32F4E141" w14:textId="77777777" w:rsidR="00EE6F32" w:rsidRDefault="00EE6F32" w:rsidP="00EE6F32">
      <w:pPr>
        <w:pStyle w:val="Heading2"/>
      </w:pPr>
      <w:bookmarkStart w:id="10" w:name="_Toc941615"/>
      <w:r>
        <w:t>Soundtrack</w:t>
      </w:r>
      <w:bookmarkEnd w:id="10"/>
    </w:p>
    <w:p w14:paraId="77724277" w14:textId="77777777" w:rsidR="00EE6F32" w:rsidRDefault="00EE6F32" w:rsidP="00EE6F32"/>
    <w:p w14:paraId="756CD6D9" w14:textId="77777777" w:rsidR="00970F38" w:rsidRDefault="009847FE" w:rsidP="002E0888">
      <w:r>
        <w:t xml:space="preserve">Two </w:t>
      </w:r>
      <w:r w:rsidR="00EE6F32">
        <w:t xml:space="preserve">possibilities for a video soundtrack </w:t>
      </w:r>
      <w:r>
        <w:t xml:space="preserve">were played for participants, who were then </w:t>
      </w:r>
      <w:r w:rsidR="00EE6F32">
        <w:t xml:space="preserve">asked for their preference and reactions to both options. </w:t>
      </w:r>
      <w:r w:rsidR="00970F38">
        <w:t xml:space="preserve">It should be noted that the presentation </w:t>
      </w:r>
      <w:r>
        <w:t xml:space="preserve">order </w:t>
      </w:r>
      <w:r w:rsidR="00970F38">
        <w:t xml:space="preserve">of soundtrack was rotated across groups and the first one presented aligned with the </w:t>
      </w:r>
      <w:r w:rsidR="00382D96">
        <w:t xml:space="preserve">soundtrack used in the two </w:t>
      </w:r>
      <w:r w:rsidR="00970F38">
        <w:t>video</w:t>
      </w:r>
      <w:r w:rsidR="00382D96">
        <w:t>s presented to them</w:t>
      </w:r>
      <w:r w:rsidR="00970F38">
        <w:t xml:space="preserve"> earlier </w:t>
      </w:r>
      <w:r w:rsidR="00382D96">
        <w:t>in</w:t>
      </w:r>
      <w:r w:rsidR="00970F38">
        <w:t xml:space="preserve"> the session. </w:t>
      </w:r>
      <w:r w:rsidR="00382D96">
        <w:t xml:space="preserve">This means that participants had heard the first soundtrack more often than the second soundtrack reviewed. </w:t>
      </w:r>
      <w:r w:rsidR="00970F38">
        <w:t>Interestingly, across groups, the soundtrack participants had heard most during the session (that is the one used in the video</w:t>
      </w:r>
      <w:r w:rsidR="00860A19">
        <w:t>s</w:t>
      </w:r>
      <w:r w:rsidR="00970F38">
        <w:t xml:space="preserve">) was consistently the preferred choice. </w:t>
      </w:r>
      <w:r w:rsidR="00382D96">
        <w:t xml:space="preserve">As such, although findings suggest that </w:t>
      </w:r>
      <w:r w:rsidR="002E0888">
        <w:t>the</w:t>
      </w:r>
      <w:r w:rsidR="00E246BB">
        <w:t xml:space="preserve"> “Golden Bay” soundtrack </w:t>
      </w:r>
      <w:r w:rsidR="00E246BB" w:rsidRPr="00970F38">
        <w:t>was slightly preferred over the “Straight Up” soundtrack</w:t>
      </w:r>
      <w:r w:rsidR="00E246BB">
        <w:t>, n</w:t>
      </w:r>
      <w:r>
        <w:t>either</w:t>
      </w:r>
      <w:r w:rsidR="00E246BB">
        <w:t xml:space="preserve"> of the two clearly </w:t>
      </w:r>
      <w:r w:rsidR="00B020D3">
        <w:t>stood</w:t>
      </w:r>
      <w:r w:rsidR="00E246BB">
        <w:t xml:space="preserve"> out as best</w:t>
      </w:r>
      <w:r w:rsidR="002E0888">
        <w:t>. There is no clear difference in preference by gender or location.</w:t>
      </w:r>
    </w:p>
    <w:p w14:paraId="6B7B3A57" w14:textId="77777777" w:rsidR="00970F38" w:rsidRDefault="00970F38" w:rsidP="00EE6F32"/>
    <w:p w14:paraId="717A1104" w14:textId="38A7BB91" w:rsidR="00EE6F32" w:rsidRDefault="00EE6F32" w:rsidP="00EE6F32">
      <w:r>
        <w:t>The following provides an overview of reactions for each of the two soundtracks.</w:t>
      </w:r>
      <w:r w:rsidR="00970F38">
        <w:t xml:space="preserve"> </w:t>
      </w:r>
    </w:p>
    <w:p w14:paraId="15D36F23" w14:textId="77777777" w:rsidR="005658DC" w:rsidRDefault="005658DC" w:rsidP="00EE6F32"/>
    <w:p w14:paraId="72EBB891" w14:textId="77777777" w:rsidR="00EE6F32" w:rsidRDefault="00EE6F32" w:rsidP="00EE6F32"/>
    <w:p w14:paraId="58148517" w14:textId="77777777" w:rsidR="00EE6F32" w:rsidRDefault="00EE6F32" w:rsidP="00EE6F32">
      <w:pPr>
        <w:pStyle w:val="Heading3"/>
      </w:pPr>
      <w:r>
        <w:lastRenderedPageBreak/>
        <w:t xml:space="preserve"> </w:t>
      </w:r>
      <w:r w:rsidR="00D76FA5">
        <w:t xml:space="preserve">“Golden Bay” </w:t>
      </w:r>
      <w:r>
        <w:t xml:space="preserve">Soundtrack </w:t>
      </w:r>
      <w:r w:rsidR="00D76FA5">
        <w:t>(</w:t>
      </w:r>
      <w:r w:rsidR="002E0888">
        <w:t>A</w:t>
      </w:r>
      <w:r w:rsidR="00D76FA5">
        <w:t xml:space="preserve">ll </w:t>
      </w:r>
      <w:r w:rsidR="002E0888">
        <w:t>M</w:t>
      </w:r>
      <w:r w:rsidR="00D76FA5">
        <w:t>usic)</w:t>
      </w:r>
    </w:p>
    <w:p w14:paraId="2642AB48" w14:textId="77777777" w:rsidR="00EE6F32" w:rsidRDefault="00EE6F32" w:rsidP="00EE6F32">
      <w:pPr>
        <w:rPr>
          <w:b/>
          <w:bCs/>
          <w:color w:val="E36C0A"/>
        </w:rPr>
      </w:pPr>
    </w:p>
    <w:p w14:paraId="66B1C085" w14:textId="77777777" w:rsidR="00EE6F32" w:rsidRDefault="00EE6F32" w:rsidP="00EE6F32">
      <w:pPr>
        <w:pStyle w:val="BodyConclusion"/>
      </w:pPr>
      <w:r>
        <w:t xml:space="preserve">Overall, the </w:t>
      </w:r>
      <w:r w:rsidR="00D76FA5">
        <w:t xml:space="preserve">“Golden Bay” </w:t>
      </w:r>
      <w:r>
        <w:t xml:space="preserve">soundtrack was slightly preferred over the </w:t>
      </w:r>
      <w:r w:rsidR="00D76FA5">
        <w:t xml:space="preserve">“Straight Up” </w:t>
      </w:r>
      <w:r>
        <w:t>soundtrack</w:t>
      </w:r>
      <w:r w:rsidR="002E0888">
        <w:t xml:space="preserve"> for its ability to direct the focus on the visuals and for best aligning with the intensity of the images shown.</w:t>
      </w:r>
    </w:p>
    <w:p w14:paraId="4C33A693" w14:textId="77777777" w:rsidR="00EE6F32" w:rsidRDefault="00EE6F32" w:rsidP="00EE6F32">
      <w:pPr>
        <w:rPr>
          <w:b/>
          <w:bCs/>
          <w:color w:val="E36C0A"/>
        </w:rPr>
      </w:pPr>
    </w:p>
    <w:p w14:paraId="748A43B2" w14:textId="77777777" w:rsidR="00EE6F32" w:rsidRDefault="00EE6F32" w:rsidP="00EE6F32">
      <w:r>
        <w:t xml:space="preserve">Most who chose this soundtrack felt that the tone/tempo of the music and the instruments featured better aligned with the visuals. For example, many felt that hearing the trumpet sound at the same time as seeing the individual stand up reinforced the </w:t>
      </w:r>
      <w:r w:rsidR="002E0888">
        <w:t>call</w:t>
      </w:r>
      <w:r>
        <w:t xml:space="preserve"> of duty or </w:t>
      </w:r>
      <w:r w:rsidR="002E0888">
        <w:t xml:space="preserve">sense of </w:t>
      </w:r>
      <w:r>
        <w:t>pride that was communicated by this scene.</w:t>
      </w:r>
      <w:r w:rsidR="002E0888">
        <w:t xml:space="preserve"> Many also felt that an all-music soundtrack helped focus their attention on the visuals.</w:t>
      </w:r>
      <w:r w:rsidR="003D0BA1">
        <w:br/>
      </w:r>
    </w:p>
    <w:p w14:paraId="7753EBE3" w14:textId="77777777" w:rsidR="003D0BA1" w:rsidRPr="005F1030" w:rsidRDefault="003D0BA1" w:rsidP="003D0BA1">
      <w:pPr>
        <w:pStyle w:val="ReportQuote"/>
      </w:pPr>
      <w:r w:rsidRPr="005F1030">
        <w:t xml:space="preserve">“I like to listen to loud music, so it really caught my attention.” </w:t>
      </w:r>
    </w:p>
    <w:p w14:paraId="698D56C7" w14:textId="77777777" w:rsidR="007F0E90" w:rsidRPr="00BF4BBB" w:rsidRDefault="007F0E90" w:rsidP="00EE6F32"/>
    <w:p w14:paraId="6E46FF1C" w14:textId="77777777" w:rsidR="00567B1A" w:rsidRPr="007F0E90" w:rsidRDefault="00567B1A" w:rsidP="007F0E90">
      <w:pPr>
        <w:pStyle w:val="ReportQuote"/>
      </w:pPr>
      <w:r w:rsidRPr="00567B1A">
        <w:rPr>
          <w:lang w:val="fr-CA"/>
        </w:rPr>
        <w:t>“</w:t>
      </w:r>
      <w:r>
        <w:rPr>
          <w:lang w:val="fr-CA"/>
        </w:rPr>
        <w:t xml:space="preserve">Elle faisait plus </w:t>
      </w:r>
      <w:r w:rsidR="007F0E90">
        <w:rPr>
          <w:lang w:val="fr-CA"/>
        </w:rPr>
        <w:t>‘armée’</w:t>
      </w:r>
      <w:r>
        <w:rPr>
          <w:lang w:val="fr-CA"/>
        </w:rPr>
        <w:t xml:space="preserve"> et elle part plus intense. L’effet de la </w:t>
      </w:r>
      <w:r w:rsidR="007F0E90">
        <w:rPr>
          <w:lang w:val="fr-CA"/>
        </w:rPr>
        <w:t>première</w:t>
      </w:r>
      <w:r>
        <w:rPr>
          <w:lang w:val="fr-CA"/>
        </w:rPr>
        <w:t xml:space="preserve"> </w:t>
      </w:r>
      <w:r w:rsidR="007F0E90">
        <w:rPr>
          <w:lang w:val="fr-CA"/>
        </w:rPr>
        <w:t>musique</w:t>
      </w:r>
      <w:r>
        <w:rPr>
          <w:lang w:val="fr-CA"/>
        </w:rPr>
        <w:t xml:space="preserve"> </w:t>
      </w:r>
      <w:r w:rsidR="007F0E90" w:rsidRPr="007F0E90">
        <w:rPr>
          <w:lang w:val="fr-CA"/>
        </w:rPr>
        <w:t>ç</w:t>
      </w:r>
      <w:r>
        <w:rPr>
          <w:lang w:val="fr-CA"/>
        </w:rPr>
        <w:t>a capte plus ton attention.</w:t>
      </w:r>
      <w:r w:rsidRPr="00567B1A">
        <w:rPr>
          <w:lang w:val="fr-CA"/>
        </w:rPr>
        <w:t>”</w:t>
      </w:r>
      <w:r w:rsidR="007F0E90">
        <w:rPr>
          <w:lang w:val="fr-CA"/>
        </w:rPr>
        <w:t xml:space="preserve"> </w:t>
      </w:r>
      <w:r w:rsidR="007F0E90" w:rsidRPr="007F0E90">
        <w:t>(It was more ‘army-like’ and it begins with m</w:t>
      </w:r>
      <w:r w:rsidR="007F0E90">
        <w:t>ore intensity. The first soundtrack’s effect catches your attention.)</w:t>
      </w:r>
    </w:p>
    <w:p w14:paraId="34B5C7D0" w14:textId="77777777" w:rsidR="00567B1A" w:rsidRDefault="00567B1A" w:rsidP="00EE6F32"/>
    <w:p w14:paraId="3CBF4D1B" w14:textId="77777777" w:rsidR="002E0888" w:rsidRDefault="002E0888" w:rsidP="00EE6F32">
      <w:r>
        <w:t>Those who did not choose this soundtrack as being the most compelling generally felt that the intensity of the music did not align well with the images shown in the videos.</w:t>
      </w:r>
    </w:p>
    <w:p w14:paraId="11FDD6C9" w14:textId="77777777" w:rsidR="002E0888" w:rsidRDefault="002E0888" w:rsidP="00EE6F32"/>
    <w:p w14:paraId="5225858E" w14:textId="77777777" w:rsidR="00EE6F32" w:rsidRDefault="00EE6F32" w:rsidP="00EE6F32">
      <w:pPr>
        <w:pStyle w:val="Heading3"/>
      </w:pPr>
      <w:r>
        <w:t>“</w:t>
      </w:r>
      <w:r w:rsidR="001619C0">
        <w:t>Straight Up</w:t>
      </w:r>
      <w:r>
        <w:t>” Soundtrack</w:t>
      </w:r>
      <w:r w:rsidR="001619C0">
        <w:t xml:space="preserve"> (</w:t>
      </w:r>
      <w:r w:rsidR="002E0888">
        <w:t>B</w:t>
      </w:r>
      <w:r w:rsidR="001619C0">
        <w:t xml:space="preserve">ackground </w:t>
      </w:r>
      <w:r w:rsidR="002E0888">
        <w:t>V</w:t>
      </w:r>
      <w:r w:rsidR="001619C0">
        <w:t>oices)</w:t>
      </w:r>
    </w:p>
    <w:p w14:paraId="04817CB2" w14:textId="77777777" w:rsidR="00EE6F32" w:rsidRDefault="00EE6F32" w:rsidP="00EE6F32"/>
    <w:p w14:paraId="76995F8D" w14:textId="77777777" w:rsidR="00EE6F32" w:rsidRPr="00EE6F32" w:rsidRDefault="00567B1A" w:rsidP="00EE6F32">
      <w:pPr>
        <w:rPr>
          <w:rStyle w:val="SubtleEmphasis"/>
        </w:rPr>
      </w:pPr>
      <w:r>
        <w:rPr>
          <w:rStyle w:val="SubtleEmphasis"/>
        </w:rPr>
        <w:t>The “Straight Up</w:t>
      </w:r>
      <w:r w:rsidR="002E0888">
        <w:rPr>
          <w:rStyle w:val="SubtleEmphasis"/>
        </w:rPr>
        <w:t>”</w:t>
      </w:r>
      <w:r>
        <w:rPr>
          <w:rStyle w:val="SubtleEmphasis"/>
        </w:rPr>
        <w:t xml:space="preserve"> soundtrack was preferred for </w:t>
      </w:r>
      <w:r w:rsidR="007F0E90">
        <w:rPr>
          <w:rStyle w:val="SubtleEmphasis"/>
        </w:rPr>
        <w:t>being faster, louder and more dramatic though some disliked that it does not always align with the energy level pictured in the visuals.</w:t>
      </w:r>
    </w:p>
    <w:p w14:paraId="74F38879" w14:textId="77777777" w:rsidR="00EE6F32" w:rsidRDefault="00EE6F32" w:rsidP="00EE6F32"/>
    <w:p w14:paraId="3DC78BA9" w14:textId="77777777" w:rsidR="00EE6F32" w:rsidRDefault="00EE6F32" w:rsidP="00EE6F32">
      <w:r>
        <w:t>This soundtrack was preferred by some for being stronger, louder, more upbeat and dramatic, thus attracting attention. This soundtrack was also identified as something more typically reflective of a military environment</w:t>
      </w:r>
      <w:r w:rsidR="00567B1A">
        <w:t xml:space="preserve"> </w:t>
      </w:r>
      <w:r w:rsidR="0031240A">
        <w:t>with</w:t>
      </w:r>
      <w:r w:rsidR="00567B1A">
        <w:t xml:space="preserve"> the sound of the trumpet stand</w:t>
      </w:r>
      <w:r w:rsidR="0031240A">
        <w:t>ing</w:t>
      </w:r>
      <w:r w:rsidR="00567B1A">
        <w:t xml:space="preserve"> out more clearly.</w:t>
      </w:r>
    </w:p>
    <w:p w14:paraId="2B45960E" w14:textId="77777777" w:rsidR="00EE6F32" w:rsidRDefault="00EE6F32" w:rsidP="00EE6F32"/>
    <w:p w14:paraId="279A71C0" w14:textId="77777777" w:rsidR="00567B1A" w:rsidRPr="00567B1A" w:rsidRDefault="00567B1A" w:rsidP="00567B1A">
      <w:pPr>
        <w:pStyle w:val="ReportQuote"/>
      </w:pPr>
      <w:r w:rsidRPr="00567B1A">
        <w:rPr>
          <w:lang w:val="fr-CA"/>
        </w:rPr>
        <w:t>“</w:t>
      </w:r>
      <w:r>
        <w:rPr>
          <w:lang w:val="fr-CA"/>
        </w:rPr>
        <w:t>La musique est plus lente et on entend plus la trompette; c’est l’idée de l’appel avec la trompette.</w:t>
      </w:r>
      <w:r w:rsidRPr="00567B1A">
        <w:rPr>
          <w:lang w:val="fr-CA"/>
        </w:rPr>
        <w:t>”</w:t>
      </w:r>
      <w:r>
        <w:rPr>
          <w:lang w:val="fr-CA"/>
        </w:rPr>
        <w:t xml:space="preserve"> </w:t>
      </w:r>
      <w:r w:rsidRPr="00567B1A">
        <w:t>(The music is slower and we hear the trumpet; th</w:t>
      </w:r>
      <w:r>
        <w:t>e idea of the call of duty with the trumpet.)</w:t>
      </w:r>
    </w:p>
    <w:p w14:paraId="6B0AA458" w14:textId="77777777" w:rsidR="00567B1A" w:rsidRPr="00BF4BBB" w:rsidRDefault="00567B1A" w:rsidP="00567B1A"/>
    <w:p w14:paraId="124FBCC2" w14:textId="77777777" w:rsidR="00860A19" w:rsidRPr="00860A19" w:rsidRDefault="00860A19" w:rsidP="00860A19">
      <w:pPr>
        <w:pStyle w:val="ReportQuote"/>
      </w:pPr>
      <w:r>
        <w:t xml:space="preserve">“The music was loud and </w:t>
      </w:r>
      <w:r w:rsidR="008E0788">
        <w:t>‘</w:t>
      </w:r>
      <w:r>
        <w:t>in your face</w:t>
      </w:r>
      <w:r w:rsidR="008E0788">
        <w:t>’</w:t>
      </w:r>
      <w:r>
        <w:t xml:space="preserve"> and really memorable. I would remember that one.”</w:t>
      </w:r>
    </w:p>
    <w:p w14:paraId="18090A76" w14:textId="77777777" w:rsidR="00860A19" w:rsidRPr="00860A19" w:rsidRDefault="00860A19" w:rsidP="00567B1A"/>
    <w:p w14:paraId="2DE31C3F" w14:textId="77777777" w:rsidR="00567B1A" w:rsidRPr="00567B1A" w:rsidRDefault="00567B1A" w:rsidP="00567B1A">
      <w:r w:rsidRPr="00567B1A">
        <w:t>Those who did not l</w:t>
      </w:r>
      <w:r>
        <w:t>ike this version felt, for the most part, that the music tempo does not align with the intensity of the visuals</w:t>
      </w:r>
      <w:r w:rsidR="000F270A">
        <w:t xml:space="preserve"> and that the background voices were distracting from the </w:t>
      </w:r>
      <w:r w:rsidR="00C5346A">
        <w:t>visual</w:t>
      </w:r>
      <w:r w:rsidR="0031240A">
        <w:t xml:space="preserve"> elements</w:t>
      </w:r>
      <w:r w:rsidR="00C5346A">
        <w:t>.</w:t>
      </w:r>
    </w:p>
    <w:p w14:paraId="7CBF6C62" w14:textId="77777777" w:rsidR="00567B1A" w:rsidRPr="00567B1A" w:rsidRDefault="00567B1A" w:rsidP="00567B1A"/>
    <w:p w14:paraId="56ADE117" w14:textId="77777777" w:rsidR="00567B1A" w:rsidRPr="00567B1A" w:rsidRDefault="00567B1A" w:rsidP="00567B1A">
      <w:pPr>
        <w:pStyle w:val="ReportQuote"/>
      </w:pPr>
      <w:r w:rsidRPr="00567B1A">
        <w:rPr>
          <w:lang w:val="fr-CA"/>
        </w:rPr>
        <w:t xml:space="preserve">“Le </w:t>
      </w:r>
      <w:r w:rsidR="002E0888">
        <w:rPr>
          <w:lang w:val="fr-CA"/>
        </w:rPr>
        <w:t>‘</w:t>
      </w:r>
      <w:r w:rsidRPr="00567B1A">
        <w:rPr>
          <w:lang w:val="fr-CA"/>
        </w:rPr>
        <w:t>beat</w:t>
      </w:r>
      <w:r w:rsidR="002E0888">
        <w:rPr>
          <w:lang w:val="fr-CA"/>
        </w:rPr>
        <w:t>’</w:t>
      </w:r>
      <w:r w:rsidRPr="00567B1A">
        <w:rPr>
          <w:lang w:val="fr-CA"/>
        </w:rPr>
        <w:t xml:space="preserve"> de la musique n’allait pas avec les images. </w:t>
      </w:r>
      <w:r>
        <w:rPr>
          <w:lang w:val="fr-CA"/>
        </w:rPr>
        <w:t>Quand la musique est lente il y a de l’action [</w:t>
      </w:r>
      <w:r w:rsidRPr="00567B1A">
        <w:rPr>
          <w:lang w:val="fr-CA"/>
        </w:rPr>
        <w:t>à l’écra</w:t>
      </w:r>
      <w:r>
        <w:rPr>
          <w:lang w:val="fr-CA"/>
        </w:rPr>
        <w:t>n].</w:t>
      </w:r>
      <w:r w:rsidRPr="00567B1A">
        <w:rPr>
          <w:lang w:val="fr-CA"/>
        </w:rPr>
        <w:t>”</w:t>
      </w:r>
      <w:r>
        <w:rPr>
          <w:lang w:val="fr-CA"/>
        </w:rPr>
        <w:t xml:space="preserve"> </w:t>
      </w:r>
      <w:r w:rsidRPr="00567B1A">
        <w:t>(The beat of the music does not align wi</w:t>
      </w:r>
      <w:r>
        <w:t>th the images. When the music is slow, there is action on the screen.)</w:t>
      </w:r>
    </w:p>
    <w:p w14:paraId="67A10200" w14:textId="77777777" w:rsidR="000F270A" w:rsidRDefault="000F270A" w:rsidP="00EE6F32"/>
    <w:p w14:paraId="12F4F9A2" w14:textId="5018F98C" w:rsidR="000F270A" w:rsidRPr="00567B1A" w:rsidRDefault="000F270A" w:rsidP="00C4138A">
      <w:pPr>
        <w:pStyle w:val="ReportQuote"/>
      </w:pPr>
      <w:r>
        <w:t>“[I did not like this one] the voices were distracting.”</w:t>
      </w:r>
    </w:p>
    <w:p w14:paraId="5B19661C" w14:textId="77777777" w:rsidR="00EE6F32" w:rsidRDefault="00EE6F32" w:rsidP="00EE6F32">
      <w:pPr>
        <w:pStyle w:val="Heading2"/>
      </w:pPr>
      <w:bookmarkStart w:id="11" w:name="_Toc941616"/>
      <w:r w:rsidRPr="000C1E07">
        <w:lastRenderedPageBreak/>
        <w:t>Taglines</w:t>
      </w:r>
      <w:bookmarkEnd w:id="11"/>
    </w:p>
    <w:p w14:paraId="786F2B17" w14:textId="77777777" w:rsidR="00EE6F32" w:rsidRPr="00EE6F32" w:rsidRDefault="00EE6F32" w:rsidP="00EE6F32"/>
    <w:p w14:paraId="5BD51946" w14:textId="77777777" w:rsidR="001619C0" w:rsidRDefault="00EE6F32" w:rsidP="00EE6F32">
      <w:r>
        <w:t xml:space="preserve">Three taglines were presented to participants for their comments. They were informed that any one of </w:t>
      </w:r>
      <w:r w:rsidR="002E0888">
        <w:t>the</w:t>
      </w:r>
      <w:r>
        <w:t xml:space="preserve"> taglines could be used in the video advertisements discussed earlier</w:t>
      </w:r>
      <w:r w:rsidR="001619C0">
        <w:t xml:space="preserve"> in the session</w:t>
      </w:r>
      <w:r>
        <w:t xml:space="preserve">, as a “voice over” at the end of the video. The presentation order of taglines was rotated across groups. </w:t>
      </w:r>
      <w:r w:rsidR="001619C0">
        <w:t xml:space="preserve">Overall, the tagline “Discover your potential / </w:t>
      </w:r>
      <w:proofErr w:type="spellStart"/>
      <w:r w:rsidR="001619C0" w:rsidRPr="001619C0">
        <w:t>Découvrez</w:t>
      </w:r>
      <w:proofErr w:type="spellEnd"/>
      <w:r w:rsidR="001619C0" w:rsidRPr="001619C0">
        <w:t xml:space="preserve"> </w:t>
      </w:r>
      <w:proofErr w:type="spellStart"/>
      <w:r w:rsidR="001619C0" w:rsidRPr="001619C0">
        <w:t>votre</w:t>
      </w:r>
      <w:proofErr w:type="spellEnd"/>
      <w:r w:rsidR="001619C0" w:rsidRPr="001619C0">
        <w:t xml:space="preserve"> </w:t>
      </w:r>
      <w:proofErr w:type="spellStart"/>
      <w:r w:rsidR="001619C0" w:rsidRPr="001619C0">
        <w:t>plein</w:t>
      </w:r>
      <w:proofErr w:type="spellEnd"/>
      <w:r w:rsidR="001619C0" w:rsidRPr="001619C0">
        <w:t xml:space="preserve"> </w:t>
      </w:r>
      <w:proofErr w:type="spellStart"/>
      <w:r w:rsidR="001619C0">
        <w:t>potentiel</w:t>
      </w:r>
      <w:proofErr w:type="spellEnd"/>
      <w:r w:rsidR="001619C0">
        <w:t xml:space="preserve">” was preferred. </w:t>
      </w:r>
    </w:p>
    <w:p w14:paraId="19377F74" w14:textId="77777777" w:rsidR="001619C0" w:rsidRDefault="001619C0" w:rsidP="00EE6F32"/>
    <w:p w14:paraId="012143A3" w14:textId="77777777" w:rsidR="00EE6F32" w:rsidRDefault="00EE6F32" w:rsidP="00EE6F32">
      <w:r>
        <w:t>The following provides an overview of reactions for each of the three taglines:</w:t>
      </w:r>
    </w:p>
    <w:p w14:paraId="742C640E" w14:textId="77777777" w:rsidR="00EE6F32" w:rsidRDefault="00EE6F32" w:rsidP="00EE6F32"/>
    <w:p w14:paraId="660774DB" w14:textId="77777777" w:rsidR="00EE6F32" w:rsidRPr="00EE6F32" w:rsidRDefault="00EE6F32" w:rsidP="00EE6F32">
      <w:pPr>
        <w:pStyle w:val="Heading3"/>
        <w:rPr>
          <w:lang w:val="fr-CA"/>
        </w:rPr>
      </w:pPr>
      <w:r w:rsidRPr="00EE6F32">
        <w:rPr>
          <w:lang w:val="fr-CA"/>
        </w:rPr>
        <w:t xml:space="preserve">Discover </w:t>
      </w:r>
      <w:proofErr w:type="spellStart"/>
      <w:r w:rsidRPr="00EE6F32">
        <w:rPr>
          <w:lang w:val="fr-CA"/>
        </w:rPr>
        <w:t>Your</w:t>
      </w:r>
      <w:proofErr w:type="spellEnd"/>
      <w:r w:rsidRPr="00EE6F32">
        <w:rPr>
          <w:lang w:val="fr-CA"/>
        </w:rPr>
        <w:t xml:space="preserve"> </w:t>
      </w:r>
      <w:proofErr w:type="spellStart"/>
      <w:r w:rsidRPr="00EE6F32">
        <w:rPr>
          <w:lang w:val="fr-CA"/>
        </w:rPr>
        <w:t>Potential</w:t>
      </w:r>
      <w:proofErr w:type="spellEnd"/>
      <w:r w:rsidRPr="00EE6F32">
        <w:rPr>
          <w:lang w:val="fr-CA"/>
        </w:rPr>
        <w:t xml:space="preserve"> / Découvrez votre plein potenti</w:t>
      </w:r>
      <w:r w:rsidR="00514E00">
        <w:rPr>
          <w:lang w:val="fr-CA"/>
        </w:rPr>
        <w:t>e</w:t>
      </w:r>
      <w:r w:rsidRPr="00EE6F32">
        <w:rPr>
          <w:lang w:val="fr-CA"/>
        </w:rPr>
        <w:t>l</w:t>
      </w:r>
    </w:p>
    <w:p w14:paraId="471AE008" w14:textId="77777777" w:rsidR="00EE6F32" w:rsidRPr="00514E00" w:rsidRDefault="00EE6F32" w:rsidP="00EE6F32">
      <w:pPr>
        <w:rPr>
          <w:lang w:val="fr-CA"/>
        </w:rPr>
      </w:pPr>
    </w:p>
    <w:p w14:paraId="6D117104" w14:textId="77777777" w:rsidR="00EE6F32" w:rsidRPr="001619C0" w:rsidRDefault="001619C0" w:rsidP="00EE6F32">
      <w:pPr>
        <w:rPr>
          <w:rStyle w:val="SubtleEmphasis"/>
        </w:rPr>
      </w:pPr>
      <w:r w:rsidRPr="001619C0">
        <w:rPr>
          <w:rStyle w:val="SubtleEmphasis"/>
        </w:rPr>
        <w:t xml:space="preserve">The tagline “Discover Your Potential / </w:t>
      </w:r>
      <w:proofErr w:type="spellStart"/>
      <w:r w:rsidRPr="001619C0">
        <w:rPr>
          <w:rStyle w:val="SubtleEmphasis"/>
        </w:rPr>
        <w:t>Découvrez</w:t>
      </w:r>
      <w:proofErr w:type="spellEnd"/>
      <w:r w:rsidRPr="001619C0">
        <w:rPr>
          <w:rStyle w:val="SubtleEmphasis"/>
        </w:rPr>
        <w:t xml:space="preserve"> </w:t>
      </w:r>
      <w:proofErr w:type="spellStart"/>
      <w:r w:rsidRPr="001619C0">
        <w:rPr>
          <w:rStyle w:val="SubtleEmphasis"/>
        </w:rPr>
        <w:t>votre</w:t>
      </w:r>
      <w:proofErr w:type="spellEnd"/>
      <w:r w:rsidRPr="001619C0">
        <w:rPr>
          <w:rStyle w:val="SubtleEmphasis"/>
        </w:rPr>
        <w:t xml:space="preserve"> </w:t>
      </w:r>
      <w:proofErr w:type="spellStart"/>
      <w:r w:rsidRPr="001619C0">
        <w:rPr>
          <w:rStyle w:val="SubtleEmphasis"/>
        </w:rPr>
        <w:t>plein</w:t>
      </w:r>
      <w:proofErr w:type="spellEnd"/>
      <w:r w:rsidRPr="001619C0">
        <w:rPr>
          <w:rStyle w:val="SubtleEmphasis"/>
        </w:rPr>
        <w:t xml:space="preserve"> </w:t>
      </w:r>
      <w:proofErr w:type="spellStart"/>
      <w:r w:rsidRPr="001619C0">
        <w:rPr>
          <w:rStyle w:val="SubtleEmphasis"/>
        </w:rPr>
        <w:t>potentiel</w:t>
      </w:r>
      <w:proofErr w:type="spellEnd"/>
      <w:r w:rsidRPr="001619C0">
        <w:rPr>
          <w:rStyle w:val="SubtleEmphasis"/>
        </w:rPr>
        <w:t>” was considered most compelling, as</w:t>
      </w:r>
      <w:r>
        <w:rPr>
          <w:rStyle w:val="SubtleEmphasis"/>
        </w:rPr>
        <w:t xml:space="preserve"> it impl</w:t>
      </w:r>
      <w:r w:rsidR="008E0788">
        <w:rPr>
          <w:rStyle w:val="SubtleEmphasis"/>
        </w:rPr>
        <w:t>ies</w:t>
      </w:r>
      <w:r>
        <w:rPr>
          <w:rStyle w:val="SubtleEmphasis"/>
        </w:rPr>
        <w:t xml:space="preserve"> personal and professional growth.</w:t>
      </w:r>
    </w:p>
    <w:p w14:paraId="512985B0" w14:textId="77777777" w:rsidR="00EE6F32" w:rsidRPr="001619C0" w:rsidRDefault="00EE6F32" w:rsidP="00EE6F32"/>
    <w:p w14:paraId="40FA85AF" w14:textId="77777777" w:rsidR="00984061" w:rsidRDefault="00EE6F32" w:rsidP="00EE6F32">
      <w:r w:rsidRPr="003E75F8">
        <w:t xml:space="preserve">This tagline was </w:t>
      </w:r>
      <w:r>
        <w:t xml:space="preserve">clearly </w:t>
      </w:r>
      <w:r w:rsidRPr="003E75F8">
        <w:t>preferr</w:t>
      </w:r>
      <w:r>
        <w:t xml:space="preserve">ed overall, being selected most often across groups in Toronto and among females in Montreal as the most compelling statement. It was perceived as an inspirational invitation to consider your own future, implying personal growth from a career perspective, but also in other areas of life. </w:t>
      </w:r>
      <w:r w:rsidR="001619C0">
        <w:t xml:space="preserve">As such, </w:t>
      </w:r>
      <w:r w:rsidR="002E0888">
        <w:t>participants</w:t>
      </w:r>
      <w:r w:rsidR="001619C0">
        <w:t xml:space="preserve"> felt </w:t>
      </w:r>
      <w:r w:rsidR="002E0888">
        <w:t xml:space="preserve">that it presented a </w:t>
      </w:r>
      <w:r w:rsidR="001619C0">
        <w:t xml:space="preserve">more “holistic” </w:t>
      </w:r>
      <w:r w:rsidR="002E0888">
        <w:t>way of</w:t>
      </w:r>
      <w:r w:rsidR="001619C0">
        <w:t xml:space="preserve"> looking at personal and professional growth.</w:t>
      </w:r>
    </w:p>
    <w:p w14:paraId="65E74EC2" w14:textId="77777777" w:rsidR="001619C0" w:rsidRDefault="001619C0" w:rsidP="00EE6F32">
      <w:r>
        <w:t xml:space="preserve"> </w:t>
      </w:r>
    </w:p>
    <w:p w14:paraId="75C54D8D" w14:textId="77777777" w:rsidR="001619C0" w:rsidRDefault="001619C0" w:rsidP="001619C0">
      <w:pPr>
        <w:pStyle w:val="ReportQuote"/>
      </w:pPr>
      <w:r w:rsidRPr="00D42EED">
        <w:t>“It indicates that there will be personal growth in the opportu</w:t>
      </w:r>
      <w:r>
        <w:t>nities with the Armed Forces. It indicates that they’ll help you to find your potential for your true calling.</w:t>
      </w:r>
      <w:r w:rsidRPr="00D42EED">
        <w:t>”</w:t>
      </w:r>
    </w:p>
    <w:p w14:paraId="2D3D1BB3" w14:textId="77777777" w:rsidR="001619C0" w:rsidRDefault="001619C0" w:rsidP="001619C0"/>
    <w:p w14:paraId="1C5C7713" w14:textId="77777777" w:rsidR="001619C0" w:rsidRDefault="001619C0" w:rsidP="001619C0">
      <w:pPr>
        <w:pStyle w:val="ReportQuote"/>
      </w:pPr>
      <w:r>
        <w:t>“This one makes you think of how far you can go.”</w:t>
      </w:r>
    </w:p>
    <w:p w14:paraId="2250CD99" w14:textId="77777777" w:rsidR="001619C0" w:rsidRDefault="001619C0" w:rsidP="001619C0"/>
    <w:p w14:paraId="10EC3B2E" w14:textId="77777777" w:rsidR="001619C0" w:rsidRPr="002E0888" w:rsidRDefault="001619C0" w:rsidP="001619C0">
      <w:pPr>
        <w:pStyle w:val="ReportQuote"/>
      </w:pPr>
      <w:r w:rsidRPr="00514E00">
        <w:rPr>
          <w:lang w:val="fr-CA"/>
        </w:rPr>
        <w:t>“Ça montre une possibilité d’épanouissement et d’être la meille</w:t>
      </w:r>
      <w:r>
        <w:rPr>
          <w:lang w:val="fr-CA"/>
        </w:rPr>
        <w:t>ure version de soi-même dans son emploi.</w:t>
      </w:r>
      <w:r w:rsidRPr="00514E00">
        <w:rPr>
          <w:lang w:val="fr-CA"/>
        </w:rPr>
        <w:t>”</w:t>
      </w:r>
      <w:r w:rsidR="002E0888">
        <w:rPr>
          <w:lang w:val="fr-CA"/>
        </w:rPr>
        <w:t xml:space="preserve"> </w:t>
      </w:r>
      <w:r w:rsidR="002E0888" w:rsidRPr="002E0888">
        <w:t>(It suggests an opportunity to shine and to be t</w:t>
      </w:r>
      <w:r w:rsidR="002E0888">
        <w:t>he best you can be in your work.)</w:t>
      </w:r>
    </w:p>
    <w:p w14:paraId="51A709F5" w14:textId="77777777" w:rsidR="001619C0" w:rsidRPr="002E0888" w:rsidRDefault="001619C0" w:rsidP="00EE6F32"/>
    <w:p w14:paraId="1035E954" w14:textId="77777777" w:rsidR="003D0BA1" w:rsidRDefault="00EE6F32" w:rsidP="00EE6F32">
      <w:r>
        <w:t>To many, the word “potential” was evocative of opportunities</w:t>
      </w:r>
      <w:r w:rsidR="00EB63A1">
        <w:t>, and in some instances, endless opportunities</w:t>
      </w:r>
      <w:r>
        <w:t>. To a few, the tagline was also an invitation to reflect on your inner motivations and discover or believe in your inner self</w:t>
      </w:r>
      <w:r w:rsidR="002E0888">
        <w:t xml:space="preserve">, which left participants with a </w:t>
      </w:r>
      <w:r>
        <w:t xml:space="preserve">positive impression. </w:t>
      </w:r>
      <w:r w:rsidR="00EB63A1">
        <w:t>To a few, it also suggest</w:t>
      </w:r>
      <w:r w:rsidR="002E0888">
        <w:t>ed</w:t>
      </w:r>
      <w:r w:rsidR="00EB63A1">
        <w:t xml:space="preserve"> that the CAF believes in its employees’ potential, something that was respected by participants.</w:t>
      </w:r>
    </w:p>
    <w:p w14:paraId="7F44EF83" w14:textId="77777777" w:rsidR="003D0BA1" w:rsidRDefault="003D0BA1" w:rsidP="00EE6F32"/>
    <w:p w14:paraId="12A5770B" w14:textId="77777777" w:rsidR="003D0BA1" w:rsidRPr="00D42EED" w:rsidRDefault="003D0BA1" w:rsidP="001619C0">
      <w:pPr>
        <w:pStyle w:val="ReportQuote"/>
      </w:pPr>
      <w:r w:rsidRPr="00066857">
        <w:t>“It resonates with the lessons I learned in childhood</w:t>
      </w:r>
      <w:r w:rsidR="002E0888">
        <w:t>:</w:t>
      </w:r>
      <w:r w:rsidRPr="00066857">
        <w:t xml:space="preserve"> believe in yourself, there’s no limit.” </w:t>
      </w:r>
      <w:r>
        <w:br/>
      </w:r>
    </w:p>
    <w:p w14:paraId="70D49D9C" w14:textId="77777777" w:rsidR="003D0BA1" w:rsidRDefault="003D0BA1" w:rsidP="003D0BA1">
      <w:pPr>
        <w:pStyle w:val="ReportQuote"/>
      </w:pPr>
      <w:r w:rsidRPr="00D42EED">
        <w:t xml:space="preserve">“[It implies that] the Canadian </w:t>
      </w:r>
      <w:r>
        <w:t>a</w:t>
      </w:r>
      <w:r w:rsidRPr="00D42EED">
        <w:t>rmy can help guide you in findi</w:t>
      </w:r>
      <w:r>
        <w:t>ng your passion and taking the necessary steps to achieve it. The saying is quick, memorable and catchy. And the idea of the discovery is intriguing.</w:t>
      </w:r>
      <w:r w:rsidRPr="00D42EED">
        <w:t>”</w:t>
      </w:r>
    </w:p>
    <w:p w14:paraId="27AF67DA" w14:textId="77777777" w:rsidR="003D0BA1" w:rsidRPr="003D0BA1" w:rsidRDefault="003D0BA1" w:rsidP="003D0BA1"/>
    <w:p w14:paraId="0F2FEB8B" w14:textId="77777777" w:rsidR="003D0BA1" w:rsidRPr="00D42EED" w:rsidRDefault="003D0BA1" w:rsidP="003D0BA1">
      <w:pPr>
        <w:pStyle w:val="ReportQuote"/>
      </w:pPr>
      <w:r>
        <w:lastRenderedPageBreak/>
        <w:t>“This one is more relatable. As a kid we are always told of what potential we have in certain aspects, and to say that I may discover that very potential working with the Armed Forces is very intriguing.”</w:t>
      </w:r>
    </w:p>
    <w:p w14:paraId="3C6BE2B4" w14:textId="77777777" w:rsidR="003D0BA1" w:rsidRPr="00567B1A" w:rsidRDefault="003D0BA1" w:rsidP="003D0BA1"/>
    <w:p w14:paraId="11E4D781" w14:textId="77777777" w:rsidR="003D0BA1" w:rsidRPr="002E0888" w:rsidRDefault="003D0BA1" w:rsidP="003D0BA1">
      <w:pPr>
        <w:pStyle w:val="ReportQuote"/>
      </w:pPr>
      <w:r w:rsidRPr="00514E00">
        <w:rPr>
          <w:lang w:val="fr-CA"/>
        </w:rPr>
        <w:t>“</w:t>
      </w:r>
      <w:r>
        <w:rPr>
          <w:lang w:val="fr-CA"/>
        </w:rPr>
        <w:t>Ça me fait penser que oui, je suis capable et que cette formation sortirait mes meilleures compétences et le meilleur de moi-même.</w:t>
      </w:r>
      <w:r w:rsidRPr="00514E00">
        <w:rPr>
          <w:lang w:val="fr-CA"/>
        </w:rPr>
        <w:t>”</w:t>
      </w:r>
      <w:r w:rsidR="002E0888">
        <w:rPr>
          <w:lang w:val="fr-CA"/>
        </w:rPr>
        <w:t xml:space="preserve"> </w:t>
      </w:r>
      <w:r w:rsidR="002E0888" w:rsidRPr="002E0888">
        <w:t>(It makes me think that I can do it a</w:t>
      </w:r>
      <w:r w:rsidR="002E0888">
        <w:t xml:space="preserve">nd that the training will help </w:t>
      </w:r>
      <w:r w:rsidR="00C411CB">
        <w:t>me realize the best that I can be.)</w:t>
      </w:r>
    </w:p>
    <w:p w14:paraId="132C279D" w14:textId="77777777" w:rsidR="003D0BA1" w:rsidRPr="002E0888" w:rsidRDefault="003D0BA1" w:rsidP="00EE6F32"/>
    <w:p w14:paraId="1FF86AE8" w14:textId="77777777" w:rsidR="00EE6F32" w:rsidRDefault="00B60EE7" w:rsidP="00B60EE7">
      <w:r>
        <w:t>The few who disliked this tagline felt that it lacked originality and that it was too spiritual to apply to education and career choices in a credible manner. A few also felt that</w:t>
      </w:r>
      <w:r w:rsidR="00EE6F32">
        <w:t xml:space="preserve"> it was not closely tied to the topic of a career or education, thus being less relevant and engaging in the context of the CAF advertising. </w:t>
      </w:r>
    </w:p>
    <w:p w14:paraId="182A1AF4" w14:textId="77777777" w:rsidR="003D0BA1" w:rsidRDefault="003D0BA1" w:rsidP="00EE6F32"/>
    <w:p w14:paraId="2258BFDC" w14:textId="77777777" w:rsidR="00D42EED" w:rsidRPr="004C3668" w:rsidRDefault="003D0BA1" w:rsidP="003D0BA1">
      <w:pPr>
        <w:pStyle w:val="ReportQuote"/>
      </w:pPr>
      <w:r w:rsidRPr="004C3668">
        <w:t>“It felt too generic</w:t>
      </w:r>
      <w:r w:rsidR="00C411CB">
        <w:t>;</w:t>
      </w:r>
      <w:r w:rsidRPr="004C3668">
        <w:t xml:space="preserve"> it could have been for anything.”</w:t>
      </w:r>
    </w:p>
    <w:p w14:paraId="41C51DC2" w14:textId="77777777" w:rsidR="00822036" w:rsidRDefault="00822036" w:rsidP="00EE6F32"/>
    <w:p w14:paraId="42137637" w14:textId="77777777" w:rsidR="00EE6F32" w:rsidRPr="00EE6F32" w:rsidRDefault="00EE6F32" w:rsidP="00EE6F32">
      <w:pPr>
        <w:pStyle w:val="Heading3"/>
        <w:rPr>
          <w:lang w:val="fr-CA"/>
        </w:rPr>
      </w:pPr>
      <w:proofErr w:type="spellStart"/>
      <w:r w:rsidRPr="00EE6F32">
        <w:rPr>
          <w:lang w:val="fr-CA"/>
        </w:rPr>
        <w:t>Find</w:t>
      </w:r>
      <w:proofErr w:type="spellEnd"/>
      <w:r w:rsidRPr="00EE6F32">
        <w:rPr>
          <w:lang w:val="fr-CA"/>
        </w:rPr>
        <w:t xml:space="preserve"> the </w:t>
      </w:r>
      <w:proofErr w:type="spellStart"/>
      <w:r w:rsidRPr="00EE6F32">
        <w:rPr>
          <w:lang w:val="fr-CA"/>
        </w:rPr>
        <w:t>Career</w:t>
      </w:r>
      <w:proofErr w:type="spellEnd"/>
      <w:r w:rsidRPr="00EE6F32">
        <w:rPr>
          <w:lang w:val="fr-CA"/>
        </w:rPr>
        <w:t xml:space="preserve"> That </w:t>
      </w:r>
      <w:proofErr w:type="spellStart"/>
      <w:r w:rsidRPr="00EE6F32">
        <w:rPr>
          <w:lang w:val="fr-CA"/>
        </w:rPr>
        <w:t>Fits</w:t>
      </w:r>
      <w:proofErr w:type="spellEnd"/>
      <w:r w:rsidRPr="00EE6F32">
        <w:rPr>
          <w:lang w:val="fr-CA"/>
        </w:rPr>
        <w:t xml:space="preserve"> You / Trouvez la carrière qui vous convient </w:t>
      </w:r>
    </w:p>
    <w:p w14:paraId="7FAAF48B" w14:textId="77777777" w:rsidR="00EE6F32" w:rsidRPr="00264C4E" w:rsidRDefault="00EE6F32" w:rsidP="00EE6F32">
      <w:pPr>
        <w:rPr>
          <w:lang w:val="fr-CA"/>
        </w:rPr>
      </w:pPr>
    </w:p>
    <w:p w14:paraId="5C746D28" w14:textId="77777777" w:rsidR="00EE6F32" w:rsidRPr="00EE6F32" w:rsidRDefault="001619C0" w:rsidP="00EE6F32">
      <w:pPr>
        <w:rPr>
          <w:rStyle w:val="SubtleEmphasis"/>
        </w:rPr>
      </w:pPr>
      <w:r>
        <w:rPr>
          <w:rStyle w:val="SubtleEmphasis"/>
        </w:rPr>
        <w:t>The tagline “</w:t>
      </w:r>
      <w:r w:rsidRPr="001619C0">
        <w:rPr>
          <w:rStyle w:val="SubtleEmphasis"/>
        </w:rPr>
        <w:t xml:space="preserve">Find the Career That Fits You / </w:t>
      </w:r>
      <w:proofErr w:type="spellStart"/>
      <w:r w:rsidRPr="001619C0">
        <w:rPr>
          <w:rStyle w:val="SubtleEmphasis"/>
        </w:rPr>
        <w:t>Trouvez</w:t>
      </w:r>
      <w:proofErr w:type="spellEnd"/>
      <w:r w:rsidRPr="001619C0">
        <w:rPr>
          <w:rStyle w:val="SubtleEmphasis"/>
        </w:rPr>
        <w:t xml:space="preserve"> la </w:t>
      </w:r>
      <w:proofErr w:type="spellStart"/>
      <w:r w:rsidRPr="001619C0">
        <w:rPr>
          <w:rStyle w:val="SubtleEmphasis"/>
        </w:rPr>
        <w:t>carrière</w:t>
      </w:r>
      <w:proofErr w:type="spellEnd"/>
      <w:r w:rsidRPr="001619C0">
        <w:rPr>
          <w:rStyle w:val="SubtleEmphasis"/>
        </w:rPr>
        <w:t xml:space="preserve"> qui </w:t>
      </w:r>
      <w:proofErr w:type="spellStart"/>
      <w:r w:rsidRPr="001619C0">
        <w:rPr>
          <w:rStyle w:val="SubtleEmphasis"/>
        </w:rPr>
        <w:t>vous</w:t>
      </w:r>
      <w:proofErr w:type="spellEnd"/>
      <w:r w:rsidRPr="001619C0">
        <w:rPr>
          <w:rStyle w:val="SubtleEmphasis"/>
        </w:rPr>
        <w:t xml:space="preserve"> </w:t>
      </w:r>
      <w:proofErr w:type="spellStart"/>
      <w:r w:rsidRPr="001619C0">
        <w:rPr>
          <w:rStyle w:val="SubtleEmphasis"/>
        </w:rPr>
        <w:t>convient</w:t>
      </w:r>
      <w:proofErr w:type="spellEnd"/>
      <w:r>
        <w:rPr>
          <w:rStyle w:val="SubtleEmphasis"/>
        </w:rPr>
        <w:t xml:space="preserve">” implied career diversity to some, though it was deemed too factual and not sufficiently inspirational. </w:t>
      </w:r>
    </w:p>
    <w:p w14:paraId="798C90B0" w14:textId="77777777" w:rsidR="00EE6F32" w:rsidRPr="00EE6F32" w:rsidRDefault="00EE6F32" w:rsidP="00EE6F32"/>
    <w:p w14:paraId="2097A521" w14:textId="77777777" w:rsidR="001619C0" w:rsidRDefault="00EE6F32" w:rsidP="00EE6F32">
      <w:r w:rsidRPr="00EE6F32">
        <w:t>T</w:t>
      </w:r>
      <w:r>
        <w:t xml:space="preserve">his statement was considered to imply that the CAF offers a diversity of career options, not just those featured in the videos. </w:t>
      </w:r>
      <w:r w:rsidR="00EB63A1">
        <w:t xml:space="preserve">To some participants, it </w:t>
      </w:r>
      <w:r w:rsidR="00AA15FE">
        <w:t>was</w:t>
      </w:r>
      <w:r w:rsidR="00EB63A1">
        <w:t xml:space="preserve"> also the </w:t>
      </w:r>
      <w:r w:rsidR="00AA15FE">
        <w:t xml:space="preserve">one </w:t>
      </w:r>
      <w:r w:rsidR="00EB63A1">
        <w:t>that aligns best with the videos’ message, as it specifically refers to the idea of a career.</w:t>
      </w:r>
    </w:p>
    <w:p w14:paraId="74A699C2" w14:textId="77777777" w:rsidR="00984061" w:rsidRDefault="00984061" w:rsidP="00EE6F32"/>
    <w:p w14:paraId="36659F37" w14:textId="77777777" w:rsidR="001619C0" w:rsidRPr="00AA15FE" w:rsidRDefault="001619C0" w:rsidP="001619C0">
      <w:pPr>
        <w:pStyle w:val="ReportQuote"/>
      </w:pPr>
      <w:r w:rsidRPr="00DE701E">
        <w:rPr>
          <w:lang w:val="fr-CA"/>
        </w:rPr>
        <w:t>“Je trouve que celle-ci donne l’information qu’il y a plus de mé</w:t>
      </w:r>
      <w:r>
        <w:rPr>
          <w:lang w:val="fr-CA"/>
        </w:rPr>
        <w:t>tiers que l’on pense dans les Forces. ‘Trouvez la carrière qui vous convient’ pousse le téléspectateur à comprendre qu’il n’y a pas seulement les deux métiers présentés dans la vidéo.</w:t>
      </w:r>
      <w:r w:rsidRPr="00DE701E">
        <w:rPr>
          <w:lang w:val="fr-CA"/>
        </w:rPr>
        <w:t>”</w:t>
      </w:r>
      <w:r w:rsidR="00AA15FE">
        <w:rPr>
          <w:lang w:val="fr-CA"/>
        </w:rPr>
        <w:t xml:space="preserve"> </w:t>
      </w:r>
      <w:r w:rsidR="00AA15FE" w:rsidRPr="00AA15FE">
        <w:t>(I find that this one implies that there are m</w:t>
      </w:r>
      <w:r w:rsidR="00AA15FE">
        <w:t>ore careers than we may think in the Forces. ‘Find the Career That Fits You’ pushes the viewer to understand that there are more than just the two careers featured in the videos.)</w:t>
      </w:r>
    </w:p>
    <w:p w14:paraId="7399BEA5" w14:textId="77777777" w:rsidR="00104AE9" w:rsidRPr="00AA15FE" w:rsidRDefault="00104AE9" w:rsidP="00104AE9"/>
    <w:p w14:paraId="6C33AC96" w14:textId="77777777" w:rsidR="00104AE9" w:rsidRDefault="00104AE9" w:rsidP="00104AE9">
      <w:pPr>
        <w:pStyle w:val="ReportQuote"/>
      </w:pPr>
      <w:r w:rsidRPr="00264C4E">
        <w:t>“</w:t>
      </w:r>
      <w:r>
        <w:t>This one is the one that will most likely to get me to consider [the CAF]</w:t>
      </w:r>
      <w:r w:rsidR="00AA15FE">
        <w:t xml:space="preserve">. </w:t>
      </w:r>
      <w:r>
        <w:t>I don’t want to be a soldier and so it makes me think of other opportunities in the Armed Forces.</w:t>
      </w:r>
      <w:r w:rsidRPr="00264C4E">
        <w:t>”</w:t>
      </w:r>
    </w:p>
    <w:p w14:paraId="1570DF05" w14:textId="77777777" w:rsidR="001619C0" w:rsidRPr="004F37F9" w:rsidRDefault="001619C0" w:rsidP="00EE6F32"/>
    <w:p w14:paraId="26288548" w14:textId="77777777" w:rsidR="00EE6F32" w:rsidRDefault="00EE6F32" w:rsidP="00EE6F32">
      <w:r>
        <w:t xml:space="preserve">Despite </w:t>
      </w:r>
      <w:r w:rsidR="00AA15FE">
        <w:t xml:space="preserve">a perceived alignment </w:t>
      </w:r>
      <w:r>
        <w:t xml:space="preserve">with the topic of the CAF advertisements, </w:t>
      </w:r>
      <w:r w:rsidR="00984061">
        <w:t>this tagline</w:t>
      </w:r>
      <w:r>
        <w:t xml:space="preserve"> was believed </w:t>
      </w:r>
      <w:r w:rsidR="00AA15FE">
        <w:t xml:space="preserve">by many </w:t>
      </w:r>
      <w:r>
        <w:t>to be too factual to be inspirational. Some felt that the statement was an invitation to select or focus on only one career rather than explore the varied choices offered by the CAF.</w:t>
      </w:r>
    </w:p>
    <w:p w14:paraId="7B8DD30D" w14:textId="77777777" w:rsidR="00514E00" w:rsidRPr="00567B1A" w:rsidRDefault="00514E00" w:rsidP="00DE701E"/>
    <w:p w14:paraId="0AE686E6" w14:textId="77777777" w:rsidR="00316CA2" w:rsidRPr="009F101E" w:rsidRDefault="00316CA2" w:rsidP="00316CA2">
      <w:pPr>
        <w:pStyle w:val="ReportQuote"/>
      </w:pPr>
      <w:r w:rsidRPr="009F101E">
        <w:t>“It feels limiting, like I could only do one career in the CAF.”</w:t>
      </w:r>
    </w:p>
    <w:p w14:paraId="48D1CBB1" w14:textId="77777777" w:rsidR="000726E2" w:rsidRPr="00264C4E" w:rsidRDefault="000726E2" w:rsidP="00EE6F32"/>
    <w:p w14:paraId="33803099" w14:textId="77777777" w:rsidR="00AA15FE" w:rsidRDefault="00AA15FE">
      <w:pPr>
        <w:spacing w:line="240" w:lineRule="auto"/>
        <w:rPr>
          <w:rFonts w:eastAsia="Times New Roman"/>
          <w:b/>
          <w:bCs/>
          <w:color w:val="E36C0A"/>
          <w:sz w:val="24"/>
        </w:rPr>
      </w:pPr>
      <w:r>
        <w:rPr>
          <w:color w:val="E36C0A"/>
        </w:rPr>
        <w:br w:type="page"/>
      </w:r>
    </w:p>
    <w:p w14:paraId="57D53B9E" w14:textId="77777777" w:rsidR="00EE6F32" w:rsidRPr="00EE6F32" w:rsidRDefault="00EE6F32" w:rsidP="00EE6F32">
      <w:pPr>
        <w:pStyle w:val="Heading3"/>
      </w:pPr>
      <w:r w:rsidRPr="00E1666C">
        <w:rPr>
          <w:color w:val="E36C0A"/>
        </w:rPr>
        <w:lastRenderedPageBreak/>
        <w:t>What Are You T</w:t>
      </w:r>
      <w:r w:rsidRPr="00EE6F32">
        <w:t xml:space="preserve">raining For? / </w:t>
      </w:r>
      <w:proofErr w:type="spellStart"/>
      <w:r w:rsidRPr="00EE6F32">
        <w:t>Répondrez-vous</w:t>
      </w:r>
      <w:proofErr w:type="spellEnd"/>
      <w:r w:rsidRPr="00EE6F32">
        <w:t xml:space="preserve"> à </w:t>
      </w:r>
      <w:proofErr w:type="spellStart"/>
      <w:r w:rsidRPr="00EE6F32">
        <w:t>l’appel</w:t>
      </w:r>
      <w:proofErr w:type="spellEnd"/>
      <w:r w:rsidRPr="00EE6F32">
        <w:t>?</w:t>
      </w:r>
    </w:p>
    <w:p w14:paraId="2A5CF4AA" w14:textId="77777777" w:rsidR="00EE6F32" w:rsidRPr="00EE6F32" w:rsidRDefault="00EE6F32" w:rsidP="00EE6F32">
      <w:pPr>
        <w:rPr>
          <w:b/>
        </w:rPr>
      </w:pPr>
    </w:p>
    <w:p w14:paraId="4B22F68C" w14:textId="77777777" w:rsidR="00EE6F32" w:rsidRPr="00EE6F32" w:rsidRDefault="00104AE9" w:rsidP="00EE6F32">
      <w:pPr>
        <w:rPr>
          <w:rStyle w:val="SubtleEmphasis"/>
        </w:rPr>
      </w:pPr>
      <w:r>
        <w:rPr>
          <w:rStyle w:val="SubtleEmphasis"/>
        </w:rPr>
        <w:t>The question format of the tagline “</w:t>
      </w:r>
      <w:r w:rsidRPr="00104AE9">
        <w:rPr>
          <w:rStyle w:val="SubtleEmphasis"/>
        </w:rPr>
        <w:t xml:space="preserve">What Are You Training For? / </w:t>
      </w:r>
      <w:proofErr w:type="spellStart"/>
      <w:r w:rsidRPr="00104AE9">
        <w:rPr>
          <w:rStyle w:val="SubtleEmphasis"/>
        </w:rPr>
        <w:t>Répondrez-vous</w:t>
      </w:r>
      <w:proofErr w:type="spellEnd"/>
      <w:r w:rsidRPr="00104AE9">
        <w:rPr>
          <w:rStyle w:val="SubtleEmphasis"/>
        </w:rPr>
        <w:t xml:space="preserve"> à </w:t>
      </w:r>
      <w:proofErr w:type="spellStart"/>
      <w:r w:rsidRPr="00104AE9">
        <w:rPr>
          <w:rStyle w:val="SubtleEmphasis"/>
        </w:rPr>
        <w:t>l’appel</w:t>
      </w:r>
      <w:proofErr w:type="spellEnd"/>
      <w:r w:rsidRPr="00104AE9">
        <w:rPr>
          <w:rStyle w:val="SubtleEmphasis"/>
        </w:rPr>
        <w:t>?</w:t>
      </w:r>
      <w:r>
        <w:rPr>
          <w:rStyle w:val="SubtleEmphasis"/>
        </w:rPr>
        <w:t>” invited self-reflection, although the use of the words “training” and “</w:t>
      </w:r>
      <w:proofErr w:type="spellStart"/>
      <w:r>
        <w:rPr>
          <w:rStyle w:val="SubtleEmphasis"/>
        </w:rPr>
        <w:t>appel</w:t>
      </w:r>
      <w:proofErr w:type="spellEnd"/>
      <w:r>
        <w:rPr>
          <w:rStyle w:val="SubtleEmphasis"/>
        </w:rPr>
        <w:t>” were seen as too limit</w:t>
      </w:r>
      <w:r w:rsidR="00984061">
        <w:rPr>
          <w:rStyle w:val="SubtleEmphasis"/>
        </w:rPr>
        <w:t>ing</w:t>
      </w:r>
      <w:r>
        <w:rPr>
          <w:rStyle w:val="SubtleEmphasis"/>
        </w:rPr>
        <w:t>.</w:t>
      </w:r>
    </w:p>
    <w:p w14:paraId="17593C11" w14:textId="77777777" w:rsidR="00EE6F32" w:rsidRPr="00EE6F32" w:rsidRDefault="00EE6F32" w:rsidP="00EE6F32">
      <w:pPr>
        <w:rPr>
          <w:b/>
        </w:rPr>
      </w:pPr>
    </w:p>
    <w:p w14:paraId="55621E88" w14:textId="77777777" w:rsidR="004D5FCD" w:rsidRDefault="00EE6F32" w:rsidP="00EE6F32">
      <w:r w:rsidRPr="00E1666C">
        <w:t xml:space="preserve">The </w:t>
      </w:r>
      <w:r>
        <w:t xml:space="preserve">statement being </w:t>
      </w:r>
      <w:r w:rsidRPr="00E1666C">
        <w:t>formulated as a question grabbed the attention of some participants in both locations and expressly engaged them to reflect on the motivations for their education</w:t>
      </w:r>
      <w:r>
        <w:t>al</w:t>
      </w:r>
      <w:r w:rsidR="005D452B">
        <w:t xml:space="preserve"> or career</w:t>
      </w:r>
      <w:r w:rsidRPr="00E1666C">
        <w:t xml:space="preserve"> choices. </w:t>
      </w:r>
      <w:r w:rsidR="00CD04B6">
        <w:t>This approach was highly compelling to a few participants in each location</w:t>
      </w:r>
      <w:r w:rsidR="005D452B">
        <w:t>, although it was disliked by many</w:t>
      </w:r>
      <w:r w:rsidR="00CD04B6">
        <w:t xml:space="preserve">. </w:t>
      </w:r>
    </w:p>
    <w:p w14:paraId="303A36C0" w14:textId="77777777" w:rsidR="004D5FCD" w:rsidRPr="004F37F9" w:rsidRDefault="004D5FCD" w:rsidP="004D5FCD"/>
    <w:p w14:paraId="44533A71" w14:textId="77777777" w:rsidR="004D5FCD" w:rsidRDefault="004D5FCD" w:rsidP="004D5FCD">
      <w:pPr>
        <w:pStyle w:val="ReportQuote"/>
      </w:pPr>
      <w:r w:rsidRPr="00264C4E">
        <w:t>“</w:t>
      </w:r>
      <w:r>
        <w:t>Being asked ‘what are you training for’ really allows me to ponder and question what am I training for. Is it for me, the government, people around me? Or to improve my skills and perhaps meet my soul mission, my true calling?</w:t>
      </w:r>
      <w:r w:rsidRPr="00264C4E">
        <w:t>”</w:t>
      </w:r>
    </w:p>
    <w:p w14:paraId="47F5E0F5" w14:textId="77777777" w:rsidR="004D5FCD" w:rsidRPr="00D42EED" w:rsidRDefault="004D5FCD" w:rsidP="004D5FCD"/>
    <w:p w14:paraId="3EC40406" w14:textId="77777777" w:rsidR="004D5FCD" w:rsidRDefault="004D5FCD" w:rsidP="004D5FCD">
      <w:pPr>
        <w:pStyle w:val="ReportQuote"/>
      </w:pPr>
      <w:r w:rsidRPr="00264C4E">
        <w:t>“</w:t>
      </w:r>
      <w:r>
        <w:t>It makes you ask yourself, ‘Is what I am doing worth it’? and that to me is the best caption. It is mentally and emotionally stimulating.</w:t>
      </w:r>
      <w:r w:rsidRPr="00264C4E">
        <w:t>”</w:t>
      </w:r>
      <w:r>
        <w:br/>
      </w:r>
    </w:p>
    <w:p w14:paraId="00DB3F0A" w14:textId="77777777" w:rsidR="004D5FCD" w:rsidRPr="00E44100" w:rsidRDefault="004D5FCD" w:rsidP="004D5FCD">
      <w:pPr>
        <w:pStyle w:val="ReportQuote"/>
      </w:pPr>
      <w:r w:rsidRPr="00E44100">
        <w:t xml:space="preserve">“It leaves me with something to think about after the video. How can I fit into the </w:t>
      </w:r>
      <w:r w:rsidR="005D452B">
        <w:t>A</w:t>
      </w:r>
      <w:r w:rsidRPr="00E44100">
        <w:t xml:space="preserve">rmed </w:t>
      </w:r>
      <w:r w:rsidR="005D452B">
        <w:t>F</w:t>
      </w:r>
      <w:r w:rsidRPr="00E44100">
        <w:t>orces?”</w:t>
      </w:r>
    </w:p>
    <w:p w14:paraId="760E0279" w14:textId="77777777" w:rsidR="004D5FCD" w:rsidRDefault="004D5FCD" w:rsidP="00EE6F32"/>
    <w:p w14:paraId="1281E3BB" w14:textId="77777777" w:rsidR="00EE6F32" w:rsidRDefault="00EE6F32" w:rsidP="00EE6F32">
      <w:r>
        <w:t>Other reactions differed across locations, as presented below:</w:t>
      </w:r>
    </w:p>
    <w:p w14:paraId="1C0A410C" w14:textId="77777777" w:rsidR="00EE6F32" w:rsidRDefault="00EE6F32" w:rsidP="00EE6F32"/>
    <w:p w14:paraId="506E211B" w14:textId="77777777" w:rsidR="00036525" w:rsidRDefault="00EE6F32" w:rsidP="00EE6F32">
      <w:r w:rsidRPr="00E1666C">
        <w:t>In Montreal, the word “</w:t>
      </w:r>
      <w:proofErr w:type="spellStart"/>
      <w:r w:rsidRPr="00E1666C">
        <w:t>appel</w:t>
      </w:r>
      <w:proofErr w:type="spellEnd"/>
      <w:r w:rsidRPr="00E1666C">
        <w:t>” was considered</w:t>
      </w:r>
      <w:r w:rsidR="00104AE9">
        <w:t xml:space="preserve"> by a few as</w:t>
      </w:r>
      <w:r w:rsidRPr="00E1666C">
        <w:t xml:space="preserve"> inspirational and elevated the importance of a career in the CAF. </w:t>
      </w:r>
    </w:p>
    <w:p w14:paraId="2BF8E80B" w14:textId="77777777" w:rsidR="00036525" w:rsidRDefault="00036525" w:rsidP="00036525"/>
    <w:p w14:paraId="06EAC2AB" w14:textId="77777777" w:rsidR="00036525" w:rsidRPr="005D452B" w:rsidRDefault="00036525" w:rsidP="00036525">
      <w:pPr>
        <w:pStyle w:val="ReportQuote"/>
      </w:pPr>
      <w:r w:rsidRPr="00514E00">
        <w:rPr>
          <w:lang w:val="fr-CA"/>
        </w:rPr>
        <w:t>“Ce slogan paraît sérieux, offici</w:t>
      </w:r>
      <w:r w:rsidR="005D452B">
        <w:rPr>
          <w:lang w:val="fr-CA"/>
        </w:rPr>
        <w:t>e</w:t>
      </w:r>
      <w:r w:rsidRPr="00514E00">
        <w:rPr>
          <w:lang w:val="fr-CA"/>
        </w:rPr>
        <w:t>l et à l’image que j’ai des Fo</w:t>
      </w:r>
      <w:r>
        <w:rPr>
          <w:lang w:val="fr-CA"/>
        </w:rPr>
        <w:t xml:space="preserve">rces </w:t>
      </w:r>
      <w:r w:rsidR="005D452B">
        <w:rPr>
          <w:lang w:val="fr-CA"/>
        </w:rPr>
        <w:t>a</w:t>
      </w:r>
      <w:r>
        <w:rPr>
          <w:lang w:val="fr-CA"/>
        </w:rPr>
        <w:t>rmée</w:t>
      </w:r>
      <w:r w:rsidR="005D452B">
        <w:rPr>
          <w:lang w:val="fr-CA"/>
        </w:rPr>
        <w:t>s</w:t>
      </w:r>
      <w:r>
        <w:rPr>
          <w:lang w:val="fr-CA"/>
        </w:rPr>
        <w:t xml:space="preserve"> </w:t>
      </w:r>
      <w:r w:rsidR="005D452B">
        <w:rPr>
          <w:lang w:val="fr-CA"/>
        </w:rPr>
        <w:t>c</w:t>
      </w:r>
      <w:r>
        <w:rPr>
          <w:lang w:val="fr-CA"/>
        </w:rPr>
        <w:t>anadiennes.</w:t>
      </w:r>
      <w:r w:rsidRPr="00514E00">
        <w:rPr>
          <w:lang w:val="fr-CA"/>
        </w:rPr>
        <w:t>”</w:t>
      </w:r>
      <w:r w:rsidR="005D452B">
        <w:rPr>
          <w:lang w:val="fr-CA"/>
        </w:rPr>
        <w:t xml:space="preserve"> </w:t>
      </w:r>
      <w:r w:rsidR="005D452B" w:rsidRPr="005D452B">
        <w:t xml:space="preserve">(This slogan seems serious, official and reflecting the image </w:t>
      </w:r>
      <w:r w:rsidR="005D452B">
        <w:t>I</w:t>
      </w:r>
      <w:r w:rsidR="005D452B" w:rsidRPr="005D452B">
        <w:t xml:space="preserve"> have of the Canadian </w:t>
      </w:r>
      <w:r w:rsidR="005D452B">
        <w:t>Armed Forces.)</w:t>
      </w:r>
    </w:p>
    <w:p w14:paraId="773AD756" w14:textId="77777777" w:rsidR="00036525" w:rsidRPr="005D452B" w:rsidRDefault="00036525" w:rsidP="00EE6F32"/>
    <w:p w14:paraId="2763E771" w14:textId="77777777" w:rsidR="00EE6F32" w:rsidRDefault="00EE6F32" w:rsidP="00EE6F32">
      <w:r w:rsidRPr="00E1666C">
        <w:t>Conversely, Montreal participants who disliked this tagline felt that it positioned a career in the CAF as an engagement far too serious for what they would be looking for. Indeed, the term “</w:t>
      </w:r>
      <w:proofErr w:type="spellStart"/>
      <w:r w:rsidRPr="00E1666C">
        <w:t>appel</w:t>
      </w:r>
      <w:proofErr w:type="spellEnd"/>
      <w:r w:rsidRPr="00E1666C">
        <w:t>”</w:t>
      </w:r>
      <w:r w:rsidR="00210B14">
        <w:t xml:space="preserve"> was most</w:t>
      </w:r>
      <w:r w:rsidRPr="00E1666C">
        <w:t xml:space="preserve"> often </w:t>
      </w:r>
      <w:r w:rsidR="00210B14">
        <w:t>associated</w:t>
      </w:r>
      <w:r w:rsidRPr="00E1666C">
        <w:t xml:space="preserve"> to a “calling to join the CAF”, more so than an invitation to consider a career in the CAF. Finally, a couple of Montreal participants felt that the statement was difficult to pronounce and recommended changing the wording to: “</w:t>
      </w:r>
      <w:proofErr w:type="spellStart"/>
      <w:r w:rsidRPr="00E1666C">
        <w:t>Allez-vous</w:t>
      </w:r>
      <w:proofErr w:type="spellEnd"/>
      <w:r w:rsidRPr="00E1666C">
        <w:t xml:space="preserve"> </w:t>
      </w:r>
      <w:proofErr w:type="spellStart"/>
      <w:r w:rsidRPr="00E1666C">
        <w:t>répondre</w:t>
      </w:r>
      <w:proofErr w:type="spellEnd"/>
      <w:r w:rsidRPr="00E1666C">
        <w:t xml:space="preserve"> à </w:t>
      </w:r>
      <w:proofErr w:type="spellStart"/>
      <w:r w:rsidRPr="00E1666C">
        <w:t>l’appel</w:t>
      </w:r>
      <w:proofErr w:type="spellEnd"/>
      <w:r w:rsidRPr="00E1666C">
        <w:t>?”.</w:t>
      </w:r>
    </w:p>
    <w:p w14:paraId="3EB2B4CA" w14:textId="77777777" w:rsidR="00EE6F32" w:rsidRDefault="00EE6F32" w:rsidP="00EE6F32"/>
    <w:p w14:paraId="68CE81F2" w14:textId="77777777" w:rsidR="00EE6F32" w:rsidRDefault="00EE6F32" w:rsidP="00EE6F32">
      <w:r>
        <w:t xml:space="preserve">In Toronto, it was felt that the statement expressly referred to training, thus limiting its scope to encompass career choices or various forms of education. Indeed, a few participants felt that the term “training” is often associated with more “technical” learning rather than formal education. Further, it was seen as leading the reader to focus on education with the CAF more so than </w:t>
      </w:r>
      <w:r w:rsidR="00820DC3">
        <w:t>being employed</w:t>
      </w:r>
      <w:r w:rsidR="00CD5DE2">
        <w:t xml:space="preserve"> by</w:t>
      </w:r>
      <w:r>
        <w:t xml:space="preserve"> </w:t>
      </w:r>
      <w:r w:rsidR="00820DC3">
        <w:t xml:space="preserve">or building a career </w:t>
      </w:r>
      <w:r>
        <w:t>with the CAF.</w:t>
      </w:r>
    </w:p>
    <w:p w14:paraId="555C1594" w14:textId="77777777" w:rsidR="00DE701E" w:rsidRPr="00264C4E" w:rsidRDefault="00DE701E" w:rsidP="00EE6F32"/>
    <w:p w14:paraId="48B4A17C" w14:textId="77777777" w:rsidR="00210B14" w:rsidRDefault="00210B14">
      <w:pPr>
        <w:spacing w:line="240" w:lineRule="auto"/>
        <w:rPr>
          <w:rFonts w:eastAsia="Times New Roman"/>
          <w:b/>
          <w:bCs/>
          <w:color w:val="E86E0A"/>
          <w:sz w:val="24"/>
        </w:rPr>
      </w:pPr>
      <w:r>
        <w:br w:type="page"/>
      </w:r>
    </w:p>
    <w:p w14:paraId="54A40044" w14:textId="77777777" w:rsidR="00EE6F32" w:rsidRDefault="00EE6F32" w:rsidP="00EE6F32">
      <w:pPr>
        <w:pStyle w:val="Heading3"/>
      </w:pPr>
      <w:r>
        <w:lastRenderedPageBreak/>
        <w:t xml:space="preserve">Get the best training for your true calling / </w:t>
      </w:r>
      <w:proofErr w:type="spellStart"/>
      <w:r>
        <w:t>Votre</w:t>
      </w:r>
      <w:proofErr w:type="spellEnd"/>
      <w:r>
        <w:t xml:space="preserve"> vocation </w:t>
      </w:r>
      <w:proofErr w:type="spellStart"/>
      <w:r>
        <w:t>mérite</w:t>
      </w:r>
      <w:proofErr w:type="spellEnd"/>
      <w:r>
        <w:t xml:space="preserve"> la </w:t>
      </w:r>
      <w:proofErr w:type="spellStart"/>
      <w:r>
        <w:t>meilleure</w:t>
      </w:r>
      <w:proofErr w:type="spellEnd"/>
      <w:r>
        <w:t xml:space="preserve"> formation</w:t>
      </w:r>
    </w:p>
    <w:p w14:paraId="32AB11F6" w14:textId="77777777" w:rsidR="00EE6F32" w:rsidRDefault="00EE6F32" w:rsidP="00EE6F32"/>
    <w:p w14:paraId="67DCDB5D" w14:textId="77777777" w:rsidR="00EE6F32" w:rsidRPr="00EE6F32" w:rsidRDefault="00D066B3" w:rsidP="00EE6F32">
      <w:pPr>
        <w:rPr>
          <w:rStyle w:val="SubtleEmphasis"/>
        </w:rPr>
      </w:pPr>
      <w:r>
        <w:rPr>
          <w:rStyle w:val="SubtleEmphasis"/>
        </w:rPr>
        <w:t xml:space="preserve">The word </w:t>
      </w:r>
      <w:r w:rsidR="00CD5DE2">
        <w:rPr>
          <w:rStyle w:val="SubtleEmphasis"/>
        </w:rPr>
        <w:t>“</w:t>
      </w:r>
      <w:r>
        <w:rPr>
          <w:rStyle w:val="SubtleEmphasis"/>
        </w:rPr>
        <w:t>vocation</w:t>
      </w:r>
      <w:r w:rsidR="00CD5DE2">
        <w:rPr>
          <w:rStyle w:val="SubtleEmphasis"/>
        </w:rPr>
        <w:t>”</w:t>
      </w:r>
      <w:r>
        <w:rPr>
          <w:rStyle w:val="SubtleEmphasis"/>
        </w:rPr>
        <w:t xml:space="preserve"> </w:t>
      </w:r>
      <w:r w:rsidR="00B60EE7">
        <w:rPr>
          <w:rStyle w:val="SubtleEmphasis"/>
        </w:rPr>
        <w:t>wa</w:t>
      </w:r>
      <w:r w:rsidR="006E4DFC">
        <w:rPr>
          <w:rStyle w:val="SubtleEmphasis"/>
        </w:rPr>
        <w:t xml:space="preserve">s not well-understood among French-speaking participants, and the concept of a </w:t>
      </w:r>
      <w:r w:rsidR="00CD5DE2">
        <w:rPr>
          <w:rStyle w:val="SubtleEmphasis"/>
        </w:rPr>
        <w:t>“</w:t>
      </w:r>
      <w:r w:rsidR="006E4DFC">
        <w:rPr>
          <w:rStyle w:val="SubtleEmphasis"/>
        </w:rPr>
        <w:t>true calling/vocation</w:t>
      </w:r>
      <w:r w:rsidR="00CD5DE2">
        <w:rPr>
          <w:rStyle w:val="SubtleEmphasis"/>
        </w:rPr>
        <w:t>”</w:t>
      </w:r>
      <w:r w:rsidR="006E4DFC">
        <w:rPr>
          <w:rStyle w:val="SubtleEmphasis"/>
        </w:rPr>
        <w:t xml:space="preserve"> to describe a career in the CAF appeared to participants as overstated.</w:t>
      </w:r>
    </w:p>
    <w:p w14:paraId="1ED86630" w14:textId="77777777" w:rsidR="00EE6F32" w:rsidRPr="00E1666C" w:rsidRDefault="00EE6F32" w:rsidP="00EE6F32"/>
    <w:p w14:paraId="6ED50C63" w14:textId="77777777" w:rsidR="00EE6F32" w:rsidRDefault="00EC5ADC" w:rsidP="00EE6F32">
      <w:r>
        <w:t>In addition to the three taglines</w:t>
      </w:r>
      <w:r w:rsidR="00EE6F32">
        <w:t>, participants were asked to comment on a</w:t>
      </w:r>
      <w:r>
        <w:t xml:space="preserve">n on-screen statement that preceded each tagline. They were informed that this statement would </w:t>
      </w:r>
      <w:r w:rsidR="00EE6F32">
        <w:t xml:space="preserve">remain consistent regardless of which of the three </w:t>
      </w:r>
      <w:r>
        <w:t>taglines</w:t>
      </w:r>
      <w:r w:rsidR="00EE6F32">
        <w:t xml:space="preserve"> was selected</w:t>
      </w:r>
      <w:r>
        <w:t>. The statement discussed was:</w:t>
      </w:r>
      <w:r w:rsidR="00EE6F32">
        <w:t xml:space="preserve"> “Get the best training for your true calling / </w:t>
      </w:r>
      <w:proofErr w:type="spellStart"/>
      <w:r w:rsidR="00EE6F32">
        <w:t>Votre</w:t>
      </w:r>
      <w:proofErr w:type="spellEnd"/>
      <w:r w:rsidR="00EE6F32">
        <w:t xml:space="preserve"> vocation </w:t>
      </w:r>
      <w:proofErr w:type="spellStart"/>
      <w:r w:rsidR="00EE6F32">
        <w:t>mérite</w:t>
      </w:r>
      <w:proofErr w:type="spellEnd"/>
      <w:r w:rsidR="00EE6F32">
        <w:t xml:space="preserve"> la </w:t>
      </w:r>
      <w:proofErr w:type="spellStart"/>
      <w:r w:rsidR="00EE6F32">
        <w:t>meilleure</w:t>
      </w:r>
      <w:proofErr w:type="spellEnd"/>
      <w:r w:rsidR="00EE6F32">
        <w:t xml:space="preserve"> formation”.</w:t>
      </w:r>
    </w:p>
    <w:p w14:paraId="7E4920B5" w14:textId="77777777" w:rsidR="00EE6F32" w:rsidRDefault="00EE6F32" w:rsidP="00EE6F32"/>
    <w:p w14:paraId="5678AB93" w14:textId="77777777" w:rsidR="00EE6F32" w:rsidRDefault="00EE6F32" w:rsidP="00EE6F32">
      <w:r>
        <w:t xml:space="preserve">In Montreal, many did not understand the meaning of the word “vocation” and thus were unsure of what the statement was trying to communicate. Further, to some, the word implied a personal commitment that is deeply rooted in strong personal values, something that is not readily associated with the choice of a career. </w:t>
      </w:r>
      <w:r w:rsidR="00CD5DE2">
        <w:t>In essence, this was not a word they were familiarly using in the context of education or career choices.</w:t>
      </w:r>
    </w:p>
    <w:p w14:paraId="6E5B0EED" w14:textId="77777777" w:rsidR="00EE6F32" w:rsidRDefault="00EE6F32" w:rsidP="00EE6F32"/>
    <w:p w14:paraId="365882D9" w14:textId="77777777" w:rsidR="00EC5ADC" w:rsidRDefault="00EE6F32" w:rsidP="00EE6F32">
      <w:r>
        <w:t>Similar opinions were expressed in Toronto with the use of the expression “true calling”</w:t>
      </w:r>
      <w:r w:rsidR="00CD5DE2">
        <w:t>. Al</w:t>
      </w:r>
      <w:r>
        <w:t>though the meaning of the expression appear</w:t>
      </w:r>
      <w:r w:rsidR="00EC5ADC">
        <w:t>ed</w:t>
      </w:r>
      <w:r>
        <w:t xml:space="preserve"> to be well understood</w:t>
      </w:r>
      <w:r w:rsidR="00CD5DE2">
        <w:t>, it appeared exaggerated in the context of the advertisements</w:t>
      </w:r>
      <w:r>
        <w:t xml:space="preserve">. Overall, </w:t>
      </w:r>
      <w:r w:rsidR="00EC5ADC">
        <w:t>the statement</w:t>
      </w:r>
      <w:r>
        <w:t xml:space="preserve"> was believed to be </w:t>
      </w:r>
      <w:r w:rsidR="00EC5ADC">
        <w:t>“</w:t>
      </w:r>
      <w:r>
        <w:t>too pompous</w:t>
      </w:r>
      <w:r w:rsidR="00EC5ADC">
        <w:t>”</w:t>
      </w:r>
      <w:r>
        <w:t xml:space="preserve">, overconfident, and evocative of an invitation to “join the army” rather than one to consider a career in the CAF. </w:t>
      </w:r>
      <w:r w:rsidR="00EC5ADC">
        <w:t xml:space="preserve">That being said, the reference to training </w:t>
      </w:r>
      <w:r w:rsidR="00CD5DE2">
        <w:t xml:space="preserve">offered in the CAF </w:t>
      </w:r>
      <w:r w:rsidR="00EC5ADC">
        <w:t xml:space="preserve">being the best </w:t>
      </w:r>
      <w:r w:rsidR="00CD5DE2">
        <w:t xml:space="preserve">possible </w:t>
      </w:r>
      <w:r w:rsidR="00EC5ADC">
        <w:t>was appreciated.</w:t>
      </w:r>
    </w:p>
    <w:p w14:paraId="7CA09645" w14:textId="77777777" w:rsidR="00EC5ADC" w:rsidRDefault="00EC5ADC" w:rsidP="00EC5ADC"/>
    <w:p w14:paraId="37B1D44C" w14:textId="77777777" w:rsidR="00EC5ADC" w:rsidRPr="00FE1CA0" w:rsidRDefault="00EC5ADC" w:rsidP="00EC5ADC">
      <w:pPr>
        <w:pStyle w:val="ReportQuote"/>
      </w:pPr>
      <w:r w:rsidRPr="00FE1CA0">
        <w:t>“I’m doubtful. It makes it sound like your true calling is in the army.”</w:t>
      </w:r>
      <w:r>
        <w:br/>
      </w:r>
    </w:p>
    <w:p w14:paraId="3C2A2B92" w14:textId="77777777" w:rsidR="00EC5ADC" w:rsidRPr="00FE1CA0" w:rsidRDefault="00EC5ADC" w:rsidP="00EC5ADC">
      <w:pPr>
        <w:pStyle w:val="ReportQuote"/>
      </w:pPr>
      <w:r w:rsidRPr="00FE1CA0">
        <w:t>“I liked the part about getting the best training…. But I didn’t know about the rest.”</w:t>
      </w:r>
    </w:p>
    <w:p w14:paraId="38D65037" w14:textId="77777777" w:rsidR="00EC5ADC" w:rsidRDefault="00EC5ADC" w:rsidP="00EC5ADC"/>
    <w:p w14:paraId="10D00F19" w14:textId="77777777" w:rsidR="00EC5ADC" w:rsidRDefault="00EC5ADC" w:rsidP="00EC5ADC">
      <w:pPr>
        <w:pStyle w:val="ReportQuote"/>
      </w:pPr>
      <w:r w:rsidRPr="000E3632">
        <w:t>“I felt ‘what are you trying to tell me my true calling actually is’</w:t>
      </w:r>
      <w:proofErr w:type="gramStart"/>
      <w:r w:rsidR="00CD5DE2">
        <w:t>?</w:t>
      </w:r>
      <w:r w:rsidRPr="000E3632">
        <w:t xml:space="preserve"> ”</w:t>
      </w:r>
      <w:proofErr w:type="gramEnd"/>
    </w:p>
    <w:p w14:paraId="18DFDFA4" w14:textId="77777777" w:rsidR="00EC5ADC" w:rsidRDefault="00EC5ADC" w:rsidP="00EE6F32"/>
    <w:p w14:paraId="5F935AD6" w14:textId="77777777" w:rsidR="00EE6F32" w:rsidRDefault="00EE6F32" w:rsidP="00EE6F32">
      <w:r>
        <w:t xml:space="preserve">Alternate wordings were suggested by participants including, “Get the best training to make a difference”, “Get the best training for the career that fits you”, and “Get the best training to be the best that you can”. </w:t>
      </w:r>
      <w:r w:rsidR="008F0EDE">
        <w:t>Other suggestions involved replacing</w:t>
      </w:r>
      <w:r w:rsidR="00CD5DE2">
        <w:t xml:space="preserve"> the expression</w:t>
      </w:r>
      <w:r w:rsidR="008F0EDE">
        <w:t xml:space="preserve"> “true calling” by “making a difference” or “creating an impact”.</w:t>
      </w:r>
    </w:p>
    <w:p w14:paraId="3310AFCA" w14:textId="77777777" w:rsidR="00EE6F32" w:rsidRDefault="00EE6F32" w:rsidP="00EE6F32"/>
    <w:p w14:paraId="2234AF60" w14:textId="77777777" w:rsidR="00EE6F32" w:rsidRDefault="00EE6F32" w:rsidP="00EE6F32">
      <w:pPr>
        <w:pStyle w:val="Heading2"/>
      </w:pPr>
      <w:bookmarkStart w:id="12" w:name="_Toc941617"/>
      <w:r w:rsidRPr="000C1E07">
        <w:t>Education</w:t>
      </w:r>
      <w:bookmarkEnd w:id="12"/>
    </w:p>
    <w:p w14:paraId="5A38CB4B" w14:textId="77777777" w:rsidR="00EE6F32" w:rsidRPr="00EE6F32" w:rsidRDefault="00EE6F32" w:rsidP="00EE6F32"/>
    <w:p w14:paraId="4FDBD8C8" w14:textId="77777777" w:rsidR="00EE6F32" w:rsidRDefault="00EE6F32" w:rsidP="00EE6F32">
      <w:r>
        <w:t xml:space="preserve">In a short discussion following the review of the creative materials, participants were asked a few questions to examine how they informed their decisions </w:t>
      </w:r>
      <w:r w:rsidR="005C441D">
        <w:t xml:space="preserve">related </w:t>
      </w:r>
      <w:r>
        <w:t>to post-secondary education.</w:t>
      </w:r>
    </w:p>
    <w:p w14:paraId="40185702" w14:textId="77777777" w:rsidR="00EE6F32" w:rsidRDefault="00EE6F32" w:rsidP="00EE6F32"/>
    <w:p w14:paraId="00CEC637" w14:textId="77777777" w:rsidR="00EE6F32" w:rsidRDefault="00EE6F32" w:rsidP="00EE6F32">
      <w:pPr>
        <w:pStyle w:val="Heading3"/>
      </w:pPr>
      <w:r w:rsidRPr="008B6CB3">
        <w:t xml:space="preserve">Source of </w:t>
      </w:r>
      <w:r>
        <w:t xml:space="preserve">CAF </w:t>
      </w:r>
      <w:r w:rsidRPr="008B6CB3">
        <w:t>Information</w:t>
      </w:r>
      <w:r>
        <w:t xml:space="preserve"> </w:t>
      </w:r>
    </w:p>
    <w:p w14:paraId="1796E155" w14:textId="77777777" w:rsidR="00EE6F32" w:rsidRDefault="00EE6F32" w:rsidP="00EE6F32"/>
    <w:p w14:paraId="124F39F2" w14:textId="77777777" w:rsidR="00EE6F32" w:rsidRDefault="00A87BB8" w:rsidP="00EE6F32">
      <w:pPr>
        <w:pStyle w:val="BodyConclusion"/>
      </w:pPr>
      <w:r>
        <w:t>General Internet searches, followed by discussion</w:t>
      </w:r>
      <w:r w:rsidR="00CD5DE2">
        <w:t>s</w:t>
      </w:r>
      <w:r>
        <w:t xml:space="preserve"> with those involved in the CAF were identified as preferred ways to gather information about </w:t>
      </w:r>
      <w:r w:rsidR="00CD5DE2">
        <w:t>a</w:t>
      </w:r>
      <w:r>
        <w:t xml:space="preserve"> career in the CAF.</w:t>
      </w:r>
    </w:p>
    <w:p w14:paraId="046EC382" w14:textId="77777777" w:rsidR="00EE6F32" w:rsidRDefault="00EE6F32" w:rsidP="00EE6F32"/>
    <w:p w14:paraId="284F121B" w14:textId="77777777" w:rsidR="00EE6F32" w:rsidRDefault="00EE6F32" w:rsidP="00EE6F32">
      <w:r>
        <w:lastRenderedPageBreak/>
        <w:t xml:space="preserve">Participants were asked where they would seek additional information about a career in the CAF if they were interested in this option. By far, a general Internet search was </w:t>
      </w:r>
      <w:r w:rsidR="00A87BB8">
        <w:t xml:space="preserve">most commonly </w:t>
      </w:r>
      <w:r>
        <w:t>mentioned as the starting point, with the search words including “training”, “formation”, “jobs” and “</w:t>
      </w:r>
      <w:proofErr w:type="spellStart"/>
      <w:r>
        <w:t>emploi</w:t>
      </w:r>
      <w:proofErr w:type="spellEnd"/>
      <w:r>
        <w:t xml:space="preserve">” combined with “Canadian Armed Forces / Forces </w:t>
      </w:r>
      <w:proofErr w:type="spellStart"/>
      <w:r w:rsidR="00CD5DE2">
        <w:t>a</w:t>
      </w:r>
      <w:r>
        <w:t>rmées</w:t>
      </w:r>
      <w:proofErr w:type="spellEnd"/>
      <w:r>
        <w:t xml:space="preserve"> </w:t>
      </w:r>
      <w:proofErr w:type="spellStart"/>
      <w:r w:rsidR="00CD5DE2">
        <w:t>c</w:t>
      </w:r>
      <w:r>
        <w:t>anadienne</w:t>
      </w:r>
      <w:r w:rsidR="00CD5DE2">
        <w:t>s</w:t>
      </w:r>
      <w:proofErr w:type="spellEnd"/>
      <w:r>
        <w:t xml:space="preserve">”. After looking at online information on the topic, a few participants indicated they would engage in conversations with current CAF employees they know or seek additional information in-person from CAF employees at school or job fair kiosks or at a CAF office. </w:t>
      </w:r>
    </w:p>
    <w:p w14:paraId="7C7656A8" w14:textId="77777777" w:rsidR="00EE6F32" w:rsidRDefault="00EE6F32" w:rsidP="00EE6F32"/>
    <w:p w14:paraId="62E7601B" w14:textId="77777777" w:rsidR="00316CA2" w:rsidRPr="00316BF8" w:rsidRDefault="00316CA2" w:rsidP="00316CA2">
      <w:pPr>
        <w:pStyle w:val="ReportQuote"/>
      </w:pPr>
      <w:r w:rsidRPr="00316BF8">
        <w:t>“I have a few friends who are in the military. I’d want to talk to them</w:t>
      </w:r>
      <w:r>
        <w:t xml:space="preserve">, before I </w:t>
      </w:r>
      <w:r w:rsidR="00CD5DE2">
        <w:t>G</w:t>
      </w:r>
      <w:r>
        <w:t>oogle anything</w:t>
      </w:r>
      <w:r w:rsidRPr="00316BF8">
        <w:t>.”</w:t>
      </w:r>
    </w:p>
    <w:p w14:paraId="615ED1C9" w14:textId="77777777" w:rsidR="00822036" w:rsidRDefault="00822036" w:rsidP="00EE6F32"/>
    <w:p w14:paraId="0DA2EE07" w14:textId="77777777" w:rsidR="00A87BB8" w:rsidRDefault="00A87BB8" w:rsidP="00EE6F32">
      <w:r>
        <w:t>Just a few mentioned other means of gathering information, including going to CAF recruitment offices and looking online on specific websites such as Indeed, Glassdoor, YouTube or Instagram.</w:t>
      </w:r>
    </w:p>
    <w:p w14:paraId="3E924C7F" w14:textId="77777777" w:rsidR="00A87BB8" w:rsidRDefault="00A87BB8" w:rsidP="00EE6F32"/>
    <w:p w14:paraId="0D8D88B2" w14:textId="77777777" w:rsidR="00530EE3" w:rsidRDefault="00EE6F32" w:rsidP="00530EE3">
      <w:pPr>
        <w:pStyle w:val="Heading3"/>
      </w:pPr>
      <w:r>
        <w:t>Source of Information on Education Option</w:t>
      </w:r>
    </w:p>
    <w:p w14:paraId="09C1BF01" w14:textId="77777777" w:rsidR="00530EE3" w:rsidRPr="00530EE3" w:rsidRDefault="00530EE3" w:rsidP="00EE6F32">
      <w:pPr>
        <w:rPr>
          <w:bCs/>
        </w:rPr>
      </w:pPr>
    </w:p>
    <w:p w14:paraId="68C92E87" w14:textId="77777777" w:rsidR="00530EE3" w:rsidRPr="00530EE3" w:rsidRDefault="00623399" w:rsidP="00EE6F32">
      <w:pPr>
        <w:rPr>
          <w:rStyle w:val="SubtleEmphasis"/>
        </w:rPr>
      </w:pPr>
      <w:r>
        <w:rPr>
          <w:rStyle w:val="SubtleEmphasis"/>
        </w:rPr>
        <w:t>School r</w:t>
      </w:r>
      <w:r w:rsidR="002B706A">
        <w:rPr>
          <w:rStyle w:val="SubtleEmphasis"/>
        </w:rPr>
        <w:t>esources and friends or relatives were most relied upon by participants to inform their choice of post-secondary education.</w:t>
      </w:r>
    </w:p>
    <w:p w14:paraId="090ACE7B" w14:textId="77777777" w:rsidR="00530EE3" w:rsidRPr="00530EE3" w:rsidRDefault="00530EE3" w:rsidP="00EE6F32">
      <w:pPr>
        <w:rPr>
          <w:bCs/>
        </w:rPr>
      </w:pPr>
    </w:p>
    <w:p w14:paraId="7EA00B90" w14:textId="77777777" w:rsidR="00EE6F32" w:rsidRDefault="00530EE3" w:rsidP="00EE6F32">
      <w:r w:rsidRPr="00530EE3">
        <w:rPr>
          <w:bCs/>
        </w:rPr>
        <w:t>W</w:t>
      </w:r>
      <w:r w:rsidR="00EE6F32" w:rsidRPr="00530EE3">
        <w:rPr>
          <w:bCs/>
        </w:rPr>
        <w:t>hen asked where they gathered information about their post-secondary education options, participants id</w:t>
      </w:r>
      <w:r w:rsidR="00EE6F32">
        <w:t>entified a number of preferred sources. In general, employment or education fairs, either at school or in the community, career counsellors, and friends, parents, and other relatives were their go-to sources of information. Many also relied on advice from older siblings or friends already engaged in post-secondary education.</w:t>
      </w:r>
      <w:r w:rsidR="002B706A">
        <w:t xml:space="preserve"> Many in Toronto also reported having used the </w:t>
      </w:r>
      <w:proofErr w:type="spellStart"/>
      <w:r w:rsidR="002B706A">
        <w:t>eINFO</w:t>
      </w:r>
      <w:proofErr w:type="spellEnd"/>
      <w:r w:rsidR="002B706A">
        <w:t xml:space="preserve"> website.</w:t>
      </w:r>
    </w:p>
    <w:p w14:paraId="5CE88D12" w14:textId="77777777" w:rsidR="00530EE3" w:rsidRDefault="00530EE3" w:rsidP="00EE6F32"/>
    <w:p w14:paraId="6078CBD2" w14:textId="77777777" w:rsidR="002B706A" w:rsidRDefault="002B706A" w:rsidP="00EE6F32">
      <w:r>
        <w:t xml:space="preserve">A few </w:t>
      </w:r>
      <w:r w:rsidR="00623399">
        <w:t xml:space="preserve">participants </w:t>
      </w:r>
      <w:r>
        <w:t>also mentioned other sources of information, including school guidance counsellors, literature at the guidance counsellor’s office, and youth resources centres staff.</w:t>
      </w:r>
    </w:p>
    <w:p w14:paraId="153020CB" w14:textId="77777777" w:rsidR="002B706A" w:rsidRDefault="002B706A" w:rsidP="00EE6F32"/>
    <w:p w14:paraId="7266B5A1" w14:textId="77777777" w:rsidR="00EE6F32" w:rsidRPr="00277CB0" w:rsidRDefault="00EE6F32" w:rsidP="00530EE3">
      <w:pPr>
        <w:pStyle w:val="Heading2"/>
      </w:pPr>
      <w:bookmarkStart w:id="13" w:name="_Toc941618"/>
      <w:r>
        <w:t>Employmen</w:t>
      </w:r>
      <w:r w:rsidRPr="00277CB0">
        <w:t>t Expectations</w:t>
      </w:r>
      <w:bookmarkEnd w:id="13"/>
    </w:p>
    <w:p w14:paraId="6952CFEE" w14:textId="77777777" w:rsidR="00530EE3" w:rsidRDefault="00530EE3" w:rsidP="00EE6F32"/>
    <w:p w14:paraId="28FFD3C6" w14:textId="77777777" w:rsidR="00EE6F32" w:rsidRDefault="00EE6F32" w:rsidP="00EE6F32">
      <w:r>
        <w:t>Participants were asked to briefly describe their basic expectations as they enter the workforce.</w:t>
      </w:r>
    </w:p>
    <w:p w14:paraId="796C257F" w14:textId="77777777" w:rsidR="00530EE3" w:rsidRDefault="00530EE3" w:rsidP="00EE6F32"/>
    <w:p w14:paraId="44E77FC8" w14:textId="77777777" w:rsidR="00530EE3" w:rsidRPr="00530EE3" w:rsidRDefault="00EE6F32" w:rsidP="00530EE3">
      <w:pPr>
        <w:pStyle w:val="Heading3"/>
        <w:rPr>
          <w:color w:val="auto"/>
        </w:rPr>
      </w:pPr>
      <w:r w:rsidRPr="00277CB0">
        <w:t>Successful Career</w:t>
      </w:r>
    </w:p>
    <w:p w14:paraId="001E053C" w14:textId="77777777" w:rsidR="00530EE3" w:rsidRDefault="00530EE3" w:rsidP="00530EE3">
      <w:pPr>
        <w:pStyle w:val="BodyConclusion"/>
      </w:pPr>
    </w:p>
    <w:p w14:paraId="1ABB7FA7" w14:textId="77777777" w:rsidR="00530EE3" w:rsidRPr="00530EE3" w:rsidRDefault="00431AEF" w:rsidP="00530EE3">
      <w:pPr>
        <w:pStyle w:val="BodyConclusion"/>
      </w:pPr>
      <w:r>
        <w:t xml:space="preserve">A general feeling of happiness </w:t>
      </w:r>
      <w:r w:rsidR="00260DEE">
        <w:t>and fulfillment was</w:t>
      </w:r>
      <w:r>
        <w:t xml:space="preserve"> consistently mentioned as the sure sign of having a successful career. </w:t>
      </w:r>
    </w:p>
    <w:p w14:paraId="261CEDA2" w14:textId="77777777" w:rsidR="00530EE3" w:rsidRPr="00530EE3" w:rsidRDefault="00530EE3" w:rsidP="00EE6F32"/>
    <w:p w14:paraId="3ED5180C" w14:textId="77777777" w:rsidR="00431AEF" w:rsidRDefault="00EE6F32" w:rsidP="00EE6F32">
      <w:r w:rsidRPr="00530EE3">
        <w:t xml:space="preserve">For the most part, young people </w:t>
      </w:r>
      <w:r w:rsidR="007A7491">
        <w:t>described</w:t>
      </w:r>
      <w:r w:rsidRPr="00530EE3">
        <w:t xml:space="preserve"> a successful career as one that “makes you happy”. A desire to “get up in the morning an</w:t>
      </w:r>
      <w:r>
        <w:t>d go to work” or come home feeling happy and fulfilled were described as signs of a successful career. Most also expect to be “excited” about their work</w:t>
      </w:r>
      <w:r w:rsidR="00431AEF">
        <w:t>, either on the job or outside of work</w:t>
      </w:r>
      <w:r>
        <w:t xml:space="preserve">. </w:t>
      </w:r>
    </w:p>
    <w:p w14:paraId="1008670B" w14:textId="77777777" w:rsidR="00431AEF" w:rsidRDefault="00431AEF" w:rsidP="00431AEF"/>
    <w:p w14:paraId="2D65CCF1" w14:textId="77777777" w:rsidR="00431AEF" w:rsidRDefault="00431AEF" w:rsidP="00431AEF">
      <w:pPr>
        <w:pStyle w:val="ReportQuote"/>
      </w:pPr>
      <w:r w:rsidRPr="00705857">
        <w:lastRenderedPageBreak/>
        <w:t>“You should come home and appreciate what you did</w:t>
      </w:r>
      <w:r>
        <w:t xml:space="preserve"> that day</w:t>
      </w:r>
      <w:r w:rsidRPr="00705857">
        <w:t>. And look forward to doing it in the morning.”</w:t>
      </w:r>
    </w:p>
    <w:p w14:paraId="3573F904" w14:textId="77777777" w:rsidR="00431AEF" w:rsidRDefault="00431AEF" w:rsidP="00EE6F32"/>
    <w:p w14:paraId="3D24E286" w14:textId="77777777" w:rsidR="00EE6F32" w:rsidRDefault="00EE6F32" w:rsidP="00EE6F32">
      <w:r>
        <w:t xml:space="preserve">While income was not a primary driver of </w:t>
      </w:r>
      <w:r w:rsidR="007A7491">
        <w:t xml:space="preserve">perceived </w:t>
      </w:r>
      <w:r>
        <w:t>success, most anticipate</w:t>
      </w:r>
      <w:r w:rsidR="00431AEF">
        <w:t>d</w:t>
      </w:r>
      <w:r>
        <w:t xml:space="preserve"> an income level that would allow them to be financially comfortable. Other attributes of success</w:t>
      </w:r>
      <w:r w:rsidR="00984061">
        <w:t>,</w:t>
      </w:r>
      <w:r>
        <w:t xml:space="preserve"> each less commonly cited</w:t>
      </w:r>
      <w:r w:rsidR="00984061">
        <w:t>,</w:t>
      </w:r>
      <w:r>
        <w:t xml:space="preserve"> included achieving a good work-life balance, having the ability to grow professionally</w:t>
      </w:r>
      <w:r w:rsidR="00431AEF">
        <w:t xml:space="preserve"> and learn new things</w:t>
      </w:r>
      <w:r>
        <w:t>, achieving personal goals, and becoming a reference in their field.</w:t>
      </w:r>
    </w:p>
    <w:p w14:paraId="4B1300E0" w14:textId="77777777" w:rsidR="00431AEF" w:rsidRDefault="00431AEF" w:rsidP="00EE6F32"/>
    <w:p w14:paraId="3315752E" w14:textId="77777777" w:rsidR="00530EE3" w:rsidRDefault="00EE6F32" w:rsidP="00530EE3">
      <w:pPr>
        <w:pStyle w:val="Heading3"/>
      </w:pPr>
      <w:r w:rsidRPr="00FE39FA">
        <w:t>Meaningful Career</w:t>
      </w:r>
    </w:p>
    <w:p w14:paraId="593D3D73" w14:textId="77777777" w:rsidR="00530EE3" w:rsidRDefault="00530EE3" w:rsidP="00530EE3"/>
    <w:p w14:paraId="1D6B5985" w14:textId="77777777" w:rsidR="00530EE3" w:rsidRPr="00530EE3" w:rsidRDefault="00431AEF" w:rsidP="00530EE3">
      <w:pPr>
        <w:rPr>
          <w:rStyle w:val="SubtleEmphasis"/>
        </w:rPr>
      </w:pPr>
      <w:r>
        <w:rPr>
          <w:rStyle w:val="SubtleEmphasis"/>
        </w:rPr>
        <w:t>The ability to make a difference or leav</w:t>
      </w:r>
      <w:r w:rsidR="007A7491">
        <w:rPr>
          <w:rStyle w:val="SubtleEmphasis"/>
        </w:rPr>
        <w:t>e</w:t>
      </w:r>
      <w:r>
        <w:rPr>
          <w:rStyle w:val="SubtleEmphasis"/>
        </w:rPr>
        <w:t xml:space="preserve"> a lasting impression were identified as signs of a meaningful careers.</w:t>
      </w:r>
    </w:p>
    <w:p w14:paraId="3A55F6A5" w14:textId="77777777" w:rsidR="00530EE3" w:rsidRDefault="00530EE3" w:rsidP="00530EE3"/>
    <w:p w14:paraId="0EE3DBAE" w14:textId="61B10EB2" w:rsidR="00EE6F32" w:rsidRPr="007A7491" w:rsidRDefault="00EE6F32" w:rsidP="00530EE3">
      <w:r>
        <w:t xml:space="preserve">Participants were asked to define what would make their career meaningful. In general, the ability to make a difference or leave a lasting impression through </w:t>
      </w:r>
      <w:r w:rsidR="007A7491">
        <w:t>their work achievements</w:t>
      </w:r>
      <w:r>
        <w:t xml:space="preserve"> </w:t>
      </w:r>
      <w:r w:rsidR="00431AEF">
        <w:t>were</w:t>
      </w:r>
      <w:r>
        <w:t xml:space="preserve"> considered important</w:t>
      </w:r>
      <w:r w:rsidR="00431AEF">
        <w:t xml:space="preserve"> indications of a meaningful </w:t>
      </w:r>
      <w:r w:rsidR="00431AEF" w:rsidRPr="00C21375">
        <w:t>career</w:t>
      </w:r>
      <w:r w:rsidRPr="00C21375">
        <w:t>. Personal and professional growth, the ability to help people</w:t>
      </w:r>
      <w:r w:rsidR="00431AEF" w:rsidRPr="00C21375">
        <w:t>/others</w:t>
      </w:r>
      <w:r w:rsidRPr="00C21375">
        <w:t>, having choices and possibilities</w:t>
      </w:r>
      <w:r w:rsidR="00431AEF" w:rsidRPr="00C21375">
        <w:t xml:space="preserve"> within their career or workplaces</w:t>
      </w:r>
      <w:r w:rsidRPr="00C21375">
        <w:t>, and having control over what they do</w:t>
      </w:r>
      <w:r w:rsidR="00431AEF" w:rsidRPr="00C21375">
        <w:t>/their decisions</w:t>
      </w:r>
      <w:r w:rsidRPr="00C21375">
        <w:t xml:space="preserve"> were also mentioned to define meaningful employment. </w:t>
      </w:r>
      <w:r w:rsidR="00480F15" w:rsidRPr="007A7491">
        <w:t xml:space="preserve">Liberty and the ability to </w:t>
      </w:r>
      <w:r w:rsidR="007A7491" w:rsidRPr="007A7491">
        <w:t>make th</w:t>
      </w:r>
      <w:r w:rsidR="007A7491">
        <w:t>eir own choices</w:t>
      </w:r>
      <w:r w:rsidR="00480F15" w:rsidRPr="007A7491">
        <w:t xml:space="preserve"> were important considerations. </w:t>
      </w:r>
    </w:p>
    <w:p w14:paraId="566F5D7A" w14:textId="77777777" w:rsidR="00530EE3" w:rsidRPr="007A7491" w:rsidRDefault="00530EE3" w:rsidP="00530EE3"/>
    <w:p w14:paraId="0962052A" w14:textId="77777777" w:rsidR="00431AEF" w:rsidRPr="00431AEF" w:rsidRDefault="00431AEF" w:rsidP="00431AEF">
      <w:pPr>
        <w:pStyle w:val="ReportQuote"/>
      </w:pPr>
      <w:r w:rsidRPr="00431AEF">
        <w:rPr>
          <w:lang w:val="fr-CA"/>
        </w:rPr>
        <w:t xml:space="preserve">“Pour moi, c’est </w:t>
      </w:r>
      <w:r>
        <w:rPr>
          <w:lang w:val="fr-CA"/>
        </w:rPr>
        <w:t>la capacité</w:t>
      </w:r>
      <w:r w:rsidRPr="00431AEF">
        <w:rPr>
          <w:lang w:val="fr-CA"/>
        </w:rPr>
        <w:t xml:space="preserve"> d’aider les autres; de faire grandir</w:t>
      </w:r>
      <w:r>
        <w:rPr>
          <w:lang w:val="fr-CA"/>
        </w:rPr>
        <w:t xml:space="preserve"> les gens.</w:t>
      </w:r>
      <w:r w:rsidRPr="00431AEF">
        <w:rPr>
          <w:lang w:val="fr-CA"/>
        </w:rPr>
        <w:t>”</w:t>
      </w:r>
      <w:r>
        <w:rPr>
          <w:lang w:val="fr-CA"/>
        </w:rPr>
        <w:t xml:space="preserve"> </w:t>
      </w:r>
      <w:r w:rsidRPr="00431AEF">
        <w:t>(To me, it is the ability to help others; to help others grow.)</w:t>
      </w:r>
    </w:p>
    <w:p w14:paraId="106CC8B2" w14:textId="77777777" w:rsidR="00431AEF" w:rsidRDefault="00431AEF" w:rsidP="00530EE3"/>
    <w:p w14:paraId="385BFD20" w14:textId="77777777" w:rsidR="00480F15" w:rsidRDefault="00480F15" w:rsidP="00530EE3">
      <w:r>
        <w:t>A few also mentioned good working conditions, being recognized at work, as well as the ability to travel and experience different cultures.</w:t>
      </w:r>
    </w:p>
    <w:p w14:paraId="3C0A91C3" w14:textId="77777777" w:rsidR="00480F15" w:rsidRPr="00431AEF" w:rsidRDefault="00480F15" w:rsidP="00530EE3"/>
    <w:p w14:paraId="7C86B735" w14:textId="77777777" w:rsidR="00EE6F32" w:rsidRPr="000C1E07" w:rsidRDefault="00EE6F32" w:rsidP="00530EE3">
      <w:pPr>
        <w:pStyle w:val="Heading2"/>
      </w:pPr>
      <w:bookmarkStart w:id="14" w:name="_Toc941619"/>
      <w:r w:rsidRPr="000C1E07">
        <w:t>CAF as an Employer</w:t>
      </w:r>
      <w:bookmarkEnd w:id="14"/>
    </w:p>
    <w:p w14:paraId="572F767F" w14:textId="77777777" w:rsidR="00530EE3" w:rsidRDefault="00530EE3" w:rsidP="00EE6F32"/>
    <w:p w14:paraId="52E1C4EC" w14:textId="77777777" w:rsidR="00EE6F32" w:rsidRDefault="00EE6F32" w:rsidP="00EE6F32">
      <w:r>
        <w:t xml:space="preserve">Participants were asked a few questions to understand their perceptions of the CAF as an employer, and how it </w:t>
      </w:r>
      <w:r w:rsidR="009B063A">
        <w:t xml:space="preserve">is perceived to </w:t>
      </w:r>
      <w:r>
        <w:t xml:space="preserve">compare to other employers. </w:t>
      </w:r>
    </w:p>
    <w:p w14:paraId="3A4C62F5" w14:textId="77777777" w:rsidR="00530EE3" w:rsidRDefault="00530EE3" w:rsidP="00EE6F32"/>
    <w:p w14:paraId="1F7D26F3" w14:textId="77777777" w:rsidR="00530EE3" w:rsidRDefault="00EE6F32" w:rsidP="00530EE3">
      <w:pPr>
        <w:pStyle w:val="Heading3"/>
      </w:pPr>
      <w:r w:rsidRPr="001E3F10">
        <w:t>Perception of CAF as an Employer</w:t>
      </w:r>
    </w:p>
    <w:p w14:paraId="1F4BF8DE" w14:textId="77777777" w:rsidR="00530EE3" w:rsidRPr="00530EE3" w:rsidRDefault="00530EE3" w:rsidP="00EE6F32">
      <w:pPr>
        <w:rPr>
          <w:b/>
        </w:rPr>
      </w:pPr>
    </w:p>
    <w:p w14:paraId="40972627" w14:textId="77777777" w:rsidR="00530EE3" w:rsidRPr="00530EE3" w:rsidRDefault="00A50812" w:rsidP="00530EE3">
      <w:pPr>
        <w:pStyle w:val="BodyConclusion"/>
      </w:pPr>
      <w:r>
        <w:t xml:space="preserve">The CAF </w:t>
      </w:r>
      <w:r w:rsidR="000C5835">
        <w:t>wa</w:t>
      </w:r>
      <w:r>
        <w:t>s primarily seen as a more restrictive and demanding employer compared to other organizations</w:t>
      </w:r>
      <w:r w:rsidR="009B063A">
        <w:t>,</w:t>
      </w:r>
      <w:r>
        <w:t xml:space="preserve"> though favouring teamwork.</w:t>
      </w:r>
    </w:p>
    <w:p w14:paraId="019F8747" w14:textId="77777777" w:rsidR="00530EE3" w:rsidRPr="00530EE3" w:rsidRDefault="00530EE3" w:rsidP="00EE6F32">
      <w:pPr>
        <w:rPr>
          <w:b/>
        </w:rPr>
      </w:pPr>
    </w:p>
    <w:p w14:paraId="601571DA" w14:textId="77777777" w:rsidR="00316CA2" w:rsidRDefault="00C52CB2" w:rsidP="00EE6F32">
      <w:r>
        <w:t xml:space="preserve">The </w:t>
      </w:r>
      <w:r w:rsidR="00530EE3" w:rsidRPr="00C52CB2">
        <w:t>C</w:t>
      </w:r>
      <w:r w:rsidR="00EE6F32" w:rsidRPr="00C52CB2">
        <w:t xml:space="preserve">AF was primarily seen as a different employer than other organizations, as it </w:t>
      </w:r>
      <w:r w:rsidR="00A50812">
        <w:t>was perceived as offering</w:t>
      </w:r>
      <w:r w:rsidR="00EE6F32" w:rsidRPr="00C52CB2">
        <w:t xml:space="preserve"> a more restrictive and str</w:t>
      </w:r>
      <w:r w:rsidR="00EE6F32" w:rsidRPr="00530EE3">
        <w:t xml:space="preserve">uctured work environment. Many </w:t>
      </w:r>
      <w:r w:rsidR="00A50812">
        <w:t>participants did</w:t>
      </w:r>
      <w:r w:rsidR="00EE6F32" w:rsidRPr="00530EE3">
        <w:t xml:space="preserve"> not consider</w:t>
      </w:r>
      <w:r w:rsidR="00A50812">
        <w:t xml:space="preserve"> the</w:t>
      </w:r>
      <w:r w:rsidR="00EE6F32" w:rsidRPr="00530EE3">
        <w:t xml:space="preserve"> CAF</w:t>
      </w:r>
      <w:r w:rsidR="009B063A">
        <w:t xml:space="preserve"> to be</w:t>
      </w:r>
      <w:r w:rsidR="00EE6F32" w:rsidRPr="00530EE3">
        <w:t xml:space="preserve"> a “9-5” employer</w:t>
      </w:r>
      <w:r w:rsidR="009B063A">
        <w:t>,</w:t>
      </w:r>
      <w:r w:rsidR="00EE6F32" w:rsidRPr="00530EE3">
        <w:t xml:space="preserve"> nor d</w:t>
      </w:r>
      <w:r w:rsidR="00A50812">
        <w:t>id</w:t>
      </w:r>
      <w:r w:rsidR="00EE6F32" w:rsidRPr="00530EE3">
        <w:t xml:space="preserve"> they believe it offers fl</w:t>
      </w:r>
      <w:r w:rsidR="00EE6F32">
        <w:t xml:space="preserve">exible working conditions or the ability to leave the organization at will. </w:t>
      </w:r>
      <w:r w:rsidR="00A50812">
        <w:t xml:space="preserve">It was described as “stricter” and “more demanding” than other organizations, thus requiring a greater commitment of employees. </w:t>
      </w:r>
      <w:r w:rsidR="00316CA2">
        <w:br/>
      </w:r>
    </w:p>
    <w:p w14:paraId="31BDA7D7" w14:textId="77777777" w:rsidR="00316CA2" w:rsidRDefault="00316CA2" w:rsidP="00316CA2">
      <w:pPr>
        <w:pStyle w:val="ReportQuote"/>
      </w:pPr>
      <w:r w:rsidRPr="00705857">
        <w:lastRenderedPageBreak/>
        <w:t xml:space="preserve">“When you think of the CAF, you think of a husband waiting to come home to his family.” </w:t>
      </w:r>
      <w:r>
        <w:br/>
      </w:r>
    </w:p>
    <w:p w14:paraId="53DCBAC5" w14:textId="77777777" w:rsidR="00316CA2" w:rsidRDefault="00316CA2" w:rsidP="00316CA2">
      <w:pPr>
        <w:pStyle w:val="ReportQuote"/>
      </w:pPr>
      <w:r>
        <w:t xml:space="preserve">“They’re asking a lot more of you than other companies.” </w:t>
      </w:r>
    </w:p>
    <w:p w14:paraId="55F60556" w14:textId="77777777" w:rsidR="00316CA2" w:rsidRDefault="00316CA2" w:rsidP="00EE6F32"/>
    <w:p w14:paraId="5A37920D" w14:textId="77777777" w:rsidR="00EE6F32" w:rsidRDefault="00A50812" w:rsidP="00EE6F32">
      <w:r>
        <w:t xml:space="preserve">On a positive </w:t>
      </w:r>
      <w:r w:rsidR="000C5835">
        <w:t>note</w:t>
      </w:r>
      <w:r>
        <w:t xml:space="preserve">, </w:t>
      </w:r>
      <w:r w:rsidR="000C5835">
        <w:t>the CAF</w:t>
      </w:r>
      <w:r w:rsidR="00EE6F32">
        <w:t xml:space="preserve"> was considered as offering a greater sense of togetherness or teamwork than with other employers.</w:t>
      </w:r>
      <w:r>
        <w:t xml:space="preserve"> It was also seen as an employer offering good compensation and job security, perhaps more so than private sector employers. In Montreal, a few women mentioned having heard of recent occurrences of women </w:t>
      </w:r>
      <w:r w:rsidR="000C5835">
        <w:t xml:space="preserve">in </w:t>
      </w:r>
      <w:r>
        <w:t xml:space="preserve">the CAF having been harassed at work, thus questioning the working conditions for women. </w:t>
      </w:r>
    </w:p>
    <w:p w14:paraId="20EAE673" w14:textId="77777777" w:rsidR="00530EE3" w:rsidRDefault="00530EE3" w:rsidP="00EE6F32"/>
    <w:p w14:paraId="6E978891" w14:textId="77777777" w:rsidR="00530EE3" w:rsidRDefault="000C5835" w:rsidP="00530EE3">
      <w:r>
        <w:t>Overall, about half of</w:t>
      </w:r>
      <w:r w:rsidR="00530EE3">
        <w:t xml:space="preserve"> participants indicated that they were aware that the CAF has a paid education program, while the other half were not aware. Awareness </w:t>
      </w:r>
      <w:r w:rsidR="009B063A">
        <w:t xml:space="preserve">of this program </w:t>
      </w:r>
      <w:r w:rsidR="00530EE3">
        <w:t>was higher in Toronto than in Montreal.</w:t>
      </w:r>
    </w:p>
    <w:p w14:paraId="465F04C2" w14:textId="77777777" w:rsidR="00316CA2" w:rsidRDefault="00316CA2" w:rsidP="00530EE3"/>
    <w:p w14:paraId="46465779" w14:textId="77777777" w:rsidR="00316CA2" w:rsidRPr="004523F6" w:rsidRDefault="00316CA2" w:rsidP="00316CA2">
      <w:pPr>
        <w:pStyle w:val="ReportQuote"/>
      </w:pPr>
      <w:r w:rsidRPr="004523F6">
        <w:t xml:space="preserve">“A colleague in university who was in my program told me he was getting paid </w:t>
      </w:r>
      <w:r w:rsidR="000C5835">
        <w:t>[</w:t>
      </w:r>
      <w:r w:rsidRPr="004523F6">
        <w:t>by CAF</w:t>
      </w:r>
      <w:r w:rsidR="000C5835">
        <w:t>]</w:t>
      </w:r>
      <w:r w:rsidRPr="004523F6">
        <w:t xml:space="preserve"> to do the program. It surprised me, because of the subject we were studying.” </w:t>
      </w:r>
    </w:p>
    <w:p w14:paraId="1396A45C" w14:textId="77777777" w:rsidR="00316CA2" w:rsidRDefault="00316CA2" w:rsidP="00530EE3"/>
    <w:p w14:paraId="152C2A60" w14:textId="77777777" w:rsidR="00530EE3" w:rsidRPr="00C270A3" w:rsidRDefault="00530EE3" w:rsidP="00530EE3">
      <w:r>
        <w:t>Very few participants report</w:t>
      </w:r>
      <w:r w:rsidR="00A50812">
        <w:t>ed</w:t>
      </w:r>
      <w:r>
        <w:t xml:space="preserve"> having been previously presented with the option of attending the Royal Military College, with those who did having had a conversation with the CAF staff at a school education fair, or with a parent or relative.</w:t>
      </w:r>
    </w:p>
    <w:p w14:paraId="5A626D41" w14:textId="77777777" w:rsidR="00530EE3" w:rsidRDefault="00530EE3" w:rsidP="00EE6F32"/>
    <w:p w14:paraId="0D06424A" w14:textId="77777777" w:rsidR="00530EE3" w:rsidRDefault="00EE6F32" w:rsidP="00530EE3">
      <w:pPr>
        <w:pStyle w:val="Heading3"/>
      </w:pPr>
      <w:r>
        <w:t>CAF Values</w:t>
      </w:r>
    </w:p>
    <w:p w14:paraId="4429C508" w14:textId="77777777" w:rsidR="00530EE3" w:rsidRPr="00530EE3" w:rsidRDefault="00530EE3" w:rsidP="00EE6F32"/>
    <w:p w14:paraId="1178ADEF" w14:textId="77777777" w:rsidR="00530EE3" w:rsidRPr="00530EE3" w:rsidRDefault="00B61429" w:rsidP="00EE6F32">
      <w:pPr>
        <w:rPr>
          <w:rStyle w:val="SubtleEmphasis"/>
        </w:rPr>
      </w:pPr>
      <w:r>
        <w:rPr>
          <w:rStyle w:val="SubtleEmphasis"/>
        </w:rPr>
        <w:t xml:space="preserve">The values embodied by the CAF were not well known, though the organization was perceived as </w:t>
      </w:r>
      <w:r w:rsidR="00C21375">
        <w:rPr>
          <w:rStyle w:val="SubtleEmphasis"/>
        </w:rPr>
        <w:t>supporting</w:t>
      </w:r>
      <w:r>
        <w:rPr>
          <w:rStyle w:val="SubtleEmphasis"/>
        </w:rPr>
        <w:t xml:space="preserve"> discipline, hard work, structure, duty, national pride, teamwork and camaraderie.</w:t>
      </w:r>
    </w:p>
    <w:p w14:paraId="5DB55E1F" w14:textId="77777777" w:rsidR="00530EE3" w:rsidRPr="00530EE3" w:rsidRDefault="00530EE3" w:rsidP="00EE6F32"/>
    <w:p w14:paraId="11E8C33A" w14:textId="77777777" w:rsidR="00EE6F32" w:rsidRDefault="00B61429" w:rsidP="00EE6F32">
      <w:r>
        <w:t xml:space="preserve">Participants were asked to describe what values they though the CAF embodied. </w:t>
      </w:r>
      <w:r w:rsidR="00EE6F32" w:rsidRPr="00530EE3">
        <w:t>Altho</w:t>
      </w:r>
      <w:r w:rsidR="00EE6F32">
        <w:t xml:space="preserve">ugh the CAF was considered as embodying specific values (hardworking, self-motivated, structure, discipline, duty, national pride, teamwork, camaraderie) the organisation’s culture </w:t>
      </w:r>
      <w:r>
        <w:t>did</w:t>
      </w:r>
      <w:r w:rsidR="00EE6F32">
        <w:t xml:space="preserve"> not appear to be well-known</w:t>
      </w:r>
      <w:r>
        <w:t xml:space="preserve"> beyond these descriptors</w:t>
      </w:r>
      <w:r w:rsidR="00EE6F32">
        <w:t>.</w:t>
      </w:r>
    </w:p>
    <w:p w14:paraId="29963421" w14:textId="77777777" w:rsidR="00316CA2" w:rsidRDefault="00316CA2" w:rsidP="00EE6F32"/>
    <w:p w14:paraId="025AA857" w14:textId="77777777" w:rsidR="00316CA2" w:rsidRDefault="00316CA2" w:rsidP="00316CA2">
      <w:pPr>
        <w:pStyle w:val="ReportQuote"/>
      </w:pPr>
      <w:r w:rsidRPr="00EC436D">
        <w:t xml:space="preserve">“It doesn’t strike me as an employer that has a culture. That doesn’t come to mind at all.” </w:t>
      </w:r>
    </w:p>
    <w:p w14:paraId="6AF8B69E" w14:textId="77777777" w:rsidR="00530EE3" w:rsidRDefault="00530EE3" w:rsidP="00EE6F32"/>
    <w:p w14:paraId="6282C143" w14:textId="77777777" w:rsidR="00B61429" w:rsidRDefault="00B61429" w:rsidP="00EE6F32">
      <w:r>
        <w:t xml:space="preserve">Participants felt that </w:t>
      </w:r>
      <w:r w:rsidR="009B063A">
        <w:t xml:space="preserve">despite </w:t>
      </w:r>
      <w:r>
        <w:t>the organization project</w:t>
      </w:r>
      <w:r w:rsidR="009B063A">
        <w:t>ing the quality of</w:t>
      </w:r>
      <w:r>
        <w:t xml:space="preserve"> integrity</w:t>
      </w:r>
      <w:r w:rsidR="009B063A">
        <w:t>,</w:t>
      </w:r>
      <w:r>
        <w:t xml:space="preserve"> they believed that the level of commitment required and the severity of the CAF </w:t>
      </w:r>
      <w:r w:rsidR="00A43B60">
        <w:t>did not align with their own values</w:t>
      </w:r>
      <w:r w:rsidR="009B063A">
        <w:t>,</w:t>
      </w:r>
      <w:r w:rsidR="00A43B60">
        <w:t xml:space="preserve"> and left little room for</w:t>
      </w:r>
      <w:r w:rsidR="000C5835">
        <w:t xml:space="preserve"> flexibility and</w:t>
      </w:r>
      <w:r w:rsidR="00A43B60">
        <w:t xml:space="preserve"> individual choices. </w:t>
      </w:r>
    </w:p>
    <w:p w14:paraId="4D3D0D77" w14:textId="77777777" w:rsidR="00B61429" w:rsidRDefault="00B61429" w:rsidP="00EE6F32"/>
    <w:p w14:paraId="3A3A7E2D" w14:textId="77777777" w:rsidR="00274B7D" w:rsidRDefault="00274B7D" w:rsidP="00D86127">
      <w:pPr>
        <w:pStyle w:val="Heading2"/>
      </w:pPr>
      <w:bookmarkStart w:id="15" w:name="_Toc941620"/>
      <w:r>
        <w:t>Participants’ Recommendations</w:t>
      </w:r>
      <w:bookmarkEnd w:id="15"/>
    </w:p>
    <w:p w14:paraId="7107460F" w14:textId="77777777" w:rsidR="00274B7D" w:rsidRDefault="00274B7D" w:rsidP="00274B7D"/>
    <w:p w14:paraId="3F1792C1" w14:textId="77777777" w:rsidR="00274B7D" w:rsidRDefault="00274B7D" w:rsidP="00274B7D">
      <w:r>
        <w:t xml:space="preserve">To conclude the discussion, participants were asked to write down their recommendations for the Government of Canada to direct the final development of the recruitment campaign. Below are a sample of </w:t>
      </w:r>
      <w:r w:rsidR="008F0EDE">
        <w:t xml:space="preserve">the </w:t>
      </w:r>
      <w:r>
        <w:t>comments received:</w:t>
      </w:r>
    </w:p>
    <w:p w14:paraId="0665BFC6" w14:textId="77777777" w:rsidR="00274B7D" w:rsidRDefault="00274B7D" w:rsidP="00274B7D"/>
    <w:p w14:paraId="087AB140" w14:textId="77777777" w:rsidR="00274B7D" w:rsidRDefault="00274B7D" w:rsidP="00D86127">
      <w:pPr>
        <w:pStyle w:val="ListParagraph"/>
        <w:numPr>
          <w:ilvl w:val="0"/>
          <w:numId w:val="15"/>
        </w:numPr>
        <w:spacing w:after="120"/>
        <w:ind w:left="714" w:hanging="357"/>
        <w:contextualSpacing w:val="0"/>
      </w:pPr>
      <w:r>
        <w:lastRenderedPageBreak/>
        <w:t xml:space="preserve">Show more of the education side of things, not only the hard work. </w:t>
      </w:r>
    </w:p>
    <w:p w14:paraId="65EE9F11" w14:textId="77777777" w:rsidR="008F0EDE" w:rsidRDefault="008F0EDE" w:rsidP="00D86127">
      <w:pPr>
        <w:pStyle w:val="ListParagraph"/>
        <w:numPr>
          <w:ilvl w:val="0"/>
          <w:numId w:val="15"/>
        </w:numPr>
        <w:spacing w:after="120"/>
        <w:ind w:left="714" w:hanging="357"/>
        <w:contextualSpacing w:val="0"/>
      </w:pPr>
      <w:r>
        <w:t>Show the benefits that come along with having a career in the CAF</w:t>
      </w:r>
      <w:r w:rsidR="00FB5BBD">
        <w:t xml:space="preserve"> (e.g., salary and benefits)</w:t>
      </w:r>
      <w:r>
        <w:t>.</w:t>
      </w:r>
    </w:p>
    <w:p w14:paraId="0E593F92" w14:textId="77777777" w:rsidR="008F0EDE" w:rsidRDefault="008F0EDE" w:rsidP="00D86127">
      <w:pPr>
        <w:pStyle w:val="ListParagraph"/>
        <w:numPr>
          <w:ilvl w:val="0"/>
          <w:numId w:val="15"/>
        </w:numPr>
        <w:spacing w:after="120"/>
        <w:ind w:left="714" w:hanging="357"/>
        <w:contextualSpacing w:val="0"/>
      </w:pPr>
      <w:r>
        <w:t>Explain the reasons why choosing a career with the CAF would be better than choosing a career with a private-sector employer.</w:t>
      </w:r>
    </w:p>
    <w:p w14:paraId="10E88933" w14:textId="77777777" w:rsidR="008F0EDE" w:rsidRDefault="008F0EDE" w:rsidP="00D86127">
      <w:pPr>
        <w:pStyle w:val="ListParagraph"/>
        <w:numPr>
          <w:ilvl w:val="0"/>
          <w:numId w:val="15"/>
        </w:numPr>
        <w:spacing w:after="120"/>
        <w:ind w:left="714" w:hanging="357"/>
        <w:contextualSpacing w:val="0"/>
      </w:pPr>
      <w:r>
        <w:t>Feature more real-life example</w:t>
      </w:r>
      <w:r w:rsidR="00D32A67">
        <w:t>s</w:t>
      </w:r>
      <w:r>
        <w:t xml:space="preserve"> of what it would be like to join the CAF – everyday life situations.</w:t>
      </w:r>
    </w:p>
    <w:p w14:paraId="43E4361B" w14:textId="77777777" w:rsidR="008F0EDE" w:rsidRDefault="008F0EDE" w:rsidP="00D86127">
      <w:pPr>
        <w:pStyle w:val="ListParagraph"/>
        <w:numPr>
          <w:ilvl w:val="0"/>
          <w:numId w:val="15"/>
        </w:numPr>
        <w:spacing w:after="120"/>
        <w:ind w:left="714" w:hanging="357"/>
        <w:contextualSpacing w:val="0"/>
      </w:pPr>
      <w:r>
        <w:t>Show the impact of work in the CAF; how it helps people and communities; what good it does.</w:t>
      </w:r>
    </w:p>
    <w:p w14:paraId="24FC75B7" w14:textId="77777777" w:rsidR="008F0EDE" w:rsidRDefault="00D32A67" w:rsidP="00D86127">
      <w:pPr>
        <w:pStyle w:val="ListParagraph"/>
        <w:numPr>
          <w:ilvl w:val="0"/>
          <w:numId w:val="15"/>
        </w:numPr>
        <w:spacing w:after="120"/>
        <w:ind w:left="714" w:hanging="357"/>
        <w:contextualSpacing w:val="0"/>
      </w:pPr>
      <w:r>
        <w:t xml:space="preserve">Feature </w:t>
      </w:r>
      <w:r w:rsidR="008F0EDE">
        <w:t xml:space="preserve">more diverse </w:t>
      </w:r>
      <w:r>
        <w:t>careers</w:t>
      </w:r>
      <w:r w:rsidR="008F0EDE">
        <w:t>, not only math and sciences.</w:t>
      </w:r>
    </w:p>
    <w:p w14:paraId="043CA109" w14:textId="77777777" w:rsidR="008F0EDE" w:rsidRDefault="008F0EDE" w:rsidP="00D86127">
      <w:pPr>
        <w:pStyle w:val="ListParagraph"/>
        <w:numPr>
          <w:ilvl w:val="0"/>
          <w:numId w:val="15"/>
        </w:numPr>
        <w:spacing w:after="120"/>
        <w:ind w:left="714" w:hanging="357"/>
        <w:contextualSpacing w:val="0"/>
      </w:pPr>
      <w:r>
        <w:t>Feature careers that people would not expect of the CA</w:t>
      </w:r>
      <w:r w:rsidR="00FB5BBD">
        <w:t>F</w:t>
      </w:r>
      <w:r>
        <w:t>.</w:t>
      </w:r>
    </w:p>
    <w:p w14:paraId="24FA888C" w14:textId="77777777" w:rsidR="008F0EDE" w:rsidRPr="008F0EDE" w:rsidRDefault="008F0EDE" w:rsidP="00D86127">
      <w:pPr>
        <w:pStyle w:val="ListParagraph"/>
        <w:numPr>
          <w:ilvl w:val="0"/>
          <w:numId w:val="15"/>
        </w:numPr>
        <w:spacing w:after="120"/>
        <w:ind w:left="714" w:hanging="357"/>
        <w:contextualSpacing w:val="0"/>
      </w:pPr>
      <w:r>
        <w:t>Show more cultural and ethnic diversity.</w:t>
      </w:r>
    </w:p>
    <w:p w14:paraId="3A553821" w14:textId="77777777" w:rsidR="008F0EDE" w:rsidRPr="008F0EDE" w:rsidRDefault="008F0EDE" w:rsidP="00D86127">
      <w:pPr>
        <w:pStyle w:val="ListParagraph"/>
        <w:numPr>
          <w:ilvl w:val="0"/>
          <w:numId w:val="15"/>
        </w:numPr>
        <w:spacing w:after="120"/>
        <w:ind w:left="714" w:hanging="357"/>
        <w:contextualSpacing w:val="0"/>
      </w:pPr>
      <w:r w:rsidRPr="008F0EDE">
        <w:t>Include more females and people with disabilities.</w:t>
      </w:r>
    </w:p>
    <w:p w14:paraId="72571896" w14:textId="77777777" w:rsidR="008F0EDE" w:rsidRPr="008F0EDE" w:rsidRDefault="008F0EDE" w:rsidP="00D86127">
      <w:pPr>
        <w:pStyle w:val="ListParagraph"/>
        <w:numPr>
          <w:ilvl w:val="0"/>
          <w:numId w:val="15"/>
        </w:numPr>
        <w:spacing w:after="120"/>
        <w:ind w:left="714" w:hanging="357"/>
        <w:contextualSpacing w:val="0"/>
      </w:pPr>
      <w:r w:rsidRPr="008F0EDE">
        <w:t>Use Instagram to advertise to young people.</w:t>
      </w:r>
    </w:p>
    <w:p w14:paraId="12572117" w14:textId="77777777" w:rsidR="008F0EDE" w:rsidRDefault="008F0EDE" w:rsidP="00D86127">
      <w:pPr>
        <w:pStyle w:val="ListParagraph"/>
        <w:numPr>
          <w:ilvl w:val="0"/>
          <w:numId w:val="15"/>
        </w:numPr>
        <w:spacing w:after="120"/>
        <w:ind w:left="714" w:hanging="357"/>
        <w:contextualSpacing w:val="0"/>
      </w:pPr>
      <w:r w:rsidRPr="008F0EDE">
        <w:t>Imply more clearly that there are growth opportunities.</w:t>
      </w:r>
    </w:p>
    <w:p w14:paraId="339D26BB" w14:textId="77777777" w:rsidR="00FB5BBD" w:rsidRDefault="00FB5BBD" w:rsidP="00D86127">
      <w:pPr>
        <w:pStyle w:val="ListParagraph"/>
        <w:numPr>
          <w:ilvl w:val="0"/>
          <w:numId w:val="15"/>
        </w:numPr>
        <w:spacing w:after="120"/>
        <w:ind w:left="714" w:hanging="357"/>
        <w:contextualSpacing w:val="0"/>
      </w:pPr>
      <w:r>
        <w:t xml:space="preserve">Emphasize that there are non-combat careers in the CAF – that joining the CAF is not just about fighting and </w:t>
      </w:r>
      <w:r w:rsidR="00D32A67">
        <w:t>“</w:t>
      </w:r>
      <w:r>
        <w:t>jumping out of helicopters</w:t>
      </w:r>
      <w:r w:rsidR="00D32A67">
        <w:t>”</w:t>
      </w:r>
      <w:r>
        <w:t>.</w:t>
      </w:r>
    </w:p>
    <w:p w14:paraId="2EE39054" w14:textId="77777777" w:rsidR="00C36116" w:rsidRDefault="00C36116" w:rsidP="00D86127">
      <w:pPr>
        <w:pStyle w:val="ListParagraph"/>
        <w:numPr>
          <w:ilvl w:val="0"/>
          <w:numId w:val="15"/>
        </w:numPr>
        <w:spacing w:after="120"/>
        <w:ind w:left="714" w:hanging="357"/>
        <w:contextualSpacing w:val="0"/>
      </w:pPr>
      <w:r>
        <w:t>Add testimonials of real CAF employees, either in the video</w:t>
      </w:r>
      <w:r w:rsidR="00D32A67">
        <w:t xml:space="preserve"> advertisements</w:t>
      </w:r>
      <w:r>
        <w:t xml:space="preserve"> or as supporting information on</w:t>
      </w:r>
      <w:r w:rsidR="00D32A67">
        <w:t>line</w:t>
      </w:r>
      <w:r>
        <w:t>. Explain why people stay with the CAF despite the perceived negative aspects associated with the CAF (</w:t>
      </w:r>
      <w:r w:rsidR="00D32A67">
        <w:t xml:space="preserve">e.g., </w:t>
      </w:r>
      <w:r>
        <w:t>combat work; structured; restrictions).</w:t>
      </w:r>
    </w:p>
    <w:p w14:paraId="6B24A96D" w14:textId="77777777" w:rsidR="00D86127" w:rsidRDefault="00D86127" w:rsidP="00D86127">
      <w:pPr>
        <w:pStyle w:val="ListParagraph"/>
        <w:numPr>
          <w:ilvl w:val="0"/>
          <w:numId w:val="15"/>
        </w:numPr>
        <w:spacing w:after="120"/>
        <w:ind w:left="714" w:hanging="357"/>
        <w:contextualSpacing w:val="0"/>
      </w:pPr>
      <w:r>
        <w:t>Add a URL at the end of the video</w:t>
      </w:r>
      <w:r w:rsidR="00D32A67">
        <w:t>s</w:t>
      </w:r>
      <w:r>
        <w:t xml:space="preserve"> where additional information </w:t>
      </w:r>
      <w:r w:rsidR="00D32A67">
        <w:t>can be obtained</w:t>
      </w:r>
      <w:r>
        <w:t>.</w:t>
      </w:r>
    </w:p>
    <w:p w14:paraId="78849C4D" w14:textId="77777777" w:rsidR="00D86127" w:rsidRPr="008F0EDE" w:rsidRDefault="00D86127" w:rsidP="00D86127">
      <w:pPr>
        <w:pStyle w:val="ListParagraph"/>
        <w:numPr>
          <w:ilvl w:val="0"/>
          <w:numId w:val="15"/>
        </w:numPr>
        <w:ind w:left="714" w:hanging="357"/>
        <w:contextualSpacing w:val="0"/>
      </w:pPr>
      <w:r>
        <w:t>Ensure additional information i</w:t>
      </w:r>
      <w:r w:rsidR="00D32A67">
        <w:t>s</w:t>
      </w:r>
      <w:r>
        <w:t xml:space="preserve"> easily accessible.</w:t>
      </w:r>
    </w:p>
    <w:p w14:paraId="126D30C9" w14:textId="77777777" w:rsidR="00530EE3" w:rsidRPr="008F0EDE" w:rsidRDefault="00530EE3" w:rsidP="00EE6F32"/>
    <w:p w14:paraId="01F53769" w14:textId="77777777" w:rsidR="00EE6F32" w:rsidRPr="008F0EDE" w:rsidRDefault="00EE6F32" w:rsidP="00EE6F32">
      <w:pPr>
        <w:spacing w:line="240" w:lineRule="auto"/>
      </w:pPr>
    </w:p>
    <w:p w14:paraId="375B66F3" w14:textId="77777777" w:rsidR="00D32A67" w:rsidRDefault="00D32A67">
      <w:pPr>
        <w:spacing w:line="240" w:lineRule="auto"/>
        <w:rPr>
          <w:rFonts w:eastAsia="Times New Roman"/>
          <w:b/>
          <w:bCs/>
          <w:color w:val="004784"/>
          <w:sz w:val="32"/>
          <w:szCs w:val="28"/>
        </w:rPr>
      </w:pPr>
      <w:bookmarkStart w:id="16" w:name="_Toc941621"/>
      <w:r>
        <w:br w:type="page"/>
      </w:r>
    </w:p>
    <w:p w14:paraId="48894DC6" w14:textId="77777777" w:rsidR="00606BE1" w:rsidRPr="008F0EDE" w:rsidRDefault="00606BE1" w:rsidP="00606BE1">
      <w:pPr>
        <w:pStyle w:val="Heading1"/>
      </w:pPr>
      <w:r w:rsidRPr="008F0EDE">
        <w:lastRenderedPageBreak/>
        <w:t>Conclusions</w:t>
      </w:r>
      <w:r w:rsidR="00FB1579">
        <w:t xml:space="preserve"> and Directions</w:t>
      </w:r>
      <w:bookmarkEnd w:id="16"/>
    </w:p>
    <w:p w14:paraId="56797913" w14:textId="77777777" w:rsidR="00606BE1" w:rsidRPr="008F0EDE" w:rsidRDefault="00606BE1" w:rsidP="00606BE1"/>
    <w:p w14:paraId="0D26A712" w14:textId="77777777" w:rsidR="00606BE1" w:rsidRPr="008F0EDE" w:rsidRDefault="00606BE1" w:rsidP="00606BE1">
      <w:r w:rsidRPr="008F0EDE">
        <w:t>The following conclusions are drawn from the analysis of focus group discussions</w:t>
      </w:r>
      <w:r w:rsidR="00530EE3" w:rsidRPr="008F0EDE">
        <w:t>.</w:t>
      </w:r>
    </w:p>
    <w:p w14:paraId="1EE416DD" w14:textId="77777777" w:rsidR="005C02CF" w:rsidRPr="008F0EDE" w:rsidRDefault="005C02CF" w:rsidP="00606BE1"/>
    <w:p w14:paraId="2F4DCE0A" w14:textId="77777777" w:rsidR="005813F8" w:rsidRPr="008F0EDE" w:rsidRDefault="00140FA0" w:rsidP="00794012">
      <w:pPr>
        <w:pStyle w:val="Conclusionbullet"/>
      </w:pPr>
      <w:r>
        <w:t xml:space="preserve">The videos </w:t>
      </w:r>
      <w:r w:rsidR="006F1233">
        <w:t>were seen as</w:t>
      </w:r>
      <w:r w:rsidR="009E65FE">
        <w:t xml:space="preserve"> well-produced and they </w:t>
      </w:r>
      <w:r>
        <w:t>communicate</w:t>
      </w:r>
      <w:r w:rsidR="006F1233">
        <w:t>d</w:t>
      </w:r>
      <w:r>
        <w:t xml:space="preserve"> the intended message in a clear and attractive manner.</w:t>
      </w:r>
    </w:p>
    <w:p w14:paraId="56E6207C" w14:textId="77777777" w:rsidR="005813F8" w:rsidRPr="008F0EDE" w:rsidRDefault="005813F8" w:rsidP="001A1EF3"/>
    <w:p w14:paraId="5579207E" w14:textId="77777777" w:rsidR="00821A6E" w:rsidRDefault="00FB1579" w:rsidP="009E65FE">
      <w:pPr>
        <w:ind w:left="450"/>
      </w:pPr>
      <w:r w:rsidRPr="00FB1579">
        <w:t xml:space="preserve">Both videos were generally well received by participants who liked the engaging and </w:t>
      </w:r>
      <w:r w:rsidR="00526247">
        <w:t>dynamic</w:t>
      </w:r>
      <w:r w:rsidRPr="00FB1579">
        <w:t xml:space="preserve"> creative approach.</w:t>
      </w:r>
      <w:r>
        <w:t xml:space="preserve"> The videos were considered as well-produced, eliciting interest, and </w:t>
      </w:r>
      <w:r w:rsidR="009E65FE">
        <w:t xml:space="preserve">being </w:t>
      </w:r>
      <w:r>
        <w:t>credible.</w:t>
      </w:r>
      <w:r w:rsidR="00526247">
        <w:t xml:space="preserve"> </w:t>
      </w:r>
    </w:p>
    <w:p w14:paraId="22E06DBF" w14:textId="77777777" w:rsidR="00821A6E" w:rsidRDefault="00821A6E" w:rsidP="009E65FE">
      <w:pPr>
        <w:ind w:left="450"/>
      </w:pPr>
    </w:p>
    <w:p w14:paraId="16DF086A" w14:textId="77777777" w:rsidR="00433762" w:rsidRDefault="009E65FE" w:rsidP="009E65FE">
      <w:pPr>
        <w:ind w:left="450"/>
      </w:pPr>
      <w:r>
        <w:t>The campaign was</w:t>
      </w:r>
      <w:r w:rsidR="00821A6E">
        <w:t xml:space="preserve"> </w:t>
      </w:r>
      <w:r w:rsidR="00140FA0" w:rsidRPr="00140FA0">
        <w:t>seen as a recruiting effort</w:t>
      </w:r>
      <w:r w:rsidR="00526247">
        <w:t xml:space="preserve"> for the CAF</w:t>
      </w:r>
      <w:r w:rsidR="00140FA0" w:rsidRPr="00140FA0">
        <w:t>, suggesting that the CAF offers a variety of career choices for anyone interested in paid education.</w:t>
      </w:r>
      <w:r w:rsidR="007D19DB">
        <w:t xml:space="preserve"> </w:t>
      </w:r>
      <w:r w:rsidR="00433762">
        <w:t xml:space="preserve">In fact, although </w:t>
      </w:r>
      <w:r w:rsidR="00B4351F">
        <w:t>the videos</w:t>
      </w:r>
      <w:r w:rsidR="00433762">
        <w:t xml:space="preserve"> focuse</w:t>
      </w:r>
      <w:r w:rsidR="00526247">
        <w:t>d</w:t>
      </w:r>
      <w:r w:rsidR="00433762">
        <w:t xml:space="preserve"> on science-related employment, </w:t>
      </w:r>
      <w:r w:rsidR="00B4351F">
        <w:t>the career</w:t>
      </w:r>
      <w:r w:rsidR="00AA2333">
        <w:t>s</w:t>
      </w:r>
      <w:r w:rsidR="00B4351F">
        <w:t xml:space="preserve"> featured</w:t>
      </w:r>
      <w:r w:rsidR="00433762">
        <w:t xml:space="preserve"> challenged perceptions of the CAF in terms of the types of careers available, notably </w:t>
      </w:r>
      <w:r w:rsidR="00AA2333">
        <w:t>for</w:t>
      </w:r>
      <w:r w:rsidR="00433762">
        <w:t xml:space="preserve"> engineering and data analysis jobs.</w:t>
      </w:r>
    </w:p>
    <w:p w14:paraId="05527DB0" w14:textId="77777777" w:rsidR="00433762" w:rsidRDefault="00433762" w:rsidP="001A1EF3">
      <w:pPr>
        <w:ind w:left="450"/>
      </w:pPr>
    </w:p>
    <w:p w14:paraId="48AC7EBC" w14:textId="77777777" w:rsidR="00140FA0" w:rsidRDefault="007D19DB" w:rsidP="001A1EF3">
      <w:pPr>
        <w:ind w:left="450"/>
      </w:pPr>
      <w:r>
        <w:t xml:space="preserve">As intended, </w:t>
      </w:r>
      <w:r w:rsidR="00B4351F">
        <w:t>the campaign</w:t>
      </w:r>
      <w:r>
        <w:t xml:space="preserve"> position</w:t>
      </w:r>
      <w:r w:rsidR="00B4351F">
        <w:t>ed</w:t>
      </w:r>
      <w:r>
        <w:t xml:space="preserve"> the CAF as a first-class, professional employer that offers rewarding and challenging careers</w:t>
      </w:r>
      <w:r w:rsidR="00526247">
        <w:t xml:space="preserve"> in an environment that promotes teamwork</w:t>
      </w:r>
      <w:r>
        <w:t>. The message also clearly communicate</w:t>
      </w:r>
      <w:r w:rsidR="00B4351F">
        <w:t>d</w:t>
      </w:r>
      <w:r>
        <w:t xml:space="preserve"> that there are many different career opportunities in the CAF, beyond that of a combat solder. </w:t>
      </w:r>
      <w:r w:rsidR="00B4351F">
        <w:t>In addition, the</w:t>
      </w:r>
      <w:r w:rsidR="00433762">
        <w:t xml:space="preserve"> videos featured scenes evoking combat situations, thus contributing to highlight</w:t>
      </w:r>
      <w:r w:rsidR="00B4351F">
        <w:t>ing</w:t>
      </w:r>
      <w:r w:rsidR="00433762">
        <w:t xml:space="preserve"> Canada’s Defence mission.</w:t>
      </w:r>
    </w:p>
    <w:p w14:paraId="1C86DC2C" w14:textId="77777777" w:rsidR="00FB1579" w:rsidRDefault="00FB1579" w:rsidP="001A1EF3">
      <w:pPr>
        <w:ind w:left="450"/>
      </w:pPr>
    </w:p>
    <w:p w14:paraId="7CB950B5" w14:textId="77777777" w:rsidR="00FB1579" w:rsidRDefault="00FB1579" w:rsidP="001A1EF3">
      <w:pPr>
        <w:ind w:left="450"/>
      </w:pPr>
      <w:r>
        <w:t xml:space="preserve">From a production standpoint, while the </w:t>
      </w:r>
      <w:r w:rsidR="00AA2333">
        <w:t>inclusion of the</w:t>
      </w:r>
      <w:r>
        <w:t xml:space="preserve"> scenes featuring everyday life situations (e.g., at a restaurant, at a concert) was understood as communicating that </w:t>
      </w:r>
      <w:r w:rsidR="00B4351F">
        <w:t>a career in the</w:t>
      </w:r>
      <w:r>
        <w:t xml:space="preserve"> CAF is accessible to anyone, </w:t>
      </w:r>
      <w:r w:rsidR="00140FA0">
        <w:t xml:space="preserve">it was felt that </w:t>
      </w:r>
      <w:r>
        <w:t xml:space="preserve">the </w:t>
      </w:r>
      <w:r w:rsidR="00AA2333">
        <w:t xml:space="preserve">link or </w:t>
      </w:r>
      <w:r>
        <w:t>transition with the scenes showing CAF training/work could be improved</w:t>
      </w:r>
      <w:r w:rsidR="00B4351F">
        <w:t xml:space="preserve"> to create better flow.</w:t>
      </w:r>
    </w:p>
    <w:p w14:paraId="6C5A2FF4" w14:textId="77777777" w:rsidR="00140FA0" w:rsidRDefault="00140FA0" w:rsidP="001A1EF3">
      <w:pPr>
        <w:ind w:left="450"/>
      </w:pPr>
    </w:p>
    <w:p w14:paraId="5AEE9BC0" w14:textId="77777777" w:rsidR="00140FA0" w:rsidRDefault="00140FA0" w:rsidP="007D19DB">
      <w:pPr>
        <w:spacing w:after="240"/>
        <w:ind w:left="450"/>
      </w:pPr>
      <w:r>
        <w:t>Based on the analysis of findings, CRA recommends the following be considered in finalizing the video creative:</w:t>
      </w:r>
    </w:p>
    <w:p w14:paraId="0ED9F530" w14:textId="74A77A08" w:rsidR="00140FA0" w:rsidRDefault="00140FA0" w:rsidP="007D19DB">
      <w:pPr>
        <w:pStyle w:val="ListParagraph"/>
        <w:numPr>
          <w:ilvl w:val="0"/>
          <w:numId w:val="16"/>
        </w:numPr>
        <w:spacing w:after="240"/>
        <w:contextualSpacing w:val="0"/>
      </w:pPr>
      <w:r>
        <w:t xml:space="preserve">For the everyday scenes, feature hobbies or activities that relate to people’s career choices shown in the videos to reinforce the concept of a passion/calling. </w:t>
      </w:r>
    </w:p>
    <w:p w14:paraId="5A9FDD25" w14:textId="589822BA" w:rsidR="007D19DB" w:rsidRDefault="007D19DB" w:rsidP="007D19DB">
      <w:pPr>
        <w:pStyle w:val="ListParagraph"/>
        <w:numPr>
          <w:ilvl w:val="0"/>
          <w:numId w:val="16"/>
        </w:numPr>
        <w:spacing w:after="240"/>
        <w:contextualSpacing w:val="0"/>
      </w:pPr>
      <w:r>
        <w:t>To further highlight the diversity of careers available in the CAF, and assuming it aligns with the intent of the campaign, consideration should be given to feature careers related to the humanities which are not traditionally associated with the CAF</w:t>
      </w:r>
      <w:r w:rsidR="009B063A">
        <w:t>, in addition to the types of STEM careers shown</w:t>
      </w:r>
      <w:r>
        <w:t>.</w:t>
      </w:r>
    </w:p>
    <w:p w14:paraId="41F3C2D0" w14:textId="77777777" w:rsidR="00140FA0" w:rsidRDefault="007D19DB" w:rsidP="00B173EE">
      <w:pPr>
        <w:pStyle w:val="ListParagraph"/>
        <w:numPr>
          <w:ilvl w:val="0"/>
          <w:numId w:val="16"/>
        </w:numPr>
        <w:spacing w:after="240"/>
        <w:contextualSpacing w:val="0"/>
      </w:pPr>
      <w:r>
        <w:t>Consideration should be given to focus on the number and diversity of career options</w:t>
      </w:r>
      <w:r w:rsidR="00B4351F">
        <w:t xml:space="preserve"> available</w:t>
      </w:r>
      <w:r w:rsidR="00433762">
        <w:t>, the salary, benefits and working conditions,</w:t>
      </w:r>
      <w:r>
        <w:t xml:space="preserve"> and the type of employment available (</w:t>
      </w:r>
      <w:r w:rsidRPr="007D19DB">
        <w:t>long-term or short-term; full-time or part-time</w:t>
      </w:r>
      <w:r>
        <w:t>) in collateral marketing tools to strengthen the campaign’s message</w:t>
      </w:r>
      <w:r w:rsidRPr="007D19DB">
        <w:t>.</w:t>
      </w:r>
    </w:p>
    <w:p w14:paraId="3F856E65" w14:textId="5F79120F" w:rsidR="00526247" w:rsidRDefault="00526247" w:rsidP="00794012">
      <w:pPr>
        <w:pStyle w:val="Conclusionbullet"/>
      </w:pPr>
      <w:r w:rsidRPr="00526247">
        <w:lastRenderedPageBreak/>
        <w:t>Despite the videos</w:t>
      </w:r>
      <w:r w:rsidR="008A75EB">
        <w:t xml:space="preserve"> eliciting some curiosity in the CAF, </w:t>
      </w:r>
      <w:r w:rsidR="00CE697D">
        <w:t xml:space="preserve">a career in the military </w:t>
      </w:r>
      <w:r w:rsidR="00EC5F93">
        <w:t>did not appeal to everyone</w:t>
      </w:r>
      <w:r w:rsidR="008A75EB">
        <w:t>.</w:t>
      </w:r>
    </w:p>
    <w:p w14:paraId="7CE8E172" w14:textId="77777777" w:rsidR="00526247" w:rsidRDefault="00526247" w:rsidP="00526247">
      <w:pPr>
        <w:ind w:left="450"/>
      </w:pPr>
    </w:p>
    <w:p w14:paraId="0D1DBA91" w14:textId="5BF6840B" w:rsidR="00027E9B" w:rsidRDefault="00027E9B" w:rsidP="00AA2333">
      <w:pPr>
        <w:ind w:left="450"/>
      </w:pPr>
      <w:r>
        <w:t>The quality of the video production and the message of diverse career opportunities elicited curiosity in the CAF.</w:t>
      </w:r>
      <w:r w:rsidR="00AA2333">
        <w:t xml:space="preserve"> </w:t>
      </w:r>
      <w:r>
        <w:t xml:space="preserve">While the videos featured attractive characteristics of the CAF as an employer – high-energy, collaborative work, helping people, making a difference, valuing professional development – it also featured less attractive attributes – </w:t>
      </w:r>
      <w:r w:rsidR="00A75931">
        <w:t xml:space="preserve">namely a career that is seen as </w:t>
      </w:r>
      <w:r>
        <w:t>physically and mentally demanding, disciplined, structured, lacking flexibility, and with poor work-life balance. As such,</w:t>
      </w:r>
      <w:r w:rsidR="00AA2333">
        <w:t xml:space="preserve"> with a few exceptions,</w:t>
      </w:r>
      <w:r>
        <w:t xml:space="preserve"> it left participants generally curious about what the organization has to offer, but not </w:t>
      </w:r>
      <w:r w:rsidR="00A75931">
        <w:t xml:space="preserve">to the extent that it would cause them to investigate </w:t>
      </w:r>
      <w:r>
        <w:t>career opportunities</w:t>
      </w:r>
      <w:r w:rsidR="00AA2333">
        <w:t xml:space="preserve"> for themselves</w:t>
      </w:r>
      <w:r>
        <w:t xml:space="preserve">. </w:t>
      </w:r>
    </w:p>
    <w:p w14:paraId="488B12BC" w14:textId="77777777" w:rsidR="00027E9B" w:rsidRDefault="00027E9B" w:rsidP="00526247">
      <w:pPr>
        <w:ind w:left="450"/>
      </w:pPr>
    </w:p>
    <w:p w14:paraId="1A5A89C5" w14:textId="42B6B725" w:rsidR="008A75EB" w:rsidRDefault="00027E9B" w:rsidP="00FA2CF7">
      <w:pPr>
        <w:ind w:left="450"/>
      </w:pPr>
      <w:r>
        <w:t>On one hand, participants believed that the ability to make a difference through their work and leav</w:t>
      </w:r>
      <w:r w:rsidR="00A75931">
        <w:t>e</w:t>
      </w:r>
      <w:r>
        <w:t xml:space="preserve"> a legacy are signs of a meaningful career that could be achieved in the CAF. On the other hand, flexibility and “freedom to cho</w:t>
      </w:r>
      <w:r w:rsidR="00572088">
        <w:t>o</w:t>
      </w:r>
      <w:r>
        <w:t>se” were important considerations to achieving a feeling of happiness and fulfilment and participants questioned whether this could be achieved in the CAF based on what the videos implied</w:t>
      </w:r>
      <w:r w:rsidR="00FA2CF7">
        <w:t xml:space="preserve"> and </w:t>
      </w:r>
      <w:r w:rsidR="00AA2333">
        <w:t xml:space="preserve">based on </w:t>
      </w:r>
      <w:r w:rsidR="00FA2CF7">
        <w:t>their preconceived notion of the CAF</w:t>
      </w:r>
      <w:r>
        <w:t xml:space="preserve">. </w:t>
      </w:r>
      <w:r w:rsidR="00FA2CF7">
        <w:t xml:space="preserve">Findings clearly show that the CAF is viewed as different than other employers, in </w:t>
      </w:r>
      <w:r w:rsidR="00466E75">
        <w:t>was not seen as providing</w:t>
      </w:r>
      <w:r w:rsidR="00FA2CF7">
        <w:t xml:space="preserve"> the same level of flexibility</w:t>
      </w:r>
      <w:r w:rsidR="00AA2333">
        <w:t>, work-life balance, and ability for personal choices</w:t>
      </w:r>
      <w:r w:rsidR="00FA2CF7">
        <w:t xml:space="preserve">. </w:t>
      </w:r>
    </w:p>
    <w:p w14:paraId="1E640B62" w14:textId="77777777" w:rsidR="00FA2CF7" w:rsidRDefault="00FA2CF7" w:rsidP="00FA2CF7">
      <w:pPr>
        <w:ind w:left="450"/>
      </w:pPr>
    </w:p>
    <w:p w14:paraId="36DCCD31" w14:textId="77777777" w:rsidR="001B6020" w:rsidRPr="008F0EDE" w:rsidRDefault="00140FA0" w:rsidP="00794012">
      <w:pPr>
        <w:pStyle w:val="Conclusionbullet"/>
      </w:pPr>
      <w:r>
        <w:t>There w</w:t>
      </w:r>
      <w:r w:rsidR="00A75931">
        <w:t>as</w:t>
      </w:r>
      <w:r>
        <w:t xml:space="preserve"> little perceived difference between the two soundtracks, with both being considered </w:t>
      </w:r>
      <w:r w:rsidR="0066767D">
        <w:t xml:space="preserve">as </w:t>
      </w:r>
      <w:r>
        <w:t>align</w:t>
      </w:r>
      <w:r w:rsidR="0066767D">
        <w:t>ing</w:t>
      </w:r>
      <w:r>
        <w:t xml:space="preserve"> with the videos, to </w:t>
      </w:r>
      <w:r w:rsidR="0066767D">
        <w:t>various</w:t>
      </w:r>
      <w:r>
        <w:t xml:space="preserve"> </w:t>
      </w:r>
      <w:r w:rsidR="00A75931">
        <w:t>degrees</w:t>
      </w:r>
      <w:r>
        <w:t>.</w:t>
      </w:r>
    </w:p>
    <w:p w14:paraId="4FB8B3A1" w14:textId="77777777" w:rsidR="001B6020" w:rsidRPr="008F0EDE" w:rsidRDefault="001B6020" w:rsidP="001A1EF3">
      <w:pPr>
        <w:ind w:left="450"/>
      </w:pPr>
    </w:p>
    <w:p w14:paraId="7BD017BA" w14:textId="77777777" w:rsidR="0066767D" w:rsidRDefault="00A90971" w:rsidP="00983811">
      <w:pPr>
        <w:ind w:left="450"/>
      </w:pPr>
      <w:r>
        <w:t>Although there was a slight preference for the “Golden Bay” soundtrack over the “Straight Up” soundtrack, both versions were deemed as being aligned with the campaign’s videos</w:t>
      </w:r>
      <w:r w:rsidR="0066767D">
        <w:t xml:space="preserve"> in various ways</w:t>
      </w:r>
      <w:r>
        <w:t xml:space="preserve">. Personal preference was driven by a perception that the tempo/tone of the soundtrack </w:t>
      </w:r>
      <w:r w:rsidR="006F1233">
        <w:t xml:space="preserve">chosen </w:t>
      </w:r>
      <w:r>
        <w:t xml:space="preserve">better aligned with the images shown in the videos. </w:t>
      </w:r>
    </w:p>
    <w:p w14:paraId="792B3E84" w14:textId="77777777" w:rsidR="001B6020" w:rsidRDefault="0066767D" w:rsidP="00983811">
      <w:pPr>
        <w:ind w:left="450"/>
      </w:pPr>
      <w:r>
        <w:t>In addition, t</w:t>
      </w:r>
      <w:r w:rsidR="00A90971">
        <w:t xml:space="preserve">he “Golden Bay” soundtrack was </w:t>
      </w:r>
      <w:r>
        <w:t xml:space="preserve">considered </w:t>
      </w:r>
      <w:r w:rsidR="00A90971">
        <w:t xml:space="preserve">more effective </w:t>
      </w:r>
      <w:r>
        <w:t>at</w:t>
      </w:r>
      <w:r w:rsidR="00A90971">
        <w:t xml:space="preserve"> highlighting the call of duty by aligning the trumpet sound with people standing up. </w:t>
      </w:r>
      <w:r w:rsidR="006F1233">
        <w:t>By contrast, t</w:t>
      </w:r>
      <w:r w:rsidR="008E0788">
        <w:t>he “Straight Up” soundtrack appeared louder and more dramatic, though it did not always align with the tone of the visuals featured in the videos. Some also felt that the trumpet sound stood out more clearly in this version.</w:t>
      </w:r>
    </w:p>
    <w:p w14:paraId="0B0A4937" w14:textId="77777777" w:rsidR="00983811" w:rsidRDefault="00983811" w:rsidP="00983811">
      <w:pPr>
        <w:ind w:left="450"/>
      </w:pPr>
    </w:p>
    <w:p w14:paraId="24A76ED1" w14:textId="77777777" w:rsidR="008E0788" w:rsidRDefault="008E0788" w:rsidP="008E0788">
      <w:pPr>
        <w:spacing w:after="240"/>
        <w:ind w:left="450"/>
      </w:pPr>
      <w:r>
        <w:t>Based on the analysis of findings, CRA recommends the following be considered in finalizing the video soundtrack:</w:t>
      </w:r>
    </w:p>
    <w:p w14:paraId="4653055E" w14:textId="77777777" w:rsidR="008E0788" w:rsidRDefault="008E0788" w:rsidP="008E0788">
      <w:pPr>
        <w:pStyle w:val="ListParagraph"/>
        <w:numPr>
          <w:ilvl w:val="0"/>
          <w:numId w:val="16"/>
        </w:numPr>
        <w:spacing w:after="240"/>
        <w:contextualSpacing w:val="0"/>
      </w:pPr>
      <w:r>
        <w:t>Either the “Golden Bay” or “Straight Up” soundtrack could be used in the final videos without great differences in tone.</w:t>
      </w:r>
    </w:p>
    <w:p w14:paraId="7A01BEE3" w14:textId="77777777" w:rsidR="008E0788" w:rsidRPr="008E0788" w:rsidRDefault="008E0788" w:rsidP="008E0788">
      <w:pPr>
        <w:pStyle w:val="Conclusionbullet"/>
      </w:pPr>
      <w:r w:rsidRPr="008E0788">
        <w:t xml:space="preserve">The tagline “Discover Your Potential / </w:t>
      </w:r>
      <w:proofErr w:type="spellStart"/>
      <w:r w:rsidRPr="008E0788">
        <w:t>Découvrez</w:t>
      </w:r>
      <w:proofErr w:type="spellEnd"/>
      <w:r w:rsidRPr="008E0788">
        <w:t xml:space="preserve"> </w:t>
      </w:r>
      <w:proofErr w:type="spellStart"/>
      <w:r w:rsidRPr="008E0788">
        <w:t>votre</w:t>
      </w:r>
      <w:proofErr w:type="spellEnd"/>
      <w:r w:rsidRPr="008E0788">
        <w:t xml:space="preserve"> </w:t>
      </w:r>
      <w:proofErr w:type="spellStart"/>
      <w:r w:rsidRPr="008E0788">
        <w:t>plein</w:t>
      </w:r>
      <w:proofErr w:type="spellEnd"/>
      <w:r w:rsidRPr="008E0788">
        <w:t xml:space="preserve"> </w:t>
      </w:r>
      <w:proofErr w:type="spellStart"/>
      <w:r w:rsidRPr="008E0788">
        <w:t>potentiel</w:t>
      </w:r>
      <w:proofErr w:type="spellEnd"/>
      <w:r w:rsidRPr="008E0788">
        <w:t>” was considered most compelling, as it implies personal and professional growth.</w:t>
      </w:r>
    </w:p>
    <w:p w14:paraId="3004FF34" w14:textId="77777777" w:rsidR="0066767D" w:rsidRDefault="0066767D" w:rsidP="0097763B">
      <w:pPr>
        <w:ind w:left="450"/>
      </w:pPr>
    </w:p>
    <w:p w14:paraId="4ABF47BB" w14:textId="77777777" w:rsidR="0097763B" w:rsidRDefault="0097763B" w:rsidP="0097763B">
      <w:pPr>
        <w:ind w:left="450"/>
      </w:pPr>
      <w:r>
        <w:t xml:space="preserve">Of the three taglines tested, “Discover </w:t>
      </w:r>
      <w:r w:rsidRPr="0097763B">
        <w:t xml:space="preserve">Your Potential / </w:t>
      </w:r>
      <w:proofErr w:type="spellStart"/>
      <w:r w:rsidRPr="0097763B">
        <w:t>Découvrez</w:t>
      </w:r>
      <w:proofErr w:type="spellEnd"/>
      <w:r w:rsidRPr="0097763B">
        <w:t xml:space="preserve"> </w:t>
      </w:r>
      <w:proofErr w:type="spellStart"/>
      <w:r w:rsidRPr="0097763B">
        <w:t>votre</w:t>
      </w:r>
      <w:proofErr w:type="spellEnd"/>
      <w:r w:rsidRPr="0097763B">
        <w:t xml:space="preserve"> </w:t>
      </w:r>
      <w:proofErr w:type="spellStart"/>
      <w:r w:rsidRPr="0097763B">
        <w:t>plein</w:t>
      </w:r>
      <w:proofErr w:type="spellEnd"/>
      <w:r w:rsidRPr="0097763B">
        <w:t xml:space="preserve"> </w:t>
      </w:r>
      <w:proofErr w:type="spellStart"/>
      <w:r w:rsidRPr="0097763B">
        <w:t>potentiel</w:t>
      </w:r>
      <w:proofErr w:type="spellEnd"/>
      <w:r w:rsidRPr="0097763B">
        <w:t>”</w:t>
      </w:r>
      <w:r>
        <w:t xml:space="preserve"> was considered most compelling and a “holistic” and inspirational invitation to consider both </w:t>
      </w:r>
      <w:r>
        <w:lastRenderedPageBreak/>
        <w:t xml:space="preserve">professional </w:t>
      </w:r>
      <w:r w:rsidR="00B60EE7">
        <w:t>growth and personal motivations</w:t>
      </w:r>
      <w:r>
        <w:t>.</w:t>
      </w:r>
      <w:r w:rsidR="00E3455F">
        <w:t xml:space="preserve"> The word “potential” evoked opportunities</w:t>
      </w:r>
      <w:r w:rsidR="00B60EE7">
        <w:t xml:space="preserve">, thus leaving a positive impression of the CAF. </w:t>
      </w:r>
    </w:p>
    <w:p w14:paraId="272FA29B" w14:textId="77777777" w:rsidR="00B60EE7" w:rsidRDefault="00B60EE7" w:rsidP="0097763B">
      <w:pPr>
        <w:ind w:left="450"/>
      </w:pPr>
    </w:p>
    <w:p w14:paraId="697DEDB2" w14:textId="77777777" w:rsidR="00B60EE7" w:rsidRDefault="00B60EE7" w:rsidP="0097763B">
      <w:pPr>
        <w:ind w:left="450"/>
      </w:pPr>
      <w:r>
        <w:t>By contrast, the tagline “</w:t>
      </w:r>
      <w:r w:rsidRPr="00B60EE7">
        <w:t xml:space="preserve">Find the Career That Fits You / </w:t>
      </w:r>
      <w:proofErr w:type="spellStart"/>
      <w:r w:rsidRPr="00B60EE7">
        <w:t>Trouvez</w:t>
      </w:r>
      <w:proofErr w:type="spellEnd"/>
      <w:r w:rsidRPr="00B60EE7">
        <w:t xml:space="preserve"> la </w:t>
      </w:r>
      <w:proofErr w:type="spellStart"/>
      <w:r w:rsidRPr="00B60EE7">
        <w:t>carrière</w:t>
      </w:r>
      <w:proofErr w:type="spellEnd"/>
      <w:r w:rsidRPr="00B60EE7">
        <w:t xml:space="preserve"> qui </w:t>
      </w:r>
      <w:proofErr w:type="spellStart"/>
      <w:r w:rsidRPr="00B60EE7">
        <w:t>vous</w:t>
      </w:r>
      <w:proofErr w:type="spellEnd"/>
      <w:r w:rsidRPr="00B60EE7">
        <w:t xml:space="preserve"> </w:t>
      </w:r>
      <w:proofErr w:type="spellStart"/>
      <w:r w:rsidRPr="00B60EE7">
        <w:t>convient</w:t>
      </w:r>
      <w:proofErr w:type="spellEnd"/>
      <w:r w:rsidRPr="00B60EE7">
        <w:t>” implied career diversity to some, though it was deemed too factual and not sufficiently inspirational.</w:t>
      </w:r>
      <w:r>
        <w:t xml:space="preserve"> </w:t>
      </w:r>
      <w:r w:rsidRPr="00B60EE7">
        <w:t>The question format of the</w:t>
      </w:r>
      <w:r>
        <w:t xml:space="preserve"> third</w:t>
      </w:r>
      <w:r w:rsidRPr="00B60EE7">
        <w:t xml:space="preserve"> tagline “What Are You Training For? / </w:t>
      </w:r>
      <w:proofErr w:type="spellStart"/>
      <w:r w:rsidRPr="00B60EE7">
        <w:t>Répondrez-vous</w:t>
      </w:r>
      <w:proofErr w:type="spellEnd"/>
      <w:r w:rsidRPr="00B60EE7">
        <w:t xml:space="preserve"> à </w:t>
      </w:r>
      <w:proofErr w:type="spellStart"/>
      <w:r w:rsidRPr="00B60EE7">
        <w:t>l’appel</w:t>
      </w:r>
      <w:proofErr w:type="spellEnd"/>
      <w:r w:rsidRPr="00B60EE7">
        <w:t>?” invited self-reflection, although the use of the words “training” and “</w:t>
      </w:r>
      <w:proofErr w:type="spellStart"/>
      <w:r w:rsidRPr="00B60EE7">
        <w:t>appel</w:t>
      </w:r>
      <w:proofErr w:type="spellEnd"/>
      <w:r w:rsidRPr="00B60EE7">
        <w:t>” were seen as too limit</w:t>
      </w:r>
      <w:r w:rsidR="00A75931">
        <w:t>ing</w:t>
      </w:r>
      <w:r w:rsidRPr="00B60EE7">
        <w:t>.</w:t>
      </w:r>
      <w:r>
        <w:t xml:space="preserve"> Indeed, the English tagline’s focus on the concept of training was considered as misaligned with the videos</w:t>
      </w:r>
      <w:r w:rsidR="00EC41F4">
        <w:t>’</w:t>
      </w:r>
      <w:r>
        <w:t xml:space="preserve"> broader </w:t>
      </w:r>
      <w:r w:rsidR="00EC41F4">
        <w:t>focus on</w:t>
      </w:r>
      <w:r>
        <w:t xml:space="preserve"> career</w:t>
      </w:r>
      <w:r w:rsidR="00EC41F4">
        <w:t>s</w:t>
      </w:r>
      <w:r>
        <w:t>. The French tagline’s focus on the “calling” (“</w:t>
      </w:r>
      <w:proofErr w:type="spellStart"/>
      <w:r>
        <w:t>appel</w:t>
      </w:r>
      <w:proofErr w:type="spellEnd"/>
      <w:r>
        <w:t xml:space="preserve">”) positioned a career in the CAF as </w:t>
      </w:r>
      <w:r w:rsidR="006F1233">
        <w:t>requiring a commitment</w:t>
      </w:r>
      <w:r>
        <w:t xml:space="preserve"> far too serious than what participants are looking for. </w:t>
      </w:r>
    </w:p>
    <w:p w14:paraId="1F14BA41" w14:textId="77777777" w:rsidR="00B60EE7" w:rsidRDefault="00B60EE7" w:rsidP="0097763B">
      <w:pPr>
        <w:ind w:left="450"/>
      </w:pPr>
    </w:p>
    <w:p w14:paraId="793A1B5D" w14:textId="77777777" w:rsidR="00B60EE7" w:rsidRDefault="00B60EE7" w:rsidP="0097763B">
      <w:pPr>
        <w:ind w:left="450"/>
      </w:pPr>
      <w:r w:rsidRPr="00B60EE7">
        <w:t>In addition to the three taglines, participants were asked to comment on an on-screen statement that preceded each tagline</w:t>
      </w:r>
      <w:r>
        <w:t xml:space="preserve"> (“</w:t>
      </w:r>
      <w:r w:rsidRPr="00B60EE7">
        <w:t xml:space="preserve">Get the best training for your true calling / </w:t>
      </w:r>
      <w:proofErr w:type="spellStart"/>
      <w:r w:rsidRPr="00B60EE7">
        <w:t>Votre</w:t>
      </w:r>
      <w:proofErr w:type="spellEnd"/>
      <w:r w:rsidRPr="00B60EE7">
        <w:t xml:space="preserve"> vocation </w:t>
      </w:r>
      <w:proofErr w:type="spellStart"/>
      <w:r w:rsidRPr="00B60EE7">
        <w:t>mérite</w:t>
      </w:r>
      <w:proofErr w:type="spellEnd"/>
      <w:r w:rsidRPr="00B60EE7">
        <w:t xml:space="preserve"> la </w:t>
      </w:r>
      <w:proofErr w:type="spellStart"/>
      <w:r w:rsidRPr="00B60EE7">
        <w:t>meilleure</w:t>
      </w:r>
      <w:proofErr w:type="spellEnd"/>
      <w:r w:rsidRPr="00B60EE7">
        <w:t xml:space="preserve"> formation</w:t>
      </w:r>
      <w:r>
        <w:t>”)</w:t>
      </w:r>
      <w:r w:rsidRPr="00B60EE7">
        <w:t>.</w:t>
      </w:r>
      <w:r>
        <w:t xml:space="preserve"> There were some issues with this statement in both locations. In Montreal, the word “vocation” was not well-understood and </w:t>
      </w:r>
      <w:r w:rsidR="006F1233">
        <w:t>wa</w:t>
      </w:r>
      <w:r>
        <w:t>s not widely relatable by the target audience. In both Montreal and Toronto, the term “true calling/vocation” to describe a career in the CAF was considered an exaggeration and aligned more with what is traditionally expected when “joining the army” than with starting or building a career with an employer.</w:t>
      </w:r>
    </w:p>
    <w:p w14:paraId="4538B120" w14:textId="77777777" w:rsidR="00B60EE7" w:rsidRDefault="00B60EE7" w:rsidP="0097763B">
      <w:pPr>
        <w:ind w:left="450"/>
      </w:pPr>
    </w:p>
    <w:p w14:paraId="2AEFF9A9" w14:textId="77777777" w:rsidR="00B60EE7" w:rsidRDefault="00B60EE7" w:rsidP="00B60EE7">
      <w:pPr>
        <w:spacing w:after="240"/>
        <w:ind w:left="450"/>
      </w:pPr>
      <w:r>
        <w:t xml:space="preserve">Based on the analysis of findings, CRA recommends the following be considered in finalizing the </w:t>
      </w:r>
      <w:r w:rsidR="006F1233">
        <w:t xml:space="preserve">choice of </w:t>
      </w:r>
      <w:r>
        <w:t>taglines:</w:t>
      </w:r>
    </w:p>
    <w:p w14:paraId="5349847C" w14:textId="77777777" w:rsidR="00B60EE7" w:rsidRPr="0011179C" w:rsidRDefault="00B60EE7" w:rsidP="00B60EE7">
      <w:pPr>
        <w:pStyle w:val="ListParagraph"/>
        <w:numPr>
          <w:ilvl w:val="0"/>
          <w:numId w:val="16"/>
        </w:numPr>
        <w:spacing w:after="240"/>
        <w:contextualSpacing w:val="0"/>
        <w:rPr>
          <w:lang w:val="fr-CA"/>
        </w:rPr>
      </w:pPr>
      <w:r w:rsidRPr="0011179C">
        <w:rPr>
          <w:lang w:val="fr-CA"/>
        </w:rPr>
        <w:t xml:space="preserve">Use the </w:t>
      </w:r>
      <w:proofErr w:type="spellStart"/>
      <w:r w:rsidRPr="0011179C">
        <w:rPr>
          <w:lang w:val="fr-CA"/>
        </w:rPr>
        <w:t>tagline</w:t>
      </w:r>
      <w:proofErr w:type="spellEnd"/>
      <w:r w:rsidRPr="0011179C">
        <w:rPr>
          <w:lang w:val="fr-CA"/>
        </w:rPr>
        <w:t xml:space="preserve"> “</w:t>
      </w:r>
      <w:r w:rsidR="0011179C" w:rsidRPr="0011179C">
        <w:rPr>
          <w:lang w:val="fr-CA"/>
        </w:rPr>
        <w:t xml:space="preserve"> Discover </w:t>
      </w:r>
      <w:proofErr w:type="spellStart"/>
      <w:r w:rsidR="0011179C" w:rsidRPr="0011179C">
        <w:rPr>
          <w:lang w:val="fr-CA"/>
        </w:rPr>
        <w:t>Your</w:t>
      </w:r>
      <w:proofErr w:type="spellEnd"/>
      <w:r w:rsidR="0011179C" w:rsidRPr="0011179C">
        <w:rPr>
          <w:lang w:val="fr-CA"/>
        </w:rPr>
        <w:t xml:space="preserve"> </w:t>
      </w:r>
      <w:proofErr w:type="spellStart"/>
      <w:r w:rsidR="0011179C" w:rsidRPr="0011179C">
        <w:rPr>
          <w:lang w:val="fr-CA"/>
        </w:rPr>
        <w:t>Potential</w:t>
      </w:r>
      <w:proofErr w:type="spellEnd"/>
      <w:r w:rsidR="0011179C" w:rsidRPr="0011179C">
        <w:rPr>
          <w:lang w:val="fr-CA"/>
        </w:rPr>
        <w:t xml:space="preserve"> / Découvrez votre plein potentiel".</w:t>
      </w:r>
    </w:p>
    <w:p w14:paraId="466C7CD0" w14:textId="77777777" w:rsidR="00B60EE7" w:rsidRDefault="00B60EE7" w:rsidP="00B60EE7">
      <w:pPr>
        <w:pStyle w:val="ListParagraph"/>
        <w:numPr>
          <w:ilvl w:val="0"/>
          <w:numId w:val="16"/>
        </w:numPr>
        <w:spacing w:after="240"/>
        <w:contextualSpacing w:val="0"/>
      </w:pPr>
      <w:r>
        <w:t xml:space="preserve">Consider rephrasing the statement </w:t>
      </w:r>
      <w:r w:rsidR="0011179C">
        <w:t>“</w:t>
      </w:r>
      <w:r w:rsidR="0011179C" w:rsidRPr="0011179C">
        <w:t xml:space="preserve">Get the best training for your true calling / </w:t>
      </w:r>
      <w:proofErr w:type="spellStart"/>
      <w:r w:rsidR="0011179C" w:rsidRPr="0011179C">
        <w:t>Votre</w:t>
      </w:r>
      <w:proofErr w:type="spellEnd"/>
      <w:r w:rsidR="0011179C" w:rsidRPr="0011179C">
        <w:t xml:space="preserve"> vocation </w:t>
      </w:r>
      <w:proofErr w:type="spellStart"/>
      <w:r w:rsidR="0011179C" w:rsidRPr="0011179C">
        <w:t>mérite</w:t>
      </w:r>
      <w:proofErr w:type="spellEnd"/>
      <w:r w:rsidR="0011179C" w:rsidRPr="0011179C">
        <w:t xml:space="preserve"> la </w:t>
      </w:r>
      <w:proofErr w:type="spellStart"/>
      <w:r w:rsidR="0011179C" w:rsidRPr="0011179C">
        <w:t>meilleure</w:t>
      </w:r>
      <w:proofErr w:type="spellEnd"/>
      <w:r w:rsidR="0011179C" w:rsidRPr="0011179C">
        <w:t xml:space="preserve"> formation</w:t>
      </w:r>
      <w:r w:rsidR="0011179C">
        <w:t xml:space="preserve">” to </w:t>
      </w:r>
      <w:r w:rsidR="006F1233">
        <w:t>replace the expression “true calling/vocation”. Suggestions include,</w:t>
      </w:r>
      <w:r w:rsidR="0011179C">
        <w:t xml:space="preserve"> “Get the best training to make a difference”</w:t>
      </w:r>
      <w:r w:rsidR="006F1233">
        <w:t>,</w:t>
      </w:r>
      <w:r w:rsidR="0011179C">
        <w:t xml:space="preserve"> “Get the best training for the career that fits you” or “Get the best training to be the best that you can".</w:t>
      </w:r>
    </w:p>
    <w:p w14:paraId="4AFD0364" w14:textId="77777777" w:rsidR="00B60EE7" w:rsidRDefault="00B60EE7" w:rsidP="0097763B">
      <w:pPr>
        <w:ind w:left="450"/>
      </w:pPr>
    </w:p>
    <w:p w14:paraId="6777E646" w14:textId="77777777" w:rsidR="00945D08" w:rsidRDefault="00945D08" w:rsidP="00B559C5">
      <w:pPr>
        <w:rPr>
          <w:rFonts w:asciiTheme="minorHAnsi" w:hAnsiTheme="minorHAnsi"/>
        </w:rPr>
      </w:pPr>
    </w:p>
    <w:p w14:paraId="7DC9E830" w14:textId="77777777" w:rsidR="009718AB" w:rsidRDefault="009718AB" w:rsidP="006C370D">
      <w:pPr>
        <w:ind w:left="450"/>
        <w:rPr>
          <w:rFonts w:asciiTheme="minorHAnsi" w:hAnsiTheme="minorHAnsi"/>
        </w:rPr>
      </w:pPr>
    </w:p>
    <w:p w14:paraId="45DD74B2" w14:textId="77777777" w:rsidR="009B0C0C" w:rsidRPr="00122DB6" w:rsidRDefault="009B0C0C" w:rsidP="006C370D">
      <w:pPr>
        <w:ind w:left="450"/>
      </w:pPr>
    </w:p>
    <w:p w14:paraId="5BD2A2DC" w14:textId="77777777" w:rsidR="00DE3AE2" w:rsidRDefault="00DE3AE2" w:rsidP="00E8067D">
      <w:pPr>
        <w:spacing w:line="240" w:lineRule="auto"/>
      </w:pPr>
    </w:p>
    <w:p w14:paraId="3ABEB5BA" w14:textId="77777777" w:rsidR="009A6001" w:rsidRDefault="009A6001" w:rsidP="00DE3AE2">
      <w:pPr>
        <w:sectPr w:rsidR="009A6001" w:rsidSect="002579C7">
          <w:footerReference w:type="default" r:id="rId25"/>
          <w:pgSz w:w="12240" w:h="15840"/>
          <w:pgMar w:top="1440" w:right="1440" w:bottom="1440" w:left="1440" w:header="720" w:footer="720" w:gutter="0"/>
          <w:cols w:space="720"/>
          <w:docGrid w:linePitch="360"/>
        </w:sectPr>
      </w:pPr>
    </w:p>
    <w:p w14:paraId="414E7850" w14:textId="77777777" w:rsidR="009A6001" w:rsidRPr="009A6001" w:rsidRDefault="009A6001" w:rsidP="009A6001">
      <w:pPr>
        <w:spacing w:line="240" w:lineRule="auto"/>
        <w:jc w:val="center"/>
        <w:rPr>
          <w:sz w:val="60"/>
          <w:szCs w:val="60"/>
          <w:lang w:val="en-US"/>
        </w:rPr>
      </w:pPr>
    </w:p>
    <w:p w14:paraId="7A6A636F" w14:textId="77777777" w:rsidR="009A6001" w:rsidRPr="009A6001" w:rsidRDefault="009A6001" w:rsidP="009A6001">
      <w:pPr>
        <w:spacing w:line="240" w:lineRule="auto"/>
        <w:jc w:val="center"/>
        <w:rPr>
          <w:sz w:val="60"/>
          <w:szCs w:val="60"/>
          <w:lang w:val="en-US"/>
        </w:rPr>
      </w:pPr>
    </w:p>
    <w:p w14:paraId="5E759960" w14:textId="77777777" w:rsidR="009A6001" w:rsidRPr="009A6001" w:rsidRDefault="009A6001" w:rsidP="009A6001">
      <w:pPr>
        <w:spacing w:line="240" w:lineRule="auto"/>
        <w:jc w:val="center"/>
        <w:rPr>
          <w:sz w:val="60"/>
          <w:szCs w:val="60"/>
          <w:lang w:val="en-US"/>
        </w:rPr>
      </w:pPr>
    </w:p>
    <w:p w14:paraId="6089E20C" w14:textId="77777777" w:rsidR="009A6001" w:rsidRPr="009A6001" w:rsidRDefault="009A6001" w:rsidP="009A6001">
      <w:pPr>
        <w:spacing w:line="240" w:lineRule="auto"/>
        <w:jc w:val="center"/>
        <w:rPr>
          <w:sz w:val="60"/>
          <w:szCs w:val="60"/>
          <w:lang w:val="en-US"/>
        </w:rPr>
      </w:pPr>
    </w:p>
    <w:p w14:paraId="24B1CEF6" w14:textId="77777777" w:rsidR="009A6001" w:rsidRPr="009A6001" w:rsidRDefault="009A6001" w:rsidP="009A6001">
      <w:pPr>
        <w:spacing w:line="240" w:lineRule="auto"/>
        <w:jc w:val="center"/>
        <w:rPr>
          <w:sz w:val="60"/>
          <w:szCs w:val="60"/>
          <w:lang w:val="en-US"/>
        </w:rPr>
      </w:pPr>
    </w:p>
    <w:p w14:paraId="545D7CB9" w14:textId="77777777" w:rsidR="009A6001" w:rsidRPr="009A6001" w:rsidRDefault="009A6001" w:rsidP="009A6001">
      <w:pPr>
        <w:spacing w:line="240" w:lineRule="auto"/>
        <w:jc w:val="center"/>
        <w:rPr>
          <w:sz w:val="60"/>
          <w:szCs w:val="60"/>
          <w:lang w:val="en-US"/>
        </w:rPr>
      </w:pPr>
    </w:p>
    <w:p w14:paraId="21869861" w14:textId="77777777" w:rsidR="009A6001" w:rsidRPr="009A6001" w:rsidRDefault="009A6001" w:rsidP="009A6001">
      <w:pPr>
        <w:spacing w:line="240" w:lineRule="auto"/>
        <w:jc w:val="center"/>
        <w:rPr>
          <w:sz w:val="60"/>
          <w:szCs w:val="60"/>
          <w:lang w:val="en-US"/>
        </w:rPr>
      </w:pPr>
      <w:r w:rsidRPr="009A6001">
        <w:rPr>
          <w:sz w:val="60"/>
          <w:szCs w:val="60"/>
          <w:lang w:val="en-US"/>
        </w:rPr>
        <w:t>Appendix A</w:t>
      </w:r>
    </w:p>
    <w:p w14:paraId="43908C8B" w14:textId="77777777" w:rsidR="009A6001" w:rsidRPr="009A6001" w:rsidRDefault="009A6001" w:rsidP="009A6001">
      <w:pPr>
        <w:spacing w:line="240" w:lineRule="auto"/>
        <w:jc w:val="center"/>
        <w:rPr>
          <w:sz w:val="60"/>
          <w:szCs w:val="60"/>
          <w:lang w:val="en-US"/>
        </w:rPr>
      </w:pPr>
    </w:p>
    <w:p w14:paraId="1B6C7907" w14:textId="77777777" w:rsidR="009A6001" w:rsidRPr="009A6001" w:rsidRDefault="009A6001" w:rsidP="009A6001">
      <w:pPr>
        <w:spacing w:line="240" w:lineRule="auto"/>
        <w:jc w:val="center"/>
        <w:rPr>
          <w:sz w:val="60"/>
          <w:szCs w:val="60"/>
          <w:lang w:val="en-US"/>
        </w:rPr>
        <w:sectPr w:rsidR="009A6001" w:rsidRPr="009A6001" w:rsidSect="009A6001">
          <w:headerReference w:type="first" r:id="rId26"/>
          <w:pgSz w:w="12240" w:h="15840"/>
          <w:pgMar w:top="1440" w:right="1440" w:bottom="1440" w:left="1440" w:header="720" w:footer="720" w:gutter="0"/>
          <w:cols w:space="720"/>
          <w:titlePg/>
          <w:docGrid w:linePitch="360"/>
        </w:sectPr>
      </w:pPr>
      <w:r w:rsidRPr="009A6001">
        <w:rPr>
          <w:sz w:val="60"/>
          <w:szCs w:val="60"/>
          <w:lang w:val="en-US"/>
        </w:rPr>
        <w:t>Recruitment Screener</w:t>
      </w:r>
    </w:p>
    <w:p w14:paraId="2B6BD4CA" w14:textId="77777777" w:rsidR="00547D41" w:rsidRPr="00547D41" w:rsidRDefault="00547D41" w:rsidP="00547D41">
      <w:pPr>
        <w:keepNext/>
        <w:pBdr>
          <w:bottom w:val="single" w:sz="18" w:space="1" w:color="auto"/>
        </w:pBdr>
        <w:tabs>
          <w:tab w:val="right" w:leader="dot" w:pos="5040"/>
        </w:tabs>
        <w:spacing w:line="240" w:lineRule="auto"/>
        <w:jc w:val="center"/>
        <w:outlineLvl w:val="0"/>
        <w:rPr>
          <w:rFonts w:eastAsia="Times New Roman" w:cs="Arial"/>
          <w:b/>
          <w:sz w:val="24"/>
          <w:szCs w:val="20"/>
          <w:lang w:val="en-US"/>
        </w:rPr>
      </w:pPr>
      <w:bookmarkStart w:id="17" w:name="_Toc941622"/>
      <w:r w:rsidRPr="00547D41">
        <w:rPr>
          <w:rFonts w:eastAsia="Times New Roman" w:cs="Arial"/>
          <w:b/>
          <w:sz w:val="24"/>
          <w:szCs w:val="20"/>
          <w:lang w:val="en-US"/>
        </w:rPr>
        <w:lastRenderedPageBreak/>
        <w:t>RECRUITMENT SCREENER - FINAL</w:t>
      </w:r>
      <w:bookmarkEnd w:id="17"/>
    </w:p>
    <w:p w14:paraId="62CF1BA7" w14:textId="77777777" w:rsidR="00547D41" w:rsidRPr="00547D41" w:rsidRDefault="00547D41" w:rsidP="00547D41">
      <w:pPr>
        <w:tabs>
          <w:tab w:val="right" w:leader="dot" w:pos="5040"/>
        </w:tabs>
        <w:spacing w:line="29" w:lineRule="auto"/>
        <w:rPr>
          <w:rFonts w:eastAsia="Times New Roman" w:cs="Arial"/>
          <w:b/>
          <w:szCs w:val="24"/>
          <w:u w:val="single"/>
          <w:lang w:val="en-US"/>
        </w:rPr>
      </w:pPr>
    </w:p>
    <w:p w14:paraId="3E64C071" w14:textId="77777777" w:rsidR="00547D41" w:rsidRPr="00547D41" w:rsidRDefault="00547D41" w:rsidP="00547D41">
      <w:pPr>
        <w:tabs>
          <w:tab w:val="right" w:leader="dot" w:pos="5040"/>
        </w:tabs>
        <w:spacing w:line="240" w:lineRule="auto"/>
        <w:rPr>
          <w:rFonts w:eastAsia="Times New Roman" w:cs="Arial"/>
          <w:sz w:val="18"/>
          <w:szCs w:val="24"/>
          <w:lang w:val="en-US"/>
        </w:rPr>
      </w:pPr>
    </w:p>
    <w:p w14:paraId="3A3782AC" w14:textId="77777777" w:rsidR="00547D41" w:rsidRPr="00547D41" w:rsidRDefault="00547D41" w:rsidP="00547D41">
      <w:pPr>
        <w:tabs>
          <w:tab w:val="right" w:leader="dot" w:pos="5040"/>
        </w:tabs>
        <w:spacing w:line="240" w:lineRule="auto"/>
        <w:rPr>
          <w:rFonts w:eastAsia="Times New Roman" w:cs="Arial"/>
          <w:sz w:val="20"/>
          <w:szCs w:val="20"/>
          <w:lang w:val="en-US"/>
        </w:rPr>
      </w:pPr>
      <w:proofErr w:type="gramStart"/>
      <w:r w:rsidRPr="00547D41">
        <w:rPr>
          <w:rFonts w:eastAsia="Times New Roman" w:cs="Arial"/>
          <w:sz w:val="20"/>
          <w:szCs w:val="20"/>
          <w:lang w:val="en-US"/>
        </w:rPr>
        <w:t>Name:_</w:t>
      </w:r>
      <w:proofErr w:type="gramEnd"/>
      <w:r w:rsidRPr="00547D41">
        <w:rPr>
          <w:rFonts w:eastAsia="Times New Roman" w:cs="Arial"/>
          <w:sz w:val="20"/>
          <w:szCs w:val="20"/>
          <w:lang w:val="en-US"/>
        </w:rPr>
        <w:t xml:space="preserve">______________________________________________________________________        </w:t>
      </w:r>
    </w:p>
    <w:p w14:paraId="7E9CCF3B" w14:textId="77777777" w:rsidR="00547D41" w:rsidRPr="00547D41" w:rsidRDefault="00547D41" w:rsidP="00547D41">
      <w:pPr>
        <w:tabs>
          <w:tab w:val="right" w:leader="dot" w:pos="5040"/>
        </w:tabs>
        <w:spacing w:line="240" w:lineRule="auto"/>
        <w:rPr>
          <w:rFonts w:eastAsia="Times New Roman" w:cs="Arial"/>
          <w:sz w:val="20"/>
          <w:szCs w:val="20"/>
          <w:lang w:val="en-US"/>
        </w:rPr>
      </w:pPr>
      <w:r w:rsidRPr="00547D41">
        <w:rPr>
          <w:rFonts w:eastAsia="Times New Roman" w:cs="Arial"/>
          <w:sz w:val="20"/>
          <w:szCs w:val="20"/>
          <w:lang w:val="en-US"/>
        </w:rPr>
        <w:t xml:space="preserve">                                                                                                                                            </w:t>
      </w:r>
    </w:p>
    <w:p w14:paraId="60C706F6" w14:textId="77777777" w:rsidR="00547D41" w:rsidRPr="00547D41" w:rsidRDefault="00547D41" w:rsidP="00547D41">
      <w:pPr>
        <w:tabs>
          <w:tab w:val="right" w:leader="dot" w:pos="5040"/>
        </w:tabs>
        <w:spacing w:line="240" w:lineRule="auto"/>
        <w:rPr>
          <w:rFonts w:eastAsia="Times New Roman" w:cs="Arial"/>
          <w:noProof/>
          <w:sz w:val="20"/>
          <w:szCs w:val="20"/>
          <w:lang w:val="en-US"/>
        </w:rPr>
      </w:pPr>
      <w:r w:rsidRPr="00547D41">
        <w:rPr>
          <w:rFonts w:eastAsia="Times New Roman" w:cs="Arial"/>
          <w:sz w:val="20"/>
          <w:szCs w:val="20"/>
          <w:lang w:val="en-US"/>
        </w:rPr>
        <w:t>Tel.</w:t>
      </w:r>
      <w:r w:rsidRPr="00547D41">
        <w:rPr>
          <w:rFonts w:eastAsia="Times New Roman" w:cs="Arial"/>
          <w:noProof/>
          <w:sz w:val="20"/>
          <w:szCs w:val="20"/>
          <w:lang w:val="en-US"/>
        </w:rPr>
        <w:t xml:space="preserve"> (H):_______________________    </w:t>
      </w:r>
      <w:r w:rsidRPr="00547D41">
        <w:rPr>
          <w:rFonts w:eastAsia="Times New Roman" w:cs="Arial"/>
          <w:sz w:val="20"/>
          <w:szCs w:val="20"/>
          <w:lang w:val="en-US"/>
        </w:rPr>
        <w:t>Tel.</w:t>
      </w:r>
      <w:r w:rsidRPr="00547D41">
        <w:rPr>
          <w:rFonts w:eastAsia="Times New Roman" w:cs="Arial"/>
          <w:noProof/>
          <w:sz w:val="20"/>
          <w:szCs w:val="20"/>
          <w:lang w:val="en-US"/>
        </w:rPr>
        <w:t xml:space="preserve"> (W):______________________    Tel. (Cell):_______________________</w:t>
      </w:r>
    </w:p>
    <w:p w14:paraId="4E63075F" w14:textId="77777777" w:rsidR="00547D41" w:rsidRPr="00547D41" w:rsidRDefault="00547D41" w:rsidP="00547D41">
      <w:pPr>
        <w:tabs>
          <w:tab w:val="right" w:leader="dot" w:pos="5040"/>
        </w:tabs>
        <w:spacing w:line="240" w:lineRule="auto"/>
        <w:rPr>
          <w:rFonts w:eastAsia="Times New Roman" w:cs="Arial"/>
          <w:noProof/>
          <w:sz w:val="20"/>
          <w:szCs w:val="20"/>
          <w:lang w:val="en-US"/>
        </w:rPr>
      </w:pPr>
    </w:p>
    <w:p w14:paraId="481EB8F4" w14:textId="77777777" w:rsidR="00547D41" w:rsidRPr="00547D41" w:rsidRDefault="00547D41" w:rsidP="00547D41">
      <w:pPr>
        <w:spacing w:line="240" w:lineRule="auto"/>
        <w:rPr>
          <w:rFonts w:eastAsia="Times New Roman" w:cs="Arial"/>
          <w:sz w:val="20"/>
          <w:szCs w:val="20"/>
          <w:lang w:val="en-US"/>
        </w:rPr>
      </w:pPr>
      <w:r w:rsidRPr="00547D41">
        <w:rPr>
          <w:rFonts w:eastAsia="Times New Roman" w:cs="Arial"/>
          <w:sz w:val="20"/>
          <w:szCs w:val="20"/>
          <w:lang w:val="en-US"/>
        </w:rPr>
        <w:t xml:space="preserve">Group     1      2      3      4      </w:t>
      </w:r>
    </w:p>
    <w:p w14:paraId="5DAA42A1" w14:textId="77777777" w:rsidR="00547D41" w:rsidRPr="00547D41" w:rsidRDefault="00547D41" w:rsidP="00547D41">
      <w:pPr>
        <w:pBdr>
          <w:bottom w:val="single" w:sz="18" w:space="1" w:color="auto"/>
        </w:pBdr>
        <w:tabs>
          <w:tab w:val="right" w:leader="dot" w:pos="5040"/>
        </w:tabs>
        <w:spacing w:line="240" w:lineRule="auto"/>
        <w:rPr>
          <w:rFonts w:eastAsia="Times New Roman" w:cs="Arial"/>
          <w:b/>
          <w:sz w:val="20"/>
          <w:szCs w:val="20"/>
          <w:u w:val="single"/>
          <w:lang w:val="en-US"/>
        </w:rPr>
      </w:pPr>
    </w:p>
    <w:p w14:paraId="67CAFA18" w14:textId="77777777" w:rsidR="00547D41" w:rsidRPr="00547D41" w:rsidRDefault="00547D41" w:rsidP="00547D41">
      <w:pPr>
        <w:tabs>
          <w:tab w:val="right" w:leader="dot" w:pos="5040"/>
          <w:tab w:val="left" w:pos="6293"/>
        </w:tabs>
        <w:spacing w:line="240" w:lineRule="auto"/>
        <w:rPr>
          <w:rFonts w:eastAsia="Times New Roman" w:cs="Arial"/>
          <w:b/>
          <w:bCs/>
          <w:sz w:val="20"/>
          <w:szCs w:val="20"/>
          <w:highlight w:val="yellow"/>
          <w:lang w:val="en-US"/>
        </w:rPr>
      </w:pPr>
    </w:p>
    <w:p w14:paraId="70E9623A" w14:textId="77777777" w:rsidR="00547D41" w:rsidRPr="00547D41" w:rsidRDefault="00547D41" w:rsidP="00547D41">
      <w:pPr>
        <w:tabs>
          <w:tab w:val="right" w:leader="dot" w:pos="5040"/>
          <w:tab w:val="left" w:pos="6293"/>
        </w:tabs>
        <w:spacing w:line="240" w:lineRule="auto"/>
        <w:ind w:hanging="270"/>
        <w:rPr>
          <w:rFonts w:eastAsia="Times New Roman" w:cs="Arial"/>
          <w:b/>
          <w:bCs/>
          <w:sz w:val="20"/>
          <w:szCs w:val="20"/>
          <w:u w:val="single"/>
          <w:lang w:val="en-US"/>
        </w:rPr>
      </w:pPr>
      <w:r w:rsidRPr="00547D41">
        <w:rPr>
          <w:rFonts w:eastAsia="Times New Roman" w:cs="Arial"/>
          <w:b/>
          <w:bCs/>
          <w:sz w:val="20"/>
          <w:szCs w:val="20"/>
          <w:u w:val="single"/>
          <w:lang w:val="en-US"/>
        </w:rPr>
        <w:t>FOCUS GROUPS:</w:t>
      </w:r>
    </w:p>
    <w:p w14:paraId="446A4068" w14:textId="77777777" w:rsidR="00547D41" w:rsidRPr="00547D41" w:rsidRDefault="00547D41" w:rsidP="00547D41">
      <w:pPr>
        <w:tabs>
          <w:tab w:val="right" w:leader="dot" w:pos="5040"/>
          <w:tab w:val="left" w:pos="6293"/>
        </w:tabs>
        <w:spacing w:before="120" w:line="240" w:lineRule="auto"/>
        <w:ind w:hanging="142"/>
        <w:rPr>
          <w:rFonts w:eastAsia="Times New Roman" w:cs="Arial"/>
          <w:b/>
          <w:sz w:val="20"/>
          <w:szCs w:val="20"/>
          <w:lang w:val="en-US"/>
        </w:rPr>
      </w:pPr>
      <w:r w:rsidRPr="00547D41">
        <w:rPr>
          <w:rFonts w:eastAsia="Times New Roman" w:cs="Arial"/>
          <w:b/>
          <w:sz w:val="20"/>
          <w:szCs w:val="20"/>
          <w:lang w:val="en-US"/>
        </w:rPr>
        <w:t>Montreal, QC (FRENCH)</w:t>
      </w:r>
    </w:p>
    <w:tbl>
      <w:tblPr>
        <w:tblW w:w="10193" w:type="dxa"/>
        <w:tblInd w:w="-162" w:type="dxa"/>
        <w:tblLayout w:type="fixed"/>
        <w:tblLook w:val="0000" w:firstRow="0" w:lastRow="0" w:firstColumn="0" w:lastColumn="0" w:noHBand="0" w:noVBand="0"/>
      </w:tblPr>
      <w:tblGrid>
        <w:gridCol w:w="990"/>
        <w:gridCol w:w="4667"/>
        <w:gridCol w:w="1134"/>
        <w:gridCol w:w="3402"/>
      </w:tblGrid>
      <w:tr w:rsidR="00547D41" w:rsidRPr="00547D41" w14:paraId="3DF4D61D" w14:textId="77777777" w:rsidTr="00A81618">
        <w:trPr>
          <w:trHeight w:val="247"/>
        </w:trPr>
        <w:tc>
          <w:tcPr>
            <w:tcW w:w="990" w:type="dxa"/>
            <w:tcBorders>
              <w:top w:val="nil"/>
              <w:left w:val="nil"/>
              <w:bottom w:val="nil"/>
              <w:right w:val="nil"/>
            </w:tcBorders>
          </w:tcPr>
          <w:p w14:paraId="3B35C101" w14:textId="77777777" w:rsidR="00547D41" w:rsidRPr="00547D41" w:rsidRDefault="00547D41" w:rsidP="00547D41">
            <w:pPr>
              <w:tabs>
                <w:tab w:val="left" w:pos="5400"/>
              </w:tabs>
              <w:spacing w:line="240" w:lineRule="auto"/>
              <w:rPr>
                <w:rFonts w:eastAsia="Times New Roman" w:cs="Arial"/>
                <w:b/>
                <w:sz w:val="20"/>
                <w:szCs w:val="20"/>
                <w:lang w:val="en-US"/>
              </w:rPr>
            </w:pPr>
            <w:r w:rsidRPr="00547D41">
              <w:rPr>
                <w:rFonts w:eastAsia="Times New Roman" w:cs="Arial"/>
                <w:b/>
                <w:sz w:val="20"/>
                <w:szCs w:val="20"/>
                <w:lang w:val="en-US"/>
              </w:rPr>
              <w:t>Date:</w:t>
            </w:r>
          </w:p>
        </w:tc>
        <w:tc>
          <w:tcPr>
            <w:tcW w:w="4667" w:type="dxa"/>
            <w:tcBorders>
              <w:top w:val="nil"/>
              <w:left w:val="nil"/>
              <w:bottom w:val="nil"/>
              <w:right w:val="nil"/>
            </w:tcBorders>
          </w:tcPr>
          <w:p w14:paraId="183A1A6F" w14:textId="77777777" w:rsidR="00547D41" w:rsidRPr="00547D41" w:rsidRDefault="00547D41" w:rsidP="00547D41">
            <w:pPr>
              <w:tabs>
                <w:tab w:val="left" w:pos="5400"/>
              </w:tabs>
              <w:spacing w:line="240" w:lineRule="auto"/>
              <w:rPr>
                <w:rFonts w:eastAsia="Times New Roman" w:cs="Arial"/>
                <w:sz w:val="20"/>
                <w:szCs w:val="20"/>
                <w:lang w:val="en-US"/>
              </w:rPr>
            </w:pPr>
            <w:r w:rsidRPr="00547D41">
              <w:rPr>
                <w:rFonts w:eastAsia="Times New Roman" w:cs="Arial"/>
                <w:sz w:val="20"/>
                <w:szCs w:val="20"/>
                <w:lang w:val="en-US"/>
              </w:rPr>
              <w:t>January 30, 2019</w:t>
            </w:r>
          </w:p>
        </w:tc>
        <w:tc>
          <w:tcPr>
            <w:tcW w:w="1134" w:type="dxa"/>
            <w:tcBorders>
              <w:top w:val="nil"/>
              <w:left w:val="nil"/>
              <w:bottom w:val="nil"/>
              <w:right w:val="nil"/>
            </w:tcBorders>
          </w:tcPr>
          <w:p w14:paraId="0814CA5A" w14:textId="77777777" w:rsidR="00547D41" w:rsidRPr="00547D41" w:rsidRDefault="00547D41" w:rsidP="00547D41">
            <w:pPr>
              <w:tabs>
                <w:tab w:val="left" w:pos="5400"/>
              </w:tabs>
              <w:spacing w:line="240" w:lineRule="auto"/>
              <w:ind w:right="-198"/>
              <w:rPr>
                <w:rFonts w:eastAsia="Times New Roman" w:cs="Arial"/>
                <w:b/>
                <w:sz w:val="20"/>
                <w:szCs w:val="20"/>
                <w:lang w:val="en-US"/>
              </w:rPr>
            </w:pPr>
            <w:r w:rsidRPr="00547D41">
              <w:rPr>
                <w:rFonts w:eastAsia="Times New Roman" w:cs="Arial"/>
                <w:b/>
                <w:sz w:val="20"/>
                <w:szCs w:val="20"/>
                <w:lang w:val="en-US"/>
              </w:rPr>
              <w:t>Location:</w:t>
            </w:r>
          </w:p>
        </w:tc>
        <w:tc>
          <w:tcPr>
            <w:tcW w:w="3402" w:type="dxa"/>
            <w:tcBorders>
              <w:top w:val="nil"/>
              <w:left w:val="nil"/>
              <w:bottom w:val="nil"/>
              <w:right w:val="nil"/>
            </w:tcBorders>
          </w:tcPr>
          <w:p w14:paraId="20A390C0" w14:textId="77777777" w:rsidR="00547D41" w:rsidRPr="00547D41" w:rsidRDefault="00547D41" w:rsidP="00547D41">
            <w:pPr>
              <w:tabs>
                <w:tab w:val="left" w:pos="5400"/>
              </w:tabs>
              <w:spacing w:line="240" w:lineRule="auto"/>
              <w:rPr>
                <w:rFonts w:eastAsia="Times New Roman" w:cs="Arial"/>
                <w:sz w:val="20"/>
                <w:szCs w:val="20"/>
                <w:lang w:eastAsia="x-none"/>
              </w:rPr>
            </w:pPr>
            <w:proofErr w:type="spellStart"/>
            <w:r w:rsidRPr="00547D41">
              <w:rPr>
                <w:rFonts w:eastAsia="Times New Roman" w:cs="Arial"/>
                <w:b/>
                <w:sz w:val="20"/>
                <w:lang w:eastAsia="x-none"/>
              </w:rPr>
              <w:t>AdHoc</w:t>
            </w:r>
            <w:proofErr w:type="spellEnd"/>
            <w:r w:rsidRPr="00547D41">
              <w:rPr>
                <w:rFonts w:eastAsia="Times New Roman" w:cs="Arial"/>
                <w:b/>
                <w:sz w:val="20"/>
                <w:lang w:eastAsia="x-none"/>
              </w:rPr>
              <w:t xml:space="preserve"> Research</w:t>
            </w:r>
          </w:p>
        </w:tc>
      </w:tr>
      <w:tr w:rsidR="00547D41" w:rsidRPr="00547D41" w14:paraId="0F283580" w14:textId="77777777" w:rsidTr="00A81618">
        <w:tc>
          <w:tcPr>
            <w:tcW w:w="990" w:type="dxa"/>
            <w:tcBorders>
              <w:top w:val="nil"/>
              <w:left w:val="nil"/>
              <w:bottom w:val="nil"/>
              <w:right w:val="nil"/>
            </w:tcBorders>
          </w:tcPr>
          <w:p w14:paraId="74C6F17F" w14:textId="77777777" w:rsidR="00547D41" w:rsidRPr="00547D41" w:rsidRDefault="00547D41" w:rsidP="00547D41">
            <w:pPr>
              <w:tabs>
                <w:tab w:val="left" w:pos="5400"/>
              </w:tabs>
              <w:spacing w:line="240" w:lineRule="auto"/>
              <w:rPr>
                <w:rFonts w:eastAsia="Times New Roman" w:cs="Arial"/>
                <w:b/>
                <w:sz w:val="20"/>
                <w:szCs w:val="20"/>
                <w:lang w:val="en-US"/>
              </w:rPr>
            </w:pPr>
            <w:r w:rsidRPr="00547D41">
              <w:rPr>
                <w:rFonts w:eastAsia="Times New Roman" w:cs="Arial"/>
                <w:b/>
                <w:sz w:val="20"/>
                <w:szCs w:val="20"/>
                <w:lang w:val="en-US"/>
              </w:rPr>
              <w:t>Time:</w:t>
            </w:r>
          </w:p>
        </w:tc>
        <w:tc>
          <w:tcPr>
            <w:tcW w:w="4667" w:type="dxa"/>
            <w:tcBorders>
              <w:top w:val="nil"/>
              <w:left w:val="nil"/>
              <w:bottom w:val="nil"/>
              <w:right w:val="nil"/>
            </w:tcBorders>
          </w:tcPr>
          <w:p w14:paraId="0F2B829C" w14:textId="77777777" w:rsidR="00547D41" w:rsidRPr="00547D41" w:rsidRDefault="00547D41" w:rsidP="00547D41">
            <w:pPr>
              <w:tabs>
                <w:tab w:val="left" w:pos="5400"/>
              </w:tabs>
              <w:spacing w:line="240" w:lineRule="auto"/>
              <w:rPr>
                <w:rFonts w:eastAsia="Times New Roman" w:cs="Arial"/>
                <w:sz w:val="20"/>
                <w:szCs w:val="20"/>
                <w:lang w:val="en-US"/>
              </w:rPr>
            </w:pPr>
            <w:r w:rsidRPr="00547D41">
              <w:rPr>
                <w:rFonts w:eastAsia="Times New Roman" w:cs="Arial"/>
                <w:sz w:val="20"/>
                <w:szCs w:val="20"/>
                <w:lang w:val="en-US"/>
              </w:rPr>
              <w:t>Group 1: 5:30pm - Mix of gender</w:t>
            </w:r>
          </w:p>
        </w:tc>
        <w:tc>
          <w:tcPr>
            <w:tcW w:w="1134" w:type="dxa"/>
            <w:tcBorders>
              <w:top w:val="nil"/>
              <w:left w:val="nil"/>
              <w:bottom w:val="nil"/>
              <w:right w:val="nil"/>
            </w:tcBorders>
          </w:tcPr>
          <w:p w14:paraId="133E5CB0" w14:textId="77777777" w:rsidR="00547D41" w:rsidRPr="00547D41" w:rsidRDefault="00547D41" w:rsidP="00547D41">
            <w:pPr>
              <w:tabs>
                <w:tab w:val="left" w:pos="5400"/>
              </w:tabs>
              <w:spacing w:line="240" w:lineRule="auto"/>
              <w:rPr>
                <w:rFonts w:eastAsia="Times New Roman" w:cs="Arial"/>
                <w:sz w:val="20"/>
                <w:szCs w:val="20"/>
                <w:lang w:val="en-US"/>
              </w:rPr>
            </w:pPr>
            <w:r w:rsidRPr="00547D41">
              <w:rPr>
                <w:rFonts w:eastAsia="Times New Roman" w:cs="Arial"/>
                <w:sz w:val="20"/>
                <w:szCs w:val="20"/>
                <w:lang w:val="en-US"/>
              </w:rPr>
              <w:t>TBC</w:t>
            </w:r>
          </w:p>
        </w:tc>
        <w:tc>
          <w:tcPr>
            <w:tcW w:w="3402" w:type="dxa"/>
            <w:tcBorders>
              <w:top w:val="nil"/>
              <w:left w:val="nil"/>
              <w:bottom w:val="nil"/>
              <w:right w:val="nil"/>
            </w:tcBorders>
          </w:tcPr>
          <w:p w14:paraId="5A768063" w14:textId="77777777" w:rsidR="00547D41" w:rsidRPr="00547D41" w:rsidRDefault="00547D41" w:rsidP="00547D41">
            <w:pPr>
              <w:spacing w:line="240" w:lineRule="auto"/>
              <w:rPr>
                <w:rFonts w:eastAsia="Times New Roman" w:cs="Arial"/>
                <w:sz w:val="20"/>
                <w:szCs w:val="24"/>
                <w:lang w:val="en-GB"/>
              </w:rPr>
            </w:pPr>
            <w:r w:rsidRPr="00547D41">
              <w:rPr>
                <w:rFonts w:eastAsia="Times New Roman" w:cs="Arial"/>
                <w:sz w:val="20"/>
                <w:szCs w:val="24"/>
                <w:lang w:val="en-GB"/>
              </w:rPr>
              <w:t>400 de Maisonneuve West</w:t>
            </w:r>
          </w:p>
        </w:tc>
      </w:tr>
      <w:tr w:rsidR="00547D41" w:rsidRPr="00547D41" w14:paraId="330B5B9B" w14:textId="77777777" w:rsidTr="00A81618">
        <w:tc>
          <w:tcPr>
            <w:tcW w:w="990" w:type="dxa"/>
            <w:tcBorders>
              <w:top w:val="nil"/>
              <w:left w:val="nil"/>
              <w:bottom w:val="nil"/>
              <w:right w:val="nil"/>
            </w:tcBorders>
          </w:tcPr>
          <w:p w14:paraId="149939AF" w14:textId="77777777" w:rsidR="00547D41" w:rsidRPr="00547D41" w:rsidRDefault="00547D41" w:rsidP="00547D41">
            <w:pPr>
              <w:tabs>
                <w:tab w:val="left" w:pos="5400"/>
              </w:tabs>
              <w:spacing w:line="240" w:lineRule="auto"/>
              <w:rPr>
                <w:rFonts w:eastAsia="Times New Roman" w:cs="Arial"/>
                <w:b/>
                <w:sz w:val="20"/>
                <w:szCs w:val="20"/>
                <w:lang w:val="en-US"/>
              </w:rPr>
            </w:pPr>
          </w:p>
        </w:tc>
        <w:tc>
          <w:tcPr>
            <w:tcW w:w="4667" w:type="dxa"/>
            <w:tcBorders>
              <w:top w:val="nil"/>
              <w:left w:val="nil"/>
              <w:bottom w:val="nil"/>
              <w:right w:val="nil"/>
            </w:tcBorders>
          </w:tcPr>
          <w:p w14:paraId="55469B4E" w14:textId="77777777" w:rsidR="00547D41" w:rsidRPr="00547D41" w:rsidRDefault="00547D41" w:rsidP="00547D41">
            <w:pPr>
              <w:tabs>
                <w:tab w:val="left" w:pos="5400"/>
              </w:tabs>
              <w:spacing w:line="240" w:lineRule="auto"/>
              <w:ind w:right="-108"/>
              <w:rPr>
                <w:rFonts w:eastAsia="Times New Roman" w:cs="Arial"/>
                <w:sz w:val="20"/>
                <w:szCs w:val="20"/>
                <w:lang w:val="en-US"/>
              </w:rPr>
            </w:pPr>
            <w:r w:rsidRPr="00547D41">
              <w:rPr>
                <w:rFonts w:eastAsia="Times New Roman" w:cs="Arial"/>
                <w:sz w:val="20"/>
                <w:szCs w:val="20"/>
                <w:lang w:val="en-US"/>
              </w:rPr>
              <w:t>Group 2: 7:30pm - Females</w:t>
            </w:r>
          </w:p>
        </w:tc>
        <w:tc>
          <w:tcPr>
            <w:tcW w:w="1134" w:type="dxa"/>
            <w:tcBorders>
              <w:top w:val="nil"/>
              <w:left w:val="nil"/>
              <w:bottom w:val="nil"/>
              <w:right w:val="nil"/>
            </w:tcBorders>
          </w:tcPr>
          <w:p w14:paraId="10C0EA09" w14:textId="77777777" w:rsidR="00547D41" w:rsidRPr="00547D41" w:rsidRDefault="00547D41" w:rsidP="00547D41">
            <w:pPr>
              <w:spacing w:line="240" w:lineRule="auto"/>
              <w:rPr>
                <w:rFonts w:eastAsia="Times New Roman" w:cs="Arial"/>
                <w:sz w:val="20"/>
                <w:szCs w:val="24"/>
                <w:lang w:val="en-GB"/>
              </w:rPr>
            </w:pPr>
          </w:p>
        </w:tc>
        <w:tc>
          <w:tcPr>
            <w:tcW w:w="3402" w:type="dxa"/>
            <w:tcBorders>
              <w:top w:val="nil"/>
              <w:left w:val="nil"/>
              <w:bottom w:val="nil"/>
              <w:right w:val="nil"/>
            </w:tcBorders>
          </w:tcPr>
          <w:p w14:paraId="53DF27EC" w14:textId="77777777" w:rsidR="00547D41" w:rsidRPr="00547D41" w:rsidRDefault="00547D41" w:rsidP="00547D41">
            <w:pPr>
              <w:spacing w:line="240" w:lineRule="auto"/>
              <w:rPr>
                <w:rFonts w:eastAsia="Times New Roman" w:cs="Arial"/>
                <w:sz w:val="20"/>
                <w:szCs w:val="24"/>
                <w:lang w:val="en-GB"/>
              </w:rPr>
            </w:pPr>
            <w:r w:rsidRPr="00547D41">
              <w:rPr>
                <w:rFonts w:eastAsia="Times New Roman" w:cs="Arial"/>
                <w:sz w:val="20"/>
                <w:szCs w:val="24"/>
                <w:lang w:val="en-GB"/>
              </w:rPr>
              <w:t>Suite 1200</w:t>
            </w:r>
          </w:p>
        </w:tc>
      </w:tr>
    </w:tbl>
    <w:p w14:paraId="55C61F1A" w14:textId="77777777" w:rsidR="00547D41" w:rsidRPr="00547D41" w:rsidRDefault="00547D41" w:rsidP="00547D41">
      <w:pPr>
        <w:tabs>
          <w:tab w:val="right" w:leader="dot" w:pos="5040"/>
          <w:tab w:val="left" w:pos="6293"/>
        </w:tabs>
        <w:spacing w:before="120" w:line="240" w:lineRule="auto"/>
        <w:ind w:hanging="142"/>
        <w:rPr>
          <w:rFonts w:eastAsia="Times New Roman" w:cs="Arial"/>
          <w:b/>
          <w:sz w:val="20"/>
          <w:szCs w:val="20"/>
          <w:lang w:val="en-US"/>
        </w:rPr>
      </w:pPr>
      <w:r w:rsidRPr="00547D41">
        <w:rPr>
          <w:rFonts w:eastAsia="Times New Roman" w:cs="Arial"/>
          <w:b/>
          <w:sz w:val="20"/>
          <w:szCs w:val="20"/>
          <w:lang w:val="en-US"/>
        </w:rPr>
        <w:t>Toronto, ON (ENGLISH)</w:t>
      </w:r>
    </w:p>
    <w:tbl>
      <w:tblPr>
        <w:tblW w:w="10193" w:type="dxa"/>
        <w:tblInd w:w="-162" w:type="dxa"/>
        <w:tblLayout w:type="fixed"/>
        <w:tblLook w:val="0000" w:firstRow="0" w:lastRow="0" w:firstColumn="0" w:lastColumn="0" w:noHBand="0" w:noVBand="0"/>
      </w:tblPr>
      <w:tblGrid>
        <w:gridCol w:w="990"/>
        <w:gridCol w:w="4667"/>
        <w:gridCol w:w="1134"/>
        <w:gridCol w:w="3402"/>
      </w:tblGrid>
      <w:tr w:rsidR="00547D41" w:rsidRPr="00547D41" w14:paraId="0BDC4A3D" w14:textId="77777777" w:rsidTr="00A81618">
        <w:trPr>
          <w:trHeight w:val="247"/>
        </w:trPr>
        <w:tc>
          <w:tcPr>
            <w:tcW w:w="990" w:type="dxa"/>
            <w:tcBorders>
              <w:top w:val="nil"/>
              <w:left w:val="nil"/>
              <w:bottom w:val="nil"/>
              <w:right w:val="nil"/>
            </w:tcBorders>
          </w:tcPr>
          <w:p w14:paraId="2CA40176" w14:textId="77777777" w:rsidR="00547D41" w:rsidRPr="00547D41" w:rsidRDefault="00547D41" w:rsidP="00547D41">
            <w:pPr>
              <w:tabs>
                <w:tab w:val="left" w:pos="5400"/>
              </w:tabs>
              <w:spacing w:line="240" w:lineRule="auto"/>
              <w:rPr>
                <w:rFonts w:eastAsia="Times New Roman" w:cs="Arial"/>
                <w:b/>
                <w:sz w:val="20"/>
                <w:szCs w:val="20"/>
                <w:lang w:val="en-US"/>
              </w:rPr>
            </w:pPr>
            <w:r w:rsidRPr="00547D41">
              <w:rPr>
                <w:rFonts w:eastAsia="Times New Roman" w:cs="Arial"/>
                <w:b/>
                <w:sz w:val="20"/>
                <w:szCs w:val="20"/>
                <w:lang w:val="en-US"/>
              </w:rPr>
              <w:t>Date:</w:t>
            </w:r>
          </w:p>
        </w:tc>
        <w:tc>
          <w:tcPr>
            <w:tcW w:w="4667" w:type="dxa"/>
            <w:tcBorders>
              <w:top w:val="nil"/>
              <w:left w:val="nil"/>
              <w:bottom w:val="nil"/>
              <w:right w:val="nil"/>
            </w:tcBorders>
          </w:tcPr>
          <w:p w14:paraId="2AD8DD9E" w14:textId="77777777" w:rsidR="00547D41" w:rsidRPr="00547D41" w:rsidRDefault="00547D41" w:rsidP="00547D41">
            <w:pPr>
              <w:tabs>
                <w:tab w:val="left" w:pos="5400"/>
              </w:tabs>
              <w:spacing w:line="240" w:lineRule="auto"/>
              <w:rPr>
                <w:rFonts w:eastAsia="Times New Roman" w:cs="Arial"/>
                <w:sz w:val="20"/>
                <w:szCs w:val="20"/>
                <w:lang w:val="en-US"/>
              </w:rPr>
            </w:pPr>
            <w:r w:rsidRPr="00547D41">
              <w:rPr>
                <w:rFonts w:eastAsia="Times New Roman" w:cs="Arial"/>
                <w:sz w:val="20"/>
                <w:szCs w:val="20"/>
                <w:lang w:val="en-US"/>
              </w:rPr>
              <w:t>January 31, 2019</w:t>
            </w:r>
          </w:p>
        </w:tc>
        <w:tc>
          <w:tcPr>
            <w:tcW w:w="1134" w:type="dxa"/>
            <w:tcBorders>
              <w:top w:val="nil"/>
              <w:left w:val="nil"/>
              <w:bottom w:val="nil"/>
              <w:right w:val="nil"/>
            </w:tcBorders>
          </w:tcPr>
          <w:p w14:paraId="5CBAB064" w14:textId="77777777" w:rsidR="00547D41" w:rsidRPr="00547D41" w:rsidRDefault="00547D41" w:rsidP="00547D41">
            <w:pPr>
              <w:tabs>
                <w:tab w:val="left" w:pos="5400"/>
              </w:tabs>
              <w:spacing w:line="240" w:lineRule="auto"/>
              <w:ind w:right="-198"/>
              <w:rPr>
                <w:rFonts w:eastAsia="Times New Roman" w:cs="Arial"/>
                <w:b/>
                <w:sz w:val="20"/>
                <w:szCs w:val="20"/>
                <w:lang w:val="en-US"/>
              </w:rPr>
            </w:pPr>
            <w:r w:rsidRPr="00547D41">
              <w:rPr>
                <w:rFonts w:eastAsia="Times New Roman" w:cs="Arial"/>
                <w:b/>
                <w:sz w:val="20"/>
                <w:szCs w:val="20"/>
                <w:lang w:val="en-US"/>
              </w:rPr>
              <w:t>Location:</w:t>
            </w:r>
          </w:p>
        </w:tc>
        <w:tc>
          <w:tcPr>
            <w:tcW w:w="3402" w:type="dxa"/>
            <w:tcBorders>
              <w:top w:val="nil"/>
              <w:left w:val="nil"/>
              <w:bottom w:val="nil"/>
              <w:right w:val="nil"/>
            </w:tcBorders>
          </w:tcPr>
          <w:p w14:paraId="010DDCCD" w14:textId="77777777" w:rsidR="00547D41" w:rsidRPr="00547D41" w:rsidRDefault="00547D41" w:rsidP="00547D41">
            <w:pPr>
              <w:tabs>
                <w:tab w:val="left" w:pos="5400"/>
              </w:tabs>
              <w:spacing w:line="240" w:lineRule="auto"/>
              <w:rPr>
                <w:rFonts w:eastAsia="Times New Roman" w:cs="Arial"/>
                <w:b/>
                <w:sz w:val="20"/>
                <w:szCs w:val="20"/>
                <w:lang w:val="en-US"/>
              </w:rPr>
            </w:pPr>
            <w:r w:rsidRPr="00547D41">
              <w:rPr>
                <w:rFonts w:eastAsia="Times New Roman" w:cs="Arial"/>
                <w:b/>
                <w:sz w:val="20"/>
                <w:szCs w:val="20"/>
                <w:lang w:val="en-US"/>
              </w:rPr>
              <w:t>CRC Research</w:t>
            </w:r>
          </w:p>
        </w:tc>
      </w:tr>
      <w:tr w:rsidR="00547D41" w:rsidRPr="00547D41" w14:paraId="1C438827" w14:textId="77777777" w:rsidTr="00A81618">
        <w:tc>
          <w:tcPr>
            <w:tcW w:w="990" w:type="dxa"/>
            <w:tcBorders>
              <w:top w:val="nil"/>
              <w:left w:val="nil"/>
              <w:bottom w:val="nil"/>
              <w:right w:val="nil"/>
            </w:tcBorders>
          </w:tcPr>
          <w:p w14:paraId="1D18CE9F" w14:textId="77777777" w:rsidR="00547D41" w:rsidRPr="00547D41" w:rsidRDefault="00547D41" w:rsidP="00547D41">
            <w:pPr>
              <w:tabs>
                <w:tab w:val="left" w:pos="5400"/>
              </w:tabs>
              <w:spacing w:line="240" w:lineRule="auto"/>
              <w:rPr>
                <w:rFonts w:eastAsia="Times New Roman" w:cs="Arial"/>
                <w:b/>
                <w:sz w:val="20"/>
                <w:szCs w:val="20"/>
                <w:lang w:val="en-US"/>
              </w:rPr>
            </w:pPr>
            <w:r w:rsidRPr="00547D41">
              <w:rPr>
                <w:rFonts w:eastAsia="Times New Roman" w:cs="Arial"/>
                <w:b/>
                <w:sz w:val="20"/>
                <w:szCs w:val="20"/>
                <w:lang w:val="en-US"/>
              </w:rPr>
              <w:t>Time:</w:t>
            </w:r>
          </w:p>
        </w:tc>
        <w:tc>
          <w:tcPr>
            <w:tcW w:w="4667" w:type="dxa"/>
            <w:tcBorders>
              <w:top w:val="nil"/>
              <w:left w:val="nil"/>
              <w:bottom w:val="nil"/>
              <w:right w:val="nil"/>
            </w:tcBorders>
          </w:tcPr>
          <w:p w14:paraId="5BBB5B2D" w14:textId="77777777" w:rsidR="00547D41" w:rsidRPr="00547D41" w:rsidRDefault="00547D41" w:rsidP="00547D41">
            <w:pPr>
              <w:tabs>
                <w:tab w:val="left" w:pos="5400"/>
              </w:tabs>
              <w:spacing w:line="240" w:lineRule="auto"/>
              <w:rPr>
                <w:rFonts w:eastAsia="Times New Roman" w:cs="Arial"/>
                <w:sz w:val="20"/>
                <w:szCs w:val="20"/>
                <w:lang w:val="en-US"/>
              </w:rPr>
            </w:pPr>
            <w:r w:rsidRPr="00547D41">
              <w:rPr>
                <w:rFonts w:eastAsia="Times New Roman" w:cs="Arial"/>
                <w:sz w:val="20"/>
                <w:szCs w:val="20"/>
                <w:lang w:val="en-US"/>
              </w:rPr>
              <w:t>Group 3: 5:30pm – Mix of gender</w:t>
            </w:r>
          </w:p>
        </w:tc>
        <w:tc>
          <w:tcPr>
            <w:tcW w:w="1134" w:type="dxa"/>
            <w:tcBorders>
              <w:top w:val="nil"/>
              <w:left w:val="nil"/>
              <w:bottom w:val="nil"/>
              <w:right w:val="nil"/>
            </w:tcBorders>
          </w:tcPr>
          <w:p w14:paraId="3DA5B264" w14:textId="77777777" w:rsidR="00547D41" w:rsidRPr="00547D41" w:rsidRDefault="00547D41" w:rsidP="00547D41">
            <w:pPr>
              <w:tabs>
                <w:tab w:val="left" w:pos="5400"/>
              </w:tabs>
              <w:spacing w:line="240" w:lineRule="auto"/>
              <w:rPr>
                <w:rFonts w:eastAsia="Times New Roman" w:cs="Arial"/>
                <w:sz w:val="20"/>
                <w:szCs w:val="20"/>
                <w:lang w:val="en-US"/>
              </w:rPr>
            </w:pPr>
            <w:r w:rsidRPr="00547D41">
              <w:rPr>
                <w:rFonts w:eastAsia="Times New Roman" w:cs="Arial"/>
                <w:sz w:val="20"/>
                <w:szCs w:val="20"/>
                <w:lang w:val="en-US"/>
              </w:rPr>
              <w:t>TBC</w:t>
            </w:r>
          </w:p>
        </w:tc>
        <w:tc>
          <w:tcPr>
            <w:tcW w:w="3402" w:type="dxa"/>
            <w:tcBorders>
              <w:top w:val="nil"/>
              <w:left w:val="nil"/>
              <w:bottom w:val="nil"/>
              <w:right w:val="nil"/>
            </w:tcBorders>
          </w:tcPr>
          <w:p w14:paraId="18B96AD1" w14:textId="77777777" w:rsidR="00547D41" w:rsidRPr="00547D41" w:rsidRDefault="00547D41" w:rsidP="00547D41">
            <w:pPr>
              <w:tabs>
                <w:tab w:val="left" w:pos="5400"/>
              </w:tabs>
              <w:spacing w:line="240" w:lineRule="auto"/>
              <w:rPr>
                <w:rFonts w:eastAsia="Times New Roman" w:cs="Arial"/>
                <w:sz w:val="20"/>
                <w:szCs w:val="20"/>
                <w:lang w:val="en-US"/>
              </w:rPr>
            </w:pPr>
            <w:r w:rsidRPr="00547D41">
              <w:rPr>
                <w:rFonts w:eastAsia="Times New Roman" w:cs="Arial"/>
                <w:sz w:val="20"/>
                <w:szCs w:val="20"/>
                <w:lang w:val="en-US"/>
              </w:rPr>
              <w:t>1867 Yonge Street</w:t>
            </w:r>
          </w:p>
        </w:tc>
      </w:tr>
      <w:tr w:rsidR="00547D41" w:rsidRPr="00547D41" w14:paraId="2250906D" w14:textId="77777777" w:rsidTr="00A81618">
        <w:trPr>
          <w:trHeight w:val="74"/>
        </w:trPr>
        <w:tc>
          <w:tcPr>
            <w:tcW w:w="990" w:type="dxa"/>
            <w:tcBorders>
              <w:top w:val="nil"/>
              <w:left w:val="nil"/>
              <w:bottom w:val="nil"/>
              <w:right w:val="nil"/>
            </w:tcBorders>
          </w:tcPr>
          <w:p w14:paraId="65CB0ACB" w14:textId="77777777" w:rsidR="00547D41" w:rsidRPr="00547D41" w:rsidRDefault="00547D41" w:rsidP="00547D41">
            <w:pPr>
              <w:tabs>
                <w:tab w:val="left" w:pos="5400"/>
              </w:tabs>
              <w:spacing w:line="240" w:lineRule="auto"/>
              <w:rPr>
                <w:rFonts w:eastAsia="Times New Roman" w:cs="Arial"/>
                <w:b/>
                <w:sz w:val="20"/>
                <w:szCs w:val="20"/>
                <w:lang w:val="en-US"/>
              </w:rPr>
            </w:pPr>
          </w:p>
        </w:tc>
        <w:tc>
          <w:tcPr>
            <w:tcW w:w="4667" w:type="dxa"/>
            <w:tcBorders>
              <w:top w:val="nil"/>
              <w:left w:val="nil"/>
              <w:bottom w:val="nil"/>
              <w:right w:val="nil"/>
            </w:tcBorders>
          </w:tcPr>
          <w:p w14:paraId="396A0AA7" w14:textId="77777777" w:rsidR="00547D41" w:rsidRPr="00547D41" w:rsidRDefault="00547D41" w:rsidP="00547D41">
            <w:pPr>
              <w:tabs>
                <w:tab w:val="left" w:pos="5400"/>
              </w:tabs>
              <w:spacing w:line="240" w:lineRule="auto"/>
              <w:ind w:right="-108"/>
              <w:rPr>
                <w:rFonts w:eastAsia="Times New Roman" w:cs="Arial"/>
                <w:sz w:val="20"/>
                <w:szCs w:val="20"/>
                <w:lang w:val="en-US"/>
              </w:rPr>
            </w:pPr>
            <w:r w:rsidRPr="00547D41">
              <w:rPr>
                <w:rFonts w:eastAsia="Times New Roman" w:cs="Arial"/>
                <w:sz w:val="20"/>
                <w:szCs w:val="20"/>
                <w:lang w:val="en-US"/>
              </w:rPr>
              <w:t>Group 4: 7:30pm - Females</w:t>
            </w:r>
          </w:p>
        </w:tc>
        <w:tc>
          <w:tcPr>
            <w:tcW w:w="1134" w:type="dxa"/>
            <w:tcBorders>
              <w:top w:val="nil"/>
              <w:left w:val="nil"/>
              <w:bottom w:val="nil"/>
              <w:right w:val="nil"/>
            </w:tcBorders>
          </w:tcPr>
          <w:p w14:paraId="34277AA4" w14:textId="77777777" w:rsidR="00547D41" w:rsidRPr="00547D41" w:rsidRDefault="00547D41" w:rsidP="00547D41">
            <w:pPr>
              <w:tabs>
                <w:tab w:val="left" w:pos="5400"/>
              </w:tabs>
              <w:spacing w:line="240" w:lineRule="auto"/>
              <w:rPr>
                <w:rFonts w:eastAsia="Times New Roman" w:cs="Arial"/>
                <w:sz w:val="20"/>
                <w:szCs w:val="20"/>
                <w:lang w:val="en-US"/>
              </w:rPr>
            </w:pPr>
          </w:p>
        </w:tc>
        <w:tc>
          <w:tcPr>
            <w:tcW w:w="3402" w:type="dxa"/>
            <w:tcBorders>
              <w:top w:val="nil"/>
              <w:left w:val="nil"/>
              <w:bottom w:val="nil"/>
              <w:right w:val="nil"/>
            </w:tcBorders>
          </w:tcPr>
          <w:p w14:paraId="6998B47A" w14:textId="77777777" w:rsidR="00547D41" w:rsidRPr="00547D41" w:rsidRDefault="00547D41" w:rsidP="00547D41">
            <w:pPr>
              <w:tabs>
                <w:tab w:val="left" w:pos="5400"/>
              </w:tabs>
              <w:spacing w:line="240" w:lineRule="auto"/>
              <w:rPr>
                <w:rFonts w:eastAsia="Times New Roman" w:cs="Arial"/>
                <w:sz w:val="20"/>
                <w:szCs w:val="20"/>
                <w:lang w:val="en-US"/>
              </w:rPr>
            </w:pPr>
            <w:r w:rsidRPr="00547D41">
              <w:rPr>
                <w:rFonts w:eastAsia="Times New Roman" w:cs="Arial"/>
                <w:sz w:val="20"/>
                <w:szCs w:val="20"/>
                <w:lang w:val="en-US"/>
              </w:rPr>
              <w:t>Suite 200</w:t>
            </w:r>
          </w:p>
        </w:tc>
      </w:tr>
    </w:tbl>
    <w:p w14:paraId="07C172DA" w14:textId="77777777" w:rsidR="00547D41" w:rsidRPr="00547D41" w:rsidRDefault="00547D41" w:rsidP="00547D41">
      <w:pPr>
        <w:tabs>
          <w:tab w:val="right" w:leader="dot" w:pos="5040"/>
          <w:tab w:val="left" w:pos="6293"/>
        </w:tabs>
        <w:spacing w:line="240" w:lineRule="auto"/>
        <w:rPr>
          <w:rFonts w:eastAsia="Times New Roman" w:cs="Arial"/>
          <w:b/>
          <w:bCs/>
          <w:sz w:val="20"/>
          <w:szCs w:val="20"/>
          <w:lang w:val="en-US"/>
        </w:rPr>
      </w:pPr>
    </w:p>
    <w:p w14:paraId="235FD317" w14:textId="77777777" w:rsidR="00547D41" w:rsidRPr="00547D41" w:rsidRDefault="00547D41" w:rsidP="00547D41">
      <w:pPr>
        <w:tabs>
          <w:tab w:val="right" w:leader="dot" w:pos="5040"/>
          <w:tab w:val="left" w:pos="6293"/>
        </w:tabs>
        <w:spacing w:line="240" w:lineRule="auto"/>
        <w:rPr>
          <w:rFonts w:eastAsia="Times New Roman" w:cs="Arial"/>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4"/>
        <w:gridCol w:w="4806"/>
      </w:tblGrid>
      <w:tr w:rsidR="00547D41" w:rsidRPr="00547D41" w14:paraId="47BF96B9" w14:textId="77777777" w:rsidTr="00A81618">
        <w:trPr>
          <w:cantSplit/>
        </w:trPr>
        <w:tc>
          <w:tcPr>
            <w:tcW w:w="9576" w:type="dxa"/>
            <w:gridSpan w:val="2"/>
            <w:shd w:val="clear" w:color="auto" w:fill="F7CAAC"/>
          </w:tcPr>
          <w:p w14:paraId="2E31CE2E" w14:textId="77777777" w:rsidR="00547D41" w:rsidRPr="00547D41" w:rsidRDefault="00547D41" w:rsidP="00547D41">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60"/>
              <w:jc w:val="center"/>
              <w:outlineLvl w:val="8"/>
              <w:rPr>
                <w:rFonts w:eastAsia="Times New Roman" w:cs="Arial"/>
                <w:b/>
                <w:bCs/>
                <w:szCs w:val="24"/>
                <w:lang w:val="en-US"/>
              </w:rPr>
            </w:pPr>
            <w:r w:rsidRPr="00547D41">
              <w:rPr>
                <w:rFonts w:eastAsia="Times New Roman" w:cs="Arial"/>
                <w:b/>
                <w:bCs/>
                <w:szCs w:val="24"/>
                <w:lang w:val="en-US"/>
              </w:rPr>
              <w:t>SPECIFICATIONS SUMMARY</w:t>
            </w:r>
          </w:p>
        </w:tc>
      </w:tr>
      <w:tr w:rsidR="00547D41" w:rsidRPr="00547D41" w14:paraId="0F247886" w14:textId="77777777" w:rsidTr="00A81618">
        <w:trPr>
          <w:cantSplit/>
        </w:trPr>
        <w:tc>
          <w:tcPr>
            <w:tcW w:w="4656" w:type="dxa"/>
            <w:tcBorders>
              <w:right w:val="nil"/>
            </w:tcBorders>
          </w:tcPr>
          <w:p w14:paraId="1C061326" w14:textId="77777777" w:rsidR="00547D41" w:rsidRPr="00547D41" w:rsidRDefault="00547D41" w:rsidP="00547D4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eastAsia="Times New Roman" w:cs="Arial"/>
                <w:sz w:val="18"/>
                <w:szCs w:val="18"/>
                <w:lang w:val="en-US"/>
              </w:rPr>
            </w:pPr>
            <w:r w:rsidRPr="00547D41">
              <w:rPr>
                <w:rFonts w:eastAsia="Times New Roman" w:cs="Arial"/>
                <w:sz w:val="18"/>
                <w:szCs w:val="18"/>
                <w:lang w:val="en-US"/>
              </w:rPr>
              <w:t>4 in-person groups (2 English/2 French) in 2 locations (Toronto &amp; Montreal)</w:t>
            </w:r>
          </w:p>
          <w:p w14:paraId="30194769" w14:textId="77777777" w:rsidR="00547D41" w:rsidRPr="00547D41" w:rsidRDefault="00547D41" w:rsidP="00547D4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eastAsia="Times New Roman" w:cs="Arial"/>
                <w:sz w:val="18"/>
                <w:szCs w:val="18"/>
                <w:lang w:val="en-US"/>
              </w:rPr>
            </w:pPr>
            <w:r w:rsidRPr="00547D41">
              <w:rPr>
                <w:rFonts w:eastAsia="Times New Roman" w:cs="Arial"/>
                <w:sz w:val="18"/>
                <w:szCs w:val="18"/>
                <w:lang w:val="en-US"/>
              </w:rPr>
              <w:t>Groups 1 (French) &amp; 3 (English) – Mix of gender</w:t>
            </w:r>
          </w:p>
          <w:p w14:paraId="54D5603C" w14:textId="77777777" w:rsidR="00547D41" w:rsidRPr="00547D41" w:rsidRDefault="00547D41" w:rsidP="00547D4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eastAsia="Times New Roman" w:cs="Arial"/>
                <w:iCs/>
                <w:sz w:val="18"/>
                <w:szCs w:val="18"/>
                <w:lang w:val="en-US"/>
              </w:rPr>
            </w:pPr>
            <w:r w:rsidRPr="00547D41">
              <w:rPr>
                <w:rFonts w:eastAsia="Times New Roman" w:cs="Arial"/>
                <w:iCs/>
                <w:sz w:val="18"/>
                <w:szCs w:val="18"/>
                <w:lang w:val="en-US"/>
              </w:rPr>
              <w:t>Groups 2 (French) &amp; 4 (English) – All Females</w:t>
            </w:r>
          </w:p>
          <w:p w14:paraId="18D9B684" w14:textId="77777777" w:rsidR="00547D41" w:rsidRPr="00547D41" w:rsidRDefault="00547D41" w:rsidP="00547D4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eastAsia="Times New Roman" w:cs="Arial"/>
                <w:sz w:val="18"/>
                <w:szCs w:val="18"/>
                <w:lang w:val="en-US"/>
              </w:rPr>
            </w:pPr>
            <w:r w:rsidRPr="00547D41">
              <w:rPr>
                <w:rFonts w:eastAsia="Times New Roman" w:cs="Arial"/>
                <w:iCs/>
                <w:sz w:val="18"/>
                <w:szCs w:val="18"/>
                <w:lang w:val="en-US"/>
              </w:rPr>
              <w:t>All to be Canadian citizens 17-25 years of age (mix of ages in each group)</w:t>
            </w:r>
          </w:p>
          <w:p w14:paraId="733B9BD3" w14:textId="77777777" w:rsidR="00547D41" w:rsidRPr="00547D41" w:rsidRDefault="00547D41" w:rsidP="00547D4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eastAsia="Times New Roman" w:cs="Arial"/>
                <w:sz w:val="18"/>
                <w:szCs w:val="18"/>
                <w:lang w:val="en-US"/>
              </w:rPr>
            </w:pPr>
            <w:r w:rsidRPr="00547D41">
              <w:rPr>
                <w:rFonts w:eastAsia="Times New Roman" w:cs="Arial"/>
                <w:sz w:val="18"/>
                <w:szCs w:val="18"/>
                <w:lang w:val="en-US"/>
              </w:rPr>
              <w:t>At least half in each group from visible minorities groups</w:t>
            </w:r>
          </w:p>
          <w:p w14:paraId="50D5DE7E" w14:textId="77777777" w:rsidR="00547D41" w:rsidRPr="00547D41" w:rsidRDefault="00547D41" w:rsidP="00547D4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eastAsia="Times New Roman" w:cs="Arial"/>
                <w:sz w:val="18"/>
                <w:szCs w:val="18"/>
                <w:lang w:val="en-US"/>
              </w:rPr>
            </w:pPr>
            <w:r w:rsidRPr="00547D41">
              <w:rPr>
                <w:rFonts w:eastAsia="Times New Roman" w:cs="Arial"/>
                <w:sz w:val="18"/>
                <w:szCs w:val="18"/>
                <w:lang w:val="en-US"/>
              </w:rPr>
              <w:t>All must be Canadian citizens</w:t>
            </w:r>
          </w:p>
          <w:p w14:paraId="37C576E5" w14:textId="77777777" w:rsidR="00547D41" w:rsidRPr="00547D41" w:rsidRDefault="00547D41" w:rsidP="00547D4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120" w:line="240" w:lineRule="auto"/>
              <w:ind w:left="372" w:hanging="310"/>
              <w:outlineLvl w:val="8"/>
              <w:rPr>
                <w:rFonts w:eastAsia="Times New Roman" w:cs="Arial"/>
                <w:sz w:val="18"/>
                <w:szCs w:val="18"/>
                <w:lang w:val="en-US"/>
              </w:rPr>
            </w:pPr>
            <w:r w:rsidRPr="00547D41">
              <w:rPr>
                <w:rFonts w:eastAsia="Times New Roman" w:cs="Arial"/>
                <w:sz w:val="18"/>
                <w:szCs w:val="18"/>
                <w:lang w:val="en-US"/>
              </w:rPr>
              <w:t>Mix of education and occupation (among those employed)</w:t>
            </w:r>
          </w:p>
        </w:tc>
        <w:tc>
          <w:tcPr>
            <w:tcW w:w="4920" w:type="dxa"/>
            <w:tcBorders>
              <w:left w:val="nil"/>
            </w:tcBorders>
          </w:tcPr>
          <w:p w14:paraId="2D6EF0FB" w14:textId="77777777" w:rsidR="00547D41" w:rsidRPr="00547D41" w:rsidRDefault="00547D41" w:rsidP="00547D41">
            <w:pPr>
              <w:numPr>
                <w:ilvl w:val="0"/>
                <w:numId w:val="6"/>
              </w:numPr>
              <w:spacing w:line="240" w:lineRule="auto"/>
              <w:ind w:left="372" w:hanging="310"/>
              <w:rPr>
                <w:rFonts w:eastAsia="Times New Roman" w:cs="Arial"/>
                <w:sz w:val="18"/>
                <w:szCs w:val="18"/>
                <w:lang w:val="en-US"/>
              </w:rPr>
            </w:pPr>
            <w:r w:rsidRPr="00547D41">
              <w:rPr>
                <w:rFonts w:eastAsia="Times New Roman" w:cs="Arial"/>
                <w:sz w:val="18"/>
                <w:szCs w:val="18"/>
                <w:lang w:val="en-US"/>
              </w:rPr>
              <w:t>All plan to either look for a full-time job or change job in the next few years.</w:t>
            </w:r>
          </w:p>
          <w:p w14:paraId="141F9318" w14:textId="77777777" w:rsidR="00547D41" w:rsidRPr="00547D41" w:rsidRDefault="00547D41" w:rsidP="00547D41">
            <w:pPr>
              <w:numPr>
                <w:ilvl w:val="0"/>
                <w:numId w:val="6"/>
              </w:numPr>
              <w:spacing w:line="240" w:lineRule="auto"/>
              <w:ind w:left="372" w:hanging="310"/>
              <w:rPr>
                <w:rFonts w:eastAsia="Times New Roman" w:cs="Arial"/>
                <w:sz w:val="18"/>
                <w:szCs w:val="18"/>
                <w:lang w:val="en-US"/>
              </w:rPr>
            </w:pPr>
            <w:r w:rsidRPr="00547D41">
              <w:rPr>
                <w:rFonts w:eastAsia="Times New Roman" w:cs="Arial"/>
                <w:iCs/>
                <w:sz w:val="18"/>
                <w:szCs w:val="18"/>
                <w:lang w:val="en-US"/>
              </w:rPr>
              <w:t xml:space="preserve">Favorable or neutral opinion of the </w:t>
            </w:r>
            <w:r w:rsidRPr="00547D41">
              <w:rPr>
                <w:rFonts w:eastAsia="Times New Roman" w:cs="Arial"/>
                <w:sz w:val="18"/>
                <w:szCs w:val="18"/>
                <w:lang w:val="en-US"/>
              </w:rPr>
              <w:t xml:space="preserve">Canadian </w:t>
            </w:r>
            <w:r w:rsidRPr="00547D41">
              <w:rPr>
                <w:rFonts w:eastAsia="Times New Roman" w:cs="Arial"/>
                <w:sz w:val="18"/>
                <w:szCs w:val="18"/>
              </w:rPr>
              <w:t xml:space="preserve">Armed </w:t>
            </w:r>
            <w:r w:rsidRPr="00547D41">
              <w:rPr>
                <w:rFonts w:eastAsia="Times New Roman" w:cs="Arial"/>
                <w:sz w:val="18"/>
                <w:szCs w:val="18"/>
                <w:lang w:val="en-US"/>
              </w:rPr>
              <w:t>Forces</w:t>
            </w:r>
          </w:p>
          <w:p w14:paraId="1A5AC541" w14:textId="77777777" w:rsidR="00547D41" w:rsidRPr="00547D41" w:rsidRDefault="00547D41" w:rsidP="00547D41">
            <w:pPr>
              <w:numPr>
                <w:ilvl w:val="0"/>
                <w:numId w:val="6"/>
              </w:numPr>
              <w:spacing w:line="240" w:lineRule="auto"/>
              <w:ind w:left="372" w:hanging="310"/>
              <w:rPr>
                <w:rFonts w:eastAsia="Times New Roman" w:cs="Arial"/>
                <w:sz w:val="18"/>
                <w:szCs w:val="18"/>
                <w:lang w:val="en-US"/>
              </w:rPr>
            </w:pPr>
            <w:r w:rsidRPr="00547D41">
              <w:rPr>
                <w:rFonts w:eastAsia="Times New Roman" w:cs="Arial"/>
                <w:sz w:val="18"/>
                <w:szCs w:val="18"/>
                <w:lang w:val="en-US"/>
              </w:rPr>
              <w:t>Able to take part in written/visual exercises in English / French (based on location)</w:t>
            </w:r>
          </w:p>
          <w:p w14:paraId="274E17AC" w14:textId="77777777" w:rsidR="00547D41" w:rsidRPr="00547D41" w:rsidRDefault="00547D41" w:rsidP="00547D41">
            <w:pPr>
              <w:numPr>
                <w:ilvl w:val="0"/>
                <w:numId w:val="6"/>
              </w:numPr>
              <w:spacing w:line="240" w:lineRule="auto"/>
              <w:ind w:left="372" w:hanging="310"/>
              <w:rPr>
                <w:rFonts w:eastAsia="Times New Roman"/>
                <w:i/>
                <w:iCs/>
                <w:sz w:val="18"/>
                <w:szCs w:val="18"/>
                <w:lang w:val="en-US"/>
              </w:rPr>
            </w:pPr>
            <w:r w:rsidRPr="00547D41">
              <w:rPr>
                <w:rFonts w:eastAsia="Times New Roman" w:cs="Arial"/>
                <w:sz w:val="18"/>
                <w:szCs w:val="18"/>
                <w:lang w:val="en-US"/>
              </w:rPr>
              <w:t>Comfortable sharing opinion</w:t>
            </w:r>
          </w:p>
          <w:p w14:paraId="79EED8C7" w14:textId="77777777" w:rsidR="00547D41" w:rsidRPr="00547D41" w:rsidRDefault="00547D41" w:rsidP="00547D41">
            <w:pPr>
              <w:numPr>
                <w:ilvl w:val="0"/>
                <w:numId w:val="6"/>
              </w:numPr>
              <w:spacing w:line="240" w:lineRule="auto"/>
              <w:ind w:left="372" w:hanging="310"/>
              <w:rPr>
                <w:rFonts w:eastAsia="Times New Roman"/>
                <w:i/>
                <w:iCs/>
                <w:sz w:val="18"/>
                <w:szCs w:val="18"/>
                <w:lang w:val="en-US"/>
              </w:rPr>
            </w:pPr>
            <w:r w:rsidRPr="00547D41">
              <w:rPr>
                <w:rFonts w:eastAsia="Times New Roman" w:cs="Arial"/>
                <w:sz w:val="18"/>
                <w:szCs w:val="18"/>
                <w:lang w:val="en-US"/>
              </w:rPr>
              <w:t>Recruit 12 per group</w:t>
            </w:r>
          </w:p>
          <w:p w14:paraId="5AFF4C71" w14:textId="77777777" w:rsidR="00547D41" w:rsidRPr="00547D41" w:rsidRDefault="00547D41" w:rsidP="00547D41">
            <w:pPr>
              <w:numPr>
                <w:ilvl w:val="0"/>
                <w:numId w:val="6"/>
              </w:numPr>
              <w:spacing w:line="240" w:lineRule="auto"/>
              <w:ind w:left="372" w:hanging="310"/>
              <w:rPr>
                <w:rFonts w:eastAsia="Times New Roman"/>
                <w:i/>
                <w:iCs/>
                <w:sz w:val="18"/>
                <w:szCs w:val="18"/>
                <w:lang w:val="en-US"/>
              </w:rPr>
            </w:pPr>
            <w:r w:rsidRPr="00547D41">
              <w:rPr>
                <w:rFonts w:eastAsia="Times New Roman" w:cs="Arial"/>
                <w:sz w:val="18"/>
                <w:szCs w:val="18"/>
                <w:lang w:val="en-US"/>
              </w:rPr>
              <w:t>$100 incentive</w:t>
            </w:r>
          </w:p>
        </w:tc>
      </w:tr>
    </w:tbl>
    <w:p w14:paraId="05306E9F" w14:textId="77777777" w:rsidR="00547D41" w:rsidRPr="00547D41" w:rsidRDefault="00547D41" w:rsidP="00547D41">
      <w:pPr>
        <w:tabs>
          <w:tab w:val="right" w:leader="dot" w:pos="5040"/>
          <w:tab w:val="left" w:pos="6293"/>
        </w:tabs>
        <w:spacing w:line="240" w:lineRule="auto"/>
        <w:rPr>
          <w:rFonts w:ascii="Arial" w:eastAsia="Times New Roman" w:hAnsi="Arial" w:cs="Arial"/>
          <w:b/>
          <w:bCs/>
          <w:sz w:val="18"/>
          <w:szCs w:val="18"/>
          <w:lang w:val="en-US"/>
        </w:rPr>
      </w:pPr>
    </w:p>
    <w:p w14:paraId="2E10773F" w14:textId="77777777" w:rsidR="00547D41" w:rsidRPr="00547D41" w:rsidRDefault="00547D41" w:rsidP="00547D41">
      <w:pPr>
        <w:autoSpaceDE w:val="0"/>
        <w:autoSpaceDN w:val="0"/>
        <w:adjustRightInd w:val="0"/>
        <w:spacing w:line="240" w:lineRule="auto"/>
        <w:ind w:right="-180"/>
        <w:rPr>
          <w:rFonts w:eastAsia="Times New Roman" w:cs="Arial"/>
          <w:b/>
          <w:i/>
          <w:lang w:val="en-US"/>
        </w:rPr>
      </w:pPr>
      <w:r w:rsidRPr="00547D41">
        <w:rPr>
          <w:rFonts w:eastAsia="Times New Roman" w:cs="Arial"/>
          <w:lang w:val="en-US"/>
        </w:rPr>
        <w:t>Hello, my name is ____ and I am with Corporate Research Associates Inc., a market research firm, and I’m calling today on behalf of the Government of Canada.  We are currently conducting a series of small group discussions and are looking to include people between the ages of 17 and 25 years old.  Would you be that person, or is there someone else I could speak with?</w:t>
      </w:r>
      <w:r w:rsidRPr="00547D41">
        <w:rPr>
          <w:rFonts w:eastAsia="Times New Roman" w:cs="Arial"/>
          <w:b/>
          <w:lang w:val="en-US"/>
        </w:rPr>
        <w:t xml:space="preserve"> REPEAT INTRO IF NECESSARY</w:t>
      </w:r>
    </w:p>
    <w:p w14:paraId="48BB692E" w14:textId="77777777" w:rsidR="00547D41" w:rsidRPr="00547D41" w:rsidRDefault="00547D41" w:rsidP="00547D41">
      <w:pPr>
        <w:autoSpaceDE w:val="0"/>
        <w:autoSpaceDN w:val="0"/>
        <w:adjustRightInd w:val="0"/>
        <w:rPr>
          <w:rFonts w:eastAsia="Times New Roman" w:cs="Arial"/>
          <w:lang w:val="en-US"/>
        </w:rPr>
      </w:pPr>
    </w:p>
    <w:p w14:paraId="58BED384" w14:textId="77777777" w:rsidR="00547D41" w:rsidRPr="00547D41" w:rsidRDefault="00547D41" w:rsidP="00547D41">
      <w:pPr>
        <w:pBdr>
          <w:top w:val="single" w:sz="4" w:space="1" w:color="auto"/>
          <w:left w:val="single" w:sz="4" w:space="4" w:color="auto"/>
          <w:bottom w:val="single" w:sz="4" w:space="1" w:color="auto"/>
          <w:right w:val="single" w:sz="4" w:space="4" w:color="auto"/>
        </w:pBdr>
        <w:rPr>
          <w:rFonts w:eastAsia="Times New Roman"/>
          <w:lang w:val="en-US"/>
        </w:rPr>
      </w:pPr>
      <w:r w:rsidRPr="00547D41">
        <w:rPr>
          <w:rFonts w:eastAsia="Times New Roman"/>
          <w:lang w:val="en-US"/>
        </w:rPr>
        <w:t xml:space="preserve">Would you prefer that I continue in English or in French? </w:t>
      </w:r>
      <w:r w:rsidRPr="00547D41">
        <w:rPr>
          <w:rFonts w:eastAsia="Times New Roman"/>
          <w:lang w:val="fr-CA"/>
        </w:rPr>
        <w:t xml:space="preserve">Préférez-vous continuer en français ou en anglais? </w:t>
      </w:r>
      <w:r w:rsidRPr="00547D41">
        <w:rPr>
          <w:rFonts w:eastAsia="Times New Roman" w:cs="Arial"/>
          <w:b/>
          <w:lang w:val="fr-CA"/>
        </w:rPr>
        <w:t xml:space="preserve">[IF FRENCH, CONTINUE IN FRENCH OR ARRANGE CALL BACK WITH FRENCH INTERVIEWER: </w:t>
      </w:r>
      <w:r w:rsidRPr="00547D41">
        <w:rPr>
          <w:rFonts w:eastAsia="Times New Roman"/>
          <w:lang w:val="fr-CA"/>
        </w:rPr>
        <w:t xml:space="preserve">Nous vous rappellerons pour mener cette entrevue de recherche en français. </w:t>
      </w:r>
      <w:r w:rsidRPr="00547D41">
        <w:rPr>
          <w:rFonts w:eastAsia="Times New Roman"/>
          <w:lang w:val="en-US"/>
        </w:rPr>
        <w:t>Merci. Au revoir.]</w:t>
      </w:r>
    </w:p>
    <w:p w14:paraId="2BC54592" w14:textId="77777777" w:rsidR="00547D41" w:rsidRPr="00547D41" w:rsidRDefault="00547D41" w:rsidP="00547D41">
      <w:pPr>
        <w:autoSpaceDE w:val="0"/>
        <w:autoSpaceDN w:val="0"/>
        <w:adjustRightInd w:val="0"/>
        <w:spacing w:line="240" w:lineRule="auto"/>
        <w:rPr>
          <w:rFonts w:eastAsia="Times New Roman" w:cs="Arial"/>
          <w:b/>
          <w:i/>
          <w:lang w:val="en-US"/>
        </w:rPr>
      </w:pPr>
    </w:p>
    <w:p w14:paraId="4A0ACAFB" w14:textId="77777777" w:rsidR="00547D41" w:rsidRPr="00547D41" w:rsidRDefault="00547D41" w:rsidP="00547D41">
      <w:pPr>
        <w:autoSpaceDE w:val="0"/>
        <w:autoSpaceDN w:val="0"/>
        <w:adjustRightInd w:val="0"/>
        <w:spacing w:line="240" w:lineRule="auto"/>
        <w:rPr>
          <w:rFonts w:eastAsia="Times New Roman" w:cs="Arial"/>
          <w:lang w:val="en-US"/>
        </w:rPr>
      </w:pPr>
      <w:r w:rsidRPr="00547D41">
        <w:rPr>
          <w:rFonts w:eastAsia="Times New Roman" w:cs="Arial"/>
          <w:lang w:val="en-US"/>
        </w:rPr>
        <w:t xml:space="preserve">The purpose the small group discussions </w:t>
      </w:r>
      <w:proofErr w:type="gramStart"/>
      <w:r w:rsidRPr="00547D41">
        <w:rPr>
          <w:rFonts w:eastAsia="Times New Roman" w:cs="Arial"/>
          <w:lang w:val="en-US"/>
        </w:rPr>
        <w:t>is</w:t>
      </w:r>
      <w:proofErr w:type="gramEnd"/>
      <w:r w:rsidRPr="00547D41">
        <w:rPr>
          <w:rFonts w:eastAsia="Times New Roman" w:cs="Arial"/>
          <w:lang w:val="en-US"/>
        </w:rPr>
        <w:t xml:space="preserve"> to hear people’s view on advertising being considered by the Government of Canada. We are conducting these group discussions on </w:t>
      </w:r>
      <w:r w:rsidRPr="00547D41">
        <w:rPr>
          <w:rFonts w:eastAsia="Times New Roman" w:cs="Arial"/>
          <w:b/>
          <w:lang w:val="en-US"/>
        </w:rPr>
        <w:t>&lt;DATE&gt;</w:t>
      </w:r>
      <w:r w:rsidRPr="00547D41">
        <w:rPr>
          <w:rFonts w:eastAsia="Times New Roman" w:cs="Arial"/>
          <w:lang w:val="en-US"/>
        </w:rPr>
        <w:t xml:space="preserve"> and those who attend will receive $100 in appreciation for their time. May I ask you a few quick questions at this time to see if you qualify to participate in this study? This will take about 6 or 7 minutes.</w:t>
      </w:r>
    </w:p>
    <w:p w14:paraId="1B19C9F7" w14:textId="77777777" w:rsidR="00547D41" w:rsidRPr="00547D41" w:rsidRDefault="00547D41" w:rsidP="00547D41">
      <w:pPr>
        <w:autoSpaceDE w:val="0"/>
        <w:autoSpaceDN w:val="0"/>
        <w:adjustRightInd w:val="0"/>
        <w:spacing w:line="240" w:lineRule="auto"/>
        <w:rPr>
          <w:rFonts w:eastAsia="Times New Roman" w:cs="Arial"/>
          <w:lang w:val="en-US"/>
        </w:rPr>
      </w:pPr>
    </w:p>
    <w:p w14:paraId="4765C6D9" w14:textId="77777777" w:rsidR="00547D41" w:rsidRPr="00547D41" w:rsidRDefault="00547D41" w:rsidP="00547D41">
      <w:pPr>
        <w:autoSpaceDE w:val="0"/>
        <w:autoSpaceDN w:val="0"/>
        <w:adjustRightInd w:val="0"/>
        <w:spacing w:line="240" w:lineRule="auto"/>
        <w:rPr>
          <w:rFonts w:eastAsia="Times New Roman" w:cs="Arial"/>
          <w:lang w:val="en-US"/>
        </w:rPr>
      </w:pPr>
      <w:r w:rsidRPr="00547D41">
        <w:rPr>
          <w:rFonts w:eastAsia="Times New Roman" w:cs="Arial"/>
          <w:lang w:val="en-US"/>
        </w:rPr>
        <w:t>Please note, this information will remain completely confidential and you are free to opt out at any time.</w:t>
      </w:r>
      <w:r w:rsidRPr="00547D41">
        <w:rPr>
          <w:rFonts w:eastAsia="Times New Roman" w:cs="Arial"/>
          <w:b/>
          <w:color w:val="FF0000"/>
          <w:lang w:val="en-US"/>
        </w:rPr>
        <w:t xml:space="preserve"> </w:t>
      </w:r>
      <w:r w:rsidRPr="00547D41">
        <w:rPr>
          <w:rFonts w:eastAsia="Times New Roman" w:cs="Arial"/>
          <w:lang w:val="en-US"/>
        </w:rPr>
        <w:t>Thank you.</w:t>
      </w:r>
    </w:p>
    <w:p w14:paraId="268A3C90" w14:textId="77777777" w:rsidR="00547D41" w:rsidRPr="00547D41" w:rsidRDefault="00547D41" w:rsidP="00547D41">
      <w:pPr>
        <w:autoSpaceDE w:val="0"/>
        <w:autoSpaceDN w:val="0"/>
        <w:adjustRightInd w:val="0"/>
        <w:rPr>
          <w:rFonts w:eastAsia="Times New Roman" w:cs="Arial"/>
          <w:i/>
          <w:lang w:val="en-US"/>
        </w:rPr>
      </w:pPr>
    </w:p>
    <w:p w14:paraId="20422FF7" w14:textId="77777777" w:rsidR="00547D41" w:rsidRPr="00547D41" w:rsidRDefault="00547D41" w:rsidP="00547D41">
      <w:pPr>
        <w:pBdr>
          <w:top w:val="single" w:sz="4" w:space="1" w:color="auto"/>
          <w:left w:val="single" w:sz="4" w:space="4" w:color="auto"/>
          <w:bottom w:val="single" w:sz="4" w:space="1" w:color="auto"/>
          <w:right w:val="single" w:sz="4" w:space="4" w:color="auto"/>
        </w:pBdr>
        <w:rPr>
          <w:rFonts w:ascii="Arial" w:eastAsia="Times New Roman" w:hAnsi="Arial" w:cs="Arial"/>
          <w:b/>
          <w:i/>
          <w:sz w:val="20"/>
          <w:szCs w:val="20"/>
          <w:lang w:val="en-US"/>
        </w:rPr>
      </w:pPr>
      <w:r w:rsidRPr="00547D41">
        <w:rPr>
          <w:rFonts w:ascii="Arial" w:eastAsia="Times New Roman" w:hAnsi="Arial" w:cs="Arial"/>
          <w:b/>
          <w:sz w:val="20"/>
          <w:szCs w:val="20"/>
          <w:lang w:val="en-US"/>
        </w:rPr>
        <w:lastRenderedPageBreak/>
        <w:t>THANK &amp; TERMINATE WHERE REQUIRED IN THE SCREENER: Unfortunately, we will not be able to include you in this study. We already have enough participants who have a similar profile to yours. Thank you for your time today.</w:t>
      </w:r>
    </w:p>
    <w:p w14:paraId="2636CD6E" w14:textId="77777777" w:rsidR="00547D41" w:rsidRPr="00547D41" w:rsidRDefault="00547D41" w:rsidP="00547D41">
      <w:pPr>
        <w:autoSpaceDE w:val="0"/>
        <w:autoSpaceDN w:val="0"/>
        <w:adjustRightInd w:val="0"/>
        <w:spacing w:line="240" w:lineRule="auto"/>
        <w:rPr>
          <w:rFonts w:eastAsia="Times New Roman" w:cs="Arial"/>
          <w:lang w:val="en-US"/>
        </w:rPr>
      </w:pPr>
    </w:p>
    <w:p w14:paraId="1F73BF5E" w14:textId="77777777" w:rsidR="00547D41" w:rsidRPr="00547D41"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lang w:val="en-US"/>
        </w:rPr>
      </w:pPr>
      <w:r w:rsidRPr="00547D41">
        <w:rPr>
          <w:rFonts w:eastAsia="Times New Roman" w:cs="Arial"/>
          <w:lang w:val="en-US"/>
        </w:rPr>
        <w:t>To begin… are you a…</w:t>
      </w:r>
    </w:p>
    <w:p w14:paraId="36813AC9" w14:textId="77777777" w:rsidR="00547D41" w:rsidRPr="00547D41" w:rsidRDefault="00547D41" w:rsidP="00547D41">
      <w:pPr>
        <w:tabs>
          <w:tab w:val="left" w:leader="dot" w:pos="5103"/>
          <w:tab w:val="left" w:pos="5387"/>
        </w:tabs>
        <w:spacing w:after="40" w:line="240" w:lineRule="auto"/>
        <w:ind w:left="1080"/>
        <w:jc w:val="both"/>
        <w:rPr>
          <w:rFonts w:eastAsia="Times New Roman" w:cs="Arial"/>
          <w:bCs/>
          <w:lang w:val="en-US"/>
        </w:rPr>
      </w:pPr>
      <w:r w:rsidRPr="00547D41">
        <w:rPr>
          <w:rFonts w:eastAsia="Times New Roman" w:cs="Arial"/>
          <w:bCs/>
          <w:lang w:val="en-US"/>
        </w:rPr>
        <w:t>Female; or</w:t>
      </w:r>
      <w:r w:rsidRPr="00547D41">
        <w:rPr>
          <w:rFonts w:eastAsia="Times New Roman" w:cs="Arial"/>
          <w:bCs/>
          <w:lang w:val="en-US"/>
        </w:rPr>
        <w:tab/>
        <w:t xml:space="preserve">1 </w:t>
      </w:r>
      <w:r w:rsidRPr="00547D41">
        <w:rPr>
          <w:rFonts w:eastAsia="Times New Roman" w:cs="Arial"/>
          <w:bCs/>
          <w:lang w:val="en-US"/>
        </w:rPr>
        <w:tab/>
      </w:r>
    </w:p>
    <w:p w14:paraId="16B90F5B" w14:textId="77777777" w:rsidR="00547D41" w:rsidRPr="00547D41" w:rsidRDefault="00547D41" w:rsidP="00547D41">
      <w:pPr>
        <w:tabs>
          <w:tab w:val="left" w:leader="dot" w:pos="5103"/>
          <w:tab w:val="left" w:pos="5387"/>
        </w:tabs>
        <w:spacing w:after="40" w:line="240" w:lineRule="auto"/>
        <w:ind w:left="1080"/>
        <w:jc w:val="both"/>
        <w:rPr>
          <w:rFonts w:eastAsia="Times New Roman" w:cs="Arial"/>
          <w:bCs/>
          <w:lang w:val="en-US"/>
        </w:rPr>
      </w:pPr>
      <w:r w:rsidRPr="00547D41">
        <w:rPr>
          <w:rFonts w:eastAsia="Times New Roman" w:cs="Arial"/>
          <w:bCs/>
          <w:lang w:val="en-US"/>
        </w:rPr>
        <w:t>Male</w:t>
      </w:r>
      <w:r w:rsidRPr="00547D41">
        <w:rPr>
          <w:rFonts w:eastAsia="Times New Roman" w:cs="Arial"/>
          <w:bCs/>
          <w:lang w:val="en-US"/>
        </w:rPr>
        <w:tab/>
        <w:t>2</w:t>
      </w:r>
    </w:p>
    <w:p w14:paraId="548EE3D5" w14:textId="77777777" w:rsidR="00547D41" w:rsidRPr="00547D41" w:rsidRDefault="00547D41" w:rsidP="00547D41">
      <w:pPr>
        <w:tabs>
          <w:tab w:val="left" w:leader="dot" w:pos="5103"/>
          <w:tab w:val="left" w:pos="5387"/>
        </w:tabs>
        <w:spacing w:after="40" w:line="240" w:lineRule="auto"/>
        <w:ind w:left="1080"/>
        <w:jc w:val="both"/>
        <w:rPr>
          <w:rFonts w:eastAsia="Times New Roman" w:cs="Arial"/>
          <w:b/>
          <w:bCs/>
          <w:lang w:val="en-US"/>
        </w:rPr>
      </w:pPr>
      <w:r w:rsidRPr="00547D41">
        <w:rPr>
          <w:rFonts w:eastAsia="Times New Roman" w:cs="Arial"/>
          <w:b/>
          <w:bCs/>
          <w:lang w:val="en-US"/>
        </w:rPr>
        <w:t>VOLUNTEERED</w:t>
      </w:r>
    </w:p>
    <w:p w14:paraId="08C7510D" w14:textId="77777777" w:rsidR="00547D41" w:rsidRPr="00547D41" w:rsidRDefault="00547D41" w:rsidP="00547D41">
      <w:pPr>
        <w:tabs>
          <w:tab w:val="left" w:leader="dot" w:pos="5103"/>
          <w:tab w:val="left" w:pos="5387"/>
        </w:tabs>
        <w:spacing w:after="40" w:line="240" w:lineRule="auto"/>
        <w:ind w:left="1080"/>
        <w:jc w:val="both"/>
        <w:rPr>
          <w:rFonts w:eastAsia="Times New Roman" w:cs="Arial"/>
          <w:bCs/>
          <w:lang w:val="en-US"/>
        </w:rPr>
      </w:pPr>
      <w:r w:rsidRPr="00547D41">
        <w:rPr>
          <w:rFonts w:eastAsia="Times New Roman" w:cs="Arial"/>
          <w:bCs/>
          <w:lang w:val="en-US"/>
        </w:rPr>
        <w:t>Other/refused</w:t>
      </w:r>
      <w:r w:rsidRPr="00547D41">
        <w:rPr>
          <w:rFonts w:eastAsia="Times New Roman" w:cs="Arial"/>
          <w:bCs/>
          <w:lang w:val="en-US"/>
        </w:rPr>
        <w:tab/>
        <w:t>3</w:t>
      </w:r>
      <w:r w:rsidRPr="00547D41">
        <w:rPr>
          <w:rFonts w:eastAsia="Times New Roman" w:cs="Arial"/>
          <w:bCs/>
          <w:lang w:val="en-US"/>
        </w:rPr>
        <w:tab/>
      </w:r>
    </w:p>
    <w:p w14:paraId="617D1E10" w14:textId="77777777" w:rsidR="00547D41" w:rsidRPr="00547D41" w:rsidRDefault="00547D41" w:rsidP="00547D41">
      <w:pPr>
        <w:tabs>
          <w:tab w:val="left" w:leader="dot" w:pos="3472"/>
          <w:tab w:val="left" w:pos="3813"/>
        </w:tabs>
        <w:spacing w:line="240" w:lineRule="auto"/>
        <w:rPr>
          <w:rFonts w:eastAsia="Times New Roman" w:cs="Arial"/>
          <w:bCs/>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tblGrid>
      <w:tr w:rsidR="00547D41" w:rsidRPr="00547D41" w14:paraId="79D62307" w14:textId="77777777" w:rsidTr="00A81618">
        <w:tc>
          <w:tcPr>
            <w:tcW w:w="7655" w:type="dxa"/>
            <w:shd w:val="clear" w:color="auto" w:fill="F7CAAC"/>
          </w:tcPr>
          <w:p w14:paraId="17F72A73" w14:textId="77777777" w:rsidR="00547D41" w:rsidRPr="00547D41" w:rsidRDefault="00547D41" w:rsidP="00547D41">
            <w:pPr>
              <w:tabs>
                <w:tab w:val="left" w:leader="dot" w:pos="3472"/>
                <w:tab w:val="left" w:pos="3813"/>
              </w:tabs>
              <w:spacing w:line="240" w:lineRule="auto"/>
              <w:jc w:val="center"/>
              <w:rPr>
                <w:rFonts w:eastAsia="Times New Roman" w:cs="Arial"/>
                <w:b/>
                <w:bCs/>
                <w:sz w:val="20"/>
                <w:u w:val="single"/>
                <w:lang w:val="fr-CA"/>
              </w:rPr>
            </w:pPr>
            <w:r w:rsidRPr="00547D41">
              <w:rPr>
                <w:rFonts w:eastAsia="Times New Roman" w:cs="Arial"/>
                <w:b/>
                <w:bCs/>
                <w:sz w:val="20"/>
                <w:u w:val="single"/>
                <w:lang w:val="fr-CA"/>
              </w:rPr>
              <w:t>GENDER QUOTAS</w:t>
            </w:r>
          </w:p>
          <w:p w14:paraId="00244111" w14:textId="77777777" w:rsidR="00547D41" w:rsidRPr="00547D41" w:rsidRDefault="00547D41" w:rsidP="00547D41">
            <w:pPr>
              <w:tabs>
                <w:tab w:val="left" w:leader="dot" w:pos="3472"/>
                <w:tab w:val="left" w:pos="3813"/>
              </w:tabs>
              <w:spacing w:line="240" w:lineRule="auto"/>
              <w:jc w:val="center"/>
              <w:rPr>
                <w:rFonts w:eastAsia="Times New Roman" w:cs="Arial"/>
                <w:b/>
                <w:bCs/>
                <w:sz w:val="20"/>
                <w:lang w:val="fr-CA"/>
              </w:rPr>
            </w:pPr>
            <w:r w:rsidRPr="00547D41">
              <w:rPr>
                <w:rFonts w:eastAsia="Times New Roman" w:cs="Arial"/>
                <w:b/>
                <w:bCs/>
                <w:sz w:val="20"/>
                <w:lang w:val="fr-CA"/>
              </w:rPr>
              <w:t>GROUPS 1 &amp; 3 – RECRUIT 6 FEMALES &amp; 6 MALES</w:t>
            </w:r>
          </w:p>
          <w:p w14:paraId="09E0E100" w14:textId="77777777" w:rsidR="00547D41" w:rsidRPr="00547D41" w:rsidRDefault="00547D41" w:rsidP="00547D41">
            <w:pPr>
              <w:tabs>
                <w:tab w:val="left" w:leader="dot" w:pos="3472"/>
                <w:tab w:val="left" w:pos="3813"/>
              </w:tabs>
              <w:spacing w:line="240" w:lineRule="auto"/>
              <w:jc w:val="center"/>
              <w:rPr>
                <w:rFonts w:eastAsia="Times New Roman" w:cs="Arial"/>
                <w:b/>
                <w:bCs/>
                <w:sz w:val="20"/>
                <w:lang w:val="en-US"/>
              </w:rPr>
            </w:pPr>
            <w:r w:rsidRPr="00547D41">
              <w:rPr>
                <w:rFonts w:eastAsia="Times New Roman" w:cs="Arial"/>
                <w:b/>
                <w:bCs/>
                <w:sz w:val="20"/>
                <w:lang w:val="en-US"/>
              </w:rPr>
              <w:t>GROUPS 2 &amp; 4 – RECRUIT 12 FEMALES</w:t>
            </w:r>
          </w:p>
          <w:p w14:paraId="13247CD8" w14:textId="77777777" w:rsidR="00547D41" w:rsidRPr="00547D41" w:rsidRDefault="00547D41" w:rsidP="00547D41">
            <w:pPr>
              <w:tabs>
                <w:tab w:val="left" w:leader="dot" w:pos="3472"/>
                <w:tab w:val="left" w:pos="3813"/>
              </w:tabs>
              <w:spacing w:line="240" w:lineRule="auto"/>
              <w:jc w:val="center"/>
              <w:rPr>
                <w:rFonts w:eastAsia="Times New Roman" w:cs="Arial"/>
                <w:b/>
                <w:bCs/>
                <w:sz w:val="20"/>
                <w:lang w:val="en-US"/>
              </w:rPr>
            </w:pPr>
            <w:r w:rsidRPr="00547D41">
              <w:rPr>
                <w:rFonts w:eastAsia="Times New Roman" w:cs="Arial"/>
                <w:b/>
                <w:bCs/>
                <w:sz w:val="20"/>
                <w:lang w:val="en-US"/>
              </w:rPr>
              <w:t>IF “OTHER/REFUSED”, CONSIDER FOR GROUPS 1 &amp; 3</w:t>
            </w:r>
          </w:p>
        </w:tc>
      </w:tr>
    </w:tbl>
    <w:p w14:paraId="270AB9D2" w14:textId="77777777" w:rsidR="00547D41" w:rsidRPr="00547D41" w:rsidRDefault="00547D41" w:rsidP="00547D41">
      <w:pPr>
        <w:tabs>
          <w:tab w:val="left" w:leader="dot" w:pos="3472"/>
          <w:tab w:val="left" w:pos="3813"/>
        </w:tabs>
        <w:spacing w:line="240" w:lineRule="auto"/>
        <w:jc w:val="center"/>
        <w:rPr>
          <w:rFonts w:eastAsia="Times New Roman" w:cs="Arial"/>
          <w:bCs/>
          <w:lang w:val="en-US"/>
        </w:rPr>
      </w:pPr>
    </w:p>
    <w:p w14:paraId="6187694E" w14:textId="77777777" w:rsidR="00547D41" w:rsidRPr="00547D41"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lang w:val="en-US"/>
        </w:rPr>
      </w:pPr>
      <w:r w:rsidRPr="00547D41">
        <w:rPr>
          <w:rFonts w:eastAsia="Times New Roman" w:cs="Arial"/>
          <w:lang w:val="en-US"/>
        </w:rPr>
        <w:t xml:space="preserve">In which of the following age group do you fall? Please stop me when I reach your age. Are you </w:t>
      </w:r>
      <w:r w:rsidRPr="00547D41">
        <w:rPr>
          <w:rFonts w:eastAsia="Times New Roman" w:cs="Arial"/>
          <w:b/>
          <w:lang w:val="en-US"/>
        </w:rPr>
        <w:t>[READ]</w:t>
      </w:r>
      <w:r w:rsidRPr="00547D41">
        <w:rPr>
          <w:rFonts w:eastAsia="Times New Roman" w:cs="Arial"/>
          <w:lang w:val="en-US"/>
        </w:rPr>
        <w:t xml:space="preserve">? </w:t>
      </w:r>
    </w:p>
    <w:p w14:paraId="22DFC222"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Less than 17</w:t>
      </w:r>
      <w:r w:rsidRPr="00547D41">
        <w:rPr>
          <w:rFonts w:eastAsia="Times New Roman" w:cs="Arial"/>
          <w:lang w:val="en-US"/>
        </w:rPr>
        <w:tab/>
        <w:t>1</w:t>
      </w:r>
      <w:r w:rsidRPr="00547D41">
        <w:rPr>
          <w:rFonts w:eastAsia="Times New Roman" w:cs="Arial"/>
          <w:lang w:val="en-US"/>
        </w:rPr>
        <w:tab/>
      </w:r>
      <w:r w:rsidRPr="00547D41">
        <w:rPr>
          <w:rFonts w:eastAsia="Times New Roman" w:cs="Arial"/>
          <w:b/>
          <w:lang w:val="en-US"/>
        </w:rPr>
        <w:t>THANK &amp; TERMINATE</w:t>
      </w:r>
    </w:p>
    <w:p w14:paraId="7D27624C"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17 to 19</w:t>
      </w:r>
      <w:r w:rsidRPr="00547D41">
        <w:rPr>
          <w:rFonts w:eastAsia="Times New Roman" w:cs="Arial"/>
          <w:lang w:val="en-US"/>
        </w:rPr>
        <w:tab/>
        <w:t>2</w:t>
      </w:r>
      <w:r w:rsidRPr="00547D41">
        <w:rPr>
          <w:rFonts w:eastAsia="Times New Roman" w:cs="Arial"/>
          <w:lang w:val="en-US"/>
        </w:rPr>
        <w:tab/>
      </w:r>
      <w:r w:rsidRPr="00547D41">
        <w:rPr>
          <w:rFonts w:eastAsia="Times New Roman" w:cs="Arial"/>
          <w:b/>
          <w:lang w:val="en-US"/>
        </w:rPr>
        <w:t>RECRUIT 4 PER GROUP</w:t>
      </w:r>
    </w:p>
    <w:p w14:paraId="6AF2F68B"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20 to 22</w:t>
      </w:r>
      <w:r w:rsidRPr="00547D41">
        <w:rPr>
          <w:rFonts w:eastAsia="Times New Roman" w:cs="Arial"/>
          <w:lang w:val="en-US"/>
        </w:rPr>
        <w:tab/>
        <w:t xml:space="preserve">3 </w:t>
      </w:r>
      <w:r w:rsidRPr="00547D41">
        <w:rPr>
          <w:rFonts w:eastAsia="Times New Roman" w:cs="Arial"/>
          <w:lang w:val="en-US"/>
        </w:rPr>
        <w:tab/>
      </w:r>
      <w:r w:rsidRPr="00547D41">
        <w:rPr>
          <w:rFonts w:eastAsia="Times New Roman" w:cs="Arial"/>
          <w:b/>
          <w:lang w:val="en-US"/>
        </w:rPr>
        <w:t>RECRUIT 4 PER GROUP</w:t>
      </w:r>
    </w:p>
    <w:p w14:paraId="05E912EF"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23 to 25</w:t>
      </w:r>
      <w:r w:rsidRPr="00547D41">
        <w:rPr>
          <w:rFonts w:eastAsia="Times New Roman" w:cs="Arial"/>
          <w:lang w:val="en-US"/>
        </w:rPr>
        <w:tab/>
        <w:t>4</w:t>
      </w:r>
      <w:r w:rsidRPr="00547D41">
        <w:rPr>
          <w:rFonts w:eastAsia="Times New Roman" w:cs="Arial"/>
          <w:lang w:val="en-US"/>
        </w:rPr>
        <w:tab/>
      </w:r>
      <w:r w:rsidRPr="00547D41">
        <w:rPr>
          <w:rFonts w:eastAsia="Times New Roman" w:cs="Arial"/>
          <w:b/>
          <w:lang w:val="en-US"/>
        </w:rPr>
        <w:t>RECRUIT 4 PER GROUP</w:t>
      </w:r>
    </w:p>
    <w:p w14:paraId="5988059B"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26 or older</w:t>
      </w:r>
      <w:r w:rsidRPr="00547D41">
        <w:rPr>
          <w:rFonts w:eastAsia="Times New Roman" w:cs="Arial"/>
          <w:lang w:val="en-US"/>
        </w:rPr>
        <w:tab/>
        <w:t xml:space="preserve">5 </w:t>
      </w:r>
      <w:r w:rsidRPr="00547D41">
        <w:rPr>
          <w:rFonts w:eastAsia="Times New Roman" w:cs="Arial"/>
          <w:lang w:val="en-US"/>
        </w:rPr>
        <w:tab/>
      </w:r>
      <w:r w:rsidRPr="00547D41">
        <w:rPr>
          <w:rFonts w:eastAsia="Times New Roman" w:cs="Arial"/>
          <w:b/>
          <w:lang w:val="en-US"/>
        </w:rPr>
        <w:t>THANK &amp; TERMINATE</w:t>
      </w:r>
    </w:p>
    <w:p w14:paraId="524C00A5" w14:textId="77777777" w:rsidR="00547D41" w:rsidRPr="00547D41" w:rsidRDefault="00547D41" w:rsidP="00547D41">
      <w:pPr>
        <w:tabs>
          <w:tab w:val="left" w:leader="dot" w:pos="5040"/>
          <w:tab w:val="left" w:pos="5400"/>
          <w:tab w:val="left" w:pos="6120"/>
        </w:tabs>
        <w:spacing w:after="40" w:line="240" w:lineRule="auto"/>
        <w:ind w:left="713" w:right="-994" w:firstLine="367"/>
        <w:rPr>
          <w:rFonts w:eastAsia="Times New Roman" w:cs="Arial"/>
          <w:b/>
          <w:lang w:val="en-US"/>
        </w:rPr>
      </w:pPr>
      <w:r w:rsidRPr="00547D41">
        <w:rPr>
          <w:rFonts w:eastAsia="Times New Roman" w:cs="Arial"/>
          <w:b/>
          <w:lang w:val="en-US"/>
        </w:rPr>
        <w:t>VOLUNTEERED</w:t>
      </w:r>
    </w:p>
    <w:p w14:paraId="48C1A504"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Refused</w:t>
      </w:r>
      <w:r w:rsidRPr="00547D41">
        <w:rPr>
          <w:rFonts w:eastAsia="Times New Roman" w:cs="Arial"/>
          <w:lang w:val="en-US"/>
        </w:rPr>
        <w:tab/>
        <w:t>6</w:t>
      </w:r>
      <w:r w:rsidRPr="00547D41">
        <w:rPr>
          <w:rFonts w:eastAsia="Times New Roman" w:cs="Arial"/>
          <w:lang w:val="en-US"/>
        </w:rPr>
        <w:tab/>
      </w:r>
      <w:r w:rsidRPr="00547D41">
        <w:rPr>
          <w:rFonts w:eastAsia="Times New Roman" w:cs="Arial"/>
          <w:b/>
          <w:lang w:val="en-US"/>
        </w:rPr>
        <w:t>THANK &amp; TERMINATE</w:t>
      </w:r>
      <w:r w:rsidRPr="00547D41">
        <w:rPr>
          <w:rFonts w:eastAsia="Times New Roman" w:cs="Arial"/>
          <w:lang w:val="en-US"/>
        </w:rPr>
        <w:t xml:space="preserve">   </w:t>
      </w:r>
    </w:p>
    <w:p w14:paraId="47E45395" w14:textId="77777777" w:rsidR="00547D41" w:rsidRPr="00547D41" w:rsidRDefault="00547D41" w:rsidP="00547D41">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713"/>
        <w:rPr>
          <w:rFonts w:eastAsia="Times New Roman" w:cs="Arial"/>
          <w:lang w:val="en-US"/>
        </w:rPr>
      </w:pPr>
    </w:p>
    <w:p w14:paraId="1D675FC3" w14:textId="77777777" w:rsidR="00547D41" w:rsidRPr="00547D41"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lang w:val="en-US"/>
        </w:rPr>
      </w:pPr>
      <w:r w:rsidRPr="00547D41">
        <w:rPr>
          <w:rFonts w:eastAsia="Times New Roman" w:cs="Arial"/>
          <w:lang w:val="en-US"/>
        </w:rPr>
        <w:t xml:space="preserve">Are you or anyone in your household (including parents, siblings, spouse, or children) currently employed or ever been employed in any of the following sectors? </w:t>
      </w:r>
      <w:r w:rsidRPr="00547D41">
        <w:rPr>
          <w:rFonts w:eastAsia="Times New Roman" w:cs="Arial"/>
          <w:b/>
          <w:lang w:val="en-US"/>
        </w:rPr>
        <w:t>READ RESPONSES</w:t>
      </w:r>
      <w:r w:rsidRPr="00547D41">
        <w:rPr>
          <w:rFonts w:eastAsia="Times New Roman" w:cs="Arial"/>
          <w:lang w:val="en-US"/>
        </w:rPr>
        <w:tab/>
      </w:r>
    </w:p>
    <w:p w14:paraId="21D16D25" w14:textId="77777777" w:rsidR="00547D41" w:rsidRPr="00547D41" w:rsidRDefault="00547D41" w:rsidP="00547D41">
      <w:pPr>
        <w:tabs>
          <w:tab w:val="left" w:leader="dot" w:pos="7655"/>
        </w:tabs>
        <w:spacing w:after="40" w:line="240" w:lineRule="auto"/>
        <w:ind w:left="713" w:right="-994" w:firstLine="367"/>
        <w:rPr>
          <w:rFonts w:eastAsia="Times New Roman" w:cs="Arial"/>
          <w:lang w:val="en-US"/>
        </w:rPr>
      </w:pPr>
      <w:r w:rsidRPr="00547D41">
        <w:rPr>
          <w:rFonts w:eastAsia="Times New Roman" w:cs="Arial"/>
          <w:lang w:val="en-US"/>
        </w:rPr>
        <w:t>Marketing/Market Research</w:t>
      </w:r>
      <w:r w:rsidRPr="00547D41">
        <w:rPr>
          <w:rFonts w:eastAsia="Times New Roman" w:cs="Arial"/>
          <w:lang w:val="en-US"/>
        </w:rPr>
        <w:tab/>
        <w:t>1</w:t>
      </w:r>
    </w:p>
    <w:p w14:paraId="7A54EBD8" w14:textId="77777777" w:rsidR="00547D41" w:rsidRPr="00547D41" w:rsidRDefault="00547D41" w:rsidP="00547D41">
      <w:pPr>
        <w:tabs>
          <w:tab w:val="left" w:leader="dot" w:pos="7655"/>
        </w:tabs>
        <w:spacing w:after="40" w:line="240" w:lineRule="auto"/>
        <w:ind w:left="713" w:right="-994" w:firstLine="367"/>
        <w:rPr>
          <w:rFonts w:eastAsia="Times New Roman" w:cs="Arial"/>
          <w:lang w:val="en-US"/>
        </w:rPr>
      </w:pPr>
      <w:r w:rsidRPr="00547D41">
        <w:rPr>
          <w:rFonts w:eastAsia="Times New Roman" w:cs="Arial"/>
          <w:lang w:val="en-US"/>
        </w:rPr>
        <w:t>Public relations, communications, graphic design, or creative agency</w:t>
      </w:r>
      <w:r w:rsidRPr="00547D41">
        <w:rPr>
          <w:rFonts w:eastAsia="Times New Roman" w:cs="Arial"/>
          <w:lang w:val="en-US"/>
        </w:rPr>
        <w:tab/>
        <w:t>2</w:t>
      </w:r>
    </w:p>
    <w:p w14:paraId="26E8C1A5" w14:textId="77777777" w:rsidR="00547D41" w:rsidRPr="00547D41" w:rsidRDefault="00547D41" w:rsidP="00547D41">
      <w:pPr>
        <w:tabs>
          <w:tab w:val="left" w:leader="dot" w:pos="7655"/>
        </w:tabs>
        <w:spacing w:after="40" w:line="240" w:lineRule="auto"/>
        <w:ind w:left="713" w:right="-994" w:firstLine="367"/>
        <w:rPr>
          <w:rFonts w:eastAsia="Times New Roman" w:cs="Arial"/>
          <w:lang w:val="en-US"/>
        </w:rPr>
      </w:pPr>
      <w:r w:rsidRPr="00547D41">
        <w:rPr>
          <w:rFonts w:eastAsia="Times New Roman" w:cs="Arial"/>
          <w:lang w:val="en-US"/>
        </w:rPr>
        <w:t>Advertising or media (TV, Radio, Newspaper)</w:t>
      </w:r>
      <w:r w:rsidRPr="00547D41">
        <w:rPr>
          <w:rFonts w:eastAsia="Times New Roman" w:cs="Arial"/>
          <w:lang w:val="en-US"/>
        </w:rPr>
        <w:tab/>
        <w:t>3</w:t>
      </w:r>
    </w:p>
    <w:p w14:paraId="4A599A4D" w14:textId="77777777" w:rsidR="00547D41" w:rsidRPr="00547D41" w:rsidRDefault="00547D41" w:rsidP="00547D41">
      <w:pPr>
        <w:tabs>
          <w:tab w:val="left" w:leader="dot" w:pos="7655"/>
        </w:tabs>
        <w:spacing w:after="40" w:line="240" w:lineRule="auto"/>
        <w:ind w:left="713" w:right="-994" w:firstLine="367"/>
        <w:rPr>
          <w:rFonts w:eastAsia="Times New Roman" w:cs="Arial"/>
          <w:lang w:val="en-US"/>
        </w:rPr>
      </w:pPr>
      <w:r w:rsidRPr="00547D41">
        <w:rPr>
          <w:rFonts w:eastAsia="Times New Roman" w:cs="Arial"/>
          <w:lang w:val="en-US"/>
        </w:rPr>
        <w:t>Political Party</w:t>
      </w:r>
      <w:r w:rsidRPr="00547D41">
        <w:rPr>
          <w:rFonts w:eastAsia="Times New Roman" w:cs="Arial"/>
          <w:lang w:val="en-US"/>
        </w:rPr>
        <w:tab/>
        <w:t>4</w:t>
      </w:r>
    </w:p>
    <w:p w14:paraId="6A816120" w14:textId="77777777" w:rsidR="00547D41" w:rsidRPr="00547D41" w:rsidRDefault="00547D41" w:rsidP="00547D41">
      <w:pPr>
        <w:tabs>
          <w:tab w:val="left" w:leader="dot" w:pos="7655"/>
        </w:tabs>
        <w:spacing w:after="40" w:line="240" w:lineRule="auto"/>
        <w:ind w:left="713" w:right="-994" w:firstLine="367"/>
        <w:rPr>
          <w:rFonts w:eastAsia="Times New Roman" w:cs="Arial"/>
          <w:lang w:val="en-US"/>
        </w:rPr>
      </w:pPr>
      <w:r w:rsidRPr="00547D41">
        <w:rPr>
          <w:rFonts w:eastAsia="Times New Roman" w:cs="Arial"/>
          <w:lang w:val="en-US"/>
        </w:rPr>
        <w:t xml:space="preserve">Federal or provincial governments </w:t>
      </w:r>
      <w:r w:rsidRPr="00547D41">
        <w:rPr>
          <w:rFonts w:eastAsia="Times New Roman" w:cs="Arial"/>
          <w:lang w:val="en-US"/>
        </w:rPr>
        <w:tab/>
        <w:t>5</w:t>
      </w:r>
    </w:p>
    <w:p w14:paraId="0077EAB6" w14:textId="77777777" w:rsidR="00547D41" w:rsidRPr="00547D41" w:rsidRDefault="00547D41" w:rsidP="00547D41">
      <w:pPr>
        <w:tabs>
          <w:tab w:val="left" w:leader="dot" w:pos="7655"/>
        </w:tabs>
        <w:spacing w:after="40" w:line="240" w:lineRule="auto"/>
        <w:ind w:left="713" w:right="-994" w:firstLine="367"/>
        <w:rPr>
          <w:rFonts w:eastAsia="Times New Roman" w:cs="Arial"/>
          <w:lang w:val="en-US"/>
        </w:rPr>
      </w:pPr>
      <w:r w:rsidRPr="00547D41">
        <w:rPr>
          <w:rFonts w:eastAsia="Times New Roman" w:cs="Arial"/>
          <w:lang w:val="en-US"/>
        </w:rPr>
        <w:t>Canadian Armed Forces (Regular Force or Reserve)</w:t>
      </w:r>
      <w:r w:rsidRPr="00547D41">
        <w:rPr>
          <w:rFonts w:eastAsia="Times New Roman" w:cs="Arial"/>
          <w:lang w:val="en-US"/>
        </w:rPr>
        <w:tab/>
        <w:t>6</w:t>
      </w:r>
    </w:p>
    <w:p w14:paraId="1373F2AE" w14:textId="77777777" w:rsidR="00547D41" w:rsidRPr="00547D41" w:rsidRDefault="00547D41" w:rsidP="00547D41">
      <w:pPr>
        <w:tabs>
          <w:tab w:val="left" w:leader="dot" w:pos="7655"/>
        </w:tabs>
        <w:spacing w:after="40" w:line="240" w:lineRule="auto"/>
        <w:ind w:left="713" w:right="-994" w:firstLine="367"/>
        <w:rPr>
          <w:rFonts w:eastAsia="Times New Roman" w:cs="Arial"/>
          <w:lang w:val="en-US"/>
        </w:rPr>
      </w:pPr>
      <w:r w:rsidRPr="00547D41">
        <w:rPr>
          <w:rFonts w:eastAsia="Times New Roman" w:cs="Arial"/>
          <w:lang w:val="en-US"/>
        </w:rPr>
        <w:t>Canadian Armed Forces Cadets</w:t>
      </w:r>
      <w:r w:rsidRPr="00547D41">
        <w:rPr>
          <w:rFonts w:eastAsia="Times New Roman" w:cs="Arial"/>
          <w:lang w:val="en-US"/>
        </w:rPr>
        <w:tab/>
        <w:t>7</w:t>
      </w:r>
    </w:p>
    <w:p w14:paraId="6231B748" w14:textId="77777777" w:rsidR="00547D41" w:rsidRPr="00547D41" w:rsidRDefault="00547D41" w:rsidP="00547D41">
      <w:pPr>
        <w:tabs>
          <w:tab w:val="left" w:leader="dot" w:pos="5760"/>
          <w:tab w:val="left" w:leader="dot" w:pos="6840"/>
        </w:tabs>
        <w:spacing w:after="40" w:line="240" w:lineRule="auto"/>
        <w:ind w:left="713" w:right="-994" w:firstLine="367"/>
        <w:rPr>
          <w:rFonts w:eastAsia="Times New Roman" w:cs="Arial"/>
          <w:noProof/>
          <w:lang w:val="en-US"/>
        </w:rPr>
      </w:pPr>
    </w:p>
    <w:p w14:paraId="285121BB" w14:textId="77777777" w:rsidR="00547D41" w:rsidRPr="00547D41" w:rsidRDefault="00547D41" w:rsidP="00547D41">
      <w:pPr>
        <w:tabs>
          <w:tab w:val="left" w:leader="dot" w:pos="6480"/>
        </w:tabs>
        <w:ind w:left="713"/>
        <w:jc w:val="center"/>
        <w:rPr>
          <w:rFonts w:eastAsia="Times New Roman" w:cs="Arial"/>
          <w:b/>
          <w:lang w:val="x-none" w:eastAsia="x-none"/>
        </w:rPr>
      </w:pPr>
      <w:r w:rsidRPr="00547D41">
        <w:rPr>
          <w:rFonts w:eastAsia="Times New Roman" w:cs="Arial"/>
          <w:b/>
          <w:lang w:val="x-none" w:eastAsia="x-none"/>
        </w:rPr>
        <w:t>IF YES TO ANY OF THE ABOVE, THANK AND TERMINATE</w:t>
      </w:r>
    </w:p>
    <w:p w14:paraId="4B87D98D" w14:textId="77777777" w:rsidR="00547D41" w:rsidRPr="00547D41" w:rsidRDefault="00547D41" w:rsidP="00547D41">
      <w:pPr>
        <w:tabs>
          <w:tab w:val="left" w:leader="dot" w:pos="6804"/>
        </w:tabs>
        <w:spacing w:after="40" w:line="240" w:lineRule="auto"/>
        <w:ind w:left="713" w:right="-994" w:firstLine="907"/>
        <w:rPr>
          <w:rFonts w:eastAsia="Times New Roman" w:cs="Arial"/>
          <w:lang w:val="en-US"/>
        </w:rPr>
      </w:pPr>
    </w:p>
    <w:p w14:paraId="35B1CF2A" w14:textId="77777777" w:rsidR="00547D41" w:rsidRPr="00547D41"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lang w:val="en-US"/>
        </w:rPr>
      </w:pPr>
      <w:r w:rsidRPr="00547D41">
        <w:rPr>
          <w:rFonts w:eastAsia="Times New Roman" w:cs="Arial"/>
          <w:lang w:val="en-US"/>
        </w:rPr>
        <w:t>What is your overall opinion of the Canadian Armed Forces?  Would you say it is...?</w:t>
      </w:r>
    </w:p>
    <w:p w14:paraId="0165490A"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noProof/>
          <w:lang w:eastAsia="en-CA"/>
        </w:rPr>
        <mc:AlternateContent>
          <mc:Choice Requires="wps">
            <w:drawing>
              <wp:anchor distT="0" distB="0" distL="114300" distR="114300" simplePos="0" relativeHeight="251669504" behindDoc="0" locked="0" layoutInCell="1" allowOverlap="1" wp14:anchorId="3190D5D9" wp14:editId="1C68A9A5">
                <wp:simplePos x="0" y="0"/>
                <wp:positionH relativeFrom="column">
                  <wp:posOffset>3362325</wp:posOffset>
                </wp:positionH>
                <wp:positionV relativeFrom="paragraph">
                  <wp:posOffset>26670</wp:posOffset>
                </wp:positionV>
                <wp:extent cx="127000" cy="557530"/>
                <wp:effectExtent l="9525" t="5080" r="6350" b="889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557530"/>
                        </a:xfrm>
                        <a:custGeom>
                          <a:avLst/>
                          <a:gdLst>
                            <a:gd name="T0" fmla="*/ 1000 w 20000"/>
                            <a:gd name="T1" fmla="*/ 0 h 20000"/>
                            <a:gd name="T2" fmla="*/ 3000 w 20000"/>
                            <a:gd name="T3" fmla="*/ 93 h 20000"/>
                            <a:gd name="T4" fmla="*/ 4778 w 20000"/>
                            <a:gd name="T5" fmla="*/ 204 h 20000"/>
                            <a:gd name="T6" fmla="*/ 6389 w 20000"/>
                            <a:gd name="T7" fmla="*/ 370 h 20000"/>
                            <a:gd name="T8" fmla="*/ 7722 w 20000"/>
                            <a:gd name="T9" fmla="*/ 630 h 20000"/>
                            <a:gd name="T10" fmla="*/ 8778 w 20000"/>
                            <a:gd name="T11" fmla="*/ 870 h 20000"/>
                            <a:gd name="T12" fmla="*/ 9556 w 20000"/>
                            <a:gd name="T13" fmla="*/ 1167 h 20000"/>
                            <a:gd name="T14" fmla="*/ 9944 w 20000"/>
                            <a:gd name="T15" fmla="*/ 1500 h 20000"/>
                            <a:gd name="T16" fmla="*/ 10000 w 20000"/>
                            <a:gd name="T17" fmla="*/ 8333 h 20000"/>
                            <a:gd name="T18" fmla="*/ 10167 w 20000"/>
                            <a:gd name="T19" fmla="*/ 8667 h 20000"/>
                            <a:gd name="T20" fmla="*/ 10778 w 20000"/>
                            <a:gd name="T21" fmla="*/ 8963 h 20000"/>
                            <a:gd name="T22" fmla="*/ 11667 w 20000"/>
                            <a:gd name="T23" fmla="*/ 9259 h 20000"/>
                            <a:gd name="T24" fmla="*/ 12944 w 20000"/>
                            <a:gd name="T25" fmla="*/ 9500 h 20000"/>
                            <a:gd name="T26" fmla="*/ 14389 w 20000"/>
                            <a:gd name="T27" fmla="*/ 9704 h 20000"/>
                            <a:gd name="T28" fmla="*/ 16111 w 20000"/>
                            <a:gd name="T29" fmla="*/ 9870 h 20000"/>
                            <a:gd name="T30" fmla="*/ 18000 w 20000"/>
                            <a:gd name="T31" fmla="*/ 9963 h 20000"/>
                            <a:gd name="T32" fmla="*/ 20000 w 20000"/>
                            <a:gd name="T33" fmla="*/ 10000 h 20000"/>
                            <a:gd name="T34" fmla="*/ 18000 w 20000"/>
                            <a:gd name="T35" fmla="*/ 10000 h 20000"/>
                            <a:gd name="T36" fmla="*/ 16111 w 20000"/>
                            <a:gd name="T37" fmla="*/ 10130 h 20000"/>
                            <a:gd name="T38" fmla="*/ 14389 w 20000"/>
                            <a:gd name="T39" fmla="*/ 10296 h 20000"/>
                            <a:gd name="T40" fmla="*/ 12944 w 20000"/>
                            <a:gd name="T41" fmla="*/ 10500 h 20000"/>
                            <a:gd name="T42" fmla="*/ 11667 w 20000"/>
                            <a:gd name="T43" fmla="*/ 10741 h 20000"/>
                            <a:gd name="T44" fmla="*/ 10778 w 20000"/>
                            <a:gd name="T45" fmla="*/ 11037 h 20000"/>
                            <a:gd name="T46" fmla="*/ 10167 w 20000"/>
                            <a:gd name="T47" fmla="*/ 11333 h 20000"/>
                            <a:gd name="T48" fmla="*/ 10000 w 20000"/>
                            <a:gd name="T49" fmla="*/ 11667 h 20000"/>
                            <a:gd name="T50" fmla="*/ 9944 w 20000"/>
                            <a:gd name="T51" fmla="*/ 18500 h 20000"/>
                            <a:gd name="T52" fmla="*/ 9556 w 20000"/>
                            <a:gd name="T53" fmla="*/ 18833 h 20000"/>
                            <a:gd name="T54" fmla="*/ 8778 w 20000"/>
                            <a:gd name="T55" fmla="*/ 19130 h 20000"/>
                            <a:gd name="T56" fmla="*/ 7722 w 20000"/>
                            <a:gd name="T57" fmla="*/ 19370 h 20000"/>
                            <a:gd name="T58" fmla="*/ 6389 w 20000"/>
                            <a:gd name="T59" fmla="*/ 19630 h 20000"/>
                            <a:gd name="T60" fmla="*/ 4778 w 20000"/>
                            <a:gd name="T61" fmla="*/ 19796 h 20000"/>
                            <a:gd name="T62" fmla="*/ 3000 w 20000"/>
                            <a:gd name="T63" fmla="*/ 19907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37"/>
                              </a:lnTo>
                              <a:lnTo>
                                <a:pt x="3000" y="93"/>
                              </a:lnTo>
                              <a:lnTo>
                                <a:pt x="3889" y="111"/>
                              </a:lnTo>
                              <a:lnTo>
                                <a:pt x="4778" y="204"/>
                              </a:lnTo>
                              <a:lnTo>
                                <a:pt x="5611" y="296"/>
                              </a:lnTo>
                              <a:lnTo>
                                <a:pt x="6389" y="370"/>
                              </a:lnTo>
                              <a:lnTo>
                                <a:pt x="7056" y="500"/>
                              </a:lnTo>
                              <a:lnTo>
                                <a:pt x="7722" y="630"/>
                              </a:lnTo>
                              <a:lnTo>
                                <a:pt x="8278" y="759"/>
                              </a:lnTo>
                              <a:lnTo>
                                <a:pt x="8778" y="870"/>
                              </a:lnTo>
                              <a:lnTo>
                                <a:pt x="9222" y="1037"/>
                              </a:lnTo>
                              <a:lnTo>
                                <a:pt x="9556" y="1167"/>
                              </a:lnTo>
                              <a:lnTo>
                                <a:pt x="9778" y="1296"/>
                              </a:lnTo>
                              <a:lnTo>
                                <a:pt x="9944" y="1500"/>
                              </a:lnTo>
                              <a:lnTo>
                                <a:pt x="10000" y="1667"/>
                              </a:lnTo>
                              <a:lnTo>
                                <a:pt x="10000" y="8333"/>
                              </a:lnTo>
                              <a:lnTo>
                                <a:pt x="10056" y="8500"/>
                              </a:lnTo>
                              <a:lnTo>
                                <a:pt x="10167" y="8667"/>
                              </a:lnTo>
                              <a:lnTo>
                                <a:pt x="10444" y="8833"/>
                              </a:lnTo>
                              <a:lnTo>
                                <a:pt x="10778" y="8963"/>
                              </a:lnTo>
                              <a:lnTo>
                                <a:pt x="11222" y="9111"/>
                              </a:lnTo>
                              <a:lnTo>
                                <a:pt x="11667" y="9259"/>
                              </a:lnTo>
                              <a:lnTo>
                                <a:pt x="12278" y="9370"/>
                              </a:lnTo>
                              <a:lnTo>
                                <a:pt x="12944" y="9500"/>
                              </a:lnTo>
                              <a:lnTo>
                                <a:pt x="13611" y="9574"/>
                              </a:lnTo>
                              <a:lnTo>
                                <a:pt x="14389" y="9704"/>
                              </a:lnTo>
                              <a:lnTo>
                                <a:pt x="15222" y="9778"/>
                              </a:lnTo>
                              <a:lnTo>
                                <a:pt x="16111" y="9870"/>
                              </a:lnTo>
                              <a:lnTo>
                                <a:pt x="17000" y="9926"/>
                              </a:lnTo>
                              <a:lnTo>
                                <a:pt x="18000" y="9963"/>
                              </a:lnTo>
                              <a:lnTo>
                                <a:pt x="19000" y="10000"/>
                              </a:lnTo>
                              <a:lnTo>
                                <a:pt x="20000" y="10000"/>
                              </a:lnTo>
                              <a:lnTo>
                                <a:pt x="19000" y="10000"/>
                              </a:lnTo>
                              <a:lnTo>
                                <a:pt x="18000" y="10000"/>
                              </a:lnTo>
                              <a:lnTo>
                                <a:pt x="17000" y="10037"/>
                              </a:lnTo>
                              <a:lnTo>
                                <a:pt x="16111" y="10130"/>
                              </a:lnTo>
                              <a:lnTo>
                                <a:pt x="15222" y="10167"/>
                              </a:lnTo>
                              <a:lnTo>
                                <a:pt x="14389" y="10296"/>
                              </a:lnTo>
                              <a:lnTo>
                                <a:pt x="13611" y="10370"/>
                              </a:lnTo>
                              <a:lnTo>
                                <a:pt x="12944" y="10500"/>
                              </a:lnTo>
                              <a:lnTo>
                                <a:pt x="12278" y="10593"/>
                              </a:lnTo>
                              <a:lnTo>
                                <a:pt x="11667" y="10741"/>
                              </a:lnTo>
                              <a:lnTo>
                                <a:pt x="11222" y="10889"/>
                              </a:lnTo>
                              <a:lnTo>
                                <a:pt x="10778" y="11037"/>
                              </a:lnTo>
                              <a:lnTo>
                                <a:pt x="10444" y="11167"/>
                              </a:lnTo>
                              <a:lnTo>
                                <a:pt x="10167" y="11333"/>
                              </a:lnTo>
                              <a:lnTo>
                                <a:pt x="10056" y="11500"/>
                              </a:lnTo>
                              <a:lnTo>
                                <a:pt x="10000" y="11667"/>
                              </a:lnTo>
                              <a:lnTo>
                                <a:pt x="10000" y="18333"/>
                              </a:lnTo>
                              <a:lnTo>
                                <a:pt x="9944" y="18500"/>
                              </a:lnTo>
                              <a:lnTo>
                                <a:pt x="9778" y="18704"/>
                              </a:lnTo>
                              <a:lnTo>
                                <a:pt x="9556" y="18833"/>
                              </a:lnTo>
                              <a:lnTo>
                                <a:pt x="9222" y="18963"/>
                              </a:lnTo>
                              <a:lnTo>
                                <a:pt x="8778" y="19130"/>
                              </a:lnTo>
                              <a:lnTo>
                                <a:pt x="8278" y="19241"/>
                              </a:lnTo>
                              <a:lnTo>
                                <a:pt x="7722" y="19370"/>
                              </a:lnTo>
                              <a:lnTo>
                                <a:pt x="7056" y="19500"/>
                              </a:lnTo>
                              <a:lnTo>
                                <a:pt x="6389" y="19630"/>
                              </a:lnTo>
                              <a:lnTo>
                                <a:pt x="5611" y="19704"/>
                              </a:lnTo>
                              <a:lnTo>
                                <a:pt x="4778" y="19796"/>
                              </a:lnTo>
                              <a:lnTo>
                                <a:pt x="3889" y="19889"/>
                              </a:lnTo>
                              <a:lnTo>
                                <a:pt x="3000" y="19907"/>
                              </a:lnTo>
                              <a:lnTo>
                                <a:pt x="2000" y="19963"/>
                              </a:lnTo>
                              <a:lnTo>
                                <a:pt x="1000" y="20000"/>
                              </a:lnTo>
                              <a:lnTo>
                                <a:pt x="0" y="20000"/>
                              </a:lnTo>
                              <a:lnTo>
                                <a:pt x="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538BA" id="Freeform 4" o:spid="_x0000_s1026" style="position:absolute;margin-left:264.75pt;margin-top:2.1pt;width:10pt;height:4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" path="m,l1000,,2000,37,3000,93r889,18l4778,204r833,92l6389,370r667,130l7722,630r556,129l8778,870r444,167l9556,1167r222,129l9944,1500r56,167l10000,8333r56,167l10167,8667r277,166l10778,8963r444,148l11667,9259r611,111l12944,9500r667,74l14389,9704r833,74l16111,9870r889,56l18000,9963r1000,37l20000,10000r-1000,l18000,10000r-1000,37l16111,10130r-889,37l14389,10296r-778,74l12944,10500r-666,93l11667,10741r-445,148l10778,11037r-334,130l10167,11333r-111,167l10000,11667r,6666l9944,18500r-166,204l9556,18833r-334,130l8778,19130r-500,111l7722,19370r-666,130l6389,19630r-778,74l4778,19796r-889,93l3000,19907r-1000,56l1000,20000,,20000,,xe" filled="f">
                <v:path arrowok="t" o:connecttype="custom" o:connectlocs="6350,0;19050,2593;30340,5687;40570,10314;49035,17562;55740,24253;60681,32532;63144,41815;63500,232295;64560,241606;68440,249857;74085,258109;82194,264827;91370,270514;102305,275141;114300,277734;127000,278765;114300,278765;102305,282389;91370,287016;82194,292703;74085,299421;68440,307673;64560,315924;63500,325235;63144,515715;60681,524998;55740,533277;49035,539968;40570,547216;30340,551843;19050,554937;6350,557530;0,0" o:connectangles="0,0,0,0,0,0,0,0,0,0,0,0,0,0,0,0,0,0,0,0,0,0,0,0,0,0,0,0,0,0,0,0,0,0"/>
              </v:shape>
            </w:pict>
          </mc:Fallback>
        </mc:AlternateContent>
      </w:r>
      <w:r w:rsidRPr="00547D41">
        <w:rPr>
          <w:rFonts w:eastAsia="Times New Roman" w:cs="Arial"/>
          <w:lang w:val="en-US"/>
        </w:rPr>
        <w:t xml:space="preserve">Very </w:t>
      </w:r>
      <w:proofErr w:type="spellStart"/>
      <w:r w:rsidRPr="00547D41">
        <w:rPr>
          <w:rFonts w:eastAsia="Times New Roman" w:cs="Arial"/>
          <w:lang w:val="en-US"/>
        </w:rPr>
        <w:t>Favourable</w:t>
      </w:r>
      <w:proofErr w:type="spellEnd"/>
      <w:r w:rsidRPr="00547D41">
        <w:rPr>
          <w:rFonts w:eastAsia="Times New Roman" w:cs="Arial"/>
          <w:lang w:val="en-US"/>
        </w:rPr>
        <w:tab/>
        <w:t xml:space="preserve">1   </w:t>
      </w:r>
    </w:p>
    <w:p w14:paraId="25AFC2C0"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Somewhat Favorable</w:t>
      </w:r>
      <w:r w:rsidRPr="00547D41">
        <w:rPr>
          <w:rFonts w:eastAsia="Times New Roman" w:cs="Arial"/>
          <w:lang w:val="en-US"/>
        </w:rPr>
        <w:tab/>
        <w:t xml:space="preserve">2       </w:t>
      </w:r>
      <w:r w:rsidRPr="00547D41">
        <w:rPr>
          <w:rFonts w:eastAsia="Times New Roman" w:cs="Arial"/>
          <w:b/>
          <w:lang w:val="en-US"/>
        </w:rPr>
        <w:t>CONSIDER</w:t>
      </w:r>
      <w:r w:rsidRPr="00547D41">
        <w:rPr>
          <w:rFonts w:eastAsia="Times New Roman" w:cs="Arial"/>
          <w:lang w:val="en-US"/>
        </w:rPr>
        <w:t xml:space="preserve">  </w:t>
      </w:r>
    </w:p>
    <w:p w14:paraId="62CF097B"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Neutral</w:t>
      </w:r>
      <w:r w:rsidRPr="00547D41">
        <w:rPr>
          <w:rFonts w:eastAsia="Times New Roman" w:cs="Arial"/>
          <w:lang w:val="en-US"/>
        </w:rPr>
        <w:tab/>
        <w:t xml:space="preserve">3        </w:t>
      </w:r>
    </w:p>
    <w:p w14:paraId="3BAB8ED6"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 xml:space="preserve">Somewhat </w:t>
      </w:r>
      <w:proofErr w:type="spellStart"/>
      <w:r w:rsidRPr="00547D41">
        <w:rPr>
          <w:rFonts w:eastAsia="Times New Roman" w:cs="Arial"/>
          <w:lang w:val="en-US"/>
        </w:rPr>
        <w:t>Unfavourable</w:t>
      </w:r>
      <w:proofErr w:type="spellEnd"/>
      <w:r w:rsidRPr="00547D41">
        <w:rPr>
          <w:rFonts w:eastAsia="Times New Roman" w:cs="Arial"/>
          <w:lang w:val="en-US"/>
        </w:rPr>
        <w:tab/>
        <w:t xml:space="preserve">4 </w:t>
      </w:r>
      <w:r w:rsidRPr="00547D41">
        <w:rPr>
          <w:rFonts w:eastAsia="Times New Roman" w:cs="Arial"/>
          <w:lang w:val="en-US"/>
        </w:rPr>
        <w:tab/>
      </w:r>
      <w:r w:rsidRPr="00547D41">
        <w:rPr>
          <w:rFonts w:eastAsia="Times New Roman" w:cs="Arial"/>
          <w:b/>
          <w:lang w:val="en-US"/>
        </w:rPr>
        <w:t>THANK &amp; TERMINATE</w:t>
      </w:r>
    </w:p>
    <w:p w14:paraId="3F936D20"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 xml:space="preserve">Very </w:t>
      </w:r>
      <w:proofErr w:type="spellStart"/>
      <w:r w:rsidRPr="00547D41">
        <w:rPr>
          <w:rFonts w:eastAsia="Times New Roman" w:cs="Arial"/>
          <w:lang w:val="en-US"/>
        </w:rPr>
        <w:t>Unfavourable</w:t>
      </w:r>
      <w:proofErr w:type="spellEnd"/>
      <w:r w:rsidRPr="00547D41">
        <w:rPr>
          <w:rFonts w:eastAsia="Times New Roman" w:cs="Arial"/>
          <w:lang w:val="en-US"/>
        </w:rPr>
        <w:tab/>
        <w:t xml:space="preserve">5 </w:t>
      </w:r>
      <w:r w:rsidRPr="00547D41">
        <w:rPr>
          <w:rFonts w:eastAsia="Times New Roman" w:cs="Arial"/>
          <w:lang w:val="en-US"/>
        </w:rPr>
        <w:tab/>
      </w:r>
      <w:r w:rsidRPr="00547D41">
        <w:rPr>
          <w:rFonts w:eastAsia="Times New Roman" w:cs="Arial"/>
          <w:b/>
          <w:lang w:val="en-US"/>
        </w:rPr>
        <w:t>THANK &amp; TERMINATE</w:t>
      </w:r>
    </w:p>
    <w:p w14:paraId="15CE461C" w14:textId="77777777" w:rsidR="00547D41" w:rsidRPr="00547D41" w:rsidRDefault="00547D41" w:rsidP="00547D41">
      <w:pPr>
        <w:tabs>
          <w:tab w:val="left" w:leader="dot" w:pos="6480"/>
        </w:tabs>
        <w:ind w:left="713"/>
        <w:jc w:val="center"/>
        <w:rPr>
          <w:rFonts w:eastAsia="Times New Roman" w:cs="Arial"/>
          <w:b/>
          <w:lang w:val="x-none" w:eastAsia="x-none"/>
        </w:rPr>
      </w:pPr>
    </w:p>
    <w:p w14:paraId="25645FB7" w14:textId="77777777" w:rsidR="00547D41" w:rsidRPr="00547D41"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20"/>
        <w:rPr>
          <w:rFonts w:eastAsia="Times New Roman" w:cs="Arial"/>
          <w:lang w:val="en-US"/>
        </w:rPr>
      </w:pPr>
      <w:r w:rsidRPr="00547D41">
        <w:rPr>
          <w:rFonts w:eastAsia="Times New Roman" w:cs="Arial"/>
          <w:lang w:val="en-US"/>
        </w:rPr>
        <w:lastRenderedPageBreak/>
        <w:t>Are you a Canadian citizen?</w:t>
      </w:r>
    </w:p>
    <w:p w14:paraId="16B8A428"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Yes</w:t>
      </w:r>
      <w:r w:rsidRPr="00547D41">
        <w:rPr>
          <w:rFonts w:eastAsia="Times New Roman" w:cs="Arial"/>
          <w:lang w:val="en-US"/>
        </w:rPr>
        <w:tab/>
        <w:t>1</w:t>
      </w:r>
    </w:p>
    <w:p w14:paraId="447E609B"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No</w:t>
      </w:r>
      <w:r w:rsidRPr="00547D41">
        <w:rPr>
          <w:rFonts w:eastAsia="Times New Roman" w:cs="Arial"/>
          <w:lang w:val="en-US"/>
        </w:rPr>
        <w:tab/>
        <w:t>2</w:t>
      </w:r>
      <w:r w:rsidRPr="00547D41">
        <w:rPr>
          <w:rFonts w:eastAsia="Times New Roman" w:cs="Arial"/>
          <w:lang w:val="en-US"/>
        </w:rPr>
        <w:tab/>
      </w:r>
      <w:r w:rsidRPr="00547D41">
        <w:rPr>
          <w:rFonts w:eastAsia="Times New Roman" w:cs="Arial"/>
          <w:b/>
          <w:lang w:val="en-US"/>
        </w:rPr>
        <w:t>THANK &amp; TERMINATE</w:t>
      </w:r>
    </w:p>
    <w:p w14:paraId="3F4CFE7D" w14:textId="77777777" w:rsidR="00547D41" w:rsidRPr="00547D41" w:rsidRDefault="00547D41" w:rsidP="00547D41">
      <w:pPr>
        <w:tabs>
          <w:tab w:val="left" w:leader="dot" w:pos="6804"/>
        </w:tabs>
        <w:spacing w:after="40" w:line="240" w:lineRule="auto"/>
        <w:ind w:left="713" w:right="-994" w:firstLine="907"/>
        <w:rPr>
          <w:rFonts w:eastAsia="Times New Roman" w:cs="Arial"/>
          <w:lang w:val="en-US"/>
        </w:rPr>
      </w:pPr>
    </w:p>
    <w:p w14:paraId="07CBD5A2" w14:textId="77777777" w:rsidR="00547D41" w:rsidRPr="00547D41"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sz w:val="24"/>
          <w:szCs w:val="24"/>
          <w:lang w:val="en-US"/>
        </w:rPr>
      </w:pPr>
      <w:r w:rsidRPr="00547D41">
        <w:rPr>
          <w:rFonts w:eastAsia="Times New Roman" w:cs="Arial"/>
          <w:lang w:val="en-US"/>
        </w:rPr>
        <w:t xml:space="preserve">To make sure that we speak to people from various backgrounds, please tell us about your ethnic </w:t>
      </w:r>
      <w:r w:rsidRPr="00547D41">
        <w:rPr>
          <w:rFonts w:eastAsia="Times New Roman" w:cs="Arial"/>
          <w:szCs w:val="24"/>
          <w:lang w:val="en-US"/>
        </w:rPr>
        <w:t xml:space="preserve">background. </w:t>
      </w:r>
      <w:r w:rsidRPr="00547D41">
        <w:rPr>
          <w:rFonts w:eastAsia="Times New Roman" w:cs="Arial"/>
          <w:b/>
          <w:szCs w:val="24"/>
          <w:lang w:val="en-US"/>
        </w:rPr>
        <w:t>DO NOT READ</w:t>
      </w:r>
    </w:p>
    <w:p w14:paraId="31CF619F"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szCs w:val="24"/>
          <w:lang w:val="en-US"/>
        </w:rPr>
        <w:t>Caucasian</w:t>
      </w:r>
      <w:r w:rsidRPr="00547D41">
        <w:rPr>
          <w:rFonts w:eastAsia="Times New Roman" w:cs="Arial"/>
          <w:sz w:val="24"/>
          <w:szCs w:val="24"/>
          <w:lang w:val="en-US"/>
        </w:rPr>
        <w:tab/>
      </w:r>
      <w:r w:rsidRPr="00547D41">
        <w:rPr>
          <w:rFonts w:eastAsia="Times New Roman" w:cs="Arial"/>
          <w:lang w:val="en-US"/>
        </w:rPr>
        <w:t xml:space="preserve">1 </w:t>
      </w:r>
      <w:r w:rsidRPr="00547D41">
        <w:rPr>
          <w:rFonts w:eastAsia="Times New Roman" w:cs="Arial"/>
          <w:lang w:val="en-US"/>
        </w:rPr>
        <w:tab/>
      </w:r>
      <w:r w:rsidRPr="00547D41">
        <w:rPr>
          <w:rFonts w:eastAsia="Times New Roman" w:cs="Arial"/>
          <w:b/>
          <w:lang w:val="en-US"/>
        </w:rPr>
        <w:t>MAX 6 RECRUITS PER GROUP</w:t>
      </w:r>
    </w:p>
    <w:p w14:paraId="7BE0EC52"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noProof/>
          <w:lang w:eastAsia="en-CA"/>
        </w:rPr>
        <mc:AlternateContent>
          <mc:Choice Requires="wps">
            <w:drawing>
              <wp:anchor distT="0" distB="0" distL="114300" distR="114300" simplePos="0" relativeHeight="251671552" behindDoc="0" locked="0" layoutInCell="1" allowOverlap="1" wp14:anchorId="7640E12D" wp14:editId="320B6B11">
                <wp:simplePos x="0" y="0"/>
                <wp:positionH relativeFrom="column">
                  <wp:posOffset>3400425</wp:posOffset>
                </wp:positionH>
                <wp:positionV relativeFrom="paragraph">
                  <wp:posOffset>39370</wp:posOffset>
                </wp:positionV>
                <wp:extent cx="127000" cy="2243455"/>
                <wp:effectExtent l="9525" t="8890" r="6350" b="508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2243455"/>
                        </a:xfrm>
                        <a:custGeom>
                          <a:avLst/>
                          <a:gdLst>
                            <a:gd name="T0" fmla="*/ 1000 w 20000"/>
                            <a:gd name="T1" fmla="*/ 0 h 20000"/>
                            <a:gd name="T2" fmla="*/ 3000 w 20000"/>
                            <a:gd name="T3" fmla="*/ 93 h 20000"/>
                            <a:gd name="T4" fmla="*/ 4778 w 20000"/>
                            <a:gd name="T5" fmla="*/ 204 h 20000"/>
                            <a:gd name="T6" fmla="*/ 6389 w 20000"/>
                            <a:gd name="T7" fmla="*/ 370 h 20000"/>
                            <a:gd name="T8" fmla="*/ 7722 w 20000"/>
                            <a:gd name="T9" fmla="*/ 630 h 20000"/>
                            <a:gd name="T10" fmla="*/ 8778 w 20000"/>
                            <a:gd name="T11" fmla="*/ 870 h 20000"/>
                            <a:gd name="T12" fmla="*/ 9556 w 20000"/>
                            <a:gd name="T13" fmla="*/ 1167 h 20000"/>
                            <a:gd name="T14" fmla="*/ 9944 w 20000"/>
                            <a:gd name="T15" fmla="*/ 1500 h 20000"/>
                            <a:gd name="T16" fmla="*/ 10000 w 20000"/>
                            <a:gd name="T17" fmla="*/ 8333 h 20000"/>
                            <a:gd name="T18" fmla="*/ 10167 w 20000"/>
                            <a:gd name="T19" fmla="*/ 8667 h 20000"/>
                            <a:gd name="T20" fmla="*/ 10778 w 20000"/>
                            <a:gd name="T21" fmla="*/ 8963 h 20000"/>
                            <a:gd name="T22" fmla="*/ 11667 w 20000"/>
                            <a:gd name="T23" fmla="*/ 9259 h 20000"/>
                            <a:gd name="T24" fmla="*/ 12944 w 20000"/>
                            <a:gd name="T25" fmla="*/ 9500 h 20000"/>
                            <a:gd name="T26" fmla="*/ 14389 w 20000"/>
                            <a:gd name="T27" fmla="*/ 9704 h 20000"/>
                            <a:gd name="T28" fmla="*/ 16111 w 20000"/>
                            <a:gd name="T29" fmla="*/ 9870 h 20000"/>
                            <a:gd name="T30" fmla="*/ 18000 w 20000"/>
                            <a:gd name="T31" fmla="*/ 9963 h 20000"/>
                            <a:gd name="T32" fmla="*/ 20000 w 20000"/>
                            <a:gd name="T33" fmla="*/ 10000 h 20000"/>
                            <a:gd name="T34" fmla="*/ 18000 w 20000"/>
                            <a:gd name="T35" fmla="*/ 10000 h 20000"/>
                            <a:gd name="T36" fmla="*/ 16111 w 20000"/>
                            <a:gd name="T37" fmla="*/ 10130 h 20000"/>
                            <a:gd name="T38" fmla="*/ 14389 w 20000"/>
                            <a:gd name="T39" fmla="*/ 10296 h 20000"/>
                            <a:gd name="T40" fmla="*/ 12944 w 20000"/>
                            <a:gd name="T41" fmla="*/ 10500 h 20000"/>
                            <a:gd name="T42" fmla="*/ 11667 w 20000"/>
                            <a:gd name="T43" fmla="*/ 10741 h 20000"/>
                            <a:gd name="T44" fmla="*/ 10778 w 20000"/>
                            <a:gd name="T45" fmla="*/ 11037 h 20000"/>
                            <a:gd name="T46" fmla="*/ 10167 w 20000"/>
                            <a:gd name="T47" fmla="*/ 11333 h 20000"/>
                            <a:gd name="T48" fmla="*/ 10000 w 20000"/>
                            <a:gd name="T49" fmla="*/ 11667 h 20000"/>
                            <a:gd name="T50" fmla="*/ 9944 w 20000"/>
                            <a:gd name="T51" fmla="*/ 18500 h 20000"/>
                            <a:gd name="T52" fmla="*/ 9556 w 20000"/>
                            <a:gd name="T53" fmla="*/ 18833 h 20000"/>
                            <a:gd name="T54" fmla="*/ 8778 w 20000"/>
                            <a:gd name="T55" fmla="*/ 19130 h 20000"/>
                            <a:gd name="T56" fmla="*/ 7722 w 20000"/>
                            <a:gd name="T57" fmla="*/ 19370 h 20000"/>
                            <a:gd name="T58" fmla="*/ 6389 w 20000"/>
                            <a:gd name="T59" fmla="*/ 19630 h 20000"/>
                            <a:gd name="T60" fmla="*/ 4778 w 20000"/>
                            <a:gd name="T61" fmla="*/ 19796 h 20000"/>
                            <a:gd name="T62" fmla="*/ 3000 w 20000"/>
                            <a:gd name="T63" fmla="*/ 19907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37"/>
                              </a:lnTo>
                              <a:lnTo>
                                <a:pt x="3000" y="93"/>
                              </a:lnTo>
                              <a:lnTo>
                                <a:pt x="3889" y="111"/>
                              </a:lnTo>
                              <a:lnTo>
                                <a:pt x="4778" y="204"/>
                              </a:lnTo>
                              <a:lnTo>
                                <a:pt x="5611" y="296"/>
                              </a:lnTo>
                              <a:lnTo>
                                <a:pt x="6389" y="370"/>
                              </a:lnTo>
                              <a:lnTo>
                                <a:pt x="7056" y="500"/>
                              </a:lnTo>
                              <a:lnTo>
                                <a:pt x="7722" y="630"/>
                              </a:lnTo>
                              <a:lnTo>
                                <a:pt x="8278" y="759"/>
                              </a:lnTo>
                              <a:lnTo>
                                <a:pt x="8778" y="870"/>
                              </a:lnTo>
                              <a:lnTo>
                                <a:pt x="9222" y="1037"/>
                              </a:lnTo>
                              <a:lnTo>
                                <a:pt x="9556" y="1167"/>
                              </a:lnTo>
                              <a:lnTo>
                                <a:pt x="9778" y="1296"/>
                              </a:lnTo>
                              <a:lnTo>
                                <a:pt x="9944" y="1500"/>
                              </a:lnTo>
                              <a:lnTo>
                                <a:pt x="10000" y="1667"/>
                              </a:lnTo>
                              <a:lnTo>
                                <a:pt x="10000" y="8333"/>
                              </a:lnTo>
                              <a:lnTo>
                                <a:pt x="10056" y="8500"/>
                              </a:lnTo>
                              <a:lnTo>
                                <a:pt x="10167" y="8667"/>
                              </a:lnTo>
                              <a:lnTo>
                                <a:pt x="10444" y="8833"/>
                              </a:lnTo>
                              <a:lnTo>
                                <a:pt x="10778" y="8963"/>
                              </a:lnTo>
                              <a:lnTo>
                                <a:pt x="11222" y="9111"/>
                              </a:lnTo>
                              <a:lnTo>
                                <a:pt x="11667" y="9259"/>
                              </a:lnTo>
                              <a:lnTo>
                                <a:pt x="12278" y="9370"/>
                              </a:lnTo>
                              <a:lnTo>
                                <a:pt x="12944" y="9500"/>
                              </a:lnTo>
                              <a:lnTo>
                                <a:pt x="13611" y="9574"/>
                              </a:lnTo>
                              <a:lnTo>
                                <a:pt x="14389" y="9704"/>
                              </a:lnTo>
                              <a:lnTo>
                                <a:pt x="15222" y="9778"/>
                              </a:lnTo>
                              <a:lnTo>
                                <a:pt x="16111" y="9870"/>
                              </a:lnTo>
                              <a:lnTo>
                                <a:pt x="17000" y="9926"/>
                              </a:lnTo>
                              <a:lnTo>
                                <a:pt x="18000" y="9963"/>
                              </a:lnTo>
                              <a:lnTo>
                                <a:pt x="19000" y="10000"/>
                              </a:lnTo>
                              <a:lnTo>
                                <a:pt x="20000" y="10000"/>
                              </a:lnTo>
                              <a:lnTo>
                                <a:pt x="19000" y="10000"/>
                              </a:lnTo>
                              <a:lnTo>
                                <a:pt x="18000" y="10000"/>
                              </a:lnTo>
                              <a:lnTo>
                                <a:pt x="17000" y="10037"/>
                              </a:lnTo>
                              <a:lnTo>
                                <a:pt x="16111" y="10130"/>
                              </a:lnTo>
                              <a:lnTo>
                                <a:pt x="15222" y="10167"/>
                              </a:lnTo>
                              <a:lnTo>
                                <a:pt x="14389" y="10296"/>
                              </a:lnTo>
                              <a:lnTo>
                                <a:pt x="13611" y="10370"/>
                              </a:lnTo>
                              <a:lnTo>
                                <a:pt x="12944" y="10500"/>
                              </a:lnTo>
                              <a:lnTo>
                                <a:pt x="12278" y="10593"/>
                              </a:lnTo>
                              <a:lnTo>
                                <a:pt x="11667" y="10741"/>
                              </a:lnTo>
                              <a:lnTo>
                                <a:pt x="11222" y="10889"/>
                              </a:lnTo>
                              <a:lnTo>
                                <a:pt x="10778" y="11037"/>
                              </a:lnTo>
                              <a:lnTo>
                                <a:pt x="10444" y="11167"/>
                              </a:lnTo>
                              <a:lnTo>
                                <a:pt x="10167" y="11333"/>
                              </a:lnTo>
                              <a:lnTo>
                                <a:pt x="10056" y="11500"/>
                              </a:lnTo>
                              <a:lnTo>
                                <a:pt x="10000" y="11667"/>
                              </a:lnTo>
                              <a:lnTo>
                                <a:pt x="10000" y="18333"/>
                              </a:lnTo>
                              <a:lnTo>
                                <a:pt x="9944" y="18500"/>
                              </a:lnTo>
                              <a:lnTo>
                                <a:pt x="9778" y="18704"/>
                              </a:lnTo>
                              <a:lnTo>
                                <a:pt x="9556" y="18833"/>
                              </a:lnTo>
                              <a:lnTo>
                                <a:pt x="9222" y="18963"/>
                              </a:lnTo>
                              <a:lnTo>
                                <a:pt x="8778" y="19130"/>
                              </a:lnTo>
                              <a:lnTo>
                                <a:pt x="8278" y="19241"/>
                              </a:lnTo>
                              <a:lnTo>
                                <a:pt x="7722" y="19370"/>
                              </a:lnTo>
                              <a:lnTo>
                                <a:pt x="7056" y="19500"/>
                              </a:lnTo>
                              <a:lnTo>
                                <a:pt x="6389" y="19630"/>
                              </a:lnTo>
                              <a:lnTo>
                                <a:pt x="5611" y="19704"/>
                              </a:lnTo>
                              <a:lnTo>
                                <a:pt x="4778" y="19796"/>
                              </a:lnTo>
                              <a:lnTo>
                                <a:pt x="3889" y="19889"/>
                              </a:lnTo>
                              <a:lnTo>
                                <a:pt x="3000" y="19907"/>
                              </a:lnTo>
                              <a:lnTo>
                                <a:pt x="2000" y="19963"/>
                              </a:lnTo>
                              <a:lnTo>
                                <a:pt x="1000" y="20000"/>
                              </a:lnTo>
                              <a:lnTo>
                                <a:pt x="0" y="20000"/>
                              </a:lnTo>
                              <a:lnTo>
                                <a:pt x="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27A47" id="Freeform 3" o:spid="_x0000_s1026" style="position:absolute;margin-left:267.75pt;margin-top:3.1pt;width:10pt;height:17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" path="m,l1000,,2000,37,3000,93r889,18l4778,204r833,92l6389,370r667,130l7722,630r556,129l8778,870r444,167l9556,1167r222,129l9944,1500r56,167l10000,8333r56,167l10167,8667r277,166l10778,8963r444,148l11667,9259r611,111l12944,9500r667,74l14389,9704r833,74l16111,9870r889,56l18000,9963r1000,37l20000,10000r-1000,l18000,10000r-1000,37l16111,10130r-889,37l14389,10296r-778,74l12944,10500r-666,93l11667,10741r-445,148l10778,11037r-334,130l10167,11333r-111,167l10000,11667r,6666l9944,18500r-166,204l9556,18833r-334,130l8778,19130r-500,111l7722,19370r-666,130l6389,19630r-778,74l4778,19796r-889,93l3000,19907r-1000,56l1000,20000,,20000,,xe" filled="f">
                <v:path arrowok="t" o:connecttype="custom" o:connectlocs="6350,0;19050,10432;30340,22883;40570,41504;49035,70669;55740,97590;60681,130906;63144,168259;63500,934736;64560,972201;68440,1005404;74085,1038607;82194,1065641;91370,1088524;102305,1107145;114300,1117577;127000,1121728;114300,1121728;102305,1136310;91370,1154931;82194,1177814;74085,1204848;68440,1238051;64560,1271254;63500,1308719;63144,2075196;60681,2112549;55740,2145865;49035,2172786;40570,2201951;30340,2220572;19050,2233023;6350,2243455;0,0" o:connectangles="0,0,0,0,0,0,0,0,0,0,0,0,0,0,0,0,0,0,0,0,0,0,0,0,0,0,0,0,0,0,0,0,0,0"/>
              </v:shape>
            </w:pict>
          </mc:Fallback>
        </mc:AlternateContent>
      </w:r>
      <w:r w:rsidRPr="00547D41">
        <w:rPr>
          <w:rFonts w:eastAsia="Times New Roman" w:cs="Arial"/>
          <w:lang w:val="en-US"/>
        </w:rPr>
        <w:t>Chinese</w:t>
      </w:r>
      <w:r w:rsidRPr="00547D41">
        <w:rPr>
          <w:rFonts w:eastAsia="Times New Roman" w:cs="Arial"/>
          <w:lang w:val="en-US"/>
        </w:rPr>
        <w:tab/>
        <w:t>2</w:t>
      </w:r>
    </w:p>
    <w:p w14:paraId="7ED704A4"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 xml:space="preserve">South Asian (i.e. East Indian, Pakistani, </w:t>
      </w:r>
      <w:proofErr w:type="spellStart"/>
      <w:r w:rsidRPr="00547D41">
        <w:rPr>
          <w:rFonts w:eastAsia="Times New Roman" w:cs="Arial"/>
          <w:lang w:val="en-US"/>
        </w:rPr>
        <w:t>etc</w:t>
      </w:r>
      <w:proofErr w:type="spellEnd"/>
      <w:r w:rsidRPr="00547D41">
        <w:rPr>
          <w:rFonts w:eastAsia="Times New Roman" w:cs="Arial"/>
          <w:lang w:val="en-US"/>
        </w:rPr>
        <w:t>)</w:t>
      </w:r>
      <w:r w:rsidRPr="00547D41">
        <w:rPr>
          <w:rFonts w:eastAsia="Times New Roman" w:cs="Arial"/>
          <w:lang w:val="en-US"/>
        </w:rPr>
        <w:tab/>
        <w:t>3</w:t>
      </w:r>
    </w:p>
    <w:p w14:paraId="19D9F55A"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Black</w:t>
      </w:r>
      <w:r w:rsidRPr="00547D41">
        <w:rPr>
          <w:rFonts w:eastAsia="Times New Roman" w:cs="Arial"/>
          <w:lang w:val="en-US"/>
        </w:rPr>
        <w:tab/>
        <w:t>4</w:t>
      </w:r>
    </w:p>
    <w:p w14:paraId="59A63537"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Filipino</w:t>
      </w:r>
      <w:r w:rsidRPr="00547D41">
        <w:rPr>
          <w:rFonts w:eastAsia="Times New Roman" w:cs="Arial"/>
          <w:lang w:val="en-US"/>
        </w:rPr>
        <w:tab/>
        <w:t>5</w:t>
      </w:r>
    </w:p>
    <w:p w14:paraId="58546FAC"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Latin American</w:t>
      </w:r>
      <w:r w:rsidRPr="00547D41">
        <w:rPr>
          <w:rFonts w:eastAsia="Times New Roman" w:cs="Arial"/>
          <w:lang w:val="en-US"/>
        </w:rPr>
        <w:tab/>
        <w:t>6</w:t>
      </w:r>
    </w:p>
    <w:p w14:paraId="3A4CFA84"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 xml:space="preserve">Southeast Asian (i.e. Vietnamese, </w:t>
      </w:r>
      <w:proofErr w:type="spellStart"/>
      <w:r w:rsidRPr="00547D41">
        <w:rPr>
          <w:rFonts w:eastAsia="Times New Roman" w:cs="Arial"/>
          <w:lang w:val="en-US"/>
        </w:rPr>
        <w:t>etc</w:t>
      </w:r>
      <w:proofErr w:type="spellEnd"/>
      <w:r w:rsidRPr="00547D41">
        <w:rPr>
          <w:rFonts w:eastAsia="Times New Roman" w:cs="Arial"/>
          <w:lang w:val="en-US"/>
        </w:rPr>
        <w:t>)</w:t>
      </w:r>
      <w:r w:rsidRPr="00547D41">
        <w:rPr>
          <w:rFonts w:eastAsia="Times New Roman" w:cs="Arial"/>
          <w:lang w:val="en-US"/>
        </w:rPr>
        <w:tab/>
        <w:t>7</w:t>
      </w:r>
      <w:r w:rsidRPr="00547D41">
        <w:rPr>
          <w:rFonts w:eastAsia="Times New Roman" w:cs="Arial"/>
          <w:lang w:val="en-US"/>
        </w:rPr>
        <w:tab/>
        <w:t xml:space="preserve">      </w:t>
      </w:r>
      <w:r w:rsidRPr="00547D41">
        <w:rPr>
          <w:rFonts w:eastAsia="Times New Roman" w:cs="Arial"/>
          <w:lang w:val="en-US"/>
        </w:rPr>
        <w:tab/>
      </w:r>
      <w:r w:rsidRPr="00547D41">
        <w:rPr>
          <w:rFonts w:eastAsia="Times New Roman" w:cs="Arial"/>
          <w:lang w:val="en-US"/>
        </w:rPr>
        <w:tab/>
      </w:r>
    </w:p>
    <w:p w14:paraId="36337C69"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Arab</w:t>
      </w:r>
      <w:r w:rsidRPr="00547D41">
        <w:rPr>
          <w:rFonts w:eastAsia="Times New Roman" w:cs="Arial"/>
          <w:lang w:val="en-US"/>
        </w:rPr>
        <w:tab/>
        <w:t>8</w:t>
      </w:r>
      <w:r w:rsidRPr="00547D41">
        <w:rPr>
          <w:rFonts w:eastAsia="Times New Roman" w:cs="Arial"/>
          <w:b/>
          <w:lang w:val="en-US"/>
        </w:rPr>
        <w:t xml:space="preserve">          RECRUITMIX IF POSSIBLE</w:t>
      </w:r>
    </w:p>
    <w:p w14:paraId="7038958B"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 xml:space="preserve">West Asian (i.e. Iranian, Afghan, </w:t>
      </w:r>
      <w:proofErr w:type="spellStart"/>
      <w:r w:rsidRPr="00547D41">
        <w:rPr>
          <w:rFonts w:eastAsia="Times New Roman" w:cs="Arial"/>
          <w:lang w:val="en-US"/>
        </w:rPr>
        <w:t>etc</w:t>
      </w:r>
      <w:proofErr w:type="spellEnd"/>
      <w:r w:rsidRPr="00547D41">
        <w:rPr>
          <w:rFonts w:eastAsia="Times New Roman" w:cs="Arial"/>
          <w:lang w:val="en-US"/>
        </w:rPr>
        <w:t>)</w:t>
      </w:r>
      <w:r w:rsidRPr="00547D41">
        <w:rPr>
          <w:rFonts w:eastAsia="Times New Roman" w:cs="Arial"/>
          <w:lang w:val="en-US"/>
        </w:rPr>
        <w:tab/>
        <w:t>9</w:t>
      </w:r>
    </w:p>
    <w:p w14:paraId="45CDE7B0"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Korean</w:t>
      </w:r>
      <w:r w:rsidRPr="00547D41">
        <w:rPr>
          <w:rFonts w:eastAsia="Times New Roman" w:cs="Arial"/>
          <w:lang w:val="en-US"/>
        </w:rPr>
        <w:tab/>
        <w:t>10</w:t>
      </w:r>
    </w:p>
    <w:p w14:paraId="073E1DE3"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Japanese</w:t>
      </w:r>
      <w:r w:rsidRPr="00547D41">
        <w:rPr>
          <w:rFonts w:eastAsia="Times New Roman" w:cs="Arial"/>
          <w:lang w:val="en-US"/>
        </w:rPr>
        <w:tab/>
        <w:t>11</w:t>
      </w:r>
    </w:p>
    <w:p w14:paraId="750D43DC"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Aboriginal (First Nations, Métis, or Inuit)</w:t>
      </w:r>
      <w:r w:rsidRPr="00547D41">
        <w:rPr>
          <w:rFonts w:eastAsia="Times New Roman" w:cs="Arial"/>
          <w:lang w:val="en-US"/>
        </w:rPr>
        <w:tab/>
        <w:t xml:space="preserve">12 </w:t>
      </w:r>
    </w:p>
    <w:p w14:paraId="18F14A2E"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 xml:space="preserve">Other (please </w:t>
      </w:r>
      <w:proofErr w:type="gramStart"/>
      <w:r w:rsidRPr="00547D41">
        <w:rPr>
          <w:rFonts w:eastAsia="Times New Roman" w:cs="Arial"/>
          <w:lang w:val="en-US"/>
        </w:rPr>
        <w:t>specify)_</w:t>
      </w:r>
      <w:proofErr w:type="gramEnd"/>
      <w:r w:rsidRPr="00547D41">
        <w:rPr>
          <w:rFonts w:eastAsia="Times New Roman" w:cs="Arial"/>
          <w:lang w:val="en-US"/>
        </w:rPr>
        <w:t>________________</w:t>
      </w:r>
      <w:r w:rsidRPr="00547D41">
        <w:rPr>
          <w:rFonts w:eastAsia="Times New Roman" w:cs="Arial"/>
          <w:lang w:val="en-US"/>
        </w:rPr>
        <w:tab/>
        <w:t>13</w:t>
      </w:r>
    </w:p>
    <w:p w14:paraId="7BB798E7"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I’d prefer not to say</w:t>
      </w:r>
      <w:r w:rsidRPr="00547D41">
        <w:rPr>
          <w:rFonts w:eastAsia="Times New Roman" w:cs="Arial"/>
          <w:lang w:val="en-US"/>
        </w:rPr>
        <w:tab/>
        <w:t>14</w:t>
      </w:r>
      <w:r w:rsidRPr="00547D41">
        <w:rPr>
          <w:rFonts w:eastAsia="Times New Roman" w:cs="Arial"/>
          <w:lang w:val="en-US"/>
        </w:rPr>
        <w:tab/>
      </w:r>
      <w:r w:rsidRPr="00547D41">
        <w:rPr>
          <w:rFonts w:eastAsia="Times New Roman" w:cs="Arial"/>
          <w:lang w:val="en-US"/>
        </w:rPr>
        <w:tab/>
      </w:r>
    </w:p>
    <w:p w14:paraId="4D71E016" w14:textId="77777777" w:rsidR="00547D41" w:rsidRPr="00547D41" w:rsidRDefault="00547D41" w:rsidP="00547D41">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720"/>
        <w:rPr>
          <w:rFonts w:eastAsia="Times New Roman" w:cs="Arial"/>
          <w:lang w:val="en-US"/>
        </w:rPr>
      </w:pPr>
    </w:p>
    <w:p w14:paraId="24AE83BC" w14:textId="77777777" w:rsidR="00547D41" w:rsidRPr="00547D41"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20"/>
        <w:rPr>
          <w:rFonts w:eastAsia="Times New Roman" w:cs="Arial"/>
          <w:lang w:val="en-US"/>
        </w:rPr>
      </w:pPr>
      <w:r w:rsidRPr="00547D41">
        <w:rPr>
          <w:rFonts w:eastAsia="Times New Roman" w:cs="Arial"/>
          <w:lang w:val="en-US"/>
        </w:rPr>
        <w:t xml:space="preserve">Are you currently </w:t>
      </w:r>
      <w:r w:rsidRPr="00547D41">
        <w:rPr>
          <w:rFonts w:eastAsia="Times New Roman" w:cs="Arial"/>
          <w:b/>
          <w:lang w:val="en-US"/>
        </w:rPr>
        <w:t>[READ]</w:t>
      </w:r>
      <w:r w:rsidRPr="00547D41">
        <w:rPr>
          <w:rFonts w:eastAsia="Times New Roman" w:cs="Arial"/>
          <w:lang w:val="en-US"/>
        </w:rPr>
        <w:t>?</w:t>
      </w:r>
    </w:p>
    <w:p w14:paraId="560091AC" w14:textId="77777777" w:rsidR="00547D41" w:rsidRPr="00547D41" w:rsidRDefault="00547D41" w:rsidP="00547D41">
      <w:pPr>
        <w:tabs>
          <w:tab w:val="left" w:leader="dot" w:pos="5103"/>
          <w:tab w:val="left" w:pos="5387"/>
        </w:tabs>
        <w:spacing w:after="40" w:line="240" w:lineRule="auto"/>
        <w:ind w:left="1080"/>
        <w:jc w:val="both"/>
        <w:rPr>
          <w:rFonts w:eastAsia="Times New Roman" w:cs="Arial"/>
          <w:b/>
          <w:lang w:val="en-US"/>
        </w:rPr>
      </w:pPr>
      <w:r w:rsidRPr="00547D41">
        <w:rPr>
          <w:rFonts w:eastAsia="Times New Roman" w:cs="Arial"/>
          <w:lang w:val="en-US"/>
        </w:rPr>
        <w:t>Employed full time</w:t>
      </w:r>
      <w:r w:rsidRPr="00547D41">
        <w:rPr>
          <w:rFonts w:eastAsia="Times New Roman" w:cs="Arial"/>
          <w:lang w:val="en-US"/>
        </w:rPr>
        <w:tab/>
        <w:t>1</w:t>
      </w:r>
      <w:r w:rsidRPr="00547D41">
        <w:rPr>
          <w:rFonts w:eastAsia="Times New Roman" w:cs="Arial"/>
          <w:lang w:val="en-US"/>
        </w:rPr>
        <w:tab/>
      </w:r>
      <w:r w:rsidRPr="00547D41">
        <w:rPr>
          <w:rFonts w:eastAsia="Times New Roman" w:cs="Arial"/>
          <w:b/>
          <w:lang w:val="en-US"/>
        </w:rPr>
        <w:t>RECRUIT MAX 5 PER GROUP</w:t>
      </w:r>
    </w:p>
    <w:p w14:paraId="6EE14D2C"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Employed part-time</w:t>
      </w:r>
      <w:r w:rsidRPr="00547D41">
        <w:rPr>
          <w:rFonts w:eastAsia="Times New Roman" w:cs="Arial"/>
          <w:lang w:val="en-US"/>
        </w:rPr>
        <w:tab/>
        <w:t xml:space="preserve">2    </w:t>
      </w:r>
      <w:r w:rsidRPr="00547D41">
        <w:rPr>
          <w:rFonts w:eastAsia="Times New Roman" w:cs="Arial"/>
          <w:lang w:val="en-US"/>
        </w:rPr>
        <w:tab/>
        <w:t xml:space="preserve"> </w:t>
      </w:r>
    </w:p>
    <w:p w14:paraId="545A7B15"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Self-employed</w:t>
      </w:r>
      <w:r w:rsidRPr="00547D41">
        <w:rPr>
          <w:rFonts w:eastAsia="Times New Roman" w:cs="Arial"/>
          <w:lang w:val="en-US"/>
        </w:rPr>
        <w:tab/>
        <w:t>3</w:t>
      </w:r>
    </w:p>
    <w:p w14:paraId="2E30B643" w14:textId="77777777" w:rsidR="00547D41" w:rsidRPr="00547D41" w:rsidRDefault="00547D41" w:rsidP="00547D41">
      <w:pPr>
        <w:tabs>
          <w:tab w:val="left" w:leader="dot" w:pos="5103"/>
          <w:tab w:val="left" w:pos="5387"/>
        </w:tabs>
        <w:spacing w:after="40" w:line="240" w:lineRule="auto"/>
        <w:ind w:left="1080"/>
        <w:jc w:val="both"/>
        <w:rPr>
          <w:rFonts w:eastAsia="Times New Roman" w:cs="Arial"/>
          <w:b/>
          <w:lang w:val="en-US"/>
        </w:rPr>
      </w:pPr>
      <w:r w:rsidRPr="00547D41">
        <w:rPr>
          <w:rFonts w:eastAsia="Times New Roman" w:cs="Arial"/>
          <w:lang w:val="en-US"/>
        </w:rPr>
        <w:t>A homemaker</w:t>
      </w:r>
      <w:r w:rsidRPr="00547D41">
        <w:rPr>
          <w:rFonts w:eastAsia="Times New Roman" w:cs="Arial"/>
          <w:lang w:val="en-US"/>
        </w:rPr>
        <w:tab/>
        <w:t>4</w:t>
      </w:r>
      <w:r w:rsidRPr="00547D41">
        <w:rPr>
          <w:rFonts w:eastAsia="Times New Roman" w:cs="Arial"/>
          <w:lang w:val="en-US"/>
        </w:rPr>
        <w:tab/>
      </w:r>
      <w:r w:rsidRPr="00547D41">
        <w:rPr>
          <w:rFonts w:eastAsia="Times New Roman" w:cs="Arial"/>
          <w:b/>
          <w:lang w:val="en-US"/>
        </w:rPr>
        <w:t>RECRUIT MAX 2 PER GROUP</w:t>
      </w:r>
    </w:p>
    <w:p w14:paraId="1DCCF5D1"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Unemployed</w:t>
      </w:r>
      <w:r w:rsidRPr="00547D41">
        <w:rPr>
          <w:rFonts w:eastAsia="Times New Roman" w:cs="Arial"/>
          <w:lang w:val="en-US"/>
        </w:rPr>
        <w:tab/>
        <w:t xml:space="preserve">6  </w:t>
      </w:r>
      <w:r w:rsidRPr="00547D41">
        <w:rPr>
          <w:rFonts w:eastAsia="Times New Roman" w:cs="Arial"/>
          <w:lang w:val="en-US"/>
        </w:rPr>
        <w:tab/>
        <w:t xml:space="preserve"> </w:t>
      </w:r>
    </w:p>
    <w:p w14:paraId="5AFF25B8" w14:textId="77777777" w:rsidR="00547D41" w:rsidRPr="00547D41" w:rsidRDefault="00547D41" w:rsidP="00547D41">
      <w:pPr>
        <w:tabs>
          <w:tab w:val="left" w:leader="dot" w:pos="5103"/>
          <w:tab w:val="left" w:pos="5387"/>
        </w:tabs>
        <w:spacing w:after="40" w:line="240" w:lineRule="auto"/>
        <w:ind w:left="1080"/>
        <w:jc w:val="both"/>
        <w:rPr>
          <w:rFonts w:eastAsia="Times New Roman" w:cs="Arial"/>
          <w:b/>
          <w:lang w:val="en-US"/>
        </w:rPr>
      </w:pPr>
      <w:r w:rsidRPr="00547D41">
        <w:rPr>
          <w:rFonts w:eastAsia="Times New Roman" w:cs="Arial"/>
          <w:lang w:val="en-US"/>
        </w:rPr>
        <w:t>A student</w:t>
      </w:r>
      <w:r w:rsidRPr="00547D41">
        <w:rPr>
          <w:rFonts w:eastAsia="Times New Roman" w:cs="Arial"/>
          <w:lang w:val="en-US"/>
        </w:rPr>
        <w:tab/>
        <w:t>7</w:t>
      </w:r>
      <w:r w:rsidRPr="00547D41">
        <w:rPr>
          <w:rFonts w:eastAsia="Times New Roman" w:cs="Arial"/>
          <w:lang w:val="en-US"/>
        </w:rPr>
        <w:tab/>
      </w:r>
      <w:r w:rsidRPr="00547D41">
        <w:rPr>
          <w:rFonts w:eastAsia="Times New Roman" w:cs="Arial"/>
          <w:b/>
          <w:lang w:val="en-US"/>
        </w:rPr>
        <w:t>RECRUIT MAX 6 PER GROUP</w:t>
      </w:r>
    </w:p>
    <w:p w14:paraId="0956F909"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p>
    <w:p w14:paraId="689C850A" w14:textId="77777777" w:rsidR="00547D41" w:rsidRPr="00547D41"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240" w:line="240" w:lineRule="auto"/>
        <w:ind w:left="713"/>
        <w:rPr>
          <w:rFonts w:eastAsia="Times New Roman" w:cs="Arial"/>
          <w:lang w:val="en-US"/>
        </w:rPr>
      </w:pPr>
      <w:r w:rsidRPr="00547D41">
        <w:rPr>
          <w:rFonts w:eastAsia="Times New Roman" w:cs="Arial"/>
          <w:b/>
          <w:lang w:val="en-US"/>
        </w:rPr>
        <w:t xml:space="preserve">[IF EMPLOYED, ASK] </w:t>
      </w:r>
      <w:r w:rsidRPr="00547D41">
        <w:rPr>
          <w:rFonts w:eastAsia="Times New Roman" w:cs="Arial"/>
          <w:lang w:val="en-US"/>
        </w:rPr>
        <w:t>What is your current occupation? ___________</w:t>
      </w:r>
    </w:p>
    <w:p w14:paraId="57A8C85E" w14:textId="77777777" w:rsidR="00547D41" w:rsidRPr="00547D41" w:rsidRDefault="00547D41" w:rsidP="00547D41">
      <w:pPr>
        <w:keepNext/>
        <w:numPr>
          <w:ilvl w:val="12"/>
          <w:numId w:val="0"/>
        </w:numPr>
        <w:tabs>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left" w:pos="6421"/>
          <w:tab w:val="left" w:pos="7197"/>
          <w:tab w:val="center" w:leader="dot" w:pos="7920"/>
          <w:tab w:val="center" w:pos="8640"/>
        </w:tabs>
        <w:spacing w:line="240" w:lineRule="auto"/>
        <w:jc w:val="center"/>
        <w:outlineLvl w:val="0"/>
        <w:rPr>
          <w:rFonts w:eastAsia="Times New Roman" w:cs="Arial"/>
          <w:b/>
          <w:lang w:val="en-US"/>
        </w:rPr>
      </w:pPr>
      <w:bookmarkStart w:id="18" w:name="_Toc941623"/>
      <w:r w:rsidRPr="00547D41">
        <w:rPr>
          <w:rFonts w:eastAsia="Times New Roman" w:cs="Arial"/>
          <w:b/>
          <w:lang w:val="en-US"/>
        </w:rPr>
        <w:t>TERMINATE IF SIMILAR OCCUPATIONS AS IN Q2 – RECRUIT MIX OF OCCUPATIONS</w:t>
      </w:r>
      <w:bookmarkEnd w:id="18"/>
    </w:p>
    <w:p w14:paraId="011BA208" w14:textId="77777777" w:rsidR="00547D41" w:rsidRPr="00547D41" w:rsidRDefault="00547D41" w:rsidP="00547D41">
      <w:pPr>
        <w:tabs>
          <w:tab w:val="left" w:leader="dot" w:pos="4320"/>
          <w:tab w:val="left" w:pos="4680"/>
          <w:tab w:val="left" w:pos="6120"/>
        </w:tabs>
        <w:spacing w:after="40" w:line="240" w:lineRule="auto"/>
        <w:ind w:left="713" w:right="-994" w:firstLine="367"/>
        <w:rPr>
          <w:rFonts w:eastAsia="Times New Roman" w:cs="Arial"/>
          <w:lang w:val="en-US"/>
        </w:rPr>
      </w:pPr>
    </w:p>
    <w:p w14:paraId="1C23C541" w14:textId="77777777" w:rsidR="00547D41" w:rsidRPr="00547D41"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240" w:line="240" w:lineRule="auto"/>
        <w:ind w:left="713"/>
        <w:rPr>
          <w:rFonts w:eastAsia="Times New Roman" w:cs="Arial"/>
          <w:lang w:val="en-US"/>
        </w:rPr>
      </w:pPr>
      <w:r w:rsidRPr="00547D41">
        <w:rPr>
          <w:rFonts w:eastAsia="Times New Roman" w:cs="Arial"/>
          <w:lang w:val="en-US"/>
        </w:rPr>
        <w:t>Do you plan to look for full-time work or change job in the next few years?</w:t>
      </w:r>
    </w:p>
    <w:p w14:paraId="235318DF"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Yes, look for full-time work</w:t>
      </w:r>
      <w:r w:rsidRPr="00547D41">
        <w:rPr>
          <w:rFonts w:eastAsia="Times New Roman" w:cs="Arial"/>
          <w:lang w:val="en-US"/>
        </w:rPr>
        <w:tab/>
        <w:t>1</w:t>
      </w:r>
    </w:p>
    <w:p w14:paraId="45EDE237"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Yes, change job</w:t>
      </w:r>
      <w:r w:rsidRPr="00547D41">
        <w:rPr>
          <w:rFonts w:eastAsia="Times New Roman" w:cs="Arial"/>
          <w:lang w:val="en-US"/>
        </w:rPr>
        <w:tab/>
        <w:t>2</w:t>
      </w:r>
    </w:p>
    <w:p w14:paraId="520C26D7" w14:textId="77777777" w:rsidR="00547D41" w:rsidRPr="00547D41" w:rsidRDefault="00547D41" w:rsidP="00547D41">
      <w:pPr>
        <w:tabs>
          <w:tab w:val="left" w:leader="dot" w:pos="5103"/>
          <w:tab w:val="left" w:pos="5387"/>
        </w:tabs>
        <w:spacing w:after="40" w:line="240" w:lineRule="auto"/>
        <w:ind w:left="1080"/>
        <w:jc w:val="both"/>
        <w:rPr>
          <w:rFonts w:eastAsia="Times New Roman" w:cs="Arial"/>
          <w:b/>
          <w:lang w:val="en-US"/>
        </w:rPr>
      </w:pPr>
      <w:r w:rsidRPr="00547D41">
        <w:rPr>
          <w:rFonts w:eastAsia="Times New Roman" w:cs="Arial"/>
          <w:lang w:val="en-US"/>
        </w:rPr>
        <w:t>Neither</w:t>
      </w:r>
      <w:r w:rsidRPr="00547D41">
        <w:rPr>
          <w:rFonts w:eastAsia="Times New Roman" w:cs="Arial"/>
          <w:lang w:val="en-US"/>
        </w:rPr>
        <w:tab/>
        <w:t>3</w:t>
      </w:r>
      <w:r w:rsidRPr="00547D41">
        <w:rPr>
          <w:rFonts w:eastAsia="Times New Roman" w:cs="Arial"/>
          <w:lang w:val="en-US"/>
        </w:rPr>
        <w:tab/>
      </w:r>
      <w:r w:rsidRPr="00547D41">
        <w:rPr>
          <w:rFonts w:eastAsia="Times New Roman" w:cs="Arial"/>
          <w:b/>
          <w:lang w:val="en-US"/>
        </w:rPr>
        <w:t>THANK &amp; TERMINATE</w:t>
      </w:r>
    </w:p>
    <w:p w14:paraId="373AF9F2"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p>
    <w:p w14:paraId="6C938BB5" w14:textId="77777777" w:rsidR="00547D41" w:rsidRPr="00547D41"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20"/>
        <w:rPr>
          <w:rFonts w:eastAsia="Times New Roman" w:cs="Arial"/>
          <w:lang w:val="en-US"/>
        </w:rPr>
      </w:pPr>
      <w:r w:rsidRPr="00547D41">
        <w:rPr>
          <w:rFonts w:eastAsia="Times New Roman"/>
          <w:b/>
          <w:lang w:val="en-US"/>
        </w:rPr>
        <w:br w:type="page"/>
      </w:r>
      <w:r w:rsidRPr="00547D41">
        <w:rPr>
          <w:rFonts w:eastAsia="Times New Roman"/>
          <w:b/>
          <w:lang w:val="en-US"/>
        </w:rPr>
        <w:lastRenderedPageBreak/>
        <w:t xml:space="preserve"> </w:t>
      </w:r>
      <w:r w:rsidRPr="00547D41">
        <w:rPr>
          <w:rFonts w:eastAsia="Times New Roman" w:cs="Arial"/>
          <w:lang w:val="en-US"/>
        </w:rPr>
        <w:t>What is the highest level of education you have finished?</w:t>
      </w:r>
    </w:p>
    <w:p w14:paraId="736393F0"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noProof/>
          <w:sz w:val="24"/>
          <w:lang w:eastAsia="en-CA"/>
        </w:rPr>
        <mc:AlternateContent>
          <mc:Choice Requires="wps">
            <w:drawing>
              <wp:anchor distT="0" distB="0" distL="114300" distR="114300" simplePos="0" relativeHeight="251670528" behindDoc="0" locked="0" layoutInCell="1" allowOverlap="1" wp14:anchorId="7B173E6B" wp14:editId="45C28781">
                <wp:simplePos x="0" y="0"/>
                <wp:positionH relativeFrom="column">
                  <wp:posOffset>3343275</wp:posOffset>
                </wp:positionH>
                <wp:positionV relativeFrom="paragraph">
                  <wp:posOffset>8255</wp:posOffset>
                </wp:positionV>
                <wp:extent cx="137160" cy="1314450"/>
                <wp:effectExtent l="0" t="0" r="1524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314450"/>
                        </a:xfrm>
                        <a:custGeom>
                          <a:avLst/>
                          <a:gdLst>
                            <a:gd name="T0" fmla="*/ 1000 w 20000"/>
                            <a:gd name="T1" fmla="*/ 0 h 20000"/>
                            <a:gd name="T2" fmla="*/ 3000 w 20000"/>
                            <a:gd name="T3" fmla="*/ 93 h 20000"/>
                            <a:gd name="T4" fmla="*/ 4778 w 20000"/>
                            <a:gd name="T5" fmla="*/ 204 h 20000"/>
                            <a:gd name="T6" fmla="*/ 6389 w 20000"/>
                            <a:gd name="T7" fmla="*/ 370 h 20000"/>
                            <a:gd name="T8" fmla="*/ 7722 w 20000"/>
                            <a:gd name="T9" fmla="*/ 630 h 20000"/>
                            <a:gd name="T10" fmla="*/ 8778 w 20000"/>
                            <a:gd name="T11" fmla="*/ 870 h 20000"/>
                            <a:gd name="T12" fmla="*/ 9556 w 20000"/>
                            <a:gd name="T13" fmla="*/ 1167 h 20000"/>
                            <a:gd name="T14" fmla="*/ 9944 w 20000"/>
                            <a:gd name="T15" fmla="*/ 1500 h 20000"/>
                            <a:gd name="T16" fmla="*/ 10000 w 20000"/>
                            <a:gd name="T17" fmla="*/ 8333 h 20000"/>
                            <a:gd name="T18" fmla="*/ 10167 w 20000"/>
                            <a:gd name="T19" fmla="*/ 8667 h 20000"/>
                            <a:gd name="T20" fmla="*/ 10778 w 20000"/>
                            <a:gd name="T21" fmla="*/ 8963 h 20000"/>
                            <a:gd name="T22" fmla="*/ 11667 w 20000"/>
                            <a:gd name="T23" fmla="*/ 9259 h 20000"/>
                            <a:gd name="T24" fmla="*/ 12944 w 20000"/>
                            <a:gd name="T25" fmla="*/ 9500 h 20000"/>
                            <a:gd name="T26" fmla="*/ 14389 w 20000"/>
                            <a:gd name="T27" fmla="*/ 9704 h 20000"/>
                            <a:gd name="T28" fmla="*/ 16111 w 20000"/>
                            <a:gd name="T29" fmla="*/ 9870 h 20000"/>
                            <a:gd name="T30" fmla="*/ 18000 w 20000"/>
                            <a:gd name="T31" fmla="*/ 9963 h 20000"/>
                            <a:gd name="T32" fmla="*/ 20000 w 20000"/>
                            <a:gd name="T33" fmla="*/ 10000 h 20000"/>
                            <a:gd name="T34" fmla="*/ 18000 w 20000"/>
                            <a:gd name="T35" fmla="*/ 10000 h 20000"/>
                            <a:gd name="T36" fmla="*/ 16111 w 20000"/>
                            <a:gd name="T37" fmla="*/ 10130 h 20000"/>
                            <a:gd name="T38" fmla="*/ 14389 w 20000"/>
                            <a:gd name="T39" fmla="*/ 10296 h 20000"/>
                            <a:gd name="T40" fmla="*/ 12944 w 20000"/>
                            <a:gd name="T41" fmla="*/ 10500 h 20000"/>
                            <a:gd name="T42" fmla="*/ 11667 w 20000"/>
                            <a:gd name="T43" fmla="*/ 10741 h 20000"/>
                            <a:gd name="T44" fmla="*/ 10778 w 20000"/>
                            <a:gd name="T45" fmla="*/ 11037 h 20000"/>
                            <a:gd name="T46" fmla="*/ 10167 w 20000"/>
                            <a:gd name="T47" fmla="*/ 11333 h 20000"/>
                            <a:gd name="T48" fmla="*/ 10000 w 20000"/>
                            <a:gd name="T49" fmla="*/ 11667 h 20000"/>
                            <a:gd name="T50" fmla="*/ 9944 w 20000"/>
                            <a:gd name="T51" fmla="*/ 18500 h 20000"/>
                            <a:gd name="T52" fmla="*/ 9556 w 20000"/>
                            <a:gd name="T53" fmla="*/ 18833 h 20000"/>
                            <a:gd name="T54" fmla="*/ 8778 w 20000"/>
                            <a:gd name="T55" fmla="*/ 19130 h 20000"/>
                            <a:gd name="T56" fmla="*/ 7722 w 20000"/>
                            <a:gd name="T57" fmla="*/ 19370 h 20000"/>
                            <a:gd name="T58" fmla="*/ 6389 w 20000"/>
                            <a:gd name="T59" fmla="*/ 19630 h 20000"/>
                            <a:gd name="T60" fmla="*/ 4778 w 20000"/>
                            <a:gd name="T61" fmla="*/ 19796 h 20000"/>
                            <a:gd name="T62" fmla="*/ 3000 w 20000"/>
                            <a:gd name="T63" fmla="*/ 19907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37"/>
                              </a:lnTo>
                              <a:lnTo>
                                <a:pt x="3000" y="93"/>
                              </a:lnTo>
                              <a:lnTo>
                                <a:pt x="3889" y="111"/>
                              </a:lnTo>
                              <a:lnTo>
                                <a:pt x="4778" y="204"/>
                              </a:lnTo>
                              <a:lnTo>
                                <a:pt x="5611" y="296"/>
                              </a:lnTo>
                              <a:lnTo>
                                <a:pt x="6389" y="370"/>
                              </a:lnTo>
                              <a:lnTo>
                                <a:pt x="7056" y="500"/>
                              </a:lnTo>
                              <a:lnTo>
                                <a:pt x="7722" y="630"/>
                              </a:lnTo>
                              <a:lnTo>
                                <a:pt x="8278" y="759"/>
                              </a:lnTo>
                              <a:lnTo>
                                <a:pt x="8778" y="870"/>
                              </a:lnTo>
                              <a:lnTo>
                                <a:pt x="9222" y="1037"/>
                              </a:lnTo>
                              <a:lnTo>
                                <a:pt x="9556" y="1167"/>
                              </a:lnTo>
                              <a:lnTo>
                                <a:pt x="9778" y="1296"/>
                              </a:lnTo>
                              <a:lnTo>
                                <a:pt x="9944" y="1500"/>
                              </a:lnTo>
                              <a:lnTo>
                                <a:pt x="10000" y="1667"/>
                              </a:lnTo>
                              <a:lnTo>
                                <a:pt x="10000" y="8333"/>
                              </a:lnTo>
                              <a:lnTo>
                                <a:pt x="10056" y="8500"/>
                              </a:lnTo>
                              <a:lnTo>
                                <a:pt x="10167" y="8667"/>
                              </a:lnTo>
                              <a:lnTo>
                                <a:pt x="10444" y="8833"/>
                              </a:lnTo>
                              <a:lnTo>
                                <a:pt x="10778" y="8963"/>
                              </a:lnTo>
                              <a:lnTo>
                                <a:pt x="11222" y="9111"/>
                              </a:lnTo>
                              <a:lnTo>
                                <a:pt x="11667" y="9259"/>
                              </a:lnTo>
                              <a:lnTo>
                                <a:pt x="12278" y="9370"/>
                              </a:lnTo>
                              <a:lnTo>
                                <a:pt x="12944" y="9500"/>
                              </a:lnTo>
                              <a:lnTo>
                                <a:pt x="13611" y="9574"/>
                              </a:lnTo>
                              <a:lnTo>
                                <a:pt x="14389" y="9704"/>
                              </a:lnTo>
                              <a:lnTo>
                                <a:pt x="15222" y="9778"/>
                              </a:lnTo>
                              <a:lnTo>
                                <a:pt x="16111" y="9870"/>
                              </a:lnTo>
                              <a:lnTo>
                                <a:pt x="17000" y="9926"/>
                              </a:lnTo>
                              <a:lnTo>
                                <a:pt x="18000" y="9963"/>
                              </a:lnTo>
                              <a:lnTo>
                                <a:pt x="19000" y="10000"/>
                              </a:lnTo>
                              <a:lnTo>
                                <a:pt x="20000" y="10000"/>
                              </a:lnTo>
                              <a:lnTo>
                                <a:pt x="19000" y="10000"/>
                              </a:lnTo>
                              <a:lnTo>
                                <a:pt x="18000" y="10000"/>
                              </a:lnTo>
                              <a:lnTo>
                                <a:pt x="17000" y="10037"/>
                              </a:lnTo>
                              <a:lnTo>
                                <a:pt x="16111" y="10130"/>
                              </a:lnTo>
                              <a:lnTo>
                                <a:pt x="15222" y="10167"/>
                              </a:lnTo>
                              <a:lnTo>
                                <a:pt x="14389" y="10296"/>
                              </a:lnTo>
                              <a:lnTo>
                                <a:pt x="13611" y="10370"/>
                              </a:lnTo>
                              <a:lnTo>
                                <a:pt x="12944" y="10500"/>
                              </a:lnTo>
                              <a:lnTo>
                                <a:pt x="12278" y="10593"/>
                              </a:lnTo>
                              <a:lnTo>
                                <a:pt x="11667" y="10741"/>
                              </a:lnTo>
                              <a:lnTo>
                                <a:pt x="11222" y="10889"/>
                              </a:lnTo>
                              <a:lnTo>
                                <a:pt x="10778" y="11037"/>
                              </a:lnTo>
                              <a:lnTo>
                                <a:pt x="10444" y="11167"/>
                              </a:lnTo>
                              <a:lnTo>
                                <a:pt x="10167" y="11333"/>
                              </a:lnTo>
                              <a:lnTo>
                                <a:pt x="10056" y="11500"/>
                              </a:lnTo>
                              <a:lnTo>
                                <a:pt x="10000" y="11667"/>
                              </a:lnTo>
                              <a:lnTo>
                                <a:pt x="10000" y="18333"/>
                              </a:lnTo>
                              <a:lnTo>
                                <a:pt x="9944" y="18500"/>
                              </a:lnTo>
                              <a:lnTo>
                                <a:pt x="9778" y="18704"/>
                              </a:lnTo>
                              <a:lnTo>
                                <a:pt x="9556" y="18833"/>
                              </a:lnTo>
                              <a:lnTo>
                                <a:pt x="9222" y="18963"/>
                              </a:lnTo>
                              <a:lnTo>
                                <a:pt x="8778" y="19130"/>
                              </a:lnTo>
                              <a:lnTo>
                                <a:pt x="8278" y="19241"/>
                              </a:lnTo>
                              <a:lnTo>
                                <a:pt x="7722" y="19370"/>
                              </a:lnTo>
                              <a:lnTo>
                                <a:pt x="7056" y="19500"/>
                              </a:lnTo>
                              <a:lnTo>
                                <a:pt x="6389" y="19630"/>
                              </a:lnTo>
                              <a:lnTo>
                                <a:pt x="5611" y="19704"/>
                              </a:lnTo>
                              <a:lnTo>
                                <a:pt x="4778" y="19796"/>
                              </a:lnTo>
                              <a:lnTo>
                                <a:pt x="3889" y="19889"/>
                              </a:lnTo>
                              <a:lnTo>
                                <a:pt x="3000" y="19907"/>
                              </a:lnTo>
                              <a:lnTo>
                                <a:pt x="2000" y="19963"/>
                              </a:lnTo>
                              <a:lnTo>
                                <a:pt x="1000" y="20000"/>
                              </a:lnTo>
                              <a:lnTo>
                                <a:pt x="0" y="200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A2A0A" id="Freeform 2" o:spid="_x0000_s1026" style="position:absolute;margin-left:263.25pt;margin-top:.65pt;width:10.8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" path="m,l1000,,2000,37,3000,93r889,18l4778,204r833,92l6389,370r667,130l7722,630r556,129l8778,870r444,167l9556,1167r222,129l9944,1500r56,167l10000,8333r56,167l10167,8667r277,166l10778,8963r444,148l11667,9259r611,111l12944,9500r667,74l14389,9704r833,74l16111,9870r889,56l18000,9963r1000,37l20000,10000r-1000,l18000,10000r-1000,37l16111,10130r-889,37l14389,10296r-778,74l12944,10500r-666,93l11667,10741r-445,148l10778,11037r-334,130l10167,11333r-111,167l10000,11667r,6666l9944,18500r-166,204l9556,18833r-334,130l8778,19130r-500,111l7722,19370r-666,130l6389,19630r-778,74l4778,19796r-889,93l3000,19907r-1000,56l1000,20000,,20000,,xe" filled="f">
                <v:path arrowok="t" o:connecttype="custom" o:connectlocs="6858,0;20574,6112;32768,13407;43816,24317;52957,41405;60200,57179;65535,76698;68196,98584;68580,547666;69725,569617;73916,589071;80012,608525;88770,624364;98680,637771;110489,648681;123444,654793;137160,657225;123444,657225;110489,665769;98680,676679;88770,690086;80012,705925;73916,725379;69725,744833;68580,766784;68196,1215866;65535,1237752;60200,1257271;52957,1273045;43816,1290133;32768,1301043;20574,1308338;6858,1314450;0,0" o:connectangles="0,0,0,0,0,0,0,0,0,0,0,0,0,0,0,0,0,0,0,0,0,0,0,0,0,0,0,0,0,0,0,0,0,0"/>
              </v:shape>
            </w:pict>
          </mc:Fallback>
        </mc:AlternateContent>
      </w:r>
      <w:r w:rsidRPr="00547D41">
        <w:rPr>
          <w:rFonts w:eastAsia="Times New Roman" w:cs="Arial"/>
          <w:lang w:val="en-US"/>
        </w:rPr>
        <w:t>Less than High School</w:t>
      </w:r>
      <w:r w:rsidRPr="00547D41">
        <w:rPr>
          <w:rFonts w:eastAsia="Times New Roman" w:cs="Arial"/>
          <w:lang w:val="en-US"/>
        </w:rPr>
        <w:tab/>
        <w:t xml:space="preserve">1  </w:t>
      </w:r>
      <w:r w:rsidRPr="00547D41">
        <w:rPr>
          <w:rFonts w:eastAsia="Times New Roman" w:cs="Arial"/>
          <w:lang w:val="en-US"/>
        </w:rPr>
        <w:tab/>
      </w:r>
    </w:p>
    <w:p w14:paraId="4E2F61B0"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Some High School/Vocational</w:t>
      </w:r>
      <w:r w:rsidRPr="00547D41">
        <w:rPr>
          <w:rFonts w:eastAsia="Times New Roman" w:cs="Arial"/>
          <w:lang w:val="en-US"/>
        </w:rPr>
        <w:tab/>
        <w:t xml:space="preserve">2 </w:t>
      </w:r>
      <w:r w:rsidRPr="00547D41">
        <w:rPr>
          <w:rFonts w:eastAsia="Times New Roman" w:cs="Arial"/>
          <w:lang w:val="en-US"/>
        </w:rPr>
        <w:tab/>
      </w:r>
    </w:p>
    <w:p w14:paraId="0AC36E63"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Completed High School</w:t>
      </w:r>
      <w:r w:rsidRPr="00547D41">
        <w:rPr>
          <w:rFonts w:eastAsia="Times New Roman" w:cs="Arial"/>
          <w:lang w:val="en-US"/>
        </w:rPr>
        <w:tab/>
        <w:t>3</w:t>
      </w:r>
      <w:r w:rsidRPr="00547D41">
        <w:rPr>
          <w:rFonts w:eastAsia="Times New Roman" w:cs="Arial"/>
          <w:lang w:val="en-US"/>
        </w:rPr>
        <w:tab/>
      </w:r>
      <w:r w:rsidRPr="00547D41">
        <w:rPr>
          <w:rFonts w:eastAsia="Times New Roman" w:cs="Arial"/>
          <w:lang w:val="en-US"/>
        </w:rPr>
        <w:tab/>
      </w:r>
      <w:r w:rsidRPr="00547D41">
        <w:rPr>
          <w:rFonts w:eastAsia="Times New Roman" w:cs="Arial"/>
          <w:lang w:val="en-US"/>
        </w:rPr>
        <w:tab/>
      </w:r>
    </w:p>
    <w:p w14:paraId="066E9074"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 xml:space="preserve">Some College / Technical Training </w:t>
      </w:r>
      <w:r w:rsidRPr="00547D41">
        <w:rPr>
          <w:rFonts w:eastAsia="Times New Roman" w:cs="Arial"/>
          <w:lang w:val="en-US"/>
        </w:rPr>
        <w:tab/>
        <w:t xml:space="preserve">4   </w:t>
      </w:r>
      <w:r w:rsidRPr="00547D41">
        <w:rPr>
          <w:rFonts w:eastAsia="Times New Roman" w:cs="Arial"/>
          <w:lang w:val="en-US"/>
        </w:rPr>
        <w:tab/>
        <w:t xml:space="preserve">    </w:t>
      </w:r>
      <w:r w:rsidRPr="00547D41">
        <w:rPr>
          <w:rFonts w:eastAsia="Times New Roman" w:cs="Arial"/>
          <w:b/>
          <w:lang w:val="en-US"/>
        </w:rPr>
        <w:t>AIM FOR MIX IN EACH GROUP</w:t>
      </w:r>
    </w:p>
    <w:p w14:paraId="5AA8665D"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Completed College / Technical Training</w:t>
      </w:r>
      <w:r w:rsidRPr="00547D41">
        <w:rPr>
          <w:rFonts w:eastAsia="Times New Roman" w:cs="Arial"/>
          <w:lang w:val="en-US"/>
        </w:rPr>
        <w:tab/>
        <w:t xml:space="preserve">5   </w:t>
      </w:r>
    </w:p>
    <w:p w14:paraId="096BEEC8"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Some University</w:t>
      </w:r>
      <w:r w:rsidRPr="00547D41">
        <w:rPr>
          <w:rFonts w:eastAsia="Times New Roman" w:cs="Arial"/>
          <w:lang w:val="en-US"/>
        </w:rPr>
        <w:tab/>
        <w:t xml:space="preserve">6   </w:t>
      </w:r>
    </w:p>
    <w:p w14:paraId="0CB41ED7"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Completed university</w:t>
      </w:r>
      <w:r w:rsidRPr="00547D41">
        <w:rPr>
          <w:rFonts w:eastAsia="Times New Roman" w:cs="Arial"/>
          <w:lang w:val="en-US"/>
        </w:rPr>
        <w:tab/>
        <w:t xml:space="preserve">7 </w:t>
      </w:r>
    </w:p>
    <w:p w14:paraId="750FC9B6" w14:textId="77777777" w:rsidR="00547D41" w:rsidRPr="00547D41" w:rsidRDefault="00547D41" w:rsidP="00547D41">
      <w:pPr>
        <w:tabs>
          <w:tab w:val="left" w:leader="dot" w:pos="5040"/>
          <w:tab w:val="left" w:pos="5400"/>
          <w:tab w:val="left" w:pos="6120"/>
        </w:tabs>
        <w:spacing w:after="40" w:line="240" w:lineRule="auto"/>
        <w:ind w:left="713" w:right="-994" w:firstLine="367"/>
        <w:rPr>
          <w:rFonts w:eastAsia="Times New Roman" w:cs="Arial"/>
          <w:b/>
          <w:lang w:val="en-US"/>
        </w:rPr>
      </w:pPr>
      <w:r w:rsidRPr="00547D41">
        <w:rPr>
          <w:rFonts w:eastAsia="Times New Roman" w:cs="Arial"/>
          <w:b/>
          <w:lang w:val="en-US"/>
        </w:rPr>
        <w:t>VOLUNTEERED</w:t>
      </w:r>
    </w:p>
    <w:p w14:paraId="79BA4060" w14:textId="77777777" w:rsidR="00547D41" w:rsidRPr="00547D41" w:rsidRDefault="00547D41" w:rsidP="00547D41">
      <w:pPr>
        <w:tabs>
          <w:tab w:val="left" w:leader="dot" w:pos="5103"/>
          <w:tab w:val="left" w:pos="5387"/>
        </w:tabs>
        <w:spacing w:line="240" w:lineRule="auto"/>
        <w:ind w:left="1080"/>
        <w:jc w:val="both"/>
        <w:rPr>
          <w:rFonts w:eastAsia="Times New Roman" w:cs="Arial"/>
          <w:lang w:val="en-US"/>
        </w:rPr>
      </w:pPr>
      <w:r w:rsidRPr="00547D41">
        <w:rPr>
          <w:rFonts w:eastAsia="Times New Roman" w:cs="Arial"/>
          <w:lang w:val="en-US"/>
        </w:rPr>
        <w:t>Refused</w:t>
      </w:r>
      <w:r w:rsidRPr="00547D41">
        <w:rPr>
          <w:rFonts w:eastAsia="Times New Roman" w:cs="Arial"/>
          <w:lang w:val="en-US"/>
        </w:rPr>
        <w:tab/>
        <w:t xml:space="preserve">8   </w:t>
      </w:r>
    </w:p>
    <w:p w14:paraId="7944AD6A" w14:textId="77777777" w:rsidR="00547D41" w:rsidRPr="00547D41" w:rsidRDefault="00547D41" w:rsidP="00547D41">
      <w:pPr>
        <w:tabs>
          <w:tab w:val="left" w:pos="720"/>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713"/>
        <w:rPr>
          <w:rFonts w:eastAsia="Times New Roman" w:cs="Arial"/>
          <w:lang w:val="en-US"/>
        </w:rPr>
      </w:pPr>
    </w:p>
    <w:p w14:paraId="5ABDB62A" w14:textId="77777777" w:rsidR="00547D41" w:rsidRPr="00547D41" w:rsidRDefault="00547D41" w:rsidP="00547D41">
      <w:pPr>
        <w:numPr>
          <w:ilvl w:val="0"/>
          <w:numId w:val="5"/>
        </w:numPr>
        <w:tabs>
          <w:tab w:val="clear" w:pos="900"/>
          <w:tab w:val="left" w:pos="720"/>
          <w:tab w:val="num"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lang w:val="en-US"/>
        </w:rPr>
      </w:pPr>
      <w:r w:rsidRPr="00547D41">
        <w:rPr>
          <w:rFonts w:eastAsia="Times New Roman" w:cs="Arial"/>
          <w:lang w:val="en-US"/>
        </w:rPr>
        <w:t>Have you ever attended a focus group discussion or in-depth interview for which you received a sum of money?</w:t>
      </w:r>
    </w:p>
    <w:p w14:paraId="3B02506F"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Yes</w:t>
      </w:r>
      <w:r w:rsidRPr="00547D41">
        <w:rPr>
          <w:rFonts w:eastAsia="Times New Roman" w:cs="Arial"/>
          <w:lang w:val="en-US"/>
        </w:rPr>
        <w:tab/>
        <w:t xml:space="preserve">1 </w:t>
      </w:r>
      <w:r w:rsidRPr="00547D41">
        <w:rPr>
          <w:rFonts w:eastAsia="Times New Roman" w:cs="Arial"/>
          <w:lang w:val="en-US"/>
        </w:rPr>
        <w:tab/>
      </w:r>
      <w:r w:rsidRPr="00547D41">
        <w:rPr>
          <w:rFonts w:eastAsia="Times New Roman" w:cs="Arial"/>
          <w:b/>
          <w:lang w:val="en-US"/>
        </w:rPr>
        <w:t>C</w:t>
      </w:r>
      <w:r w:rsidRPr="00547D41">
        <w:rPr>
          <w:rFonts w:eastAsia="Times New Roman" w:cs="Arial"/>
          <w:b/>
          <w:bCs/>
          <w:lang w:val="en-US"/>
        </w:rPr>
        <w:t>ontinue – MAX 6 per group</w:t>
      </w:r>
    </w:p>
    <w:p w14:paraId="62D490BB"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 xml:space="preserve">No </w:t>
      </w:r>
      <w:r w:rsidRPr="00547D41">
        <w:rPr>
          <w:rFonts w:eastAsia="Times New Roman" w:cs="Arial"/>
          <w:lang w:val="en-US"/>
        </w:rPr>
        <w:tab/>
        <w:t xml:space="preserve">2 </w:t>
      </w:r>
      <w:r w:rsidRPr="00547D41">
        <w:rPr>
          <w:rFonts w:eastAsia="Times New Roman" w:cs="Arial"/>
          <w:lang w:val="en-US"/>
        </w:rPr>
        <w:tab/>
      </w:r>
      <w:r w:rsidRPr="00547D41">
        <w:rPr>
          <w:rFonts w:eastAsia="Times New Roman" w:cs="Arial"/>
          <w:b/>
          <w:bCs/>
          <w:lang w:val="en-US"/>
        </w:rPr>
        <w:t>Go to Invite</w:t>
      </w:r>
      <w:r w:rsidRPr="00547D41">
        <w:rPr>
          <w:rFonts w:eastAsia="Times New Roman" w:cs="Arial"/>
          <w:lang w:val="en-US"/>
        </w:rPr>
        <w:t xml:space="preserve"> </w:t>
      </w:r>
    </w:p>
    <w:p w14:paraId="0FC1510B" w14:textId="77777777" w:rsidR="00547D41" w:rsidRPr="00547D41" w:rsidRDefault="00547D41" w:rsidP="00547D41">
      <w:pPr>
        <w:tabs>
          <w:tab w:val="left" w:leader="dot" w:pos="4320"/>
        </w:tabs>
        <w:spacing w:line="240" w:lineRule="auto"/>
        <w:ind w:left="1426"/>
        <w:jc w:val="both"/>
        <w:rPr>
          <w:rFonts w:eastAsia="Times New Roman" w:cs="Arial"/>
          <w:lang w:val="en-US"/>
        </w:rPr>
      </w:pPr>
    </w:p>
    <w:p w14:paraId="064ED72F" w14:textId="77777777" w:rsidR="00547D41" w:rsidRPr="00547D41"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line="240" w:lineRule="auto"/>
        <w:ind w:left="713"/>
        <w:rPr>
          <w:rFonts w:eastAsia="Times New Roman" w:cs="Arial"/>
          <w:lang w:val="en-US"/>
        </w:rPr>
      </w:pPr>
      <w:r w:rsidRPr="00547D41">
        <w:rPr>
          <w:rFonts w:eastAsia="Times New Roman" w:cs="Arial"/>
          <w:lang w:val="en-US"/>
        </w:rPr>
        <w:t>When was the last time you attended a focus group or interview? _____________</w:t>
      </w:r>
    </w:p>
    <w:p w14:paraId="19A1E4CB" w14:textId="77777777" w:rsidR="00547D41" w:rsidRPr="00547D41" w:rsidRDefault="00547D41" w:rsidP="00547D41">
      <w:pPr>
        <w:tabs>
          <w:tab w:val="left" w:leader="dot" w:pos="5040"/>
          <w:tab w:val="left" w:pos="5760"/>
        </w:tabs>
        <w:spacing w:line="240" w:lineRule="auto"/>
        <w:ind w:left="720" w:hanging="720"/>
        <w:rPr>
          <w:rFonts w:eastAsia="Times New Roman" w:cs="Arial"/>
          <w:lang w:val="en-US"/>
        </w:rPr>
      </w:pPr>
    </w:p>
    <w:p w14:paraId="72D2F47E" w14:textId="77777777" w:rsidR="00547D41" w:rsidRPr="00547D41"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line="240" w:lineRule="auto"/>
        <w:ind w:left="713"/>
        <w:rPr>
          <w:rFonts w:eastAsia="Times New Roman" w:cs="Arial"/>
          <w:lang w:val="en-US"/>
        </w:rPr>
      </w:pPr>
      <w:r w:rsidRPr="00547D41">
        <w:rPr>
          <w:rFonts w:eastAsia="Times New Roman" w:cs="Arial"/>
          <w:lang w:val="en-US"/>
        </w:rPr>
        <w:t xml:space="preserve"> How many focus groups or interviews have you attended in the past five years? _______ </w:t>
      </w:r>
      <w:r w:rsidRPr="00547D41">
        <w:rPr>
          <w:rFonts w:eastAsia="Times New Roman" w:cs="Arial"/>
          <w:b/>
          <w:lang w:val="en-US"/>
        </w:rPr>
        <w:t>MAX 5</w:t>
      </w:r>
    </w:p>
    <w:p w14:paraId="21FA812F" w14:textId="77777777" w:rsidR="00547D41" w:rsidRPr="00547D41" w:rsidRDefault="00547D41" w:rsidP="00547D41">
      <w:pPr>
        <w:spacing w:line="240" w:lineRule="auto"/>
        <w:ind w:left="720"/>
        <w:rPr>
          <w:rFonts w:eastAsia="Times New Roman" w:cs="Arial"/>
          <w:sz w:val="24"/>
          <w:lang w:val="en-US"/>
        </w:rPr>
      </w:pPr>
    </w:p>
    <w:p w14:paraId="223AA1D9" w14:textId="77777777" w:rsidR="00547D41" w:rsidRPr="00547D41"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line="240" w:lineRule="auto"/>
        <w:ind w:left="713"/>
        <w:rPr>
          <w:rFonts w:eastAsia="Times New Roman" w:cs="Arial"/>
          <w:lang w:val="en-US"/>
        </w:rPr>
      </w:pPr>
      <w:r w:rsidRPr="00547D41">
        <w:rPr>
          <w:rFonts w:eastAsia="Times New Roman" w:cs="Arial"/>
          <w:lang w:val="en-US"/>
        </w:rPr>
        <w:t>What was/were the subjects of the focus group(s) or interview(s)? ______________</w:t>
      </w:r>
    </w:p>
    <w:p w14:paraId="3E5FB708" w14:textId="77777777" w:rsidR="00547D41" w:rsidRPr="00547D41" w:rsidRDefault="00547D41" w:rsidP="00547D41">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center"/>
        <w:rPr>
          <w:rFonts w:eastAsia="Times New Roman" w:cs="Arial"/>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7D41" w:rsidRPr="00547D41" w14:paraId="603D76AE" w14:textId="77777777" w:rsidTr="00A81618">
        <w:tc>
          <w:tcPr>
            <w:tcW w:w="9576" w:type="dxa"/>
            <w:shd w:val="clear" w:color="auto" w:fill="F7CAAC"/>
          </w:tcPr>
          <w:p w14:paraId="78FD8665" w14:textId="77777777" w:rsidR="00547D41" w:rsidRPr="00547D41" w:rsidRDefault="00547D41" w:rsidP="00547D41">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60" w:line="240" w:lineRule="auto"/>
              <w:jc w:val="center"/>
              <w:rPr>
                <w:rFonts w:eastAsia="Times New Roman" w:cs="Arial"/>
                <w:b/>
                <w:bCs/>
                <w:lang w:val="en-US"/>
              </w:rPr>
            </w:pPr>
            <w:r w:rsidRPr="00547D41">
              <w:rPr>
                <w:rFonts w:eastAsia="Times New Roman" w:cs="Arial"/>
                <w:b/>
                <w:bCs/>
                <w:lang w:val="en-US"/>
              </w:rPr>
              <w:t>IF THEY HAVE BEEN TO A GROUP/INTERVIEW IN THE PAST 6 MONTHS - THANK &amp; TERMINATE</w:t>
            </w:r>
          </w:p>
          <w:p w14:paraId="3119BE63" w14:textId="77777777" w:rsidR="00547D41" w:rsidRPr="00547D41" w:rsidRDefault="00547D41" w:rsidP="00547D41">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60" w:line="240" w:lineRule="auto"/>
              <w:jc w:val="center"/>
              <w:rPr>
                <w:rFonts w:eastAsia="Times New Roman" w:cs="Arial"/>
                <w:b/>
                <w:bCs/>
                <w:lang w:val="en-US"/>
              </w:rPr>
            </w:pPr>
            <w:r w:rsidRPr="00547D41">
              <w:rPr>
                <w:rFonts w:eastAsia="Times New Roman" w:cs="Arial"/>
                <w:b/>
                <w:bCs/>
                <w:lang w:val="en-US"/>
              </w:rPr>
              <w:t>IF THEY HAVE BEEN TO 5 OR MORE GROUPS/INTERVIEWS IN PAST 5 YEARS - THANK &amp; TERMINATE</w:t>
            </w:r>
          </w:p>
          <w:p w14:paraId="43A9B2CF" w14:textId="77777777" w:rsidR="00547D41" w:rsidRPr="00547D41" w:rsidRDefault="00547D41" w:rsidP="00547D41">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right="-563"/>
              <w:jc w:val="center"/>
              <w:rPr>
                <w:rFonts w:eastAsia="Times New Roman" w:cs="Arial"/>
                <w:b/>
                <w:lang w:val="en-US"/>
              </w:rPr>
            </w:pPr>
            <w:r w:rsidRPr="00547D41">
              <w:rPr>
                <w:rFonts w:eastAsia="Times New Roman" w:cs="Arial"/>
                <w:b/>
                <w:lang w:val="en-US"/>
              </w:rPr>
              <w:t>IF THEY HAVE BEEN TO A GROUP/INTERVIEW ON NATIONAL DEFENCE/MILITARY/CANADIAN FORCES/ADVERTISING IN THE PAST 2 YEARS - THANK &amp; TERMINATE</w:t>
            </w:r>
          </w:p>
        </w:tc>
      </w:tr>
    </w:tbl>
    <w:p w14:paraId="30FED5FE" w14:textId="77777777" w:rsidR="00547D41" w:rsidRPr="00547D41" w:rsidRDefault="00547D41" w:rsidP="00547D41">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center"/>
        <w:rPr>
          <w:rFonts w:eastAsia="Times New Roman" w:cs="Arial"/>
          <w:b/>
          <w:bCs/>
          <w:lang w:val="en-US"/>
        </w:rPr>
      </w:pPr>
    </w:p>
    <w:p w14:paraId="3B643083" w14:textId="77777777" w:rsidR="00547D41" w:rsidRPr="00547D41" w:rsidRDefault="00547D41" w:rsidP="00547D41">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outlineLvl w:val="2"/>
        <w:rPr>
          <w:rFonts w:eastAsia="Times New Roman" w:cs="Arial"/>
          <w:b/>
          <w:bCs/>
          <w:i/>
          <w:u w:val="single"/>
          <w:lang w:val="en-US"/>
        </w:rPr>
      </w:pPr>
      <w:r w:rsidRPr="00547D41">
        <w:rPr>
          <w:rFonts w:eastAsia="Times New Roman" w:cs="Arial"/>
          <w:b/>
          <w:bCs/>
          <w:i/>
          <w:u w:val="single"/>
          <w:lang w:val="en-US"/>
        </w:rPr>
        <w:t>INVITATION</w:t>
      </w:r>
    </w:p>
    <w:p w14:paraId="0DA5F71F" w14:textId="77777777" w:rsidR="00547D41" w:rsidRPr="00547D41" w:rsidRDefault="00547D41" w:rsidP="00547D41">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lang w:val="en-US"/>
        </w:rPr>
      </w:pPr>
      <w:r w:rsidRPr="00547D41">
        <w:rPr>
          <w:rFonts w:eastAsia="Times New Roman" w:cs="Arial"/>
          <w:lang w:val="en-US"/>
        </w:rPr>
        <w:t xml:space="preserve">Based on your responses, it looks like you have the profile we are looking for. I would like to invite you to participate in a focus group discussion we are holding at </w:t>
      </w:r>
      <w:r w:rsidRPr="00547D41">
        <w:rPr>
          <w:rFonts w:eastAsia="Times New Roman" w:cs="Arial"/>
          <w:b/>
          <w:lang w:val="en-US"/>
        </w:rPr>
        <w:t xml:space="preserve">[TIME] </w:t>
      </w:r>
      <w:r w:rsidRPr="00547D41">
        <w:rPr>
          <w:rFonts w:eastAsia="Times New Roman" w:cs="Arial"/>
          <w:lang w:val="en-US"/>
        </w:rPr>
        <w:t xml:space="preserve">on </w:t>
      </w:r>
      <w:r w:rsidRPr="00547D41">
        <w:rPr>
          <w:rFonts w:eastAsia="Times New Roman" w:cs="Arial"/>
          <w:b/>
          <w:lang w:val="en-US"/>
        </w:rPr>
        <w:t>[DATE]</w:t>
      </w:r>
      <w:r w:rsidRPr="00547D41">
        <w:rPr>
          <w:rFonts w:eastAsia="Times New Roman" w:cs="Arial"/>
          <w:lang w:val="en-US"/>
        </w:rPr>
        <w:t xml:space="preserve">. As you may know, focus groups are used to gather information on a particular subject matter; in this case, advertising for the Canadian Armed Forces.  The discussion will consist of 8 to 10 people and will be very informal.  Note that the purpose of this meeting is </w:t>
      </w:r>
      <w:r w:rsidRPr="00547D41">
        <w:rPr>
          <w:rFonts w:eastAsia="Times New Roman" w:cs="Arial"/>
          <w:b/>
          <w:u w:val="single"/>
          <w:lang w:val="en-US"/>
        </w:rPr>
        <w:t>NOT</w:t>
      </w:r>
      <w:r w:rsidRPr="00547D41">
        <w:rPr>
          <w:rFonts w:eastAsia="Times New Roman" w:cs="Arial"/>
          <w:lang w:val="en-US"/>
        </w:rPr>
        <w:t xml:space="preserve"> to recruit personnel or promote the Canadian Armed Forces in any way. In addition, participants will </w:t>
      </w:r>
      <w:r w:rsidRPr="00547D41">
        <w:rPr>
          <w:rFonts w:eastAsia="Times New Roman" w:cs="Arial"/>
          <w:b/>
          <w:u w:val="single"/>
          <w:lang w:val="en-US"/>
        </w:rPr>
        <w:t>NOT</w:t>
      </w:r>
      <w:r w:rsidRPr="00547D41">
        <w:rPr>
          <w:rFonts w:eastAsia="Times New Roman" w:cs="Arial"/>
          <w:lang w:val="en-US"/>
        </w:rPr>
        <w:t xml:space="preserve"> be contacted following the discussion regarding the Canadian Armed Forces.</w:t>
      </w:r>
    </w:p>
    <w:p w14:paraId="33061876" w14:textId="77777777" w:rsidR="00547D41" w:rsidRPr="00547D41" w:rsidRDefault="00547D41" w:rsidP="00547D41">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rPr>
          <w:rFonts w:eastAsia="Times New Roman" w:cs="Arial"/>
          <w:lang w:val="en-US"/>
        </w:rPr>
      </w:pPr>
    </w:p>
    <w:p w14:paraId="0BE52330" w14:textId="77777777" w:rsidR="00547D41" w:rsidRPr="00547D41"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lang w:val="en-US"/>
        </w:rPr>
      </w:pPr>
      <w:r w:rsidRPr="00547D41">
        <w:rPr>
          <w:rFonts w:eastAsia="Times New Roman" w:cs="Arial"/>
          <w:lang w:val="en-US"/>
        </w:rPr>
        <w:t xml:space="preserve">This discussion will last up to 2 hours; it will begin at </w:t>
      </w:r>
      <w:r w:rsidRPr="00547D41">
        <w:rPr>
          <w:rFonts w:eastAsia="Times New Roman" w:cs="Arial"/>
          <w:b/>
          <w:lang w:val="en-US"/>
        </w:rPr>
        <w:t>[TIME]</w:t>
      </w:r>
      <w:r w:rsidRPr="00547D41">
        <w:rPr>
          <w:rFonts w:eastAsia="Times New Roman" w:cs="Arial"/>
          <w:lang w:val="en-US"/>
        </w:rPr>
        <w:t xml:space="preserve"> and end at </w:t>
      </w:r>
      <w:r w:rsidRPr="00547D41">
        <w:rPr>
          <w:rFonts w:eastAsia="Times New Roman" w:cs="Arial"/>
          <w:b/>
          <w:lang w:val="en-US"/>
        </w:rPr>
        <w:t>[TIME].</w:t>
      </w:r>
      <w:r w:rsidRPr="00547D41">
        <w:rPr>
          <w:rFonts w:eastAsia="Times New Roman" w:cs="Arial"/>
          <w:lang w:val="en-US"/>
        </w:rPr>
        <w:t xml:space="preserve"> Refreshments will be served and you will receive $100 as a thank you for your time.  Would you be interested in attending?</w:t>
      </w:r>
    </w:p>
    <w:p w14:paraId="7083A461"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Yes</w:t>
      </w:r>
      <w:r w:rsidRPr="00547D41">
        <w:rPr>
          <w:rFonts w:eastAsia="Times New Roman" w:cs="Arial"/>
          <w:lang w:val="en-US"/>
        </w:rPr>
        <w:tab/>
        <w:t xml:space="preserve">1 </w:t>
      </w:r>
      <w:r w:rsidRPr="00547D41">
        <w:rPr>
          <w:rFonts w:eastAsia="Times New Roman" w:cs="Arial"/>
          <w:lang w:val="en-US"/>
        </w:rPr>
        <w:tab/>
      </w:r>
    </w:p>
    <w:p w14:paraId="05460312"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 xml:space="preserve">No </w:t>
      </w:r>
      <w:r w:rsidRPr="00547D41">
        <w:rPr>
          <w:rFonts w:eastAsia="Times New Roman" w:cs="Arial"/>
          <w:lang w:val="en-US"/>
        </w:rPr>
        <w:tab/>
        <w:t xml:space="preserve">2 </w:t>
      </w:r>
      <w:r w:rsidRPr="00547D41">
        <w:rPr>
          <w:rFonts w:eastAsia="Times New Roman" w:cs="Arial"/>
          <w:lang w:val="en-US"/>
        </w:rPr>
        <w:tab/>
      </w:r>
      <w:r w:rsidRPr="00547D41">
        <w:rPr>
          <w:rFonts w:eastAsia="Times New Roman" w:cs="Arial"/>
          <w:b/>
          <w:lang w:val="en-US"/>
        </w:rPr>
        <w:t>THANK &amp; TERMINATE</w:t>
      </w:r>
    </w:p>
    <w:p w14:paraId="69F07751" w14:textId="77777777" w:rsidR="00547D41" w:rsidRPr="00547D41" w:rsidRDefault="00547D41" w:rsidP="00547D41">
      <w:pPr>
        <w:tabs>
          <w:tab w:val="left" w:leader="dot" w:pos="4320"/>
        </w:tabs>
        <w:spacing w:line="240" w:lineRule="auto"/>
        <w:ind w:left="1134"/>
        <w:jc w:val="both"/>
        <w:rPr>
          <w:rFonts w:eastAsia="Times New Roman" w:cs="Arial"/>
          <w:lang w:val="en-US"/>
        </w:rPr>
      </w:pPr>
    </w:p>
    <w:p w14:paraId="491E5DF4" w14:textId="77777777" w:rsidR="00547D41" w:rsidRPr="00547D41" w:rsidRDefault="00547D41" w:rsidP="00547D41">
      <w:pPr>
        <w:tabs>
          <w:tab w:val="left" w:leader="dot" w:pos="4320"/>
        </w:tabs>
        <w:spacing w:line="240" w:lineRule="auto"/>
        <w:ind w:left="1134"/>
        <w:jc w:val="both"/>
        <w:rPr>
          <w:rFonts w:eastAsia="Times New Roman" w:cs="Arial"/>
          <w:lang w:val="en-US"/>
        </w:rPr>
      </w:pPr>
    </w:p>
    <w:p w14:paraId="2D073953" w14:textId="77777777" w:rsidR="00547D41" w:rsidRPr="00547D41" w:rsidRDefault="00547D41" w:rsidP="00547D41">
      <w:pPr>
        <w:tabs>
          <w:tab w:val="left" w:leader="dot" w:pos="4320"/>
        </w:tabs>
        <w:spacing w:line="240" w:lineRule="auto"/>
        <w:ind w:left="1134"/>
        <w:jc w:val="both"/>
        <w:rPr>
          <w:rFonts w:eastAsia="Times New Roman" w:cs="Arial"/>
          <w:lang w:val="en-US"/>
        </w:rPr>
      </w:pPr>
    </w:p>
    <w:p w14:paraId="092EFD46" w14:textId="77777777" w:rsidR="00547D41" w:rsidRPr="00547D41"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lang w:val="en-US"/>
        </w:rPr>
      </w:pPr>
      <w:r w:rsidRPr="00547D41">
        <w:rPr>
          <w:rFonts w:eastAsia="Times New Roman" w:cs="Arial"/>
          <w:lang w:val="en-US"/>
        </w:rPr>
        <w:lastRenderedPageBreak/>
        <w:t>The discussion you will be participating in will be audio and video recorded for use by the research team only to analyze the findings.  Please be assured your comments and responses are strictly confidential. Are you comfortable with the discussion being recorded?</w:t>
      </w:r>
    </w:p>
    <w:p w14:paraId="6AB70AEB"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Yes</w:t>
      </w:r>
      <w:r w:rsidRPr="00547D41">
        <w:rPr>
          <w:rFonts w:eastAsia="Times New Roman" w:cs="Arial"/>
          <w:lang w:val="en-US"/>
        </w:rPr>
        <w:tab/>
        <w:t xml:space="preserve">1 </w:t>
      </w:r>
      <w:r w:rsidRPr="00547D41">
        <w:rPr>
          <w:rFonts w:eastAsia="Times New Roman" w:cs="Arial"/>
          <w:lang w:val="en-US"/>
        </w:rPr>
        <w:tab/>
      </w:r>
    </w:p>
    <w:p w14:paraId="0B2AC4D2"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 xml:space="preserve">No </w:t>
      </w:r>
      <w:r w:rsidRPr="00547D41">
        <w:rPr>
          <w:rFonts w:eastAsia="Times New Roman" w:cs="Arial"/>
          <w:lang w:val="en-US"/>
        </w:rPr>
        <w:tab/>
        <w:t xml:space="preserve">2 </w:t>
      </w:r>
      <w:r w:rsidRPr="00547D41">
        <w:rPr>
          <w:rFonts w:eastAsia="Times New Roman" w:cs="Arial"/>
          <w:lang w:val="en-US"/>
        </w:rPr>
        <w:tab/>
      </w:r>
      <w:r w:rsidRPr="00547D41">
        <w:rPr>
          <w:rFonts w:eastAsia="Times New Roman" w:cs="Arial"/>
          <w:b/>
          <w:lang w:val="en-US"/>
        </w:rPr>
        <w:t>THANK &amp; TERMINATE</w:t>
      </w:r>
    </w:p>
    <w:p w14:paraId="02CD71E7" w14:textId="77777777" w:rsidR="00547D41" w:rsidRPr="00547D41" w:rsidRDefault="00547D41" w:rsidP="00547D41">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lang w:val="en-US"/>
        </w:rPr>
      </w:pPr>
      <w:r w:rsidRPr="00547D41">
        <w:rPr>
          <w:rFonts w:eastAsia="Times New Roman" w:cs="Arial"/>
          <w:lang w:val="en-US"/>
        </w:rPr>
        <w:tab/>
      </w:r>
    </w:p>
    <w:p w14:paraId="1E975495" w14:textId="77777777" w:rsidR="00547D41" w:rsidRPr="00547D41"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lang w:val="en-US"/>
        </w:rPr>
      </w:pPr>
      <w:r w:rsidRPr="00547D41">
        <w:rPr>
          <w:rFonts w:eastAsia="Times New Roman" w:cs="Arial"/>
          <w:lang w:val="en-US"/>
        </w:rPr>
        <w:t xml:space="preserve">Participants may be asked to view videos, read some materials and write out responses individually during the group discussion.  Would it be possible for you to take part in these activities in </w:t>
      </w:r>
      <w:r w:rsidRPr="00547D41">
        <w:rPr>
          <w:rFonts w:eastAsia="Times New Roman" w:cs="Arial"/>
          <w:b/>
          <w:lang w:val="en-US"/>
        </w:rPr>
        <w:t>[English/French – based on location]</w:t>
      </w:r>
      <w:r w:rsidRPr="00547D41">
        <w:rPr>
          <w:rFonts w:eastAsia="Times New Roman" w:cs="Arial"/>
          <w:lang w:val="en-US"/>
        </w:rPr>
        <w:t xml:space="preserve"> by yourself without assistance?   </w:t>
      </w:r>
    </w:p>
    <w:p w14:paraId="2E948B4F"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Yes</w:t>
      </w:r>
      <w:r w:rsidRPr="00547D41">
        <w:rPr>
          <w:rFonts w:eastAsia="Times New Roman" w:cs="Arial"/>
          <w:lang w:val="en-US"/>
        </w:rPr>
        <w:tab/>
        <w:t xml:space="preserve">1 </w:t>
      </w:r>
      <w:r w:rsidRPr="00547D41">
        <w:rPr>
          <w:rFonts w:eastAsia="Times New Roman" w:cs="Arial"/>
          <w:lang w:val="en-US"/>
        </w:rPr>
        <w:tab/>
      </w:r>
    </w:p>
    <w:p w14:paraId="13B12281"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 xml:space="preserve">No </w:t>
      </w:r>
      <w:r w:rsidRPr="00547D41">
        <w:rPr>
          <w:rFonts w:eastAsia="Times New Roman" w:cs="Arial"/>
          <w:lang w:val="en-US"/>
        </w:rPr>
        <w:tab/>
        <w:t xml:space="preserve">2 </w:t>
      </w:r>
      <w:r w:rsidRPr="00547D41">
        <w:rPr>
          <w:rFonts w:eastAsia="Times New Roman" w:cs="Arial"/>
          <w:lang w:val="en-US"/>
        </w:rPr>
        <w:tab/>
      </w:r>
      <w:r w:rsidRPr="00547D41">
        <w:rPr>
          <w:rFonts w:eastAsia="Times New Roman" w:cs="Arial"/>
          <w:b/>
          <w:lang w:val="en-US"/>
        </w:rPr>
        <w:t>THANK &amp; TERMINATE</w:t>
      </w:r>
    </w:p>
    <w:p w14:paraId="0D856950" w14:textId="77777777" w:rsidR="00547D41" w:rsidRPr="00547D41" w:rsidRDefault="00547D41" w:rsidP="00547D41">
      <w:pPr>
        <w:suppressAutoHyphens/>
        <w:spacing w:line="240" w:lineRule="auto"/>
        <w:jc w:val="both"/>
        <w:rPr>
          <w:rFonts w:eastAsia="Times New Roman" w:cs="Arial"/>
          <w:lang w:val="en-US"/>
        </w:rPr>
      </w:pPr>
    </w:p>
    <w:p w14:paraId="5225C940" w14:textId="77777777" w:rsidR="00547D41" w:rsidRPr="00547D41"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lang w:val="en-US"/>
        </w:rPr>
      </w:pPr>
      <w:r w:rsidRPr="00547D41">
        <w:rPr>
          <w:rFonts w:eastAsia="Times New Roman" w:cs="Arial"/>
          <w:lang w:val="en-US"/>
        </w:rPr>
        <w:t xml:space="preserve">The discussion will take place in a room that is equipped with a one-way mirror for observation, allowing Government of Canada employees who are involved in this research, and partner organizations, to observe the discussion without disturbing it. Some people may also be observing the discussion remotely via web streaming </w:t>
      </w:r>
      <w:r w:rsidRPr="00547D41">
        <w:rPr>
          <w:rFonts w:eastAsia="Times New Roman" w:cs="Arial"/>
          <w:b/>
          <w:lang w:val="en-US"/>
        </w:rPr>
        <w:t xml:space="preserve">[SPECIFY ONLY IF ASKED: </w:t>
      </w:r>
      <w:r w:rsidRPr="00547D41">
        <w:rPr>
          <w:rFonts w:eastAsia="Times New Roman" w:cs="Arial"/>
          <w:lang w:val="en-US"/>
        </w:rPr>
        <w:t>through the use of a secure online portal].  Your participation will be anonymous and only your first name will be given to these people. Would this be acceptable to you?</w:t>
      </w:r>
    </w:p>
    <w:p w14:paraId="0EA67604"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Yes</w:t>
      </w:r>
      <w:r w:rsidRPr="00547D41">
        <w:rPr>
          <w:rFonts w:eastAsia="Times New Roman" w:cs="Arial"/>
          <w:lang w:val="en-US"/>
        </w:rPr>
        <w:tab/>
        <w:t xml:space="preserve">1 </w:t>
      </w:r>
      <w:r w:rsidRPr="00547D41">
        <w:rPr>
          <w:rFonts w:eastAsia="Times New Roman" w:cs="Arial"/>
          <w:lang w:val="en-US"/>
        </w:rPr>
        <w:tab/>
      </w:r>
    </w:p>
    <w:p w14:paraId="230A4229"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 xml:space="preserve">No </w:t>
      </w:r>
      <w:r w:rsidRPr="00547D41">
        <w:rPr>
          <w:rFonts w:eastAsia="Times New Roman" w:cs="Arial"/>
          <w:lang w:val="en-US"/>
        </w:rPr>
        <w:tab/>
        <w:t xml:space="preserve">2 </w:t>
      </w:r>
      <w:r w:rsidRPr="00547D41">
        <w:rPr>
          <w:rFonts w:eastAsia="Times New Roman" w:cs="Arial"/>
          <w:lang w:val="en-US"/>
        </w:rPr>
        <w:tab/>
      </w:r>
      <w:r w:rsidRPr="00547D41">
        <w:rPr>
          <w:rFonts w:eastAsia="Times New Roman" w:cs="Arial"/>
          <w:b/>
          <w:lang w:val="en-US"/>
        </w:rPr>
        <w:t>THANK &amp; TERMINATE</w:t>
      </w:r>
    </w:p>
    <w:p w14:paraId="5B98D60A" w14:textId="77777777" w:rsidR="00547D41" w:rsidRPr="00547D41" w:rsidRDefault="00547D41" w:rsidP="00547D41">
      <w:pPr>
        <w:tabs>
          <w:tab w:val="left" w:leader="dot" w:pos="4320"/>
          <w:tab w:val="left" w:pos="4680"/>
        </w:tabs>
        <w:spacing w:after="40" w:line="240" w:lineRule="auto"/>
        <w:ind w:left="1080"/>
        <w:jc w:val="both"/>
        <w:rPr>
          <w:rFonts w:eastAsia="Times New Roman" w:cs="Arial"/>
          <w:lang w:val="en-US"/>
        </w:rPr>
      </w:pPr>
    </w:p>
    <w:p w14:paraId="115831DA" w14:textId="77777777" w:rsidR="00547D41" w:rsidRPr="00547D41" w:rsidRDefault="00547D41" w:rsidP="00547D41">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lang w:val="en-US"/>
        </w:rPr>
      </w:pPr>
      <w:r w:rsidRPr="00547D41">
        <w:rPr>
          <w:rFonts w:eastAsia="Times New Roman" w:cs="Arial"/>
          <w:lang w:val="en-US"/>
        </w:rPr>
        <w:t>Since participants in focus groups are asked to express their thoughts and opinions freely in an informal setting with others, we’d like to know how comfortable you are with such an exercise.  Would you say you are…?</w:t>
      </w:r>
    </w:p>
    <w:p w14:paraId="7F7D211A"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Very comfortable</w:t>
      </w:r>
      <w:r w:rsidRPr="00547D41">
        <w:rPr>
          <w:rFonts w:eastAsia="Times New Roman" w:cs="Arial"/>
          <w:lang w:val="en-US"/>
        </w:rPr>
        <w:tab/>
        <w:t xml:space="preserve">1   </w:t>
      </w:r>
    </w:p>
    <w:p w14:paraId="7E6BE963"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Comfortable</w:t>
      </w:r>
      <w:r w:rsidRPr="00547D41">
        <w:rPr>
          <w:rFonts w:eastAsia="Times New Roman" w:cs="Arial"/>
          <w:lang w:val="en-US"/>
        </w:rPr>
        <w:tab/>
        <w:t xml:space="preserve">3   </w:t>
      </w:r>
    </w:p>
    <w:p w14:paraId="0CE5806A" w14:textId="77777777" w:rsidR="00547D41" w:rsidRPr="00547D41" w:rsidRDefault="00547D41" w:rsidP="00547D41">
      <w:pPr>
        <w:tabs>
          <w:tab w:val="left" w:leader="dot" w:pos="5103"/>
          <w:tab w:val="left" w:pos="5387"/>
        </w:tabs>
        <w:spacing w:after="40" w:line="240" w:lineRule="auto"/>
        <w:ind w:left="1080"/>
        <w:jc w:val="both"/>
        <w:rPr>
          <w:rFonts w:eastAsia="Times New Roman" w:cs="Arial"/>
          <w:lang w:val="en-US"/>
        </w:rPr>
      </w:pPr>
      <w:r w:rsidRPr="00547D41">
        <w:rPr>
          <w:rFonts w:eastAsia="Times New Roman" w:cs="Arial"/>
          <w:lang w:val="en-US"/>
        </w:rPr>
        <w:t>Not very comfortable</w:t>
      </w:r>
      <w:r w:rsidRPr="00547D41">
        <w:rPr>
          <w:rFonts w:eastAsia="Times New Roman" w:cs="Arial"/>
          <w:lang w:val="en-US"/>
        </w:rPr>
        <w:tab/>
        <w:t xml:space="preserve">4   </w:t>
      </w:r>
      <w:r w:rsidRPr="00547D41">
        <w:rPr>
          <w:rFonts w:eastAsia="Times New Roman" w:cs="Arial"/>
          <w:b/>
          <w:lang w:val="en-US"/>
        </w:rPr>
        <w:t>THANK &amp; TERMINATE</w:t>
      </w:r>
    </w:p>
    <w:p w14:paraId="5B7C2950" w14:textId="77777777" w:rsidR="00547D41" w:rsidRPr="00547D41" w:rsidRDefault="00547D41" w:rsidP="00547D41">
      <w:pPr>
        <w:tabs>
          <w:tab w:val="left" w:leader="dot" w:pos="5103"/>
          <w:tab w:val="left" w:pos="5387"/>
        </w:tabs>
        <w:spacing w:after="40" w:line="240" w:lineRule="auto"/>
        <w:ind w:left="1080"/>
        <w:jc w:val="both"/>
        <w:rPr>
          <w:rFonts w:eastAsia="Times New Roman" w:cs="Arial"/>
          <w:b/>
          <w:lang w:val="en-US"/>
        </w:rPr>
      </w:pPr>
      <w:r w:rsidRPr="00547D41">
        <w:rPr>
          <w:rFonts w:eastAsia="Times New Roman" w:cs="Arial"/>
          <w:lang w:val="en-US"/>
        </w:rPr>
        <w:t>Not at all comfortable</w:t>
      </w:r>
      <w:r w:rsidRPr="00547D41">
        <w:rPr>
          <w:rFonts w:eastAsia="Times New Roman" w:cs="Arial"/>
          <w:lang w:val="en-US"/>
        </w:rPr>
        <w:tab/>
        <w:t xml:space="preserve">5   </w:t>
      </w:r>
      <w:r w:rsidRPr="00547D41">
        <w:rPr>
          <w:rFonts w:eastAsia="Times New Roman" w:cs="Arial"/>
          <w:b/>
          <w:lang w:val="en-US"/>
        </w:rPr>
        <w:t>THANK &amp; TERMINATE</w:t>
      </w:r>
    </w:p>
    <w:p w14:paraId="4549D4DA" w14:textId="77777777" w:rsidR="00547D41" w:rsidRPr="00547D41" w:rsidRDefault="00547D41" w:rsidP="00547D41">
      <w:pPr>
        <w:tabs>
          <w:tab w:val="left" w:leader="dot" w:pos="4320"/>
          <w:tab w:val="left" w:pos="4680"/>
        </w:tabs>
        <w:spacing w:after="40" w:line="240" w:lineRule="auto"/>
        <w:ind w:left="1080"/>
        <w:jc w:val="both"/>
        <w:rPr>
          <w:rFonts w:eastAsia="Times New Roman" w:cs="Arial"/>
          <w:lang w:val="en-US"/>
        </w:rPr>
      </w:pPr>
    </w:p>
    <w:p w14:paraId="3C779386" w14:textId="77777777" w:rsidR="00547D41" w:rsidRPr="00547D41" w:rsidRDefault="00547D41" w:rsidP="00547D41">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eastAsia="Times New Roman" w:cs="Arial"/>
          <w:lang w:val="en-US"/>
        </w:rPr>
      </w:pPr>
      <w:r w:rsidRPr="00547D41">
        <w:rPr>
          <w:rFonts w:eastAsia="Times New Roman" w:cs="Arial"/>
          <w:lang w:val="en-US"/>
        </w:rPr>
        <w:t xml:space="preserve">As part of our quality control measures, we ask everyone who is participating in the focus group to bring along a piece of I.D., picture if possible.  You may be asked to show your I.D. </w:t>
      </w:r>
    </w:p>
    <w:p w14:paraId="52635DD6" w14:textId="77777777" w:rsidR="00547D41" w:rsidRPr="00547D41" w:rsidRDefault="00547D41" w:rsidP="00547D41">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eastAsia="Times New Roman" w:cs="Arial"/>
          <w:lang w:val="en-US"/>
        </w:rPr>
      </w:pPr>
    </w:p>
    <w:p w14:paraId="4913B2A2" w14:textId="77777777" w:rsidR="00547D41" w:rsidRPr="00547D41" w:rsidRDefault="00547D41" w:rsidP="00547D41">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eastAsia="Times New Roman" w:cs="Arial"/>
          <w:lang w:val="en-US"/>
        </w:rPr>
      </w:pPr>
      <w:r w:rsidRPr="00547D41">
        <w:rPr>
          <w:rFonts w:eastAsia="Times New Roman" w:cs="Arial"/>
          <w:lang w:val="en-US"/>
        </w:rPr>
        <w:t>As these are small groups and with even one person missing, the overall success of the group may be affected, I would ask that once you have decided to attend that you make every effort. In the event you are unable to attend, please call_____ (collect) at ________as soon as possible in order that a replacement may be found.</w:t>
      </w:r>
    </w:p>
    <w:p w14:paraId="13B8CD2B" w14:textId="77777777" w:rsidR="00547D41" w:rsidRPr="00547D41" w:rsidRDefault="00547D41" w:rsidP="00547D41">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eastAsia="Times New Roman" w:cs="Arial"/>
          <w:lang w:val="en-US"/>
        </w:rPr>
      </w:pPr>
    </w:p>
    <w:p w14:paraId="33A395B5" w14:textId="77777777" w:rsidR="00547D41" w:rsidRPr="00547D41" w:rsidRDefault="00547D41" w:rsidP="00547D41">
      <w:pPr>
        <w:tabs>
          <w:tab w:val="left" w:pos="-1440"/>
          <w:tab w:val="left" w:pos="-720"/>
          <w:tab w:val="left" w:pos="0"/>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center" w:leader="dot" w:pos="6421"/>
          <w:tab w:val="left" w:pos="7200"/>
          <w:tab w:val="center" w:leader="dot" w:pos="7920"/>
          <w:tab w:val="center" w:pos="8640"/>
        </w:tabs>
        <w:suppressAutoHyphens/>
        <w:spacing w:line="240" w:lineRule="auto"/>
        <w:jc w:val="both"/>
        <w:rPr>
          <w:rFonts w:eastAsia="Times New Roman" w:cs="Arial"/>
          <w:szCs w:val="20"/>
          <w:lang w:val="en-US"/>
        </w:rPr>
      </w:pPr>
      <w:r w:rsidRPr="00547D41">
        <w:rPr>
          <w:rFonts w:eastAsia="Times New Roman" w:cs="Arial"/>
          <w:szCs w:val="20"/>
          <w:lang w:val="en-US"/>
        </w:rPr>
        <w:t xml:space="preserve">Please also arrive 15 minutes prior to the starting time.  </w:t>
      </w:r>
      <w:r w:rsidRPr="00547D41">
        <w:rPr>
          <w:rFonts w:eastAsia="Times New Roman" w:cs="Arial"/>
          <w:b/>
          <w:szCs w:val="20"/>
          <w:lang w:val="en-US"/>
        </w:rPr>
        <w:t>The discussion begins promptly at [</w:t>
      </w:r>
      <w:r w:rsidRPr="00547D41">
        <w:rPr>
          <w:rFonts w:eastAsia="Times New Roman" w:cs="Arial"/>
          <w:b/>
          <w:szCs w:val="20"/>
          <w:u w:val="single"/>
          <w:lang w:val="en-US"/>
        </w:rPr>
        <w:t>TIME</w:t>
      </w:r>
      <w:r w:rsidRPr="00547D41">
        <w:rPr>
          <w:rFonts w:eastAsia="Times New Roman" w:cs="Arial"/>
          <w:b/>
          <w:szCs w:val="20"/>
          <w:lang w:val="en-US"/>
        </w:rPr>
        <w:t>]</w:t>
      </w:r>
      <w:r w:rsidRPr="00547D41">
        <w:rPr>
          <w:rFonts w:eastAsia="Times New Roman" w:cs="Arial"/>
          <w:szCs w:val="20"/>
          <w:lang w:val="en-US"/>
        </w:rPr>
        <w:t xml:space="preserve">.  Anyone arriving after </w:t>
      </w:r>
      <w:r w:rsidRPr="00547D41">
        <w:rPr>
          <w:rFonts w:eastAsia="Times New Roman" w:cs="Arial"/>
          <w:b/>
          <w:szCs w:val="20"/>
          <w:lang w:val="en-US"/>
        </w:rPr>
        <w:t>[</w:t>
      </w:r>
      <w:r w:rsidRPr="00547D41">
        <w:rPr>
          <w:rFonts w:eastAsia="Times New Roman" w:cs="Arial"/>
          <w:b/>
          <w:szCs w:val="20"/>
          <w:u w:val="single"/>
          <w:lang w:val="en-US"/>
        </w:rPr>
        <w:t>TIME</w:t>
      </w:r>
      <w:r w:rsidRPr="00547D41">
        <w:rPr>
          <w:rFonts w:eastAsia="Times New Roman" w:cs="Arial"/>
          <w:b/>
          <w:szCs w:val="20"/>
          <w:lang w:val="en-US"/>
        </w:rPr>
        <w:t>]</w:t>
      </w:r>
      <w:r w:rsidRPr="00547D41">
        <w:rPr>
          <w:rFonts w:eastAsia="Times New Roman" w:cs="Arial"/>
          <w:szCs w:val="20"/>
          <w:lang w:val="en-US"/>
        </w:rPr>
        <w:t xml:space="preserve"> will </w:t>
      </w:r>
      <w:r w:rsidRPr="00547D41">
        <w:rPr>
          <w:rFonts w:eastAsia="Times New Roman" w:cs="Arial"/>
          <w:szCs w:val="20"/>
          <w:u w:val="single"/>
          <w:lang w:val="en-US"/>
        </w:rPr>
        <w:t>NOT</w:t>
      </w:r>
      <w:r w:rsidRPr="00547D41">
        <w:rPr>
          <w:rFonts w:eastAsia="Times New Roman" w:cs="Arial"/>
          <w:szCs w:val="20"/>
          <w:lang w:val="en-US"/>
        </w:rPr>
        <w:t xml:space="preserve"> be able to take part in the discussion and will </w:t>
      </w:r>
      <w:r w:rsidRPr="00547D41">
        <w:rPr>
          <w:rFonts w:eastAsia="Times New Roman" w:cs="Arial"/>
          <w:szCs w:val="20"/>
          <w:u w:val="single"/>
          <w:lang w:val="en-US"/>
        </w:rPr>
        <w:t>NOT</w:t>
      </w:r>
      <w:r w:rsidRPr="00547D41">
        <w:rPr>
          <w:rFonts w:eastAsia="Times New Roman" w:cs="Arial"/>
          <w:szCs w:val="20"/>
          <w:lang w:val="en-US"/>
        </w:rPr>
        <w:t xml:space="preserve"> receive the $100 incentive.  </w:t>
      </w:r>
    </w:p>
    <w:p w14:paraId="25B3053E" w14:textId="77777777" w:rsidR="00547D41" w:rsidRPr="00547D41" w:rsidRDefault="00547D41" w:rsidP="00547D41">
      <w:pPr>
        <w:tabs>
          <w:tab w:val="left" w:pos="-1440"/>
          <w:tab w:val="left" w:pos="-720"/>
          <w:tab w:val="left" w:pos="0"/>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center" w:leader="dot" w:pos="6421"/>
          <w:tab w:val="left" w:pos="7200"/>
          <w:tab w:val="center" w:leader="dot" w:pos="7920"/>
          <w:tab w:val="center" w:pos="8640"/>
        </w:tabs>
        <w:suppressAutoHyphens/>
        <w:spacing w:line="240" w:lineRule="auto"/>
        <w:jc w:val="both"/>
        <w:rPr>
          <w:rFonts w:eastAsia="Times New Roman" w:cs="Arial"/>
          <w:szCs w:val="20"/>
          <w:lang w:val="en-US"/>
        </w:rPr>
      </w:pPr>
    </w:p>
    <w:p w14:paraId="5FDCCFBF" w14:textId="77777777" w:rsidR="00547D41" w:rsidRPr="00547D41" w:rsidRDefault="00547D41" w:rsidP="00547D41">
      <w:pPr>
        <w:tabs>
          <w:tab w:val="left" w:pos="-1440"/>
          <w:tab w:val="left" w:pos="-720"/>
          <w:tab w:val="left" w:pos="0"/>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center" w:leader="dot" w:pos="6421"/>
          <w:tab w:val="left" w:pos="7200"/>
          <w:tab w:val="center" w:leader="dot" w:pos="7920"/>
          <w:tab w:val="center" w:pos="8640"/>
        </w:tabs>
        <w:suppressAutoHyphens/>
        <w:spacing w:line="240" w:lineRule="auto"/>
        <w:jc w:val="both"/>
        <w:rPr>
          <w:rFonts w:eastAsia="Times New Roman" w:cs="Arial"/>
          <w:szCs w:val="20"/>
          <w:lang w:val="en-US"/>
        </w:rPr>
      </w:pPr>
      <w:r w:rsidRPr="00547D41">
        <w:rPr>
          <w:rFonts w:eastAsia="Times New Roman" w:cs="Arial"/>
          <w:szCs w:val="20"/>
          <w:lang w:val="en-US"/>
        </w:rPr>
        <w:t>Please bring with you reading glasses or anything else that you need to read with or take part in the discussion.</w:t>
      </w:r>
    </w:p>
    <w:p w14:paraId="351AC361" w14:textId="77777777" w:rsidR="00547D41" w:rsidRPr="00547D41" w:rsidRDefault="00547D41" w:rsidP="00547D41">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eastAsia="Times New Roman" w:cs="Arial"/>
          <w:lang w:val="en-US"/>
        </w:rPr>
      </w:pPr>
    </w:p>
    <w:p w14:paraId="5EC636C7" w14:textId="77777777" w:rsidR="00547D41" w:rsidRPr="00547D41" w:rsidRDefault="00547D41" w:rsidP="00547D41">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lang w:val="en-US"/>
        </w:rPr>
      </w:pPr>
      <w:r w:rsidRPr="00547D41">
        <w:rPr>
          <w:rFonts w:eastAsia="Times New Roman" w:cs="Arial"/>
          <w:lang w:val="en-US"/>
        </w:rPr>
        <w:t>Thank you for your interest in our study.  We look forward to meeting you and hearing your thoughts and opinions.</w:t>
      </w:r>
    </w:p>
    <w:p w14:paraId="753068A0" w14:textId="77777777" w:rsidR="00547D41" w:rsidRPr="00547D41" w:rsidRDefault="00547D41" w:rsidP="00547D41">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eastAsia="Times New Roman" w:cs="Arial"/>
          <w:lang w:val="en-US"/>
        </w:rPr>
      </w:pPr>
    </w:p>
    <w:p w14:paraId="5D2AB763" w14:textId="77777777" w:rsidR="00547D41" w:rsidRPr="00547D41" w:rsidRDefault="00547D41" w:rsidP="00547D41">
      <w:pPr>
        <w:spacing w:line="240" w:lineRule="auto"/>
        <w:jc w:val="both"/>
        <w:rPr>
          <w:rFonts w:eastAsia="Times New Roman" w:cs="Arial"/>
          <w:b/>
          <w:bCs/>
          <w:sz w:val="20"/>
          <w:szCs w:val="20"/>
          <w:lang w:val="en-US"/>
        </w:rPr>
      </w:pPr>
      <w:r w:rsidRPr="00547D41">
        <w:rPr>
          <w:rFonts w:eastAsia="Times New Roman" w:cs="Arial"/>
          <w:b/>
          <w:bCs/>
          <w:sz w:val="20"/>
          <w:szCs w:val="20"/>
          <w:lang w:val="en-US"/>
        </w:rPr>
        <w:t xml:space="preserve">ATTENTION RECRUITERS </w:t>
      </w:r>
    </w:p>
    <w:p w14:paraId="4ACA3525" w14:textId="77777777" w:rsidR="00547D41" w:rsidRPr="00547D41" w:rsidRDefault="00547D41" w:rsidP="00D86127">
      <w:pPr>
        <w:numPr>
          <w:ilvl w:val="0"/>
          <w:numId w:val="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547D41">
        <w:rPr>
          <w:rFonts w:eastAsia="Times New Roman" w:cs="Arial"/>
          <w:sz w:val="20"/>
          <w:szCs w:val="20"/>
          <w:lang w:val="en-US"/>
        </w:rPr>
        <w:t xml:space="preserve">Recruit </w:t>
      </w:r>
      <w:r w:rsidRPr="00547D41">
        <w:rPr>
          <w:rFonts w:eastAsia="Times New Roman" w:cs="Arial"/>
          <w:b/>
          <w:bCs/>
          <w:sz w:val="20"/>
          <w:szCs w:val="20"/>
          <w:lang w:val="en-US"/>
        </w:rPr>
        <w:t xml:space="preserve">12 </w:t>
      </w:r>
      <w:r w:rsidRPr="00547D41">
        <w:rPr>
          <w:rFonts w:eastAsia="Times New Roman" w:cs="Arial"/>
          <w:sz w:val="20"/>
          <w:szCs w:val="20"/>
          <w:lang w:val="en-US"/>
        </w:rPr>
        <w:t>participants for each group.</w:t>
      </w:r>
    </w:p>
    <w:p w14:paraId="4A65A0A9" w14:textId="77777777" w:rsidR="00547D41" w:rsidRPr="00547D41" w:rsidRDefault="00547D41" w:rsidP="00D86127">
      <w:pPr>
        <w:numPr>
          <w:ilvl w:val="0"/>
          <w:numId w:val="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547D41">
        <w:rPr>
          <w:rFonts w:eastAsia="Times New Roman" w:cs="Arial"/>
          <w:sz w:val="20"/>
          <w:szCs w:val="20"/>
          <w:lang w:val="en-US"/>
        </w:rPr>
        <w:t>CHECK QUOTAS.</w:t>
      </w:r>
    </w:p>
    <w:p w14:paraId="37D15387" w14:textId="77777777" w:rsidR="00547D41" w:rsidRPr="00547D41" w:rsidRDefault="00547D41" w:rsidP="00D86127">
      <w:pPr>
        <w:numPr>
          <w:ilvl w:val="0"/>
          <w:numId w:val="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547D41">
        <w:rPr>
          <w:rFonts w:eastAsia="Times New Roman" w:cs="Arial"/>
          <w:sz w:val="20"/>
          <w:szCs w:val="20"/>
          <w:lang w:val="en-US"/>
        </w:rPr>
        <w:t xml:space="preserve">Ensure participant has a good speaking (overall responses) &amp; written ability - If in doubt, </w:t>
      </w:r>
      <w:r w:rsidRPr="00547D41">
        <w:rPr>
          <w:rFonts w:eastAsia="Times New Roman" w:cs="Arial"/>
          <w:b/>
          <w:sz w:val="20"/>
          <w:szCs w:val="20"/>
          <w:lang w:val="en-US"/>
        </w:rPr>
        <w:t>DO NOT INVITE.</w:t>
      </w:r>
    </w:p>
    <w:p w14:paraId="747E3D9A" w14:textId="77777777" w:rsidR="00547D41" w:rsidRPr="00547D41" w:rsidRDefault="00547D41" w:rsidP="00D86127">
      <w:pPr>
        <w:numPr>
          <w:ilvl w:val="0"/>
          <w:numId w:val="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547D41">
        <w:rPr>
          <w:rFonts w:eastAsia="Times New Roman" w:cs="Arial"/>
          <w:sz w:val="20"/>
          <w:szCs w:val="20"/>
          <w:lang w:val="en-US"/>
        </w:rPr>
        <w:t xml:space="preserve">Do not put names on profile sheet unless you have a firm commitment. </w:t>
      </w:r>
    </w:p>
    <w:p w14:paraId="2A0E3BCD" w14:textId="77777777" w:rsidR="00547D41" w:rsidRPr="00547D41" w:rsidRDefault="00547D41" w:rsidP="00D86127">
      <w:pPr>
        <w:numPr>
          <w:ilvl w:val="0"/>
          <w:numId w:val="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547D41">
        <w:rPr>
          <w:rFonts w:eastAsia="Times New Roman" w:cs="Arial"/>
          <w:sz w:val="20"/>
          <w:szCs w:val="20"/>
          <w:lang w:val="en-US"/>
        </w:rPr>
        <w:t>Repeat the date, time and location before hanging up.</w:t>
      </w:r>
    </w:p>
    <w:p w14:paraId="7F18EEE0" w14:textId="77777777" w:rsidR="00547D41" w:rsidRPr="00547D41" w:rsidRDefault="00547D41" w:rsidP="00D86127">
      <w:pPr>
        <w:numPr>
          <w:ilvl w:val="0"/>
          <w:numId w:val="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547D41">
        <w:rPr>
          <w:rFonts w:eastAsia="Times New Roman" w:cs="Arial"/>
          <w:sz w:val="20"/>
          <w:szCs w:val="20"/>
          <w:lang w:val="en-US"/>
        </w:rPr>
        <w:t>Ask them to arrive 15 minutes prior to the start time.</w:t>
      </w:r>
    </w:p>
    <w:p w14:paraId="7A910B8C" w14:textId="77777777" w:rsidR="00547D41" w:rsidRPr="00547D41" w:rsidRDefault="00547D41" w:rsidP="00D86127">
      <w:pPr>
        <w:numPr>
          <w:ilvl w:val="0"/>
          <w:numId w:val="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547D41">
        <w:rPr>
          <w:rFonts w:eastAsia="Times New Roman" w:cs="Arial"/>
          <w:sz w:val="20"/>
          <w:szCs w:val="20"/>
          <w:lang w:val="en-US"/>
        </w:rPr>
        <w:t>Reminded them of the discussion start and end time</w:t>
      </w:r>
    </w:p>
    <w:p w14:paraId="2974E396" w14:textId="77777777" w:rsidR="00547D41" w:rsidRPr="00547D41" w:rsidRDefault="00547D41" w:rsidP="00547D41">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p>
    <w:p w14:paraId="044BB05C" w14:textId="77777777" w:rsidR="00547D41" w:rsidRPr="00547D41" w:rsidRDefault="00547D41" w:rsidP="00547D41">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60"/>
        <w:jc w:val="both"/>
        <w:outlineLvl w:val="8"/>
        <w:rPr>
          <w:rFonts w:eastAsia="Times New Roman"/>
          <w:b/>
          <w:i/>
          <w:iCs/>
          <w:sz w:val="20"/>
          <w:szCs w:val="20"/>
          <w:lang w:val="x-none" w:eastAsia="x-none"/>
        </w:rPr>
      </w:pPr>
      <w:r w:rsidRPr="00547D41">
        <w:rPr>
          <w:rFonts w:eastAsia="Times New Roman"/>
          <w:b/>
          <w:i/>
          <w:iCs/>
          <w:sz w:val="20"/>
          <w:szCs w:val="20"/>
          <w:lang w:val="x-none" w:eastAsia="x-none"/>
        </w:rPr>
        <w:t>CONFIRMING</w:t>
      </w:r>
    </w:p>
    <w:p w14:paraId="66B97C1B" w14:textId="77777777" w:rsidR="00547D41" w:rsidRPr="00547D41" w:rsidRDefault="00547D41" w:rsidP="00D86127">
      <w:pPr>
        <w:numPr>
          <w:ilvl w:val="0"/>
          <w:numId w:val="12"/>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547D41">
        <w:rPr>
          <w:rFonts w:eastAsia="Times New Roman" w:cs="Arial"/>
          <w:sz w:val="20"/>
          <w:szCs w:val="20"/>
          <w:lang w:val="en-US"/>
        </w:rPr>
        <w:t>Confirm at the beginning of the day prior to the day of the groups.</w:t>
      </w:r>
    </w:p>
    <w:p w14:paraId="74DB0AF8" w14:textId="77777777" w:rsidR="00547D41" w:rsidRPr="00547D41" w:rsidRDefault="00547D41" w:rsidP="00D86127">
      <w:pPr>
        <w:numPr>
          <w:ilvl w:val="0"/>
          <w:numId w:val="12"/>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547D41">
        <w:rPr>
          <w:rFonts w:eastAsia="Times New Roman" w:cs="Arial"/>
          <w:sz w:val="20"/>
          <w:szCs w:val="20"/>
          <w:lang w:val="en-US"/>
        </w:rPr>
        <w:t>Verify qualifying questions – Q2, Q4, Q7, Q10, Q11, Q12</w:t>
      </w:r>
    </w:p>
    <w:p w14:paraId="1240D344" w14:textId="77777777" w:rsidR="00547D41" w:rsidRPr="00547D41" w:rsidRDefault="00547D41" w:rsidP="00D86127">
      <w:pPr>
        <w:numPr>
          <w:ilvl w:val="0"/>
          <w:numId w:val="12"/>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547D41">
        <w:rPr>
          <w:rFonts w:eastAsia="Times New Roman" w:cs="Arial"/>
          <w:sz w:val="20"/>
          <w:szCs w:val="20"/>
          <w:lang w:val="en-US"/>
        </w:rPr>
        <w:t>Confirm in person; do not leave a message.</w:t>
      </w:r>
    </w:p>
    <w:p w14:paraId="5BF5A541" w14:textId="77777777" w:rsidR="00547D41" w:rsidRPr="00547D41" w:rsidRDefault="00547D41" w:rsidP="00D86127">
      <w:pPr>
        <w:numPr>
          <w:ilvl w:val="0"/>
          <w:numId w:val="12"/>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547D41">
        <w:rPr>
          <w:rFonts w:eastAsia="Times New Roman" w:cs="Arial"/>
          <w:sz w:val="20"/>
          <w:szCs w:val="20"/>
          <w:lang w:val="en-US"/>
        </w:rPr>
        <w:t>Verify time and location (ask if they are familiar).</w:t>
      </w:r>
    </w:p>
    <w:p w14:paraId="79D18860" w14:textId="77777777" w:rsidR="00547D41" w:rsidRPr="00547D41" w:rsidRDefault="00547D41" w:rsidP="00D86127">
      <w:pPr>
        <w:numPr>
          <w:ilvl w:val="0"/>
          <w:numId w:val="12"/>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547D41">
        <w:rPr>
          <w:rFonts w:eastAsia="Times New Roman" w:cs="Arial"/>
          <w:sz w:val="20"/>
          <w:szCs w:val="20"/>
          <w:lang w:val="en-US"/>
        </w:rPr>
        <w:t>Remind participants to glasses if needed.</w:t>
      </w:r>
    </w:p>
    <w:p w14:paraId="7669BBF0" w14:textId="77777777" w:rsidR="00547D41" w:rsidRPr="00547D41" w:rsidRDefault="00547D41" w:rsidP="00D86127">
      <w:pPr>
        <w:numPr>
          <w:ilvl w:val="0"/>
          <w:numId w:val="12"/>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547D41">
        <w:rPr>
          <w:rFonts w:eastAsia="Times New Roman" w:cs="Arial"/>
          <w:sz w:val="20"/>
          <w:szCs w:val="20"/>
          <w:lang w:val="en-US"/>
        </w:rPr>
        <w:t>Remind them to arrive 15 minutes prior to the start time</w:t>
      </w:r>
    </w:p>
    <w:p w14:paraId="515BEA23" w14:textId="77777777" w:rsidR="00547D41" w:rsidRPr="00547D41" w:rsidRDefault="00547D41" w:rsidP="00D86127">
      <w:pPr>
        <w:numPr>
          <w:ilvl w:val="0"/>
          <w:numId w:val="12"/>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547D41">
        <w:rPr>
          <w:rFonts w:eastAsia="Times New Roman" w:cs="Arial"/>
          <w:sz w:val="20"/>
          <w:szCs w:val="20"/>
          <w:lang w:val="en-US"/>
        </w:rPr>
        <w:t xml:space="preserve">Remind them to bring their IDs </w:t>
      </w:r>
    </w:p>
    <w:p w14:paraId="4E32159C" w14:textId="77777777" w:rsidR="00547D41" w:rsidRDefault="00547D41" w:rsidP="00547D41">
      <w:pPr>
        <w:tabs>
          <w:tab w:val="left" w:pos="450"/>
          <w:tab w:val="left" w:pos="2160"/>
          <w:tab w:val="left" w:pos="2880"/>
          <w:tab w:val="left" w:pos="3600"/>
          <w:tab w:val="left" w:pos="4320"/>
          <w:tab w:val="left" w:pos="5040"/>
          <w:tab w:val="left" w:pos="5760"/>
          <w:tab w:val="left" w:pos="6480"/>
          <w:tab w:val="left" w:pos="7200"/>
          <w:tab w:val="left" w:pos="7920"/>
          <w:tab w:val="right" w:pos="8640"/>
          <w:tab w:val="right" w:pos="9360"/>
        </w:tabs>
        <w:suppressAutoHyphens/>
        <w:spacing w:line="240" w:lineRule="auto"/>
        <w:jc w:val="both"/>
        <w:rPr>
          <w:rFonts w:eastAsia="Times New Roman" w:cs="Arial"/>
          <w:lang w:val="en-US"/>
        </w:rPr>
      </w:pPr>
    </w:p>
    <w:p w14:paraId="7273D3CA" w14:textId="77777777" w:rsidR="00547D41" w:rsidRPr="00547D41" w:rsidRDefault="00547D41" w:rsidP="00547D41">
      <w:pPr>
        <w:rPr>
          <w:rFonts w:eastAsia="Times New Roman" w:cs="Arial"/>
          <w:lang w:val="en-US"/>
        </w:rPr>
      </w:pPr>
    </w:p>
    <w:p w14:paraId="6090EF95" w14:textId="77777777" w:rsidR="00547D41" w:rsidRDefault="00547D41" w:rsidP="00547D41">
      <w:pPr>
        <w:rPr>
          <w:rFonts w:eastAsia="Times New Roman" w:cs="Arial"/>
          <w:lang w:val="en-US"/>
        </w:rPr>
      </w:pPr>
    </w:p>
    <w:p w14:paraId="33440311" w14:textId="77777777" w:rsidR="00547D41" w:rsidRPr="00547D41" w:rsidRDefault="00547D41" w:rsidP="00547D41">
      <w:pPr>
        <w:rPr>
          <w:rFonts w:eastAsia="Times New Roman" w:cs="Arial"/>
          <w:lang w:val="en-US"/>
        </w:rPr>
      </w:pPr>
    </w:p>
    <w:p w14:paraId="53367825" w14:textId="77777777" w:rsidR="00547D41" w:rsidRDefault="00547D41" w:rsidP="00547D41">
      <w:pPr>
        <w:rPr>
          <w:rFonts w:eastAsia="Times New Roman" w:cs="Arial"/>
          <w:lang w:val="en-US"/>
        </w:rPr>
      </w:pPr>
    </w:p>
    <w:p w14:paraId="6BABFC87" w14:textId="77777777" w:rsidR="00547D41" w:rsidRDefault="00547D41" w:rsidP="00547D41">
      <w:pPr>
        <w:rPr>
          <w:rFonts w:eastAsia="Times New Roman" w:cs="Arial"/>
          <w:lang w:val="en-US"/>
        </w:rPr>
      </w:pPr>
    </w:p>
    <w:p w14:paraId="4003C61F" w14:textId="77777777" w:rsidR="009A6001" w:rsidRPr="00547D41" w:rsidRDefault="009A6001" w:rsidP="00547D41">
      <w:pPr>
        <w:rPr>
          <w:rFonts w:eastAsia="Times New Roman" w:cs="Arial"/>
          <w:lang w:val="en-US"/>
        </w:rPr>
        <w:sectPr w:rsidR="009A6001" w:rsidRPr="00547D41" w:rsidSect="00422C16">
          <w:headerReference w:type="default" r:id="rId27"/>
          <w:footerReference w:type="default" r:id="rId28"/>
          <w:pgSz w:w="12240" w:h="15840" w:code="1"/>
          <w:pgMar w:top="1152" w:right="1440" w:bottom="1152" w:left="1440" w:header="706" w:footer="706" w:gutter="0"/>
          <w:paperSrc w:first="4" w:other="4"/>
          <w:pgNumType w:start="1"/>
          <w:cols w:space="720"/>
        </w:sectPr>
      </w:pPr>
    </w:p>
    <w:p w14:paraId="6BD46F7F" w14:textId="77777777" w:rsidR="009A6001" w:rsidRPr="009A6001" w:rsidRDefault="009A6001" w:rsidP="009A6001">
      <w:pPr>
        <w:spacing w:line="240" w:lineRule="auto"/>
        <w:jc w:val="center"/>
        <w:rPr>
          <w:sz w:val="60"/>
          <w:szCs w:val="60"/>
          <w:lang w:val="en-US"/>
        </w:rPr>
      </w:pPr>
    </w:p>
    <w:p w14:paraId="4FC64BFA" w14:textId="77777777" w:rsidR="009A6001" w:rsidRPr="009A6001" w:rsidRDefault="009A6001" w:rsidP="009A6001">
      <w:pPr>
        <w:spacing w:line="240" w:lineRule="auto"/>
        <w:jc w:val="center"/>
        <w:rPr>
          <w:sz w:val="60"/>
          <w:szCs w:val="60"/>
          <w:lang w:val="en-US"/>
        </w:rPr>
      </w:pPr>
    </w:p>
    <w:p w14:paraId="055DA4F1" w14:textId="77777777" w:rsidR="009A6001" w:rsidRPr="009A6001" w:rsidRDefault="009A6001" w:rsidP="009A6001">
      <w:pPr>
        <w:spacing w:line="240" w:lineRule="auto"/>
        <w:jc w:val="center"/>
        <w:rPr>
          <w:sz w:val="60"/>
          <w:szCs w:val="60"/>
          <w:lang w:val="en-US"/>
        </w:rPr>
      </w:pPr>
    </w:p>
    <w:p w14:paraId="748D7356" w14:textId="77777777" w:rsidR="009A6001" w:rsidRPr="009A6001" w:rsidRDefault="009A6001" w:rsidP="009A6001">
      <w:pPr>
        <w:spacing w:line="240" w:lineRule="auto"/>
        <w:jc w:val="center"/>
        <w:rPr>
          <w:sz w:val="60"/>
          <w:szCs w:val="60"/>
          <w:lang w:val="en-US"/>
        </w:rPr>
      </w:pPr>
    </w:p>
    <w:p w14:paraId="718E9683" w14:textId="77777777" w:rsidR="009A6001" w:rsidRPr="009A6001" w:rsidRDefault="009A6001" w:rsidP="009A6001">
      <w:pPr>
        <w:spacing w:line="240" w:lineRule="auto"/>
        <w:jc w:val="center"/>
        <w:rPr>
          <w:sz w:val="60"/>
          <w:szCs w:val="60"/>
          <w:lang w:val="en-US"/>
        </w:rPr>
      </w:pPr>
    </w:p>
    <w:p w14:paraId="06310B91" w14:textId="77777777" w:rsidR="009A6001" w:rsidRPr="009A6001" w:rsidRDefault="009A6001" w:rsidP="009A6001">
      <w:pPr>
        <w:spacing w:line="240" w:lineRule="auto"/>
        <w:jc w:val="center"/>
        <w:rPr>
          <w:sz w:val="60"/>
          <w:szCs w:val="60"/>
          <w:lang w:val="en-US"/>
        </w:rPr>
      </w:pPr>
    </w:p>
    <w:p w14:paraId="2295636A" w14:textId="77777777" w:rsidR="009A6001" w:rsidRPr="009A6001" w:rsidRDefault="009A6001" w:rsidP="009A6001">
      <w:pPr>
        <w:spacing w:line="240" w:lineRule="auto"/>
        <w:jc w:val="center"/>
        <w:rPr>
          <w:sz w:val="60"/>
          <w:szCs w:val="60"/>
          <w:lang w:val="en-US"/>
        </w:rPr>
      </w:pPr>
      <w:r w:rsidRPr="009A6001">
        <w:rPr>
          <w:sz w:val="60"/>
          <w:szCs w:val="60"/>
          <w:lang w:val="en-US"/>
        </w:rPr>
        <w:t>Appendix B</w:t>
      </w:r>
    </w:p>
    <w:p w14:paraId="581393A7" w14:textId="77777777" w:rsidR="009A6001" w:rsidRPr="009A6001" w:rsidRDefault="009A6001" w:rsidP="009A6001">
      <w:pPr>
        <w:spacing w:line="240" w:lineRule="auto"/>
        <w:jc w:val="center"/>
        <w:rPr>
          <w:sz w:val="60"/>
          <w:szCs w:val="60"/>
          <w:lang w:val="en-US"/>
        </w:rPr>
      </w:pPr>
    </w:p>
    <w:p w14:paraId="021445B6" w14:textId="77777777" w:rsidR="009A6001" w:rsidRPr="009A6001" w:rsidRDefault="009A6001" w:rsidP="009A6001">
      <w:pPr>
        <w:spacing w:line="240" w:lineRule="auto"/>
        <w:jc w:val="center"/>
        <w:rPr>
          <w:sz w:val="60"/>
          <w:szCs w:val="60"/>
          <w:lang w:val="en-US"/>
        </w:rPr>
        <w:sectPr w:rsidR="009A6001" w:rsidRPr="009A6001" w:rsidSect="00422C16">
          <w:pgSz w:w="12240" w:h="15840" w:code="1"/>
          <w:pgMar w:top="1152" w:right="1440" w:bottom="1152" w:left="1440" w:header="706" w:footer="706" w:gutter="0"/>
          <w:paperSrc w:first="4" w:other="4"/>
          <w:pgNumType w:start="1"/>
          <w:cols w:space="720"/>
          <w:titlePg/>
          <w:docGrid w:linePitch="299"/>
        </w:sectPr>
      </w:pPr>
      <w:r w:rsidRPr="009A6001">
        <w:rPr>
          <w:sz w:val="60"/>
          <w:szCs w:val="60"/>
          <w:lang w:val="en-US"/>
        </w:rPr>
        <w:t>Moderator’s Guide</w:t>
      </w:r>
    </w:p>
    <w:p w14:paraId="5EC31B00" w14:textId="77777777" w:rsidR="00730706" w:rsidRPr="00730706" w:rsidRDefault="00730706" w:rsidP="00730706">
      <w:pPr>
        <w:keepNext/>
        <w:jc w:val="center"/>
        <w:outlineLvl w:val="0"/>
        <w:rPr>
          <w:rFonts w:eastAsia="Times New Roman"/>
          <w:b/>
          <w:sz w:val="24"/>
          <w:szCs w:val="24"/>
          <w:lang w:val="en-US"/>
        </w:rPr>
      </w:pPr>
      <w:bookmarkStart w:id="19" w:name="_Toc941624"/>
      <w:r w:rsidRPr="00730706">
        <w:rPr>
          <w:rFonts w:eastAsia="Times New Roman"/>
          <w:b/>
          <w:sz w:val="24"/>
          <w:szCs w:val="24"/>
          <w:lang w:val="en-US"/>
        </w:rPr>
        <w:lastRenderedPageBreak/>
        <w:t>Moderator’s Guide V5</w:t>
      </w:r>
      <w:bookmarkEnd w:id="19"/>
    </w:p>
    <w:p w14:paraId="7DEFBE91" w14:textId="77777777" w:rsidR="00730706" w:rsidRPr="00730706" w:rsidRDefault="00730706" w:rsidP="00730706">
      <w:pPr>
        <w:jc w:val="center"/>
        <w:rPr>
          <w:rFonts w:eastAsia="Times New Roman"/>
          <w:sz w:val="24"/>
          <w:szCs w:val="24"/>
          <w:lang w:val="en-US"/>
        </w:rPr>
      </w:pPr>
      <w:r w:rsidRPr="00730706">
        <w:rPr>
          <w:rFonts w:eastAsia="Times New Roman"/>
          <w:sz w:val="24"/>
          <w:szCs w:val="24"/>
          <w:lang w:val="en-US"/>
        </w:rPr>
        <w:t>Recruitment Advertising Success Check 2018</w:t>
      </w:r>
    </w:p>
    <w:p w14:paraId="716EC346" w14:textId="77777777" w:rsidR="00730706" w:rsidRPr="00730706" w:rsidRDefault="00730706" w:rsidP="00730706">
      <w:pPr>
        <w:keepNext/>
        <w:pBdr>
          <w:top w:val="single" w:sz="4" w:space="4" w:color="auto" w:shadow="1"/>
          <w:left w:val="single" w:sz="4" w:space="4" w:color="auto" w:shadow="1"/>
          <w:bottom w:val="single" w:sz="4" w:space="1" w:color="auto" w:shadow="1"/>
          <w:right w:val="single" w:sz="4" w:space="4" w:color="auto" w:shadow="1"/>
        </w:pBdr>
        <w:shd w:val="clear" w:color="auto" w:fill="D9E2F3"/>
        <w:spacing w:before="120" w:after="120"/>
        <w:outlineLvl w:val="1"/>
        <w:rPr>
          <w:rFonts w:eastAsia="Times New Roman"/>
          <w:b/>
          <w:sz w:val="24"/>
          <w:szCs w:val="24"/>
          <w:lang w:val="en-US"/>
        </w:rPr>
      </w:pPr>
      <w:bookmarkStart w:id="20" w:name="_Toc941625"/>
      <w:r w:rsidRPr="00730706">
        <w:rPr>
          <w:rFonts w:eastAsia="Times New Roman"/>
          <w:b/>
          <w:sz w:val="24"/>
          <w:szCs w:val="24"/>
          <w:lang w:val="en-US"/>
        </w:rPr>
        <w:t>Study Objectives (Confidential - not to be shared with participants)</w:t>
      </w:r>
      <w:bookmarkEnd w:id="20"/>
      <w:r w:rsidRPr="00730706">
        <w:rPr>
          <w:rFonts w:eastAsia="Times New Roman"/>
          <w:b/>
          <w:sz w:val="24"/>
          <w:szCs w:val="24"/>
          <w:lang w:val="en-US"/>
        </w:rPr>
        <w:tab/>
      </w:r>
      <w:r w:rsidRPr="00730706">
        <w:rPr>
          <w:rFonts w:eastAsia="Times New Roman"/>
          <w:b/>
          <w:sz w:val="24"/>
          <w:szCs w:val="24"/>
          <w:lang w:val="en-US"/>
        </w:rPr>
        <w:tab/>
      </w:r>
      <w:r w:rsidRPr="00730706">
        <w:rPr>
          <w:rFonts w:eastAsia="Times New Roman"/>
          <w:b/>
          <w:sz w:val="24"/>
          <w:szCs w:val="24"/>
          <w:lang w:val="en-US"/>
        </w:rPr>
        <w:tab/>
        <w:t xml:space="preserve"> </w:t>
      </w:r>
    </w:p>
    <w:p w14:paraId="41464559" w14:textId="77777777" w:rsidR="00730706" w:rsidRPr="00730706" w:rsidRDefault="00730706" w:rsidP="00730706">
      <w:pPr>
        <w:rPr>
          <w:i/>
          <w:sz w:val="20"/>
          <w:szCs w:val="20"/>
          <w:lang w:val="en-US"/>
        </w:rPr>
      </w:pPr>
      <w:r w:rsidRPr="00730706">
        <w:rPr>
          <w:i/>
          <w:sz w:val="20"/>
          <w:szCs w:val="20"/>
          <w:lang w:val="en-US"/>
        </w:rPr>
        <w:t>The research aims to assess reactions from young people 17 to 25 years old who are looking for employment to recruitment marketing materials (including up to two advertising video creatives and three taglines. The review of marketing materials will capture the extent to which:</w:t>
      </w:r>
    </w:p>
    <w:p w14:paraId="3FDF36FB" w14:textId="77777777" w:rsidR="00730706" w:rsidRPr="00730706" w:rsidRDefault="00730706" w:rsidP="00D86127">
      <w:pPr>
        <w:numPr>
          <w:ilvl w:val="0"/>
          <w:numId w:val="13"/>
        </w:numPr>
        <w:spacing w:line="240" w:lineRule="auto"/>
        <w:rPr>
          <w:i/>
          <w:sz w:val="20"/>
          <w:szCs w:val="20"/>
        </w:rPr>
      </w:pPr>
      <w:r w:rsidRPr="00730706">
        <w:rPr>
          <w:i/>
          <w:sz w:val="20"/>
          <w:szCs w:val="20"/>
        </w:rPr>
        <w:t>the sponsor (i.e. the CAF) and objective are clear;</w:t>
      </w:r>
    </w:p>
    <w:p w14:paraId="714D183E" w14:textId="77777777" w:rsidR="00730706" w:rsidRPr="00730706" w:rsidRDefault="00730706" w:rsidP="00D86127">
      <w:pPr>
        <w:numPr>
          <w:ilvl w:val="0"/>
          <w:numId w:val="13"/>
        </w:numPr>
        <w:spacing w:line="240" w:lineRule="auto"/>
        <w:rPr>
          <w:i/>
          <w:sz w:val="20"/>
          <w:szCs w:val="20"/>
        </w:rPr>
      </w:pPr>
      <w:r w:rsidRPr="00730706">
        <w:rPr>
          <w:i/>
          <w:sz w:val="20"/>
          <w:szCs w:val="20"/>
        </w:rPr>
        <w:t xml:space="preserve">the advertising captures the attention of participants; </w:t>
      </w:r>
    </w:p>
    <w:p w14:paraId="35A7F34B" w14:textId="77777777" w:rsidR="00730706" w:rsidRPr="00730706" w:rsidRDefault="00730706" w:rsidP="00D86127">
      <w:pPr>
        <w:numPr>
          <w:ilvl w:val="0"/>
          <w:numId w:val="13"/>
        </w:numPr>
        <w:spacing w:line="240" w:lineRule="auto"/>
        <w:rPr>
          <w:i/>
          <w:sz w:val="20"/>
          <w:szCs w:val="20"/>
        </w:rPr>
      </w:pPr>
      <w:r w:rsidRPr="00730706">
        <w:rPr>
          <w:i/>
          <w:sz w:val="20"/>
          <w:szCs w:val="20"/>
        </w:rPr>
        <w:t>the advertising is perceived as realistic and credible;</w:t>
      </w:r>
    </w:p>
    <w:p w14:paraId="072D45F6" w14:textId="77777777" w:rsidR="00730706" w:rsidRPr="00730706" w:rsidRDefault="00730706" w:rsidP="00D86127">
      <w:pPr>
        <w:numPr>
          <w:ilvl w:val="0"/>
          <w:numId w:val="13"/>
        </w:numPr>
        <w:spacing w:line="240" w:lineRule="auto"/>
        <w:rPr>
          <w:i/>
          <w:sz w:val="20"/>
          <w:szCs w:val="20"/>
        </w:rPr>
      </w:pPr>
      <w:r w:rsidRPr="00730706">
        <w:rPr>
          <w:i/>
          <w:sz w:val="20"/>
          <w:szCs w:val="20"/>
        </w:rPr>
        <w:t>the key messages convey the intended information;</w:t>
      </w:r>
    </w:p>
    <w:p w14:paraId="6EE1AD4E" w14:textId="77777777" w:rsidR="00730706" w:rsidRPr="00730706" w:rsidRDefault="00730706" w:rsidP="00D86127">
      <w:pPr>
        <w:numPr>
          <w:ilvl w:val="0"/>
          <w:numId w:val="13"/>
        </w:numPr>
        <w:spacing w:line="240" w:lineRule="auto"/>
        <w:rPr>
          <w:i/>
          <w:sz w:val="20"/>
          <w:szCs w:val="20"/>
        </w:rPr>
      </w:pPr>
      <w:r w:rsidRPr="00730706">
        <w:rPr>
          <w:i/>
          <w:sz w:val="20"/>
          <w:szCs w:val="20"/>
        </w:rPr>
        <w:t xml:space="preserve">the advertising is perceived as well-produced;   </w:t>
      </w:r>
    </w:p>
    <w:p w14:paraId="62C2795A" w14:textId="77777777" w:rsidR="00730706" w:rsidRPr="00730706" w:rsidRDefault="00730706" w:rsidP="00D86127">
      <w:pPr>
        <w:numPr>
          <w:ilvl w:val="0"/>
          <w:numId w:val="13"/>
        </w:numPr>
        <w:spacing w:line="240" w:lineRule="auto"/>
        <w:rPr>
          <w:i/>
          <w:sz w:val="20"/>
          <w:szCs w:val="20"/>
        </w:rPr>
      </w:pPr>
      <w:r w:rsidRPr="00730706">
        <w:rPr>
          <w:i/>
          <w:sz w:val="20"/>
          <w:szCs w:val="20"/>
        </w:rPr>
        <w:t xml:space="preserve">the advertising is perceived as disturbing or offensive; </w:t>
      </w:r>
    </w:p>
    <w:p w14:paraId="59B660D0" w14:textId="77777777" w:rsidR="00730706" w:rsidRPr="00730706" w:rsidRDefault="00730706" w:rsidP="00D86127">
      <w:pPr>
        <w:numPr>
          <w:ilvl w:val="0"/>
          <w:numId w:val="13"/>
        </w:numPr>
        <w:spacing w:line="240" w:lineRule="auto"/>
        <w:rPr>
          <w:i/>
          <w:sz w:val="20"/>
          <w:szCs w:val="20"/>
        </w:rPr>
      </w:pPr>
      <w:r w:rsidRPr="00730706">
        <w:rPr>
          <w:i/>
          <w:sz w:val="20"/>
          <w:szCs w:val="20"/>
        </w:rPr>
        <w:t>the advertising encourages the target audience to seek information about the CAF;</w:t>
      </w:r>
    </w:p>
    <w:p w14:paraId="44ACF3B6" w14:textId="77777777" w:rsidR="00730706" w:rsidRPr="00730706" w:rsidRDefault="00730706" w:rsidP="00D86127">
      <w:pPr>
        <w:numPr>
          <w:ilvl w:val="0"/>
          <w:numId w:val="13"/>
        </w:numPr>
        <w:spacing w:line="240" w:lineRule="auto"/>
        <w:rPr>
          <w:i/>
          <w:sz w:val="20"/>
          <w:szCs w:val="20"/>
        </w:rPr>
      </w:pPr>
      <w:r w:rsidRPr="00730706">
        <w:rPr>
          <w:i/>
          <w:sz w:val="20"/>
          <w:szCs w:val="20"/>
        </w:rPr>
        <w:t xml:space="preserve">the types of information the target audience wants/needs/uses; </w:t>
      </w:r>
    </w:p>
    <w:p w14:paraId="3A0E7964" w14:textId="77777777" w:rsidR="00730706" w:rsidRPr="00730706" w:rsidRDefault="00730706" w:rsidP="00D86127">
      <w:pPr>
        <w:numPr>
          <w:ilvl w:val="0"/>
          <w:numId w:val="13"/>
        </w:numPr>
        <w:spacing w:line="240" w:lineRule="auto"/>
        <w:rPr>
          <w:i/>
          <w:sz w:val="20"/>
          <w:szCs w:val="20"/>
        </w:rPr>
      </w:pPr>
      <w:r w:rsidRPr="00730706">
        <w:rPr>
          <w:i/>
          <w:sz w:val="20"/>
          <w:szCs w:val="20"/>
        </w:rPr>
        <w:t>where the target audience gets their information (social media, website, face-to-face);</w:t>
      </w:r>
    </w:p>
    <w:p w14:paraId="5853B6DC" w14:textId="77777777" w:rsidR="00730706" w:rsidRPr="00730706" w:rsidRDefault="00730706" w:rsidP="00D86127">
      <w:pPr>
        <w:numPr>
          <w:ilvl w:val="0"/>
          <w:numId w:val="13"/>
        </w:numPr>
        <w:spacing w:line="240" w:lineRule="auto"/>
        <w:rPr>
          <w:i/>
          <w:sz w:val="20"/>
          <w:szCs w:val="20"/>
        </w:rPr>
      </w:pPr>
      <w:r w:rsidRPr="00730706">
        <w:rPr>
          <w:i/>
          <w:sz w:val="20"/>
          <w:szCs w:val="20"/>
        </w:rPr>
        <w:t>the key messages of the video concept are well-received and understood;</w:t>
      </w:r>
    </w:p>
    <w:p w14:paraId="1E9B0558" w14:textId="77777777" w:rsidR="00730706" w:rsidRPr="00730706" w:rsidRDefault="00730706" w:rsidP="00D86127">
      <w:pPr>
        <w:numPr>
          <w:ilvl w:val="0"/>
          <w:numId w:val="13"/>
        </w:numPr>
        <w:spacing w:line="240" w:lineRule="auto"/>
        <w:rPr>
          <w:i/>
          <w:sz w:val="20"/>
          <w:szCs w:val="20"/>
        </w:rPr>
      </w:pPr>
      <w:r w:rsidRPr="00730706">
        <w:rPr>
          <w:i/>
          <w:sz w:val="20"/>
          <w:szCs w:val="20"/>
        </w:rPr>
        <w:t xml:space="preserve">the effectiveness of each proposed taglines (up to 5) </w:t>
      </w:r>
    </w:p>
    <w:p w14:paraId="3C28B844" w14:textId="77777777" w:rsidR="00730706" w:rsidRPr="00730706" w:rsidRDefault="00730706" w:rsidP="00730706">
      <w:pPr>
        <w:rPr>
          <w:i/>
          <w:sz w:val="20"/>
          <w:szCs w:val="20"/>
        </w:rPr>
      </w:pPr>
      <w:r w:rsidRPr="00730706">
        <w:rPr>
          <w:i/>
          <w:sz w:val="20"/>
          <w:szCs w:val="20"/>
        </w:rPr>
        <w:t>The research will assess reactions to two soundtracks that could be used in a video.</w:t>
      </w:r>
    </w:p>
    <w:p w14:paraId="0131E47F" w14:textId="77777777" w:rsidR="00730706" w:rsidRPr="00730706" w:rsidRDefault="00730706" w:rsidP="00730706">
      <w:pPr>
        <w:rPr>
          <w:i/>
          <w:sz w:val="20"/>
          <w:szCs w:val="20"/>
        </w:rPr>
      </w:pPr>
      <w:r w:rsidRPr="00730706">
        <w:rPr>
          <w:i/>
          <w:sz w:val="20"/>
          <w:szCs w:val="20"/>
        </w:rPr>
        <w:t>The research will identify where young people obtain information and advice about education.</w:t>
      </w:r>
    </w:p>
    <w:p w14:paraId="72177CCD" w14:textId="77777777" w:rsidR="00730706" w:rsidRPr="00730706" w:rsidRDefault="00730706" w:rsidP="00730706">
      <w:pPr>
        <w:rPr>
          <w:i/>
          <w:sz w:val="20"/>
          <w:szCs w:val="20"/>
        </w:rPr>
      </w:pPr>
      <w:r w:rsidRPr="00730706">
        <w:rPr>
          <w:i/>
          <w:sz w:val="20"/>
          <w:szCs w:val="20"/>
        </w:rPr>
        <w:t>The research will gain insight into young people’s basic expectations as it relates to their career and their perceptions of CAF as an employer.</w:t>
      </w:r>
    </w:p>
    <w:p w14:paraId="0A1BCC2C" w14:textId="77777777" w:rsidR="00730706" w:rsidRPr="00730706" w:rsidRDefault="00730706" w:rsidP="00730706">
      <w:pPr>
        <w:keepNext/>
        <w:pBdr>
          <w:top w:val="single" w:sz="4" w:space="4" w:color="auto" w:shadow="1"/>
          <w:left w:val="single" w:sz="4" w:space="4" w:color="auto" w:shadow="1"/>
          <w:bottom w:val="single" w:sz="4" w:space="1" w:color="auto" w:shadow="1"/>
          <w:right w:val="single" w:sz="4" w:space="4" w:color="auto" w:shadow="1"/>
        </w:pBdr>
        <w:shd w:val="clear" w:color="auto" w:fill="D9E2F3"/>
        <w:spacing w:before="120" w:after="120"/>
        <w:outlineLvl w:val="1"/>
        <w:rPr>
          <w:rFonts w:eastAsia="Times New Roman"/>
          <w:b/>
          <w:sz w:val="24"/>
          <w:szCs w:val="24"/>
          <w:lang w:val="en-US"/>
        </w:rPr>
      </w:pPr>
      <w:bookmarkStart w:id="21" w:name="_Toc941626"/>
      <w:r w:rsidRPr="00730706">
        <w:rPr>
          <w:rFonts w:eastAsia="Times New Roman"/>
          <w:b/>
          <w:sz w:val="24"/>
          <w:szCs w:val="24"/>
          <w:lang w:val="en-US"/>
        </w:rPr>
        <w:t>Introduction/Paperwork/Warm-up</w:t>
      </w:r>
      <w:r w:rsidRPr="00730706">
        <w:rPr>
          <w:rFonts w:eastAsia="Times New Roman"/>
          <w:b/>
          <w:sz w:val="24"/>
          <w:szCs w:val="24"/>
          <w:lang w:val="en-US"/>
        </w:rPr>
        <w:tab/>
      </w:r>
      <w:r w:rsidRPr="00730706">
        <w:rPr>
          <w:rFonts w:eastAsia="Times New Roman"/>
          <w:b/>
          <w:sz w:val="24"/>
          <w:szCs w:val="24"/>
          <w:lang w:val="en-US"/>
        </w:rPr>
        <w:tab/>
      </w:r>
      <w:r w:rsidRPr="00730706">
        <w:rPr>
          <w:rFonts w:eastAsia="Times New Roman"/>
          <w:b/>
          <w:sz w:val="24"/>
          <w:szCs w:val="24"/>
          <w:lang w:val="en-US"/>
        </w:rPr>
        <w:tab/>
      </w:r>
      <w:r w:rsidRPr="00730706">
        <w:rPr>
          <w:rFonts w:eastAsia="Times New Roman"/>
          <w:b/>
          <w:sz w:val="24"/>
          <w:szCs w:val="24"/>
          <w:lang w:val="en-US"/>
        </w:rPr>
        <w:tab/>
      </w:r>
      <w:r w:rsidRPr="00730706">
        <w:rPr>
          <w:rFonts w:eastAsia="Times New Roman"/>
          <w:b/>
          <w:sz w:val="24"/>
          <w:szCs w:val="24"/>
          <w:lang w:val="en-US"/>
        </w:rPr>
        <w:tab/>
      </w:r>
      <w:r w:rsidRPr="00730706">
        <w:rPr>
          <w:rFonts w:eastAsia="Times New Roman"/>
          <w:b/>
          <w:sz w:val="24"/>
          <w:szCs w:val="24"/>
          <w:lang w:val="en-US"/>
        </w:rPr>
        <w:tab/>
        <w:t xml:space="preserve"> </w:t>
      </w:r>
      <w:r w:rsidRPr="00730706">
        <w:rPr>
          <w:rFonts w:eastAsia="Times New Roman"/>
          <w:b/>
          <w:sz w:val="24"/>
          <w:szCs w:val="24"/>
          <w:lang w:val="en-US"/>
        </w:rPr>
        <w:tab/>
        <w:t>10 minutes</w:t>
      </w:r>
      <w:bookmarkEnd w:id="21"/>
    </w:p>
    <w:p w14:paraId="67747133" w14:textId="77777777" w:rsidR="00730706" w:rsidRPr="00730706" w:rsidRDefault="00730706" w:rsidP="00D86127">
      <w:pPr>
        <w:numPr>
          <w:ilvl w:val="0"/>
          <w:numId w:val="8"/>
        </w:numPr>
        <w:spacing w:before="120" w:line="240" w:lineRule="auto"/>
        <w:rPr>
          <w:rFonts w:eastAsia="Times New Roman"/>
          <w:szCs w:val="24"/>
          <w:lang w:val="en-US"/>
        </w:rPr>
      </w:pPr>
      <w:r w:rsidRPr="00730706">
        <w:rPr>
          <w:rFonts w:eastAsia="Times New Roman"/>
          <w:b/>
          <w:bCs/>
          <w:szCs w:val="24"/>
          <w:lang w:val="en-US"/>
        </w:rPr>
        <w:t>Welcome</w:t>
      </w:r>
      <w:r w:rsidRPr="00730706">
        <w:rPr>
          <w:rFonts w:eastAsia="Times New Roman"/>
          <w:szCs w:val="24"/>
          <w:lang w:val="en-US"/>
        </w:rPr>
        <w:t xml:space="preserve"> – Introduce self and role as a moderator (keep us on topic and on time) </w:t>
      </w:r>
    </w:p>
    <w:p w14:paraId="79279AB9"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b/>
          <w:szCs w:val="24"/>
          <w:lang w:val="en-US"/>
        </w:rPr>
        <w:t>Sponsor:</w:t>
      </w:r>
      <w:r w:rsidRPr="00730706">
        <w:rPr>
          <w:rFonts w:eastAsia="Times New Roman"/>
          <w:szCs w:val="24"/>
          <w:lang w:val="en-US"/>
        </w:rPr>
        <w:t xml:space="preserve"> Government of Canada; Department of National Defence</w:t>
      </w:r>
    </w:p>
    <w:p w14:paraId="7F67AC4E"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b/>
          <w:bCs/>
          <w:szCs w:val="24"/>
          <w:lang w:val="en-US"/>
        </w:rPr>
        <w:t xml:space="preserve">Topic: </w:t>
      </w:r>
      <w:r w:rsidRPr="00730706">
        <w:rPr>
          <w:rFonts w:eastAsia="Times New Roman"/>
          <w:bCs/>
          <w:szCs w:val="24"/>
          <w:lang w:val="en-US"/>
        </w:rPr>
        <w:t xml:space="preserve">Today I would like your opinion on advertisements. </w:t>
      </w:r>
      <w:r w:rsidRPr="00730706">
        <w:rPr>
          <w:rFonts w:eastAsia="Times New Roman"/>
          <w:szCs w:val="24"/>
          <w:lang w:val="en-US"/>
        </w:rPr>
        <w:t xml:space="preserve">Please note that this is </w:t>
      </w:r>
      <w:r w:rsidRPr="00730706">
        <w:rPr>
          <w:rFonts w:eastAsia="Times New Roman"/>
          <w:b/>
          <w:szCs w:val="24"/>
          <w:u w:val="single"/>
          <w:lang w:val="en-US"/>
        </w:rPr>
        <w:t>not</w:t>
      </w:r>
      <w:r w:rsidRPr="00730706">
        <w:rPr>
          <w:rFonts w:eastAsia="Times New Roman"/>
          <w:szCs w:val="24"/>
          <w:lang w:val="en-US"/>
        </w:rPr>
        <w:t xml:space="preserve"> a recruiting session for the Canadian Armed Forces</w:t>
      </w:r>
    </w:p>
    <w:p w14:paraId="474A2B57"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b/>
          <w:bCs/>
          <w:szCs w:val="24"/>
          <w:lang w:val="en-US"/>
        </w:rPr>
        <w:t>Length:</w:t>
      </w:r>
      <w:r w:rsidRPr="00730706">
        <w:rPr>
          <w:rFonts w:eastAsia="Times New Roman"/>
          <w:szCs w:val="24"/>
          <w:lang w:val="en-US"/>
        </w:rPr>
        <w:t xml:space="preserve"> Our discussion will last about 2 hours; no breaks</w:t>
      </w:r>
    </w:p>
    <w:p w14:paraId="036D7DF4"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b/>
          <w:bCs/>
          <w:szCs w:val="24"/>
          <w:lang w:val="en-US"/>
        </w:rPr>
        <w:t>Process:</w:t>
      </w:r>
      <w:r w:rsidRPr="00730706">
        <w:rPr>
          <w:rFonts w:eastAsia="Times New Roman"/>
          <w:szCs w:val="24"/>
          <w:lang w:val="en-US"/>
        </w:rPr>
        <w:t xml:space="preserve"> All opinions are important; looking to understand agreement/disagreement; talk one at a time; interested in hearing from everyone.</w:t>
      </w:r>
    </w:p>
    <w:p w14:paraId="1A85A8D9"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b/>
          <w:bCs/>
          <w:szCs w:val="24"/>
          <w:lang w:val="en-US"/>
        </w:rPr>
        <w:t>Logistics:</w:t>
      </w:r>
      <w:r w:rsidRPr="00730706">
        <w:rPr>
          <w:rFonts w:eastAsia="Times New Roman"/>
          <w:szCs w:val="24"/>
          <w:lang w:val="en-US"/>
        </w:rPr>
        <w:t xml:space="preserve"> Audio/Video taping; observation</w:t>
      </w:r>
    </w:p>
    <w:p w14:paraId="14AB50F2"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b/>
          <w:bCs/>
          <w:szCs w:val="24"/>
          <w:lang w:val="en-US"/>
        </w:rPr>
        <w:t>Confidentiality:</w:t>
      </w:r>
      <w:r w:rsidRPr="00730706">
        <w:rPr>
          <w:rFonts w:eastAsia="Times New Roman"/>
          <w:szCs w:val="24"/>
          <w:lang w:val="en-US"/>
        </w:rPr>
        <w:t xml:space="preserve"> Your comments are anonymous; no names in reports. Nothing you will say will affect your dealings with the Government of Canada. </w:t>
      </w:r>
    </w:p>
    <w:p w14:paraId="0B4D0BAA" w14:textId="77777777" w:rsidR="00730706" w:rsidRPr="00730706" w:rsidRDefault="00730706" w:rsidP="00D86127">
      <w:pPr>
        <w:numPr>
          <w:ilvl w:val="0"/>
          <w:numId w:val="8"/>
        </w:numPr>
        <w:spacing w:after="120" w:line="240" w:lineRule="auto"/>
        <w:rPr>
          <w:rFonts w:eastAsia="Times New Roman"/>
          <w:szCs w:val="24"/>
          <w:lang w:val="en-US"/>
        </w:rPr>
      </w:pPr>
      <w:r w:rsidRPr="00730706">
        <w:rPr>
          <w:rFonts w:eastAsia="Times New Roman"/>
          <w:b/>
          <w:bCs/>
          <w:szCs w:val="24"/>
          <w:lang w:val="en-US"/>
        </w:rPr>
        <w:t>Participant introduction:</w:t>
      </w:r>
      <w:r w:rsidRPr="00730706">
        <w:rPr>
          <w:rFonts w:eastAsia="Times New Roman"/>
          <w:szCs w:val="24"/>
          <w:lang w:val="en-US"/>
        </w:rPr>
        <w:t xml:space="preserve"> first name, who lives in their house; current occupation (students: probe for field of study).</w:t>
      </w:r>
    </w:p>
    <w:p w14:paraId="25C531A1" w14:textId="77777777" w:rsidR="00730706" w:rsidRPr="00730706" w:rsidRDefault="00730706" w:rsidP="00730706">
      <w:pPr>
        <w:keepNext/>
        <w:pBdr>
          <w:top w:val="single" w:sz="4" w:space="2" w:color="auto" w:shadow="1"/>
          <w:left w:val="single" w:sz="4" w:space="4" w:color="auto" w:shadow="1"/>
          <w:bottom w:val="single" w:sz="4" w:space="0" w:color="auto" w:shadow="1"/>
          <w:right w:val="single" w:sz="4" w:space="4" w:color="auto" w:shadow="1"/>
        </w:pBdr>
        <w:shd w:val="clear" w:color="auto" w:fill="D9E2F3"/>
        <w:spacing w:before="120" w:after="120"/>
        <w:outlineLvl w:val="1"/>
        <w:rPr>
          <w:rFonts w:eastAsia="Times New Roman"/>
          <w:b/>
          <w:sz w:val="24"/>
          <w:szCs w:val="24"/>
        </w:rPr>
      </w:pPr>
      <w:bookmarkStart w:id="22" w:name="_Toc941627"/>
      <w:r w:rsidRPr="00730706">
        <w:rPr>
          <w:rFonts w:eastAsia="Times New Roman"/>
          <w:b/>
          <w:sz w:val="24"/>
          <w:szCs w:val="24"/>
        </w:rPr>
        <w:t xml:space="preserve">Video Creative Testing </w:t>
      </w:r>
      <w:r w:rsidRPr="00730706">
        <w:rPr>
          <w:rFonts w:eastAsia="Times New Roman"/>
          <w:b/>
          <w:sz w:val="24"/>
          <w:szCs w:val="24"/>
        </w:rPr>
        <w:tab/>
      </w:r>
      <w:r w:rsidRPr="00730706">
        <w:rPr>
          <w:rFonts w:eastAsia="Times New Roman"/>
          <w:b/>
          <w:sz w:val="24"/>
          <w:szCs w:val="24"/>
        </w:rPr>
        <w:tab/>
      </w:r>
      <w:r w:rsidRPr="00730706">
        <w:rPr>
          <w:rFonts w:eastAsia="Times New Roman"/>
          <w:b/>
          <w:sz w:val="24"/>
          <w:szCs w:val="24"/>
        </w:rPr>
        <w:tab/>
      </w:r>
      <w:r w:rsidRPr="00730706">
        <w:rPr>
          <w:rFonts w:eastAsia="Times New Roman"/>
          <w:b/>
          <w:sz w:val="24"/>
          <w:szCs w:val="24"/>
        </w:rPr>
        <w:tab/>
      </w:r>
      <w:r w:rsidRPr="00730706">
        <w:rPr>
          <w:rFonts w:eastAsia="Times New Roman"/>
          <w:b/>
          <w:sz w:val="24"/>
          <w:szCs w:val="24"/>
        </w:rPr>
        <w:tab/>
      </w:r>
      <w:r w:rsidRPr="00730706">
        <w:rPr>
          <w:rFonts w:eastAsia="Times New Roman"/>
          <w:b/>
          <w:sz w:val="24"/>
          <w:szCs w:val="24"/>
        </w:rPr>
        <w:tab/>
      </w:r>
      <w:r w:rsidRPr="00730706">
        <w:rPr>
          <w:rFonts w:eastAsia="Times New Roman"/>
          <w:b/>
          <w:sz w:val="24"/>
          <w:szCs w:val="24"/>
        </w:rPr>
        <w:tab/>
      </w:r>
      <w:r w:rsidRPr="00730706">
        <w:rPr>
          <w:rFonts w:eastAsia="Times New Roman"/>
          <w:b/>
          <w:sz w:val="24"/>
          <w:szCs w:val="24"/>
        </w:rPr>
        <w:tab/>
        <w:t>50 minutes</w:t>
      </w:r>
      <w:bookmarkEnd w:id="22"/>
      <w:r w:rsidRPr="00730706">
        <w:rPr>
          <w:rFonts w:eastAsia="Times New Roman"/>
          <w:b/>
          <w:sz w:val="24"/>
          <w:szCs w:val="24"/>
        </w:rPr>
        <w:t xml:space="preserve"> </w:t>
      </w:r>
    </w:p>
    <w:p w14:paraId="190DC229" w14:textId="77777777" w:rsidR="00730706" w:rsidRPr="00730706" w:rsidRDefault="00730706" w:rsidP="00730706">
      <w:pPr>
        <w:rPr>
          <w:rFonts w:eastAsia="Times New Roman"/>
          <w:szCs w:val="24"/>
          <w:lang w:val="en-US"/>
        </w:rPr>
      </w:pPr>
      <w:r w:rsidRPr="00730706">
        <w:rPr>
          <w:rFonts w:eastAsia="Times New Roman"/>
          <w:szCs w:val="24"/>
        </w:rPr>
        <w:t xml:space="preserve">Let’s have a look at the advertisements. We will look at </w:t>
      </w:r>
      <w:r w:rsidRPr="00730706">
        <w:rPr>
          <w:rFonts w:eastAsia="Times New Roman"/>
          <w:szCs w:val="24"/>
          <w:lang w:val="en-US"/>
        </w:rPr>
        <w:t xml:space="preserve">two 30-second videos for the Canadian Armed Forces. These videos could be seen online, in cinemas or on television, for example. We will discuss each video one at a time. </w:t>
      </w:r>
      <w:r w:rsidRPr="00730706">
        <w:rPr>
          <w:rFonts w:eastAsia="Times New Roman"/>
          <w:b/>
          <w:i/>
          <w:szCs w:val="24"/>
          <w:lang w:val="en-US"/>
        </w:rPr>
        <w:t>MODERATOR PLAYS EACH VIDEO TWICE BEFORE EXERCISE AND DISCUSSION – PLAY ALL VIDEOS BEFORE THE EXERCISE AND DISCUSSION – ROTATE PRESENTATION ORDER OF VIDEOS ACROSS GROUPS BASED ON THE FOLLOWING SCHEDULE</w:t>
      </w:r>
    </w:p>
    <w:p w14:paraId="3FDE5C1C" w14:textId="77777777" w:rsidR="00F84C05" w:rsidRDefault="00F84C05">
      <w:pPr>
        <w:spacing w:line="240" w:lineRule="auto"/>
        <w:rPr>
          <w:rFonts w:eastAsia="Times New Roman"/>
          <w:szCs w:val="24"/>
          <w:lang w:val="en-US"/>
        </w:rPr>
      </w:pPr>
      <w:r>
        <w:rPr>
          <w:rFonts w:eastAsia="Times New Roman"/>
          <w:szCs w:val="24"/>
          <w:lang w:val="en-US"/>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2065"/>
        <w:gridCol w:w="2066"/>
        <w:gridCol w:w="2063"/>
        <w:gridCol w:w="2063"/>
      </w:tblGrid>
      <w:tr w:rsidR="00730706" w:rsidRPr="00730706" w14:paraId="67E7AB88" w14:textId="77777777" w:rsidTr="00F84C05">
        <w:tc>
          <w:tcPr>
            <w:tcW w:w="985" w:type="dxa"/>
            <w:shd w:val="clear" w:color="auto" w:fill="D9D9D9"/>
          </w:tcPr>
          <w:p w14:paraId="5080875F" w14:textId="77777777" w:rsidR="00730706" w:rsidRPr="00730706" w:rsidRDefault="00730706" w:rsidP="00730706">
            <w:pPr>
              <w:rPr>
                <w:rFonts w:eastAsia="Times New Roman"/>
                <w:b/>
                <w:sz w:val="20"/>
                <w:szCs w:val="24"/>
                <w:lang w:val="en-US"/>
              </w:rPr>
            </w:pPr>
          </w:p>
        </w:tc>
        <w:tc>
          <w:tcPr>
            <w:tcW w:w="2065" w:type="dxa"/>
            <w:shd w:val="clear" w:color="auto" w:fill="D9D9D9"/>
          </w:tcPr>
          <w:p w14:paraId="6DD6223F" w14:textId="77777777" w:rsidR="00730706" w:rsidRPr="00730706" w:rsidDel="000F56DE" w:rsidRDefault="00730706" w:rsidP="00730706">
            <w:pPr>
              <w:jc w:val="center"/>
              <w:rPr>
                <w:rFonts w:eastAsia="Times New Roman"/>
                <w:b/>
                <w:sz w:val="20"/>
                <w:szCs w:val="24"/>
                <w:lang w:val="en-US"/>
              </w:rPr>
            </w:pPr>
            <w:r w:rsidRPr="00730706">
              <w:rPr>
                <w:rFonts w:eastAsia="Times New Roman"/>
                <w:b/>
                <w:sz w:val="20"/>
                <w:szCs w:val="24"/>
                <w:lang w:val="en-US"/>
              </w:rPr>
              <w:t>Montreal G1</w:t>
            </w:r>
          </w:p>
        </w:tc>
        <w:tc>
          <w:tcPr>
            <w:tcW w:w="2066" w:type="dxa"/>
            <w:shd w:val="clear" w:color="auto" w:fill="D9D9D9"/>
          </w:tcPr>
          <w:p w14:paraId="4AECC9D1" w14:textId="77777777" w:rsidR="00730706" w:rsidRPr="00730706" w:rsidDel="000F56DE" w:rsidRDefault="00730706" w:rsidP="00730706">
            <w:pPr>
              <w:jc w:val="center"/>
              <w:rPr>
                <w:rFonts w:eastAsia="Times New Roman"/>
                <w:b/>
                <w:sz w:val="20"/>
                <w:szCs w:val="24"/>
                <w:lang w:val="en-US"/>
              </w:rPr>
            </w:pPr>
            <w:r w:rsidRPr="00730706">
              <w:rPr>
                <w:rFonts w:eastAsia="Times New Roman"/>
                <w:b/>
                <w:sz w:val="20"/>
                <w:szCs w:val="24"/>
                <w:lang w:val="en-US"/>
              </w:rPr>
              <w:t>Montreal G2</w:t>
            </w:r>
          </w:p>
        </w:tc>
        <w:tc>
          <w:tcPr>
            <w:tcW w:w="2063" w:type="dxa"/>
            <w:shd w:val="clear" w:color="auto" w:fill="D9D9D9"/>
          </w:tcPr>
          <w:p w14:paraId="7907255F" w14:textId="77777777" w:rsidR="00730706" w:rsidRPr="00730706" w:rsidRDefault="00730706" w:rsidP="00730706">
            <w:pPr>
              <w:jc w:val="center"/>
              <w:rPr>
                <w:rFonts w:eastAsia="Times New Roman"/>
                <w:b/>
                <w:sz w:val="20"/>
                <w:szCs w:val="24"/>
                <w:lang w:val="en-US"/>
              </w:rPr>
            </w:pPr>
            <w:r w:rsidRPr="00730706">
              <w:rPr>
                <w:rFonts w:eastAsia="Times New Roman"/>
                <w:b/>
                <w:sz w:val="20"/>
                <w:szCs w:val="24"/>
                <w:lang w:val="en-US"/>
              </w:rPr>
              <w:t>Toronto G1</w:t>
            </w:r>
          </w:p>
        </w:tc>
        <w:tc>
          <w:tcPr>
            <w:tcW w:w="2063" w:type="dxa"/>
            <w:shd w:val="clear" w:color="auto" w:fill="D9D9D9"/>
          </w:tcPr>
          <w:p w14:paraId="2231B489" w14:textId="77777777" w:rsidR="00730706" w:rsidRPr="00730706" w:rsidRDefault="00730706" w:rsidP="00730706">
            <w:pPr>
              <w:jc w:val="center"/>
              <w:rPr>
                <w:rFonts w:eastAsia="Times New Roman"/>
                <w:b/>
                <w:sz w:val="20"/>
                <w:szCs w:val="24"/>
                <w:lang w:val="en-US"/>
              </w:rPr>
            </w:pPr>
            <w:r w:rsidRPr="00730706">
              <w:rPr>
                <w:rFonts w:eastAsia="Times New Roman"/>
                <w:b/>
                <w:sz w:val="20"/>
                <w:szCs w:val="24"/>
                <w:lang w:val="en-US"/>
              </w:rPr>
              <w:t>Toronto G2</w:t>
            </w:r>
          </w:p>
        </w:tc>
      </w:tr>
      <w:tr w:rsidR="00730706" w:rsidRPr="00730706" w14:paraId="4BDADEBA" w14:textId="77777777" w:rsidTr="00F84C05">
        <w:tc>
          <w:tcPr>
            <w:tcW w:w="985" w:type="dxa"/>
            <w:shd w:val="clear" w:color="auto" w:fill="D9D9D9"/>
          </w:tcPr>
          <w:p w14:paraId="3DAC7059" w14:textId="77777777" w:rsidR="00730706" w:rsidRPr="00730706" w:rsidRDefault="00730706" w:rsidP="00730706">
            <w:pPr>
              <w:rPr>
                <w:rFonts w:eastAsia="Times New Roman"/>
                <w:b/>
                <w:sz w:val="20"/>
                <w:szCs w:val="24"/>
                <w:lang w:val="en-US"/>
              </w:rPr>
            </w:pPr>
            <w:r w:rsidRPr="00730706">
              <w:rPr>
                <w:rFonts w:eastAsia="Times New Roman"/>
                <w:b/>
                <w:sz w:val="20"/>
                <w:szCs w:val="24"/>
                <w:lang w:val="en-US"/>
              </w:rPr>
              <w:t>1</w:t>
            </w:r>
            <w:r w:rsidRPr="00730706">
              <w:rPr>
                <w:rFonts w:eastAsia="Times New Roman"/>
                <w:b/>
                <w:sz w:val="20"/>
                <w:szCs w:val="24"/>
                <w:vertAlign w:val="superscript"/>
                <w:lang w:val="en-US"/>
              </w:rPr>
              <w:t>st</w:t>
            </w:r>
            <w:r w:rsidRPr="00730706">
              <w:rPr>
                <w:rFonts w:eastAsia="Times New Roman"/>
                <w:b/>
                <w:sz w:val="20"/>
                <w:szCs w:val="24"/>
                <w:lang w:val="en-US"/>
              </w:rPr>
              <w:t xml:space="preserve"> video</w:t>
            </w:r>
          </w:p>
        </w:tc>
        <w:tc>
          <w:tcPr>
            <w:tcW w:w="2065" w:type="dxa"/>
          </w:tcPr>
          <w:p w14:paraId="1B5EEE69" w14:textId="77777777" w:rsidR="00730706" w:rsidRPr="00730706" w:rsidDel="000F56DE" w:rsidRDefault="00730706" w:rsidP="00730706">
            <w:pPr>
              <w:jc w:val="center"/>
              <w:rPr>
                <w:rFonts w:eastAsia="Times New Roman"/>
                <w:sz w:val="20"/>
                <w:szCs w:val="24"/>
                <w:lang w:val="en-US"/>
              </w:rPr>
            </w:pPr>
            <w:r w:rsidRPr="00730706">
              <w:rPr>
                <w:rFonts w:eastAsia="Times New Roman"/>
                <w:sz w:val="20"/>
                <w:szCs w:val="24"/>
                <w:lang w:val="en-US"/>
              </w:rPr>
              <w:t>Concept A – Music A</w:t>
            </w:r>
          </w:p>
        </w:tc>
        <w:tc>
          <w:tcPr>
            <w:tcW w:w="2066" w:type="dxa"/>
          </w:tcPr>
          <w:p w14:paraId="23ECF116" w14:textId="77777777" w:rsidR="00730706" w:rsidRPr="00730706" w:rsidDel="000F56DE" w:rsidRDefault="00730706" w:rsidP="00730706">
            <w:pPr>
              <w:jc w:val="center"/>
              <w:rPr>
                <w:rFonts w:eastAsia="Times New Roman"/>
                <w:sz w:val="20"/>
                <w:szCs w:val="24"/>
                <w:lang w:val="en-US"/>
              </w:rPr>
            </w:pPr>
            <w:r w:rsidRPr="00730706">
              <w:rPr>
                <w:rFonts w:eastAsia="Times New Roman"/>
                <w:sz w:val="20"/>
                <w:szCs w:val="24"/>
                <w:lang w:val="en-US"/>
              </w:rPr>
              <w:t>Concept B – Music B</w:t>
            </w:r>
          </w:p>
        </w:tc>
        <w:tc>
          <w:tcPr>
            <w:tcW w:w="2063" w:type="dxa"/>
            <w:shd w:val="clear" w:color="auto" w:fill="auto"/>
          </w:tcPr>
          <w:p w14:paraId="53E9A2A5" w14:textId="77777777" w:rsidR="00730706" w:rsidRPr="00730706" w:rsidDel="000F56DE" w:rsidRDefault="00730706" w:rsidP="00730706">
            <w:pPr>
              <w:jc w:val="center"/>
              <w:rPr>
                <w:rFonts w:eastAsia="Times New Roman"/>
                <w:sz w:val="20"/>
                <w:szCs w:val="24"/>
                <w:lang w:val="en-US"/>
              </w:rPr>
            </w:pPr>
            <w:r w:rsidRPr="00730706">
              <w:rPr>
                <w:rFonts w:eastAsia="Times New Roman"/>
                <w:sz w:val="20"/>
                <w:szCs w:val="24"/>
                <w:lang w:val="en-US"/>
              </w:rPr>
              <w:t>Concept B – Music B</w:t>
            </w:r>
          </w:p>
        </w:tc>
        <w:tc>
          <w:tcPr>
            <w:tcW w:w="2063" w:type="dxa"/>
            <w:shd w:val="clear" w:color="auto" w:fill="auto"/>
          </w:tcPr>
          <w:p w14:paraId="451182FC" w14:textId="77777777" w:rsidR="00730706" w:rsidRPr="00730706" w:rsidDel="000F56DE" w:rsidRDefault="00730706" w:rsidP="00730706">
            <w:pPr>
              <w:jc w:val="center"/>
              <w:rPr>
                <w:rFonts w:eastAsia="Times New Roman"/>
                <w:sz w:val="20"/>
                <w:szCs w:val="24"/>
                <w:lang w:val="en-US"/>
              </w:rPr>
            </w:pPr>
            <w:r w:rsidRPr="00730706">
              <w:rPr>
                <w:rFonts w:eastAsia="Times New Roman"/>
                <w:sz w:val="20"/>
                <w:szCs w:val="24"/>
                <w:lang w:val="en-US"/>
              </w:rPr>
              <w:t>Concept A – Music A</w:t>
            </w:r>
          </w:p>
        </w:tc>
      </w:tr>
      <w:tr w:rsidR="00730706" w:rsidRPr="00730706" w14:paraId="4B93100D" w14:textId="77777777" w:rsidTr="00F84C05">
        <w:tc>
          <w:tcPr>
            <w:tcW w:w="985" w:type="dxa"/>
            <w:shd w:val="clear" w:color="auto" w:fill="D9D9D9"/>
          </w:tcPr>
          <w:p w14:paraId="269F75F7" w14:textId="77777777" w:rsidR="00730706" w:rsidRPr="00730706" w:rsidRDefault="00730706" w:rsidP="00730706">
            <w:pPr>
              <w:rPr>
                <w:rFonts w:eastAsia="Times New Roman"/>
                <w:b/>
                <w:sz w:val="20"/>
                <w:szCs w:val="24"/>
                <w:lang w:val="en-US"/>
              </w:rPr>
            </w:pPr>
            <w:r w:rsidRPr="00730706">
              <w:rPr>
                <w:rFonts w:eastAsia="Times New Roman"/>
                <w:b/>
                <w:sz w:val="20"/>
                <w:szCs w:val="24"/>
                <w:lang w:val="en-US"/>
              </w:rPr>
              <w:t>2</w:t>
            </w:r>
            <w:r w:rsidRPr="00730706">
              <w:rPr>
                <w:rFonts w:eastAsia="Times New Roman"/>
                <w:b/>
                <w:sz w:val="20"/>
                <w:szCs w:val="24"/>
                <w:vertAlign w:val="superscript"/>
                <w:lang w:val="en-US"/>
              </w:rPr>
              <w:t>nd</w:t>
            </w:r>
            <w:r w:rsidRPr="00730706">
              <w:rPr>
                <w:rFonts w:eastAsia="Times New Roman"/>
                <w:b/>
                <w:sz w:val="20"/>
                <w:szCs w:val="24"/>
                <w:lang w:val="en-US"/>
              </w:rPr>
              <w:t xml:space="preserve"> video</w:t>
            </w:r>
          </w:p>
        </w:tc>
        <w:tc>
          <w:tcPr>
            <w:tcW w:w="2065" w:type="dxa"/>
          </w:tcPr>
          <w:p w14:paraId="4E7D49E4" w14:textId="77777777" w:rsidR="00730706" w:rsidRPr="00730706" w:rsidDel="000F56DE" w:rsidRDefault="00730706" w:rsidP="00730706">
            <w:pPr>
              <w:jc w:val="center"/>
              <w:rPr>
                <w:rFonts w:eastAsia="Times New Roman"/>
                <w:sz w:val="20"/>
                <w:szCs w:val="24"/>
                <w:lang w:val="en-US"/>
              </w:rPr>
            </w:pPr>
            <w:r w:rsidRPr="00730706">
              <w:rPr>
                <w:rFonts w:eastAsia="Times New Roman"/>
                <w:sz w:val="20"/>
                <w:szCs w:val="24"/>
                <w:lang w:val="en-US"/>
              </w:rPr>
              <w:t>Concept B – Music A</w:t>
            </w:r>
          </w:p>
        </w:tc>
        <w:tc>
          <w:tcPr>
            <w:tcW w:w="2066" w:type="dxa"/>
          </w:tcPr>
          <w:p w14:paraId="37887C68" w14:textId="77777777" w:rsidR="00730706" w:rsidRPr="00730706" w:rsidDel="000F56DE" w:rsidRDefault="00730706" w:rsidP="00730706">
            <w:pPr>
              <w:jc w:val="center"/>
              <w:rPr>
                <w:rFonts w:eastAsia="Times New Roman"/>
                <w:sz w:val="20"/>
                <w:szCs w:val="24"/>
                <w:lang w:val="en-US"/>
              </w:rPr>
            </w:pPr>
            <w:r w:rsidRPr="00730706">
              <w:rPr>
                <w:rFonts w:eastAsia="Times New Roman"/>
                <w:sz w:val="20"/>
                <w:szCs w:val="24"/>
                <w:lang w:val="en-US"/>
              </w:rPr>
              <w:t>Concept A – Music B</w:t>
            </w:r>
          </w:p>
        </w:tc>
        <w:tc>
          <w:tcPr>
            <w:tcW w:w="2063" w:type="dxa"/>
            <w:shd w:val="clear" w:color="auto" w:fill="auto"/>
          </w:tcPr>
          <w:p w14:paraId="0A196DB0" w14:textId="77777777" w:rsidR="00730706" w:rsidRPr="00730706" w:rsidDel="000F56DE" w:rsidRDefault="00730706" w:rsidP="00730706">
            <w:pPr>
              <w:jc w:val="center"/>
              <w:rPr>
                <w:rFonts w:eastAsia="Times New Roman"/>
                <w:sz w:val="20"/>
                <w:szCs w:val="24"/>
                <w:lang w:val="en-US"/>
              </w:rPr>
            </w:pPr>
            <w:r w:rsidRPr="00730706">
              <w:rPr>
                <w:rFonts w:eastAsia="Times New Roman"/>
                <w:sz w:val="20"/>
                <w:szCs w:val="24"/>
                <w:lang w:val="en-US"/>
              </w:rPr>
              <w:t>Concept A – Music B</w:t>
            </w:r>
          </w:p>
        </w:tc>
        <w:tc>
          <w:tcPr>
            <w:tcW w:w="2063" w:type="dxa"/>
            <w:shd w:val="clear" w:color="auto" w:fill="auto"/>
          </w:tcPr>
          <w:p w14:paraId="0C91AC7E" w14:textId="77777777" w:rsidR="00730706" w:rsidRPr="00730706" w:rsidDel="000F56DE" w:rsidRDefault="00730706" w:rsidP="00730706">
            <w:pPr>
              <w:jc w:val="center"/>
              <w:rPr>
                <w:rFonts w:eastAsia="Times New Roman"/>
                <w:sz w:val="20"/>
                <w:szCs w:val="24"/>
                <w:lang w:val="en-US"/>
              </w:rPr>
            </w:pPr>
            <w:r w:rsidRPr="00730706">
              <w:rPr>
                <w:rFonts w:eastAsia="Times New Roman"/>
                <w:sz w:val="20"/>
                <w:szCs w:val="24"/>
                <w:lang w:val="en-US"/>
              </w:rPr>
              <w:t>Concept B – Music A</w:t>
            </w:r>
          </w:p>
        </w:tc>
      </w:tr>
    </w:tbl>
    <w:p w14:paraId="63DB97FD" w14:textId="77777777" w:rsidR="00730706" w:rsidRPr="00730706" w:rsidRDefault="00730706" w:rsidP="00730706">
      <w:pPr>
        <w:rPr>
          <w:rFonts w:eastAsia="Times New Roman"/>
          <w:szCs w:val="24"/>
          <w:lang w:val="en-US"/>
        </w:rPr>
      </w:pPr>
    </w:p>
    <w:p w14:paraId="7A62B9DF" w14:textId="77777777" w:rsidR="00730706" w:rsidRPr="00730706" w:rsidRDefault="00730706" w:rsidP="00730706">
      <w:pPr>
        <w:shd w:val="clear" w:color="auto" w:fill="D9E2F3"/>
        <w:rPr>
          <w:rFonts w:eastAsia="Times New Roman"/>
          <w:szCs w:val="24"/>
          <w:lang w:val="en-US"/>
        </w:rPr>
      </w:pPr>
      <w:r w:rsidRPr="00730706">
        <w:rPr>
          <w:rFonts w:eastAsia="Times New Roman"/>
          <w:b/>
          <w:i/>
          <w:szCs w:val="24"/>
          <w:lang w:val="en-US"/>
        </w:rPr>
        <w:t xml:space="preserve">EXERCISE #1: </w:t>
      </w:r>
      <w:r w:rsidRPr="00730706">
        <w:rPr>
          <w:rFonts w:eastAsia="Times New Roman"/>
          <w:szCs w:val="24"/>
          <w:lang w:val="en-US"/>
        </w:rPr>
        <w:t>Take a moment to jot down your individual thoughts before we discuss these videos as a group. On your worksheet: 1) jot down a few words to describe your initial reactions to these videos; 2) indicate what is the main points these videos are trying to get across (main messages); 3) briefly describe who these videos are speaking to; and 4) answer four simple questions. I will give you a few minutes to do so.</w:t>
      </w:r>
    </w:p>
    <w:p w14:paraId="38818E9B" w14:textId="77777777" w:rsidR="00730706" w:rsidRPr="00730706" w:rsidRDefault="00730706" w:rsidP="00730706">
      <w:pPr>
        <w:rPr>
          <w:rFonts w:eastAsia="Times New Roman"/>
          <w:szCs w:val="24"/>
          <w:lang w:val="en-US"/>
        </w:rPr>
      </w:pPr>
    </w:p>
    <w:p w14:paraId="5D48AE0B" w14:textId="77777777" w:rsidR="00730706" w:rsidRPr="00730706" w:rsidRDefault="00730706" w:rsidP="00730706">
      <w:pPr>
        <w:rPr>
          <w:rFonts w:eastAsia="Times New Roman"/>
          <w:szCs w:val="24"/>
          <w:lang w:val="en-US"/>
        </w:rPr>
      </w:pPr>
      <w:r w:rsidRPr="00730706">
        <w:rPr>
          <w:rFonts w:eastAsia="Times New Roman"/>
          <w:szCs w:val="24"/>
          <w:lang w:val="en-US"/>
        </w:rPr>
        <w:t xml:space="preserve">Now let’s talk about this idea together… </w:t>
      </w:r>
    </w:p>
    <w:p w14:paraId="4849BEC0" w14:textId="77777777" w:rsidR="00730706" w:rsidRPr="00730706" w:rsidRDefault="00730706" w:rsidP="00730706">
      <w:pPr>
        <w:rPr>
          <w:rFonts w:eastAsia="Times New Roman"/>
          <w:b/>
          <w:i/>
          <w:szCs w:val="24"/>
          <w:lang w:val="en-US"/>
        </w:rPr>
      </w:pPr>
      <w:r w:rsidRPr="00730706">
        <w:rPr>
          <w:rFonts w:eastAsia="Times New Roman"/>
          <w:b/>
          <w:i/>
          <w:szCs w:val="24"/>
          <w:lang w:val="en-US"/>
        </w:rPr>
        <w:t>MODERATOR TO PROBE ON DIFFERENCES BETWEEN VIDEOS WHERE RELEVANT</w:t>
      </w:r>
    </w:p>
    <w:p w14:paraId="5027B506" w14:textId="77777777" w:rsidR="00730706" w:rsidRPr="00730706" w:rsidRDefault="00730706" w:rsidP="00730706">
      <w:pPr>
        <w:rPr>
          <w:rFonts w:eastAsia="Times New Roman"/>
          <w:sz w:val="10"/>
          <w:szCs w:val="24"/>
          <w:lang w:val="en-US"/>
        </w:rPr>
      </w:pPr>
    </w:p>
    <w:p w14:paraId="1E5888E3" w14:textId="77777777" w:rsidR="00730706" w:rsidRPr="00730706" w:rsidRDefault="00730706" w:rsidP="00730706">
      <w:pPr>
        <w:rPr>
          <w:rFonts w:eastAsia="Times New Roman"/>
          <w:b/>
          <w:i/>
          <w:szCs w:val="24"/>
          <w:u w:val="single"/>
          <w:lang w:val="en-US"/>
        </w:rPr>
      </w:pPr>
      <w:r w:rsidRPr="00730706">
        <w:rPr>
          <w:rFonts w:eastAsia="Times New Roman"/>
          <w:b/>
          <w:i/>
          <w:szCs w:val="24"/>
          <w:u w:val="single"/>
          <w:lang w:val="en-US"/>
        </w:rPr>
        <w:t>Intent / Message/Tone:</w:t>
      </w:r>
    </w:p>
    <w:p w14:paraId="458840E9" w14:textId="77777777" w:rsidR="00730706" w:rsidRPr="00730706" w:rsidRDefault="00730706" w:rsidP="00D86127">
      <w:pPr>
        <w:numPr>
          <w:ilvl w:val="0"/>
          <w:numId w:val="8"/>
        </w:numPr>
        <w:spacing w:line="240" w:lineRule="auto"/>
        <w:ind w:hanging="357"/>
        <w:rPr>
          <w:rFonts w:eastAsia="Times New Roman"/>
          <w:szCs w:val="24"/>
          <w:lang w:val="en-US"/>
        </w:rPr>
      </w:pPr>
      <w:r w:rsidRPr="00730706">
        <w:rPr>
          <w:rFonts w:eastAsia="Times New Roman"/>
          <w:szCs w:val="24"/>
          <w:lang w:val="en-US"/>
        </w:rPr>
        <w:t>In a word or two, what is your overall reaction to these videos?</w:t>
      </w:r>
    </w:p>
    <w:p w14:paraId="172EF952" w14:textId="77777777" w:rsidR="00730706" w:rsidRPr="00730706" w:rsidRDefault="00730706" w:rsidP="00D86127">
      <w:pPr>
        <w:numPr>
          <w:ilvl w:val="0"/>
          <w:numId w:val="8"/>
        </w:numPr>
        <w:spacing w:line="240" w:lineRule="auto"/>
        <w:ind w:hanging="357"/>
        <w:rPr>
          <w:rFonts w:eastAsia="Times New Roman"/>
          <w:szCs w:val="24"/>
          <w:lang w:val="en-US"/>
        </w:rPr>
      </w:pPr>
      <w:r w:rsidRPr="00730706">
        <w:rPr>
          <w:rFonts w:eastAsia="Times New Roman"/>
          <w:szCs w:val="24"/>
          <w:lang w:val="en-US"/>
        </w:rPr>
        <w:t>What are the main points they are trying to get across (main messages)?</w:t>
      </w:r>
    </w:p>
    <w:p w14:paraId="001F8DFE" w14:textId="77777777" w:rsidR="00730706" w:rsidRPr="00730706" w:rsidRDefault="00730706" w:rsidP="00D86127">
      <w:pPr>
        <w:numPr>
          <w:ilvl w:val="0"/>
          <w:numId w:val="8"/>
        </w:numPr>
        <w:spacing w:line="240" w:lineRule="auto"/>
        <w:ind w:hanging="357"/>
        <w:rPr>
          <w:rFonts w:eastAsia="Times New Roman"/>
          <w:szCs w:val="24"/>
          <w:lang w:val="en-US"/>
        </w:rPr>
      </w:pPr>
      <w:r w:rsidRPr="00730706">
        <w:rPr>
          <w:rFonts w:eastAsia="Times New Roman"/>
          <w:szCs w:val="24"/>
          <w:lang w:val="en-US"/>
        </w:rPr>
        <w:t>Do you believe what the videos are saying? Why/why not?</w:t>
      </w:r>
    </w:p>
    <w:p w14:paraId="5596FC86"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 xml:space="preserve">How would you describe the tone or the emotions you feel after seeing this? </w:t>
      </w:r>
      <w:r w:rsidRPr="00730706">
        <w:rPr>
          <w:rFonts w:eastAsia="Times New Roman"/>
          <w:b/>
          <w:i/>
          <w:szCs w:val="24"/>
          <w:lang w:val="en-US"/>
        </w:rPr>
        <w:t xml:space="preserve">PROBE: </w:t>
      </w:r>
      <w:r w:rsidRPr="00730706">
        <w:rPr>
          <w:rFonts w:eastAsia="Times New Roman"/>
          <w:szCs w:val="24"/>
          <w:lang w:val="en-US"/>
        </w:rPr>
        <w:t>anything offensive or disturbing</w:t>
      </w:r>
    </w:p>
    <w:p w14:paraId="1C6283D0" w14:textId="77777777" w:rsidR="00730706" w:rsidRPr="00730706" w:rsidRDefault="00730706" w:rsidP="00D86127">
      <w:pPr>
        <w:numPr>
          <w:ilvl w:val="0"/>
          <w:numId w:val="8"/>
        </w:numPr>
        <w:spacing w:line="240" w:lineRule="auto"/>
        <w:ind w:hanging="357"/>
        <w:rPr>
          <w:rFonts w:eastAsia="Times New Roman"/>
          <w:szCs w:val="24"/>
          <w:lang w:val="en-US"/>
        </w:rPr>
      </w:pPr>
      <w:r w:rsidRPr="00730706">
        <w:rPr>
          <w:rFonts w:eastAsia="Times New Roman"/>
          <w:szCs w:val="24"/>
          <w:lang w:val="en-US"/>
        </w:rPr>
        <w:t>Is anything surprising in the videos?</w:t>
      </w:r>
    </w:p>
    <w:p w14:paraId="0A679057" w14:textId="77777777" w:rsidR="00730706" w:rsidRPr="00730706" w:rsidRDefault="00730706" w:rsidP="00D86127">
      <w:pPr>
        <w:numPr>
          <w:ilvl w:val="0"/>
          <w:numId w:val="8"/>
        </w:numPr>
        <w:spacing w:line="240" w:lineRule="auto"/>
        <w:ind w:hanging="357"/>
        <w:rPr>
          <w:rFonts w:eastAsia="Times New Roman"/>
          <w:szCs w:val="24"/>
          <w:lang w:val="en-US"/>
        </w:rPr>
      </w:pPr>
      <w:r w:rsidRPr="00730706">
        <w:rPr>
          <w:rFonts w:eastAsia="Times New Roman"/>
          <w:szCs w:val="24"/>
          <w:lang w:val="en-US"/>
        </w:rPr>
        <w:t xml:space="preserve">Is anything unclear, confusing, or problematic? </w:t>
      </w:r>
    </w:p>
    <w:p w14:paraId="421921E9" w14:textId="77777777" w:rsidR="00730706" w:rsidRPr="00730706" w:rsidRDefault="00730706" w:rsidP="00D86127">
      <w:pPr>
        <w:numPr>
          <w:ilvl w:val="0"/>
          <w:numId w:val="8"/>
        </w:numPr>
        <w:spacing w:line="240" w:lineRule="auto"/>
        <w:ind w:hanging="357"/>
        <w:rPr>
          <w:rFonts w:eastAsia="Times New Roman"/>
          <w:szCs w:val="24"/>
          <w:lang w:val="en-US"/>
        </w:rPr>
      </w:pPr>
      <w:r w:rsidRPr="00730706">
        <w:rPr>
          <w:rFonts w:eastAsia="Times New Roman"/>
          <w:szCs w:val="24"/>
          <w:lang w:val="en-US"/>
        </w:rPr>
        <w:t>What else do you like or dislike about these?</w:t>
      </w:r>
    </w:p>
    <w:p w14:paraId="5936CC59" w14:textId="77777777" w:rsidR="00730706" w:rsidRPr="00730706" w:rsidRDefault="00730706" w:rsidP="00730706">
      <w:pPr>
        <w:rPr>
          <w:rFonts w:eastAsia="Times New Roman"/>
          <w:szCs w:val="24"/>
          <w:lang w:val="en-US"/>
        </w:rPr>
      </w:pPr>
    </w:p>
    <w:p w14:paraId="264A50F8" w14:textId="77777777" w:rsidR="00730706" w:rsidRPr="00730706" w:rsidRDefault="00730706" w:rsidP="00730706">
      <w:pPr>
        <w:rPr>
          <w:rFonts w:eastAsia="Times New Roman"/>
          <w:b/>
          <w:i/>
          <w:szCs w:val="24"/>
          <w:u w:val="single"/>
          <w:lang w:val="en-US"/>
        </w:rPr>
      </w:pPr>
      <w:r w:rsidRPr="00730706">
        <w:rPr>
          <w:rFonts w:eastAsia="Times New Roman"/>
          <w:b/>
          <w:i/>
          <w:szCs w:val="24"/>
          <w:u w:val="single"/>
          <w:lang w:val="en-US"/>
        </w:rPr>
        <w:t>Relevance / Target Audience / Tone:</w:t>
      </w:r>
    </w:p>
    <w:p w14:paraId="0C10FD62"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 xml:space="preserve">Would these videos catch your attention? If so, which ones? Why/why not? </w:t>
      </w:r>
    </w:p>
    <w:p w14:paraId="02D5506D"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Would you watch these through the end?</w:t>
      </w:r>
    </w:p>
    <w:p w14:paraId="4C7B2570"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 xml:space="preserve">To what extent would you remember these? </w:t>
      </w:r>
    </w:p>
    <w:p w14:paraId="2B580A3D"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Who are they speaking to: you, or someone different?</w:t>
      </w:r>
    </w:p>
    <w:p w14:paraId="6B8D9AC0" w14:textId="77777777" w:rsidR="00730706" w:rsidRPr="00730706" w:rsidRDefault="00730706" w:rsidP="00D86127">
      <w:pPr>
        <w:numPr>
          <w:ilvl w:val="0"/>
          <w:numId w:val="14"/>
        </w:numPr>
        <w:tabs>
          <w:tab w:val="clear" w:pos="360"/>
          <w:tab w:val="num" w:pos="851"/>
        </w:tabs>
        <w:spacing w:line="240" w:lineRule="auto"/>
        <w:ind w:left="709"/>
        <w:rPr>
          <w:rFonts w:eastAsia="Times New Roman"/>
          <w:szCs w:val="24"/>
          <w:lang w:val="en-US"/>
        </w:rPr>
      </w:pPr>
      <w:r w:rsidRPr="00730706">
        <w:rPr>
          <w:rFonts w:eastAsia="Times New Roman"/>
          <w:b/>
          <w:i/>
          <w:szCs w:val="24"/>
          <w:lang w:val="en-US"/>
        </w:rPr>
        <w:t>IF NOT THEM:</w:t>
      </w:r>
      <w:r w:rsidRPr="00730706">
        <w:rPr>
          <w:rFonts w:eastAsia="Times New Roman"/>
          <w:szCs w:val="24"/>
          <w:lang w:val="en-US"/>
        </w:rPr>
        <w:t xml:space="preserve"> Why not you? What would resonate more with you? </w:t>
      </w:r>
    </w:p>
    <w:p w14:paraId="3276BABA" w14:textId="77777777" w:rsidR="00730706" w:rsidRPr="00730706" w:rsidRDefault="00730706" w:rsidP="00D86127">
      <w:pPr>
        <w:numPr>
          <w:ilvl w:val="0"/>
          <w:numId w:val="8"/>
        </w:numPr>
        <w:spacing w:line="240" w:lineRule="auto"/>
        <w:ind w:hanging="357"/>
        <w:rPr>
          <w:rFonts w:eastAsia="Times New Roman"/>
          <w:szCs w:val="24"/>
          <w:lang w:val="en-US"/>
        </w:rPr>
      </w:pPr>
      <w:r w:rsidRPr="00730706">
        <w:rPr>
          <w:rFonts w:eastAsia="Times New Roman"/>
          <w:szCs w:val="24"/>
          <w:lang w:val="en-US"/>
        </w:rPr>
        <w:t>Do these people look like actors or actual CAF members?</w:t>
      </w:r>
    </w:p>
    <w:p w14:paraId="0FE63888" w14:textId="77777777" w:rsidR="00730706" w:rsidRPr="00730706" w:rsidRDefault="00730706" w:rsidP="00730706">
      <w:pPr>
        <w:rPr>
          <w:rFonts w:eastAsia="Times New Roman"/>
          <w:szCs w:val="24"/>
          <w:lang w:val="en-US"/>
        </w:rPr>
      </w:pPr>
    </w:p>
    <w:p w14:paraId="0E136D69" w14:textId="77777777" w:rsidR="00730706" w:rsidRPr="00730706" w:rsidRDefault="00730706" w:rsidP="00730706">
      <w:pPr>
        <w:rPr>
          <w:rFonts w:eastAsia="Times New Roman"/>
          <w:b/>
          <w:i/>
          <w:szCs w:val="24"/>
          <w:u w:val="single"/>
          <w:lang w:val="en-US"/>
        </w:rPr>
      </w:pPr>
      <w:r w:rsidRPr="00730706">
        <w:rPr>
          <w:rFonts w:eastAsia="Times New Roman"/>
          <w:b/>
          <w:i/>
          <w:szCs w:val="24"/>
          <w:u w:val="single"/>
          <w:lang w:val="en-US"/>
        </w:rPr>
        <w:t>Call-to-Action:</w:t>
      </w:r>
    </w:p>
    <w:p w14:paraId="1A590ADF"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What, if anything, would you do if you saw these videos?  What else are they asking people to do?</w:t>
      </w:r>
    </w:p>
    <w:p w14:paraId="6502C98D" w14:textId="77777777" w:rsidR="00730706" w:rsidRPr="00730706" w:rsidRDefault="00730706" w:rsidP="00D86127">
      <w:pPr>
        <w:numPr>
          <w:ilvl w:val="0"/>
          <w:numId w:val="14"/>
        </w:numPr>
        <w:tabs>
          <w:tab w:val="clear" w:pos="360"/>
          <w:tab w:val="num" w:pos="851"/>
        </w:tabs>
        <w:spacing w:line="240" w:lineRule="auto"/>
        <w:ind w:left="709"/>
        <w:rPr>
          <w:rFonts w:eastAsia="Times New Roman"/>
          <w:szCs w:val="24"/>
          <w:lang w:val="en-US"/>
        </w:rPr>
      </w:pPr>
      <w:r w:rsidRPr="00730706">
        <w:rPr>
          <w:rFonts w:eastAsia="Times New Roman"/>
          <w:b/>
          <w:i/>
          <w:szCs w:val="24"/>
          <w:lang w:val="en-US"/>
        </w:rPr>
        <w:t xml:space="preserve">IF NOT MENTIONED: </w:t>
      </w:r>
      <w:r w:rsidRPr="00730706">
        <w:rPr>
          <w:rFonts w:eastAsia="Times New Roman"/>
          <w:szCs w:val="24"/>
          <w:lang w:val="en-US"/>
        </w:rPr>
        <w:t xml:space="preserve">To what extent does it make you curious about working for the CAF? </w:t>
      </w:r>
    </w:p>
    <w:p w14:paraId="36FB1D6F" w14:textId="77777777" w:rsidR="00730706" w:rsidRPr="00730706" w:rsidRDefault="00730706" w:rsidP="00D86127">
      <w:pPr>
        <w:numPr>
          <w:ilvl w:val="0"/>
          <w:numId w:val="14"/>
        </w:numPr>
        <w:tabs>
          <w:tab w:val="clear" w:pos="360"/>
          <w:tab w:val="num" w:pos="851"/>
        </w:tabs>
        <w:spacing w:line="240" w:lineRule="auto"/>
        <w:ind w:left="851" w:hanging="502"/>
        <w:rPr>
          <w:rFonts w:eastAsia="Times New Roman"/>
          <w:szCs w:val="24"/>
          <w:lang w:val="en-US"/>
        </w:rPr>
      </w:pPr>
      <w:r w:rsidRPr="00730706">
        <w:rPr>
          <w:rFonts w:eastAsia="Times New Roman"/>
          <w:szCs w:val="24"/>
          <w:lang w:val="en-US"/>
        </w:rPr>
        <w:t xml:space="preserve">Are you personally attracted to anything shown in the videos? Is anything relevant to you? </w:t>
      </w:r>
      <w:r w:rsidRPr="00730706">
        <w:rPr>
          <w:rFonts w:eastAsia="Times New Roman"/>
          <w:b/>
          <w:i/>
          <w:szCs w:val="24"/>
          <w:lang w:val="en-US"/>
        </w:rPr>
        <w:t xml:space="preserve">PROBE: </w:t>
      </w:r>
      <w:r w:rsidRPr="00730706">
        <w:rPr>
          <w:rFonts w:eastAsia="Times New Roman"/>
          <w:szCs w:val="24"/>
          <w:lang w:val="en-US"/>
        </w:rPr>
        <w:t>education &amp; training opportunities; career development</w:t>
      </w:r>
    </w:p>
    <w:p w14:paraId="5AA504CA"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What, if anything would make the videos stronger and more relevant to you?</w:t>
      </w:r>
    </w:p>
    <w:p w14:paraId="07B58E94"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Would any of these videos encourage you to seek our information about the CAF? Why/why not?</w:t>
      </w:r>
    </w:p>
    <w:p w14:paraId="5B2B8B65"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 xml:space="preserve">These videos are calling attention to specific careers, such as future technicians, data analysts, engineers, and medics. Are these careers you would typically associated with the CAF? </w:t>
      </w:r>
    </w:p>
    <w:p w14:paraId="308F9468" w14:textId="77777777" w:rsidR="00730706" w:rsidRPr="00730706" w:rsidRDefault="00730706" w:rsidP="00D86127">
      <w:pPr>
        <w:numPr>
          <w:ilvl w:val="1"/>
          <w:numId w:val="8"/>
        </w:numPr>
        <w:spacing w:line="240" w:lineRule="auto"/>
        <w:rPr>
          <w:rFonts w:eastAsia="Times New Roman"/>
          <w:szCs w:val="24"/>
          <w:lang w:val="en-US"/>
        </w:rPr>
      </w:pPr>
      <w:r w:rsidRPr="00730706">
        <w:rPr>
          <w:rFonts w:eastAsia="Times New Roman"/>
          <w:szCs w:val="24"/>
          <w:lang w:val="en-US"/>
        </w:rPr>
        <w:t xml:space="preserve">Do they capture your interest or attention? Why do you think these careers were featured over others? </w:t>
      </w:r>
    </w:p>
    <w:p w14:paraId="0F3D3725" w14:textId="77777777" w:rsidR="00730706" w:rsidRPr="00730706" w:rsidRDefault="00730706" w:rsidP="00730706">
      <w:pPr>
        <w:rPr>
          <w:rFonts w:eastAsia="Times New Roman"/>
          <w:szCs w:val="24"/>
          <w:lang w:val="en-US"/>
        </w:rPr>
      </w:pPr>
    </w:p>
    <w:p w14:paraId="3A79465B" w14:textId="77777777" w:rsidR="00F84C05" w:rsidRDefault="00F84C05">
      <w:pPr>
        <w:spacing w:line="240" w:lineRule="auto"/>
        <w:rPr>
          <w:rFonts w:eastAsia="Times New Roman"/>
          <w:b/>
          <w:i/>
          <w:szCs w:val="24"/>
          <w:u w:val="single"/>
          <w:lang w:val="en-US"/>
        </w:rPr>
      </w:pPr>
      <w:r>
        <w:rPr>
          <w:rFonts w:eastAsia="Times New Roman"/>
          <w:b/>
          <w:i/>
          <w:szCs w:val="24"/>
          <w:u w:val="single"/>
          <w:lang w:val="en-US"/>
        </w:rPr>
        <w:br w:type="page"/>
      </w:r>
    </w:p>
    <w:p w14:paraId="598CE893" w14:textId="77777777" w:rsidR="00730706" w:rsidRPr="00730706" w:rsidRDefault="00730706" w:rsidP="00730706">
      <w:pPr>
        <w:rPr>
          <w:rFonts w:eastAsia="Times New Roman"/>
          <w:b/>
          <w:i/>
          <w:szCs w:val="24"/>
          <w:u w:val="single"/>
          <w:lang w:val="en-US"/>
        </w:rPr>
      </w:pPr>
      <w:r w:rsidRPr="00730706">
        <w:rPr>
          <w:rFonts w:eastAsia="Times New Roman"/>
          <w:b/>
          <w:i/>
          <w:szCs w:val="24"/>
          <w:u w:val="single"/>
          <w:lang w:val="en-US"/>
        </w:rPr>
        <w:lastRenderedPageBreak/>
        <w:t>Reinforce CAF Brand:</w:t>
      </w:r>
    </w:p>
    <w:p w14:paraId="0DC32F3D"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 xml:space="preserve">What do the videos suggest about working for the CAF? </w:t>
      </w:r>
      <w:r w:rsidRPr="00730706">
        <w:rPr>
          <w:rFonts w:eastAsia="Times New Roman"/>
          <w:b/>
          <w:i/>
          <w:szCs w:val="24"/>
          <w:lang w:val="en-US"/>
        </w:rPr>
        <w:t xml:space="preserve">PROBE IF NOT MENTIONED: </w:t>
      </w:r>
      <w:r w:rsidRPr="00730706">
        <w:rPr>
          <w:rFonts w:eastAsia="Times New Roman"/>
          <w:szCs w:val="24"/>
          <w:lang w:val="en-US"/>
        </w:rPr>
        <w:t>First-class professional employer</w:t>
      </w:r>
    </w:p>
    <w:p w14:paraId="13F7F6DA"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And what do the videos suggest about the people working there?</w:t>
      </w:r>
    </w:p>
    <w:p w14:paraId="2AC5CBCF"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 xml:space="preserve">Based on the videos, what do you think people would get out of working for the CAF? </w:t>
      </w:r>
      <w:r w:rsidRPr="00730706">
        <w:rPr>
          <w:rFonts w:eastAsia="Times New Roman"/>
          <w:b/>
          <w:i/>
          <w:szCs w:val="24"/>
          <w:lang w:val="en-US"/>
        </w:rPr>
        <w:t xml:space="preserve">PROBE: </w:t>
      </w:r>
      <w:r w:rsidRPr="00730706">
        <w:rPr>
          <w:rFonts w:eastAsia="Times New Roman"/>
          <w:szCs w:val="24"/>
          <w:lang w:val="en-US"/>
        </w:rPr>
        <w:t>path to success rather than just a good/interesting job; rewarding and challenging careers; competitive pay and benefits</w:t>
      </w:r>
    </w:p>
    <w:p w14:paraId="01288A09"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 xml:space="preserve">Is what the videos showing consistent with the image you have of the CAF? </w:t>
      </w:r>
    </w:p>
    <w:p w14:paraId="0B4439D7" w14:textId="77777777" w:rsidR="00730706" w:rsidRPr="00730706" w:rsidRDefault="00730706" w:rsidP="00D86127">
      <w:pPr>
        <w:numPr>
          <w:ilvl w:val="0"/>
          <w:numId w:val="14"/>
        </w:numPr>
        <w:tabs>
          <w:tab w:val="clear" w:pos="360"/>
          <w:tab w:val="num" w:pos="851"/>
        </w:tabs>
        <w:spacing w:line="240" w:lineRule="auto"/>
        <w:ind w:left="709"/>
        <w:rPr>
          <w:rFonts w:eastAsia="Times New Roman"/>
          <w:szCs w:val="24"/>
          <w:lang w:val="en-US"/>
        </w:rPr>
      </w:pPr>
      <w:r w:rsidRPr="00730706">
        <w:rPr>
          <w:rFonts w:eastAsia="Times New Roman"/>
          <w:szCs w:val="24"/>
          <w:lang w:val="en-US"/>
        </w:rPr>
        <w:t>If no, how has your perceptions changed? What elements contributed to shifting your opinion?</w:t>
      </w:r>
    </w:p>
    <w:p w14:paraId="536B93EB" w14:textId="77777777" w:rsidR="00730706" w:rsidRPr="00730706" w:rsidRDefault="00730706" w:rsidP="00730706">
      <w:pPr>
        <w:ind w:left="360"/>
        <w:rPr>
          <w:rFonts w:eastAsia="Times New Roman"/>
          <w:szCs w:val="24"/>
          <w:lang w:val="en-US"/>
        </w:rPr>
      </w:pPr>
    </w:p>
    <w:p w14:paraId="61168728" w14:textId="77777777" w:rsidR="00730706" w:rsidRPr="00730706" w:rsidRDefault="00730706" w:rsidP="00730706">
      <w:pPr>
        <w:keepNext/>
        <w:pBdr>
          <w:top w:val="single" w:sz="4" w:space="2" w:color="auto" w:shadow="1"/>
          <w:left w:val="single" w:sz="4" w:space="4" w:color="auto" w:shadow="1"/>
          <w:bottom w:val="single" w:sz="4" w:space="0" w:color="auto" w:shadow="1"/>
          <w:right w:val="single" w:sz="4" w:space="4" w:color="auto" w:shadow="1"/>
        </w:pBdr>
        <w:shd w:val="clear" w:color="auto" w:fill="D9E2F3"/>
        <w:spacing w:before="120" w:after="120"/>
        <w:outlineLvl w:val="1"/>
        <w:rPr>
          <w:rFonts w:eastAsia="Times New Roman"/>
          <w:b/>
          <w:sz w:val="24"/>
          <w:szCs w:val="24"/>
        </w:rPr>
      </w:pPr>
      <w:bookmarkStart w:id="23" w:name="_Toc941628"/>
      <w:r w:rsidRPr="00730706">
        <w:rPr>
          <w:rFonts w:eastAsia="Times New Roman"/>
          <w:b/>
          <w:sz w:val="24"/>
          <w:szCs w:val="24"/>
        </w:rPr>
        <w:t>Music</w:t>
      </w:r>
      <w:r w:rsidRPr="00730706">
        <w:rPr>
          <w:rFonts w:eastAsia="Times New Roman"/>
          <w:b/>
          <w:sz w:val="24"/>
          <w:szCs w:val="24"/>
        </w:rPr>
        <w:tab/>
      </w:r>
      <w:r w:rsidRPr="00730706">
        <w:rPr>
          <w:rFonts w:eastAsia="Times New Roman"/>
          <w:b/>
          <w:sz w:val="24"/>
          <w:szCs w:val="24"/>
        </w:rPr>
        <w:tab/>
      </w:r>
      <w:r w:rsidRPr="00730706">
        <w:rPr>
          <w:rFonts w:eastAsia="Times New Roman"/>
          <w:b/>
          <w:sz w:val="24"/>
          <w:szCs w:val="24"/>
        </w:rPr>
        <w:tab/>
        <w:t xml:space="preserve"> </w:t>
      </w:r>
      <w:r w:rsidRPr="00730706">
        <w:rPr>
          <w:rFonts w:eastAsia="Times New Roman"/>
          <w:b/>
          <w:sz w:val="24"/>
          <w:szCs w:val="24"/>
        </w:rPr>
        <w:tab/>
      </w:r>
      <w:r w:rsidRPr="00730706">
        <w:rPr>
          <w:rFonts w:eastAsia="Times New Roman"/>
          <w:b/>
          <w:sz w:val="24"/>
          <w:szCs w:val="24"/>
        </w:rPr>
        <w:tab/>
        <w:t xml:space="preserve">    </w:t>
      </w:r>
      <w:r w:rsidRPr="00730706">
        <w:rPr>
          <w:rFonts w:eastAsia="Times New Roman"/>
          <w:b/>
          <w:sz w:val="24"/>
          <w:szCs w:val="24"/>
        </w:rPr>
        <w:tab/>
      </w:r>
      <w:r w:rsidRPr="00730706">
        <w:rPr>
          <w:rFonts w:eastAsia="Times New Roman"/>
          <w:b/>
          <w:sz w:val="24"/>
          <w:szCs w:val="24"/>
        </w:rPr>
        <w:tab/>
        <w:t xml:space="preserve">          </w:t>
      </w:r>
      <w:r w:rsidRPr="00730706">
        <w:rPr>
          <w:rFonts w:eastAsia="Times New Roman"/>
          <w:b/>
          <w:sz w:val="24"/>
          <w:szCs w:val="24"/>
        </w:rPr>
        <w:tab/>
      </w:r>
      <w:r w:rsidRPr="00730706">
        <w:rPr>
          <w:rFonts w:eastAsia="Times New Roman"/>
          <w:b/>
          <w:sz w:val="24"/>
          <w:szCs w:val="24"/>
        </w:rPr>
        <w:tab/>
      </w:r>
      <w:r w:rsidRPr="00730706">
        <w:rPr>
          <w:rFonts w:eastAsia="Times New Roman"/>
          <w:b/>
          <w:sz w:val="24"/>
          <w:szCs w:val="24"/>
        </w:rPr>
        <w:tab/>
      </w:r>
      <w:r w:rsidRPr="00730706">
        <w:rPr>
          <w:rFonts w:eastAsia="Times New Roman"/>
          <w:b/>
          <w:sz w:val="24"/>
          <w:szCs w:val="24"/>
        </w:rPr>
        <w:tab/>
        <w:t>10 minutes</w:t>
      </w:r>
      <w:bookmarkEnd w:id="23"/>
      <w:r w:rsidRPr="00730706">
        <w:rPr>
          <w:rFonts w:eastAsia="Times New Roman"/>
          <w:b/>
          <w:sz w:val="24"/>
          <w:szCs w:val="24"/>
        </w:rPr>
        <w:t xml:space="preserve"> </w:t>
      </w:r>
    </w:p>
    <w:p w14:paraId="384BF787" w14:textId="77777777" w:rsidR="00730706" w:rsidRPr="00730706" w:rsidRDefault="00730706" w:rsidP="00730706">
      <w:pPr>
        <w:rPr>
          <w:rFonts w:eastAsia="Times New Roman"/>
          <w:b/>
          <w:i/>
          <w:szCs w:val="24"/>
          <w:lang w:val="en-US"/>
        </w:rPr>
      </w:pPr>
      <w:r w:rsidRPr="00730706">
        <w:rPr>
          <w:rFonts w:eastAsia="Times New Roman"/>
          <w:szCs w:val="24"/>
          <w:lang w:val="en-US"/>
        </w:rPr>
        <w:t xml:space="preserve">Let’s listen to two 30-second soundtracks that could be used in any of the videos we have just seen. </w:t>
      </w:r>
      <w:r w:rsidRPr="00730706">
        <w:rPr>
          <w:rFonts w:eastAsia="Times New Roman"/>
          <w:b/>
          <w:i/>
          <w:szCs w:val="24"/>
          <w:lang w:val="en-US"/>
        </w:rPr>
        <w:t xml:space="preserve"> MODERATOR PLAYS EACH SOUNDTRACK ONE AFTER THE OTHER – ROTATE PRESENTATION ORDER ACROSS GROUPS BASED ON THE FOLLOWING SCHEDULE</w:t>
      </w:r>
    </w:p>
    <w:p w14:paraId="5563C265" w14:textId="77777777" w:rsidR="00730706" w:rsidRPr="00730706" w:rsidRDefault="00730706" w:rsidP="00730706">
      <w:pPr>
        <w:rPr>
          <w:rFonts w:eastAsia="Times New Roman"/>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2"/>
        <w:gridCol w:w="2312"/>
        <w:gridCol w:w="2309"/>
        <w:gridCol w:w="2309"/>
      </w:tblGrid>
      <w:tr w:rsidR="00730706" w:rsidRPr="00730706" w14:paraId="6B68BFF6" w14:textId="77777777" w:rsidTr="00A81618">
        <w:tc>
          <w:tcPr>
            <w:tcW w:w="2339" w:type="dxa"/>
            <w:shd w:val="clear" w:color="auto" w:fill="D9D9D9"/>
          </w:tcPr>
          <w:p w14:paraId="6F257A0D" w14:textId="77777777" w:rsidR="00730706" w:rsidRPr="00730706" w:rsidDel="000F56DE" w:rsidRDefault="00730706" w:rsidP="00730706">
            <w:pPr>
              <w:jc w:val="center"/>
              <w:rPr>
                <w:rFonts w:eastAsia="Times New Roman"/>
                <w:b/>
                <w:sz w:val="20"/>
                <w:szCs w:val="24"/>
                <w:lang w:val="en-US"/>
              </w:rPr>
            </w:pPr>
            <w:r w:rsidRPr="00730706">
              <w:rPr>
                <w:rFonts w:eastAsia="Times New Roman"/>
                <w:b/>
                <w:sz w:val="20"/>
                <w:szCs w:val="24"/>
                <w:lang w:val="en-US"/>
              </w:rPr>
              <w:t>Montreal G1</w:t>
            </w:r>
          </w:p>
        </w:tc>
        <w:tc>
          <w:tcPr>
            <w:tcW w:w="2339" w:type="dxa"/>
            <w:shd w:val="clear" w:color="auto" w:fill="D9D9D9"/>
          </w:tcPr>
          <w:p w14:paraId="0BC82B01" w14:textId="77777777" w:rsidR="00730706" w:rsidRPr="00730706" w:rsidDel="000F56DE" w:rsidRDefault="00730706" w:rsidP="00730706">
            <w:pPr>
              <w:jc w:val="center"/>
              <w:rPr>
                <w:rFonts w:eastAsia="Times New Roman"/>
                <w:b/>
                <w:sz w:val="20"/>
                <w:szCs w:val="24"/>
                <w:lang w:val="en-US"/>
              </w:rPr>
            </w:pPr>
            <w:r w:rsidRPr="00730706">
              <w:rPr>
                <w:rFonts w:eastAsia="Times New Roman"/>
                <w:b/>
                <w:sz w:val="20"/>
                <w:szCs w:val="24"/>
                <w:lang w:val="en-US"/>
              </w:rPr>
              <w:t>Montreal G2</w:t>
            </w:r>
          </w:p>
        </w:tc>
        <w:tc>
          <w:tcPr>
            <w:tcW w:w="2339" w:type="dxa"/>
            <w:shd w:val="clear" w:color="auto" w:fill="D9D9D9"/>
          </w:tcPr>
          <w:p w14:paraId="19267698" w14:textId="77777777" w:rsidR="00730706" w:rsidRPr="00730706" w:rsidRDefault="00730706" w:rsidP="00730706">
            <w:pPr>
              <w:jc w:val="center"/>
              <w:rPr>
                <w:rFonts w:eastAsia="Times New Roman"/>
                <w:b/>
                <w:sz w:val="20"/>
                <w:szCs w:val="24"/>
                <w:lang w:val="en-US"/>
              </w:rPr>
            </w:pPr>
            <w:r w:rsidRPr="00730706">
              <w:rPr>
                <w:rFonts w:eastAsia="Times New Roman"/>
                <w:b/>
                <w:sz w:val="20"/>
                <w:szCs w:val="24"/>
                <w:lang w:val="en-US"/>
              </w:rPr>
              <w:t>Toronto G1</w:t>
            </w:r>
          </w:p>
        </w:tc>
        <w:tc>
          <w:tcPr>
            <w:tcW w:w="2339" w:type="dxa"/>
            <w:shd w:val="clear" w:color="auto" w:fill="D9D9D9"/>
          </w:tcPr>
          <w:p w14:paraId="73A065A7" w14:textId="77777777" w:rsidR="00730706" w:rsidRPr="00730706" w:rsidRDefault="00730706" w:rsidP="00730706">
            <w:pPr>
              <w:jc w:val="center"/>
              <w:rPr>
                <w:rFonts w:eastAsia="Times New Roman"/>
                <w:b/>
                <w:sz w:val="20"/>
                <w:szCs w:val="24"/>
                <w:lang w:val="en-US"/>
              </w:rPr>
            </w:pPr>
            <w:r w:rsidRPr="00730706">
              <w:rPr>
                <w:rFonts w:eastAsia="Times New Roman"/>
                <w:b/>
                <w:sz w:val="20"/>
                <w:szCs w:val="24"/>
                <w:lang w:val="en-US"/>
              </w:rPr>
              <w:t>Toronto G2</w:t>
            </w:r>
          </w:p>
        </w:tc>
      </w:tr>
      <w:tr w:rsidR="00730706" w:rsidRPr="00730706" w14:paraId="61F953EB" w14:textId="77777777" w:rsidTr="00A81618">
        <w:tc>
          <w:tcPr>
            <w:tcW w:w="2339" w:type="dxa"/>
          </w:tcPr>
          <w:p w14:paraId="2C9929CB" w14:textId="77777777" w:rsidR="00730706" w:rsidRPr="00730706" w:rsidDel="000F56DE" w:rsidRDefault="00730706" w:rsidP="00730706">
            <w:pPr>
              <w:jc w:val="center"/>
              <w:rPr>
                <w:rFonts w:eastAsia="Times New Roman"/>
                <w:sz w:val="20"/>
                <w:szCs w:val="24"/>
                <w:lang w:val="en-US"/>
              </w:rPr>
            </w:pPr>
            <w:r w:rsidRPr="00730706">
              <w:rPr>
                <w:rFonts w:eastAsia="Times New Roman"/>
                <w:sz w:val="20"/>
                <w:szCs w:val="24"/>
                <w:lang w:val="en-US"/>
              </w:rPr>
              <w:t>Concept A – Music A + B</w:t>
            </w:r>
          </w:p>
        </w:tc>
        <w:tc>
          <w:tcPr>
            <w:tcW w:w="2339" w:type="dxa"/>
          </w:tcPr>
          <w:p w14:paraId="0AE51A1B" w14:textId="77777777" w:rsidR="00730706" w:rsidRPr="00730706" w:rsidDel="000F56DE" w:rsidRDefault="00730706" w:rsidP="00730706">
            <w:pPr>
              <w:jc w:val="center"/>
              <w:rPr>
                <w:rFonts w:eastAsia="Times New Roman"/>
                <w:sz w:val="20"/>
                <w:szCs w:val="24"/>
                <w:lang w:val="en-US"/>
              </w:rPr>
            </w:pPr>
            <w:r w:rsidRPr="00730706">
              <w:rPr>
                <w:rFonts w:eastAsia="Times New Roman"/>
                <w:sz w:val="20"/>
                <w:szCs w:val="24"/>
                <w:lang w:val="en-US"/>
              </w:rPr>
              <w:t>Concept B – Music B + A</w:t>
            </w:r>
          </w:p>
        </w:tc>
        <w:tc>
          <w:tcPr>
            <w:tcW w:w="2339" w:type="dxa"/>
          </w:tcPr>
          <w:p w14:paraId="12272A9E" w14:textId="77777777" w:rsidR="00730706" w:rsidRPr="00730706" w:rsidDel="000F56DE" w:rsidRDefault="00730706" w:rsidP="00730706">
            <w:pPr>
              <w:jc w:val="center"/>
              <w:rPr>
                <w:rFonts w:eastAsia="Times New Roman"/>
                <w:sz w:val="20"/>
                <w:szCs w:val="24"/>
                <w:lang w:val="en-US"/>
              </w:rPr>
            </w:pPr>
            <w:r w:rsidRPr="00730706">
              <w:rPr>
                <w:rFonts w:eastAsia="Times New Roman"/>
                <w:sz w:val="20"/>
                <w:szCs w:val="24"/>
                <w:lang w:val="en-US"/>
              </w:rPr>
              <w:t>Concept B – Music B + A</w:t>
            </w:r>
          </w:p>
        </w:tc>
        <w:tc>
          <w:tcPr>
            <w:tcW w:w="2339" w:type="dxa"/>
            <w:shd w:val="clear" w:color="auto" w:fill="auto"/>
          </w:tcPr>
          <w:p w14:paraId="039ABAB5" w14:textId="77777777" w:rsidR="00730706" w:rsidRPr="00730706" w:rsidDel="000F56DE" w:rsidRDefault="00730706" w:rsidP="00730706">
            <w:pPr>
              <w:jc w:val="center"/>
              <w:rPr>
                <w:rFonts w:eastAsia="Times New Roman"/>
                <w:sz w:val="20"/>
                <w:szCs w:val="24"/>
                <w:lang w:val="en-US"/>
              </w:rPr>
            </w:pPr>
            <w:r w:rsidRPr="00730706">
              <w:rPr>
                <w:rFonts w:eastAsia="Times New Roman"/>
                <w:sz w:val="20"/>
                <w:szCs w:val="24"/>
                <w:lang w:val="en-US"/>
              </w:rPr>
              <w:t>Concept A – Music A + B</w:t>
            </w:r>
          </w:p>
        </w:tc>
      </w:tr>
    </w:tbl>
    <w:p w14:paraId="351557FB" w14:textId="77777777" w:rsidR="00730706" w:rsidRPr="00730706" w:rsidRDefault="00730706" w:rsidP="00730706">
      <w:pPr>
        <w:rPr>
          <w:rFonts w:eastAsia="Times New Roman"/>
          <w:szCs w:val="24"/>
          <w:lang w:val="en-US"/>
        </w:rPr>
      </w:pPr>
    </w:p>
    <w:p w14:paraId="0EDD0A75"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 xml:space="preserve">Which music track do you prefer? Why? </w:t>
      </w:r>
    </w:p>
    <w:p w14:paraId="50E6EEEA"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Are there any components from the other one you like?</w:t>
      </w:r>
    </w:p>
    <w:p w14:paraId="46685AA1" w14:textId="77777777" w:rsidR="00730706" w:rsidRPr="00730706" w:rsidRDefault="00730706" w:rsidP="00730706">
      <w:pPr>
        <w:ind w:left="360"/>
        <w:rPr>
          <w:rFonts w:eastAsia="Times New Roman"/>
          <w:szCs w:val="24"/>
          <w:lang w:val="en-US"/>
        </w:rPr>
      </w:pPr>
    </w:p>
    <w:p w14:paraId="2C69A13D" w14:textId="77777777" w:rsidR="00730706" w:rsidRPr="00730706" w:rsidRDefault="00730706" w:rsidP="00730706">
      <w:pPr>
        <w:keepNext/>
        <w:pBdr>
          <w:top w:val="single" w:sz="4" w:space="2" w:color="auto" w:shadow="1"/>
          <w:left w:val="single" w:sz="4" w:space="4" w:color="auto" w:shadow="1"/>
          <w:bottom w:val="single" w:sz="4" w:space="0" w:color="auto" w:shadow="1"/>
          <w:right w:val="single" w:sz="4" w:space="4" w:color="auto" w:shadow="1"/>
        </w:pBdr>
        <w:shd w:val="clear" w:color="auto" w:fill="D9E2F3"/>
        <w:spacing w:before="120" w:after="120"/>
        <w:outlineLvl w:val="1"/>
        <w:rPr>
          <w:rFonts w:eastAsia="Times New Roman"/>
          <w:b/>
          <w:sz w:val="24"/>
          <w:szCs w:val="24"/>
        </w:rPr>
      </w:pPr>
      <w:bookmarkStart w:id="24" w:name="_Toc941629"/>
      <w:r w:rsidRPr="00730706">
        <w:rPr>
          <w:rFonts w:eastAsia="Times New Roman"/>
          <w:b/>
          <w:sz w:val="24"/>
          <w:szCs w:val="24"/>
        </w:rPr>
        <w:t>Taglines</w:t>
      </w:r>
      <w:r w:rsidRPr="00730706">
        <w:rPr>
          <w:rFonts w:eastAsia="Times New Roman"/>
          <w:b/>
          <w:sz w:val="24"/>
          <w:szCs w:val="24"/>
        </w:rPr>
        <w:tab/>
      </w:r>
      <w:r w:rsidRPr="00730706">
        <w:rPr>
          <w:rFonts w:eastAsia="Times New Roman"/>
          <w:b/>
          <w:sz w:val="24"/>
          <w:szCs w:val="24"/>
        </w:rPr>
        <w:tab/>
        <w:t xml:space="preserve"> </w:t>
      </w:r>
      <w:r w:rsidRPr="00730706">
        <w:rPr>
          <w:rFonts w:eastAsia="Times New Roman"/>
          <w:b/>
          <w:sz w:val="24"/>
          <w:szCs w:val="24"/>
        </w:rPr>
        <w:tab/>
      </w:r>
      <w:r w:rsidRPr="00730706">
        <w:rPr>
          <w:rFonts w:eastAsia="Times New Roman"/>
          <w:b/>
          <w:sz w:val="24"/>
          <w:szCs w:val="24"/>
        </w:rPr>
        <w:tab/>
        <w:t xml:space="preserve">    </w:t>
      </w:r>
      <w:r w:rsidRPr="00730706">
        <w:rPr>
          <w:rFonts w:eastAsia="Times New Roman"/>
          <w:b/>
          <w:sz w:val="24"/>
          <w:szCs w:val="24"/>
        </w:rPr>
        <w:tab/>
      </w:r>
      <w:r w:rsidRPr="00730706">
        <w:rPr>
          <w:rFonts w:eastAsia="Times New Roman"/>
          <w:b/>
          <w:sz w:val="24"/>
          <w:szCs w:val="24"/>
        </w:rPr>
        <w:tab/>
        <w:t xml:space="preserve">          </w:t>
      </w:r>
      <w:r w:rsidRPr="00730706">
        <w:rPr>
          <w:rFonts w:eastAsia="Times New Roman"/>
          <w:b/>
          <w:sz w:val="24"/>
          <w:szCs w:val="24"/>
        </w:rPr>
        <w:tab/>
      </w:r>
      <w:r w:rsidRPr="00730706">
        <w:rPr>
          <w:rFonts w:eastAsia="Times New Roman"/>
          <w:b/>
          <w:sz w:val="24"/>
          <w:szCs w:val="24"/>
        </w:rPr>
        <w:tab/>
      </w:r>
      <w:r w:rsidRPr="00730706">
        <w:rPr>
          <w:rFonts w:eastAsia="Times New Roman"/>
          <w:b/>
          <w:sz w:val="24"/>
          <w:szCs w:val="24"/>
        </w:rPr>
        <w:tab/>
      </w:r>
      <w:r w:rsidRPr="00730706">
        <w:rPr>
          <w:rFonts w:eastAsia="Times New Roman"/>
          <w:b/>
          <w:sz w:val="24"/>
          <w:szCs w:val="24"/>
        </w:rPr>
        <w:tab/>
        <w:t>15 minutes</w:t>
      </w:r>
      <w:bookmarkEnd w:id="24"/>
      <w:r w:rsidRPr="00730706">
        <w:rPr>
          <w:rFonts w:eastAsia="Times New Roman"/>
          <w:b/>
          <w:sz w:val="24"/>
          <w:szCs w:val="24"/>
        </w:rPr>
        <w:t xml:space="preserve"> </w:t>
      </w:r>
    </w:p>
    <w:p w14:paraId="6B5B7753" w14:textId="77777777" w:rsidR="00730706" w:rsidRPr="00730706" w:rsidRDefault="00730706" w:rsidP="00730706">
      <w:pPr>
        <w:rPr>
          <w:rFonts w:eastAsia="Times New Roman"/>
          <w:szCs w:val="24"/>
          <w:lang w:val="en-US"/>
        </w:rPr>
      </w:pPr>
      <w:r w:rsidRPr="00730706">
        <w:rPr>
          <w:rFonts w:eastAsia="Times New Roman"/>
          <w:szCs w:val="24"/>
          <w:lang w:val="en-US"/>
        </w:rPr>
        <w:t xml:space="preserve">I’d like to show you taglines that may be used in these videos and in other marketing materials. A tagline is a short phrase that is used in marketing materials – for example at the end of the videos we just saw or on posters or brochures. The specific taglines we will be looking at will be in the form of a “voice over” in the closing scene of the ad, when the Forces badge appears on the black background (right </w:t>
      </w:r>
      <w:r w:rsidRPr="00730706">
        <w:rPr>
          <w:rFonts w:eastAsia="Times New Roman"/>
          <w:b/>
          <w:szCs w:val="24"/>
          <w:lang w:val="en-US"/>
        </w:rPr>
        <w:t>after</w:t>
      </w:r>
      <w:r w:rsidRPr="00730706">
        <w:rPr>
          <w:rFonts w:eastAsia="Times New Roman"/>
          <w:szCs w:val="24"/>
          <w:lang w:val="en-US"/>
        </w:rPr>
        <w:t xml:space="preserve"> the text “get the best training for your true calling” appears on screen). </w:t>
      </w:r>
    </w:p>
    <w:p w14:paraId="2EFDA703" w14:textId="77777777" w:rsidR="00730706" w:rsidRPr="00730706" w:rsidRDefault="00730706" w:rsidP="00730706">
      <w:pPr>
        <w:rPr>
          <w:rFonts w:eastAsia="Times New Roman"/>
          <w:szCs w:val="24"/>
          <w:lang w:val="en-US"/>
        </w:rPr>
      </w:pPr>
    </w:p>
    <w:p w14:paraId="53FCDB4E" w14:textId="77777777" w:rsidR="00730706" w:rsidRPr="00730706" w:rsidRDefault="00730706" w:rsidP="00730706">
      <w:pPr>
        <w:shd w:val="clear" w:color="auto" w:fill="D9E2F3"/>
        <w:rPr>
          <w:rFonts w:eastAsia="Times New Roman"/>
          <w:szCs w:val="24"/>
          <w:lang w:val="en-US"/>
        </w:rPr>
      </w:pPr>
      <w:r w:rsidRPr="00730706">
        <w:rPr>
          <w:rFonts w:eastAsia="Times New Roman"/>
          <w:b/>
          <w:i/>
          <w:szCs w:val="24"/>
          <w:lang w:val="en-US"/>
        </w:rPr>
        <w:t xml:space="preserve">EXERCISE #2: </w:t>
      </w:r>
      <w:r w:rsidRPr="00730706">
        <w:rPr>
          <w:rFonts w:eastAsia="Times New Roman"/>
          <w:szCs w:val="24"/>
          <w:lang w:val="en-US"/>
        </w:rPr>
        <w:t>The taglines are listed on your exercise sheet. Take a moment and rank the tagline in order of preference, from 1 being your preferred tagline to 3 being the least preferred option. Think about the taglines in terms of how likely the statement will make you consider CAF as an employer. Then explain your top choice.  I will give you a moment to do so.</w:t>
      </w:r>
    </w:p>
    <w:p w14:paraId="2676288A" w14:textId="77777777" w:rsidR="00730706" w:rsidRPr="00730706" w:rsidRDefault="00730706" w:rsidP="00730706">
      <w:pPr>
        <w:rPr>
          <w:rFonts w:eastAsia="Times New Roman"/>
          <w:szCs w:val="24"/>
          <w:lang w:val="en-US"/>
        </w:rPr>
      </w:pPr>
    </w:p>
    <w:p w14:paraId="1DFDEA83"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Which tagline did you like best? Why that one?</w:t>
      </w:r>
    </w:p>
    <w:p w14:paraId="311A55CB"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And which did you like least? Why?</w:t>
      </w:r>
    </w:p>
    <w:p w14:paraId="5A5A1B0B"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What do each of the other taglines suggest about employment in the CAF?</w:t>
      </w:r>
    </w:p>
    <w:p w14:paraId="4DCC6E14" w14:textId="77777777" w:rsidR="00730706" w:rsidRPr="00730706" w:rsidRDefault="00730706" w:rsidP="00730706">
      <w:pPr>
        <w:ind w:left="360"/>
        <w:rPr>
          <w:rFonts w:eastAsia="Times New Roman"/>
          <w:szCs w:val="24"/>
          <w:lang w:val="en-US"/>
        </w:rPr>
      </w:pPr>
    </w:p>
    <w:p w14:paraId="36A7E37C" w14:textId="77777777" w:rsidR="00F84C05" w:rsidRDefault="00F84C05">
      <w:pPr>
        <w:spacing w:line="240" w:lineRule="auto"/>
        <w:rPr>
          <w:rFonts w:eastAsia="Times New Roman"/>
          <w:b/>
          <w:sz w:val="24"/>
          <w:szCs w:val="24"/>
        </w:rPr>
      </w:pPr>
      <w:bookmarkStart w:id="25" w:name="_Toc941630"/>
      <w:r>
        <w:rPr>
          <w:rFonts w:eastAsia="Times New Roman"/>
          <w:b/>
          <w:sz w:val="24"/>
          <w:szCs w:val="24"/>
        </w:rPr>
        <w:br w:type="page"/>
      </w:r>
    </w:p>
    <w:p w14:paraId="61CEED4D" w14:textId="77777777" w:rsidR="00730706" w:rsidRPr="00730706" w:rsidRDefault="00730706" w:rsidP="00730706">
      <w:pPr>
        <w:keepNext/>
        <w:pBdr>
          <w:top w:val="single" w:sz="4" w:space="2" w:color="auto" w:shadow="1"/>
          <w:left w:val="single" w:sz="4" w:space="4" w:color="auto" w:shadow="1"/>
          <w:bottom w:val="single" w:sz="4" w:space="0" w:color="auto" w:shadow="1"/>
          <w:right w:val="single" w:sz="4" w:space="4" w:color="auto" w:shadow="1"/>
        </w:pBdr>
        <w:shd w:val="clear" w:color="auto" w:fill="D9E2F3"/>
        <w:spacing w:before="120" w:after="120"/>
        <w:outlineLvl w:val="1"/>
        <w:rPr>
          <w:rFonts w:eastAsia="Times New Roman"/>
          <w:b/>
          <w:sz w:val="24"/>
          <w:szCs w:val="24"/>
        </w:rPr>
      </w:pPr>
      <w:r w:rsidRPr="00730706">
        <w:rPr>
          <w:rFonts w:eastAsia="Times New Roman"/>
          <w:b/>
          <w:sz w:val="24"/>
          <w:szCs w:val="24"/>
        </w:rPr>
        <w:lastRenderedPageBreak/>
        <w:t>Education</w:t>
      </w:r>
      <w:r w:rsidRPr="00730706">
        <w:rPr>
          <w:rFonts w:eastAsia="Times New Roman"/>
          <w:b/>
          <w:sz w:val="24"/>
          <w:szCs w:val="24"/>
        </w:rPr>
        <w:tab/>
      </w:r>
      <w:r w:rsidRPr="00730706">
        <w:rPr>
          <w:rFonts w:eastAsia="Times New Roman"/>
          <w:b/>
          <w:sz w:val="24"/>
          <w:szCs w:val="24"/>
        </w:rPr>
        <w:tab/>
        <w:t xml:space="preserve">    </w:t>
      </w:r>
      <w:r w:rsidRPr="00730706">
        <w:rPr>
          <w:rFonts w:eastAsia="Times New Roman"/>
          <w:b/>
          <w:sz w:val="24"/>
          <w:szCs w:val="24"/>
        </w:rPr>
        <w:tab/>
      </w:r>
      <w:r w:rsidRPr="00730706">
        <w:rPr>
          <w:rFonts w:eastAsia="Times New Roman"/>
          <w:b/>
          <w:sz w:val="24"/>
          <w:szCs w:val="24"/>
        </w:rPr>
        <w:tab/>
        <w:t xml:space="preserve">          </w:t>
      </w:r>
      <w:r w:rsidRPr="00730706">
        <w:rPr>
          <w:rFonts w:eastAsia="Times New Roman"/>
          <w:b/>
          <w:sz w:val="24"/>
          <w:szCs w:val="24"/>
        </w:rPr>
        <w:tab/>
      </w:r>
      <w:r w:rsidRPr="00730706">
        <w:rPr>
          <w:rFonts w:eastAsia="Times New Roman"/>
          <w:b/>
          <w:sz w:val="24"/>
          <w:szCs w:val="24"/>
        </w:rPr>
        <w:tab/>
      </w:r>
      <w:r w:rsidRPr="00730706">
        <w:rPr>
          <w:rFonts w:eastAsia="Times New Roman"/>
          <w:b/>
          <w:sz w:val="24"/>
          <w:szCs w:val="24"/>
        </w:rPr>
        <w:tab/>
      </w:r>
      <w:r w:rsidRPr="00730706">
        <w:rPr>
          <w:rFonts w:eastAsia="Times New Roman"/>
          <w:b/>
          <w:sz w:val="24"/>
          <w:szCs w:val="24"/>
        </w:rPr>
        <w:tab/>
      </w:r>
      <w:r w:rsidRPr="00730706">
        <w:rPr>
          <w:rFonts w:eastAsia="Times New Roman"/>
          <w:b/>
          <w:sz w:val="24"/>
          <w:szCs w:val="24"/>
        </w:rPr>
        <w:tab/>
      </w:r>
      <w:r w:rsidRPr="00730706">
        <w:rPr>
          <w:rFonts w:eastAsia="Times New Roman"/>
          <w:b/>
          <w:sz w:val="24"/>
          <w:szCs w:val="24"/>
        </w:rPr>
        <w:tab/>
        <w:t>15 minutes</w:t>
      </w:r>
      <w:bookmarkEnd w:id="25"/>
      <w:r w:rsidRPr="00730706">
        <w:rPr>
          <w:rFonts w:eastAsia="Times New Roman"/>
          <w:b/>
          <w:sz w:val="24"/>
          <w:szCs w:val="24"/>
        </w:rPr>
        <w:t xml:space="preserve"> </w:t>
      </w:r>
    </w:p>
    <w:p w14:paraId="5A729A55" w14:textId="77777777" w:rsidR="00730706" w:rsidRPr="00730706" w:rsidRDefault="00730706" w:rsidP="00730706">
      <w:pPr>
        <w:rPr>
          <w:rFonts w:eastAsia="Times New Roman"/>
          <w:szCs w:val="24"/>
          <w:lang w:val="en-US"/>
        </w:rPr>
      </w:pPr>
      <w:r w:rsidRPr="00730706">
        <w:rPr>
          <w:rFonts w:eastAsia="Times New Roman"/>
          <w:szCs w:val="24"/>
          <w:lang w:val="en-US"/>
        </w:rPr>
        <w:t xml:space="preserve">With these taglines being related to training, I’d like to explore some questions related to education. </w:t>
      </w:r>
    </w:p>
    <w:p w14:paraId="79979647" w14:textId="77777777" w:rsidR="00730706" w:rsidRPr="00730706" w:rsidRDefault="00730706" w:rsidP="00730706">
      <w:pPr>
        <w:rPr>
          <w:rFonts w:eastAsia="Times New Roman"/>
          <w:szCs w:val="24"/>
          <w:lang w:val="en-US"/>
        </w:rPr>
      </w:pPr>
    </w:p>
    <w:p w14:paraId="476D151C"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 xml:space="preserve">Did you know that the CAF has a paid education program? </w:t>
      </w:r>
    </w:p>
    <w:p w14:paraId="3ECF9BA1"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 xml:space="preserve">Where would you go to find more information about it? </w:t>
      </w:r>
    </w:p>
    <w:p w14:paraId="3D923BC4" w14:textId="77777777" w:rsidR="00730706" w:rsidRPr="00730706" w:rsidRDefault="00730706" w:rsidP="00D86127">
      <w:pPr>
        <w:numPr>
          <w:ilvl w:val="0"/>
          <w:numId w:val="14"/>
        </w:numPr>
        <w:tabs>
          <w:tab w:val="clear" w:pos="360"/>
          <w:tab w:val="num" w:pos="851"/>
        </w:tabs>
        <w:spacing w:line="240" w:lineRule="auto"/>
        <w:ind w:left="709"/>
        <w:rPr>
          <w:rFonts w:eastAsia="Times New Roman"/>
          <w:szCs w:val="24"/>
          <w:lang w:val="en-US"/>
        </w:rPr>
      </w:pPr>
      <w:r w:rsidRPr="00730706">
        <w:rPr>
          <w:rFonts w:eastAsia="Times New Roman"/>
          <w:b/>
          <w:i/>
          <w:szCs w:val="24"/>
          <w:lang w:val="en-US"/>
        </w:rPr>
        <w:t xml:space="preserve">PROBE: </w:t>
      </w:r>
      <w:r w:rsidRPr="00730706">
        <w:rPr>
          <w:rFonts w:eastAsia="Times New Roman"/>
          <w:szCs w:val="24"/>
          <w:lang w:val="en-US"/>
        </w:rPr>
        <w:t xml:space="preserve">recruitment center, digital format online, physical booklets… </w:t>
      </w:r>
    </w:p>
    <w:p w14:paraId="2E0BA499"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 xml:space="preserve">Where did you receive most of your information about secondary education options? </w:t>
      </w:r>
    </w:p>
    <w:p w14:paraId="0FB6459F" w14:textId="77777777" w:rsidR="00730706" w:rsidRPr="00730706" w:rsidRDefault="00730706" w:rsidP="00D86127">
      <w:pPr>
        <w:numPr>
          <w:ilvl w:val="0"/>
          <w:numId w:val="14"/>
        </w:numPr>
        <w:tabs>
          <w:tab w:val="clear" w:pos="360"/>
          <w:tab w:val="num" w:pos="851"/>
        </w:tabs>
        <w:spacing w:line="240" w:lineRule="auto"/>
        <w:ind w:left="709"/>
        <w:rPr>
          <w:rFonts w:eastAsia="Times New Roman"/>
          <w:szCs w:val="24"/>
          <w:lang w:val="en-US"/>
        </w:rPr>
      </w:pPr>
      <w:r w:rsidRPr="00730706">
        <w:rPr>
          <w:rFonts w:eastAsia="Times New Roman"/>
          <w:b/>
          <w:i/>
          <w:szCs w:val="24"/>
          <w:lang w:val="en-US"/>
        </w:rPr>
        <w:t xml:space="preserve">PROBE: </w:t>
      </w:r>
      <w:r w:rsidRPr="00730706">
        <w:rPr>
          <w:rFonts w:eastAsia="Times New Roman"/>
          <w:szCs w:val="24"/>
          <w:lang w:val="en-US"/>
        </w:rPr>
        <w:t xml:space="preserve">guidance counsellor, university fairs, online, family and friends, etc. </w:t>
      </w:r>
    </w:p>
    <w:p w14:paraId="5E99958A"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Was going to a Royal Military College ever presented as an option to you?</w:t>
      </w:r>
    </w:p>
    <w:p w14:paraId="450AB27D" w14:textId="77777777" w:rsidR="00730706" w:rsidRPr="00730706" w:rsidRDefault="00730706" w:rsidP="00730706">
      <w:pPr>
        <w:keepNext/>
        <w:pBdr>
          <w:top w:val="single" w:sz="4" w:space="2" w:color="auto" w:shadow="1"/>
          <w:left w:val="single" w:sz="4" w:space="4" w:color="auto" w:shadow="1"/>
          <w:bottom w:val="single" w:sz="4" w:space="0" w:color="auto" w:shadow="1"/>
          <w:right w:val="single" w:sz="4" w:space="4" w:color="auto" w:shadow="1"/>
        </w:pBdr>
        <w:shd w:val="clear" w:color="auto" w:fill="D9E2F3"/>
        <w:spacing w:before="120" w:after="120"/>
        <w:outlineLvl w:val="1"/>
        <w:rPr>
          <w:rFonts w:eastAsia="Times New Roman"/>
          <w:b/>
          <w:sz w:val="24"/>
          <w:szCs w:val="24"/>
        </w:rPr>
      </w:pPr>
      <w:bookmarkStart w:id="26" w:name="_Toc941631"/>
      <w:r w:rsidRPr="00730706">
        <w:rPr>
          <w:rFonts w:eastAsia="Times New Roman"/>
          <w:b/>
          <w:sz w:val="24"/>
          <w:szCs w:val="24"/>
        </w:rPr>
        <w:t>Branding</w:t>
      </w:r>
      <w:r w:rsidRPr="00730706">
        <w:rPr>
          <w:rFonts w:eastAsia="Times New Roman"/>
          <w:b/>
          <w:sz w:val="24"/>
          <w:szCs w:val="24"/>
        </w:rPr>
        <w:tab/>
      </w:r>
      <w:r w:rsidRPr="00730706">
        <w:rPr>
          <w:rFonts w:eastAsia="Times New Roman"/>
          <w:b/>
          <w:sz w:val="24"/>
          <w:szCs w:val="24"/>
        </w:rPr>
        <w:tab/>
        <w:t xml:space="preserve"> </w:t>
      </w:r>
      <w:r w:rsidRPr="00730706">
        <w:rPr>
          <w:rFonts w:eastAsia="Times New Roman"/>
          <w:b/>
          <w:sz w:val="24"/>
          <w:szCs w:val="24"/>
        </w:rPr>
        <w:tab/>
      </w:r>
      <w:r w:rsidRPr="00730706">
        <w:rPr>
          <w:rFonts w:eastAsia="Times New Roman"/>
          <w:b/>
          <w:sz w:val="24"/>
          <w:szCs w:val="24"/>
        </w:rPr>
        <w:tab/>
        <w:t xml:space="preserve">    </w:t>
      </w:r>
      <w:r w:rsidRPr="00730706">
        <w:rPr>
          <w:rFonts w:eastAsia="Times New Roman"/>
          <w:b/>
          <w:sz w:val="24"/>
          <w:szCs w:val="24"/>
        </w:rPr>
        <w:tab/>
      </w:r>
      <w:r w:rsidRPr="00730706">
        <w:rPr>
          <w:rFonts w:eastAsia="Times New Roman"/>
          <w:b/>
          <w:sz w:val="24"/>
          <w:szCs w:val="24"/>
        </w:rPr>
        <w:tab/>
        <w:t xml:space="preserve">          </w:t>
      </w:r>
      <w:r w:rsidRPr="00730706">
        <w:rPr>
          <w:rFonts w:eastAsia="Times New Roman"/>
          <w:b/>
          <w:sz w:val="24"/>
          <w:szCs w:val="24"/>
        </w:rPr>
        <w:tab/>
      </w:r>
      <w:r w:rsidRPr="00730706">
        <w:rPr>
          <w:rFonts w:eastAsia="Times New Roman"/>
          <w:b/>
          <w:sz w:val="24"/>
          <w:szCs w:val="24"/>
        </w:rPr>
        <w:tab/>
      </w:r>
      <w:r w:rsidRPr="00730706">
        <w:rPr>
          <w:rFonts w:eastAsia="Times New Roman"/>
          <w:b/>
          <w:sz w:val="24"/>
          <w:szCs w:val="24"/>
        </w:rPr>
        <w:tab/>
      </w:r>
      <w:r w:rsidRPr="00730706">
        <w:rPr>
          <w:rFonts w:eastAsia="Times New Roman"/>
          <w:b/>
          <w:sz w:val="24"/>
          <w:szCs w:val="24"/>
        </w:rPr>
        <w:tab/>
        <w:t>20 minutes</w:t>
      </w:r>
      <w:bookmarkEnd w:id="26"/>
      <w:r w:rsidRPr="00730706">
        <w:rPr>
          <w:rFonts w:eastAsia="Times New Roman"/>
          <w:b/>
          <w:sz w:val="24"/>
          <w:szCs w:val="24"/>
        </w:rPr>
        <w:t xml:space="preserve"> </w:t>
      </w:r>
    </w:p>
    <w:p w14:paraId="466E39B4" w14:textId="77777777" w:rsidR="00730706" w:rsidRPr="00730706" w:rsidRDefault="00730706" w:rsidP="00730706">
      <w:pPr>
        <w:rPr>
          <w:rFonts w:eastAsia="Times New Roman"/>
          <w:szCs w:val="24"/>
          <w:lang w:val="en-US"/>
        </w:rPr>
      </w:pPr>
      <w:r w:rsidRPr="00730706">
        <w:rPr>
          <w:rFonts w:eastAsia="Times New Roman"/>
          <w:szCs w:val="24"/>
          <w:lang w:val="en-US"/>
        </w:rPr>
        <w:t>For the last part of our discussion, I would like to understand your expectations as you enter the workforce.</w:t>
      </w:r>
    </w:p>
    <w:p w14:paraId="0DA8957F" w14:textId="77777777" w:rsidR="00730706" w:rsidRPr="00730706" w:rsidRDefault="00730706" w:rsidP="00730706">
      <w:pPr>
        <w:rPr>
          <w:rFonts w:eastAsia="Times New Roman"/>
          <w:szCs w:val="24"/>
          <w:lang w:val="en-US"/>
        </w:rPr>
      </w:pPr>
    </w:p>
    <w:p w14:paraId="177BDA38"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 xml:space="preserve">How would you describe a successful career for yourself? </w:t>
      </w:r>
    </w:p>
    <w:p w14:paraId="056F48D9"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And what would make your career meaningful?</w:t>
      </w:r>
    </w:p>
    <w:p w14:paraId="194A70A5" w14:textId="77777777" w:rsidR="00730706" w:rsidRPr="00730706" w:rsidRDefault="00730706" w:rsidP="00730706">
      <w:pPr>
        <w:ind w:left="360"/>
        <w:rPr>
          <w:rFonts w:eastAsia="Times New Roman"/>
          <w:szCs w:val="24"/>
          <w:lang w:val="en-US"/>
        </w:rPr>
      </w:pPr>
    </w:p>
    <w:p w14:paraId="57D02C2D" w14:textId="77777777" w:rsidR="00730706" w:rsidRPr="00730706" w:rsidRDefault="00730706" w:rsidP="00730706">
      <w:pPr>
        <w:rPr>
          <w:rFonts w:eastAsia="Times New Roman"/>
          <w:szCs w:val="24"/>
          <w:lang w:val="en-US"/>
        </w:rPr>
      </w:pPr>
      <w:r w:rsidRPr="00730706">
        <w:rPr>
          <w:rFonts w:eastAsia="Times New Roman"/>
          <w:szCs w:val="24"/>
          <w:lang w:val="en-US"/>
        </w:rPr>
        <w:t>Now thinking about the CAF …</w:t>
      </w:r>
    </w:p>
    <w:p w14:paraId="683BAA10" w14:textId="77777777" w:rsidR="00730706" w:rsidRPr="00730706" w:rsidRDefault="00730706" w:rsidP="00730706">
      <w:pPr>
        <w:rPr>
          <w:rFonts w:eastAsia="Times New Roman"/>
          <w:szCs w:val="24"/>
          <w:lang w:val="en-US"/>
        </w:rPr>
      </w:pPr>
    </w:p>
    <w:p w14:paraId="53F82158"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 xml:space="preserve">What words or images come to mind when you think of the CAF as an employer? What have you heard about it? </w:t>
      </w:r>
    </w:p>
    <w:p w14:paraId="71241EA2"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 xml:space="preserve">How does the CAF compare to other employers? Is it perceived as being the same or different? </w:t>
      </w:r>
    </w:p>
    <w:p w14:paraId="11B81BC0" w14:textId="77777777" w:rsidR="00730706" w:rsidRPr="00730706" w:rsidRDefault="00730706" w:rsidP="00D86127">
      <w:pPr>
        <w:numPr>
          <w:ilvl w:val="0"/>
          <w:numId w:val="14"/>
        </w:numPr>
        <w:tabs>
          <w:tab w:val="clear" w:pos="360"/>
          <w:tab w:val="num" w:pos="851"/>
        </w:tabs>
        <w:spacing w:line="240" w:lineRule="auto"/>
        <w:ind w:left="709"/>
        <w:rPr>
          <w:rFonts w:eastAsia="Times New Roman"/>
          <w:szCs w:val="24"/>
          <w:lang w:val="en-US"/>
        </w:rPr>
      </w:pPr>
      <w:r w:rsidRPr="00730706">
        <w:rPr>
          <w:rFonts w:eastAsia="Times New Roman"/>
          <w:szCs w:val="24"/>
          <w:lang w:val="en-US"/>
        </w:rPr>
        <w:t>What is similar? And what is different?</w:t>
      </w:r>
    </w:p>
    <w:p w14:paraId="5F0D41A1"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 xml:space="preserve">What are the values you feel the CAF embodies? </w:t>
      </w:r>
    </w:p>
    <w:p w14:paraId="1A9BB620" w14:textId="77777777" w:rsidR="00730706" w:rsidRPr="00730706" w:rsidRDefault="00730706" w:rsidP="00D86127">
      <w:pPr>
        <w:numPr>
          <w:ilvl w:val="0"/>
          <w:numId w:val="14"/>
        </w:numPr>
        <w:tabs>
          <w:tab w:val="clear" w:pos="360"/>
          <w:tab w:val="num" w:pos="851"/>
        </w:tabs>
        <w:spacing w:line="240" w:lineRule="auto"/>
        <w:ind w:left="709"/>
        <w:rPr>
          <w:rFonts w:eastAsia="Times New Roman"/>
          <w:szCs w:val="24"/>
          <w:lang w:val="en-US"/>
        </w:rPr>
      </w:pPr>
      <w:r w:rsidRPr="00730706">
        <w:rPr>
          <w:rFonts w:eastAsia="Times New Roman"/>
          <w:szCs w:val="24"/>
          <w:lang w:val="en-US"/>
        </w:rPr>
        <w:t>Are these appealing to you? If not, what values would you like to see them embody?</w:t>
      </w:r>
    </w:p>
    <w:p w14:paraId="62A6AE08" w14:textId="77777777" w:rsidR="00730706" w:rsidRPr="00730706" w:rsidRDefault="00730706" w:rsidP="00D86127">
      <w:pPr>
        <w:numPr>
          <w:ilvl w:val="0"/>
          <w:numId w:val="8"/>
        </w:numPr>
        <w:spacing w:line="240" w:lineRule="auto"/>
        <w:rPr>
          <w:rFonts w:eastAsia="Times New Roman"/>
          <w:szCs w:val="24"/>
          <w:lang w:val="en-US"/>
        </w:rPr>
      </w:pPr>
      <w:r w:rsidRPr="00730706">
        <w:rPr>
          <w:rFonts w:eastAsia="Times New Roman"/>
          <w:szCs w:val="24"/>
          <w:lang w:val="en-US"/>
        </w:rPr>
        <w:t>Do you think being employed in the CAF offers a good work-life balance? Why/why not?</w:t>
      </w:r>
    </w:p>
    <w:p w14:paraId="2F6F62E4" w14:textId="77777777" w:rsidR="00730706" w:rsidRPr="00730706" w:rsidRDefault="00730706" w:rsidP="00730706">
      <w:pPr>
        <w:ind w:left="360"/>
        <w:rPr>
          <w:rFonts w:eastAsia="Times New Roman"/>
          <w:szCs w:val="24"/>
          <w:lang w:val="en-US"/>
        </w:rPr>
      </w:pPr>
    </w:p>
    <w:p w14:paraId="5F319394" w14:textId="77777777" w:rsidR="00730706" w:rsidRPr="00730706" w:rsidRDefault="00730706" w:rsidP="00730706">
      <w:pPr>
        <w:keepNext/>
        <w:pBdr>
          <w:top w:val="single" w:sz="4" w:space="1" w:color="auto" w:shadow="1"/>
          <w:left w:val="single" w:sz="4" w:space="4" w:color="auto" w:shadow="1"/>
          <w:bottom w:val="single" w:sz="4" w:space="1" w:color="auto" w:shadow="1"/>
          <w:right w:val="single" w:sz="4" w:space="4" w:color="auto" w:shadow="1"/>
        </w:pBdr>
        <w:shd w:val="clear" w:color="auto" w:fill="D9E2F3"/>
        <w:spacing w:before="120" w:after="120"/>
        <w:outlineLvl w:val="1"/>
        <w:rPr>
          <w:rFonts w:eastAsia="Times New Roman" w:cs="Arial"/>
          <w:b/>
          <w:sz w:val="24"/>
          <w:szCs w:val="24"/>
          <w:lang w:val="en-US"/>
        </w:rPr>
      </w:pPr>
      <w:bookmarkStart w:id="27" w:name="_Toc941632"/>
      <w:r w:rsidRPr="00730706">
        <w:rPr>
          <w:rFonts w:eastAsia="Times New Roman" w:cs="Arial"/>
          <w:b/>
          <w:sz w:val="24"/>
          <w:szCs w:val="24"/>
          <w:lang w:val="en-US"/>
        </w:rPr>
        <w:t>Thanks &amp; Closure</w:t>
      </w:r>
      <w:bookmarkEnd w:id="27"/>
      <w:r w:rsidRPr="00730706">
        <w:rPr>
          <w:rFonts w:eastAsia="Times New Roman" w:cs="Arial"/>
          <w:b/>
          <w:sz w:val="24"/>
          <w:szCs w:val="24"/>
          <w:lang w:val="en-US"/>
        </w:rPr>
        <w:t xml:space="preserve">  </w:t>
      </w:r>
      <w:r w:rsidRPr="00730706">
        <w:rPr>
          <w:rFonts w:eastAsia="Times New Roman" w:cs="Arial"/>
          <w:b/>
          <w:sz w:val="24"/>
          <w:szCs w:val="24"/>
          <w:lang w:val="en-US"/>
        </w:rPr>
        <w:tab/>
      </w:r>
      <w:r w:rsidRPr="00730706">
        <w:rPr>
          <w:rFonts w:eastAsia="Times New Roman" w:cs="Arial"/>
          <w:b/>
          <w:sz w:val="24"/>
          <w:szCs w:val="24"/>
          <w:lang w:val="en-US"/>
        </w:rPr>
        <w:tab/>
      </w:r>
      <w:r w:rsidRPr="00730706">
        <w:rPr>
          <w:rFonts w:eastAsia="Times New Roman" w:cs="Arial"/>
          <w:b/>
          <w:sz w:val="24"/>
          <w:szCs w:val="24"/>
          <w:lang w:val="en-US"/>
        </w:rPr>
        <w:tab/>
      </w:r>
      <w:r w:rsidRPr="00730706">
        <w:rPr>
          <w:rFonts w:eastAsia="Times New Roman" w:cs="Arial"/>
          <w:b/>
          <w:sz w:val="24"/>
          <w:szCs w:val="24"/>
          <w:lang w:val="en-US"/>
        </w:rPr>
        <w:tab/>
      </w:r>
      <w:r w:rsidRPr="00730706">
        <w:rPr>
          <w:rFonts w:eastAsia="Times New Roman" w:cs="Arial"/>
          <w:b/>
          <w:sz w:val="24"/>
          <w:szCs w:val="24"/>
          <w:lang w:val="en-US"/>
        </w:rPr>
        <w:tab/>
      </w:r>
      <w:r w:rsidRPr="00730706">
        <w:rPr>
          <w:rFonts w:eastAsia="Times New Roman" w:cs="Arial"/>
          <w:b/>
          <w:sz w:val="24"/>
          <w:szCs w:val="24"/>
          <w:lang w:val="en-US"/>
        </w:rPr>
        <w:tab/>
      </w:r>
      <w:r w:rsidRPr="00730706">
        <w:rPr>
          <w:rFonts w:eastAsia="Times New Roman" w:cs="Arial"/>
          <w:b/>
          <w:sz w:val="24"/>
          <w:szCs w:val="24"/>
          <w:lang w:val="en-US"/>
        </w:rPr>
        <w:tab/>
      </w:r>
      <w:r w:rsidRPr="00730706">
        <w:rPr>
          <w:rFonts w:eastAsia="Times New Roman" w:cs="Arial"/>
          <w:b/>
          <w:sz w:val="24"/>
          <w:szCs w:val="24"/>
          <w:lang w:val="en-US"/>
        </w:rPr>
        <w:tab/>
      </w:r>
      <w:r w:rsidRPr="00730706">
        <w:rPr>
          <w:rFonts w:eastAsia="Times New Roman" w:cs="Arial"/>
          <w:b/>
          <w:sz w:val="24"/>
          <w:szCs w:val="24"/>
          <w:lang w:val="en-US"/>
        </w:rPr>
        <w:tab/>
        <w:t xml:space="preserve">    </w:t>
      </w:r>
    </w:p>
    <w:p w14:paraId="0BF76AF0" w14:textId="77777777" w:rsidR="00730706" w:rsidRPr="00730706" w:rsidRDefault="00730706" w:rsidP="00730706">
      <w:pPr>
        <w:rPr>
          <w:rFonts w:eastAsia="Times New Roman"/>
          <w:szCs w:val="24"/>
          <w:lang w:val="en-US"/>
        </w:rPr>
      </w:pPr>
      <w:r w:rsidRPr="00730706">
        <w:rPr>
          <w:rFonts w:eastAsia="Times New Roman"/>
          <w:szCs w:val="24"/>
          <w:lang w:val="en-US"/>
        </w:rPr>
        <w:t xml:space="preserve">On behalf of the Government of Canada, thank you for your participation.  </w:t>
      </w:r>
    </w:p>
    <w:p w14:paraId="2DCE2852" w14:textId="77777777" w:rsidR="00730706" w:rsidRPr="00730706" w:rsidRDefault="00730706" w:rsidP="00730706">
      <w:pPr>
        <w:rPr>
          <w:rFonts w:eastAsia="Times New Roman"/>
          <w:b/>
          <w:i/>
          <w:sz w:val="24"/>
          <w:szCs w:val="24"/>
          <w:lang w:val="en-US"/>
        </w:rPr>
      </w:pPr>
    </w:p>
    <w:p w14:paraId="58ED8EEE" w14:textId="77777777" w:rsidR="00730706" w:rsidRPr="00730706" w:rsidRDefault="00730706" w:rsidP="00730706">
      <w:pPr>
        <w:spacing w:line="240" w:lineRule="auto"/>
        <w:rPr>
          <w:rFonts w:eastAsia="Times New Roman"/>
          <w:sz w:val="24"/>
          <w:szCs w:val="24"/>
          <w:lang w:val="en-US"/>
        </w:rPr>
        <w:sectPr w:rsidR="00730706" w:rsidRPr="00730706" w:rsidSect="003B7632">
          <w:pgSz w:w="12240" w:h="15840"/>
          <w:pgMar w:top="1440" w:right="1440" w:bottom="1440" w:left="1440" w:header="720" w:footer="864" w:gutter="0"/>
          <w:pgNumType w:start="1"/>
          <w:cols w:space="720"/>
          <w:docGrid w:linePitch="326"/>
        </w:sectPr>
      </w:pPr>
    </w:p>
    <w:p w14:paraId="2C9122B2" w14:textId="77777777" w:rsidR="00730706" w:rsidRPr="00730706" w:rsidRDefault="00730706" w:rsidP="00730706">
      <w:pPr>
        <w:keepNext/>
        <w:shd w:val="clear" w:color="auto" w:fill="000000"/>
        <w:spacing w:line="240" w:lineRule="auto"/>
        <w:jc w:val="center"/>
        <w:outlineLvl w:val="7"/>
        <w:rPr>
          <w:rFonts w:eastAsia="Times New Roman" w:cs="Arial"/>
          <w:b/>
          <w:sz w:val="28"/>
          <w:szCs w:val="28"/>
        </w:rPr>
      </w:pPr>
      <w:r w:rsidRPr="00730706">
        <w:rPr>
          <w:rFonts w:eastAsia="Times New Roman" w:cs="Arial"/>
          <w:b/>
          <w:sz w:val="28"/>
          <w:szCs w:val="28"/>
          <w:lang w:val="en-US"/>
        </w:rPr>
        <w:lastRenderedPageBreak/>
        <w:t>Exercise #1</w:t>
      </w:r>
    </w:p>
    <w:p w14:paraId="56ECBF29" w14:textId="77777777" w:rsidR="00730706" w:rsidRPr="00730706" w:rsidRDefault="00730706" w:rsidP="00730706">
      <w:pPr>
        <w:spacing w:line="240" w:lineRule="auto"/>
        <w:jc w:val="both"/>
        <w:rPr>
          <w:rFonts w:eastAsia="Times New Roman" w:cs="Arial"/>
          <w:sz w:val="24"/>
          <w:szCs w:val="20"/>
          <w:lang w:val="en-US"/>
        </w:rPr>
      </w:pPr>
    </w:p>
    <w:p w14:paraId="536E6016" w14:textId="77777777" w:rsidR="00730706" w:rsidRPr="00730706" w:rsidRDefault="00730706" w:rsidP="00730706">
      <w:pPr>
        <w:tabs>
          <w:tab w:val="left" w:leader="underscore" w:pos="10800"/>
        </w:tabs>
        <w:spacing w:after="120" w:line="240" w:lineRule="auto"/>
        <w:jc w:val="both"/>
        <w:rPr>
          <w:rFonts w:eastAsia="Times New Roman" w:cs="Arial"/>
          <w:sz w:val="24"/>
          <w:szCs w:val="20"/>
          <w:lang w:val="en-US"/>
        </w:rPr>
      </w:pPr>
      <w:r w:rsidRPr="00730706">
        <w:rPr>
          <w:rFonts w:eastAsia="Times New Roman" w:cs="Arial"/>
          <w:sz w:val="24"/>
          <w:szCs w:val="20"/>
          <w:lang w:val="en-US"/>
        </w:rPr>
        <w:t>Write down a few words to describe your immediate reactions, feelings, and thoughts you have about these videos:</w:t>
      </w:r>
    </w:p>
    <w:p w14:paraId="4C68FDD0" w14:textId="77777777" w:rsidR="00730706" w:rsidRPr="00730706" w:rsidRDefault="00730706" w:rsidP="00730706">
      <w:pPr>
        <w:tabs>
          <w:tab w:val="left" w:leader="underscore" w:pos="10800"/>
        </w:tabs>
        <w:spacing w:line="360" w:lineRule="auto"/>
        <w:jc w:val="both"/>
        <w:rPr>
          <w:rFonts w:eastAsia="Times New Roman" w:cs="Arial"/>
          <w:sz w:val="24"/>
          <w:szCs w:val="20"/>
          <w:lang w:val="en-US"/>
        </w:rPr>
      </w:pPr>
      <w:r w:rsidRPr="00730706">
        <w:rPr>
          <w:rFonts w:eastAsia="Times New Roman" w:cs="Arial"/>
          <w:sz w:val="24"/>
          <w:szCs w:val="20"/>
          <w:lang w:val="en-US"/>
        </w:rPr>
        <w:t>__________________________________________________________________________________________________________________________________________________________________________________________________________________________________________</w:t>
      </w:r>
    </w:p>
    <w:p w14:paraId="72DDFBE3" w14:textId="77777777" w:rsidR="00730706" w:rsidRPr="00730706" w:rsidRDefault="00730706" w:rsidP="00730706">
      <w:pPr>
        <w:tabs>
          <w:tab w:val="left" w:leader="underscore" w:pos="10800"/>
        </w:tabs>
        <w:spacing w:line="240" w:lineRule="auto"/>
        <w:ind w:left="360" w:hanging="360"/>
        <w:jc w:val="both"/>
        <w:rPr>
          <w:rFonts w:eastAsia="Times New Roman" w:cs="Arial"/>
          <w:sz w:val="24"/>
          <w:szCs w:val="20"/>
          <w:lang w:val="en-US"/>
        </w:rPr>
      </w:pPr>
    </w:p>
    <w:p w14:paraId="49151FD0" w14:textId="77777777" w:rsidR="00730706" w:rsidRPr="00730706" w:rsidRDefault="00730706" w:rsidP="00730706">
      <w:pPr>
        <w:tabs>
          <w:tab w:val="left" w:leader="underscore" w:pos="10800"/>
        </w:tabs>
        <w:spacing w:after="120" w:line="240" w:lineRule="auto"/>
        <w:ind w:left="360" w:hanging="360"/>
        <w:jc w:val="both"/>
        <w:rPr>
          <w:rFonts w:eastAsia="Times New Roman" w:cs="Arial"/>
          <w:sz w:val="24"/>
          <w:szCs w:val="20"/>
          <w:lang w:val="en-US"/>
        </w:rPr>
      </w:pPr>
      <w:r w:rsidRPr="00730706">
        <w:rPr>
          <w:rFonts w:eastAsia="Times New Roman" w:cs="Arial"/>
          <w:sz w:val="24"/>
          <w:szCs w:val="20"/>
          <w:lang w:val="en-US"/>
        </w:rPr>
        <w:t xml:space="preserve">What is the main message? </w:t>
      </w:r>
    </w:p>
    <w:p w14:paraId="4A723B37" w14:textId="77777777" w:rsidR="00730706" w:rsidRPr="00730706" w:rsidRDefault="00730706" w:rsidP="00730706">
      <w:pPr>
        <w:tabs>
          <w:tab w:val="left" w:leader="underscore" w:pos="10800"/>
        </w:tabs>
        <w:spacing w:line="360" w:lineRule="auto"/>
        <w:jc w:val="both"/>
        <w:rPr>
          <w:rFonts w:eastAsia="Times New Roman" w:cs="Arial"/>
          <w:sz w:val="24"/>
          <w:szCs w:val="20"/>
          <w:lang w:val="en-US"/>
        </w:rPr>
      </w:pPr>
      <w:bookmarkStart w:id="28" w:name="_Hlk531941921"/>
      <w:r w:rsidRPr="00730706">
        <w:rPr>
          <w:rFonts w:eastAsia="Times New Roman" w:cs="Arial"/>
          <w:sz w:val="24"/>
          <w:szCs w:val="20"/>
          <w:lang w:val="en-US"/>
        </w:rPr>
        <w:t>__________________________________________________________________________________________________________________________________________________________________________________________________________________________________________</w:t>
      </w:r>
      <w:bookmarkEnd w:id="28"/>
      <w:r w:rsidRPr="00730706">
        <w:rPr>
          <w:rFonts w:eastAsia="Times New Roman" w:cs="Arial"/>
          <w:sz w:val="24"/>
          <w:szCs w:val="20"/>
          <w:lang w:val="en-US"/>
        </w:rPr>
        <w:t>____________________________________________________________________________________________________________________________________________________________</w:t>
      </w:r>
    </w:p>
    <w:p w14:paraId="1B567FDB" w14:textId="77777777" w:rsidR="00730706" w:rsidRPr="00730706" w:rsidRDefault="00730706" w:rsidP="00730706">
      <w:pPr>
        <w:tabs>
          <w:tab w:val="left" w:leader="underscore" w:pos="10800"/>
        </w:tabs>
        <w:spacing w:line="360" w:lineRule="auto"/>
        <w:jc w:val="both"/>
        <w:rPr>
          <w:rFonts w:eastAsia="Times New Roman" w:cs="Arial"/>
          <w:sz w:val="24"/>
          <w:szCs w:val="20"/>
          <w:lang w:val="en-US"/>
        </w:rPr>
      </w:pPr>
    </w:p>
    <w:p w14:paraId="6073A3FD" w14:textId="77777777" w:rsidR="00730706" w:rsidRPr="00730706" w:rsidRDefault="00730706" w:rsidP="00730706">
      <w:pPr>
        <w:tabs>
          <w:tab w:val="left" w:leader="underscore" w:pos="10800"/>
        </w:tabs>
        <w:spacing w:line="360" w:lineRule="auto"/>
        <w:jc w:val="both"/>
        <w:rPr>
          <w:rFonts w:eastAsia="Times New Roman" w:cs="Arial"/>
          <w:sz w:val="24"/>
          <w:szCs w:val="20"/>
          <w:lang w:val="en-US"/>
        </w:rPr>
      </w:pPr>
      <w:r w:rsidRPr="00730706">
        <w:rPr>
          <w:rFonts w:eastAsia="Times New Roman" w:cs="Arial"/>
          <w:sz w:val="24"/>
          <w:szCs w:val="20"/>
          <w:lang w:val="en-US"/>
        </w:rPr>
        <w:t>Who are these videos speaking to?</w:t>
      </w:r>
    </w:p>
    <w:p w14:paraId="4F66F9ED" w14:textId="77777777" w:rsidR="00730706" w:rsidRPr="00730706" w:rsidRDefault="00730706" w:rsidP="00730706">
      <w:pPr>
        <w:tabs>
          <w:tab w:val="left" w:leader="underscore" w:pos="10800"/>
        </w:tabs>
        <w:spacing w:line="360" w:lineRule="auto"/>
        <w:jc w:val="both"/>
        <w:rPr>
          <w:rFonts w:eastAsia="Times New Roman" w:cs="Arial"/>
          <w:sz w:val="24"/>
          <w:szCs w:val="20"/>
          <w:lang w:val="en-US"/>
        </w:rPr>
      </w:pPr>
      <w:r w:rsidRPr="00730706">
        <w:rPr>
          <w:rFonts w:eastAsia="Times New Roman" w:cs="Arial"/>
          <w:sz w:val="24"/>
          <w:szCs w:val="20"/>
          <w:lang w:val="en-US"/>
        </w:rPr>
        <w:t>__________________________________________________________________________________________________________________________________________________________________________________________________________________________________________</w:t>
      </w:r>
    </w:p>
    <w:p w14:paraId="3C8ECAD8" w14:textId="77777777" w:rsidR="00730706" w:rsidRPr="00730706" w:rsidRDefault="00730706" w:rsidP="00730706">
      <w:pPr>
        <w:tabs>
          <w:tab w:val="left" w:leader="underscore" w:pos="10800"/>
        </w:tabs>
        <w:spacing w:line="240" w:lineRule="auto"/>
        <w:ind w:left="360" w:hanging="360"/>
        <w:jc w:val="both"/>
        <w:rPr>
          <w:rFonts w:eastAsia="Times New Roman" w:cs="Arial"/>
          <w:sz w:val="24"/>
          <w:szCs w:val="20"/>
          <w:lang w:val="en-US"/>
        </w:rPr>
      </w:pPr>
    </w:p>
    <w:p w14:paraId="4D08A0D3" w14:textId="77777777" w:rsidR="00730706" w:rsidRPr="00730706" w:rsidRDefault="00730706" w:rsidP="00730706">
      <w:pPr>
        <w:tabs>
          <w:tab w:val="left" w:leader="underscore" w:pos="10800"/>
        </w:tabs>
        <w:spacing w:line="240" w:lineRule="auto"/>
        <w:ind w:left="360" w:hanging="360"/>
        <w:jc w:val="both"/>
        <w:rPr>
          <w:rFonts w:eastAsia="Times New Roman" w:cs="Arial"/>
          <w:sz w:val="24"/>
          <w:szCs w:val="20"/>
          <w:lang w:val="en-US"/>
        </w:rPr>
      </w:pPr>
    </w:p>
    <w:tbl>
      <w:tblPr>
        <w:tblW w:w="10065" w:type="dxa"/>
        <w:tblInd w:w="-34" w:type="dxa"/>
        <w:tblLook w:val="04A0" w:firstRow="1" w:lastRow="0" w:firstColumn="1" w:lastColumn="0" w:noHBand="0" w:noVBand="1"/>
      </w:tblPr>
      <w:tblGrid>
        <w:gridCol w:w="4820"/>
        <w:gridCol w:w="709"/>
        <w:gridCol w:w="4536"/>
      </w:tblGrid>
      <w:tr w:rsidR="00730706" w:rsidRPr="00730706" w14:paraId="194658BA" w14:textId="77777777" w:rsidTr="00A81618">
        <w:tc>
          <w:tcPr>
            <w:tcW w:w="4820" w:type="dxa"/>
            <w:shd w:val="clear" w:color="auto" w:fill="auto"/>
          </w:tcPr>
          <w:p w14:paraId="5F0EAF1E" w14:textId="77777777" w:rsidR="00730706" w:rsidRPr="00730706" w:rsidRDefault="00730706" w:rsidP="00730706">
            <w:pPr>
              <w:tabs>
                <w:tab w:val="left" w:leader="underscore" w:pos="10800"/>
              </w:tabs>
              <w:spacing w:after="120" w:line="240" w:lineRule="auto"/>
              <w:ind w:left="360" w:hanging="360"/>
              <w:rPr>
                <w:rFonts w:eastAsia="Times New Roman" w:cs="Arial"/>
                <w:b/>
                <w:sz w:val="24"/>
                <w:szCs w:val="20"/>
                <w:lang w:val="en-US"/>
              </w:rPr>
            </w:pPr>
            <w:r w:rsidRPr="00730706">
              <w:rPr>
                <w:rFonts w:eastAsia="Times New Roman" w:cs="Arial"/>
                <w:b/>
                <w:sz w:val="24"/>
                <w:szCs w:val="20"/>
                <w:lang w:val="en-US"/>
              </w:rPr>
              <w:t>A)  What is your overall appreciation for these videos?</w:t>
            </w:r>
          </w:p>
          <w:p w14:paraId="51610463" w14:textId="77777777" w:rsidR="00730706" w:rsidRPr="00730706" w:rsidRDefault="00730706" w:rsidP="00730706">
            <w:pPr>
              <w:tabs>
                <w:tab w:val="left" w:leader="dot" w:pos="3969"/>
              </w:tabs>
              <w:spacing w:line="240" w:lineRule="auto"/>
              <w:ind w:left="1031" w:hanging="360"/>
              <w:jc w:val="both"/>
              <w:rPr>
                <w:rFonts w:eastAsia="Times New Roman" w:cs="Arial"/>
                <w:sz w:val="24"/>
                <w:szCs w:val="20"/>
                <w:lang w:val="en-US"/>
              </w:rPr>
            </w:pPr>
            <w:r w:rsidRPr="00730706">
              <w:rPr>
                <w:rFonts w:eastAsia="Times New Roman" w:cs="Arial"/>
                <w:sz w:val="24"/>
                <w:szCs w:val="20"/>
                <w:lang w:val="en-US"/>
              </w:rPr>
              <w:t>I really like this video</w:t>
            </w:r>
            <w:r w:rsidRPr="00730706">
              <w:rPr>
                <w:rFonts w:eastAsia="Times New Roman" w:cs="Arial"/>
                <w:sz w:val="24"/>
                <w:szCs w:val="20"/>
                <w:lang w:val="en-US"/>
              </w:rPr>
              <w:tab/>
              <w:t>1</w:t>
            </w:r>
          </w:p>
          <w:p w14:paraId="11F238C9" w14:textId="77777777" w:rsidR="00730706" w:rsidRPr="00730706" w:rsidRDefault="00730706" w:rsidP="00730706">
            <w:pPr>
              <w:tabs>
                <w:tab w:val="left" w:leader="dot" w:pos="3969"/>
              </w:tabs>
              <w:spacing w:line="240" w:lineRule="auto"/>
              <w:ind w:left="1031" w:hanging="360"/>
              <w:jc w:val="both"/>
              <w:rPr>
                <w:rFonts w:eastAsia="Times New Roman" w:cs="Arial"/>
                <w:sz w:val="24"/>
                <w:szCs w:val="20"/>
                <w:lang w:val="en-US"/>
              </w:rPr>
            </w:pPr>
            <w:r w:rsidRPr="00730706">
              <w:rPr>
                <w:rFonts w:eastAsia="Times New Roman" w:cs="Arial"/>
                <w:sz w:val="24"/>
                <w:szCs w:val="20"/>
                <w:lang w:val="en-US"/>
              </w:rPr>
              <w:t>I like this video</w:t>
            </w:r>
            <w:r w:rsidRPr="00730706">
              <w:rPr>
                <w:rFonts w:eastAsia="Times New Roman" w:cs="Arial"/>
                <w:sz w:val="24"/>
                <w:szCs w:val="20"/>
                <w:lang w:val="en-US"/>
              </w:rPr>
              <w:tab/>
              <w:t>2</w:t>
            </w:r>
          </w:p>
          <w:p w14:paraId="1479434D" w14:textId="77777777" w:rsidR="00730706" w:rsidRPr="00730706" w:rsidRDefault="00730706" w:rsidP="00730706">
            <w:pPr>
              <w:tabs>
                <w:tab w:val="left" w:leader="dot" w:pos="3969"/>
              </w:tabs>
              <w:spacing w:line="240" w:lineRule="auto"/>
              <w:ind w:left="1031" w:hanging="360"/>
              <w:jc w:val="both"/>
              <w:rPr>
                <w:rFonts w:eastAsia="Times New Roman" w:cs="Arial"/>
                <w:sz w:val="24"/>
                <w:szCs w:val="20"/>
                <w:lang w:val="en-US"/>
              </w:rPr>
            </w:pPr>
            <w:r w:rsidRPr="00730706">
              <w:rPr>
                <w:rFonts w:eastAsia="Times New Roman" w:cs="Arial"/>
                <w:sz w:val="24"/>
                <w:szCs w:val="20"/>
                <w:lang w:val="en-US"/>
              </w:rPr>
              <w:t>I feel neutral about this video</w:t>
            </w:r>
            <w:r w:rsidRPr="00730706">
              <w:rPr>
                <w:rFonts w:eastAsia="Times New Roman" w:cs="Arial"/>
                <w:sz w:val="24"/>
                <w:szCs w:val="20"/>
                <w:lang w:val="en-US"/>
              </w:rPr>
              <w:tab/>
              <w:t>3</w:t>
            </w:r>
          </w:p>
          <w:p w14:paraId="0B179101" w14:textId="77777777" w:rsidR="00730706" w:rsidRPr="00730706" w:rsidRDefault="00730706" w:rsidP="00730706">
            <w:pPr>
              <w:tabs>
                <w:tab w:val="left" w:leader="dot" w:pos="3969"/>
              </w:tabs>
              <w:spacing w:line="240" w:lineRule="auto"/>
              <w:ind w:left="1031" w:hanging="360"/>
              <w:jc w:val="both"/>
              <w:rPr>
                <w:rFonts w:eastAsia="Times New Roman" w:cs="Arial"/>
                <w:sz w:val="24"/>
                <w:szCs w:val="20"/>
                <w:lang w:val="en-US"/>
              </w:rPr>
            </w:pPr>
            <w:r w:rsidRPr="00730706">
              <w:rPr>
                <w:rFonts w:eastAsia="Times New Roman" w:cs="Arial"/>
                <w:sz w:val="24"/>
                <w:szCs w:val="20"/>
                <w:lang w:val="en-US"/>
              </w:rPr>
              <w:t>I dislike this video</w:t>
            </w:r>
            <w:r w:rsidRPr="00730706">
              <w:rPr>
                <w:rFonts w:eastAsia="Times New Roman" w:cs="Arial"/>
                <w:sz w:val="24"/>
                <w:szCs w:val="20"/>
                <w:lang w:val="en-US"/>
              </w:rPr>
              <w:tab/>
              <w:t>4</w:t>
            </w:r>
          </w:p>
          <w:p w14:paraId="22229766" w14:textId="77777777" w:rsidR="00730706" w:rsidRPr="00730706" w:rsidRDefault="00730706" w:rsidP="00730706">
            <w:pPr>
              <w:tabs>
                <w:tab w:val="left" w:leader="dot" w:pos="3969"/>
              </w:tabs>
              <w:spacing w:line="240" w:lineRule="auto"/>
              <w:ind w:left="1031" w:hanging="360"/>
              <w:jc w:val="both"/>
              <w:rPr>
                <w:rFonts w:eastAsia="Times New Roman" w:cs="Arial"/>
                <w:sz w:val="24"/>
                <w:szCs w:val="20"/>
                <w:lang w:val="en-US"/>
              </w:rPr>
            </w:pPr>
            <w:r w:rsidRPr="00730706">
              <w:rPr>
                <w:rFonts w:eastAsia="Times New Roman" w:cs="Arial"/>
                <w:sz w:val="24"/>
                <w:szCs w:val="20"/>
                <w:lang w:val="en-US"/>
              </w:rPr>
              <w:t>I really don’t like this video</w:t>
            </w:r>
            <w:r w:rsidRPr="00730706">
              <w:rPr>
                <w:rFonts w:eastAsia="Times New Roman" w:cs="Arial"/>
                <w:sz w:val="24"/>
                <w:szCs w:val="20"/>
                <w:lang w:val="en-US"/>
              </w:rPr>
              <w:tab/>
              <w:t>5</w:t>
            </w:r>
          </w:p>
          <w:p w14:paraId="2416FB33" w14:textId="77777777" w:rsidR="00730706" w:rsidRPr="00730706" w:rsidRDefault="00730706" w:rsidP="00730706">
            <w:pPr>
              <w:tabs>
                <w:tab w:val="left" w:leader="underscore" w:pos="10800"/>
              </w:tabs>
              <w:spacing w:line="240" w:lineRule="auto"/>
              <w:jc w:val="both"/>
              <w:rPr>
                <w:rFonts w:eastAsia="Times New Roman" w:cs="Arial"/>
                <w:sz w:val="24"/>
                <w:szCs w:val="20"/>
                <w:lang w:val="en-US"/>
              </w:rPr>
            </w:pPr>
          </w:p>
        </w:tc>
        <w:tc>
          <w:tcPr>
            <w:tcW w:w="709" w:type="dxa"/>
            <w:shd w:val="clear" w:color="auto" w:fill="auto"/>
          </w:tcPr>
          <w:p w14:paraId="20AF9085" w14:textId="77777777" w:rsidR="00730706" w:rsidRPr="00730706" w:rsidRDefault="00730706" w:rsidP="00730706">
            <w:pPr>
              <w:tabs>
                <w:tab w:val="left" w:leader="underscore" w:pos="10800"/>
              </w:tabs>
              <w:spacing w:line="240" w:lineRule="auto"/>
              <w:jc w:val="both"/>
              <w:rPr>
                <w:rFonts w:eastAsia="Times New Roman" w:cs="Arial"/>
                <w:sz w:val="24"/>
                <w:szCs w:val="20"/>
                <w:lang w:val="en-US"/>
              </w:rPr>
            </w:pPr>
          </w:p>
        </w:tc>
        <w:tc>
          <w:tcPr>
            <w:tcW w:w="4536" w:type="dxa"/>
            <w:shd w:val="clear" w:color="auto" w:fill="auto"/>
          </w:tcPr>
          <w:p w14:paraId="0A48129D" w14:textId="77777777" w:rsidR="00730706" w:rsidRPr="00730706" w:rsidRDefault="00730706" w:rsidP="00730706">
            <w:pPr>
              <w:tabs>
                <w:tab w:val="left" w:leader="underscore" w:pos="10800"/>
              </w:tabs>
              <w:spacing w:after="120" w:line="240" w:lineRule="auto"/>
              <w:ind w:left="322" w:hanging="322"/>
              <w:rPr>
                <w:rFonts w:eastAsia="Times New Roman" w:cs="Arial"/>
                <w:b/>
                <w:sz w:val="24"/>
                <w:szCs w:val="20"/>
                <w:lang w:val="en-US"/>
              </w:rPr>
            </w:pPr>
            <w:r w:rsidRPr="00730706">
              <w:rPr>
                <w:rFonts w:eastAsia="Times New Roman" w:cs="Arial"/>
                <w:b/>
                <w:sz w:val="24"/>
                <w:szCs w:val="20"/>
                <w:lang w:val="en-US"/>
              </w:rPr>
              <w:t>B)  How likely are you to recommend a career in the Canadian Armed Forces after seeing these videos?</w:t>
            </w:r>
          </w:p>
          <w:p w14:paraId="09FED1C7" w14:textId="77777777" w:rsidR="00730706" w:rsidRPr="00730706" w:rsidRDefault="00730706" w:rsidP="00730706">
            <w:pPr>
              <w:tabs>
                <w:tab w:val="left" w:leader="dot" w:pos="3969"/>
              </w:tabs>
              <w:spacing w:line="240" w:lineRule="auto"/>
              <w:ind w:left="1031" w:hanging="360"/>
              <w:jc w:val="both"/>
              <w:rPr>
                <w:rFonts w:eastAsia="Times New Roman" w:cs="Arial"/>
                <w:sz w:val="24"/>
                <w:szCs w:val="20"/>
                <w:lang w:val="en-US"/>
              </w:rPr>
            </w:pPr>
            <w:r w:rsidRPr="00730706">
              <w:rPr>
                <w:rFonts w:eastAsia="Times New Roman" w:cs="Arial"/>
                <w:sz w:val="24"/>
                <w:szCs w:val="20"/>
                <w:lang w:val="en-US"/>
              </w:rPr>
              <w:t>Very likely</w:t>
            </w:r>
            <w:r w:rsidRPr="00730706">
              <w:rPr>
                <w:rFonts w:eastAsia="Times New Roman" w:cs="Arial"/>
                <w:sz w:val="24"/>
                <w:szCs w:val="20"/>
                <w:lang w:val="en-US"/>
              </w:rPr>
              <w:tab/>
              <w:t>1</w:t>
            </w:r>
          </w:p>
          <w:p w14:paraId="0FC27060" w14:textId="77777777" w:rsidR="00730706" w:rsidRPr="00730706" w:rsidRDefault="00730706" w:rsidP="00730706">
            <w:pPr>
              <w:tabs>
                <w:tab w:val="left" w:leader="dot" w:pos="3969"/>
              </w:tabs>
              <w:spacing w:line="240" w:lineRule="auto"/>
              <w:ind w:left="1031" w:hanging="360"/>
              <w:jc w:val="both"/>
              <w:rPr>
                <w:rFonts w:eastAsia="Times New Roman" w:cs="Arial"/>
                <w:sz w:val="24"/>
                <w:szCs w:val="20"/>
                <w:lang w:val="en-US"/>
              </w:rPr>
            </w:pPr>
            <w:r w:rsidRPr="00730706">
              <w:rPr>
                <w:rFonts w:eastAsia="Times New Roman" w:cs="Arial"/>
                <w:sz w:val="24"/>
                <w:szCs w:val="20"/>
                <w:lang w:val="en-US"/>
              </w:rPr>
              <w:t>Somewhat likely</w:t>
            </w:r>
            <w:r w:rsidRPr="00730706">
              <w:rPr>
                <w:rFonts w:eastAsia="Times New Roman" w:cs="Arial"/>
                <w:sz w:val="24"/>
                <w:szCs w:val="20"/>
                <w:lang w:val="en-US"/>
              </w:rPr>
              <w:tab/>
              <w:t>2</w:t>
            </w:r>
          </w:p>
          <w:p w14:paraId="315DC561" w14:textId="77777777" w:rsidR="00730706" w:rsidRPr="00730706" w:rsidRDefault="00730706" w:rsidP="00730706">
            <w:pPr>
              <w:tabs>
                <w:tab w:val="left" w:leader="dot" w:pos="3969"/>
              </w:tabs>
              <w:spacing w:line="240" w:lineRule="auto"/>
              <w:ind w:left="1031" w:hanging="360"/>
              <w:jc w:val="both"/>
              <w:rPr>
                <w:rFonts w:eastAsia="Times New Roman" w:cs="Arial"/>
                <w:sz w:val="24"/>
                <w:szCs w:val="20"/>
                <w:lang w:val="en-US"/>
              </w:rPr>
            </w:pPr>
            <w:r w:rsidRPr="00730706">
              <w:rPr>
                <w:rFonts w:eastAsia="Times New Roman" w:cs="Arial"/>
                <w:sz w:val="24"/>
                <w:szCs w:val="20"/>
                <w:lang w:val="en-US"/>
              </w:rPr>
              <w:t>Not very likely</w:t>
            </w:r>
            <w:r w:rsidRPr="00730706">
              <w:rPr>
                <w:rFonts w:eastAsia="Times New Roman" w:cs="Arial"/>
                <w:sz w:val="24"/>
                <w:szCs w:val="20"/>
                <w:lang w:val="en-US"/>
              </w:rPr>
              <w:tab/>
              <w:t>3</w:t>
            </w:r>
          </w:p>
          <w:p w14:paraId="7569DE0C" w14:textId="77777777" w:rsidR="00730706" w:rsidRPr="00730706" w:rsidRDefault="00730706" w:rsidP="00730706">
            <w:pPr>
              <w:tabs>
                <w:tab w:val="left" w:leader="dot" w:pos="3969"/>
              </w:tabs>
              <w:spacing w:line="240" w:lineRule="auto"/>
              <w:ind w:left="1024" w:hanging="360"/>
              <w:jc w:val="both"/>
              <w:rPr>
                <w:rFonts w:eastAsia="Times New Roman" w:cs="Arial"/>
                <w:sz w:val="24"/>
                <w:szCs w:val="20"/>
                <w:lang w:val="en-US"/>
              </w:rPr>
            </w:pPr>
            <w:r w:rsidRPr="00730706">
              <w:rPr>
                <w:rFonts w:eastAsia="Times New Roman" w:cs="Arial"/>
                <w:sz w:val="24"/>
                <w:szCs w:val="20"/>
                <w:lang w:val="en-US"/>
              </w:rPr>
              <w:t>Not at all likely</w:t>
            </w:r>
            <w:r w:rsidRPr="00730706">
              <w:rPr>
                <w:rFonts w:eastAsia="Times New Roman" w:cs="Arial"/>
                <w:sz w:val="24"/>
                <w:szCs w:val="20"/>
                <w:lang w:val="en-US"/>
              </w:rPr>
              <w:tab/>
              <w:t>4</w:t>
            </w:r>
          </w:p>
          <w:p w14:paraId="79785AF5" w14:textId="77777777" w:rsidR="00730706" w:rsidRPr="00730706" w:rsidRDefault="00730706" w:rsidP="00730706">
            <w:pPr>
              <w:tabs>
                <w:tab w:val="left" w:leader="dot" w:pos="3969"/>
              </w:tabs>
              <w:spacing w:line="240" w:lineRule="auto"/>
              <w:ind w:left="1166" w:hanging="360"/>
              <w:jc w:val="both"/>
              <w:rPr>
                <w:rFonts w:eastAsia="Times New Roman" w:cs="Arial"/>
                <w:sz w:val="24"/>
                <w:szCs w:val="20"/>
                <w:lang w:val="en-US"/>
              </w:rPr>
            </w:pPr>
          </w:p>
        </w:tc>
      </w:tr>
      <w:tr w:rsidR="00730706" w:rsidRPr="00730706" w14:paraId="2F59BF7C" w14:textId="77777777" w:rsidTr="00A81618">
        <w:tc>
          <w:tcPr>
            <w:tcW w:w="4820" w:type="dxa"/>
            <w:shd w:val="clear" w:color="auto" w:fill="auto"/>
          </w:tcPr>
          <w:p w14:paraId="3AC68474" w14:textId="77777777" w:rsidR="00730706" w:rsidRPr="00730706" w:rsidRDefault="00730706" w:rsidP="00730706">
            <w:pPr>
              <w:tabs>
                <w:tab w:val="left" w:leader="underscore" w:pos="10800"/>
              </w:tabs>
              <w:spacing w:after="120" w:line="240" w:lineRule="auto"/>
              <w:ind w:left="315" w:hanging="315"/>
              <w:rPr>
                <w:rFonts w:eastAsia="Times New Roman" w:cs="Arial"/>
                <w:b/>
                <w:sz w:val="24"/>
                <w:szCs w:val="20"/>
                <w:lang w:val="en-US"/>
              </w:rPr>
            </w:pPr>
            <w:r w:rsidRPr="00730706">
              <w:rPr>
                <w:rFonts w:eastAsia="Times New Roman" w:cs="Arial"/>
                <w:b/>
                <w:sz w:val="24"/>
                <w:szCs w:val="20"/>
                <w:lang w:val="en-US"/>
              </w:rPr>
              <w:t>B)  How likely are you to consider a career in the Canadian Armed Forces after seeing these videos?</w:t>
            </w:r>
          </w:p>
          <w:p w14:paraId="6CD42869" w14:textId="77777777" w:rsidR="00730706" w:rsidRPr="00730706" w:rsidRDefault="00730706" w:rsidP="00730706">
            <w:pPr>
              <w:tabs>
                <w:tab w:val="left" w:leader="dot" w:pos="3969"/>
              </w:tabs>
              <w:spacing w:line="240" w:lineRule="auto"/>
              <w:ind w:left="1031" w:hanging="360"/>
              <w:jc w:val="both"/>
              <w:rPr>
                <w:rFonts w:eastAsia="Times New Roman" w:cs="Arial"/>
                <w:sz w:val="24"/>
                <w:szCs w:val="20"/>
                <w:lang w:val="en-US"/>
              </w:rPr>
            </w:pPr>
            <w:r w:rsidRPr="00730706">
              <w:rPr>
                <w:rFonts w:eastAsia="Times New Roman" w:cs="Arial"/>
                <w:sz w:val="24"/>
                <w:szCs w:val="20"/>
                <w:lang w:val="en-US"/>
              </w:rPr>
              <w:t>Very likely</w:t>
            </w:r>
            <w:r w:rsidRPr="00730706">
              <w:rPr>
                <w:rFonts w:eastAsia="Times New Roman" w:cs="Arial"/>
                <w:sz w:val="24"/>
                <w:szCs w:val="20"/>
                <w:lang w:val="en-US"/>
              </w:rPr>
              <w:tab/>
              <w:t>1</w:t>
            </w:r>
          </w:p>
          <w:p w14:paraId="221F2EEB" w14:textId="77777777" w:rsidR="00730706" w:rsidRPr="00730706" w:rsidRDefault="00730706" w:rsidP="00730706">
            <w:pPr>
              <w:tabs>
                <w:tab w:val="left" w:leader="dot" w:pos="3969"/>
              </w:tabs>
              <w:spacing w:line="240" w:lineRule="auto"/>
              <w:ind w:left="1031" w:hanging="360"/>
              <w:jc w:val="both"/>
              <w:rPr>
                <w:rFonts w:eastAsia="Times New Roman" w:cs="Arial"/>
                <w:sz w:val="24"/>
                <w:szCs w:val="20"/>
                <w:lang w:val="en-US"/>
              </w:rPr>
            </w:pPr>
            <w:r w:rsidRPr="00730706">
              <w:rPr>
                <w:rFonts w:eastAsia="Times New Roman" w:cs="Arial"/>
                <w:sz w:val="24"/>
                <w:szCs w:val="20"/>
                <w:lang w:val="en-US"/>
              </w:rPr>
              <w:t>Somewhat likely</w:t>
            </w:r>
            <w:r w:rsidRPr="00730706">
              <w:rPr>
                <w:rFonts w:eastAsia="Times New Roman" w:cs="Arial"/>
                <w:sz w:val="24"/>
                <w:szCs w:val="20"/>
                <w:lang w:val="en-US"/>
              </w:rPr>
              <w:tab/>
              <w:t>2</w:t>
            </w:r>
          </w:p>
          <w:p w14:paraId="2157C111" w14:textId="77777777" w:rsidR="00730706" w:rsidRPr="00730706" w:rsidRDefault="00730706" w:rsidP="00730706">
            <w:pPr>
              <w:tabs>
                <w:tab w:val="left" w:leader="dot" w:pos="3969"/>
              </w:tabs>
              <w:spacing w:line="240" w:lineRule="auto"/>
              <w:ind w:left="1031" w:hanging="360"/>
              <w:jc w:val="both"/>
              <w:rPr>
                <w:rFonts w:eastAsia="Times New Roman" w:cs="Arial"/>
                <w:sz w:val="24"/>
                <w:szCs w:val="20"/>
                <w:lang w:val="en-US"/>
              </w:rPr>
            </w:pPr>
            <w:r w:rsidRPr="00730706">
              <w:rPr>
                <w:rFonts w:eastAsia="Times New Roman" w:cs="Arial"/>
                <w:sz w:val="24"/>
                <w:szCs w:val="20"/>
                <w:lang w:val="en-US"/>
              </w:rPr>
              <w:t>Not very likely</w:t>
            </w:r>
            <w:r w:rsidRPr="00730706">
              <w:rPr>
                <w:rFonts w:eastAsia="Times New Roman" w:cs="Arial"/>
                <w:sz w:val="24"/>
                <w:szCs w:val="20"/>
                <w:lang w:val="en-US"/>
              </w:rPr>
              <w:tab/>
              <w:t>3</w:t>
            </w:r>
          </w:p>
          <w:p w14:paraId="3E967EE5" w14:textId="77777777" w:rsidR="00730706" w:rsidRPr="00730706" w:rsidRDefault="00730706" w:rsidP="00730706">
            <w:pPr>
              <w:tabs>
                <w:tab w:val="left" w:leader="dot" w:pos="3969"/>
              </w:tabs>
              <w:spacing w:line="240" w:lineRule="auto"/>
              <w:ind w:left="1031" w:hanging="360"/>
              <w:jc w:val="both"/>
              <w:rPr>
                <w:rFonts w:eastAsia="Times New Roman" w:cs="Arial"/>
                <w:sz w:val="24"/>
                <w:szCs w:val="20"/>
                <w:lang w:val="en-US"/>
              </w:rPr>
            </w:pPr>
            <w:r w:rsidRPr="00730706">
              <w:rPr>
                <w:rFonts w:eastAsia="Times New Roman" w:cs="Arial"/>
                <w:sz w:val="24"/>
                <w:szCs w:val="20"/>
                <w:lang w:val="en-US"/>
              </w:rPr>
              <w:t>Not at all likely</w:t>
            </w:r>
            <w:r w:rsidRPr="00730706">
              <w:rPr>
                <w:rFonts w:eastAsia="Times New Roman" w:cs="Arial"/>
                <w:sz w:val="24"/>
                <w:szCs w:val="20"/>
                <w:lang w:val="en-US"/>
              </w:rPr>
              <w:tab/>
              <w:t>4</w:t>
            </w:r>
          </w:p>
          <w:p w14:paraId="2E8EE93D" w14:textId="77777777" w:rsidR="00730706" w:rsidRPr="00730706" w:rsidRDefault="00730706" w:rsidP="00730706">
            <w:pPr>
              <w:tabs>
                <w:tab w:val="left" w:leader="underscore" w:pos="10800"/>
              </w:tabs>
              <w:spacing w:after="120" w:line="240" w:lineRule="auto"/>
              <w:ind w:left="322" w:hanging="322"/>
              <w:jc w:val="both"/>
              <w:rPr>
                <w:rFonts w:eastAsia="Times New Roman" w:cs="Arial"/>
                <w:sz w:val="24"/>
                <w:szCs w:val="20"/>
                <w:lang w:val="en-US"/>
              </w:rPr>
            </w:pPr>
          </w:p>
          <w:p w14:paraId="3B969F07" w14:textId="77777777" w:rsidR="00730706" w:rsidRPr="00730706" w:rsidRDefault="00730706" w:rsidP="00730706">
            <w:pPr>
              <w:tabs>
                <w:tab w:val="left" w:leader="underscore" w:pos="10800"/>
              </w:tabs>
              <w:spacing w:line="240" w:lineRule="auto"/>
              <w:jc w:val="both"/>
              <w:rPr>
                <w:rFonts w:eastAsia="Times New Roman" w:cs="Arial"/>
                <w:sz w:val="24"/>
                <w:szCs w:val="20"/>
                <w:lang w:val="en-US"/>
              </w:rPr>
            </w:pPr>
          </w:p>
        </w:tc>
        <w:tc>
          <w:tcPr>
            <w:tcW w:w="709" w:type="dxa"/>
            <w:shd w:val="clear" w:color="auto" w:fill="auto"/>
          </w:tcPr>
          <w:p w14:paraId="1C5FAF87" w14:textId="77777777" w:rsidR="00730706" w:rsidRPr="00730706" w:rsidRDefault="00730706" w:rsidP="00730706">
            <w:pPr>
              <w:tabs>
                <w:tab w:val="left" w:leader="underscore" w:pos="10800"/>
              </w:tabs>
              <w:spacing w:line="240" w:lineRule="auto"/>
              <w:ind w:left="322" w:hanging="322"/>
              <w:jc w:val="both"/>
              <w:rPr>
                <w:rFonts w:eastAsia="Times New Roman" w:cs="Arial"/>
                <w:sz w:val="24"/>
                <w:szCs w:val="20"/>
                <w:lang w:val="en-US"/>
              </w:rPr>
            </w:pPr>
          </w:p>
        </w:tc>
        <w:tc>
          <w:tcPr>
            <w:tcW w:w="4536" w:type="dxa"/>
            <w:shd w:val="clear" w:color="auto" w:fill="auto"/>
          </w:tcPr>
          <w:p w14:paraId="1DDD9BAC" w14:textId="77777777" w:rsidR="00730706" w:rsidRPr="00730706" w:rsidRDefault="00730706" w:rsidP="00730706">
            <w:pPr>
              <w:tabs>
                <w:tab w:val="left" w:leader="underscore" w:pos="10800"/>
              </w:tabs>
              <w:spacing w:after="120" w:line="240" w:lineRule="auto"/>
              <w:ind w:left="322" w:hanging="322"/>
              <w:rPr>
                <w:rFonts w:eastAsia="Times New Roman" w:cs="Arial"/>
                <w:b/>
                <w:sz w:val="24"/>
                <w:szCs w:val="20"/>
                <w:lang w:val="en-US"/>
              </w:rPr>
            </w:pPr>
            <w:r w:rsidRPr="00730706">
              <w:rPr>
                <w:rFonts w:eastAsia="Times New Roman" w:cs="Arial"/>
                <w:b/>
                <w:sz w:val="24"/>
                <w:szCs w:val="20"/>
                <w:lang w:val="en-US"/>
              </w:rPr>
              <w:t>D)  How likely are you to seek information about the Canadian Armed Forces after seeing these videos?</w:t>
            </w:r>
          </w:p>
          <w:p w14:paraId="59A9CFDA" w14:textId="77777777" w:rsidR="00730706" w:rsidRPr="00730706" w:rsidRDefault="00730706" w:rsidP="00730706">
            <w:pPr>
              <w:tabs>
                <w:tab w:val="left" w:leader="dot" w:pos="3969"/>
              </w:tabs>
              <w:spacing w:line="240" w:lineRule="auto"/>
              <w:ind w:left="1024" w:hanging="360"/>
              <w:jc w:val="both"/>
              <w:rPr>
                <w:rFonts w:eastAsia="Times New Roman" w:cs="Arial"/>
                <w:sz w:val="24"/>
                <w:szCs w:val="20"/>
                <w:lang w:val="en-US"/>
              </w:rPr>
            </w:pPr>
            <w:r w:rsidRPr="00730706">
              <w:rPr>
                <w:rFonts w:eastAsia="Times New Roman" w:cs="Arial"/>
                <w:sz w:val="24"/>
                <w:szCs w:val="20"/>
                <w:lang w:val="en-US"/>
              </w:rPr>
              <w:t>Very likely</w:t>
            </w:r>
            <w:r w:rsidRPr="00730706">
              <w:rPr>
                <w:rFonts w:eastAsia="Times New Roman" w:cs="Arial"/>
                <w:sz w:val="24"/>
                <w:szCs w:val="20"/>
                <w:lang w:val="en-US"/>
              </w:rPr>
              <w:tab/>
              <w:t>1</w:t>
            </w:r>
          </w:p>
          <w:p w14:paraId="6297CB24" w14:textId="77777777" w:rsidR="00730706" w:rsidRPr="00730706" w:rsidRDefault="00730706" w:rsidP="00730706">
            <w:pPr>
              <w:tabs>
                <w:tab w:val="left" w:leader="dot" w:pos="3969"/>
              </w:tabs>
              <w:spacing w:line="240" w:lineRule="auto"/>
              <w:ind w:left="1024" w:hanging="360"/>
              <w:jc w:val="both"/>
              <w:rPr>
                <w:rFonts w:eastAsia="Times New Roman" w:cs="Arial"/>
                <w:sz w:val="24"/>
                <w:szCs w:val="20"/>
                <w:lang w:val="en-US"/>
              </w:rPr>
            </w:pPr>
            <w:r w:rsidRPr="00730706">
              <w:rPr>
                <w:rFonts w:eastAsia="Times New Roman" w:cs="Arial"/>
                <w:sz w:val="24"/>
                <w:szCs w:val="20"/>
                <w:lang w:val="en-US"/>
              </w:rPr>
              <w:t>Somewhat likely</w:t>
            </w:r>
            <w:r w:rsidRPr="00730706">
              <w:rPr>
                <w:rFonts w:eastAsia="Times New Roman" w:cs="Arial"/>
                <w:sz w:val="24"/>
                <w:szCs w:val="20"/>
                <w:lang w:val="en-US"/>
              </w:rPr>
              <w:tab/>
              <w:t>2</w:t>
            </w:r>
          </w:p>
          <w:p w14:paraId="745901F6" w14:textId="77777777" w:rsidR="00730706" w:rsidRPr="00730706" w:rsidRDefault="00730706" w:rsidP="00730706">
            <w:pPr>
              <w:tabs>
                <w:tab w:val="left" w:leader="dot" w:pos="3969"/>
              </w:tabs>
              <w:spacing w:line="240" w:lineRule="auto"/>
              <w:ind w:left="1024" w:hanging="360"/>
              <w:jc w:val="both"/>
              <w:rPr>
                <w:rFonts w:eastAsia="Times New Roman" w:cs="Arial"/>
                <w:sz w:val="24"/>
                <w:szCs w:val="20"/>
                <w:lang w:val="en-US"/>
              </w:rPr>
            </w:pPr>
            <w:r w:rsidRPr="00730706">
              <w:rPr>
                <w:rFonts w:eastAsia="Times New Roman" w:cs="Arial"/>
                <w:sz w:val="24"/>
                <w:szCs w:val="20"/>
                <w:lang w:val="en-US"/>
              </w:rPr>
              <w:t>Not very likely</w:t>
            </w:r>
            <w:r w:rsidRPr="00730706">
              <w:rPr>
                <w:rFonts w:eastAsia="Times New Roman" w:cs="Arial"/>
                <w:sz w:val="24"/>
                <w:szCs w:val="20"/>
                <w:lang w:val="en-US"/>
              </w:rPr>
              <w:tab/>
              <w:t>3</w:t>
            </w:r>
          </w:p>
          <w:p w14:paraId="15AD2B10" w14:textId="77777777" w:rsidR="00730706" w:rsidRPr="00730706" w:rsidRDefault="00730706" w:rsidP="00730706">
            <w:pPr>
              <w:tabs>
                <w:tab w:val="left" w:leader="dot" w:pos="3969"/>
              </w:tabs>
              <w:spacing w:line="240" w:lineRule="auto"/>
              <w:ind w:left="1024" w:hanging="360"/>
              <w:jc w:val="both"/>
              <w:rPr>
                <w:rFonts w:eastAsia="Times New Roman" w:cs="Arial"/>
                <w:sz w:val="24"/>
                <w:szCs w:val="20"/>
                <w:lang w:val="en-US"/>
              </w:rPr>
            </w:pPr>
            <w:r w:rsidRPr="00730706">
              <w:rPr>
                <w:rFonts w:eastAsia="Times New Roman" w:cs="Arial"/>
                <w:sz w:val="24"/>
                <w:szCs w:val="20"/>
                <w:lang w:val="en-US"/>
              </w:rPr>
              <w:t>Not at all likely</w:t>
            </w:r>
            <w:r w:rsidRPr="00730706">
              <w:rPr>
                <w:rFonts w:eastAsia="Times New Roman" w:cs="Arial"/>
                <w:sz w:val="24"/>
                <w:szCs w:val="20"/>
                <w:lang w:val="en-US"/>
              </w:rPr>
              <w:tab/>
              <w:t>4</w:t>
            </w:r>
          </w:p>
        </w:tc>
      </w:tr>
    </w:tbl>
    <w:p w14:paraId="2113B424" w14:textId="77777777" w:rsidR="00730706" w:rsidRPr="00730706" w:rsidRDefault="00730706" w:rsidP="00730706">
      <w:pPr>
        <w:keepNext/>
        <w:shd w:val="clear" w:color="auto" w:fill="000000"/>
        <w:spacing w:line="240" w:lineRule="auto"/>
        <w:jc w:val="center"/>
        <w:outlineLvl w:val="7"/>
        <w:rPr>
          <w:rFonts w:eastAsia="Times New Roman" w:cs="Arial"/>
          <w:b/>
          <w:sz w:val="28"/>
          <w:szCs w:val="28"/>
        </w:rPr>
      </w:pPr>
      <w:r w:rsidRPr="00730706">
        <w:rPr>
          <w:rFonts w:eastAsia="Times New Roman" w:cs="Arial"/>
          <w:b/>
          <w:sz w:val="28"/>
          <w:szCs w:val="28"/>
          <w:lang w:val="en-US"/>
        </w:rPr>
        <w:t>Exercise #2</w:t>
      </w:r>
    </w:p>
    <w:p w14:paraId="0BF2967C" w14:textId="77777777" w:rsidR="00730706" w:rsidRPr="00730706" w:rsidRDefault="00730706" w:rsidP="00730706">
      <w:pPr>
        <w:spacing w:line="240" w:lineRule="auto"/>
        <w:jc w:val="both"/>
        <w:rPr>
          <w:rFonts w:eastAsia="Times New Roman" w:cs="Arial"/>
          <w:sz w:val="24"/>
          <w:szCs w:val="20"/>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4"/>
        <w:gridCol w:w="2348"/>
      </w:tblGrid>
      <w:tr w:rsidR="00730706" w:rsidRPr="00730706" w14:paraId="7F5543DA" w14:textId="77777777" w:rsidTr="00A81618">
        <w:tc>
          <w:tcPr>
            <w:tcW w:w="7088" w:type="dxa"/>
            <w:shd w:val="clear" w:color="auto" w:fill="auto"/>
          </w:tcPr>
          <w:p w14:paraId="7483B882" w14:textId="77777777" w:rsidR="00730706" w:rsidRPr="00730706" w:rsidRDefault="00730706" w:rsidP="00730706">
            <w:pPr>
              <w:tabs>
                <w:tab w:val="left" w:leader="underscore" w:pos="10800"/>
              </w:tabs>
              <w:spacing w:line="240" w:lineRule="auto"/>
              <w:jc w:val="both"/>
              <w:rPr>
                <w:rFonts w:eastAsia="Times New Roman" w:cs="Arial"/>
                <w:sz w:val="24"/>
                <w:szCs w:val="20"/>
                <w:lang w:val="en-US"/>
              </w:rPr>
            </w:pPr>
          </w:p>
        </w:tc>
        <w:tc>
          <w:tcPr>
            <w:tcW w:w="2380" w:type="dxa"/>
            <w:shd w:val="clear" w:color="auto" w:fill="auto"/>
          </w:tcPr>
          <w:p w14:paraId="7C4A4C88" w14:textId="77777777" w:rsidR="00730706" w:rsidRPr="00730706" w:rsidRDefault="00730706" w:rsidP="00730706">
            <w:pPr>
              <w:tabs>
                <w:tab w:val="left" w:leader="underscore" w:pos="10800"/>
              </w:tabs>
              <w:spacing w:line="240" w:lineRule="auto"/>
              <w:jc w:val="center"/>
              <w:rPr>
                <w:rFonts w:eastAsia="Times New Roman" w:cs="Arial"/>
                <w:sz w:val="24"/>
                <w:szCs w:val="20"/>
                <w:lang w:val="en-US"/>
              </w:rPr>
            </w:pPr>
            <w:r w:rsidRPr="00730706">
              <w:rPr>
                <w:rFonts w:eastAsia="Times New Roman" w:cs="Arial"/>
                <w:sz w:val="24"/>
                <w:szCs w:val="20"/>
                <w:lang w:val="en-US"/>
              </w:rPr>
              <w:t xml:space="preserve">RANKING </w:t>
            </w:r>
          </w:p>
          <w:p w14:paraId="4967009B" w14:textId="77777777" w:rsidR="00730706" w:rsidRPr="00730706" w:rsidRDefault="00730706" w:rsidP="00730706">
            <w:pPr>
              <w:tabs>
                <w:tab w:val="left" w:leader="underscore" w:pos="10800"/>
              </w:tabs>
              <w:spacing w:line="240" w:lineRule="auto"/>
              <w:jc w:val="center"/>
              <w:rPr>
                <w:rFonts w:eastAsia="Times New Roman" w:cs="Arial"/>
                <w:sz w:val="24"/>
                <w:szCs w:val="20"/>
                <w:lang w:val="en-US"/>
              </w:rPr>
            </w:pPr>
            <w:r w:rsidRPr="00730706">
              <w:rPr>
                <w:rFonts w:eastAsia="Times New Roman" w:cs="Arial"/>
                <w:sz w:val="24"/>
                <w:szCs w:val="20"/>
                <w:lang w:val="en-US"/>
              </w:rPr>
              <w:t xml:space="preserve">(1 TO 3 WITH </w:t>
            </w:r>
          </w:p>
          <w:p w14:paraId="0F8F1640" w14:textId="77777777" w:rsidR="00730706" w:rsidRPr="00730706" w:rsidRDefault="00730706" w:rsidP="00730706">
            <w:pPr>
              <w:tabs>
                <w:tab w:val="left" w:leader="underscore" w:pos="10800"/>
              </w:tabs>
              <w:spacing w:line="240" w:lineRule="auto"/>
              <w:jc w:val="center"/>
              <w:rPr>
                <w:rFonts w:eastAsia="Times New Roman" w:cs="Arial"/>
                <w:sz w:val="24"/>
                <w:szCs w:val="20"/>
                <w:lang w:val="en-US"/>
              </w:rPr>
            </w:pPr>
            <w:r w:rsidRPr="00730706">
              <w:rPr>
                <w:rFonts w:eastAsia="Times New Roman" w:cs="Arial"/>
                <w:sz w:val="24"/>
                <w:szCs w:val="20"/>
                <w:lang w:val="en-US"/>
              </w:rPr>
              <w:t>1 BEING PREFERRED)</w:t>
            </w:r>
          </w:p>
        </w:tc>
      </w:tr>
      <w:tr w:rsidR="00730706" w:rsidRPr="00730706" w14:paraId="469979EC" w14:textId="77777777" w:rsidTr="00A81618">
        <w:tc>
          <w:tcPr>
            <w:tcW w:w="7088" w:type="dxa"/>
            <w:shd w:val="clear" w:color="auto" w:fill="auto"/>
            <w:vAlign w:val="center"/>
          </w:tcPr>
          <w:p w14:paraId="051901A7" w14:textId="77777777" w:rsidR="00730706" w:rsidRPr="00730706" w:rsidRDefault="00730706" w:rsidP="00730706">
            <w:pPr>
              <w:tabs>
                <w:tab w:val="left" w:leader="underscore" w:pos="10800"/>
              </w:tabs>
              <w:spacing w:before="120" w:after="120" w:line="240" w:lineRule="auto"/>
              <w:rPr>
                <w:rFonts w:eastAsia="Times New Roman" w:cs="Arial"/>
                <w:sz w:val="24"/>
                <w:szCs w:val="20"/>
                <w:lang w:val="en-US"/>
              </w:rPr>
            </w:pPr>
            <w:r w:rsidRPr="00730706">
              <w:rPr>
                <w:rFonts w:eastAsia="Times New Roman" w:cs="Arial"/>
                <w:sz w:val="24"/>
                <w:szCs w:val="20"/>
                <w:lang w:val="en-US"/>
              </w:rPr>
              <w:t>DISCOVER YOUR POTENTIAL</w:t>
            </w:r>
          </w:p>
        </w:tc>
        <w:tc>
          <w:tcPr>
            <w:tcW w:w="2380" w:type="dxa"/>
            <w:shd w:val="clear" w:color="auto" w:fill="auto"/>
            <w:vAlign w:val="center"/>
          </w:tcPr>
          <w:p w14:paraId="2B611619" w14:textId="77777777" w:rsidR="00730706" w:rsidRPr="00730706" w:rsidRDefault="00730706" w:rsidP="00730706">
            <w:pPr>
              <w:tabs>
                <w:tab w:val="left" w:leader="underscore" w:pos="10800"/>
              </w:tabs>
              <w:spacing w:line="240" w:lineRule="auto"/>
              <w:jc w:val="center"/>
              <w:rPr>
                <w:rFonts w:eastAsia="Times New Roman" w:cs="Arial"/>
                <w:sz w:val="24"/>
                <w:szCs w:val="20"/>
                <w:lang w:val="en-US"/>
              </w:rPr>
            </w:pPr>
          </w:p>
        </w:tc>
      </w:tr>
      <w:tr w:rsidR="00730706" w:rsidRPr="00730706" w14:paraId="2D3C4FBE" w14:textId="77777777" w:rsidTr="00A81618">
        <w:tc>
          <w:tcPr>
            <w:tcW w:w="7088" w:type="dxa"/>
            <w:shd w:val="clear" w:color="auto" w:fill="auto"/>
            <w:vAlign w:val="center"/>
          </w:tcPr>
          <w:p w14:paraId="08E73F76" w14:textId="77777777" w:rsidR="00730706" w:rsidRPr="00730706" w:rsidRDefault="00730706" w:rsidP="00730706">
            <w:pPr>
              <w:tabs>
                <w:tab w:val="left" w:leader="underscore" w:pos="10800"/>
              </w:tabs>
              <w:spacing w:before="120" w:after="120" w:line="240" w:lineRule="auto"/>
              <w:rPr>
                <w:rFonts w:eastAsia="Times New Roman" w:cs="Arial"/>
                <w:sz w:val="24"/>
                <w:szCs w:val="20"/>
                <w:lang w:val="en-US"/>
              </w:rPr>
            </w:pPr>
            <w:r w:rsidRPr="00730706">
              <w:rPr>
                <w:rFonts w:eastAsia="Times New Roman" w:cs="Arial"/>
                <w:sz w:val="24"/>
                <w:szCs w:val="20"/>
                <w:lang w:val="en-US"/>
              </w:rPr>
              <w:t xml:space="preserve">FIND THE CAREER THAT FITS YOU </w:t>
            </w:r>
          </w:p>
        </w:tc>
        <w:tc>
          <w:tcPr>
            <w:tcW w:w="2380" w:type="dxa"/>
            <w:shd w:val="clear" w:color="auto" w:fill="auto"/>
            <w:vAlign w:val="center"/>
          </w:tcPr>
          <w:p w14:paraId="2A7A347C" w14:textId="77777777" w:rsidR="00730706" w:rsidRPr="00730706" w:rsidRDefault="00730706" w:rsidP="00730706">
            <w:pPr>
              <w:tabs>
                <w:tab w:val="left" w:leader="underscore" w:pos="10800"/>
              </w:tabs>
              <w:spacing w:line="240" w:lineRule="auto"/>
              <w:jc w:val="center"/>
              <w:rPr>
                <w:rFonts w:eastAsia="Times New Roman" w:cs="Arial"/>
                <w:sz w:val="24"/>
                <w:szCs w:val="20"/>
                <w:lang w:val="en-US"/>
              </w:rPr>
            </w:pPr>
          </w:p>
        </w:tc>
      </w:tr>
      <w:tr w:rsidR="00730706" w:rsidRPr="00730706" w14:paraId="43B00998" w14:textId="77777777" w:rsidTr="00A81618">
        <w:tc>
          <w:tcPr>
            <w:tcW w:w="7088" w:type="dxa"/>
            <w:shd w:val="clear" w:color="auto" w:fill="auto"/>
            <w:vAlign w:val="center"/>
          </w:tcPr>
          <w:p w14:paraId="7DCBE591" w14:textId="77777777" w:rsidR="00730706" w:rsidRPr="00730706" w:rsidRDefault="00730706" w:rsidP="00730706">
            <w:pPr>
              <w:tabs>
                <w:tab w:val="left" w:leader="underscore" w:pos="10800"/>
              </w:tabs>
              <w:spacing w:before="120" w:after="120" w:line="240" w:lineRule="auto"/>
              <w:rPr>
                <w:rFonts w:eastAsia="Times New Roman" w:cs="Arial"/>
                <w:sz w:val="24"/>
                <w:szCs w:val="20"/>
                <w:lang w:val="en-US"/>
              </w:rPr>
            </w:pPr>
            <w:r w:rsidRPr="00730706">
              <w:rPr>
                <w:rFonts w:eastAsia="Times New Roman" w:cs="Arial"/>
                <w:sz w:val="24"/>
                <w:szCs w:val="20"/>
                <w:lang w:val="en-US"/>
              </w:rPr>
              <w:t>WHAT ARE YOU TRAINING FOR?</w:t>
            </w:r>
          </w:p>
        </w:tc>
        <w:tc>
          <w:tcPr>
            <w:tcW w:w="2380" w:type="dxa"/>
            <w:shd w:val="clear" w:color="auto" w:fill="auto"/>
            <w:vAlign w:val="center"/>
          </w:tcPr>
          <w:p w14:paraId="1232D8B3" w14:textId="77777777" w:rsidR="00730706" w:rsidRPr="00730706" w:rsidRDefault="00730706" w:rsidP="00730706">
            <w:pPr>
              <w:tabs>
                <w:tab w:val="left" w:leader="underscore" w:pos="10800"/>
              </w:tabs>
              <w:spacing w:line="240" w:lineRule="auto"/>
              <w:jc w:val="center"/>
              <w:rPr>
                <w:rFonts w:eastAsia="Times New Roman" w:cs="Arial"/>
                <w:sz w:val="24"/>
                <w:szCs w:val="20"/>
                <w:lang w:val="en-US"/>
              </w:rPr>
            </w:pPr>
          </w:p>
        </w:tc>
      </w:tr>
    </w:tbl>
    <w:p w14:paraId="536CD965" w14:textId="77777777" w:rsidR="00730706" w:rsidRPr="00730706" w:rsidRDefault="00730706" w:rsidP="00730706">
      <w:pPr>
        <w:tabs>
          <w:tab w:val="left" w:leader="underscore" w:pos="10800"/>
        </w:tabs>
        <w:spacing w:line="240" w:lineRule="auto"/>
        <w:ind w:left="360" w:hanging="360"/>
        <w:jc w:val="both"/>
        <w:rPr>
          <w:rFonts w:eastAsia="Times New Roman" w:cs="Arial"/>
          <w:sz w:val="24"/>
          <w:szCs w:val="20"/>
          <w:lang w:val="en-US"/>
        </w:rPr>
      </w:pPr>
    </w:p>
    <w:p w14:paraId="11DCD4FB" w14:textId="77777777" w:rsidR="00730706" w:rsidRPr="00730706" w:rsidRDefault="00730706" w:rsidP="00730706">
      <w:pPr>
        <w:tabs>
          <w:tab w:val="left" w:leader="underscore" w:pos="10800"/>
        </w:tabs>
        <w:spacing w:line="240" w:lineRule="auto"/>
        <w:ind w:left="360" w:hanging="360"/>
        <w:jc w:val="both"/>
        <w:rPr>
          <w:rFonts w:eastAsia="Times New Roman" w:cs="Arial"/>
          <w:sz w:val="24"/>
          <w:szCs w:val="20"/>
          <w:lang w:val="en-US"/>
        </w:rPr>
      </w:pPr>
    </w:p>
    <w:p w14:paraId="5FE35A21" w14:textId="77777777" w:rsidR="00730706" w:rsidRPr="00730706" w:rsidRDefault="00730706" w:rsidP="00730706">
      <w:pPr>
        <w:tabs>
          <w:tab w:val="left" w:leader="underscore" w:pos="10800"/>
        </w:tabs>
        <w:spacing w:line="240" w:lineRule="auto"/>
        <w:ind w:left="360" w:hanging="360"/>
        <w:jc w:val="both"/>
        <w:rPr>
          <w:rFonts w:eastAsia="Times New Roman" w:cs="Arial"/>
          <w:sz w:val="24"/>
          <w:szCs w:val="20"/>
          <w:lang w:val="en-US"/>
        </w:rPr>
      </w:pPr>
    </w:p>
    <w:p w14:paraId="30057FA0" w14:textId="77777777" w:rsidR="00730706" w:rsidRPr="00730706" w:rsidRDefault="00730706" w:rsidP="00730706">
      <w:pPr>
        <w:tabs>
          <w:tab w:val="left" w:leader="underscore" w:pos="10800"/>
        </w:tabs>
        <w:spacing w:line="240" w:lineRule="auto"/>
        <w:ind w:left="360" w:hanging="360"/>
        <w:jc w:val="both"/>
        <w:rPr>
          <w:rFonts w:eastAsia="Times New Roman" w:cs="Arial"/>
          <w:sz w:val="24"/>
          <w:szCs w:val="20"/>
          <w:lang w:val="en-US"/>
        </w:rPr>
      </w:pPr>
      <w:r w:rsidRPr="00730706">
        <w:rPr>
          <w:rFonts w:eastAsia="Times New Roman" w:cs="Arial"/>
          <w:sz w:val="24"/>
          <w:szCs w:val="20"/>
          <w:lang w:val="en-US"/>
        </w:rPr>
        <w:t>Please explain your top ranking (#1 ranking).</w:t>
      </w:r>
    </w:p>
    <w:p w14:paraId="5DFDFC95" w14:textId="77777777" w:rsidR="00730706" w:rsidRPr="00730706" w:rsidRDefault="00730706" w:rsidP="00730706">
      <w:pPr>
        <w:tabs>
          <w:tab w:val="left" w:leader="underscore" w:pos="10800"/>
        </w:tabs>
        <w:spacing w:line="240" w:lineRule="auto"/>
        <w:ind w:left="360" w:hanging="360"/>
        <w:jc w:val="both"/>
        <w:rPr>
          <w:rFonts w:eastAsia="Times New Roman" w:cs="Arial"/>
          <w:sz w:val="24"/>
          <w:szCs w:val="20"/>
          <w:lang w:val="en-US"/>
        </w:rPr>
      </w:pPr>
      <w:r w:rsidRPr="00730706">
        <w:rPr>
          <w:rFonts w:eastAsia="Times New Roman" w:cs="Arial"/>
          <w:sz w:val="24"/>
          <w:szCs w:val="20"/>
          <w:lang w:val="en-US"/>
        </w:rPr>
        <w:t xml:space="preserve"> </w:t>
      </w:r>
    </w:p>
    <w:p w14:paraId="73CFC9B3" w14:textId="77777777" w:rsidR="00730706" w:rsidRPr="00730706" w:rsidRDefault="00730706" w:rsidP="00730706">
      <w:pPr>
        <w:tabs>
          <w:tab w:val="left" w:leader="underscore" w:pos="10800"/>
        </w:tabs>
        <w:spacing w:line="360" w:lineRule="auto"/>
        <w:jc w:val="both"/>
        <w:rPr>
          <w:rFonts w:eastAsia="Times New Roman" w:cs="Arial"/>
          <w:sz w:val="24"/>
          <w:szCs w:val="20"/>
          <w:lang w:val="en-US"/>
        </w:rPr>
      </w:pPr>
      <w:r w:rsidRPr="00730706">
        <w:rPr>
          <w:rFonts w:eastAsia="Times New Roman" w:cs="Arial"/>
          <w:sz w:val="24"/>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79D59C" w14:textId="77777777" w:rsidR="00730706" w:rsidRPr="00730706" w:rsidRDefault="00730706" w:rsidP="00730706">
      <w:pPr>
        <w:tabs>
          <w:tab w:val="left" w:leader="underscore" w:pos="10800"/>
        </w:tabs>
        <w:spacing w:line="240" w:lineRule="auto"/>
        <w:ind w:left="360" w:hanging="360"/>
        <w:jc w:val="both"/>
        <w:rPr>
          <w:rFonts w:eastAsia="Times New Roman"/>
          <w:sz w:val="18"/>
          <w:szCs w:val="20"/>
          <w:lang w:val="en-US"/>
        </w:rPr>
      </w:pPr>
    </w:p>
    <w:p w14:paraId="2E0485A2" w14:textId="77777777" w:rsidR="00787A38" w:rsidRPr="00787A38" w:rsidRDefault="00787A38" w:rsidP="00530EE3"/>
    <w:sectPr w:rsidR="00787A38" w:rsidRPr="00787A38" w:rsidSect="00A81618">
      <w:headerReference w:type="default" r:id="rId29"/>
      <w:pgSz w:w="12240" w:h="15840"/>
      <w:pgMar w:top="1021" w:right="1440" w:bottom="1021" w:left="1440" w:header="720" w:footer="8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B3BEE" w14:textId="77777777" w:rsidR="00CE697D" w:rsidRDefault="00CE697D" w:rsidP="00C50690">
      <w:pPr>
        <w:spacing w:line="240" w:lineRule="auto"/>
      </w:pPr>
      <w:r>
        <w:separator/>
      </w:r>
    </w:p>
  </w:endnote>
  <w:endnote w:type="continuationSeparator" w:id="0">
    <w:p w14:paraId="1C0B295F" w14:textId="77777777" w:rsidR="00CE697D" w:rsidRDefault="00CE697D" w:rsidP="00C50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181A" w14:textId="77777777" w:rsidR="00CE697D" w:rsidRDefault="00CE697D">
    <w:pPr>
      <w:pStyle w:val="Footer"/>
    </w:pPr>
  </w:p>
  <w:p w14:paraId="2A4E5FFC" w14:textId="77777777" w:rsidR="00CE697D" w:rsidRDefault="00CE69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7631" w14:textId="77777777" w:rsidR="00CE697D" w:rsidRDefault="00CE697D">
    <w:pPr>
      <w:pStyle w:val="Footer"/>
    </w:pPr>
  </w:p>
  <w:p w14:paraId="325C28F7" w14:textId="77777777" w:rsidR="00CE697D" w:rsidRDefault="00CE69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0D93" w14:textId="77777777" w:rsidR="00CE697D" w:rsidRDefault="00CE697D" w:rsidP="00310FF6"/>
  <w:p w14:paraId="7D85C65F" w14:textId="77777777" w:rsidR="00CE697D" w:rsidRPr="00310FF6" w:rsidRDefault="00CE697D" w:rsidP="00310FF6">
    <w:pPr>
      <w:pStyle w:val="Footer"/>
    </w:pPr>
  </w:p>
  <w:p w14:paraId="10182207" w14:textId="77777777" w:rsidR="00CE697D" w:rsidRDefault="00CE697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4A501" w14:textId="77777777" w:rsidR="00CE697D" w:rsidRDefault="00CE697D" w:rsidP="0011554A">
    <w:pPr>
      <w:pStyle w:val="Footer"/>
      <w:pBdr>
        <w:top w:val="single" w:sz="2" w:space="1" w:color="auto"/>
      </w:pBdr>
    </w:pPr>
    <w:r>
      <w:t>©</w:t>
    </w:r>
    <w:r>
      <w:rPr>
        <w:noProof/>
        <w:lang w:eastAsia="en-CA"/>
      </w:rPr>
      <w:drawing>
        <wp:anchor distT="0" distB="0" distL="114300" distR="114300" simplePos="0" relativeHeight="251657728" behindDoc="0" locked="0" layoutInCell="1" allowOverlap="1" wp14:anchorId="0ACBA6D3" wp14:editId="41CBAAD8">
          <wp:simplePos x="0" y="0"/>
          <wp:positionH relativeFrom="column">
            <wp:posOffset>5943600</wp:posOffset>
          </wp:positionH>
          <wp:positionV relativeFrom="paragraph">
            <wp:posOffset>-159385</wp:posOffset>
          </wp:positionV>
          <wp:extent cx="400050" cy="371475"/>
          <wp:effectExtent l="19050" t="0" r="0" b="0"/>
          <wp:wrapNone/>
          <wp:docPr id="11" name="Picture 11" descr="CRA_check onl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_check only_rgb"/>
                  <pic:cNvPicPr>
                    <a:picLocks noChangeAspect="1" noChangeArrowheads="1"/>
                  </pic:cNvPicPr>
                </pic:nvPicPr>
                <pic:blipFill>
                  <a:blip r:embed="rId1"/>
                  <a:srcRect/>
                  <a:stretch>
                    <a:fillRect/>
                  </a:stretch>
                </pic:blipFill>
                <pic:spPr bwMode="auto">
                  <a:xfrm>
                    <a:off x="0" y="0"/>
                    <a:ext cx="400050" cy="371475"/>
                  </a:xfrm>
                  <a:prstGeom prst="rect">
                    <a:avLst/>
                  </a:prstGeom>
                  <a:noFill/>
                  <a:ln w="9525">
                    <a:noFill/>
                    <a:miter lim="800000"/>
                    <a:headEnd/>
                    <a:tailEnd/>
                  </a:ln>
                </pic:spPr>
              </pic:pic>
            </a:graphicData>
          </a:graphic>
        </wp:anchor>
      </w:drawing>
    </w:r>
    <w:r>
      <w:t xml:space="preserve"> Corporate Research Associates Inc., 2019</w:t>
    </w:r>
  </w:p>
  <w:p w14:paraId="3ABAE776" w14:textId="77777777" w:rsidR="00CE697D" w:rsidRDefault="00CE69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380C" w14:textId="77777777" w:rsidR="00CE697D" w:rsidRDefault="00CE697D" w:rsidP="006A530E">
    <w:pPr>
      <w:pStyle w:val="Footer"/>
      <w:pBdr>
        <w:top w:val="single" w:sz="2" w:space="1" w:color="auto"/>
      </w:pBdr>
    </w:pPr>
    <w:r>
      <w:t>©</w:t>
    </w:r>
    <w:r>
      <w:rPr>
        <w:noProof/>
        <w:lang w:eastAsia="en-CA"/>
      </w:rPr>
      <w:drawing>
        <wp:anchor distT="0" distB="0" distL="114300" distR="114300" simplePos="0" relativeHeight="251659776" behindDoc="0" locked="0" layoutInCell="1" allowOverlap="1" wp14:anchorId="3D65F12B" wp14:editId="0AE1CA27">
          <wp:simplePos x="0" y="0"/>
          <wp:positionH relativeFrom="column">
            <wp:posOffset>5943600</wp:posOffset>
          </wp:positionH>
          <wp:positionV relativeFrom="paragraph">
            <wp:posOffset>-159385</wp:posOffset>
          </wp:positionV>
          <wp:extent cx="400050" cy="371475"/>
          <wp:effectExtent l="19050" t="0" r="0" b="0"/>
          <wp:wrapNone/>
          <wp:docPr id="12" name="Picture 12" descr="CRA_check onl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_check only_rgb"/>
                  <pic:cNvPicPr>
                    <a:picLocks noChangeAspect="1" noChangeArrowheads="1"/>
                  </pic:cNvPicPr>
                </pic:nvPicPr>
                <pic:blipFill>
                  <a:blip r:embed="rId1"/>
                  <a:srcRect/>
                  <a:stretch>
                    <a:fillRect/>
                  </a:stretch>
                </pic:blipFill>
                <pic:spPr bwMode="auto">
                  <a:xfrm>
                    <a:off x="0" y="0"/>
                    <a:ext cx="400050" cy="371475"/>
                  </a:xfrm>
                  <a:prstGeom prst="rect">
                    <a:avLst/>
                  </a:prstGeom>
                  <a:noFill/>
                  <a:ln w="9525">
                    <a:noFill/>
                    <a:miter lim="800000"/>
                    <a:headEnd/>
                    <a:tailEnd/>
                  </a:ln>
                </pic:spPr>
              </pic:pic>
            </a:graphicData>
          </a:graphic>
        </wp:anchor>
      </w:drawing>
    </w:r>
    <w:r>
      <w:t xml:space="preserve"> Corporate Research Associates Inc.,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9A36" w14:textId="77777777" w:rsidR="00CE697D" w:rsidRPr="003B7632" w:rsidRDefault="00CE697D" w:rsidP="003B7632">
    <w:pPr>
      <w:pStyle w:val="Footer"/>
      <w:pBdr>
        <w:top w:val="single" w:sz="4" w:space="1" w:color="auto"/>
      </w:pBdr>
      <w:tabs>
        <w:tab w:val="left" w:pos="9255"/>
      </w:tabs>
      <w:rPr>
        <w:rFonts w:asciiTheme="minorHAnsi" w:hAnsiTheme="minorHAnsi" w:cs="Arial"/>
        <w:sz w:val="20"/>
      </w:rPr>
    </w:pPr>
    <w:r w:rsidRPr="003B7632">
      <w:rPr>
        <w:rFonts w:asciiTheme="minorHAnsi" w:hAnsiTheme="minorHAnsi" w:cs="Arial"/>
        <w:sz w:val="20"/>
      </w:rPr>
      <w:t>Corporate Research Associates Inc. 2019</w:t>
    </w:r>
    <w:r w:rsidRPr="003B7632">
      <w:rPr>
        <w:rFonts w:asciiTheme="minorHAnsi" w:hAnsiTheme="minorHAnsi" w:cs="Arial"/>
        <w:sz w:val="18"/>
      </w:rPr>
      <w:tab/>
    </w:r>
    <w:r w:rsidRPr="003B7632">
      <w:rPr>
        <w:rStyle w:val="PageNumber"/>
        <w:rFonts w:asciiTheme="minorHAnsi" w:hAnsiTheme="minorHAnsi" w:cs="Arial"/>
      </w:rPr>
      <w:tab/>
    </w:r>
    <w:r w:rsidRPr="003B7632">
      <w:rPr>
        <w:rStyle w:val="PageNumber"/>
        <w:rFonts w:asciiTheme="minorHAnsi" w:hAnsiTheme="minorHAnsi" w:cs="Arial"/>
      </w:rPr>
      <w:tab/>
    </w:r>
    <w:r w:rsidRPr="003B7632">
      <w:rPr>
        <w:rStyle w:val="PageNumber"/>
        <w:rFonts w:asciiTheme="minorHAnsi" w:hAnsiTheme="minorHAnsi" w:cs="Arial"/>
        <w:sz w:val="18"/>
      </w:rPr>
      <w:fldChar w:fldCharType="begin"/>
    </w:r>
    <w:r w:rsidRPr="003B7632">
      <w:rPr>
        <w:rStyle w:val="PageNumber"/>
        <w:rFonts w:asciiTheme="minorHAnsi" w:hAnsiTheme="minorHAnsi" w:cs="Arial"/>
        <w:sz w:val="18"/>
      </w:rPr>
      <w:instrText xml:space="preserve"> PAGE </w:instrText>
    </w:r>
    <w:r w:rsidRPr="003B7632">
      <w:rPr>
        <w:rStyle w:val="PageNumber"/>
        <w:rFonts w:asciiTheme="minorHAnsi" w:hAnsiTheme="minorHAnsi" w:cs="Arial"/>
        <w:sz w:val="18"/>
      </w:rPr>
      <w:fldChar w:fldCharType="separate"/>
    </w:r>
    <w:r>
      <w:rPr>
        <w:rStyle w:val="PageNumber"/>
        <w:rFonts w:asciiTheme="minorHAnsi" w:hAnsiTheme="minorHAnsi" w:cs="Arial"/>
        <w:noProof/>
        <w:sz w:val="18"/>
      </w:rPr>
      <w:t>6</w:t>
    </w:r>
    <w:r w:rsidRPr="003B7632">
      <w:rPr>
        <w:rStyle w:val="PageNumber"/>
        <w:rFonts w:asciiTheme="minorHAnsi" w:hAnsiTheme="minorHAnsi"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0E8BD" w14:textId="77777777" w:rsidR="00CE697D" w:rsidRDefault="00CE697D" w:rsidP="00C50690">
      <w:pPr>
        <w:spacing w:line="240" w:lineRule="auto"/>
      </w:pPr>
      <w:r>
        <w:separator/>
      </w:r>
    </w:p>
  </w:footnote>
  <w:footnote w:type="continuationSeparator" w:id="0">
    <w:p w14:paraId="5CDF59F9" w14:textId="77777777" w:rsidR="00CE697D" w:rsidRDefault="00CE697D" w:rsidP="00C506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D98F" w14:textId="77777777" w:rsidR="00CE697D" w:rsidRDefault="00CE697D">
    <w:pPr>
      <w:framePr w:wrap="around" w:vAnchor="text" w:hAnchor="margin" w:xAlign="outside" w:y="1"/>
    </w:pPr>
    <w:r>
      <w:fldChar w:fldCharType="begin"/>
    </w:r>
    <w:r>
      <w:instrText xml:space="preserve">PAGE  </w:instrText>
    </w:r>
    <w:r>
      <w:fldChar w:fldCharType="separate"/>
    </w:r>
    <w:r>
      <w:rPr>
        <w:noProof/>
      </w:rPr>
      <w:t>4</w:t>
    </w:r>
    <w:r>
      <w:rPr>
        <w:noProof/>
      </w:rPr>
      <w:fldChar w:fldCharType="end"/>
    </w:r>
  </w:p>
  <w:p w14:paraId="34092C60" w14:textId="77777777" w:rsidR="00CE697D" w:rsidRDefault="00CE697D">
    <w:pPr>
      <w:ind w:firstLine="360"/>
    </w:pPr>
    <w:r>
      <w:t>Comfort Check-up Program - Customer Survey</w:t>
    </w:r>
  </w:p>
  <w:p w14:paraId="5EF82827" w14:textId="77777777" w:rsidR="00CE697D" w:rsidRDefault="00CE69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7C5B8" w14:textId="77777777" w:rsidR="00CE697D" w:rsidRDefault="00CE697D">
    <w:pPr>
      <w:pStyle w:val="Header"/>
    </w:pPr>
    <w:r>
      <w:rPr>
        <w:noProof/>
        <w:lang w:eastAsia="en-CA"/>
      </w:rPr>
      <w:drawing>
        <wp:anchor distT="0" distB="0" distL="114300" distR="114300" simplePos="0" relativeHeight="251660800" behindDoc="1" locked="0" layoutInCell="1" allowOverlap="1" wp14:anchorId="792D0703" wp14:editId="4F730675">
          <wp:simplePos x="0" y="0"/>
          <wp:positionH relativeFrom="column">
            <wp:posOffset>-901700</wp:posOffset>
          </wp:positionH>
          <wp:positionV relativeFrom="paragraph">
            <wp:posOffset>-581025</wp:posOffset>
          </wp:positionV>
          <wp:extent cx="7766685" cy="10058400"/>
          <wp:effectExtent l="0" t="0" r="5715" b="0"/>
          <wp:wrapNone/>
          <wp:docPr id="6" name="Picture 6" descr="Cover_n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_n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125E" w14:textId="77777777" w:rsidR="00CE697D" w:rsidRDefault="00CE69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F978E" w14:textId="77777777" w:rsidR="00CE697D" w:rsidRDefault="00CE697D">
    <w:pPr>
      <w:pStyle w:val="Header"/>
    </w:pPr>
  </w:p>
  <w:p w14:paraId="1B65F83B" w14:textId="77777777" w:rsidR="00CE697D" w:rsidRDefault="00CE697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161C" w14:textId="77777777" w:rsidR="00CE697D" w:rsidRDefault="00CE697D">
    <w:pPr>
      <w:pStyle w:val="Header"/>
    </w:pPr>
  </w:p>
  <w:p w14:paraId="408C1B8B" w14:textId="77777777" w:rsidR="00CE697D" w:rsidRDefault="00CE697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6AA5" w14:textId="77777777" w:rsidR="00CE697D" w:rsidRDefault="00CE697D">
    <w:pPr>
      <w:framePr w:wrap="around" w:vAnchor="text" w:hAnchor="margin" w:xAlign="outside" w:y="1"/>
    </w:pPr>
    <w:r>
      <w:fldChar w:fldCharType="begin"/>
    </w:r>
    <w:r>
      <w:instrText xml:space="preserve">PAGE  </w:instrText>
    </w:r>
    <w:r>
      <w:fldChar w:fldCharType="separate"/>
    </w:r>
    <w:r>
      <w:rPr>
        <w:noProof/>
      </w:rPr>
      <w:t>4</w:t>
    </w:r>
    <w:r>
      <w:rPr>
        <w:noProof/>
      </w:rPr>
      <w:fldChar w:fldCharType="end"/>
    </w:r>
  </w:p>
  <w:p w14:paraId="68F6151B" w14:textId="77777777" w:rsidR="00CE697D" w:rsidRDefault="00CE697D">
    <w:pPr>
      <w:ind w:firstLine="360"/>
    </w:pPr>
    <w:r>
      <w:t>Comfort Check-up Program - Customer Survey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E95E4" w14:textId="1037BAFE" w:rsidR="00CE697D" w:rsidRDefault="00CE697D" w:rsidP="000259ED">
    <w:pPr>
      <w:pBdr>
        <w:bottom w:val="single" w:sz="2" w:space="1" w:color="auto"/>
      </w:pBdr>
      <w:tabs>
        <w:tab w:val="right" w:pos="9360"/>
      </w:tabs>
    </w:pPr>
    <w:r>
      <w:t xml:space="preserve">Recruitment Advertising Success Check </w:t>
    </w:r>
    <w:r w:rsidRPr="00347EE2">
      <w:t xml:space="preserve">– </w:t>
    </w:r>
    <w:r w:rsidR="007D0888">
      <w:t>Final</w:t>
    </w:r>
    <w:r>
      <w:t xml:space="preserve"> Report</w:t>
    </w:r>
    <w:r>
      <w:tab/>
    </w:r>
    <w:r>
      <w:fldChar w:fldCharType="begin"/>
    </w:r>
    <w:r>
      <w:instrText xml:space="preserve"> PAGE   \* MERGEFORMAT </w:instrText>
    </w:r>
    <w:r>
      <w:fldChar w:fldCharType="separate"/>
    </w:r>
    <w:r>
      <w:rPr>
        <w:noProof/>
      </w:rPr>
      <w:t>5</w:t>
    </w:r>
    <w:r>
      <w:rPr>
        <w:noProof/>
      </w:rPr>
      <w:fldChar w:fldCharType="end"/>
    </w:r>
  </w:p>
  <w:p w14:paraId="5A2916AE" w14:textId="77777777" w:rsidR="00CE697D" w:rsidRDefault="00CE69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7D313" w14:textId="77777777" w:rsidR="00CE697D" w:rsidRDefault="00CE697D" w:rsidP="00422C16">
    <w:pPr>
      <w:pStyle w:val="Header"/>
      <w:tabs>
        <w:tab w:val="clear" w:pos="4680"/>
        <w:tab w:val="clear" w:pos="9360"/>
        <w:tab w:val="left" w:pos="3589"/>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7AB14" w14:textId="77777777" w:rsidR="00CE697D" w:rsidRPr="00730706" w:rsidRDefault="00CE697D" w:rsidP="00422C16">
    <w:pPr>
      <w:pStyle w:val="Header"/>
      <w:rPr>
        <w:rFonts w:asciiTheme="minorHAnsi" w:hAnsiTheme="minorHAnsi" w:cs="Arial"/>
        <w:sz w:val="28"/>
      </w:rPr>
    </w:pPr>
    <w:r w:rsidRPr="00730706">
      <w:rPr>
        <w:rFonts w:asciiTheme="minorHAnsi" w:hAnsiTheme="minorHAnsi" w:cs="Arial"/>
        <w:sz w:val="20"/>
      </w:rPr>
      <w:t>DND001-1009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1328B" w14:textId="77777777" w:rsidR="00CE697D" w:rsidRPr="00FF75EB" w:rsidRDefault="00CE697D" w:rsidP="00A816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053CAE"/>
    <w:multiLevelType w:val="hybridMultilevel"/>
    <w:tmpl w:val="BA54D552"/>
    <w:lvl w:ilvl="0" w:tplc="4B1CC03E">
      <w:start w:val="1"/>
      <w:numFmt w:val="decimal"/>
      <w:lvlText w:val="%1."/>
      <w:lvlJc w:val="left"/>
      <w:pPr>
        <w:tabs>
          <w:tab w:val="num" w:pos="900"/>
        </w:tabs>
        <w:ind w:left="900" w:hanging="360"/>
      </w:pPr>
      <w:rPr>
        <w:rFonts w:asciiTheme="minorHAnsi" w:eastAsia="Times New Roman" w:hAnsiTheme="minorHAnsi" w:cs="Arial"/>
        <w:b w:val="0"/>
        <w:color w:val="auto"/>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B153EA"/>
    <w:multiLevelType w:val="hybridMultilevel"/>
    <w:tmpl w:val="1FF0B4EC"/>
    <w:lvl w:ilvl="0" w:tplc="04090001">
      <w:start w:val="1"/>
      <w:numFmt w:val="bullet"/>
      <w:lvlText w:val=""/>
      <w:lvlJc w:val="left"/>
      <w:pPr>
        <w:ind w:left="426" w:hanging="360"/>
      </w:pPr>
      <w:rPr>
        <w:rFonts w:ascii="Symbol" w:hAnsi="Symbol" w:hint="default"/>
      </w:rPr>
    </w:lvl>
    <w:lvl w:ilvl="1" w:tplc="04090003">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3" w15:restartNumberingAfterBreak="0">
    <w:nsid w:val="13705172"/>
    <w:multiLevelType w:val="hybridMultilevel"/>
    <w:tmpl w:val="E170088A"/>
    <w:lvl w:ilvl="0" w:tplc="1714A3A8">
      <w:start w:val="1"/>
      <w:numFmt w:val="bullet"/>
      <w:pStyle w:val="Conclusion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7F30A9F"/>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538C9"/>
    <w:multiLevelType w:val="hybridMultilevel"/>
    <w:tmpl w:val="E66411E4"/>
    <w:lvl w:ilvl="0" w:tplc="D84C53D2">
      <w:start w:val="1"/>
      <w:numFmt w:val="bullet"/>
      <w:lvlText w:val=""/>
      <w:lvlJc w:val="left"/>
      <w:pPr>
        <w:tabs>
          <w:tab w:val="num" w:pos="360"/>
        </w:tabs>
        <w:ind w:left="360" w:hanging="360"/>
      </w:pPr>
      <w:rPr>
        <w:rFonts w:ascii="Symbol" w:hAnsi="Symbol" w:hint="default"/>
        <w:sz w:val="24"/>
        <w:lang w:val="en-CA"/>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5D3736"/>
    <w:multiLevelType w:val="hybridMultilevel"/>
    <w:tmpl w:val="F29838CA"/>
    <w:lvl w:ilvl="0" w:tplc="04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F48A9"/>
    <w:multiLevelType w:val="hybridMultilevel"/>
    <w:tmpl w:val="6C50933E"/>
    <w:lvl w:ilvl="0" w:tplc="10090003">
      <w:start w:val="1"/>
      <w:numFmt w:val="bullet"/>
      <w:lvlText w:val="o"/>
      <w:lvlJc w:val="left"/>
      <w:pPr>
        <w:tabs>
          <w:tab w:val="num" w:pos="360"/>
        </w:tabs>
        <w:ind w:left="360" w:hanging="360"/>
      </w:pPr>
      <w:rPr>
        <w:rFonts w:ascii="Courier New" w:hAnsi="Courier New" w:cs="Courier New"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7F0568"/>
    <w:multiLevelType w:val="hybridMultilevel"/>
    <w:tmpl w:val="35789EC8"/>
    <w:lvl w:ilvl="0" w:tplc="04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D491EAB"/>
    <w:multiLevelType w:val="hybridMultilevel"/>
    <w:tmpl w:val="5D48F9BE"/>
    <w:lvl w:ilvl="0" w:tplc="E9B8B650">
      <w:start w:val="1"/>
      <w:numFmt w:val="bullet"/>
      <w:pStyle w:val="ListBullet1"/>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DBA0E02"/>
    <w:multiLevelType w:val="hybridMultilevel"/>
    <w:tmpl w:val="06509C6C"/>
    <w:lvl w:ilvl="0" w:tplc="1A64D60A">
      <w:start w:val="1"/>
      <w:numFmt w:val="bullet"/>
      <w:lvlText w:val="o"/>
      <w:lvlJc w:val="left"/>
      <w:pPr>
        <w:ind w:left="720" w:hanging="360"/>
      </w:pPr>
      <w:rPr>
        <w:rFonts w:ascii="Courier New" w:hAnsi="Courier New" w:hint="default"/>
        <w:sz w:val="16"/>
      </w:rPr>
    </w:lvl>
    <w:lvl w:ilvl="1" w:tplc="10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6294E"/>
    <w:multiLevelType w:val="hybridMultilevel"/>
    <w:tmpl w:val="E65CE1D6"/>
    <w:lvl w:ilvl="0" w:tplc="449EC86C">
      <w:start w:val="1"/>
      <w:numFmt w:val="bullet"/>
      <w:lvlText w:val=""/>
      <w:lvlJc w:val="left"/>
      <w:pPr>
        <w:ind w:left="720" w:hanging="360"/>
      </w:pPr>
      <w:rPr>
        <w:rFonts w:ascii="Symbol" w:hAnsi="Symbol" w:cs="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BB030FD"/>
    <w:multiLevelType w:val="hybridMultilevel"/>
    <w:tmpl w:val="2D42C09E"/>
    <w:lvl w:ilvl="0" w:tplc="73BA295E">
      <w:start w:val="1"/>
      <w:numFmt w:val="bullet"/>
      <w:pStyle w:val="ListBullet2"/>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A36CE8C">
      <w:start w:val="1"/>
      <w:numFmt w:val="bullet"/>
      <w:lvlText w:val=""/>
      <w:lvlJc w:val="left"/>
      <w:pPr>
        <w:tabs>
          <w:tab w:val="num" w:pos="2160"/>
        </w:tabs>
        <w:ind w:left="2160" w:hanging="360"/>
      </w:pPr>
      <w:rPr>
        <w:rFonts w:ascii="Symbol" w:hAnsi="Symbol"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435413"/>
    <w:multiLevelType w:val="hybridMultilevel"/>
    <w:tmpl w:val="AC5AA7C0"/>
    <w:lvl w:ilvl="0" w:tplc="F50439A6">
      <w:start w:val="1"/>
      <w:numFmt w:val="decimal"/>
      <w:pStyle w:val="recommendation"/>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29046D4"/>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D10B43"/>
    <w:multiLevelType w:val="hybridMultilevel"/>
    <w:tmpl w:val="637279A8"/>
    <w:lvl w:ilvl="0" w:tplc="1009000B">
      <w:start w:val="1"/>
      <w:numFmt w:val="bullet"/>
      <w:lvlText w:val=""/>
      <w:lvlJc w:val="left"/>
      <w:pPr>
        <w:ind w:left="1170" w:hanging="360"/>
      </w:pPr>
      <w:rPr>
        <w:rFonts w:ascii="Wingdings" w:hAnsi="Wingdings"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num w:numId="1">
    <w:abstractNumId w:val="9"/>
  </w:num>
  <w:num w:numId="2">
    <w:abstractNumId w:val="3"/>
  </w:num>
  <w:num w:numId="3">
    <w:abstractNumId w:val="12"/>
  </w:num>
  <w:num w:numId="4">
    <w:abstractNumId w:val="13"/>
  </w:num>
  <w:num w:numId="5">
    <w:abstractNumId w:val="1"/>
  </w:num>
  <w:num w:numId="6">
    <w:abstractNumId w:val="8"/>
  </w:num>
  <w:num w:numId="7">
    <w:abstractNumId w:val="14"/>
  </w:num>
  <w:num w:numId="8">
    <w:abstractNumId w:val="5"/>
  </w:num>
  <w:num w:numId="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6"/>
  </w:num>
  <w:num w:numId="11">
    <w:abstractNumId w:val="10"/>
  </w:num>
  <w:num w:numId="12">
    <w:abstractNumId w:val="4"/>
  </w:num>
  <w:num w:numId="13">
    <w:abstractNumId w:val="2"/>
  </w:num>
  <w:num w:numId="14">
    <w:abstractNumId w:val="7"/>
  </w:num>
  <w:num w:numId="15">
    <w:abstractNumId w:val="11"/>
  </w:num>
  <w:num w:numId="16">
    <w:abstractNumId w:val="15"/>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Formatting/>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29D"/>
    <w:rsid w:val="0000062C"/>
    <w:rsid w:val="000007F1"/>
    <w:rsid w:val="000008A8"/>
    <w:rsid w:val="00001535"/>
    <w:rsid w:val="00002996"/>
    <w:rsid w:val="000039EB"/>
    <w:rsid w:val="0000557F"/>
    <w:rsid w:val="00005898"/>
    <w:rsid w:val="00006B76"/>
    <w:rsid w:val="00006DD9"/>
    <w:rsid w:val="00007821"/>
    <w:rsid w:val="00007C3B"/>
    <w:rsid w:val="00010C4A"/>
    <w:rsid w:val="0001266C"/>
    <w:rsid w:val="00012A72"/>
    <w:rsid w:val="00013278"/>
    <w:rsid w:val="000141D6"/>
    <w:rsid w:val="000146C4"/>
    <w:rsid w:val="000162F2"/>
    <w:rsid w:val="0001645D"/>
    <w:rsid w:val="000164AD"/>
    <w:rsid w:val="0001658B"/>
    <w:rsid w:val="0001783B"/>
    <w:rsid w:val="0001784A"/>
    <w:rsid w:val="00017D5A"/>
    <w:rsid w:val="000207A8"/>
    <w:rsid w:val="00020BC1"/>
    <w:rsid w:val="000213D3"/>
    <w:rsid w:val="000213FE"/>
    <w:rsid w:val="00021519"/>
    <w:rsid w:val="00022914"/>
    <w:rsid w:val="00023037"/>
    <w:rsid w:val="0002404B"/>
    <w:rsid w:val="00024E2C"/>
    <w:rsid w:val="00024FF7"/>
    <w:rsid w:val="00025929"/>
    <w:rsid w:val="000259ED"/>
    <w:rsid w:val="00025A2C"/>
    <w:rsid w:val="00027460"/>
    <w:rsid w:val="0002788C"/>
    <w:rsid w:val="00027E9B"/>
    <w:rsid w:val="0003142E"/>
    <w:rsid w:val="0003199E"/>
    <w:rsid w:val="00032CC2"/>
    <w:rsid w:val="00033688"/>
    <w:rsid w:val="00033A37"/>
    <w:rsid w:val="00033A9A"/>
    <w:rsid w:val="00034946"/>
    <w:rsid w:val="000358D7"/>
    <w:rsid w:val="00036224"/>
    <w:rsid w:val="00036525"/>
    <w:rsid w:val="000372F6"/>
    <w:rsid w:val="00037999"/>
    <w:rsid w:val="0004028B"/>
    <w:rsid w:val="0004056A"/>
    <w:rsid w:val="000405F8"/>
    <w:rsid w:val="00040644"/>
    <w:rsid w:val="00040880"/>
    <w:rsid w:val="0004293D"/>
    <w:rsid w:val="00043445"/>
    <w:rsid w:val="00046077"/>
    <w:rsid w:val="00046555"/>
    <w:rsid w:val="00047C60"/>
    <w:rsid w:val="00050506"/>
    <w:rsid w:val="0005189F"/>
    <w:rsid w:val="00052B5E"/>
    <w:rsid w:val="00052FF0"/>
    <w:rsid w:val="0005332B"/>
    <w:rsid w:val="000533F2"/>
    <w:rsid w:val="0005349D"/>
    <w:rsid w:val="00053F50"/>
    <w:rsid w:val="000541EB"/>
    <w:rsid w:val="000547BC"/>
    <w:rsid w:val="00056403"/>
    <w:rsid w:val="0005742F"/>
    <w:rsid w:val="00057DC6"/>
    <w:rsid w:val="00060337"/>
    <w:rsid w:val="000606C2"/>
    <w:rsid w:val="000613A2"/>
    <w:rsid w:val="00061A9A"/>
    <w:rsid w:val="00062B1C"/>
    <w:rsid w:val="00063060"/>
    <w:rsid w:val="00063424"/>
    <w:rsid w:val="00063500"/>
    <w:rsid w:val="00063A80"/>
    <w:rsid w:val="000649A2"/>
    <w:rsid w:val="000701CD"/>
    <w:rsid w:val="000702F8"/>
    <w:rsid w:val="00070F47"/>
    <w:rsid w:val="00071883"/>
    <w:rsid w:val="00071C6D"/>
    <w:rsid w:val="000720EB"/>
    <w:rsid w:val="00072237"/>
    <w:rsid w:val="00072349"/>
    <w:rsid w:val="0007252E"/>
    <w:rsid w:val="000726E2"/>
    <w:rsid w:val="00072D78"/>
    <w:rsid w:val="0007301A"/>
    <w:rsid w:val="00073743"/>
    <w:rsid w:val="00073B7D"/>
    <w:rsid w:val="00074DBF"/>
    <w:rsid w:val="00075D4C"/>
    <w:rsid w:val="00077D40"/>
    <w:rsid w:val="00080017"/>
    <w:rsid w:val="000814E6"/>
    <w:rsid w:val="00081967"/>
    <w:rsid w:val="00081A85"/>
    <w:rsid w:val="00082C2B"/>
    <w:rsid w:val="00082F42"/>
    <w:rsid w:val="000844D2"/>
    <w:rsid w:val="00085090"/>
    <w:rsid w:val="0008534B"/>
    <w:rsid w:val="00085AC8"/>
    <w:rsid w:val="00085E6B"/>
    <w:rsid w:val="000860A2"/>
    <w:rsid w:val="00086329"/>
    <w:rsid w:val="000865E8"/>
    <w:rsid w:val="00086702"/>
    <w:rsid w:val="0008674C"/>
    <w:rsid w:val="000872E1"/>
    <w:rsid w:val="000904E1"/>
    <w:rsid w:val="00091CEA"/>
    <w:rsid w:val="0009236E"/>
    <w:rsid w:val="000929F3"/>
    <w:rsid w:val="00092A16"/>
    <w:rsid w:val="00093516"/>
    <w:rsid w:val="0009397A"/>
    <w:rsid w:val="00093C6F"/>
    <w:rsid w:val="00094069"/>
    <w:rsid w:val="0009410A"/>
    <w:rsid w:val="00094684"/>
    <w:rsid w:val="00094817"/>
    <w:rsid w:val="00095581"/>
    <w:rsid w:val="00096655"/>
    <w:rsid w:val="00096814"/>
    <w:rsid w:val="00097300"/>
    <w:rsid w:val="000A011D"/>
    <w:rsid w:val="000A1006"/>
    <w:rsid w:val="000A1376"/>
    <w:rsid w:val="000A1776"/>
    <w:rsid w:val="000A1887"/>
    <w:rsid w:val="000A26C1"/>
    <w:rsid w:val="000A3293"/>
    <w:rsid w:val="000A5968"/>
    <w:rsid w:val="000A5A2B"/>
    <w:rsid w:val="000A5A98"/>
    <w:rsid w:val="000A6671"/>
    <w:rsid w:val="000A7067"/>
    <w:rsid w:val="000A757A"/>
    <w:rsid w:val="000B07E7"/>
    <w:rsid w:val="000B0A61"/>
    <w:rsid w:val="000B46CD"/>
    <w:rsid w:val="000B4E18"/>
    <w:rsid w:val="000B5AF8"/>
    <w:rsid w:val="000B5EAA"/>
    <w:rsid w:val="000B7725"/>
    <w:rsid w:val="000B7B5C"/>
    <w:rsid w:val="000C150B"/>
    <w:rsid w:val="000C2B87"/>
    <w:rsid w:val="000C2BFD"/>
    <w:rsid w:val="000C3136"/>
    <w:rsid w:val="000C390A"/>
    <w:rsid w:val="000C45F9"/>
    <w:rsid w:val="000C5835"/>
    <w:rsid w:val="000C6582"/>
    <w:rsid w:val="000C6713"/>
    <w:rsid w:val="000C67C6"/>
    <w:rsid w:val="000C71FE"/>
    <w:rsid w:val="000C7AEB"/>
    <w:rsid w:val="000D05B5"/>
    <w:rsid w:val="000D0FA0"/>
    <w:rsid w:val="000D1A72"/>
    <w:rsid w:val="000D20DE"/>
    <w:rsid w:val="000D21DC"/>
    <w:rsid w:val="000D2A2A"/>
    <w:rsid w:val="000D3953"/>
    <w:rsid w:val="000D39C0"/>
    <w:rsid w:val="000D3B0C"/>
    <w:rsid w:val="000D413D"/>
    <w:rsid w:val="000D43B6"/>
    <w:rsid w:val="000D4E4B"/>
    <w:rsid w:val="000D5389"/>
    <w:rsid w:val="000D5AA9"/>
    <w:rsid w:val="000D6D56"/>
    <w:rsid w:val="000D7BAB"/>
    <w:rsid w:val="000E028E"/>
    <w:rsid w:val="000E04FC"/>
    <w:rsid w:val="000E0AAF"/>
    <w:rsid w:val="000E0CF7"/>
    <w:rsid w:val="000E10F8"/>
    <w:rsid w:val="000E3583"/>
    <w:rsid w:val="000E581A"/>
    <w:rsid w:val="000E67FE"/>
    <w:rsid w:val="000F0CBB"/>
    <w:rsid w:val="000F1027"/>
    <w:rsid w:val="000F1061"/>
    <w:rsid w:val="000F270A"/>
    <w:rsid w:val="000F2843"/>
    <w:rsid w:val="000F2AB7"/>
    <w:rsid w:val="000F2E17"/>
    <w:rsid w:val="000F3443"/>
    <w:rsid w:val="000F56E9"/>
    <w:rsid w:val="000F6916"/>
    <w:rsid w:val="000F768D"/>
    <w:rsid w:val="000F7FC9"/>
    <w:rsid w:val="00100850"/>
    <w:rsid w:val="001023BF"/>
    <w:rsid w:val="001030D5"/>
    <w:rsid w:val="00104AE9"/>
    <w:rsid w:val="0010538B"/>
    <w:rsid w:val="0010585D"/>
    <w:rsid w:val="001066BD"/>
    <w:rsid w:val="00110C98"/>
    <w:rsid w:val="0011179C"/>
    <w:rsid w:val="001135CD"/>
    <w:rsid w:val="0011393D"/>
    <w:rsid w:val="00114322"/>
    <w:rsid w:val="0011554A"/>
    <w:rsid w:val="00115A62"/>
    <w:rsid w:val="00117572"/>
    <w:rsid w:val="0011795B"/>
    <w:rsid w:val="00117BA9"/>
    <w:rsid w:val="00117C9D"/>
    <w:rsid w:val="001218DB"/>
    <w:rsid w:val="00121AA6"/>
    <w:rsid w:val="001227A7"/>
    <w:rsid w:val="00122DB6"/>
    <w:rsid w:val="00124D9A"/>
    <w:rsid w:val="0012689C"/>
    <w:rsid w:val="0012721B"/>
    <w:rsid w:val="00130B24"/>
    <w:rsid w:val="00130C0D"/>
    <w:rsid w:val="00132F5E"/>
    <w:rsid w:val="00133CB0"/>
    <w:rsid w:val="001342FD"/>
    <w:rsid w:val="00134830"/>
    <w:rsid w:val="0013681C"/>
    <w:rsid w:val="00137025"/>
    <w:rsid w:val="00137356"/>
    <w:rsid w:val="00137B9B"/>
    <w:rsid w:val="00137BD6"/>
    <w:rsid w:val="00140FA0"/>
    <w:rsid w:val="00143D0B"/>
    <w:rsid w:val="00145C7E"/>
    <w:rsid w:val="00146182"/>
    <w:rsid w:val="00146451"/>
    <w:rsid w:val="001475DB"/>
    <w:rsid w:val="00147667"/>
    <w:rsid w:val="00147677"/>
    <w:rsid w:val="00147745"/>
    <w:rsid w:val="00147E82"/>
    <w:rsid w:val="001506A2"/>
    <w:rsid w:val="001507F7"/>
    <w:rsid w:val="0015133E"/>
    <w:rsid w:val="00151A38"/>
    <w:rsid w:val="00151F62"/>
    <w:rsid w:val="001525B6"/>
    <w:rsid w:val="00153E92"/>
    <w:rsid w:val="001545F0"/>
    <w:rsid w:val="00155D8D"/>
    <w:rsid w:val="00155E80"/>
    <w:rsid w:val="00155EB5"/>
    <w:rsid w:val="0015772A"/>
    <w:rsid w:val="0015777B"/>
    <w:rsid w:val="00160938"/>
    <w:rsid w:val="00160F4F"/>
    <w:rsid w:val="001619C0"/>
    <w:rsid w:val="00161C32"/>
    <w:rsid w:val="001623BA"/>
    <w:rsid w:val="00163231"/>
    <w:rsid w:val="001646BC"/>
    <w:rsid w:val="00164AB8"/>
    <w:rsid w:val="00166191"/>
    <w:rsid w:val="0016685C"/>
    <w:rsid w:val="001669B8"/>
    <w:rsid w:val="00166EE9"/>
    <w:rsid w:val="00167E89"/>
    <w:rsid w:val="001720A7"/>
    <w:rsid w:val="00172448"/>
    <w:rsid w:val="00172FC7"/>
    <w:rsid w:val="001733CD"/>
    <w:rsid w:val="001757DA"/>
    <w:rsid w:val="00175CAB"/>
    <w:rsid w:val="00175CED"/>
    <w:rsid w:val="00176000"/>
    <w:rsid w:val="00176232"/>
    <w:rsid w:val="00177151"/>
    <w:rsid w:val="001776A4"/>
    <w:rsid w:val="001779AF"/>
    <w:rsid w:val="00177E73"/>
    <w:rsid w:val="00180331"/>
    <w:rsid w:val="0018055C"/>
    <w:rsid w:val="001805EE"/>
    <w:rsid w:val="0018073A"/>
    <w:rsid w:val="0018089A"/>
    <w:rsid w:val="00180DB0"/>
    <w:rsid w:val="0018146C"/>
    <w:rsid w:val="00181B54"/>
    <w:rsid w:val="00181BEF"/>
    <w:rsid w:val="00182C73"/>
    <w:rsid w:val="00186D90"/>
    <w:rsid w:val="00190DDB"/>
    <w:rsid w:val="001919F6"/>
    <w:rsid w:val="00191C4F"/>
    <w:rsid w:val="001925FB"/>
    <w:rsid w:val="00192B39"/>
    <w:rsid w:val="00192BBB"/>
    <w:rsid w:val="001931DC"/>
    <w:rsid w:val="001938B4"/>
    <w:rsid w:val="00193908"/>
    <w:rsid w:val="00193A77"/>
    <w:rsid w:val="00193FE2"/>
    <w:rsid w:val="001946A6"/>
    <w:rsid w:val="0019507B"/>
    <w:rsid w:val="00195F9F"/>
    <w:rsid w:val="001A0D33"/>
    <w:rsid w:val="001A1EF3"/>
    <w:rsid w:val="001A2135"/>
    <w:rsid w:val="001A2740"/>
    <w:rsid w:val="001A3B85"/>
    <w:rsid w:val="001A3FF8"/>
    <w:rsid w:val="001A4970"/>
    <w:rsid w:val="001A4E3F"/>
    <w:rsid w:val="001A5804"/>
    <w:rsid w:val="001A59DD"/>
    <w:rsid w:val="001A663F"/>
    <w:rsid w:val="001A74A5"/>
    <w:rsid w:val="001B14CB"/>
    <w:rsid w:val="001B1663"/>
    <w:rsid w:val="001B21FA"/>
    <w:rsid w:val="001B29D8"/>
    <w:rsid w:val="001B30D8"/>
    <w:rsid w:val="001B34D4"/>
    <w:rsid w:val="001B3AE5"/>
    <w:rsid w:val="001B3B24"/>
    <w:rsid w:val="001B4033"/>
    <w:rsid w:val="001B45F2"/>
    <w:rsid w:val="001B4907"/>
    <w:rsid w:val="001B574C"/>
    <w:rsid w:val="001B6020"/>
    <w:rsid w:val="001B608F"/>
    <w:rsid w:val="001B6575"/>
    <w:rsid w:val="001B6602"/>
    <w:rsid w:val="001C071D"/>
    <w:rsid w:val="001C157B"/>
    <w:rsid w:val="001C1D67"/>
    <w:rsid w:val="001C1F68"/>
    <w:rsid w:val="001C263A"/>
    <w:rsid w:val="001C2A63"/>
    <w:rsid w:val="001C3197"/>
    <w:rsid w:val="001C4F2C"/>
    <w:rsid w:val="001C560B"/>
    <w:rsid w:val="001C621B"/>
    <w:rsid w:val="001C64FC"/>
    <w:rsid w:val="001C6FAA"/>
    <w:rsid w:val="001C78FD"/>
    <w:rsid w:val="001C7B7E"/>
    <w:rsid w:val="001D139A"/>
    <w:rsid w:val="001D17AF"/>
    <w:rsid w:val="001D300B"/>
    <w:rsid w:val="001D3088"/>
    <w:rsid w:val="001D47D5"/>
    <w:rsid w:val="001D507E"/>
    <w:rsid w:val="001D5740"/>
    <w:rsid w:val="001D5D56"/>
    <w:rsid w:val="001D6517"/>
    <w:rsid w:val="001D65DB"/>
    <w:rsid w:val="001D7D17"/>
    <w:rsid w:val="001E004A"/>
    <w:rsid w:val="001E0BBA"/>
    <w:rsid w:val="001E18DF"/>
    <w:rsid w:val="001E358C"/>
    <w:rsid w:val="001E36F0"/>
    <w:rsid w:val="001E42FF"/>
    <w:rsid w:val="001E46B1"/>
    <w:rsid w:val="001E46C3"/>
    <w:rsid w:val="001E4A8A"/>
    <w:rsid w:val="001E5053"/>
    <w:rsid w:val="001E6E29"/>
    <w:rsid w:val="001E714D"/>
    <w:rsid w:val="001E7BAF"/>
    <w:rsid w:val="001E7D30"/>
    <w:rsid w:val="001F037C"/>
    <w:rsid w:val="001F03D9"/>
    <w:rsid w:val="001F06DC"/>
    <w:rsid w:val="001F0843"/>
    <w:rsid w:val="001F18BD"/>
    <w:rsid w:val="001F324A"/>
    <w:rsid w:val="001F3A10"/>
    <w:rsid w:val="001F487C"/>
    <w:rsid w:val="001F55AA"/>
    <w:rsid w:val="001F582F"/>
    <w:rsid w:val="001F5969"/>
    <w:rsid w:val="001F6DDC"/>
    <w:rsid w:val="0020124B"/>
    <w:rsid w:val="0020383E"/>
    <w:rsid w:val="002043D7"/>
    <w:rsid w:val="0020453C"/>
    <w:rsid w:val="00204EFC"/>
    <w:rsid w:val="002066BC"/>
    <w:rsid w:val="0020670A"/>
    <w:rsid w:val="0020713F"/>
    <w:rsid w:val="00207E1A"/>
    <w:rsid w:val="00210B14"/>
    <w:rsid w:val="00210C33"/>
    <w:rsid w:val="00212E0E"/>
    <w:rsid w:val="00213905"/>
    <w:rsid w:val="00213B08"/>
    <w:rsid w:val="00215014"/>
    <w:rsid w:val="00215026"/>
    <w:rsid w:val="00216095"/>
    <w:rsid w:val="00216144"/>
    <w:rsid w:val="00216346"/>
    <w:rsid w:val="002164CF"/>
    <w:rsid w:val="002167A3"/>
    <w:rsid w:val="00216BCA"/>
    <w:rsid w:val="00217421"/>
    <w:rsid w:val="00217EC2"/>
    <w:rsid w:val="002203C6"/>
    <w:rsid w:val="00220929"/>
    <w:rsid w:val="00221AFC"/>
    <w:rsid w:val="00221BDC"/>
    <w:rsid w:val="002220A5"/>
    <w:rsid w:val="00222B30"/>
    <w:rsid w:val="00222F7F"/>
    <w:rsid w:val="00222F9C"/>
    <w:rsid w:val="00224383"/>
    <w:rsid w:val="00224426"/>
    <w:rsid w:val="00224E81"/>
    <w:rsid w:val="00225CAB"/>
    <w:rsid w:val="00225E32"/>
    <w:rsid w:val="00231206"/>
    <w:rsid w:val="00231905"/>
    <w:rsid w:val="00232F19"/>
    <w:rsid w:val="00233750"/>
    <w:rsid w:val="0023422F"/>
    <w:rsid w:val="002349B4"/>
    <w:rsid w:val="00235C2A"/>
    <w:rsid w:val="00235F8D"/>
    <w:rsid w:val="0023638B"/>
    <w:rsid w:val="0023652F"/>
    <w:rsid w:val="00237144"/>
    <w:rsid w:val="00237926"/>
    <w:rsid w:val="00237A39"/>
    <w:rsid w:val="00240198"/>
    <w:rsid w:val="0024159A"/>
    <w:rsid w:val="00242022"/>
    <w:rsid w:val="00242411"/>
    <w:rsid w:val="00243038"/>
    <w:rsid w:val="002432A5"/>
    <w:rsid w:val="00243BDE"/>
    <w:rsid w:val="00244E1C"/>
    <w:rsid w:val="00245621"/>
    <w:rsid w:val="00245DDD"/>
    <w:rsid w:val="00246C95"/>
    <w:rsid w:val="00246D89"/>
    <w:rsid w:val="002470C2"/>
    <w:rsid w:val="002505A5"/>
    <w:rsid w:val="002507F6"/>
    <w:rsid w:val="00250A6E"/>
    <w:rsid w:val="0025146F"/>
    <w:rsid w:val="002515E5"/>
    <w:rsid w:val="00251D59"/>
    <w:rsid w:val="002537B3"/>
    <w:rsid w:val="00253DD1"/>
    <w:rsid w:val="00256D55"/>
    <w:rsid w:val="00257687"/>
    <w:rsid w:val="002579C7"/>
    <w:rsid w:val="00260DEE"/>
    <w:rsid w:val="00261377"/>
    <w:rsid w:val="00261664"/>
    <w:rsid w:val="002624BE"/>
    <w:rsid w:val="0026286A"/>
    <w:rsid w:val="00262C14"/>
    <w:rsid w:val="002634F8"/>
    <w:rsid w:val="0026406E"/>
    <w:rsid w:val="0026419B"/>
    <w:rsid w:val="00264C4E"/>
    <w:rsid w:val="00265BDF"/>
    <w:rsid w:val="002662A1"/>
    <w:rsid w:val="00271229"/>
    <w:rsid w:val="002713A2"/>
    <w:rsid w:val="00271723"/>
    <w:rsid w:val="0027194D"/>
    <w:rsid w:val="00272332"/>
    <w:rsid w:val="00272F12"/>
    <w:rsid w:val="002731EA"/>
    <w:rsid w:val="00273AB4"/>
    <w:rsid w:val="00274661"/>
    <w:rsid w:val="00274B7D"/>
    <w:rsid w:val="00274CA6"/>
    <w:rsid w:val="0027529C"/>
    <w:rsid w:val="00277596"/>
    <w:rsid w:val="002777B9"/>
    <w:rsid w:val="00277A90"/>
    <w:rsid w:val="002802D6"/>
    <w:rsid w:val="00281AD8"/>
    <w:rsid w:val="0028251F"/>
    <w:rsid w:val="00282C16"/>
    <w:rsid w:val="00283FBB"/>
    <w:rsid w:val="0028403B"/>
    <w:rsid w:val="00284953"/>
    <w:rsid w:val="00284C9D"/>
    <w:rsid w:val="00284CD0"/>
    <w:rsid w:val="002857D5"/>
    <w:rsid w:val="002858E1"/>
    <w:rsid w:val="00286596"/>
    <w:rsid w:val="00287159"/>
    <w:rsid w:val="0028760E"/>
    <w:rsid w:val="002909EE"/>
    <w:rsid w:val="00290C1A"/>
    <w:rsid w:val="0029222E"/>
    <w:rsid w:val="002929FE"/>
    <w:rsid w:val="0029348D"/>
    <w:rsid w:val="00294368"/>
    <w:rsid w:val="00295423"/>
    <w:rsid w:val="00295899"/>
    <w:rsid w:val="00295CC6"/>
    <w:rsid w:val="00295D6A"/>
    <w:rsid w:val="00297CE4"/>
    <w:rsid w:val="00297DBF"/>
    <w:rsid w:val="002A04D6"/>
    <w:rsid w:val="002A07F8"/>
    <w:rsid w:val="002A0956"/>
    <w:rsid w:val="002A158E"/>
    <w:rsid w:val="002A18B7"/>
    <w:rsid w:val="002A1D37"/>
    <w:rsid w:val="002A2AA2"/>
    <w:rsid w:val="002A34E7"/>
    <w:rsid w:val="002A402C"/>
    <w:rsid w:val="002A40D4"/>
    <w:rsid w:val="002A4E03"/>
    <w:rsid w:val="002A7004"/>
    <w:rsid w:val="002B0887"/>
    <w:rsid w:val="002B1F47"/>
    <w:rsid w:val="002B268D"/>
    <w:rsid w:val="002B44C9"/>
    <w:rsid w:val="002B564F"/>
    <w:rsid w:val="002B571D"/>
    <w:rsid w:val="002B6353"/>
    <w:rsid w:val="002B706A"/>
    <w:rsid w:val="002C101E"/>
    <w:rsid w:val="002C3F5E"/>
    <w:rsid w:val="002C64A9"/>
    <w:rsid w:val="002C6D3A"/>
    <w:rsid w:val="002C6FBC"/>
    <w:rsid w:val="002C71CC"/>
    <w:rsid w:val="002C7501"/>
    <w:rsid w:val="002D1109"/>
    <w:rsid w:val="002D308B"/>
    <w:rsid w:val="002D3C13"/>
    <w:rsid w:val="002D4CBE"/>
    <w:rsid w:val="002D62AE"/>
    <w:rsid w:val="002D6758"/>
    <w:rsid w:val="002D7EBD"/>
    <w:rsid w:val="002E0888"/>
    <w:rsid w:val="002E1550"/>
    <w:rsid w:val="002E18FD"/>
    <w:rsid w:val="002E1C37"/>
    <w:rsid w:val="002E1F68"/>
    <w:rsid w:val="002E319A"/>
    <w:rsid w:val="002E4184"/>
    <w:rsid w:val="002E41D9"/>
    <w:rsid w:val="002E4436"/>
    <w:rsid w:val="002E4F09"/>
    <w:rsid w:val="002E4F37"/>
    <w:rsid w:val="002E5EE0"/>
    <w:rsid w:val="002E6023"/>
    <w:rsid w:val="002E6394"/>
    <w:rsid w:val="002E65E6"/>
    <w:rsid w:val="002E65ED"/>
    <w:rsid w:val="002E7508"/>
    <w:rsid w:val="002E7FA7"/>
    <w:rsid w:val="002F09C5"/>
    <w:rsid w:val="002F0A5A"/>
    <w:rsid w:val="002F1332"/>
    <w:rsid w:val="002F1BD8"/>
    <w:rsid w:val="002F1BE2"/>
    <w:rsid w:val="002F3CDE"/>
    <w:rsid w:val="002F5B65"/>
    <w:rsid w:val="002F5B86"/>
    <w:rsid w:val="002F6877"/>
    <w:rsid w:val="002F6C40"/>
    <w:rsid w:val="002F7345"/>
    <w:rsid w:val="002F77F8"/>
    <w:rsid w:val="003014FC"/>
    <w:rsid w:val="00301558"/>
    <w:rsid w:val="0030160D"/>
    <w:rsid w:val="0030192F"/>
    <w:rsid w:val="00304BD6"/>
    <w:rsid w:val="00305995"/>
    <w:rsid w:val="0030714C"/>
    <w:rsid w:val="0030770A"/>
    <w:rsid w:val="00310146"/>
    <w:rsid w:val="00310FF6"/>
    <w:rsid w:val="0031240A"/>
    <w:rsid w:val="003124EE"/>
    <w:rsid w:val="003129D8"/>
    <w:rsid w:val="0031319F"/>
    <w:rsid w:val="003133BA"/>
    <w:rsid w:val="0031389C"/>
    <w:rsid w:val="00313EB0"/>
    <w:rsid w:val="0031400C"/>
    <w:rsid w:val="00314629"/>
    <w:rsid w:val="003146C0"/>
    <w:rsid w:val="00314B6E"/>
    <w:rsid w:val="00315586"/>
    <w:rsid w:val="0031655F"/>
    <w:rsid w:val="0031699E"/>
    <w:rsid w:val="003169ED"/>
    <w:rsid w:val="00316A78"/>
    <w:rsid w:val="00316CA2"/>
    <w:rsid w:val="003174C9"/>
    <w:rsid w:val="00317509"/>
    <w:rsid w:val="00317BCF"/>
    <w:rsid w:val="0032002C"/>
    <w:rsid w:val="003207CC"/>
    <w:rsid w:val="00321164"/>
    <w:rsid w:val="00321262"/>
    <w:rsid w:val="00321D3A"/>
    <w:rsid w:val="00322296"/>
    <w:rsid w:val="003222A4"/>
    <w:rsid w:val="003224DC"/>
    <w:rsid w:val="003239A8"/>
    <w:rsid w:val="00324DB1"/>
    <w:rsid w:val="003258F0"/>
    <w:rsid w:val="003263F6"/>
    <w:rsid w:val="00326467"/>
    <w:rsid w:val="00327868"/>
    <w:rsid w:val="00330779"/>
    <w:rsid w:val="00330EDF"/>
    <w:rsid w:val="0033102A"/>
    <w:rsid w:val="003318B8"/>
    <w:rsid w:val="003336D4"/>
    <w:rsid w:val="00333719"/>
    <w:rsid w:val="003338FA"/>
    <w:rsid w:val="00333BC9"/>
    <w:rsid w:val="00333C41"/>
    <w:rsid w:val="00335298"/>
    <w:rsid w:val="00336122"/>
    <w:rsid w:val="00336D34"/>
    <w:rsid w:val="00340A15"/>
    <w:rsid w:val="00341229"/>
    <w:rsid w:val="003419C8"/>
    <w:rsid w:val="003431C2"/>
    <w:rsid w:val="0034393F"/>
    <w:rsid w:val="003439A9"/>
    <w:rsid w:val="00344856"/>
    <w:rsid w:val="00344A86"/>
    <w:rsid w:val="00344CE6"/>
    <w:rsid w:val="003454CC"/>
    <w:rsid w:val="00345B8F"/>
    <w:rsid w:val="00346120"/>
    <w:rsid w:val="003469EF"/>
    <w:rsid w:val="003477C4"/>
    <w:rsid w:val="00347AD5"/>
    <w:rsid w:val="00347B37"/>
    <w:rsid w:val="00347D3F"/>
    <w:rsid w:val="00347EE2"/>
    <w:rsid w:val="00347F32"/>
    <w:rsid w:val="003520F5"/>
    <w:rsid w:val="00352155"/>
    <w:rsid w:val="003525BA"/>
    <w:rsid w:val="00352B9E"/>
    <w:rsid w:val="00352E07"/>
    <w:rsid w:val="003555AD"/>
    <w:rsid w:val="003558DC"/>
    <w:rsid w:val="00356321"/>
    <w:rsid w:val="00356836"/>
    <w:rsid w:val="00356E5C"/>
    <w:rsid w:val="003578C8"/>
    <w:rsid w:val="00357A04"/>
    <w:rsid w:val="00357E17"/>
    <w:rsid w:val="00360F1D"/>
    <w:rsid w:val="00361536"/>
    <w:rsid w:val="00361950"/>
    <w:rsid w:val="003619C9"/>
    <w:rsid w:val="0036287B"/>
    <w:rsid w:val="00362D74"/>
    <w:rsid w:val="00363001"/>
    <w:rsid w:val="00363F22"/>
    <w:rsid w:val="00364F2B"/>
    <w:rsid w:val="00365E48"/>
    <w:rsid w:val="0037058D"/>
    <w:rsid w:val="00370709"/>
    <w:rsid w:val="00370892"/>
    <w:rsid w:val="00370EA5"/>
    <w:rsid w:val="00372ADF"/>
    <w:rsid w:val="00373098"/>
    <w:rsid w:val="0037424F"/>
    <w:rsid w:val="003742BF"/>
    <w:rsid w:val="0037471E"/>
    <w:rsid w:val="00375779"/>
    <w:rsid w:val="00376482"/>
    <w:rsid w:val="003768F7"/>
    <w:rsid w:val="003778FC"/>
    <w:rsid w:val="00377ACB"/>
    <w:rsid w:val="00377B6A"/>
    <w:rsid w:val="00380702"/>
    <w:rsid w:val="00381273"/>
    <w:rsid w:val="0038137C"/>
    <w:rsid w:val="0038156C"/>
    <w:rsid w:val="0038169B"/>
    <w:rsid w:val="00382D96"/>
    <w:rsid w:val="00383E66"/>
    <w:rsid w:val="00383EC5"/>
    <w:rsid w:val="003855E2"/>
    <w:rsid w:val="00385B2E"/>
    <w:rsid w:val="00385CEE"/>
    <w:rsid w:val="00386457"/>
    <w:rsid w:val="0038650E"/>
    <w:rsid w:val="00386E8B"/>
    <w:rsid w:val="00387335"/>
    <w:rsid w:val="003876C3"/>
    <w:rsid w:val="00390522"/>
    <w:rsid w:val="00390749"/>
    <w:rsid w:val="00390AD5"/>
    <w:rsid w:val="00390B1A"/>
    <w:rsid w:val="003923D4"/>
    <w:rsid w:val="00392534"/>
    <w:rsid w:val="00392798"/>
    <w:rsid w:val="00392F49"/>
    <w:rsid w:val="00393480"/>
    <w:rsid w:val="0039351F"/>
    <w:rsid w:val="00394D3D"/>
    <w:rsid w:val="003974D0"/>
    <w:rsid w:val="003A02C1"/>
    <w:rsid w:val="003A084C"/>
    <w:rsid w:val="003A0F3F"/>
    <w:rsid w:val="003A34D0"/>
    <w:rsid w:val="003A4060"/>
    <w:rsid w:val="003A488A"/>
    <w:rsid w:val="003A4EFB"/>
    <w:rsid w:val="003A58C3"/>
    <w:rsid w:val="003A5FCB"/>
    <w:rsid w:val="003B0738"/>
    <w:rsid w:val="003B11F9"/>
    <w:rsid w:val="003B4AD4"/>
    <w:rsid w:val="003B5606"/>
    <w:rsid w:val="003B7632"/>
    <w:rsid w:val="003C049D"/>
    <w:rsid w:val="003C058E"/>
    <w:rsid w:val="003C1885"/>
    <w:rsid w:val="003C20F6"/>
    <w:rsid w:val="003C35CF"/>
    <w:rsid w:val="003C3E3D"/>
    <w:rsid w:val="003C53C9"/>
    <w:rsid w:val="003C6408"/>
    <w:rsid w:val="003C75E7"/>
    <w:rsid w:val="003C76BB"/>
    <w:rsid w:val="003D0BA1"/>
    <w:rsid w:val="003D22B3"/>
    <w:rsid w:val="003D2611"/>
    <w:rsid w:val="003D2C63"/>
    <w:rsid w:val="003D2FE7"/>
    <w:rsid w:val="003D32F7"/>
    <w:rsid w:val="003D3646"/>
    <w:rsid w:val="003D4130"/>
    <w:rsid w:val="003D5A39"/>
    <w:rsid w:val="003D5ADE"/>
    <w:rsid w:val="003D67D9"/>
    <w:rsid w:val="003D6F73"/>
    <w:rsid w:val="003D6F7F"/>
    <w:rsid w:val="003E04E6"/>
    <w:rsid w:val="003E0E20"/>
    <w:rsid w:val="003E2D1B"/>
    <w:rsid w:val="003E3522"/>
    <w:rsid w:val="003E399D"/>
    <w:rsid w:val="003E3C79"/>
    <w:rsid w:val="003E54E6"/>
    <w:rsid w:val="003E559D"/>
    <w:rsid w:val="003E595C"/>
    <w:rsid w:val="003E5EDE"/>
    <w:rsid w:val="003E6019"/>
    <w:rsid w:val="003E68AC"/>
    <w:rsid w:val="003E7162"/>
    <w:rsid w:val="003F10AD"/>
    <w:rsid w:val="003F2CE9"/>
    <w:rsid w:val="003F2D72"/>
    <w:rsid w:val="003F6CC1"/>
    <w:rsid w:val="003F7564"/>
    <w:rsid w:val="003F7980"/>
    <w:rsid w:val="0040010E"/>
    <w:rsid w:val="00402AAF"/>
    <w:rsid w:val="00404750"/>
    <w:rsid w:val="0040602D"/>
    <w:rsid w:val="004102FD"/>
    <w:rsid w:val="00412EBB"/>
    <w:rsid w:val="00413130"/>
    <w:rsid w:val="0041575B"/>
    <w:rsid w:val="00415B99"/>
    <w:rsid w:val="00415F17"/>
    <w:rsid w:val="00417327"/>
    <w:rsid w:val="00417391"/>
    <w:rsid w:val="004202AB"/>
    <w:rsid w:val="00420C6D"/>
    <w:rsid w:val="004216C7"/>
    <w:rsid w:val="0042189F"/>
    <w:rsid w:val="00422C16"/>
    <w:rsid w:val="004244CA"/>
    <w:rsid w:val="00424E7D"/>
    <w:rsid w:val="00425306"/>
    <w:rsid w:val="004253A9"/>
    <w:rsid w:val="00431684"/>
    <w:rsid w:val="00431AEF"/>
    <w:rsid w:val="00432291"/>
    <w:rsid w:val="004327F8"/>
    <w:rsid w:val="00433762"/>
    <w:rsid w:val="00433DCC"/>
    <w:rsid w:val="00436114"/>
    <w:rsid w:val="00436EED"/>
    <w:rsid w:val="00437DBF"/>
    <w:rsid w:val="00440905"/>
    <w:rsid w:val="00441F2F"/>
    <w:rsid w:val="00443D22"/>
    <w:rsid w:val="004441E2"/>
    <w:rsid w:val="00444F8B"/>
    <w:rsid w:val="00446CBA"/>
    <w:rsid w:val="00447C82"/>
    <w:rsid w:val="00450305"/>
    <w:rsid w:val="0045087B"/>
    <w:rsid w:val="0045170D"/>
    <w:rsid w:val="00451A40"/>
    <w:rsid w:val="004526DF"/>
    <w:rsid w:val="00452AAD"/>
    <w:rsid w:val="00452CF7"/>
    <w:rsid w:val="00453907"/>
    <w:rsid w:val="0045540D"/>
    <w:rsid w:val="00460832"/>
    <w:rsid w:val="00460F08"/>
    <w:rsid w:val="0046157B"/>
    <w:rsid w:val="00461848"/>
    <w:rsid w:val="00462334"/>
    <w:rsid w:val="00462FE0"/>
    <w:rsid w:val="00463837"/>
    <w:rsid w:val="0046384A"/>
    <w:rsid w:val="00464F3F"/>
    <w:rsid w:val="00466E75"/>
    <w:rsid w:val="0047010D"/>
    <w:rsid w:val="00470DF4"/>
    <w:rsid w:val="004714BA"/>
    <w:rsid w:val="00471BEE"/>
    <w:rsid w:val="00472C41"/>
    <w:rsid w:val="00474EDD"/>
    <w:rsid w:val="00475F75"/>
    <w:rsid w:val="004764BB"/>
    <w:rsid w:val="004766FA"/>
    <w:rsid w:val="00477126"/>
    <w:rsid w:val="00477308"/>
    <w:rsid w:val="00477B00"/>
    <w:rsid w:val="00477FAD"/>
    <w:rsid w:val="00480F15"/>
    <w:rsid w:val="0048157C"/>
    <w:rsid w:val="00481793"/>
    <w:rsid w:val="00481ED7"/>
    <w:rsid w:val="004836CF"/>
    <w:rsid w:val="0048420A"/>
    <w:rsid w:val="00484E54"/>
    <w:rsid w:val="00486984"/>
    <w:rsid w:val="00486B26"/>
    <w:rsid w:val="00487AC1"/>
    <w:rsid w:val="00487BFF"/>
    <w:rsid w:val="0049026B"/>
    <w:rsid w:val="00490BF3"/>
    <w:rsid w:val="00491003"/>
    <w:rsid w:val="0049215D"/>
    <w:rsid w:val="004963EE"/>
    <w:rsid w:val="00496843"/>
    <w:rsid w:val="00497B90"/>
    <w:rsid w:val="004A0A0F"/>
    <w:rsid w:val="004A1CDC"/>
    <w:rsid w:val="004A1FEC"/>
    <w:rsid w:val="004A2BAA"/>
    <w:rsid w:val="004A362D"/>
    <w:rsid w:val="004A472C"/>
    <w:rsid w:val="004B043D"/>
    <w:rsid w:val="004B09C2"/>
    <w:rsid w:val="004B1B01"/>
    <w:rsid w:val="004B48D9"/>
    <w:rsid w:val="004B5A03"/>
    <w:rsid w:val="004B60E1"/>
    <w:rsid w:val="004B6DFB"/>
    <w:rsid w:val="004B7D2C"/>
    <w:rsid w:val="004B7FEE"/>
    <w:rsid w:val="004C0677"/>
    <w:rsid w:val="004C0A51"/>
    <w:rsid w:val="004C1304"/>
    <w:rsid w:val="004C15AB"/>
    <w:rsid w:val="004C193C"/>
    <w:rsid w:val="004C1AE4"/>
    <w:rsid w:val="004C1F22"/>
    <w:rsid w:val="004C2ACF"/>
    <w:rsid w:val="004C2DC1"/>
    <w:rsid w:val="004C3668"/>
    <w:rsid w:val="004C3E36"/>
    <w:rsid w:val="004C4053"/>
    <w:rsid w:val="004C4662"/>
    <w:rsid w:val="004C4DC7"/>
    <w:rsid w:val="004C5706"/>
    <w:rsid w:val="004C6033"/>
    <w:rsid w:val="004C6B37"/>
    <w:rsid w:val="004C6DB1"/>
    <w:rsid w:val="004C7096"/>
    <w:rsid w:val="004C77F5"/>
    <w:rsid w:val="004C7AFB"/>
    <w:rsid w:val="004D0B00"/>
    <w:rsid w:val="004D17A0"/>
    <w:rsid w:val="004D216F"/>
    <w:rsid w:val="004D3542"/>
    <w:rsid w:val="004D4214"/>
    <w:rsid w:val="004D4715"/>
    <w:rsid w:val="004D52B9"/>
    <w:rsid w:val="004D5F55"/>
    <w:rsid w:val="004D5FCD"/>
    <w:rsid w:val="004D6C86"/>
    <w:rsid w:val="004E0AE5"/>
    <w:rsid w:val="004E1F42"/>
    <w:rsid w:val="004E2511"/>
    <w:rsid w:val="004E4763"/>
    <w:rsid w:val="004E4FD8"/>
    <w:rsid w:val="004E59B8"/>
    <w:rsid w:val="004E5C7B"/>
    <w:rsid w:val="004E5D03"/>
    <w:rsid w:val="004E63B8"/>
    <w:rsid w:val="004E67D8"/>
    <w:rsid w:val="004F0A82"/>
    <w:rsid w:val="004F1F35"/>
    <w:rsid w:val="004F35DA"/>
    <w:rsid w:val="004F37F9"/>
    <w:rsid w:val="004F69F6"/>
    <w:rsid w:val="004F74C4"/>
    <w:rsid w:val="004F7FBE"/>
    <w:rsid w:val="00500FD2"/>
    <w:rsid w:val="00501DA8"/>
    <w:rsid w:val="00502B04"/>
    <w:rsid w:val="00502D5F"/>
    <w:rsid w:val="005038C1"/>
    <w:rsid w:val="005038C2"/>
    <w:rsid w:val="005039F3"/>
    <w:rsid w:val="005043CC"/>
    <w:rsid w:val="00504576"/>
    <w:rsid w:val="00505240"/>
    <w:rsid w:val="00505DA8"/>
    <w:rsid w:val="00505DB7"/>
    <w:rsid w:val="00506EE7"/>
    <w:rsid w:val="0050722A"/>
    <w:rsid w:val="005072A6"/>
    <w:rsid w:val="005075C4"/>
    <w:rsid w:val="0051000F"/>
    <w:rsid w:val="00510551"/>
    <w:rsid w:val="00510622"/>
    <w:rsid w:val="0051092F"/>
    <w:rsid w:val="00510B0B"/>
    <w:rsid w:val="005115A5"/>
    <w:rsid w:val="00511E32"/>
    <w:rsid w:val="00511EF6"/>
    <w:rsid w:val="00512230"/>
    <w:rsid w:val="00512CA4"/>
    <w:rsid w:val="005142AE"/>
    <w:rsid w:val="005144E3"/>
    <w:rsid w:val="0051467D"/>
    <w:rsid w:val="00514E00"/>
    <w:rsid w:val="00515FA9"/>
    <w:rsid w:val="00516C68"/>
    <w:rsid w:val="00516F08"/>
    <w:rsid w:val="005200B5"/>
    <w:rsid w:val="00520DE6"/>
    <w:rsid w:val="00521957"/>
    <w:rsid w:val="0052283D"/>
    <w:rsid w:val="00524B09"/>
    <w:rsid w:val="00524F8A"/>
    <w:rsid w:val="00525424"/>
    <w:rsid w:val="00526247"/>
    <w:rsid w:val="00526308"/>
    <w:rsid w:val="005265CF"/>
    <w:rsid w:val="005267E4"/>
    <w:rsid w:val="0052753B"/>
    <w:rsid w:val="00530714"/>
    <w:rsid w:val="00530EE3"/>
    <w:rsid w:val="00531939"/>
    <w:rsid w:val="00531ABA"/>
    <w:rsid w:val="005327AC"/>
    <w:rsid w:val="00533262"/>
    <w:rsid w:val="00533EDB"/>
    <w:rsid w:val="005346E6"/>
    <w:rsid w:val="00536DDE"/>
    <w:rsid w:val="00537030"/>
    <w:rsid w:val="00537055"/>
    <w:rsid w:val="005378BC"/>
    <w:rsid w:val="00540370"/>
    <w:rsid w:val="00540629"/>
    <w:rsid w:val="00540770"/>
    <w:rsid w:val="00540A45"/>
    <w:rsid w:val="00540A91"/>
    <w:rsid w:val="00542D1E"/>
    <w:rsid w:val="00543863"/>
    <w:rsid w:val="005440FB"/>
    <w:rsid w:val="0054492D"/>
    <w:rsid w:val="00545865"/>
    <w:rsid w:val="00547590"/>
    <w:rsid w:val="00547D41"/>
    <w:rsid w:val="0055066F"/>
    <w:rsid w:val="00550760"/>
    <w:rsid w:val="005521B6"/>
    <w:rsid w:val="00552F00"/>
    <w:rsid w:val="00553508"/>
    <w:rsid w:val="00553C01"/>
    <w:rsid w:val="005541CB"/>
    <w:rsid w:val="00554426"/>
    <w:rsid w:val="00554F11"/>
    <w:rsid w:val="005559B5"/>
    <w:rsid w:val="005567FF"/>
    <w:rsid w:val="00556E5A"/>
    <w:rsid w:val="005571E5"/>
    <w:rsid w:val="0056072E"/>
    <w:rsid w:val="00560917"/>
    <w:rsid w:val="00562F04"/>
    <w:rsid w:val="00563019"/>
    <w:rsid w:val="00563B9A"/>
    <w:rsid w:val="00563D5E"/>
    <w:rsid w:val="00564029"/>
    <w:rsid w:val="00565644"/>
    <w:rsid w:val="005658DC"/>
    <w:rsid w:val="00566D92"/>
    <w:rsid w:val="00566F35"/>
    <w:rsid w:val="00567B1A"/>
    <w:rsid w:val="00570D8A"/>
    <w:rsid w:val="00570E5C"/>
    <w:rsid w:val="00571787"/>
    <w:rsid w:val="00572088"/>
    <w:rsid w:val="0057271C"/>
    <w:rsid w:val="00572CDB"/>
    <w:rsid w:val="00574EB6"/>
    <w:rsid w:val="00576494"/>
    <w:rsid w:val="005771C0"/>
    <w:rsid w:val="005813F8"/>
    <w:rsid w:val="00581BD9"/>
    <w:rsid w:val="00582508"/>
    <w:rsid w:val="00582EA4"/>
    <w:rsid w:val="00583497"/>
    <w:rsid w:val="005849B1"/>
    <w:rsid w:val="00584E19"/>
    <w:rsid w:val="00586721"/>
    <w:rsid w:val="00587278"/>
    <w:rsid w:val="00587B52"/>
    <w:rsid w:val="005910A5"/>
    <w:rsid w:val="0059239F"/>
    <w:rsid w:val="00592E5D"/>
    <w:rsid w:val="0059369A"/>
    <w:rsid w:val="00593CBF"/>
    <w:rsid w:val="005944B4"/>
    <w:rsid w:val="00594E6F"/>
    <w:rsid w:val="00594F94"/>
    <w:rsid w:val="00595237"/>
    <w:rsid w:val="005979A5"/>
    <w:rsid w:val="005A0357"/>
    <w:rsid w:val="005A1043"/>
    <w:rsid w:val="005A147E"/>
    <w:rsid w:val="005A1A2E"/>
    <w:rsid w:val="005A1D82"/>
    <w:rsid w:val="005A2A97"/>
    <w:rsid w:val="005A2B06"/>
    <w:rsid w:val="005A3378"/>
    <w:rsid w:val="005A3EF7"/>
    <w:rsid w:val="005A640B"/>
    <w:rsid w:val="005A7BE7"/>
    <w:rsid w:val="005A7C0F"/>
    <w:rsid w:val="005A7EBC"/>
    <w:rsid w:val="005B0405"/>
    <w:rsid w:val="005B0607"/>
    <w:rsid w:val="005B13C4"/>
    <w:rsid w:val="005B4260"/>
    <w:rsid w:val="005B5A1D"/>
    <w:rsid w:val="005B644B"/>
    <w:rsid w:val="005B7047"/>
    <w:rsid w:val="005B76CF"/>
    <w:rsid w:val="005C02CF"/>
    <w:rsid w:val="005C1A78"/>
    <w:rsid w:val="005C1BE5"/>
    <w:rsid w:val="005C1D3B"/>
    <w:rsid w:val="005C441D"/>
    <w:rsid w:val="005C4919"/>
    <w:rsid w:val="005C493F"/>
    <w:rsid w:val="005C4A2A"/>
    <w:rsid w:val="005C52DF"/>
    <w:rsid w:val="005C5AA1"/>
    <w:rsid w:val="005C5E0B"/>
    <w:rsid w:val="005C607A"/>
    <w:rsid w:val="005C74A2"/>
    <w:rsid w:val="005D00DF"/>
    <w:rsid w:val="005D1E01"/>
    <w:rsid w:val="005D2497"/>
    <w:rsid w:val="005D452B"/>
    <w:rsid w:val="005D4AC8"/>
    <w:rsid w:val="005D4CA7"/>
    <w:rsid w:val="005D592C"/>
    <w:rsid w:val="005D643F"/>
    <w:rsid w:val="005D65A7"/>
    <w:rsid w:val="005D6BF7"/>
    <w:rsid w:val="005D6D88"/>
    <w:rsid w:val="005D7638"/>
    <w:rsid w:val="005E0D2E"/>
    <w:rsid w:val="005E1236"/>
    <w:rsid w:val="005E20D6"/>
    <w:rsid w:val="005E2538"/>
    <w:rsid w:val="005E2AAD"/>
    <w:rsid w:val="005E4136"/>
    <w:rsid w:val="005E4518"/>
    <w:rsid w:val="005E4AB2"/>
    <w:rsid w:val="005E58C0"/>
    <w:rsid w:val="005E58DC"/>
    <w:rsid w:val="005E6C6C"/>
    <w:rsid w:val="005E6ED7"/>
    <w:rsid w:val="005E6F01"/>
    <w:rsid w:val="005E7636"/>
    <w:rsid w:val="005E76D2"/>
    <w:rsid w:val="005E7A33"/>
    <w:rsid w:val="005F093F"/>
    <w:rsid w:val="005F0A53"/>
    <w:rsid w:val="005F19F0"/>
    <w:rsid w:val="005F1DF3"/>
    <w:rsid w:val="005F39BA"/>
    <w:rsid w:val="005F417E"/>
    <w:rsid w:val="005F4A2D"/>
    <w:rsid w:val="005F5977"/>
    <w:rsid w:val="005F7684"/>
    <w:rsid w:val="005F7780"/>
    <w:rsid w:val="005F7CC3"/>
    <w:rsid w:val="006010C8"/>
    <w:rsid w:val="006032E5"/>
    <w:rsid w:val="0060360B"/>
    <w:rsid w:val="006049C1"/>
    <w:rsid w:val="00604B69"/>
    <w:rsid w:val="00605013"/>
    <w:rsid w:val="00605FC0"/>
    <w:rsid w:val="006066A5"/>
    <w:rsid w:val="00606976"/>
    <w:rsid w:val="00606BE1"/>
    <w:rsid w:val="006077B0"/>
    <w:rsid w:val="00607F81"/>
    <w:rsid w:val="0061075F"/>
    <w:rsid w:val="006110A8"/>
    <w:rsid w:val="006123D7"/>
    <w:rsid w:val="006127F7"/>
    <w:rsid w:val="006130C9"/>
    <w:rsid w:val="00614D54"/>
    <w:rsid w:val="0061519C"/>
    <w:rsid w:val="0061526F"/>
    <w:rsid w:val="006155D4"/>
    <w:rsid w:val="0061649F"/>
    <w:rsid w:val="00617915"/>
    <w:rsid w:val="00617D28"/>
    <w:rsid w:val="006201D4"/>
    <w:rsid w:val="00620E93"/>
    <w:rsid w:val="00622218"/>
    <w:rsid w:val="00622A62"/>
    <w:rsid w:val="00622F8E"/>
    <w:rsid w:val="00623042"/>
    <w:rsid w:val="00623399"/>
    <w:rsid w:val="006245E0"/>
    <w:rsid w:val="00624E8A"/>
    <w:rsid w:val="00626A86"/>
    <w:rsid w:val="00626C6C"/>
    <w:rsid w:val="006273BB"/>
    <w:rsid w:val="00627635"/>
    <w:rsid w:val="0062770B"/>
    <w:rsid w:val="00630668"/>
    <w:rsid w:val="00630F93"/>
    <w:rsid w:val="006314DA"/>
    <w:rsid w:val="00632164"/>
    <w:rsid w:val="006321E9"/>
    <w:rsid w:val="006330B5"/>
    <w:rsid w:val="0063326F"/>
    <w:rsid w:val="00633CC3"/>
    <w:rsid w:val="00634133"/>
    <w:rsid w:val="00634136"/>
    <w:rsid w:val="00635996"/>
    <w:rsid w:val="00636109"/>
    <w:rsid w:val="006364C3"/>
    <w:rsid w:val="00636E25"/>
    <w:rsid w:val="00637970"/>
    <w:rsid w:val="00637E70"/>
    <w:rsid w:val="00637FCB"/>
    <w:rsid w:val="006403B0"/>
    <w:rsid w:val="00640E62"/>
    <w:rsid w:val="006420D1"/>
    <w:rsid w:val="00643CC7"/>
    <w:rsid w:val="0064400E"/>
    <w:rsid w:val="00644D75"/>
    <w:rsid w:val="00645014"/>
    <w:rsid w:val="00645ABD"/>
    <w:rsid w:val="00652528"/>
    <w:rsid w:val="006528A6"/>
    <w:rsid w:val="00653748"/>
    <w:rsid w:val="00654421"/>
    <w:rsid w:val="00654D10"/>
    <w:rsid w:val="006551C3"/>
    <w:rsid w:val="00656473"/>
    <w:rsid w:val="00657EAE"/>
    <w:rsid w:val="00660C0D"/>
    <w:rsid w:val="00661B57"/>
    <w:rsid w:val="0066461D"/>
    <w:rsid w:val="0066578C"/>
    <w:rsid w:val="00666030"/>
    <w:rsid w:val="00666313"/>
    <w:rsid w:val="00666AC7"/>
    <w:rsid w:val="0066767D"/>
    <w:rsid w:val="0066783F"/>
    <w:rsid w:val="00670194"/>
    <w:rsid w:val="00670213"/>
    <w:rsid w:val="00671725"/>
    <w:rsid w:val="00671DBF"/>
    <w:rsid w:val="0067206C"/>
    <w:rsid w:val="00673CCC"/>
    <w:rsid w:val="00674AB1"/>
    <w:rsid w:val="00674F9C"/>
    <w:rsid w:val="00676FD3"/>
    <w:rsid w:val="0067757A"/>
    <w:rsid w:val="00680737"/>
    <w:rsid w:val="00680D57"/>
    <w:rsid w:val="006818E9"/>
    <w:rsid w:val="00682554"/>
    <w:rsid w:val="00684312"/>
    <w:rsid w:val="00684BA8"/>
    <w:rsid w:val="0068595C"/>
    <w:rsid w:val="00687943"/>
    <w:rsid w:val="006902A0"/>
    <w:rsid w:val="00690464"/>
    <w:rsid w:val="00690822"/>
    <w:rsid w:val="00694825"/>
    <w:rsid w:val="00696D33"/>
    <w:rsid w:val="006976D9"/>
    <w:rsid w:val="00697928"/>
    <w:rsid w:val="006A0B88"/>
    <w:rsid w:val="006A16A6"/>
    <w:rsid w:val="006A3E56"/>
    <w:rsid w:val="006A40B1"/>
    <w:rsid w:val="006A4107"/>
    <w:rsid w:val="006A4142"/>
    <w:rsid w:val="006A4AC0"/>
    <w:rsid w:val="006A530E"/>
    <w:rsid w:val="006A5394"/>
    <w:rsid w:val="006A573B"/>
    <w:rsid w:val="006A574A"/>
    <w:rsid w:val="006A5860"/>
    <w:rsid w:val="006A6E33"/>
    <w:rsid w:val="006A7464"/>
    <w:rsid w:val="006B1E4E"/>
    <w:rsid w:val="006B2263"/>
    <w:rsid w:val="006B3D4C"/>
    <w:rsid w:val="006B43DE"/>
    <w:rsid w:val="006B4540"/>
    <w:rsid w:val="006B5F41"/>
    <w:rsid w:val="006B7E76"/>
    <w:rsid w:val="006C04FD"/>
    <w:rsid w:val="006C0770"/>
    <w:rsid w:val="006C180B"/>
    <w:rsid w:val="006C27C1"/>
    <w:rsid w:val="006C28BF"/>
    <w:rsid w:val="006C370D"/>
    <w:rsid w:val="006C54EA"/>
    <w:rsid w:val="006C6D89"/>
    <w:rsid w:val="006C7046"/>
    <w:rsid w:val="006C7572"/>
    <w:rsid w:val="006C7A9D"/>
    <w:rsid w:val="006D002C"/>
    <w:rsid w:val="006D01DA"/>
    <w:rsid w:val="006D0C74"/>
    <w:rsid w:val="006D2A7B"/>
    <w:rsid w:val="006D3E6B"/>
    <w:rsid w:val="006D4421"/>
    <w:rsid w:val="006D48EB"/>
    <w:rsid w:val="006D5118"/>
    <w:rsid w:val="006D7580"/>
    <w:rsid w:val="006D7C56"/>
    <w:rsid w:val="006E0216"/>
    <w:rsid w:val="006E04FE"/>
    <w:rsid w:val="006E19D3"/>
    <w:rsid w:val="006E1D9C"/>
    <w:rsid w:val="006E2741"/>
    <w:rsid w:val="006E2803"/>
    <w:rsid w:val="006E2D0C"/>
    <w:rsid w:val="006E2D75"/>
    <w:rsid w:val="006E38F0"/>
    <w:rsid w:val="006E3A59"/>
    <w:rsid w:val="006E4011"/>
    <w:rsid w:val="006E4DFC"/>
    <w:rsid w:val="006E4FF4"/>
    <w:rsid w:val="006E57C7"/>
    <w:rsid w:val="006E625A"/>
    <w:rsid w:val="006E69E4"/>
    <w:rsid w:val="006F0308"/>
    <w:rsid w:val="006F0AAE"/>
    <w:rsid w:val="006F1233"/>
    <w:rsid w:val="006F1797"/>
    <w:rsid w:val="006F2287"/>
    <w:rsid w:val="006F4395"/>
    <w:rsid w:val="006F4673"/>
    <w:rsid w:val="006F5060"/>
    <w:rsid w:val="006F5F4F"/>
    <w:rsid w:val="006F6039"/>
    <w:rsid w:val="006F6626"/>
    <w:rsid w:val="006F7364"/>
    <w:rsid w:val="006F74A8"/>
    <w:rsid w:val="006F7940"/>
    <w:rsid w:val="006F7E12"/>
    <w:rsid w:val="00700189"/>
    <w:rsid w:val="00701098"/>
    <w:rsid w:val="007016A8"/>
    <w:rsid w:val="0070238C"/>
    <w:rsid w:val="00702DF8"/>
    <w:rsid w:val="0070361E"/>
    <w:rsid w:val="00704513"/>
    <w:rsid w:val="007051B1"/>
    <w:rsid w:val="00705346"/>
    <w:rsid w:val="007055BC"/>
    <w:rsid w:val="0070572E"/>
    <w:rsid w:val="00705825"/>
    <w:rsid w:val="00706137"/>
    <w:rsid w:val="00706880"/>
    <w:rsid w:val="00710CD9"/>
    <w:rsid w:val="0071228B"/>
    <w:rsid w:val="00712622"/>
    <w:rsid w:val="00712AB0"/>
    <w:rsid w:val="00714681"/>
    <w:rsid w:val="007155E8"/>
    <w:rsid w:val="00715B3D"/>
    <w:rsid w:val="00715ED8"/>
    <w:rsid w:val="00716C20"/>
    <w:rsid w:val="007172B6"/>
    <w:rsid w:val="00717BD3"/>
    <w:rsid w:val="0072004E"/>
    <w:rsid w:val="0072178E"/>
    <w:rsid w:val="0072186E"/>
    <w:rsid w:val="007218AA"/>
    <w:rsid w:val="00721B6F"/>
    <w:rsid w:val="00721B88"/>
    <w:rsid w:val="0072242C"/>
    <w:rsid w:val="0072297A"/>
    <w:rsid w:val="0072329D"/>
    <w:rsid w:val="007240DD"/>
    <w:rsid w:val="00724CFD"/>
    <w:rsid w:val="00724FAD"/>
    <w:rsid w:val="00725184"/>
    <w:rsid w:val="00725723"/>
    <w:rsid w:val="00725872"/>
    <w:rsid w:val="0072638F"/>
    <w:rsid w:val="00726885"/>
    <w:rsid w:val="007273E3"/>
    <w:rsid w:val="00727585"/>
    <w:rsid w:val="00727B4F"/>
    <w:rsid w:val="00730040"/>
    <w:rsid w:val="00730607"/>
    <w:rsid w:val="007306AE"/>
    <w:rsid w:val="00730706"/>
    <w:rsid w:val="007318D8"/>
    <w:rsid w:val="00733630"/>
    <w:rsid w:val="0073425E"/>
    <w:rsid w:val="00734B90"/>
    <w:rsid w:val="00734DAC"/>
    <w:rsid w:val="0073508B"/>
    <w:rsid w:val="007350C7"/>
    <w:rsid w:val="00735145"/>
    <w:rsid w:val="00735BB1"/>
    <w:rsid w:val="00735BD9"/>
    <w:rsid w:val="00736101"/>
    <w:rsid w:val="0073675A"/>
    <w:rsid w:val="00736790"/>
    <w:rsid w:val="00737ED3"/>
    <w:rsid w:val="007402A3"/>
    <w:rsid w:val="007408A9"/>
    <w:rsid w:val="00741E4D"/>
    <w:rsid w:val="0074205B"/>
    <w:rsid w:val="007423FD"/>
    <w:rsid w:val="00743218"/>
    <w:rsid w:val="00746241"/>
    <w:rsid w:val="0074660C"/>
    <w:rsid w:val="00747DF4"/>
    <w:rsid w:val="00750F88"/>
    <w:rsid w:val="0075327E"/>
    <w:rsid w:val="00754677"/>
    <w:rsid w:val="00755907"/>
    <w:rsid w:val="00755E0E"/>
    <w:rsid w:val="00756048"/>
    <w:rsid w:val="0075632C"/>
    <w:rsid w:val="00757AFB"/>
    <w:rsid w:val="00757BCD"/>
    <w:rsid w:val="00760523"/>
    <w:rsid w:val="00760DF1"/>
    <w:rsid w:val="00761979"/>
    <w:rsid w:val="00761C5F"/>
    <w:rsid w:val="00761D5D"/>
    <w:rsid w:val="00761F68"/>
    <w:rsid w:val="00763643"/>
    <w:rsid w:val="00763B58"/>
    <w:rsid w:val="007646DA"/>
    <w:rsid w:val="007669FE"/>
    <w:rsid w:val="007670C5"/>
    <w:rsid w:val="00767B18"/>
    <w:rsid w:val="00770611"/>
    <w:rsid w:val="00770C98"/>
    <w:rsid w:val="007719EF"/>
    <w:rsid w:val="00771D64"/>
    <w:rsid w:val="007728D0"/>
    <w:rsid w:val="00772997"/>
    <w:rsid w:val="007730A9"/>
    <w:rsid w:val="0077368B"/>
    <w:rsid w:val="00773DED"/>
    <w:rsid w:val="00773F69"/>
    <w:rsid w:val="007752D5"/>
    <w:rsid w:val="0077540C"/>
    <w:rsid w:val="0077540F"/>
    <w:rsid w:val="00775A9D"/>
    <w:rsid w:val="00775D2F"/>
    <w:rsid w:val="00776BE4"/>
    <w:rsid w:val="0077718D"/>
    <w:rsid w:val="007777DD"/>
    <w:rsid w:val="00777E45"/>
    <w:rsid w:val="00780371"/>
    <w:rsid w:val="0078096F"/>
    <w:rsid w:val="0078135A"/>
    <w:rsid w:val="007814D1"/>
    <w:rsid w:val="007816FC"/>
    <w:rsid w:val="00781801"/>
    <w:rsid w:val="00781F56"/>
    <w:rsid w:val="0078236B"/>
    <w:rsid w:val="00782CFF"/>
    <w:rsid w:val="00782E2E"/>
    <w:rsid w:val="00782FB5"/>
    <w:rsid w:val="0078309F"/>
    <w:rsid w:val="007839EA"/>
    <w:rsid w:val="007878B6"/>
    <w:rsid w:val="00787A38"/>
    <w:rsid w:val="00790404"/>
    <w:rsid w:val="007904F0"/>
    <w:rsid w:val="007906C4"/>
    <w:rsid w:val="00790C73"/>
    <w:rsid w:val="007913EF"/>
    <w:rsid w:val="00791412"/>
    <w:rsid w:val="0079177E"/>
    <w:rsid w:val="007917CA"/>
    <w:rsid w:val="007917E5"/>
    <w:rsid w:val="007918E6"/>
    <w:rsid w:val="00792099"/>
    <w:rsid w:val="00792749"/>
    <w:rsid w:val="00792773"/>
    <w:rsid w:val="00792BBA"/>
    <w:rsid w:val="00792E6E"/>
    <w:rsid w:val="007936FE"/>
    <w:rsid w:val="00794012"/>
    <w:rsid w:val="007942E2"/>
    <w:rsid w:val="007945DE"/>
    <w:rsid w:val="00795B36"/>
    <w:rsid w:val="007A0D26"/>
    <w:rsid w:val="007A120E"/>
    <w:rsid w:val="007A2A92"/>
    <w:rsid w:val="007A3278"/>
    <w:rsid w:val="007A40A0"/>
    <w:rsid w:val="007A44A5"/>
    <w:rsid w:val="007A5040"/>
    <w:rsid w:val="007A57F1"/>
    <w:rsid w:val="007A644A"/>
    <w:rsid w:val="007A6A5C"/>
    <w:rsid w:val="007A7491"/>
    <w:rsid w:val="007A7657"/>
    <w:rsid w:val="007B074B"/>
    <w:rsid w:val="007B13D0"/>
    <w:rsid w:val="007B1760"/>
    <w:rsid w:val="007B24B8"/>
    <w:rsid w:val="007B2D95"/>
    <w:rsid w:val="007B3418"/>
    <w:rsid w:val="007B3BFC"/>
    <w:rsid w:val="007B483F"/>
    <w:rsid w:val="007B5D60"/>
    <w:rsid w:val="007B6286"/>
    <w:rsid w:val="007B6588"/>
    <w:rsid w:val="007B68BE"/>
    <w:rsid w:val="007B692D"/>
    <w:rsid w:val="007B6948"/>
    <w:rsid w:val="007B7052"/>
    <w:rsid w:val="007C05D8"/>
    <w:rsid w:val="007C1B6B"/>
    <w:rsid w:val="007C2139"/>
    <w:rsid w:val="007C2965"/>
    <w:rsid w:val="007C2D7B"/>
    <w:rsid w:val="007C312C"/>
    <w:rsid w:val="007C34CE"/>
    <w:rsid w:val="007C4839"/>
    <w:rsid w:val="007C484C"/>
    <w:rsid w:val="007C5AE8"/>
    <w:rsid w:val="007C7B97"/>
    <w:rsid w:val="007D0888"/>
    <w:rsid w:val="007D104E"/>
    <w:rsid w:val="007D19DB"/>
    <w:rsid w:val="007D1CCF"/>
    <w:rsid w:val="007D1DB1"/>
    <w:rsid w:val="007D26C4"/>
    <w:rsid w:val="007D2B6E"/>
    <w:rsid w:val="007D3032"/>
    <w:rsid w:val="007D3036"/>
    <w:rsid w:val="007D3D7A"/>
    <w:rsid w:val="007D457B"/>
    <w:rsid w:val="007D4A33"/>
    <w:rsid w:val="007D5460"/>
    <w:rsid w:val="007D6237"/>
    <w:rsid w:val="007D64F2"/>
    <w:rsid w:val="007D7CD4"/>
    <w:rsid w:val="007D7DDE"/>
    <w:rsid w:val="007E0473"/>
    <w:rsid w:val="007E08F1"/>
    <w:rsid w:val="007E12DA"/>
    <w:rsid w:val="007E1482"/>
    <w:rsid w:val="007E1541"/>
    <w:rsid w:val="007E1B03"/>
    <w:rsid w:val="007E1E07"/>
    <w:rsid w:val="007E2287"/>
    <w:rsid w:val="007E2297"/>
    <w:rsid w:val="007E2ABB"/>
    <w:rsid w:val="007E2D88"/>
    <w:rsid w:val="007E2ECF"/>
    <w:rsid w:val="007E55AD"/>
    <w:rsid w:val="007E56E1"/>
    <w:rsid w:val="007E59F1"/>
    <w:rsid w:val="007E6A1C"/>
    <w:rsid w:val="007E6D92"/>
    <w:rsid w:val="007E7336"/>
    <w:rsid w:val="007F0BFC"/>
    <w:rsid w:val="007F0D44"/>
    <w:rsid w:val="007F0E90"/>
    <w:rsid w:val="007F1962"/>
    <w:rsid w:val="007F281C"/>
    <w:rsid w:val="007F329F"/>
    <w:rsid w:val="007F34F0"/>
    <w:rsid w:val="007F3BFD"/>
    <w:rsid w:val="007F3CD1"/>
    <w:rsid w:val="007F486A"/>
    <w:rsid w:val="007F575F"/>
    <w:rsid w:val="007F5948"/>
    <w:rsid w:val="007F6518"/>
    <w:rsid w:val="007F66AD"/>
    <w:rsid w:val="007F7A80"/>
    <w:rsid w:val="007F7F9C"/>
    <w:rsid w:val="00801692"/>
    <w:rsid w:val="00801764"/>
    <w:rsid w:val="00801A63"/>
    <w:rsid w:val="00802EEE"/>
    <w:rsid w:val="0080338C"/>
    <w:rsid w:val="00804B0D"/>
    <w:rsid w:val="00805DC2"/>
    <w:rsid w:val="00806920"/>
    <w:rsid w:val="00807122"/>
    <w:rsid w:val="00810AC2"/>
    <w:rsid w:val="00811070"/>
    <w:rsid w:val="0081129B"/>
    <w:rsid w:val="0081163D"/>
    <w:rsid w:val="00812AA5"/>
    <w:rsid w:val="00812B2B"/>
    <w:rsid w:val="00813001"/>
    <w:rsid w:val="008135A3"/>
    <w:rsid w:val="008135EF"/>
    <w:rsid w:val="00813702"/>
    <w:rsid w:val="008137B3"/>
    <w:rsid w:val="00814C14"/>
    <w:rsid w:val="00814D75"/>
    <w:rsid w:val="0081535F"/>
    <w:rsid w:val="00816481"/>
    <w:rsid w:val="00816F79"/>
    <w:rsid w:val="0081732B"/>
    <w:rsid w:val="008206AC"/>
    <w:rsid w:val="00820726"/>
    <w:rsid w:val="00820DC3"/>
    <w:rsid w:val="008215CD"/>
    <w:rsid w:val="00821845"/>
    <w:rsid w:val="00821A6E"/>
    <w:rsid w:val="00822036"/>
    <w:rsid w:val="008223E2"/>
    <w:rsid w:val="00823305"/>
    <w:rsid w:val="008235CF"/>
    <w:rsid w:val="008238A1"/>
    <w:rsid w:val="00824CF3"/>
    <w:rsid w:val="00826EB2"/>
    <w:rsid w:val="008276C4"/>
    <w:rsid w:val="00827F83"/>
    <w:rsid w:val="00830208"/>
    <w:rsid w:val="00831B3E"/>
    <w:rsid w:val="00832989"/>
    <w:rsid w:val="00832A2C"/>
    <w:rsid w:val="00833E71"/>
    <w:rsid w:val="008357A1"/>
    <w:rsid w:val="00835E9F"/>
    <w:rsid w:val="008371E3"/>
    <w:rsid w:val="00837C2F"/>
    <w:rsid w:val="008430D3"/>
    <w:rsid w:val="008456D9"/>
    <w:rsid w:val="00845B80"/>
    <w:rsid w:val="00851B90"/>
    <w:rsid w:val="008522E3"/>
    <w:rsid w:val="0085277C"/>
    <w:rsid w:val="008529CA"/>
    <w:rsid w:val="00852CC7"/>
    <w:rsid w:val="00852D75"/>
    <w:rsid w:val="008532CC"/>
    <w:rsid w:val="0085380F"/>
    <w:rsid w:val="00853B07"/>
    <w:rsid w:val="00855F0E"/>
    <w:rsid w:val="00856527"/>
    <w:rsid w:val="00857427"/>
    <w:rsid w:val="00860246"/>
    <w:rsid w:val="008607B5"/>
    <w:rsid w:val="00860A19"/>
    <w:rsid w:val="00861D7C"/>
    <w:rsid w:val="00861E27"/>
    <w:rsid w:val="00862CF7"/>
    <w:rsid w:val="008637C6"/>
    <w:rsid w:val="0086467C"/>
    <w:rsid w:val="00864DFD"/>
    <w:rsid w:val="00864FDF"/>
    <w:rsid w:val="00865ACD"/>
    <w:rsid w:val="00866277"/>
    <w:rsid w:val="008666F9"/>
    <w:rsid w:val="008674E8"/>
    <w:rsid w:val="00870081"/>
    <w:rsid w:val="008706EC"/>
    <w:rsid w:val="00870D53"/>
    <w:rsid w:val="00872169"/>
    <w:rsid w:val="00872BC4"/>
    <w:rsid w:val="00873194"/>
    <w:rsid w:val="00874136"/>
    <w:rsid w:val="0087472B"/>
    <w:rsid w:val="008753E6"/>
    <w:rsid w:val="00875750"/>
    <w:rsid w:val="0087630F"/>
    <w:rsid w:val="00876C12"/>
    <w:rsid w:val="008775D4"/>
    <w:rsid w:val="0087779B"/>
    <w:rsid w:val="00880DFA"/>
    <w:rsid w:val="008810EA"/>
    <w:rsid w:val="008813D8"/>
    <w:rsid w:val="008817E0"/>
    <w:rsid w:val="008829F6"/>
    <w:rsid w:val="008830DB"/>
    <w:rsid w:val="008834F1"/>
    <w:rsid w:val="00884005"/>
    <w:rsid w:val="008847EC"/>
    <w:rsid w:val="008851DE"/>
    <w:rsid w:val="008868D4"/>
    <w:rsid w:val="00887518"/>
    <w:rsid w:val="008907CD"/>
    <w:rsid w:val="00890EB6"/>
    <w:rsid w:val="0089110D"/>
    <w:rsid w:val="008917AE"/>
    <w:rsid w:val="008918D8"/>
    <w:rsid w:val="00891EFC"/>
    <w:rsid w:val="00892C9E"/>
    <w:rsid w:val="00893D03"/>
    <w:rsid w:val="0089570F"/>
    <w:rsid w:val="00896B28"/>
    <w:rsid w:val="00897954"/>
    <w:rsid w:val="008A0132"/>
    <w:rsid w:val="008A0283"/>
    <w:rsid w:val="008A04DB"/>
    <w:rsid w:val="008A0520"/>
    <w:rsid w:val="008A20EF"/>
    <w:rsid w:val="008A293A"/>
    <w:rsid w:val="008A2A54"/>
    <w:rsid w:val="008A325C"/>
    <w:rsid w:val="008A3EF4"/>
    <w:rsid w:val="008A51A0"/>
    <w:rsid w:val="008A650D"/>
    <w:rsid w:val="008A6764"/>
    <w:rsid w:val="008A68BF"/>
    <w:rsid w:val="008A6DE1"/>
    <w:rsid w:val="008A7282"/>
    <w:rsid w:val="008A75EB"/>
    <w:rsid w:val="008A79AF"/>
    <w:rsid w:val="008A7A42"/>
    <w:rsid w:val="008B0696"/>
    <w:rsid w:val="008B0B4F"/>
    <w:rsid w:val="008B0C0E"/>
    <w:rsid w:val="008B0E0E"/>
    <w:rsid w:val="008B24C8"/>
    <w:rsid w:val="008B39E9"/>
    <w:rsid w:val="008B4083"/>
    <w:rsid w:val="008B59AA"/>
    <w:rsid w:val="008B6676"/>
    <w:rsid w:val="008B681C"/>
    <w:rsid w:val="008B6A03"/>
    <w:rsid w:val="008B7723"/>
    <w:rsid w:val="008B7FCF"/>
    <w:rsid w:val="008C0171"/>
    <w:rsid w:val="008C137D"/>
    <w:rsid w:val="008C1AA9"/>
    <w:rsid w:val="008C44F0"/>
    <w:rsid w:val="008C5A68"/>
    <w:rsid w:val="008C6A12"/>
    <w:rsid w:val="008C6C0F"/>
    <w:rsid w:val="008C6D5F"/>
    <w:rsid w:val="008C7103"/>
    <w:rsid w:val="008D08F6"/>
    <w:rsid w:val="008D179F"/>
    <w:rsid w:val="008D1B21"/>
    <w:rsid w:val="008D1BDF"/>
    <w:rsid w:val="008D246C"/>
    <w:rsid w:val="008D26FF"/>
    <w:rsid w:val="008D3323"/>
    <w:rsid w:val="008D3AA9"/>
    <w:rsid w:val="008D5CDE"/>
    <w:rsid w:val="008E0788"/>
    <w:rsid w:val="008E18D5"/>
    <w:rsid w:val="008E18E7"/>
    <w:rsid w:val="008E3C39"/>
    <w:rsid w:val="008E62F2"/>
    <w:rsid w:val="008E6B3C"/>
    <w:rsid w:val="008E6C05"/>
    <w:rsid w:val="008E6E1E"/>
    <w:rsid w:val="008E79FA"/>
    <w:rsid w:val="008E7F98"/>
    <w:rsid w:val="008F091D"/>
    <w:rsid w:val="008F0EDE"/>
    <w:rsid w:val="008F179B"/>
    <w:rsid w:val="008F1E3C"/>
    <w:rsid w:val="008F1EAF"/>
    <w:rsid w:val="008F2F80"/>
    <w:rsid w:val="008F4BF8"/>
    <w:rsid w:val="008F5E90"/>
    <w:rsid w:val="008F7218"/>
    <w:rsid w:val="008F780D"/>
    <w:rsid w:val="008F78DE"/>
    <w:rsid w:val="008F792F"/>
    <w:rsid w:val="00900C8C"/>
    <w:rsid w:val="00900CDB"/>
    <w:rsid w:val="0090328E"/>
    <w:rsid w:val="0090354A"/>
    <w:rsid w:val="009036BF"/>
    <w:rsid w:val="00903AB0"/>
    <w:rsid w:val="00904C06"/>
    <w:rsid w:val="00905837"/>
    <w:rsid w:val="00906570"/>
    <w:rsid w:val="00906A58"/>
    <w:rsid w:val="00906F0A"/>
    <w:rsid w:val="00907677"/>
    <w:rsid w:val="00910436"/>
    <w:rsid w:val="009108CB"/>
    <w:rsid w:val="00911245"/>
    <w:rsid w:val="00912288"/>
    <w:rsid w:val="00912C04"/>
    <w:rsid w:val="0091376B"/>
    <w:rsid w:val="00913CF0"/>
    <w:rsid w:val="0091434B"/>
    <w:rsid w:val="00915F50"/>
    <w:rsid w:val="00916609"/>
    <w:rsid w:val="00916D2A"/>
    <w:rsid w:val="00916DE4"/>
    <w:rsid w:val="0092001B"/>
    <w:rsid w:val="009214E3"/>
    <w:rsid w:val="00921CA9"/>
    <w:rsid w:val="0092216F"/>
    <w:rsid w:val="009225BB"/>
    <w:rsid w:val="00922662"/>
    <w:rsid w:val="00922F0E"/>
    <w:rsid w:val="009240D9"/>
    <w:rsid w:val="00926460"/>
    <w:rsid w:val="0092664F"/>
    <w:rsid w:val="00927081"/>
    <w:rsid w:val="009270B3"/>
    <w:rsid w:val="009275E2"/>
    <w:rsid w:val="00930967"/>
    <w:rsid w:val="00930F33"/>
    <w:rsid w:val="009312CD"/>
    <w:rsid w:val="00932D3E"/>
    <w:rsid w:val="00933453"/>
    <w:rsid w:val="0093431E"/>
    <w:rsid w:val="0093512B"/>
    <w:rsid w:val="00935CB6"/>
    <w:rsid w:val="00935D74"/>
    <w:rsid w:val="009368CE"/>
    <w:rsid w:val="00936A60"/>
    <w:rsid w:val="00937B58"/>
    <w:rsid w:val="009405B4"/>
    <w:rsid w:val="00940C97"/>
    <w:rsid w:val="00943094"/>
    <w:rsid w:val="00943ABF"/>
    <w:rsid w:val="0094564E"/>
    <w:rsid w:val="00945D08"/>
    <w:rsid w:val="0094685E"/>
    <w:rsid w:val="009469C0"/>
    <w:rsid w:val="00950072"/>
    <w:rsid w:val="009504B9"/>
    <w:rsid w:val="0095240B"/>
    <w:rsid w:val="00953711"/>
    <w:rsid w:val="009539E6"/>
    <w:rsid w:val="00954C2B"/>
    <w:rsid w:val="00954DDF"/>
    <w:rsid w:val="0095579A"/>
    <w:rsid w:val="00955A57"/>
    <w:rsid w:val="00956189"/>
    <w:rsid w:val="00956731"/>
    <w:rsid w:val="009570F0"/>
    <w:rsid w:val="00957E82"/>
    <w:rsid w:val="00960A4E"/>
    <w:rsid w:val="00960BF8"/>
    <w:rsid w:val="00960DD8"/>
    <w:rsid w:val="009613C6"/>
    <w:rsid w:val="00961874"/>
    <w:rsid w:val="00961BBE"/>
    <w:rsid w:val="00962327"/>
    <w:rsid w:val="0096233C"/>
    <w:rsid w:val="00962642"/>
    <w:rsid w:val="0096387A"/>
    <w:rsid w:val="00963A16"/>
    <w:rsid w:val="00963DC0"/>
    <w:rsid w:val="00963DC2"/>
    <w:rsid w:val="009657F0"/>
    <w:rsid w:val="0096582E"/>
    <w:rsid w:val="009662FB"/>
    <w:rsid w:val="00966E31"/>
    <w:rsid w:val="00966F53"/>
    <w:rsid w:val="009701E5"/>
    <w:rsid w:val="009705C5"/>
    <w:rsid w:val="009705CE"/>
    <w:rsid w:val="009707BA"/>
    <w:rsid w:val="00970D79"/>
    <w:rsid w:val="00970F38"/>
    <w:rsid w:val="00970F8E"/>
    <w:rsid w:val="009718AB"/>
    <w:rsid w:val="00972754"/>
    <w:rsid w:val="0097398E"/>
    <w:rsid w:val="00973EB6"/>
    <w:rsid w:val="00974941"/>
    <w:rsid w:val="00974BBB"/>
    <w:rsid w:val="00975440"/>
    <w:rsid w:val="0097738A"/>
    <w:rsid w:val="0097763B"/>
    <w:rsid w:val="00981753"/>
    <w:rsid w:val="00983811"/>
    <w:rsid w:val="0098387C"/>
    <w:rsid w:val="00983FE5"/>
    <w:rsid w:val="00984061"/>
    <w:rsid w:val="0098467C"/>
    <w:rsid w:val="00984686"/>
    <w:rsid w:val="009847FE"/>
    <w:rsid w:val="009857F3"/>
    <w:rsid w:val="00986A71"/>
    <w:rsid w:val="0098746C"/>
    <w:rsid w:val="009874C7"/>
    <w:rsid w:val="009908F7"/>
    <w:rsid w:val="0099137C"/>
    <w:rsid w:val="009915FF"/>
    <w:rsid w:val="00992A87"/>
    <w:rsid w:val="009938BD"/>
    <w:rsid w:val="00995CB7"/>
    <w:rsid w:val="00997394"/>
    <w:rsid w:val="009979D1"/>
    <w:rsid w:val="009A06A7"/>
    <w:rsid w:val="009A0BE4"/>
    <w:rsid w:val="009A0D60"/>
    <w:rsid w:val="009A187C"/>
    <w:rsid w:val="009A2A7F"/>
    <w:rsid w:val="009A300C"/>
    <w:rsid w:val="009A38FB"/>
    <w:rsid w:val="009A510F"/>
    <w:rsid w:val="009A6001"/>
    <w:rsid w:val="009A6373"/>
    <w:rsid w:val="009A6A19"/>
    <w:rsid w:val="009A6B40"/>
    <w:rsid w:val="009A70CC"/>
    <w:rsid w:val="009A77E5"/>
    <w:rsid w:val="009A79A7"/>
    <w:rsid w:val="009A7ED0"/>
    <w:rsid w:val="009B063A"/>
    <w:rsid w:val="009B0C0C"/>
    <w:rsid w:val="009B1CE4"/>
    <w:rsid w:val="009B4C59"/>
    <w:rsid w:val="009B5391"/>
    <w:rsid w:val="009B69EF"/>
    <w:rsid w:val="009B6D10"/>
    <w:rsid w:val="009B6F31"/>
    <w:rsid w:val="009B7051"/>
    <w:rsid w:val="009C0338"/>
    <w:rsid w:val="009C0899"/>
    <w:rsid w:val="009C2686"/>
    <w:rsid w:val="009C2B93"/>
    <w:rsid w:val="009C2FFC"/>
    <w:rsid w:val="009C57E1"/>
    <w:rsid w:val="009C5D84"/>
    <w:rsid w:val="009C60E2"/>
    <w:rsid w:val="009C6D8A"/>
    <w:rsid w:val="009D0125"/>
    <w:rsid w:val="009D03D5"/>
    <w:rsid w:val="009D121C"/>
    <w:rsid w:val="009D18A1"/>
    <w:rsid w:val="009D36D0"/>
    <w:rsid w:val="009D37DE"/>
    <w:rsid w:val="009D45B4"/>
    <w:rsid w:val="009D482F"/>
    <w:rsid w:val="009D5585"/>
    <w:rsid w:val="009D73AE"/>
    <w:rsid w:val="009D790E"/>
    <w:rsid w:val="009E065E"/>
    <w:rsid w:val="009E1098"/>
    <w:rsid w:val="009E2174"/>
    <w:rsid w:val="009E3357"/>
    <w:rsid w:val="009E4448"/>
    <w:rsid w:val="009E4585"/>
    <w:rsid w:val="009E4E62"/>
    <w:rsid w:val="009E4EC3"/>
    <w:rsid w:val="009E51EA"/>
    <w:rsid w:val="009E65FE"/>
    <w:rsid w:val="009E6C03"/>
    <w:rsid w:val="009E6C50"/>
    <w:rsid w:val="009E72A7"/>
    <w:rsid w:val="009E73D6"/>
    <w:rsid w:val="009E751D"/>
    <w:rsid w:val="009F07D1"/>
    <w:rsid w:val="009F0F88"/>
    <w:rsid w:val="009F0FAF"/>
    <w:rsid w:val="009F29E8"/>
    <w:rsid w:val="009F3915"/>
    <w:rsid w:val="009F4321"/>
    <w:rsid w:val="009F4747"/>
    <w:rsid w:val="009F4DEA"/>
    <w:rsid w:val="009F5C5E"/>
    <w:rsid w:val="009F65EA"/>
    <w:rsid w:val="009F673F"/>
    <w:rsid w:val="009F6EDC"/>
    <w:rsid w:val="009F71E2"/>
    <w:rsid w:val="009F7D6F"/>
    <w:rsid w:val="00A003A7"/>
    <w:rsid w:val="00A01FFD"/>
    <w:rsid w:val="00A02ADF"/>
    <w:rsid w:val="00A02E36"/>
    <w:rsid w:val="00A03375"/>
    <w:rsid w:val="00A03FC2"/>
    <w:rsid w:val="00A04177"/>
    <w:rsid w:val="00A043C6"/>
    <w:rsid w:val="00A04AEE"/>
    <w:rsid w:val="00A0578A"/>
    <w:rsid w:val="00A11257"/>
    <w:rsid w:val="00A11D43"/>
    <w:rsid w:val="00A13E50"/>
    <w:rsid w:val="00A14641"/>
    <w:rsid w:val="00A14B90"/>
    <w:rsid w:val="00A14EFD"/>
    <w:rsid w:val="00A17270"/>
    <w:rsid w:val="00A1792D"/>
    <w:rsid w:val="00A214C3"/>
    <w:rsid w:val="00A23230"/>
    <w:rsid w:val="00A23861"/>
    <w:rsid w:val="00A23B0D"/>
    <w:rsid w:val="00A2422D"/>
    <w:rsid w:val="00A2432E"/>
    <w:rsid w:val="00A26D9F"/>
    <w:rsid w:val="00A27985"/>
    <w:rsid w:val="00A30385"/>
    <w:rsid w:val="00A309DA"/>
    <w:rsid w:val="00A3161F"/>
    <w:rsid w:val="00A3164A"/>
    <w:rsid w:val="00A31F86"/>
    <w:rsid w:val="00A3240C"/>
    <w:rsid w:val="00A325EB"/>
    <w:rsid w:val="00A33AF2"/>
    <w:rsid w:val="00A350C0"/>
    <w:rsid w:val="00A360CF"/>
    <w:rsid w:val="00A36875"/>
    <w:rsid w:val="00A36BB3"/>
    <w:rsid w:val="00A3761B"/>
    <w:rsid w:val="00A376B6"/>
    <w:rsid w:val="00A37D10"/>
    <w:rsid w:val="00A4095A"/>
    <w:rsid w:val="00A40A6D"/>
    <w:rsid w:val="00A40FB1"/>
    <w:rsid w:val="00A41939"/>
    <w:rsid w:val="00A43A02"/>
    <w:rsid w:val="00A43B60"/>
    <w:rsid w:val="00A43C03"/>
    <w:rsid w:val="00A4431E"/>
    <w:rsid w:val="00A4523E"/>
    <w:rsid w:val="00A45BB6"/>
    <w:rsid w:val="00A46565"/>
    <w:rsid w:val="00A50812"/>
    <w:rsid w:val="00A51EE6"/>
    <w:rsid w:val="00A51F2A"/>
    <w:rsid w:val="00A54001"/>
    <w:rsid w:val="00A55670"/>
    <w:rsid w:val="00A55956"/>
    <w:rsid w:val="00A56041"/>
    <w:rsid w:val="00A57B2B"/>
    <w:rsid w:val="00A60299"/>
    <w:rsid w:val="00A60CDA"/>
    <w:rsid w:val="00A61C3B"/>
    <w:rsid w:val="00A625FC"/>
    <w:rsid w:val="00A632FD"/>
    <w:rsid w:val="00A63DE7"/>
    <w:rsid w:val="00A64103"/>
    <w:rsid w:val="00A64878"/>
    <w:rsid w:val="00A64FBC"/>
    <w:rsid w:val="00A64FDC"/>
    <w:rsid w:val="00A65033"/>
    <w:rsid w:val="00A65F67"/>
    <w:rsid w:val="00A66DAD"/>
    <w:rsid w:val="00A673D5"/>
    <w:rsid w:val="00A676F8"/>
    <w:rsid w:val="00A67A6A"/>
    <w:rsid w:val="00A67F55"/>
    <w:rsid w:val="00A71183"/>
    <w:rsid w:val="00A71AC7"/>
    <w:rsid w:val="00A726F4"/>
    <w:rsid w:val="00A7360F"/>
    <w:rsid w:val="00A73A42"/>
    <w:rsid w:val="00A75708"/>
    <w:rsid w:val="00A757C5"/>
    <w:rsid w:val="00A75931"/>
    <w:rsid w:val="00A77424"/>
    <w:rsid w:val="00A7749D"/>
    <w:rsid w:val="00A774E6"/>
    <w:rsid w:val="00A8009F"/>
    <w:rsid w:val="00A80201"/>
    <w:rsid w:val="00A80E67"/>
    <w:rsid w:val="00A8123A"/>
    <w:rsid w:val="00A813F7"/>
    <w:rsid w:val="00A81618"/>
    <w:rsid w:val="00A81D9D"/>
    <w:rsid w:val="00A82542"/>
    <w:rsid w:val="00A83CBA"/>
    <w:rsid w:val="00A8439B"/>
    <w:rsid w:val="00A8447F"/>
    <w:rsid w:val="00A844A5"/>
    <w:rsid w:val="00A85187"/>
    <w:rsid w:val="00A85FED"/>
    <w:rsid w:val="00A86107"/>
    <w:rsid w:val="00A86835"/>
    <w:rsid w:val="00A869B0"/>
    <w:rsid w:val="00A87BB8"/>
    <w:rsid w:val="00A90971"/>
    <w:rsid w:val="00A90CC3"/>
    <w:rsid w:val="00A915BA"/>
    <w:rsid w:val="00A91D8A"/>
    <w:rsid w:val="00A91D93"/>
    <w:rsid w:val="00A91E8A"/>
    <w:rsid w:val="00A9209C"/>
    <w:rsid w:val="00A93FC8"/>
    <w:rsid w:val="00A94D5F"/>
    <w:rsid w:val="00A9581D"/>
    <w:rsid w:val="00A9642B"/>
    <w:rsid w:val="00A9642C"/>
    <w:rsid w:val="00A9668F"/>
    <w:rsid w:val="00A96A12"/>
    <w:rsid w:val="00AA09C7"/>
    <w:rsid w:val="00AA0A55"/>
    <w:rsid w:val="00AA0C48"/>
    <w:rsid w:val="00AA0D48"/>
    <w:rsid w:val="00AA0EA5"/>
    <w:rsid w:val="00AA15FE"/>
    <w:rsid w:val="00AA216A"/>
    <w:rsid w:val="00AA2333"/>
    <w:rsid w:val="00AA3460"/>
    <w:rsid w:val="00AA38AF"/>
    <w:rsid w:val="00AA417E"/>
    <w:rsid w:val="00AA61B4"/>
    <w:rsid w:val="00AA6503"/>
    <w:rsid w:val="00AA703F"/>
    <w:rsid w:val="00AA70A4"/>
    <w:rsid w:val="00AA7B53"/>
    <w:rsid w:val="00AB0DDB"/>
    <w:rsid w:val="00AB10D8"/>
    <w:rsid w:val="00AB1A54"/>
    <w:rsid w:val="00AB1FA8"/>
    <w:rsid w:val="00AB26FF"/>
    <w:rsid w:val="00AB2D3B"/>
    <w:rsid w:val="00AB32E1"/>
    <w:rsid w:val="00AB38E0"/>
    <w:rsid w:val="00AB47D2"/>
    <w:rsid w:val="00AB4B5F"/>
    <w:rsid w:val="00AB4FD9"/>
    <w:rsid w:val="00AB512B"/>
    <w:rsid w:val="00AB5F00"/>
    <w:rsid w:val="00AB6ADB"/>
    <w:rsid w:val="00AB73B8"/>
    <w:rsid w:val="00AB73ED"/>
    <w:rsid w:val="00AB7530"/>
    <w:rsid w:val="00AC0542"/>
    <w:rsid w:val="00AC1355"/>
    <w:rsid w:val="00AC2140"/>
    <w:rsid w:val="00AC2586"/>
    <w:rsid w:val="00AC275D"/>
    <w:rsid w:val="00AC2DB4"/>
    <w:rsid w:val="00AC3C1A"/>
    <w:rsid w:val="00AC629B"/>
    <w:rsid w:val="00AC6398"/>
    <w:rsid w:val="00AC654C"/>
    <w:rsid w:val="00AC67AB"/>
    <w:rsid w:val="00AC7312"/>
    <w:rsid w:val="00AC74AC"/>
    <w:rsid w:val="00AD1E3F"/>
    <w:rsid w:val="00AD251F"/>
    <w:rsid w:val="00AD2DE8"/>
    <w:rsid w:val="00AD2ED6"/>
    <w:rsid w:val="00AD52A4"/>
    <w:rsid w:val="00AD5981"/>
    <w:rsid w:val="00AD5E74"/>
    <w:rsid w:val="00AD736D"/>
    <w:rsid w:val="00AD7F02"/>
    <w:rsid w:val="00AE05F5"/>
    <w:rsid w:val="00AE0B4A"/>
    <w:rsid w:val="00AE13D5"/>
    <w:rsid w:val="00AE1912"/>
    <w:rsid w:val="00AE1ED6"/>
    <w:rsid w:val="00AE2DB1"/>
    <w:rsid w:val="00AE32C7"/>
    <w:rsid w:val="00AE402D"/>
    <w:rsid w:val="00AE48AD"/>
    <w:rsid w:val="00AE4E84"/>
    <w:rsid w:val="00AE4FD6"/>
    <w:rsid w:val="00AE56CC"/>
    <w:rsid w:val="00AE6263"/>
    <w:rsid w:val="00AE65CB"/>
    <w:rsid w:val="00AE6829"/>
    <w:rsid w:val="00AE6EFC"/>
    <w:rsid w:val="00AE7857"/>
    <w:rsid w:val="00AE7977"/>
    <w:rsid w:val="00AF0DF4"/>
    <w:rsid w:val="00AF10E4"/>
    <w:rsid w:val="00AF173C"/>
    <w:rsid w:val="00AF1A7B"/>
    <w:rsid w:val="00AF1E3A"/>
    <w:rsid w:val="00AF20CF"/>
    <w:rsid w:val="00AF24B0"/>
    <w:rsid w:val="00AF274B"/>
    <w:rsid w:val="00AF2C0F"/>
    <w:rsid w:val="00AF3868"/>
    <w:rsid w:val="00AF3B03"/>
    <w:rsid w:val="00AF3BBB"/>
    <w:rsid w:val="00AF3C24"/>
    <w:rsid w:val="00AF4047"/>
    <w:rsid w:val="00AF5CB4"/>
    <w:rsid w:val="00AF6205"/>
    <w:rsid w:val="00AF6314"/>
    <w:rsid w:val="00AF755E"/>
    <w:rsid w:val="00AF772D"/>
    <w:rsid w:val="00B004F3"/>
    <w:rsid w:val="00B0191C"/>
    <w:rsid w:val="00B01CF5"/>
    <w:rsid w:val="00B020D3"/>
    <w:rsid w:val="00B020E4"/>
    <w:rsid w:val="00B048BE"/>
    <w:rsid w:val="00B048F3"/>
    <w:rsid w:val="00B05528"/>
    <w:rsid w:val="00B0615C"/>
    <w:rsid w:val="00B0655A"/>
    <w:rsid w:val="00B06CD9"/>
    <w:rsid w:val="00B06D4F"/>
    <w:rsid w:val="00B07496"/>
    <w:rsid w:val="00B1059C"/>
    <w:rsid w:val="00B12263"/>
    <w:rsid w:val="00B14EE8"/>
    <w:rsid w:val="00B150A1"/>
    <w:rsid w:val="00B16335"/>
    <w:rsid w:val="00B16B3E"/>
    <w:rsid w:val="00B1704F"/>
    <w:rsid w:val="00B173EE"/>
    <w:rsid w:val="00B207F6"/>
    <w:rsid w:val="00B20DD3"/>
    <w:rsid w:val="00B22250"/>
    <w:rsid w:val="00B224C2"/>
    <w:rsid w:val="00B238B1"/>
    <w:rsid w:val="00B244E0"/>
    <w:rsid w:val="00B2519E"/>
    <w:rsid w:val="00B25578"/>
    <w:rsid w:val="00B31514"/>
    <w:rsid w:val="00B348D8"/>
    <w:rsid w:val="00B36EBB"/>
    <w:rsid w:val="00B37230"/>
    <w:rsid w:val="00B40186"/>
    <w:rsid w:val="00B40296"/>
    <w:rsid w:val="00B41099"/>
    <w:rsid w:val="00B41D10"/>
    <w:rsid w:val="00B41E6B"/>
    <w:rsid w:val="00B42784"/>
    <w:rsid w:val="00B428E3"/>
    <w:rsid w:val="00B43133"/>
    <w:rsid w:val="00B431DD"/>
    <w:rsid w:val="00B4351F"/>
    <w:rsid w:val="00B4587E"/>
    <w:rsid w:val="00B45AAD"/>
    <w:rsid w:val="00B469F2"/>
    <w:rsid w:val="00B4704A"/>
    <w:rsid w:val="00B47958"/>
    <w:rsid w:val="00B50750"/>
    <w:rsid w:val="00B51726"/>
    <w:rsid w:val="00B51767"/>
    <w:rsid w:val="00B52F9A"/>
    <w:rsid w:val="00B53168"/>
    <w:rsid w:val="00B543C2"/>
    <w:rsid w:val="00B5461D"/>
    <w:rsid w:val="00B54F65"/>
    <w:rsid w:val="00B556B3"/>
    <w:rsid w:val="00B559C5"/>
    <w:rsid w:val="00B55D7B"/>
    <w:rsid w:val="00B56607"/>
    <w:rsid w:val="00B56B47"/>
    <w:rsid w:val="00B56D2C"/>
    <w:rsid w:val="00B56EA9"/>
    <w:rsid w:val="00B578BF"/>
    <w:rsid w:val="00B57967"/>
    <w:rsid w:val="00B60EE7"/>
    <w:rsid w:val="00B61218"/>
    <w:rsid w:val="00B61429"/>
    <w:rsid w:val="00B61B06"/>
    <w:rsid w:val="00B6250D"/>
    <w:rsid w:val="00B62B1D"/>
    <w:rsid w:val="00B62CCD"/>
    <w:rsid w:val="00B63811"/>
    <w:rsid w:val="00B63DFC"/>
    <w:rsid w:val="00B63E16"/>
    <w:rsid w:val="00B63F44"/>
    <w:rsid w:val="00B6438A"/>
    <w:rsid w:val="00B6478F"/>
    <w:rsid w:val="00B64B57"/>
    <w:rsid w:val="00B65479"/>
    <w:rsid w:val="00B6605E"/>
    <w:rsid w:val="00B668F3"/>
    <w:rsid w:val="00B7065F"/>
    <w:rsid w:val="00B70D35"/>
    <w:rsid w:val="00B72201"/>
    <w:rsid w:val="00B72607"/>
    <w:rsid w:val="00B7264C"/>
    <w:rsid w:val="00B72A97"/>
    <w:rsid w:val="00B72E50"/>
    <w:rsid w:val="00B74D75"/>
    <w:rsid w:val="00B75461"/>
    <w:rsid w:val="00B762B6"/>
    <w:rsid w:val="00B801A3"/>
    <w:rsid w:val="00B806E9"/>
    <w:rsid w:val="00B81421"/>
    <w:rsid w:val="00B816A7"/>
    <w:rsid w:val="00B81D96"/>
    <w:rsid w:val="00B824FA"/>
    <w:rsid w:val="00B82A5F"/>
    <w:rsid w:val="00B82B1F"/>
    <w:rsid w:val="00B837E5"/>
    <w:rsid w:val="00B84C1A"/>
    <w:rsid w:val="00B84E68"/>
    <w:rsid w:val="00B8599A"/>
    <w:rsid w:val="00B863BA"/>
    <w:rsid w:val="00B8644E"/>
    <w:rsid w:val="00B8657E"/>
    <w:rsid w:val="00B87375"/>
    <w:rsid w:val="00B90287"/>
    <w:rsid w:val="00B9128C"/>
    <w:rsid w:val="00B912E2"/>
    <w:rsid w:val="00B91BF1"/>
    <w:rsid w:val="00B91F10"/>
    <w:rsid w:val="00B92563"/>
    <w:rsid w:val="00B9407A"/>
    <w:rsid w:val="00B95A7D"/>
    <w:rsid w:val="00B95E08"/>
    <w:rsid w:val="00B96563"/>
    <w:rsid w:val="00B968BA"/>
    <w:rsid w:val="00B97412"/>
    <w:rsid w:val="00B978F3"/>
    <w:rsid w:val="00BA1B56"/>
    <w:rsid w:val="00BA3016"/>
    <w:rsid w:val="00BA341B"/>
    <w:rsid w:val="00BA3A91"/>
    <w:rsid w:val="00BA4139"/>
    <w:rsid w:val="00BA46EF"/>
    <w:rsid w:val="00BA5158"/>
    <w:rsid w:val="00BA5789"/>
    <w:rsid w:val="00BA5939"/>
    <w:rsid w:val="00BB025C"/>
    <w:rsid w:val="00BB0277"/>
    <w:rsid w:val="00BB1CE6"/>
    <w:rsid w:val="00BB2574"/>
    <w:rsid w:val="00BB2D34"/>
    <w:rsid w:val="00BB37E0"/>
    <w:rsid w:val="00BB37E8"/>
    <w:rsid w:val="00BB3872"/>
    <w:rsid w:val="00BB3B22"/>
    <w:rsid w:val="00BB64F9"/>
    <w:rsid w:val="00BB6E0D"/>
    <w:rsid w:val="00BB777C"/>
    <w:rsid w:val="00BC00B0"/>
    <w:rsid w:val="00BC142B"/>
    <w:rsid w:val="00BC1AB1"/>
    <w:rsid w:val="00BC2DC8"/>
    <w:rsid w:val="00BC3386"/>
    <w:rsid w:val="00BC3819"/>
    <w:rsid w:val="00BC492A"/>
    <w:rsid w:val="00BC4991"/>
    <w:rsid w:val="00BC4B84"/>
    <w:rsid w:val="00BC52B0"/>
    <w:rsid w:val="00BC60C2"/>
    <w:rsid w:val="00BC62EA"/>
    <w:rsid w:val="00BC678B"/>
    <w:rsid w:val="00BC680B"/>
    <w:rsid w:val="00BC75F9"/>
    <w:rsid w:val="00BC7F1E"/>
    <w:rsid w:val="00BD0211"/>
    <w:rsid w:val="00BD16F9"/>
    <w:rsid w:val="00BD1D61"/>
    <w:rsid w:val="00BD345A"/>
    <w:rsid w:val="00BD36C1"/>
    <w:rsid w:val="00BD476D"/>
    <w:rsid w:val="00BD4EB2"/>
    <w:rsid w:val="00BD727E"/>
    <w:rsid w:val="00BD7479"/>
    <w:rsid w:val="00BE148E"/>
    <w:rsid w:val="00BE27A5"/>
    <w:rsid w:val="00BE4799"/>
    <w:rsid w:val="00BE5B9E"/>
    <w:rsid w:val="00BE5CBF"/>
    <w:rsid w:val="00BE6981"/>
    <w:rsid w:val="00BF25A5"/>
    <w:rsid w:val="00BF2A2A"/>
    <w:rsid w:val="00BF34BB"/>
    <w:rsid w:val="00BF39FE"/>
    <w:rsid w:val="00BF3ECB"/>
    <w:rsid w:val="00BF3ECF"/>
    <w:rsid w:val="00BF4BBB"/>
    <w:rsid w:val="00BF50F8"/>
    <w:rsid w:val="00BF53E8"/>
    <w:rsid w:val="00BF58C2"/>
    <w:rsid w:val="00BF5A2E"/>
    <w:rsid w:val="00BF7272"/>
    <w:rsid w:val="00BF732C"/>
    <w:rsid w:val="00C00395"/>
    <w:rsid w:val="00C026B8"/>
    <w:rsid w:val="00C033D9"/>
    <w:rsid w:val="00C038A7"/>
    <w:rsid w:val="00C0649E"/>
    <w:rsid w:val="00C102A8"/>
    <w:rsid w:val="00C10E25"/>
    <w:rsid w:val="00C11C34"/>
    <w:rsid w:val="00C13A4A"/>
    <w:rsid w:val="00C16497"/>
    <w:rsid w:val="00C167C6"/>
    <w:rsid w:val="00C21375"/>
    <w:rsid w:val="00C21539"/>
    <w:rsid w:val="00C21760"/>
    <w:rsid w:val="00C233C0"/>
    <w:rsid w:val="00C234C1"/>
    <w:rsid w:val="00C23B04"/>
    <w:rsid w:val="00C23CBD"/>
    <w:rsid w:val="00C23D26"/>
    <w:rsid w:val="00C2496B"/>
    <w:rsid w:val="00C26671"/>
    <w:rsid w:val="00C27BAF"/>
    <w:rsid w:val="00C30674"/>
    <w:rsid w:val="00C318F1"/>
    <w:rsid w:val="00C31F16"/>
    <w:rsid w:val="00C32851"/>
    <w:rsid w:val="00C32B0A"/>
    <w:rsid w:val="00C333CD"/>
    <w:rsid w:val="00C36116"/>
    <w:rsid w:val="00C36907"/>
    <w:rsid w:val="00C36A68"/>
    <w:rsid w:val="00C411CB"/>
    <w:rsid w:val="00C4138A"/>
    <w:rsid w:val="00C41BD4"/>
    <w:rsid w:val="00C41F3E"/>
    <w:rsid w:val="00C4236B"/>
    <w:rsid w:val="00C42C58"/>
    <w:rsid w:val="00C42CB4"/>
    <w:rsid w:val="00C42D96"/>
    <w:rsid w:val="00C43B58"/>
    <w:rsid w:val="00C46AE5"/>
    <w:rsid w:val="00C46E23"/>
    <w:rsid w:val="00C46F04"/>
    <w:rsid w:val="00C47570"/>
    <w:rsid w:val="00C504A8"/>
    <w:rsid w:val="00C50690"/>
    <w:rsid w:val="00C50FC5"/>
    <w:rsid w:val="00C514BB"/>
    <w:rsid w:val="00C5151A"/>
    <w:rsid w:val="00C51E1C"/>
    <w:rsid w:val="00C526D7"/>
    <w:rsid w:val="00C52CB2"/>
    <w:rsid w:val="00C52E35"/>
    <w:rsid w:val="00C5346A"/>
    <w:rsid w:val="00C53A13"/>
    <w:rsid w:val="00C53C31"/>
    <w:rsid w:val="00C54213"/>
    <w:rsid w:val="00C57681"/>
    <w:rsid w:val="00C604DA"/>
    <w:rsid w:val="00C6051C"/>
    <w:rsid w:val="00C60D9C"/>
    <w:rsid w:val="00C61018"/>
    <w:rsid w:val="00C61094"/>
    <w:rsid w:val="00C6169A"/>
    <w:rsid w:val="00C61835"/>
    <w:rsid w:val="00C61EF6"/>
    <w:rsid w:val="00C623B9"/>
    <w:rsid w:val="00C625B1"/>
    <w:rsid w:val="00C62948"/>
    <w:rsid w:val="00C654CB"/>
    <w:rsid w:val="00C65501"/>
    <w:rsid w:val="00C65F66"/>
    <w:rsid w:val="00C66366"/>
    <w:rsid w:val="00C70656"/>
    <w:rsid w:val="00C7114E"/>
    <w:rsid w:val="00C714B1"/>
    <w:rsid w:val="00C730BD"/>
    <w:rsid w:val="00C74B02"/>
    <w:rsid w:val="00C74BF1"/>
    <w:rsid w:val="00C75179"/>
    <w:rsid w:val="00C755D7"/>
    <w:rsid w:val="00C75B10"/>
    <w:rsid w:val="00C75F14"/>
    <w:rsid w:val="00C765D1"/>
    <w:rsid w:val="00C77CB1"/>
    <w:rsid w:val="00C77EA0"/>
    <w:rsid w:val="00C81FAA"/>
    <w:rsid w:val="00C83D83"/>
    <w:rsid w:val="00C84349"/>
    <w:rsid w:val="00C847FD"/>
    <w:rsid w:val="00C85237"/>
    <w:rsid w:val="00C857A6"/>
    <w:rsid w:val="00C8603A"/>
    <w:rsid w:val="00C863DD"/>
    <w:rsid w:val="00C8778E"/>
    <w:rsid w:val="00C87D1E"/>
    <w:rsid w:val="00C90883"/>
    <w:rsid w:val="00C912EA"/>
    <w:rsid w:val="00C91C61"/>
    <w:rsid w:val="00C91FAB"/>
    <w:rsid w:val="00C922AC"/>
    <w:rsid w:val="00C92735"/>
    <w:rsid w:val="00C928E4"/>
    <w:rsid w:val="00C9337F"/>
    <w:rsid w:val="00C95F82"/>
    <w:rsid w:val="00C97255"/>
    <w:rsid w:val="00C97E93"/>
    <w:rsid w:val="00CA0150"/>
    <w:rsid w:val="00CA074B"/>
    <w:rsid w:val="00CA07EA"/>
    <w:rsid w:val="00CA0E57"/>
    <w:rsid w:val="00CA1A03"/>
    <w:rsid w:val="00CA1C7F"/>
    <w:rsid w:val="00CA27EB"/>
    <w:rsid w:val="00CA3C93"/>
    <w:rsid w:val="00CA4307"/>
    <w:rsid w:val="00CA584C"/>
    <w:rsid w:val="00CA6879"/>
    <w:rsid w:val="00CA7006"/>
    <w:rsid w:val="00CA7269"/>
    <w:rsid w:val="00CA78A2"/>
    <w:rsid w:val="00CB0060"/>
    <w:rsid w:val="00CB00D1"/>
    <w:rsid w:val="00CB0450"/>
    <w:rsid w:val="00CB055F"/>
    <w:rsid w:val="00CB1C36"/>
    <w:rsid w:val="00CB26AE"/>
    <w:rsid w:val="00CB36DE"/>
    <w:rsid w:val="00CB3A57"/>
    <w:rsid w:val="00CB3AC6"/>
    <w:rsid w:val="00CB425F"/>
    <w:rsid w:val="00CB4B9A"/>
    <w:rsid w:val="00CB4FF4"/>
    <w:rsid w:val="00CB53A5"/>
    <w:rsid w:val="00CB5692"/>
    <w:rsid w:val="00CB669D"/>
    <w:rsid w:val="00CB7056"/>
    <w:rsid w:val="00CC0C7A"/>
    <w:rsid w:val="00CC10C1"/>
    <w:rsid w:val="00CC1388"/>
    <w:rsid w:val="00CC1AB0"/>
    <w:rsid w:val="00CC24F2"/>
    <w:rsid w:val="00CC2780"/>
    <w:rsid w:val="00CC298A"/>
    <w:rsid w:val="00CC2E9D"/>
    <w:rsid w:val="00CC2FAE"/>
    <w:rsid w:val="00CC41F5"/>
    <w:rsid w:val="00CC4B9C"/>
    <w:rsid w:val="00CC6796"/>
    <w:rsid w:val="00CC6D2F"/>
    <w:rsid w:val="00CC7D4D"/>
    <w:rsid w:val="00CD04B6"/>
    <w:rsid w:val="00CD1AFC"/>
    <w:rsid w:val="00CD1EB6"/>
    <w:rsid w:val="00CD233E"/>
    <w:rsid w:val="00CD2634"/>
    <w:rsid w:val="00CD3250"/>
    <w:rsid w:val="00CD32F8"/>
    <w:rsid w:val="00CD436A"/>
    <w:rsid w:val="00CD522D"/>
    <w:rsid w:val="00CD57FB"/>
    <w:rsid w:val="00CD5DE2"/>
    <w:rsid w:val="00CD6D23"/>
    <w:rsid w:val="00CD7A85"/>
    <w:rsid w:val="00CE0E46"/>
    <w:rsid w:val="00CE1F9C"/>
    <w:rsid w:val="00CE4307"/>
    <w:rsid w:val="00CE564B"/>
    <w:rsid w:val="00CE5A6D"/>
    <w:rsid w:val="00CE697D"/>
    <w:rsid w:val="00CE78F7"/>
    <w:rsid w:val="00CE7AE1"/>
    <w:rsid w:val="00CF0A6F"/>
    <w:rsid w:val="00CF1454"/>
    <w:rsid w:val="00CF1E85"/>
    <w:rsid w:val="00CF2DB1"/>
    <w:rsid w:val="00CF2DD3"/>
    <w:rsid w:val="00CF3805"/>
    <w:rsid w:val="00CF3C46"/>
    <w:rsid w:val="00CF43DD"/>
    <w:rsid w:val="00CF493D"/>
    <w:rsid w:val="00CF4A39"/>
    <w:rsid w:val="00CF5119"/>
    <w:rsid w:val="00CF51B2"/>
    <w:rsid w:val="00CF5589"/>
    <w:rsid w:val="00CF55A2"/>
    <w:rsid w:val="00CF6111"/>
    <w:rsid w:val="00D025B2"/>
    <w:rsid w:val="00D026C9"/>
    <w:rsid w:val="00D036D8"/>
    <w:rsid w:val="00D066B3"/>
    <w:rsid w:val="00D07470"/>
    <w:rsid w:val="00D10602"/>
    <w:rsid w:val="00D10718"/>
    <w:rsid w:val="00D10BA7"/>
    <w:rsid w:val="00D10F4D"/>
    <w:rsid w:val="00D11813"/>
    <w:rsid w:val="00D11A16"/>
    <w:rsid w:val="00D12B9C"/>
    <w:rsid w:val="00D12E3E"/>
    <w:rsid w:val="00D134B5"/>
    <w:rsid w:val="00D14592"/>
    <w:rsid w:val="00D1506F"/>
    <w:rsid w:val="00D15218"/>
    <w:rsid w:val="00D15302"/>
    <w:rsid w:val="00D158DE"/>
    <w:rsid w:val="00D15B8E"/>
    <w:rsid w:val="00D1627D"/>
    <w:rsid w:val="00D1775F"/>
    <w:rsid w:val="00D17840"/>
    <w:rsid w:val="00D21881"/>
    <w:rsid w:val="00D21C0B"/>
    <w:rsid w:val="00D21D72"/>
    <w:rsid w:val="00D224F2"/>
    <w:rsid w:val="00D234C7"/>
    <w:rsid w:val="00D23555"/>
    <w:rsid w:val="00D23DC2"/>
    <w:rsid w:val="00D247C7"/>
    <w:rsid w:val="00D24FFA"/>
    <w:rsid w:val="00D250D4"/>
    <w:rsid w:val="00D25507"/>
    <w:rsid w:val="00D25A41"/>
    <w:rsid w:val="00D268BB"/>
    <w:rsid w:val="00D26B2E"/>
    <w:rsid w:val="00D27ABD"/>
    <w:rsid w:val="00D307D8"/>
    <w:rsid w:val="00D30C06"/>
    <w:rsid w:val="00D31A38"/>
    <w:rsid w:val="00D32036"/>
    <w:rsid w:val="00D32A67"/>
    <w:rsid w:val="00D33C6A"/>
    <w:rsid w:val="00D33DA2"/>
    <w:rsid w:val="00D3521F"/>
    <w:rsid w:val="00D35541"/>
    <w:rsid w:val="00D359DE"/>
    <w:rsid w:val="00D360BA"/>
    <w:rsid w:val="00D37CEC"/>
    <w:rsid w:val="00D40121"/>
    <w:rsid w:val="00D404B6"/>
    <w:rsid w:val="00D404BE"/>
    <w:rsid w:val="00D41E90"/>
    <w:rsid w:val="00D42EED"/>
    <w:rsid w:val="00D4306F"/>
    <w:rsid w:val="00D43132"/>
    <w:rsid w:val="00D43701"/>
    <w:rsid w:val="00D4601F"/>
    <w:rsid w:val="00D46FC2"/>
    <w:rsid w:val="00D479EB"/>
    <w:rsid w:val="00D52CC7"/>
    <w:rsid w:val="00D52D98"/>
    <w:rsid w:val="00D53812"/>
    <w:rsid w:val="00D53A2C"/>
    <w:rsid w:val="00D53DE8"/>
    <w:rsid w:val="00D53F65"/>
    <w:rsid w:val="00D547AA"/>
    <w:rsid w:val="00D54F4E"/>
    <w:rsid w:val="00D55C54"/>
    <w:rsid w:val="00D56445"/>
    <w:rsid w:val="00D56D66"/>
    <w:rsid w:val="00D60141"/>
    <w:rsid w:val="00D60339"/>
    <w:rsid w:val="00D60EA4"/>
    <w:rsid w:val="00D60F18"/>
    <w:rsid w:val="00D61F38"/>
    <w:rsid w:val="00D62222"/>
    <w:rsid w:val="00D65531"/>
    <w:rsid w:val="00D65944"/>
    <w:rsid w:val="00D67C7A"/>
    <w:rsid w:val="00D70751"/>
    <w:rsid w:val="00D709BD"/>
    <w:rsid w:val="00D7133A"/>
    <w:rsid w:val="00D71F3F"/>
    <w:rsid w:val="00D72DBA"/>
    <w:rsid w:val="00D733E1"/>
    <w:rsid w:val="00D738CF"/>
    <w:rsid w:val="00D74C11"/>
    <w:rsid w:val="00D74FC8"/>
    <w:rsid w:val="00D7687B"/>
    <w:rsid w:val="00D76FA5"/>
    <w:rsid w:val="00D80518"/>
    <w:rsid w:val="00D80DC0"/>
    <w:rsid w:val="00D8104F"/>
    <w:rsid w:val="00D817E4"/>
    <w:rsid w:val="00D826CA"/>
    <w:rsid w:val="00D829E4"/>
    <w:rsid w:val="00D830B6"/>
    <w:rsid w:val="00D832F1"/>
    <w:rsid w:val="00D83FEF"/>
    <w:rsid w:val="00D84AEF"/>
    <w:rsid w:val="00D84C6F"/>
    <w:rsid w:val="00D85206"/>
    <w:rsid w:val="00D85ABB"/>
    <w:rsid w:val="00D86127"/>
    <w:rsid w:val="00D87644"/>
    <w:rsid w:val="00D87BD3"/>
    <w:rsid w:val="00D87DC8"/>
    <w:rsid w:val="00D90043"/>
    <w:rsid w:val="00D911BB"/>
    <w:rsid w:val="00D91CD4"/>
    <w:rsid w:val="00D93B7D"/>
    <w:rsid w:val="00D943CA"/>
    <w:rsid w:val="00D94EC6"/>
    <w:rsid w:val="00D95292"/>
    <w:rsid w:val="00D96832"/>
    <w:rsid w:val="00D96A70"/>
    <w:rsid w:val="00D96FB9"/>
    <w:rsid w:val="00D97A12"/>
    <w:rsid w:val="00DA0F9B"/>
    <w:rsid w:val="00DA1623"/>
    <w:rsid w:val="00DA178C"/>
    <w:rsid w:val="00DA2E58"/>
    <w:rsid w:val="00DA30C6"/>
    <w:rsid w:val="00DA3A42"/>
    <w:rsid w:val="00DA40CE"/>
    <w:rsid w:val="00DA4A23"/>
    <w:rsid w:val="00DA5174"/>
    <w:rsid w:val="00DA68B6"/>
    <w:rsid w:val="00DA6FBF"/>
    <w:rsid w:val="00DA79D3"/>
    <w:rsid w:val="00DA7C77"/>
    <w:rsid w:val="00DB094D"/>
    <w:rsid w:val="00DB0EA3"/>
    <w:rsid w:val="00DB1EF9"/>
    <w:rsid w:val="00DB2155"/>
    <w:rsid w:val="00DB2228"/>
    <w:rsid w:val="00DB23DB"/>
    <w:rsid w:val="00DB4209"/>
    <w:rsid w:val="00DB7B6F"/>
    <w:rsid w:val="00DB7CAB"/>
    <w:rsid w:val="00DB7E37"/>
    <w:rsid w:val="00DC05BD"/>
    <w:rsid w:val="00DC06BC"/>
    <w:rsid w:val="00DC16A3"/>
    <w:rsid w:val="00DC18D7"/>
    <w:rsid w:val="00DC2F67"/>
    <w:rsid w:val="00DC3753"/>
    <w:rsid w:val="00DC3BB9"/>
    <w:rsid w:val="00DC4D46"/>
    <w:rsid w:val="00DC5363"/>
    <w:rsid w:val="00DC5794"/>
    <w:rsid w:val="00DC5927"/>
    <w:rsid w:val="00DC5941"/>
    <w:rsid w:val="00DC5B24"/>
    <w:rsid w:val="00DC6E14"/>
    <w:rsid w:val="00DC7193"/>
    <w:rsid w:val="00DC77D7"/>
    <w:rsid w:val="00DC783E"/>
    <w:rsid w:val="00DC7A68"/>
    <w:rsid w:val="00DC7B3C"/>
    <w:rsid w:val="00DC7F22"/>
    <w:rsid w:val="00DD0C1B"/>
    <w:rsid w:val="00DD1618"/>
    <w:rsid w:val="00DD19CB"/>
    <w:rsid w:val="00DD2416"/>
    <w:rsid w:val="00DD2B04"/>
    <w:rsid w:val="00DD3C20"/>
    <w:rsid w:val="00DD3FC7"/>
    <w:rsid w:val="00DD44E8"/>
    <w:rsid w:val="00DD467B"/>
    <w:rsid w:val="00DD4DE8"/>
    <w:rsid w:val="00DD5CA6"/>
    <w:rsid w:val="00DD5CCE"/>
    <w:rsid w:val="00DD6561"/>
    <w:rsid w:val="00DE091D"/>
    <w:rsid w:val="00DE122B"/>
    <w:rsid w:val="00DE17E7"/>
    <w:rsid w:val="00DE1EDA"/>
    <w:rsid w:val="00DE1F99"/>
    <w:rsid w:val="00DE2461"/>
    <w:rsid w:val="00DE2957"/>
    <w:rsid w:val="00DE2C8F"/>
    <w:rsid w:val="00DE3847"/>
    <w:rsid w:val="00DE3AE2"/>
    <w:rsid w:val="00DE3B80"/>
    <w:rsid w:val="00DE4AB8"/>
    <w:rsid w:val="00DE532B"/>
    <w:rsid w:val="00DE643E"/>
    <w:rsid w:val="00DE701E"/>
    <w:rsid w:val="00DE70C2"/>
    <w:rsid w:val="00DE7637"/>
    <w:rsid w:val="00DE7DBA"/>
    <w:rsid w:val="00DF0F94"/>
    <w:rsid w:val="00DF125C"/>
    <w:rsid w:val="00DF1BF2"/>
    <w:rsid w:val="00DF22DC"/>
    <w:rsid w:val="00DF2DE7"/>
    <w:rsid w:val="00DF2EC8"/>
    <w:rsid w:val="00DF343D"/>
    <w:rsid w:val="00DF3D83"/>
    <w:rsid w:val="00DF3EC1"/>
    <w:rsid w:val="00DF4D8D"/>
    <w:rsid w:val="00DF5E8B"/>
    <w:rsid w:val="00DF602B"/>
    <w:rsid w:val="00DF6823"/>
    <w:rsid w:val="00DF6AAE"/>
    <w:rsid w:val="00DF70B5"/>
    <w:rsid w:val="00DF7373"/>
    <w:rsid w:val="00DF76F3"/>
    <w:rsid w:val="00E00AC0"/>
    <w:rsid w:val="00E00B1F"/>
    <w:rsid w:val="00E019D1"/>
    <w:rsid w:val="00E07530"/>
    <w:rsid w:val="00E077D2"/>
    <w:rsid w:val="00E100E1"/>
    <w:rsid w:val="00E14B59"/>
    <w:rsid w:val="00E14D95"/>
    <w:rsid w:val="00E14FA6"/>
    <w:rsid w:val="00E150A7"/>
    <w:rsid w:val="00E1555C"/>
    <w:rsid w:val="00E173BE"/>
    <w:rsid w:val="00E174DA"/>
    <w:rsid w:val="00E177BF"/>
    <w:rsid w:val="00E17CFC"/>
    <w:rsid w:val="00E17D1D"/>
    <w:rsid w:val="00E241C2"/>
    <w:rsid w:val="00E246BB"/>
    <w:rsid w:val="00E24C95"/>
    <w:rsid w:val="00E253DA"/>
    <w:rsid w:val="00E2724D"/>
    <w:rsid w:val="00E277F3"/>
    <w:rsid w:val="00E279EA"/>
    <w:rsid w:val="00E27DF0"/>
    <w:rsid w:val="00E3100E"/>
    <w:rsid w:val="00E32960"/>
    <w:rsid w:val="00E33003"/>
    <w:rsid w:val="00E33171"/>
    <w:rsid w:val="00E33279"/>
    <w:rsid w:val="00E337BA"/>
    <w:rsid w:val="00E337CC"/>
    <w:rsid w:val="00E33A28"/>
    <w:rsid w:val="00E33A2D"/>
    <w:rsid w:val="00E33A7B"/>
    <w:rsid w:val="00E33AAE"/>
    <w:rsid w:val="00E33C0E"/>
    <w:rsid w:val="00E3455F"/>
    <w:rsid w:val="00E35A8D"/>
    <w:rsid w:val="00E40684"/>
    <w:rsid w:val="00E40C46"/>
    <w:rsid w:val="00E41BDE"/>
    <w:rsid w:val="00E41EC8"/>
    <w:rsid w:val="00E42F93"/>
    <w:rsid w:val="00E438E6"/>
    <w:rsid w:val="00E44FA4"/>
    <w:rsid w:val="00E466AC"/>
    <w:rsid w:val="00E51100"/>
    <w:rsid w:val="00E512C6"/>
    <w:rsid w:val="00E5144B"/>
    <w:rsid w:val="00E525DF"/>
    <w:rsid w:val="00E52766"/>
    <w:rsid w:val="00E53706"/>
    <w:rsid w:val="00E54B68"/>
    <w:rsid w:val="00E55B4C"/>
    <w:rsid w:val="00E55F0C"/>
    <w:rsid w:val="00E5633F"/>
    <w:rsid w:val="00E56610"/>
    <w:rsid w:val="00E570BD"/>
    <w:rsid w:val="00E5721C"/>
    <w:rsid w:val="00E60942"/>
    <w:rsid w:val="00E60B6A"/>
    <w:rsid w:val="00E60EED"/>
    <w:rsid w:val="00E61CE1"/>
    <w:rsid w:val="00E62053"/>
    <w:rsid w:val="00E622EF"/>
    <w:rsid w:val="00E625F3"/>
    <w:rsid w:val="00E626BE"/>
    <w:rsid w:val="00E63051"/>
    <w:rsid w:val="00E64A7B"/>
    <w:rsid w:val="00E657FB"/>
    <w:rsid w:val="00E66436"/>
    <w:rsid w:val="00E667FB"/>
    <w:rsid w:val="00E6710A"/>
    <w:rsid w:val="00E671AA"/>
    <w:rsid w:val="00E6778B"/>
    <w:rsid w:val="00E702BB"/>
    <w:rsid w:val="00E712A0"/>
    <w:rsid w:val="00E71670"/>
    <w:rsid w:val="00E71EF0"/>
    <w:rsid w:val="00E7230B"/>
    <w:rsid w:val="00E73041"/>
    <w:rsid w:val="00E7474E"/>
    <w:rsid w:val="00E75BB4"/>
    <w:rsid w:val="00E8067D"/>
    <w:rsid w:val="00E8098B"/>
    <w:rsid w:val="00E81358"/>
    <w:rsid w:val="00E824E2"/>
    <w:rsid w:val="00E833F6"/>
    <w:rsid w:val="00E84831"/>
    <w:rsid w:val="00E84D00"/>
    <w:rsid w:val="00E84FC7"/>
    <w:rsid w:val="00E851D5"/>
    <w:rsid w:val="00E856C3"/>
    <w:rsid w:val="00E8733D"/>
    <w:rsid w:val="00E8795E"/>
    <w:rsid w:val="00E905E0"/>
    <w:rsid w:val="00E909D4"/>
    <w:rsid w:val="00E90A57"/>
    <w:rsid w:val="00E91B79"/>
    <w:rsid w:val="00E9214D"/>
    <w:rsid w:val="00E92932"/>
    <w:rsid w:val="00E92B7D"/>
    <w:rsid w:val="00E9583E"/>
    <w:rsid w:val="00E96567"/>
    <w:rsid w:val="00E96B42"/>
    <w:rsid w:val="00E9705F"/>
    <w:rsid w:val="00EA02E5"/>
    <w:rsid w:val="00EA03F0"/>
    <w:rsid w:val="00EA0D05"/>
    <w:rsid w:val="00EA1B84"/>
    <w:rsid w:val="00EA2180"/>
    <w:rsid w:val="00EA2931"/>
    <w:rsid w:val="00EA39A0"/>
    <w:rsid w:val="00EA421B"/>
    <w:rsid w:val="00EA43FA"/>
    <w:rsid w:val="00EA5406"/>
    <w:rsid w:val="00EA57CF"/>
    <w:rsid w:val="00EA59F7"/>
    <w:rsid w:val="00EA613D"/>
    <w:rsid w:val="00EA694C"/>
    <w:rsid w:val="00EA69FA"/>
    <w:rsid w:val="00EA6BB1"/>
    <w:rsid w:val="00EA714E"/>
    <w:rsid w:val="00EA7602"/>
    <w:rsid w:val="00EB1AA7"/>
    <w:rsid w:val="00EB2B25"/>
    <w:rsid w:val="00EB2CAB"/>
    <w:rsid w:val="00EB2FB9"/>
    <w:rsid w:val="00EB3F4F"/>
    <w:rsid w:val="00EB63A1"/>
    <w:rsid w:val="00EB6CB8"/>
    <w:rsid w:val="00EB7ED3"/>
    <w:rsid w:val="00EC05ED"/>
    <w:rsid w:val="00EC23CB"/>
    <w:rsid w:val="00EC2558"/>
    <w:rsid w:val="00EC31EA"/>
    <w:rsid w:val="00EC3A3E"/>
    <w:rsid w:val="00EC3AE0"/>
    <w:rsid w:val="00EC3DFF"/>
    <w:rsid w:val="00EC41F4"/>
    <w:rsid w:val="00EC4CBD"/>
    <w:rsid w:val="00EC5ADC"/>
    <w:rsid w:val="00EC5F93"/>
    <w:rsid w:val="00EC6FCA"/>
    <w:rsid w:val="00ED1528"/>
    <w:rsid w:val="00ED1825"/>
    <w:rsid w:val="00ED18BA"/>
    <w:rsid w:val="00ED2318"/>
    <w:rsid w:val="00ED3913"/>
    <w:rsid w:val="00ED3A82"/>
    <w:rsid w:val="00ED3A96"/>
    <w:rsid w:val="00ED4C3D"/>
    <w:rsid w:val="00ED520A"/>
    <w:rsid w:val="00EE20BB"/>
    <w:rsid w:val="00EE25FF"/>
    <w:rsid w:val="00EE381B"/>
    <w:rsid w:val="00EE3968"/>
    <w:rsid w:val="00EE397A"/>
    <w:rsid w:val="00EE5566"/>
    <w:rsid w:val="00EE5EBC"/>
    <w:rsid w:val="00EE5ED2"/>
    <w:rsid w:val="00EE6119"/>
    <w:rsid w:val="00EE6F32"/>
    <w:rsid w:val="00EE70CD"/>
    <w:rsid w:val="00EE70F2"/>
    <w:rsid w:val="00EE7E9B"/>
    <w:rsid w:val="00EF071C"/>
    <w:rsid w:val="00EF1A39"/>
    <w:rsid w:val="00EF2B0A"/>
    <w:rsid w:val="00EF35BB"/>
    <w:rsid w:val="00EF365D"/>
    <w:rsid w:val="00EF4ACE"/>
    <w:rsid w:val="00EF5E99"/>
    <w:rsid w:val="00EF639B"/>
    <w:rsid w:val="00EF67A7"/>
    <w:rsid w:val="00EF7DF7"/>
    <w:rsid w:val="00F00978"/>
    <w:rsid w:val="00F02B0C"/>
    <w:rsid w:val="00F02C9E"/>
    <w:rsid w:val="00F02FA6"/>
    <w:rsid w:val="00F031CE"/>
    <w:rsid w:val="00F043C0"/>
    <w:rsid w:val="00F0479B"/>
    <w:rsid w:val="00F04B48"/>
    <w:rsid w:val="00F04D8A"/>
    <w:rsid w:val="00F05290"/>
    <w:rsid w:val="00F05A53"/>
    <w:rsid w:val="00F06C38"/>
    <w:rsid w:val="00F10107"/>
    <w:rsid w:val="00F101B5"/>
    <w:rsid w:val="00F1134A"/>
    <w:rsid w:val="00F1168D"/>
    <w:rsid w:val="00F126AA"/>
    <w:rsid w:val="00F12B05"/>
    <w:rsid w:val="00F13BE5"/>
    <w:rsid w:val="00F141A3"/>
    <w:rsid w:val="00F15AF9"/>
    <w:rsid w:val="00F16038"/>
    <w:rsid w:val="00F16CBC"/>
    <w:rsid w:val="00F16D51"/>
    <w:rsid w:val="00F1764E"/>
    <w:rsid w:val="00F176D0"/>
    <w:rsid w:val="00F17822"/>
    <w:rsid w:val="00F179D5"/>
    <w:rsid w:val="00F17B96"/>
    <w:rsid w:val="00F2117A"/>
    <w:rsid w:val="00F222C1"/>
    <w:rsid w:val="00F2404E"/>
    <w:rsid w:val="00F27702"/>
    <w:rsid w:val="00F302B9"/>
    <w:rsid w:val="00F30881"/>
    <w:rsid w:val="00F312D9"/>
    <w:rsid w:val="00F319AB"/>
    <w:rsid w:val="00F3297E"/>
    <w:rsid w:val="00F33B8B"/>
    <w:rsid w:val="00F33F3A"/>
    <w:rsid w:val="00F34486"/>
    <w:rsid w:val="00F34DD7"/>
    <w:rsid w:val="00F3524A"/>
    <w:rsid w:val="00F352CD"/>
    <w:rsid w:val="00F36A2C"/>
    <w:rsid w:val="00F402B4"/>
    <w:rsid w:val="00F4240C"/>
    <w:rsid w:val="00F42B1F"/>
    <w:rsid w:val="00F42C5D"/>
    <w:rsid w:val="00F42D0B"/>
    <w:rsid w:val="00F43670"/>
    <w:rsid w:val="00F43C75"/>
    <w:rsid w:val="00F44AD0"/>
    <w:rsid w:val="00F46946"/>
    <w:rsid w:val="00F46DCD"/>
    <w:rsid w:val="00F46FD2"/>
    <w:rsid w:val="00F50527"/>
    <w:rsid w:val="00F50BC8"/>
    <w:rsid w:val="00F50D70"/>
    <w:rsid w:val="00F50F6D"/>
    <w:rsid w:val="00F50FE1"/>
    <w:rsid w:val="00F52448"/>
    <w:rsid w:val="00F52F69"/>
    <w:rsid w:val="00F532FB"/>
    <w:rsid w:val="00F54C2B"/>
    <w:rsid w:val="00F54F37"/>
    <w:rsid w:val="00F55066"/>
    <w:rsid w:val="00F55701"/>
    <w:rsid w:val="00F55ABE"/>
    <w:rsid w:val="00F566D7"/>
    <w:rsid w:val="00F5670F"/>
    <w:rsid w:val="00F568D9"/>
    <w:rsid w:val="00F56A63"/>
    <w:rsid w:val="00F576D2"/>
    <w:rsid w:val="00F629D8"/>
    <w:rsid w:val="00F63705"/>
    <w:rsid w:val="00F64778"/>
    <w:rsid w:val="00F64DD4"/>
    <w:rsid w:val="00F65242"/>
    <w:rsid w:val="00F656BE"/>
    <w:rsid w:val="00F658CC"/>
    <w:rsid w:val="00F66ACB"/>
    <w:rsid w:val="00F673B5"/>
    <w:rsid w:val="00F675C1"/>
    <w:rsid w:val="00F70D5F"/>
    <w:rsid w:val="00F71B31"/>
    <w:rsid w:val="00F72AB9"/>
    <w:rsid w:val="00F737D3"/>
    <w:rsid w:val="00F7438D"/>
    <w:rsid w:val="00F757AF"/>
    <w:rsid w:val="00F75CD4"/>
    <w:rsid w:val="00F75D74"/>
    <w:rsid w:val="00F7783A"/>
    <w:rsid w:val="00F778BB"/>
    <w:rsid w:val="00F80CA5"/>
    <w:rsid w:val="00F81104"/>
    <w:rsid w:val="00F81390"/>
    <w:rsid w:val="00F818E0"/>
    <w:rsid w:val="00F81B29"/>
    <w:rsid w:val="00F81C7B"/>
    <w:rsid w:val="00F82005"/>
    <w:rsid w:val="00F82295"/>
    <w:rsid w:val="00F82A7D"/>
    <w:rsid w:val="00F837B1"/>
    <w:rsid w:val="00F84C05"/>
    <w:rsid w:val="00F864E7"/>
    <w:rsid w:val="00F873E2"/>
    <w:rsid w:val="00F875EF"/>
    <w:rsid w:val="00F877F9"/>
    <w:rsid w:val="00F87A5B"/>
    <w:rsid w:val="00F9019D"/>
    <w:rsid w:val="00F92D27"/>
    <w:rsid w:val="00F939F7"/>
    <w:rsid w:val="00F94293"/>
    <w:rsid w:val="00F94A11"/>
    <w:rsid w:val="00F94BB9"/>
    <w:rsid w:val="00F94C3B"/>
    <w:rsid w:val="00F966C0"/>
    <w:rsid w:val="00FA0475"/>
    <w:rsid w:val="00FA08EF"/>
    <w:rsid w:val="00FA09E3"/>
    <w:rsid w:val="00FA0B83"/>
    <w:rsid w:val="00FA0C10"/>
    <w:rsid w:val="00FA10C5"/>
    <w:rsid w:val="00FA1234"/>
    <w:rsid w:val="00FA208F"/>
    <w:rsid w:val="00FA2CF7"/>
    <w:rsid w:val="00FA5EB9"/>
    <w:rsid w:val="00FA767C"/>
    <w:rsid w:val="00FB00E9"/>
    <w:rsid w:val="00FB0F2E"/>
    <w:rsid w:val="00FB1513"/>
    <w:rsid w:val="00FB1579"/>
    <w:rsid w:val="00FB1EAB"/>
    <w:rsid w:val="00FB27D5"/>
    <w:rsid w:val="00FB36AA"/>
    <w:rsid w:val="00FB56F8"/>
    <w:rsid w:val="00FB5B88"/>
    <w:rsid w:val="00FB5BBD"/>
    <w:rsid w:val="00FB6130"/>
    <w:rsid w:val="00FB6759"/>
    <w:rsid w:val="00FB68A3"/>
    <w:rsid w:val="00FB6985"/>
    <w:rsid w:val="00FB70C7"/>
    <w:rsid w:val="00FB7B4A"/>
    <w:rsid w:val="00FB7BA6"/>
    <w:rsid w:val="00FC00A9"/>
    <w:rsid w:val="00FC1CE8"/>
    <w:rsid w:val="00FC1D72"/>
    <w:rsid w:val="00FC1FC7"/>
    <w:rsid w:val="00FC4BF2"/>
    <w:rsid w:val="00FC4D9E"/>
    <w:rsid w:val="00FC6664"/>
    <w:rsid w:val="00FC7571"/>
    <w:rsid w:val="00FC7AFE"/>
    <w:rsid w:val="00FD0548"/>
    <w:rsid w:val="00FD0804"/>
    <w:rsid w:val="00FD1722"/>
    <w:rsid w:val="00FD2B88"/>
    <w:rsid w:val="00FD33AE"/>
    <w:rsid w:val="00FD46C8"/>
    <w:rsid w:val="00FD5376"/>
    <w:rsid w:val="00FD55E4"/>
    <w:rsid w:val="00FD5E61"/>
    <w:rsid w:val="00FD5F5C"/>
    <w:rsid w:val="00FD7EB0"/>
    <w:rsid w:val="00FE0137"/>
    <w:rsid w:val="00FE0606"/>
    <w:rsid w:val="00FE1049"/>
    <w:rsid w:val="00FE1C28"/>
    <w:rsid w:val="00FE420E"/>
    <w:rsid w:val="00FE5261"/>
    <w:rsid w:val="00FF0267"/>
    <w:rsid w:val="00FF174F"/>
    <w:rsid w:val="00FF188E"/>
    <w:rsid w:val="00FF1FFF"/>
    <w:rsid w:val="00FF211F"/>
    <w:rsid w:val="00FF40F7"/>
    <w:rsid w:val="00FF42B9"/>
    <w:rsid w:val="00FF4A2F"/>
    <w:rsid w:val="00FF6F03"/>
    <w:rsid w:val="00FF76DB"/>
    <w:rsid w:val="00FF7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D50171D"/>
  <w15:docId w15:val="{438D9619-D06C-4CF0-84F4-37F02011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3D5"/>
    <w:pPr>
      <w:spacing w:line="264" w:lineRule="auto"/>
    </w:pPr>
    <w:rPr>
      <w:sz w:val="22"/>
      <w:szCs w:val="22"/>
      <w:lang w:val="en-CA"/>
    </w:rPr>
  </w:style>
  <w:style w:type="paragraph" w:styleId="Heading1">
    <w:name w:val="heading 1"/>
    <w:basedOn w:val="Normal"/>
    <w:next w:val="Normal"/>
    <w:link w:val="Heading1Char"/>
    <w:uiPriority w:val="9"/>
    <w:qFormat/>
    <w:rsid w:val="00C50690"/>
    <w:pPr>
      <w:keepNext/>
      <w:keepLines/>
      <w:outlineLvl w:val="0"/>
    </w:pPr>
    <w:rPr>
      <w:rFonts w:eastAsia="Times New Roman"/>
      <w:b/>
      <w:bCs/>
      <w:color w:val="004784"/>
      <w:sz w:val="32"/>
      <w:szCs w:val="28"/>
    </w:rPr>
  </w:style>
  <w:style w:type="paragraph" w:styleId="Heading2">
    <w:name w:val="heading 2"/>
    <w:basedOn w:val="Normal"/>
    <w:next w:val="Normal"/>
    <w:link w:val="Heading2Char"/>
    <w:uiPriority w:val="9"/>
    <w:unhideWhenUsed/>
    <w:qFormat/>
    <w:rsid w:val="009F673F"/>
    <w:pPr>
      <w:keepNext/>
      <w:keepLines/>
      <w:outlineLvl w:val="1"/>
    </w:pPr>
    <w:rPr>
      <w:rFonts w:eastAsia="Times New Roman"/>
      <w:b/>
      <w:bCs/>
      <w:color w:val="004784"/>
      <w:sz w:val="28"/>
      <w:szCs w:val="26"/>
    </w:rPr>
  </w:style>
  <w:style w:type="paragraph" w:styleId="Heading3">
    <w:name w:val="heading 3"/>
    <w:basedOn w:val="Normal"/>
    <w:next w:val="Normal"/>
    <w:link w:val="Heading3Char"/>
    <w:uiPriority w:val="9"/>
    <w:unhideWhenUsed/>
    <w:qFormat/>
    <w:rsid w:val="009E3357"/>
    <w:pPr>
      <w:keepNext/>
      <w:keepLines/>
      <w:outlineLvl w:val="2"/>
    </w:pPr>
    <w:rPr>
      <w:rFonts w:eastAsia="Times New Roman"/>
      <w:b/>
      <w:bCs/>
      <w:color w:val="E86E0A"/>
      <w:sz w:val="24"/>
    </w:rPr>
  </w:style>
  <w:style w:type="paragraph" w:styleId="Heading8">
    <w:name w:val="heading 8"/>
    <w:basedOn w:val="Normal"/>
    <w:next w:val="Normal"/>
    <w:link w:val="Heading8Char"/>
    <w:uiPriority w:val="9"/>
    <w:semiHidden/>
    <w:unhideWhenUsed/>
    <w:qFormat/>
    <w:rsid w:val="007307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08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7630F"/>
    <w:pPr>
      <w:pBdr>
        <w:top w:val="single" w:sz="24" w:space="14" w:color="auto"/>
        <w:bottom w:val="single" w:sz="12" w:space="14" w:color="auto"/>
      </w:pBdr>
      <w:spacing w:line="240" w:lineRule="auto"/>
      <w:contextualSpacing/>
    </w:pPr>
    <w:rPr>
      <w:rFonts w:eastAsia="Times New Roman"/>
      <w:b/>
      <w:color w:val="004784"/>
      <w:spacing w:val="5"/>
      <w:kern w:val="28"/>
      <w:sz w:val="60"/>
      <w:szCs w:val="52"/>
    </w:rPr>
  </w:style>
  <w:style w:type="character" w:customStyle="1" w:styleId="TitleChar">
    <w:name w:val="Title Char"/>
    <w:basedOn w:val="DefaultParagraphFont"/>
    <w:link w:val="Title"/>
    <w:uiPriority w:val="10"/>
    <w:rsid w:val="0087630F"/>
    <w:rPr>
      <w:rFonts w:eastAsia="Times New Roman" w:cs="Times New Roman"/>
      <w:b/>
      <w:color w:val="004784"/>
      <w:spacing w:val="5"/>
      <w:kern w:val="28"/>
      <w:sz w:val="60"/>
      <w:szCs w:val="52"/>
    </w:rPr>
  </w:style>
  <w:style w:type="paragraph" w:styleId="Subtitle">
    <w:name w:val="Subtitle"/>
    <w:basedOn w:val="Normal"/>
    <w:next w:val="Normal"/>
    <w:link w:val="SubtitleChar"/>
    <w:uiPriority w:val="11"/>
    <w:rsid w:val="004C6B37"/>
    <w:pPr>
      <w:numPr>
        <w:ilvl w:val="1"/>
      </w:numPr>
      <w:spacing w:line="240" w:lineRule="auto"/>
    </w:pPr>
    <w:rPr>
      <w:rFonts w:eastAsia="Times New Roman"/>
      <w:b/>
      <w:iCs/>
      <w:color w:val="004784"/>
      <w:spacing w:val="15"/>
      <w:sz w:val="52"/>
      <w:szCs w:val="24"/>
    </w:rPr>
  </w:style>
  <w:style w:type="character" w:customStyle="1" w:styleId="SubtitleChar">
    <w:name w:val="Subtitle Char"/>
    <w:basedOn w:val="DefaultParagraphFont"/>
    <w:link w:val="Subtitle"/>
    <w:uiPriority w:val="11"/>
    <w:rsid w:val="004C6B37"/>
    <w:rPr>
      <w:rFonts w:eastAsia="Times New Roman" w:cs="Times New Roman"/>
      <w:b/>
      <w:iCs/>
      <w:color w:val="004784"/>
      <w:spacing w:val="15"/>
      <w:sz w:val="52"/>
      <w:szCs w:val="24"/>
    </w:rPr>
  </w:style>
  <w:style w:type="paragraph" w:styleId="BalloonText">
    <w:name w:val="Balloon Text"/>
    <w:basedOn w:val="Normal"/>
    <w:link w:val="BalloonTextChar"/>
    <w:uiPriority w:val="99"/>
    <w:semiHidden/>
    <w:unhideWhenUsed/>
    <w:rsid w:val="002752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9C"/>
    <w:rPr>
      <w:rFonts w:ascii="Tahoma" w:hAnsi="Tahoma" w:cs="Tahoma"/>
      <w:sz w:val="16"/>
      <w:szCs w:val="16"/>
    </w:rPr>
  </w:style>
  <w:style w:type="character" w:styleId="Hyperlink">
    <w:name w:val="Hyperlink"/>
    <w:basedOn w:val="DefaultParagraphFont"/>
    <w:uiPriority w:val="99"/>
    <w:unhideWhenUsed/>
    <w:rsid w:val="00FF42B9"/>
    <w:rPr>
      <w:color w:val="0000FF"/>
      <w:u w:val="single"/>
    </w:rPr>
  </w:style>
  <w:style w:type="paragraph" w:styleId="Header">
    <w:name w:val="header"/>
    <w:basedOn w:val="Normal"/>
    <w:link w:val="HeaderChar"/>
    <w:unhideWhenUsed/>
    <w:rsid w:val="00C50690"/>
    <w:pPr>
      <w:tabs>
        <w:tab w:val="center" w:pos="4680"/>
        <w:tab w:val="right" w:pos="9360"/>
      </w:tabs>
      <w:spacing w:line="240" w:lineRule="auto"/>
    </w:pPr>
  </w:style>
  <w:style w:type="character" w:customStyle="1" w:styleId="HeaderChar">
    <w:name w:val="Header Char"/>
    <w:basedOn w:val="DefaultParagraphFont"/>
    <w:link w:val="Header"/>
    <w:rsid w:val="00C50690"/>
  </w:style>
  <w:style w:type="paragraph" w:styleId="Footer">
    <w:name w:val="footer"/>
    <w:basedOn w:val="Normal"/>
    <w:link w:val="FooterChar"/>
    <w:unhideWhenUsed/>
    <w:rsid w:val="00C50690"/>
    <w:pPr>
      <w:tabs>
        <w:tab w:val="center" w:pos="4680"/>
        <w:tab w:val="right" w:pos="9360"/>
      </w:tabs>
      <w:spacing w:line="240" w:lineRule="auto"/>
    </w:pPr>
  </w:style>
  <w:style w:type="character" w:customStyle="1" w:styleId="FooterChar">
    <w:name w:val="Footer Char"/>
    <w:basedOn w:val="DefaultParagraphFont"/>
    <w:link w:val="Footer"/>
    <w:rsid w:val="00C50690"/>
  </w:style>
  <w:style w:type="character" w:customStyle="1" w:styleId="Heading1Char">
    <w:name w:val="Heading 1 Char"/>
    <w:basedOn w:val="DefaultParagraphFont"/>
    <w:link w:val="Heading1"/>
    <w:uiPriority w:val="9"/>
    <w:rsid w:val="00C50690"/>
    <w:rPr>
      <w:rFonts w:eastAsia="Times New Roman" w:cs="Times New Roman"/>
      <w:b/>
      <w:bCs/>
      <w:color w:val="004784"/>
      <w:sz w:val="32"/>
      <w:szCs w:val="28"/>
    </w:rPr>
  </w:style>
  <w:style w:type="character" w:customStyle="1" w:styleId="Heading2Char">
    <w:name w:val="Heading 2 Char"/>
    <w:basedOn w:val="DefaultParagraphFont"/>
    <w:link w:val="Heading2"/>
    <w:uiPriority w:val="9"/>
    <w:rsid w:val="009F673F"/>
    <w:rPr>
      <w:rFonts w:eastAsia="Times New Roman"/>
      <w:b/>
      <w:bCs/>
      <w:color w:val="004784"/>
      <w:sz w:val="28"/>
      <w:szCs w:val="26"/>
      <w:lang w:val="en-CA"/>
    </w:rPr>
  </w:style>
  <w:style w:type="character" w:customStyle="1" w:styleId="Heading3Char">
    <w:name w:val="Heading 3 Char"/>
    <w:basedOn w:val="DefaultParagraphFont"/>
    <w:link w:val="Heading3"/>
    <w:uiPriority w:val="9"/>
    <w:rsid w:val="009E3357"/>
    <w:rPr>
      <w:rFonts w:eastAsia="Times New Roman"/>
      <w:b/>
      <w:bCs/>
      <w:color w:val="E86E0A"/>
      <w:sz w:val="24"/>
      <w:szCs w:val="22"/>
      <w:lang w:val="en-CA"/>
    </w:rPr>
  </w:style>
  <w:style w:type="table" w:styleId="TableGrid">
    <w:name w:val="Table Grid"/>
    <w:basedOn w:val="TableNormal"/>
    <w:uiPriority w:val="59"/>
    <w:rsid w:val="0012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734DAC"/>
    <w:pPr>
      <w:ind w:left="340"/>
      <w:contextualSpacing/>
    </w:pPr>
  </w:style>
  <w:style w:type="paragraph" w:styleId="TOC2">
    <w:name w:val="toc 2"/>
    <w:basedOn w:val="Normal"/>
    <w:next w:val="Normal"/>
    <w:autoRedefine/>
    <w:uiPriority w:val="39"/>
    <w:unhideWhenUsed/>
    <w:rsid w:val="00471BEE"/>
    <w:pPr>
      <w:tabs>
        <w:tab w:val="right" w:leader="dot" w:pos="9350"/>
      </w:tabs>
      <w:spacing w:line="360" w:lineRule="auto"/>
      <w:ind w:left="284"/>
    </w:pPr>
    <w:rPr>
      <w:sz w:val="24"/>
    </w:rPr>
  </w:style>
  <w:style w:type="paragraph" w:styleId="TOC1">
    <w:name w:val="toc 1"/>
    <w:basedOn w:val="Normal"/>
    <w:next w:val="Normal"/>
    <w:autoRedefine/>
    <w:uiPriority w:val="39"/>
    <w:unhideWhenUsed/>
    <w:rsid w:val="00471BEE"/>
    <w:pPr>
      <w:tabs>
        <w:tab w:val="left" w:pos="426"/>
        <w:tab w:val="right" w:leader="dot" w:pos="9350"/>
      </w:tabs>
      <w:spacing w:line="360" w:lineRule="auto"/>
      <w:ind w:left="-144" w:right="-14"/>
    </w:pPr>
    <w:rPr>
      <w:noProof/>
      <w:sz w:val="24"/>
    </w:rPr>
  </w:style>
  <w:style w:type="paragraph" w:styleId="TOC3">
    <w:name w:val="toc 3"/>
    <w:basedOn w:val="Normal"/>
    <w:next w:val="Normal"/>
    <w:autoRedefine/>
    <w:uiPriority w:val="39"/>
    <w:unhideWhenUsed/>
    <w:rsid w:val="007E59F1"/>
    <w:pPr>
      <w:ind w:left="440"/>
    </w:pPr>
  </w:style>
  <w:style w:type="paragraph" w:customStyle="1" w:styleId="recommendation">
    <w:name w:val="recommendation"/>
    <w:basedOn w:val="Normal"/>
    <w:link w:val="recommendationChar"/>
    <w:qFormat/>
    <w:rsid w:val="009C2686"/>
    <w:pPr>
      <w:numPr>
        <w:numId w:val="4"/>
      </w:numPr>
      <w:spacing w:line="240" w:lineRule="auto"/>
    </w:pPr>
    <w:rPr>
      <w:b/>
    </w:rPr>
  </w:style>
  <w:style w:type="character" w:customStyle="1" w:styleId="recommendationChar">
    <w:name w:val="recommendation Char"/>
    <w:basedOn w:val="DefaultParagraphFont"/>
    <w:link w:val="recommendation"/>
    <w:rsid w:val="009C2686"/>
    <w:rPr>
      <w:b/>
      <w:sz w:val="22"/>
      <w:szCs w:val="22"/>
      <w:lang w:val="en-CA"/>
    </w:rPr>
  </w:style>
  <w:style w:type="paragraph" w:customStyle="1" w:styleId="ReportQuote">
    <w:name w:val="Report Quote"/>
    <w:basedOn w:val="Quote"/>
    <w:next w:val="Normal"/>
    <w:link w:val="ReportQuoteChar"/>
    <w:qFormat/>
    <w:rsid w:val="001B30D8"/>
    <w:pPr>
      <w:ind w:left="720" w:right="567"/>
    </w:pPr>
    <w:rPr>
      <w:color w:val="004784"/>
    </w:rPr>
  </w:style>
  <w:style w:type="character" w:customStyle="1" w:styleId="ReportQuoteChar">
    <w:name w:val="Report Quote Char"/>
    <w:link w:val="ReportQuote"/>
    <w:rsid w:val="001B30D8"/>
    <w:rPr>
      <w:i/>
      <w:iCs/>
      <w:color w:val="004784"/>
      <w:sz w:val="22"/>
      <w:szCs w:val="22"/>
      <w:lang w:val="en-CA"/>
    </w:rPr>
  </w:style>
  <w:style w:type="paragraph" w:styleId="Quote">
    <w:name w:val="Quote"/>
    <w:basedOn w:val="Normal"/>
    <w:next w:val="Normal"/>
    <w:link w:val="QuoteChar"/>
    <w:uiPriority w:val="29"/>
    <w:qFormat/>
    <w:rsid w:val="00F17822"/>
    <w:rPr>
      <w:i/>
      <w:iCs/>
      <w:color w:val="000000"/>
    </w:rPr>
  </w:style>
  <w:style w:type="character" w:customStyle="1" w:styleId="QuoteChar">
    <w:name w:val="Quote Char"/>
    <w:basedOn w:val="DefaultParagraphFont"/>
    <w:link w:val="Quote"/>
    <w:uiPriority w:val="29"/>
    <w:rsid w:val="00F17822"/>
    <w:rPr>
      <w:i/>
      <w:iCs/>
      <w:color w:val="000000"/>
      <w:sz w:val="22"/>
      <w:szCs w:val="22"/>
    </w:rPr>
  </w:style>
  <w:style w:type="character" w:styleId="Emphasis">
    <w:name w:val="Emphasis"/>
    <w:basedOn w:val="DefaultParagraphFont"/>
    <w:uiPriority w:val="20"/>
    <w:rsid w:val="00734DAC"/>
    <w:rPr>
      <w:i/>
      <w:iCs/>
    </w:rPr>
  </w:style>
  <w:style w:type="character" w:styleId="SubtleEmphasis">
    <w:name w:val="Subtle Emphasis"/>
    <w:aliases w:val="Body conclusion"/>
    <w:basedOn w:val="DefaultParagraphFont"/>
    <w:uiPriority w:val="19"/>
    <w:qFormat/>
    <w:rsid w:val="00F1764E"/>
    <w:rPr>
      <w:b/>
      <w:i/>
      <w:iCs/>
      <w:color w:val="000000"/>
    </w:rPr>
  </w:style>
  <w:style w:type="paragraph" w:customStyle="1" w:styleId="Conclusionbullet">
    <w:name w:val="Conclusion bullet"/>
    <w:basedOn w:val="Normal"/>
    <w:link w:val="ConclusionbulletChar"/>
    <w:qFormat/>
    <w:rsid w:val="00794012"/>
    <w:pPr>
      <w:numPr>
        <w:numId w:val="2"/>
      </w:numPr>
      <w:contextualSpacing/>
    </w:pPr>
    <w:rPr>
      <w:b/>
      <w:bCs/>
      <w:i/>
    </w:rPr>
  </w:style>
  <w:style w:type="character" w:customStyle="1" w:styleId="ConclusionbulletChar">
    <w:name w:val="Conclusion bullet Char"/>
    <w:basedOn w:val="DefaultParagraphFont"/>
    <w:link w:val="Conclusionbullet"/>
    <w:rsid w:val="00794012"/>
    <w:rPr>
      <w:b/>
      <w:bCs/>
      <w:i/>
      <w:sz w:val="22"/>
      <w:szCs w:val="22"/>
      <w:lang w:val="en-CA"/>
    </w:rPr>
  </w:style>
  <w:style w:type="paragraph" w:customStyle="1" w:styleId="AntimaNormal">
    <w:name w:val="Antima Normal"/>
    <w:basedOn w:val="Normal"/>
    <w:link w:val="AntimaNormalChar"/>
    <w:rsid w:val="00E96B42"/>
    <w:pPr>
      <w:spacing w:line="240" w:lineRule="auto"/>
    </w:pPr>
    <w:rPr>
      <w:rFonts w:ascii="Tahoma" w:eastAsia="Times New Roman" w:hAnsi="Tahoma"/>
    </w:rPr>
  </w:style>
  <w:style w:type="character" w:customStyle="1" w:styleId="AntimaNormalChar">
    <w:name w:val="Antima Normal Char"/>
    <w:link w:val="AntimaNormal"/>
    <w:rsid w:val="00E96B42"/>
    <w:rPr>
      <w:rFonts w:ascii="Tahoma" w:eastAsia="Times New Roman" w:hAnsi="Tahoma"/>
      <w:sz w:val="22"/>
      <w:szCs w:val="22"/>
    </w:rPr>
  </w:style>
  <w:style w:type="character" w:styleId="CommentReference">
    <w:name w:val="annotation reference"/>
    <w:basedOn w:val="DefaultParagraphFont"/>
    <w:uiPriority w:val="99"/>
    <w:semiHidden/>
    <w:unhideWhenUsed/>
    <w:rsid w:val="003876C3"/>
    <w:rPr>
      <w:sz w:val="16"/>
      <w:szCs w:val="16"/>
    </w:rPr>
  </w:style>
  <w:style w:type="paragraph" w:styleId="CommentText">
    <w:name w:val="annotation text"/>
    <w:basedOn w:val="Normal"/>
    <w:link w:val="CommentTextChar"/>
    <w:uiPriority w:val="99"/>
    <w:semiHidden/>
    <w:unhideWhenUsed/>
    <w:rsid w:val="003876C3"/>
    <w:pPr>
      <w:spacing w:line="240" w:lineRule="auto"/>
    </w:pPr>
    <w:rPr>
      <w:sz w:val="20"/>
      <w:szCs w:val="20"/>
    </w:rPr>
  </w:style>
  <w:style w:type="character" w:customStyle="1" w:styleId="CommentTextChar">
    <w:name w:val="Comment Text Char"/>
    <w:basedOn w:val="DefaultParagraphFont"/>
    <w:link w:val="CommentText"/>
    <w:uiPriority w:val="99"/>
    <w:semiHidden/>
    <w:rsid w:val="003876C3"/>
  </w:style>
  <w:style w:type="paragraph" w:styleId="CommentSubject">
    <w:name w:val="annotation subject"/>
    <w:basedOn w:val="CommentText"/>
    <w:next w:val="CommentText"/>
    <w:link w:val="CommentSubjectChar"/>
    <w:uiPriority w:val="99"/>
    <w:semiHidden/>
    <w:unhideWhenUsed/>
    <w:rsid w:val="003876C3"/>
    <w:rPr>
      <w:b/>
      <w:bCs/>
    </w:rPr>
  </w:style>
  <w:style w:type="character" w:customStyle="1" w:styleId="CommentSubjectChar">
    <w:name w:val="Comment Subject Char"/>
    <w:basedOn w:val="CommentTextChar"/>
    <w:link w:val="CommentSubject"/>
    <w:uiPriority w:val="99"/>
    <w:semiHidden/>
    <w:rsid w:val="003876C3"/>
    <w:rPr>
      <w:b/>
      <w:bCs/>
    </w:rPr>
  </w:style>
  <w:style w:type="paragraph" w:customStyle="1" w:styleId="ListBullet1">
    <w:name w:val="List Bullet1"/>
    <w:basedOn w:val="Normal"/>
    <w:uiPriority w:val="99"/>
    <w:rsid w:val="00B431DD"/>
    <w:pPr>
      <w:numPr>
        <w:numId w:val="1"/>
      </w:numPr>
    </w:pPr>
  </w:style>
  <w:style w:type="numbering" w:customStyle="1" w:styleId="NoList1">
    <w:name w:val="No List1"/>
    <w:next w:val="NoList"/>
    <w:uiPriority w:val="99"/>
    <w:semiHidden/>
    <w:unhideWhenUsed/>
    <w:rsid w:val="00370EA5"/>
  </w:style>
  <w:style w:type="character" w:styleId="FollowedHyperlink">
    <w:name w:val="FollowedHyperlink"/>
    <w:basedOn w:val="DefaultParagraphFont"/>
    <w:uiPriority w:val="99"/>
    <w:semiHidden/>
    <w:unhideWhenUsed/>
    <w:rsid w:val="00370EA5"/>
    <w:rPr>
      <w:color w:val="800080"/>
      <w:u w:val="single"/>
    </w:rPr>
  </w:style>
  <w:style w:type="paragraph" w:styleId="TOCHeading">
    <w:name w:val="TOC Heading"/>
    <w:basedOn w:val="Heading1"/>
    <w:next w:val="Normal"/>
    <w:uiPriority w:val="39"/>
    <w:unhideWhenUsed/>
    <w:qFormat/>
    <w:rsid w:val="00CC2E9D"/>
    <w:pPr>
      <w:spacing w:before="240" w:line="259" w:lineRule="auto"/>
      <w:outlineLvl w:val="9"/>
    </w:pPr>
    <w:rPr>
      <w:rFonts w:asciiTheme="majorHAnsi" w:eastAsiaTheme="majorEastAsia" w:hAnsiTheme="majorHAnsi" w:cstheme="majorBidi"/>
      <w:b w:val="0"/>
      <w:bCs w:val="0"/>
      <w:color w:val="365F91" w:themeColor="accent1" w:themeShade="BF"/>
      <w:szCs w:val="32"/>
      <w:lang w:val="en-US"/>
    </w:rPr>
  </w:style>
  <w:style w:type="numbering" w:customStyle="1" w:styleId="NoList2">
    <w:name w:val="No List2"/>
    <w:next w:val="NoList"/>
    <w:uiPriority w:val="99"/>
    <w:semiHidden/>
    <w:unhideWhenUsed/>
    <w:rsid w:val="009F65EA"/>
  </w:style>
  <w:style w:type="character" w:customStyle="1" w:styleId="ListParagraphChar">
    <w:name w:val="List Paragraph Char"/>
    <w:aliases w:val="Conclusion paragraph Char,List Paragraph1 Char,cS List Paragraph Char,Colorful List - Accent 11 Char,Medium Grid 1 - Accent 21 Char,Light Grid - Accent 31 Char,List Paragraph11 Char,Bullet List Char,FooterText Char,numbered Char"/>
    <w:basedOn w:val="DefaultParagraphFont"/>
    <w:link w:val="ListParagraph"/>
    <w:uiPriority w:val="34"/>
    <w:rsid w:val="002858E1"/>
    <w:rPr>
      <w:sz w:val="22"/>
      <w:szCs w:val="22"/>
      <w:lang w:val="en-CA"/>
    </w:rPr>
  </w:style>
  <w:style w:type="character" w:styleId="IntenseEmphasis">
    <w:name w:val="Intense Emphasis"/>
    <w:basedOn w:val="DefaultParagraphFont"/>
    <w:uiPriority w:val="21"/>
    <w:qFormat/>
    <w:rsid w:val="00EE5ED2"/>
    <w:rPr>
      <w:i/>
      <w:iCs/>
      <w:color w:val="4F81BD" w:themeColor="accent1"/>
      <w:sz w:val="20"/>
    </w:rPr>
  </w:style>
  <w:style w:type="paragraph" w:customStyle="1" w:styleId="ListBullet2">
    <w:name w:val="List Bullet2"/>
    <w:basedOn w:val="Normal"/>
    <w:rsid w:val="00CD6D23"/>
    <w:pPr>
      <w:numPr>
        <w:numId w:val="3"/>
      </w:numPr>
      <w:spacing w:line="240" w:lineRule="auto"/>
    </w:pPr>
    <w:rPr>
      <w:rFonts w:ascii="Times New Roman" w:hAnsi="Times New Roman"/>
      <w:sz w:val="24"/>
      <w:szCs w:val="20"/>
      <w:lang w:val="en-US"/>
    </w:rPr>
  </w:style>
  <w:style w:type="paragraph" w:customStyle="1" w:styleId="BodyConclusion">
    <w:name w:val="Body Conclusion"/>
    <w:basedOn w:val="Normal"/>
    <w:next w:val="Normal"/>
    <w:link w:val="BodyConclusionChar"/>
    <w:qFormat/>
    <w:rsid w:val="009E3357"/>
    <w:rPr>
      <w:b/>
      <w:i/>
    </w:rPr>
  </w:style>
  <w:style w:type="character" w:customStyle="1" w:styleId="BodyConclusionChar">
    <w:name w:val="Body Conclusion Char"/>
    <w:basedOn w:val="DefaultParagraphFont"/>
    <w:link w:val="BodyConclusion"/>
    <w:rsid w:val="009E3357"/>
    <w:rPr>
      <w:b/>
      <w:i/>
      <w:sz w:val="22"/>
      <w:szCs w:val="22"/>
      <w:lang w:val="en-CA"/>
    </w:rPr>
  </w:style>
  <w:style w:type="paragraph" w:styleId="Revision">
    <w:name w:val="Revision"/>
    <w:hidden/>
    <w:uiPriority w:val="99"/>
    <w:semiHidden/>
    <w:rsid w:val="00706880"/>
    <w:rPr>
      <w:sz w:val="22"/>
      <w:szCs w:val="22"/>
      <w:lang w:val="en-CA"/>
    </w:rPr>
  </w:style>
  <w:style w:type="character" w:customStyle="1" w:styleId="Heading9Char">
    <w:name w:val="Heading 9 Char"/>
    <w:basedOn w:val="DefaultParagraphFont"/>
    <w:link w:val="Heading9"/>
    <w:uiPriority w:val="9"/>
    <w:semiHidden/>
    <w:rsid w:val="00FA08EF"/>
    <w:rPr>
      <w:rFonts w:asciiTheme="majorHAnsi" w:eastAsiaTheme="majorEastAsia" w:hAnsiTheme="majorHAnsi" w:cstheme="majorBidi"/>
      <w:i/>
      <w:iCs/>
      <w:color w:val="272727" w:themeColor="text1" w:themeTint="D8"/>
      <w:sz w:val="21"/>
      <w:szCs w:val="21"/>
      <w:lang w:val="en-CA"/>
    </w:rPr>
  </w:style>
  <w:style w:type="numbering" w:customStyle="1" w:styleId="NoList3">
    <w:name w:val="No List3"/>
    <w:next w:val="NoList"/>
    <w:uiPriority w:val="99"/>
    <w:semiHidden/>
    <w:unhideWhenUsed/>
    <w:rsid w:val="00FA08EF"/>
  </w:style>
  <w:style w:type="table" w:customStyle="1" w:styleId="TableGrid1">
    <w:name w:val="Table Grid1"/>
    <w:basedOn w:val="TableNormal"/>
    <w:next w:val="TableGrid"/>
    <w:uiPriority w:val="59"/>
    <w:rsid w:val="00FA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A08EF"/>
  </w:style>
  <w:style w:type="numbering" w:customStyle="1" w:styleId="NoList21">
    <w:name w:val="No List21"/>
    <w:next w:val="NoList"/>
    <w:uiPriority w:val="99"/>
    <w:semiHidden/>
    <w:unhideWhenUsed/>
    <w:rsid w:val="00FA08EF"/>
  </w:style>
  <w:style w:type="table" w:customStyle="1" w:styleId="TableGrid11">
    <w:name w:val="Table Grid11"/>
    <w:basedOn w:val="TableNormal"/>
    <w:next w:val="TableGrid"/>
    <w:uiPriority w:val="59"/>
    <w:rsid w:val="00FA08EF"/>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RoundBullet">
    <w:name w:val="SingleRoundBullet"/>
    <w:basedOn w:val="Normal"/>
    <w:rsid w:val="00FA08EF"/>
    <w:rPr>
      <w:rFonts w:ascii="Garamond" w:eastAsia="Times New Roman" w:hAnsi="Garamond"/>
      <w:sz w:val="24"/>
      <w:szCs w:val="20"/>
    </w:rPr>
  </w:style>
  <w:style w:type="paragraph" w:styleId="BodyText2">
    <w:name w:val="Body Text 2"/>
    <w:basedOn w:val="Normal"/>
    <w:link w:val="BodyText2Char"/>
    <w:rsid w:val="00FA08EF"/>
    <w:pPr>
      <w:tabs>
        <w:tab w:val="left" w:pos="0"/>
        <w:tab w:val="left" w:pos="422"/>
      </w:tabs>
      <w:suppressAutoHyphens/>
      <w:spacing w:line="360" w:lineRule="auto"/>
    </w:pPr>
    <w:rPr>
      <w:rFonts w:ascii="Times New Roman" w:eastAsia="Times New Roman" w:hAnsi="Times New Roman"/>
      <w:spacing w:val="-2"/>
      <w:sz w:val="24"/>
      <w:szCs w:val="20"/>
      <w:lang w:val="en-GB"/>
    </w:rPr>
  </w:style>
  <w:style w:type="character" w:customStyle="1" w:styleId="BodyText2Char">
    <w:name w:val="Body Text 2 Char"/>
    <w:basedOn w:val="DefaultParagraphFont"/>
    <w:link w:val="BodyText2"/>
    <w:rsid w:val="00FA08EF"/>
    <w:rPr>
      <w:rFonts w:ascii="Times New Roman" w:eastAsia="Times New Roman" w:hAnsi="Times New Roman"/>
      <w:spacing w:val="-2"/>
      <w:sz w:val="24"/>
      <w:lang w:val="en-GB"/>
    </w:rPr>
  </w:style>
  <w:style w:type="paragraph" w:customStyle="1" w:styleId="Level1">
    <w:name w:val="Level 1"/>
    <w:basedOn w:val="Normal"/>
    <w:rsid w:val="00531939"/>
    <w:pPr>
      <w:widowControl w:val="0"/>
      <w:numPr>
        <w:numId w:val="9"/>
      </w:numPr>
      <w:autoSpaceDE w:val="0"/>
      <w:autoSpaceDN w:val="0"/>
      <w:adjustRightInd w:val="0"/>
      <w:spacing w:line="240" w:lineRule="auto"/>
      <w:outlineLvl w:val="0"/>
    </w:pPr>
    <w:rPr>
      <w:rFonts w:ascii="Times New Roman" w:eastAsia="Times New Roman" w:hAnsi="Times New Roman"/>
      <w:sz w:val="20"/>
      <w:szCs w:val="24"/>
    </w:rPr>
  </w:style>
  <w:style w:type="paragraph" w:styleId="BodyText3">
    <w:name w:val="Body Text 3"/>
    <w:basedOn w:val="Normal"/>
    <w:link w:val="BodyText3Char"/>
    <w:uiPriority w:val="99"/>
    <w:semiHidden/>
    <w:unhideWhenUsed/>
    <w:rsid w:val="007306AE"/>
    <w:pPr>
      <w:spacing w:after="120"/>
    </w:pPr>
    <w:rPr>
      <w:sz w:val="16"/>
      <w:szCs w:val="16"/>
    </w:rPr>
  </w:style>
  <w:style w:type="character" w:customStyle="1" w:styleId="BodyText3Char">
    <w:name w:val="Body Text 3 Char"/>
    <w:basedOn w:val="DefaultParagraphFont"/>
    <w:link w:val="BodyText3"/>
    <w:uiPriority w:val="99"/>
    <w:semiHidden/>
    <w:rsid w:val="007306AE"/>
    <w:rPr>
      <w:sz w:val="16"/>
      <w:szCs w:val="16"/>
      <w:lang w:val="en-CA"/>
    </w:rPr>
  </w:style>
  <w:style w:type="table" w:customStyle="1" w:styleId="TableGrid2">
    <w:name w:val="Table Grid2"/>
    <w:basedOn w:val="TableNormal"/>
    <w:next w:val="TableGrid"/>
    <w:uiPriority w:val="59"/>
    <w:rsid w:val="007306AE"/>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0F2A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3">
    <w:name w:val="Table Grid3"/>
    <w:basedOn w:val="TableNormal"/>
    <w:next w:val="TableGrid"/>
    <w:uiPriority w:val="59"/>
    <w:rsid w:val="00FF188E"/>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B512B"/>
    <w:pPr>
      <w:spacing w:line="240" w:lineRule="auto"/>
    </w:pPr>
    <w:rPr>
      <w:sz w:val="20"/>
      <w:szCs w:val="20"/>
    </w:rPr>
  </w:style>
  <w:style w:type="character" w:customStyle="1" w:styleId="FootnoteTextChar">
    <w:name w:val="Footnote Text Char"/>
    <w:basedOn w:val="DefaultParagraphFont"/>
    <w:link w:val="FootnoteText"/>
    <w:uiPriority w:val="99"/>
    <w:semiHidden/>
    <w:rsid w:val="00AB512B"/>
    <w:rPr>
      <w:lang w:val="en-CA"/>
    </w:rPr>
  </w:style>
  <w:style w:type="character" w:styleId="FootnoteReference">
    <w:name w:val="footnote reference"/>
    <w:basedOn w:val="DefaultParagraphFont"/>
    <w:uiPriority w:val="99"/>
    <w:semiHidden/>
    <w:unhideWhenUsed/>
    <w:rsid w:val="00AB512B"/>
    <w:rPr>
      <w:vertAlign w:val="superscript"/>
    </w:rPr>
  </w:style>
  <w:style w:type="character" w:styleId="PageNumber">
    <w:name w:val="page number"/>
    <w:basedOn w:val="DefaultParagraphFont"/>
    <w:rsid w:val="009A6001"/>
  </w:style>
  <w:style w:type="table" w:customStyle="1" w:styleId="TableGrid4">
    <w:name w:val="Table Grid4"/>
    <w:basedOn w:val="TableNormal"/>
    <w:next w:val="TableGrid"/>
    <w:uiPriority w:val="59"/>
    <w:rsid w:val="009A6001"/>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A6001"/>
    <w:rPr>
      <w:rFonts w:ascii="Times New Roman" w:eastAsia="Times New Roman" w:hAnsi="Times New Roman"/>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uiPriority w:val="9"/>
    <w:semiHidden/>
    <w:rsid w:val="00730706"/>
    <w:rPr>
      <w:rFonts w:asciiTheme="majorHAnsi" w:eastAsiaTheme="majorEastAsia" w:hAnsiTheme="majorHAnsi" w:cstheme="majorBidi"/>
      <w:color w:val="272727" w:themeColor="text1" w:themeTint="D8"/>
      <w:sz w:val="21"/>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9156">
      <w:bodyDiv w:val="1"/>
      <w:marLeft w:val="0"/>
      <w:marRight w:val="0"/>
      <w:marTop w:val="0"/>
      <w:marBottom w:val="0"/>
      <w:divBdr>
        <w:top w:val="none" w:sz="0" w:space="0" w:color="auto"/>
        <w:left w:val="none" w:sz="0" w:space="0" w:color="auto"/>
        <w:bottom w:val="none" w:sz="0" w:space="0" w:color="auto"/>
        <w:right w:val="none" w:sz="0" w:space="0" w:color="auto"/>
      </w:divBdr>
    </w:div>
    <w:div w:id="167407312">
      <w:bodyDiv w:val="1"/>
      <w:marLeft w:val="0"/>
      <w:marRight w:val="0"/>
      <w:marTop w:val="0"/>
      <w:marBottom w:val="0"/>
      <w:divBdr>
        <w:top w:val="none" w:sz="0" w:space="0" w:color="auto"/>
        <w:left w:val="none" w:sz="0" w:space="0" w:color="auto"/>
        <w:bottom w:val="none" w:sz="0" w:space="0" w:color="auto"/>
        <w:right w:val="none" w:sz="0" w:space="0" w:color="auto"/>
      </w:divBdr>
    </w:div>
    <w:div w:id="173568634">
      <w:bodyDiv w:val="1"/>
      <w:marLeft w:val="0"/>
      <w:marRight w:val="0"/>
      <w:marTop w:val="0"/>
      <w:marBottom w:val="0"/>
      <w:divBdr>
        <w:top w:val="none" w:sz="0" w:space="0" w:color="auto"/>
        <w:left w:val="none" w:sz="0" w:space="0" w:color="auto"/>
        <w:bottom w:val="none" w:sz="0" w:space="0" w:color="auto"/>
        <w:right w:val="none" w:sz="0" w:space="0" w:color="auto"/>
      </w:divBdr>
    </w:div>
    <w:div w:id="446314280">
      <w:bodyDiv w:val="1"/>
      <w:marLeft w:val="0"/>
      <w:marRight w:val="0"/>
      <w:marTop w:val="0"/>
      <w:marBottom w:val="0"/>
      <w:divBdr>
        <w:top w:val="none" w:sz="0" w:space="0" w:color="auto"/>
        <w:left w:val="none" w:sz="0" w:space="0" w:color="auto"/>
        <w:bottom w:val="none" w:sz="0" w:space="0" w:color="auto"/>
        <w:right w:val="none" w:sz="0" w:space="0" w:color="auto"/>
      </w:divBdr>
    </w:div>
    <w:div w:id="676541363">
      <w:bodyDiv w:val="1"/>
      <w:marLeft w:val="0"/>
      <w:marRight w:val="0"/>
      <w:marTop w:val="0"/>
      <w:marBottom w:val="0"/>
      <w:divBdr>
        <w:top w:val="none" w:sz="0" w:space="0" w:color="auto"/>
        <w:left w:val="none" w:sz="0" w:space="0" w:color="auto"/>
        <w:bottom w:val="none" w:sz="0" w:space="0" w:color="auto"/>
        <w:right w:val="none" w:sz="0" w:space="0" w:color="auto"/>
      </w:divBdr>
    </w:div>
    <w:div w:id="865486033">
      <w:bodyDiv w:val="1"/>
      <w:marLeft w:val="0"/>
      <w:marRight w:val="0"/>
      <w:marTop w:val="0"/>
      <w:marBottom w:val="0"/>
      <w:divBdr>
        <w:top w:val="none" w:sz="0" w:space="0" w:color="auto"/>
        <w:left w:val="none" w:sz="0" w:space="0" w:color="auto"/>
        <w:bottom w:val="none" w:sz="0" w:space="0" w:color="auto"/>
        <w:right w:val="none" w:sz="0" w:space="0" w:color="auto"/>
      </w:divBdr>
    </w:div>
    <w:div w:id="1144010275">
      <w:bodyDiv w:val="1"/>
      <w:marLeft w:val="0"/>
      <w:marRight w:val="0"/>
      <w:marTop w:val="0"/>
      <w:marBottom w:val="0"/>
      <w:divBdr>
        <w:top w:val="none" w:sz="0" w:space="0" w:color="auto"/>
        <w:left w:val="none" w:sz="0" w:space="0" w:color="auto"/>
        <w:bottom w:val="none" w:sz="0" w:space="0" w:color="auto"/>
        <w:right w:val="none" w:sz="0" w:space="0" w:color="auto"/>
      </w:divBdr>
    </w:div>
    <w:div w:id="1211185852">
      <w:bodyDiv w:val="1"/>
      <w:marLeft w:val="0"/>
      <w:marRight w:val="0"/>
      <w:marTop w:val="0"/>
      <w:marBottom w:val="0"/>
      <w:divBdr>
        <w:top w:val="none" w:sz="0" w:space="0" w:color="auto"/>
        <w:left w:val="none" w:sz="0" w:space="0" w:color="auto"/>
        <w:bottom w:val="none" w:sz="0" w:space="0" w:color="auto"/>
        <w:right w:val="none" w:sz="0" w:space="0" w:color="auto"/>
      </w:divBdr>
    </w:div>
    <w:div w:id="1242636355">
      <w:bodyDiv w:val="1"/>
      <w:marLeft w:val="0"/>
      <w:marRight w:val="0"/>
      <w:marTop w:val="0"/>
      <w:marBottom w:val="0"/>
      <w:divBdr>
        <w:top w:val="none" w:sz="0" w:space="0" w:color="auto"/>
        <w:left w:val="none" w:sz="0" w:space="0" w:color="auto"/>
        <w:bottom w:val="none" w:sz="0" w:space="0" w:color="auto"/>
        <w:right w:val="none" w:sz="0" w:space="0" w:color="auto"/>
      </w:divBdr>
    </w:div>
    <w:div w:id="1735812318">
      <w:bodyDiv w:val="1"/>
      <w:marLeft w:val="0"/>
      <w:marRight w:val="0"/>
      <w:marTop w:val="0"/>
      <w:marBottom w:val="0"/>
      <w:divBdr>
        <w:top w:val="none" w:sz="0" w:space="0" w:color="auto"/>
        <w:left w:val="none" w:sz="0" w:space="0" w:color="auto"/>
        <w:bottom w:val="none" w:sz="0" w:space="0" w:color="auto"/>
        <w:right w:val="none" w:sz="0" w:space="0" w:color="auto"/>
      </w:divBdr>
    </w:div>
    <w:div w:id="1741756331">
      <w:bodyDiv w:val="1"/>
      <w:marLeft w:val="0"/>
      <w:marRight w:val="0"/>
      <w:marTop w:val="0"/>
      <w:marBottom w:val="0"/>
      <w:divBdr>
        <w:top w:val="none" w:sz="0" w:space="0" w:color="auto"/>
        <w:left w:val="none" w:sz="0" w:space="0" w:color="auto"/>
        <w:bottom w:val="none" w:sz="0" w:space="0" w:color="auto"/>
        <w:right w:val="none" w:sz="0" w:space="0" w:color="auto"/>
      </w:divBdr>
    </w:div>
    <w:div w:id="19805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www.cra.c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jpeg"/><Relationship Id="rId27" Type="http://schemas.openxmlformats.org/officeDocument/2006/relationships/header" Target="header8.xml"/><Relationship Id="rId30"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3b3e2f1f-23c0-4b6f-b145-7b18936c95bd">Draft</Document_x0020_Status>
    <TaxCatchAll xmlns="3b3e2f1f-23c0-4b6f-b145-7b18936c95bd">
      <Value>9</Value>
      <Value>8</Value>
      <Value>7</Value>
      <Value>4</Value>
      <Value>3</Value>
    </TaxCatchAll>
    <RoutingRuleDescription xmlns="http://schemas.microsoft.com/sharepoint/v3" xsi:nil="true"/>
    <Reference xmlns="62a66212-e874-46be-9d4c-b26a6289725e" xsi:nil="true"/>
    <bd0b1d6cc0f041a28b93055e6dd7b60a xmlns="3b3e2f1f-23c0-4b6f-b145-7b18936c95bd">
      <Terms xmlns="http://schemas.microsoft.com/office/infopath/2007/PartnerControls">
        <TermInfo xmlns="http://schemas.microsoft.com/office/infopath/2007/PartnerControls">
          <TermName xmlns="http://schemas.microsoft.com/office/infopath/2007/PartnerControls">Non-Executive</TermName>
          <TermId xmlns="http://schemas.microsoft.com/office/infopath/2007/PartnerControls">134b85f3-70e5-4e0c-aff8-f3a86fff1a45</TermId>
        </TermInfo>
      </Terms>
    </bd0b1d6cc0f041a28b93055e6dd7b60a>
    <k325f5a37c8646638f21bd54330b8663 xmlns="3b3e2f1f-23c0-4b6f-b145-7b18936c95bd">
      <Terms xmlns="http://schemas.microsoft.com/office/infopath/2007/PartnerControls"/>
    </k325f5a37c8646638f21bd54330b8663>
    <Program_x0020__x002f__x0020_Project xmlns="62a66212-e874-46be-9d4c-b26a6289725e">Youth ACET - Ad Campaign</Program_x0020__x002f__x0020_Project>
    <d2bb69b02fee4ef2b1e2cc4788ab9875 xmlns="3b3e2f1f-23c0-4b6f-b145-7b18936c95bd">
      <Terms xmlns="http://schemas.microsoft.com/office/infopath/2007/PartnerControls">
        <TermInfo xmlns="http://schemas.microsoft.com/office/infopath/2007/PartnerControls">
          <TermName xmlns="http://schemas.microsoft.com/office/infopath/2007/PartnerControls">Public Opinion Research</TermName>
          <TermId xmlns="http://schemas.microsoft.com/office/infopath/2007/PartnerControls">943ec1ac-5de4-42b5-861f-c4a1f07373b6</TermId>
        </TermInfo>
      </Terms>
    </d2bb69b02fee4ef2b1e2cc4788ab9875>
    <ge3b35f47e0f4013bb43504a96ecb1f4 xmlns="3b3e2f1f-23c0-4b6f-b145-7b18936c95bd">
      <Terms xmlns="http://schemas.microsoft.com/office/infopath/2007/PartnerControls">
        <TermInfo xmlns="http://schemas.microsoft.com/office/infopath/2007/PartnerControls">
          <TermName xmlns="http://schemas.microsoft.com/office/infopath/2007/PartnerControls">2016-2017</TermName>
          <TermId xmlns="http://schemas.microsoft.com/office/infopath/2007/PartnerControls">e684095c-6677-48a6-809a-432a12063288</TermId>
        </TermInfo>
      </Terms>
    </ge3b35f47e0f4013bb43504a96ecb1f4>
  </documentManagement>
</p:properties>
</file>

<file path=customXml/item2.xml><?xml version="1.0" encoding="utf-8"?>
<ct:contentTypeSchema xmlns:ct="http://schemas.microsoft.com/office/2006/metadata/contentType" xmlns:ma="http://schemas.microsoft.com/office/2006/metadata/properties/metaAttributes" ct:_="" ma:_="" ma:contentTypeName="Reports" ma:contentTypeID="0x010100CD9488EC52DAC1498F0DC722B2BC6F6A0300D1F01BA2A8787848932F5B84FA8349E1" ma:contentTypeVersion="11" ma:contentTypeDescription="" ma:contentTypeScope="" ma:versionID="92f24854fea235e1e15030df0906a6fb">
  <xsd:schema xmlns:xsd="http://www.w3.org/2001/XMLSchema" xmlns:xs="http://www.w3.org/2001/XMLSchema" xmlns:p="http://schemas.microsoft.com/office/2006/metadata/properties" xmlns:ns1="62a66212-e874-46be-9d4c-b26a6289725e" xmlns:ns2="http://schemas.microsoft.com/sharepoint/v3" xmlns:ns3="3b3e2f1f-23c0-4b6f-b145-7b18936c95bd" targetNamespace="http://schemas.microsoft.com/office/2006/metadata/properties" ma:root="true" ma:fieldsID="b22a55de64a780860ded882a77673bb4" ns1:_="" ns2:_="" ns3:_="">
    <xsd:import namespace="62a66212-e874-46be-9d4c-b26a6289725e"/>
    <xsd:import namespace="http://schemas.microsoft.com/sharepoint/v3"/>
    <xsd:import namespace="3b3e2f1f-23c0-4b6f-b145-7b18936c95bd"/>
    <xsd:element name="properties">
      <xsd:complexType>
        <xsd:sequence>
          <xsd:element name="documentManagement">
            <xsd:complexType>
              <xsd:all>
                <xsd:element ref="ns1:Program_x0020__x002f__x0020_Project" minOccurs="0"/>
                <xsd:element ref="ns1:Reference" minOccurs="0"/>
                <xsd:element ref="ns2:RoutingRuleDescription" minOccurs="0"/>
                <xsd:element ref="ns3:Document_x0020_Status"/>
                <xsd:element ref="ns3:TaxCatchAllLabel" minOccurs="0"/>
                <xsd:element ref="ns3:bd0b1d6cc0f041a28b93055e6dd7b60a" minOccurs="0"/>
                <xsd:element ref="ns3:k325f5a37c8646638f21bd54330b8663" minOccurs="0"/>
                <xsd:element ref="ns3:TaxCatchAll" minOccurs="0"/>
                <xsd:element ref="ns3:d2bb69b02fee4ef2b1e2cc4788ab9875" minOccurs="0"/>
                <xsd:element ref="ns3:ge3b35f47e0f4013bb43504a96ecb1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66212-e874-46be-9d4c-b26a6289725e" elementFormDefault="qualified">
    <xsd:import namespace="http://schemas.microsoft.com/office/2006/documentManagement/types"/>
    <xsd:import namespace="http://schemas.microsoft.com/office/infopath/2007/PartnerControls"/>
    <xsd:element name="Program_x0020__x002f__x0020_Project" ma:index="0" nillable="true" ma:displayName="Program / Project" ma:format="Dropdown" ma:internalName="Program_x0020__x002F__x0020_Project" ma:readOnly="false">
      <xsd:simpleType>
        <xsd:restriction base="dms:Choice">
          <xsd:enumeration value="A. POR On the Go - Management of Projects"/>
          <xsd:enumeration value="2016-2017 Old Age Security Service Improvement Strategy OAS SIS Focus Groups"/>
          <xsd:enumeration value="Canada Learning Bond"/>
          <xsd:enumeration value="Career Tool - LMI"/>
          <xsd:enumeration value="CPP-D"/>
          <xsd:enumeration value="Departmental Issues Survey (2016-2017)"/>
          <xsd:enumeration value="Early Learning and Child care"/>
          <xsd:enumeration value="EI SQR Survey"/>
          <xsd:enumeration value="EI SQR Employee Survey"/>
          <xsd:enumeration value="Employee Pulse Survey"/>
          <xsd:enumeration value="Employment"/>
          <xsd:enumeration value="ESDC Service Strategy POR"/>
          <xsd:enumeration value="Flexible Work Arrangements"/>
          <xsd:enumeration value="FluidSurvey Project Documents (backup for others)"/>
          <xsd:enumeration value="GIS"/>
          <xsd:enumeration value="HRSB Life Cycles Surveys"/>
          <xsd:enumeration value="Job Bank"/>
          <xsd:enumeration value="Learning Branch"/>
          <xsd:enumeration value="Life Cycle Surveys HRSB"/>
          <xsd:enumeration value="National Housing Strategy"/>
          <xsd:enumeration value="OAS SIS"/>
          <xsd:enumeration value="OAS SIS Testing Material"/>
          <xsd:enumeration value="Open Data"/>
          <xsd:enumeration value="PCO Research &quot;Current Issues&quot;"/>
          <xsd:enumeration value="POR PLAN"/>
          <xsd:enumeration value="POR PLAN Call Out Docs"/>
          <xsd:enumeration value="POR Plan Final Package"/>
          <xsd:enumeration value="PSES Labour Pilot"/>
          <xsd:enumeration value="Persons with Disabilities (PWD)"/>
          <xsd:enumeration value="Quick Request Projects"/>
          <xsd:enumeration value="Service Canada"/>
          <xsd:enumeration value="Service Canada Client Experience Measurement"/>
          <xsd:enumeration value="Supplier/Industry Innovations"/>
          <xsd:enumeration value="SST"/>
          <xsd:enumeration value="TBS Service Related POR"/>
          <xsd:enumeration value="Temporary Foreign Worker Program (TFWP)"/>
          <xsd:enumeration value="W-T IBP Survey 2016"/>
          <xsd:enumeration value="Workplace Mental Health and Wellbeing Research"/>
          <xsd:enumeration value="Youth"/>
          <xsd:enumeration value="Youth ACET - Ad Campaign"/>
          <xsd:enumeration value="Project B"/>
          <xsd:enumeration value="Project C"/>
          <xsd:enumeration value="Project D"/>
        </xsd:restriction>
      </xsd:simpleType>
    </xsd:element>
    <xsd:element name="Reference" ma:index="1" nillable="true" ma:displayName="Reference" ma:format="Dropdown" ma:internalName="Reference">
      <xsd:simpleType>
        <xsd:restriction base="dms:Choice">
          <xsd:enumeration value="9200"/>
          <xsd:enumeration value="Analysis"/>
          <xsd:enumeration value="Amendment"/>
          <xsd:enumeration value="Annex/Appendix"/>
          <xsd:enumeration value="Approvals"/>
          <xsd:enumeration value="Attendance Grid"/>
          <xsd:enumeration value="Briefing"/>
          <xsd:enumeration value="Contract"/>
          <xsd:enumeration value="CRS"/>
          <xsd:enumeration value="Data"/>
          <xsd:enumeration value="Email"/>
          <xsd:enumeration value="Invoice"/>
          <xsd:enumeration value="Justification"/>
          <xsd:enumeration value="Memo"/>
          <xsd:enumeration value="Mod Guide"/>
          <xsd:enumeration value="Note"/>
          <xsd:enumeration value="Participant Incentive Sheet"/>
          <xsd:enumeration value="Plan/Strategy"/>
          <xsd:enumeration value="Presentation"/>
          <xsd:enumeration value="Proposal"/>
          <xsd:enumeration value="Questionnaire"/>
          <xsd:enumeration value="RFP"/>
          <xsd:enumeration value="Report"/>
          <xsd:enumeration value="Request"/>
          <xsd:enumeration value="Resource"/>
          <xsd:enumeration value="Screener"/>
          <xsd:enumeration value="Section 32/34"/>
          <xsd:enumeration value="SOW"/>
          <xsd:enumeration value="Speech"/>
          <xsd:enumeration value="Statement of Completeness"/>
          <xsd:enumeration value="Summary"/>
          <xsd:enumeration value="Template"/>
          <xsd:enumeration value="Travel"/>
          <xsd:enumeration value="Upd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e2f1f-23c0-4b6f-b145-7b18936c95bd" elementFormDefault="qualified">
    <xsd:import namespace="http://schemas.microsoft.com/office/2006/documentManagement/types"/>
    <xsd:import namespace="http://schemas.microsoft.com/office/infopath/2007/PartnerControls"/>
    <xsd:element name="Document_x0020_Status" ma:index="8" ma:displayName="Document Status" ma:default="Draft" ma:format="Dropdown" ma:internalName="Document_x0020_Status" ma:readOnly="false">
      <xsd:simpleType>
        <xsd:restriction base="dms:Choice">
          <xsd:enumeration value="Draft"/>
          <xsd:enumeration value="Final"/>
          <xsd:enumeration value="Approval"/>
        </xsd:restriction>
      </xsd:simpleType>
    </xsd:element>
    <xsd:element name="TaxCatchAllLabel" ma:index="9" nillable="true" ma:displayName="Taxonomy Catch All Column1" ma:description="" ma:hidden="true" ma:list="{8dd58c97-ae09-452e-a61b-f6b1172c596c}" ma:internalName="TaxCatchAllLabel" ma:readOnly="true" ma:showField="CatchAllDataLabel"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bd0b1d6cc0f041a28b93055e6dd7b60a" ma:index="11" ma:taxonomy="true" ma:internalName="bd0b1d6cc0f041a28b93055e6dd7b60a" ma:taxonomyFieldName="Recipient" ma:displayName="Recipient" ma:readOnly="false" ma:default="" ma:fieldId="{bd0b1d6c-c0f0-41a2-8b93-055e6dd7b60a}" ma:sspId="94efa263-a3a7-4b27-968b-c487e1cae10d" ma:termSetId="89b99085-d453-41d6-8006-637bd64567be" ma:anchorId="00000000-0000-0000-0000-000000000000" ma:open="false" ma:isKeyword="false">
      <xsd:complexType>
        <xsd:sequence>
          <xsd:element ref="pc:Terms" minOccurs="0" maxOccurs="1"/>
        </xsd:sequence>
      </xsd:complexType>
    </xsd:element>
    <xsd:element name="k325f5a37c8646638f21bd54330b8663" ma:index="13" nillable="true" ma:taxonomy="true" ma:internalName="k325f5a37c8646638f21bd54330b8663" ma:taxonomyFieldName="SecurityClassification" ma:displayName="Security Classification" ma:default="" ma:fieldId="{4325f5a3-7c86-4663-8f21-bd54330b8663}" ma:sspId="94efa263-a3a7-4b27-968b-c487e1cae10d" ma:termSetId="6d177cc0-6e1b-456e-9cd6-ade2fe3dc42e"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8dd58c97-ae09-452e-a61b-f6b1172c596c}" ma:internalName="TaxCatchAll" ma:showField="CatchAllData"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d2bb69b02fee4ef2b1e2cc4788ab9875" ma:index="19" ma:taxonomy="true" ma:internalName="d2bb69b02fee4ef2b1e2cc4788ab9875" ma:taxonomyFieldName="BusinessFunction" ma:displayName="Business Function" ma:readOnly="false" ma:default="" ma:fieldId="{d2bb69b0-2fee-4ef2-b1e2-cc4788ab9875}" ma:sspId="94efa263-a3a7-4b27-968b-c487e1cae10d" ma:termSetId="830d5729-bd88-425c-959c-0c6105f12dff" ma:anchorId="00000000-0000-0000-0000-000000000000" ma:open="false" ma:isKeyword="false">
      <xsd:complexType>
        <xsd:sequence>
          <xsd:element ref="pc:Terms" minOccurs="0" maxOccurs="1"/>
        </xsd:sequence>
      </xsd:complexType>
    </xsd:element>
    <xsd:element name="ge3b35f47e0f4013bb43504a96ecb1f4" ma:index="20" nillable="true" ma:taxonomy="true" ma:internalName="ge3b35f47e0f4013bb43504a96ecb1f4" ma:taxonomyFieldName="Fiscal_x0020_Year" ma:displayName="Fiscal Year" ma:readOnly="false" ma:default="7;#2016-2017|e684095c-6677-48a6-809a-432a12063288" ma:fieldId="{0e3b35f4-7e0f-4013-bb43-504a96ecb1f4}" ma:sspId="94efa263-a3a7-4b27-968b-c487e1cae10d" ma:termSetId="f8654c1c-9e42-4e4d-b687-6d5842868d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4efa263-a3a7-4b27-968b-c487e1cae10d" ContentTypeId="0x010100CD9488EC52DAC1498F0DC722B2BC6F6A0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4FE87-8A59-40C8-ADFF-DB0961E248BD}">
  <ds:schemaRefs>
    <ds:schemaRef ds:uri="http://purl.org/dc/elements/1.1/"/>
    <ds:schemaRef ds:uri="http://schemas.microsoft.com/office/2006/metadata/properties"/>
    <ds:schemaRef ds:uri="http://schemas.microsoft.com/sharepoint/v3"/>
    <ds:schemaRef ds:uri="http://purl.org/dc/terms/"/>
    <ds:schemaRef ds:uri="3b3e2f1f-23c0-4b6f-b145-7b18936c95bd"/>
    <ds:schemaRef ds:uri="http://schemas.microsoft.com/office/2006/documentManagement/types"/>
    <ds:schemaRef ds:uri="http://schemas.microsoft.com/office/infopath/2007/PartnerControls"/>
    <ds:schemaRef ds:uri="http://schemas.openxmlformats.org/package/2006/metadata/core-properties"/>
    <ds:schemaRef ds:uri="62a66212-e874-46be-9d4c-b26a6289725e"/>
    <ds:schemaRef ds:uri="http://www.w3.org/XML/1998/namespace"/>
    <ds:schemaRef ds:uri="http://purl.org/dc/dcmitype/"/>
  </ds:schemaRefs>
</ds:datastoreItem>
</file>

<file path=customXml/itemProps2.xml><?xml version="1.0" encoding="utf-8"?>
<ds:datastoreItem xmlns:ds="http://schemas.openxmlformats.org/officeDocument/2006/customXml" ds:itemID="{4651AC47-2E2C-4198-97D7-568C24334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66212-e874-46be-9d4c-b26a6289725e"/>
    <ds:schemaRef ds:uri="http://schemas.microsoft.com/sharepoint/v3"/>
    <ds:schemaRef ds:uri="3b3e2f1f-23c0-4b6f-b145-7b18936c9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5246-D347-41D0-833B-BD0CCE2E8F52}">
  <ds:schemaRefs>
    <ds:schemaRef ds:uri="Microsoft.SharePoint.Taxonomy.ContentTypeSync"/>
  </ds:schemaRefs>
</ds:datastoreItem>
</file>

<file path=customXml/itemProps4.xml><?xml version="1.0" encoding="utf-8"?>
<ds:datastoreItem xmlns:ds="http://schemas.openxmlformats.org/officeDocument/2006/customXml" ds:itemID="{6ACE4C66-3FCA-4705-9B95-89097551CBEB}">
  <ds:schemaRefs>
    <ds:schemaRef ds:uri="http://schemas.microsoft.com/sharepoint/v3/contenttype/forms"/>
  </ds:schemaRefs>
</ds:datastoreItem>
</file>

<file path=customXml/itemProps5.xml><?xml version="1.0" encoding="utf-8"?>
<ds:datastoreItem xmlns:ds="http://schemas.openxmlformats.org/officeDocument/2006/customXml" ds:itemID="{C475B33D-004A-42A7-96EC-0E0C9CDB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12955</Words>
  <Characters>73844</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Draft English Report - Exploratory Youth Research</vt:lpstr>
    </vt:vector>
  </TitlesOfParts>
  <Company>CRA</Company>
  <LinksUpToDate>false</LinksUpToDate>
  <CharactersWithSpaces>86626</CharactersWithSpaces>
  <SharedDoc>false</SharedDoc>
  <HLinks>
    <vt:vector size="54" baseType="variant">
      <vt:variant>
        <vt:i4>1114168</vt:i4>
      </vt:variant>
      <vt:variant>
        <vt:i4>44</vt:i4>
      </vt:variant>
      <vt:variant>
        <vt:i4>0</vt:i4>
      </vt:variant>
      <vt:variant>
        <vt:i4>5</vt:i4>
      </vt:variant>
      <vt:variant>
        <vt:lpwstr/>
      </vt:variant>
      <vt:variant>
        <vt:lpwstr>_Toc229533020</vt:lpwstr>
      </vt:variant>
      <vt:variant>
        <vt:i4>1179704</vt:i4>
      </vt:variant>
      <vt:variant>
        <vt:i4>38</vt:i4>
      </vt:variant>
      <vt:variant>
        <vt:i4>0</vt:i4>
      </vt:variant>
      <vt:variant>
        <vt:i4>5</vt:i4>
      </vt:variant>
      <vt:variant>
        <vt:lpwstr/>
      </vt:variant>
      <vt:variant>
        <vt:lpwstr>_Toc229533019</vt:lpwstr>
      </vt:variant>
      <vt:variant>
        <vt:i4>1179704</vt:i4>
      </vt:variant>
      <vt:variant>
        <vt:i4>32</vt:i4>
      </vt:variant>
      <vt:variant>
        <vt:i4>0</vt:i4>
      </vt:variant>
      <vt:variant>
        <vt:i4>5</vt:i4>
      </vt:variant>
      <vt:variant>
        <vt:lpwstr/>
      </vt:variant>
      <vt:variant>
        <vt:lpwstr>_Toc229533018</vt:lpwstr>
      </vt:variant>
      <vt:variant>
        <vt:i4>1179704</vt:i4>
      </vt:variant>
      <vt:variant>
        <vt:i4>26</vt:i4>
      </vt:variant>
      <vt:variant>
        <vt:i4>0</vt:i4>
      </vt:variant>
      <vt:variant>
        <vt:i4>5</vt:i4>
      </vt:variant>
      <vt:variant>
        <vt:lpwstr/>
      </vt:variant>
      <vt:variant>
        <vt:lpwstr>_Toc229533017</vt:lpwstr>
      </vt:variant>
      <vt:variant>
        <vt:i4>1179704</vt:i4>
      </vt:variant>
      <vt:variant>
        <vt:i4>20</vt:i4>
      </vt:variant>
      <vt:variant>
        <vt:i4>0</vt:i4>
      </vt:variant>
      <vt:variant>
        <vt:i4>5</vt:i4>
      </vt:variant>
      <vt:variant>
        <vt:lpwstr/>
      </vt:variant>
      <vt:variant>
        <vt:lpwstr>_Toc229533016</vt:lpwstr>
      </vt:variant>
      <vt:variant>
        <vt:i4>1179704</vt:i4>
      </vt:variant>
      <vt:variant>
        <vt:i4>14</vt:i4>
      </vt:variant>
      <vt:variant>
        <vt:i4>0</vt:i4>
      </vt:variant>
      <vt:variant>
        <vt:i4>5</vt:i4>
      </vt:variant>
      <vt:variant>
        <vt:lpwstr/>
      </vt:variant>
      <vt:variant>
        <vt:lpwstr>_Toc229533015</vt:lpwstr>
      </vt:variant>
      <vt:variant>
        <vt:i4>1179704</vt:i4>
      </vt:variant>
      <vt:variant>
        <vt:i4>8</vt:i4>
      </vt:variant>
      <vt:variant>
        <vt:i4>0</vt:i4>
      </vt:variant>
      <vt:variant>
        <vt:i4>5</vt:i4>
      </vt:variant>
      <vt:variant>
        <vt:lpwstr/>
      </vt:variant>
      <vt:variant>
        <vt:lpwstr>_Toc229533014</vt:lpwstr>
      </vt:variant>
      <vt:variant>
        <vt:i4>6619245</vt:i4>
      </vt:variant>
      <vt:variant>
        <vt:i4>3</vt:i4>
      </vt:variant>
      <vt:variant>
        <vt:i4>0</vt:i4>
      </vt:variant>
      <vt:variant>
        <vt:i4>5</vt:i4>
      </vt:variant>
      <vt:variant>
        <vt:lpwstr>http://www.cra.ca/</vt:lpwstr>
      </vt:variant>
      <vt:variant>
        <vt:lpwstr/>
      </vt:variant>
      <vt:variant>
        <vt:i4>1704049</vt:i4>
      </vt:variant>
      <vt:variant>
        <vt:i4>0</vt:i4>
      </vt:variant>
      <vt:variant>
        <vt:i4>0</vt:i4>
      </vt:variant>
      <vt:variant>
        <vt:i4>5</vt:i4>
      </vt:variant>
      <vt:variant>
        <vt:lpwstr>mailto:por-rop@xxx.xx.xxx.xxx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DND001-1009 Recruitment Ad Success Check Fina Report EN</dc:title>
  <dc:creator>CRA</dc:creator>
  <cp:lastModifiedBy>Claude Perreault</cp:lastModifiedBy>
  <cp:revision>3</cp:revision>
  <cp:lastPrinted>2018-12-21T20:48:00Z</cp:lastPrinted>
  <dcterms:created xsi:type="dcterms:W3CDTF">2019-03-25T16:11:00Z</dcterms:created>
  <dcterms:modified xsi:type="dcterms:W3CDTF">2019-03-28T17:09:00Z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0x010100CD9488EC52DAC1498F0DC722B2BC6F6A0300D1F01BA2A8787848932F5B84FA8349E1</vt:lpwstr>
  </property>
  <property fmtid="{D5CDD505-2E9C-101B-9397-08002B2CF9AE}" pid="3" name="Fiscal_x0020_Year">
    <vt:lpwstr>7;#2016-2017|e684095c-6677-48a6-809a-432a12063288</vt:lpwstr>
  </property>
  <property fmtid="{D5CDD505-2E9C-101B-9397-08002B2CF9AE}" pid="4" name="BusinessFunction">
    <vt:lpwstr>4;#Public Opinion Research|943ec1ac-5de4-42b5-861f-c4a1f07373b6</vt:lpwstr>
  </property>
  <property fmtid="{D5CDD505-2E9C-101B-9397-08002B2CF9AE}" pid="5" name="Recipient">
    <vt:lpwstr>3;#Non-Executive|134b85f3-70e5-4e0c-aff8-f3a86fff1a45</vt:lpwstr>
  </property>
  <property fmtid="{D5CDD505-2E9C-101B-9397-08002B2CF9AE}" pid="6" name="ClassificationdeS_x00e9_curit_x00e9_">
    <vt:lpwstr/>
  </property>
  <property fmtid="{D5CDD505-2E9C-101B-9397-08002B2CF9AE}" pid="7" name="SecurityClassification">
    <vt:lpwstr/>
  </property>
  <property fmtid="{D5CDD505-2E9C-101B-9397-08002B2CF9AE}" pid="8" name="b4dd14b28c2e432ead2c9419d5ad48a7">
    <vt:lpwstr/>
  </property>
  <property fmtid="{D5CDD505-2E9C-101B-9397-08002B2CF9AE}" pid="9" name="ClassificationdeSécurité">
    <vt:lpwstr/>
  </property>
  <property fmtid="{D5CDD505-2E9C-101B-9397-08002B2CF9AE}" pid="10" name="Fiscal Year">
    <vt:lpwstr>7;#2016-2017|e684095c-6677-48a6-809a-432a12063288</vt:lpwstr>
  </property>
  <property fmtid="{D5CDD505-2E9C-101B-9397-08002B2CF9AE}" pid="11" name="FonctionOpérationnelle">
    <vt:lpwstr>8;#Recherches sur l’opinion publique|926ebdf9-445e-4704-8fe3-8cafb3641765</vt:lpwstr>
  </property>
  <property fmtid="{D5CDD505-2E9C-101B-9397-08002B2CF9AE}" pid="12" name="j41570be475f4b1e9e5b8e1533394eae">
    <vt:lpwstr>Groupe autre que la direction|fc7f4c6c-5110-486c-b86e-f31ab7b553e6</vt:lpwstr>
  </property>
  <property fmtid="{D5CDD505-2E9C-101B-9397-08002B2CF9AE}" pid="13" name="h340abcd533648e7a9601f2c89ff7605">
    <vt:lpwstr>Recherches sur l’opinion publique|926ebdf9-445e-4704-8fe3-8cafb3641765</vt:lpwstr>
  </property>
  <property fmtid="{D5CDD505-2E9C-101B-9397-08002B2CF9AE}" pid="14" name="Destinataire">
    <vt:lpwstr>9;#Groupe autre que la direction|fc7f4c6c-5110-486c-b86e-f31ab7b553e6</vt:lpwstr>
  </property>
</Properties>
</file>