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3624" w14:textId="77777777" w:rsidR="001B64F1" w:rsidRPr="001D232D" w:rsidRDefault="00965A5E">
      <w:pPr>
        <w:rPr>
          <w:rFonts w:ascii="Arial" w:hAnsi="Arial" w:cs="Arial"/>
        </w:rPr>
      </w:pPr>
      <w:r w:rsidRPr="001B64F1">
        <w:rPr>
          <w:noProof/>
          <w:lang w:val="en-US"/>
        </w:rPr>
        <w:drawing>
          <wp:anchor distT="0" distB="0" distL="114300" distR="114300" simplePos="0" relativeHeight="251675648" behindDoc="1" locked="0" layoutInCell="1" allowOverlap="1" wp14:anchorId="32A4DE9D" wp14:editId="79FD0898">
            <wp:simplePos x="0" y="0"/>
            <wp:positionH relativeFrom="margin">
              <wp:posOffset>-914401</wp:posOffset>
            </wp:positionH>
            <wp:positionV relativeFrom="page">
              <wp:posOffset>-15766</wp:posOffset>
            </wp:positionV>
            <wp:extent cx="7854185" cy="5234152"/>
            <wp:effectExtent l="0" t="0" r="0" b="5080"/>
            <wp:wrapNone/>
            <wp:docPr id="21" name="Espace réservé pour une 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pour une image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870190" cy="5244818"/>
                    </a:xfrm>
                    <a:prstGeom prst="rect">
                      <a:avLst/>
                    </a:prstGeom>
                    <a:ln>
                      <a:noFill/>
                    </a:ln>
                  </pic:spPr>
                </pic:pic>
              </a:graphicData>
            </a:graphic>
            <wp14:sizeRelH relativeFrom="margin">
              <wp14:pctWidth>0</wp14:pctWidth>
            </wp14:sizeRelH>
            <wp14:sizeRelV relativeFrom="margin">
              <wp14:pctHeight>0</wp14:pctHeight>
            </wp14:sizeRelV>
          </wp:anchor>
        </w:drawing>
      </w:r>
    </w:p>
    <w:p w14:paraId="5164CA69" w14:textId="77777777" w:rsidR="001B64F1" w:rsidRPr="001D232D" w:rsidRDefault="001B64F1">
      <w:pPr>
        <w:rPr>
          <w:rFonts w:ascii="Arial" w:hAnsi="Arial" w:cs="Arial"/>
        </w:rPr>
      </w:pPr>
    </w:p>
    <w:p w14:paraId="22B5F4FD" w14:textId="77777777" w:rsidR="001B64F1" w:rsidRPr="001D232D" w:rsidRDefault="001B64F1">
      <w:pPr>
        <w:rPr>
          <w:rFonts w:ascii="Arial" w:hAnsi="Arial" w:cs="Arial"/>
        </w:rPr>
      </w:pPr>
    </w:p>
    <w:p w14:paraId="39845564" w14:textId="77777777" w:rsidR="001B64F1" w:rsidRPr="001D232D" w:rsidRDefault="001B64F1">
      <w:pPr>
        <w:rPr>
          <w:rFonts w:ascii="Arial" w:hAnsi="Arial" w:cs="Arial"/>
        </w:rPr>
      </w:pPr>
    </w:p>
    <w:p w14:paraId="24CCC21C" w14:textId="77777777" w:rsidR="001B64F1" w:rsidRPr="00D93111" w:rsidRDefault="001B64F1" w:rsidP="001B64F1">
      <w:pPr>
        <w:jc w:val="center"/>
        <w:rPr>
          <w:rFonts w:ascii="Arial" w:hAnsi="Arial" w:cs="Arial"/>
          <w:b/>
          <w:color w:val="595959" w:themeColor="text1" w:themeTint="A6"/>
          <w:sz w:val="20"/>
          <w:szCs w:val="20"/>
        </w:rPr>
      </w:pPr>
    </w:p>
    <w:p w14:paraId="5E3F6B69" w14:textId="77777777" w:rsidR="001B64F1" w:rsidRPr="00D93111" w:rsidRDefault="001B64F1" w:rsidP="001B64F1">
      <w:pPr>
        <w:jc w:val="center"/>
        <w:rPr>
          <w:rFonts w:ascii="Arial" w:hAnsi="Arial" w:cs="Arial"/>
          <w:b/>
          <w:color w:val="333333"/>
          <w:sz w:val="20"/>
          <w:szCs w:val="20"/>
        </w:rPr>
      </w:pPr>
    </w:p>
    <w:p w14:paraId="420880AC" w14:textId="77777777" w:rsidR="001D232D" w:rsidRPr="00D93111" w:rsidRDefault="001D232D" w:rsidP="001B64F1">
      <w:pPr>
        <w:rPr>
          <w:rFonts w:ascii="Arial" w:hAnsi="Arial" w:cs="Arial"/>
          <w:color w:val="333333"/>
          <w:sz w:val="20"/>
          <w:szCs w:val="20"/>
          <w:lang w:val="en-US"/>
        </w:rPr>
      </w:pPr>
    </w:p>
    <w:p w14:paraId="5B3D250B" w14:textId="77777777" w:rsidR="001D232D" w:rsidRPr="001D232D" w:rsidRDefault="002170DC" w:rsidP="001B64F1">
      <w:pPr>
        <w:rPr>
          <w:rFonts w:ascii="Arial" w:hAnsi="Arial" w:cs="Arial"/>
          <w:color w:val="333333"/>
          <w:sz w:val="16"/>
          <w:szCs w:val="16"/>
          <w:lang w:val="en-US"/>
        </w:rPr>
      </w:pPr>
      <w:r>
        <w:rPr>
          <w:rFonts w:ascii="Arial" w:hAnsi="Arial" w:cs="Arial"/>
          <w:color w:val="333333"/>
          <w:sz w:val="16"/>
          <w:szCs w:val="16"/>
          <w:lang w:val="en-US"/>
        </w:rPr>
        <w:br/>
      </w:r>
      <w:r w:rsidR="001B64F1" w:rsidRPr="001D232D">
        <w:rPr>
          <w:rFonts w:ascii="Arial" w:hAnsi="Arial" w:cs="Arial"/>
          <w:color w:val="595959" w:themeColor="text1" w:themeTint="A6"/>
          <w:sz w:val="16"/>
          <w:szCs w:val="16"/>
          <w:lang w:val="en-US"/>
        </w:rPr>
        <w:br/>
      </w:r>
    </w:p>
    <w:p w14:paraId="53C2F9AD" w14:textId="104A671D" w:rsidR="008F0D7A" w:rsidRDefault="006E04C5" w:rsidP="00FB2763">
      <w:pPr>
        <w:rPr>
          <w:rFonts w:ascii="Arial" w:hAnsi="Arial" w:cs="Arial"/>
          <w:color w:val="333333"/>
          <w:sz w:val="16"/>
          <w:szCs w:val="16"/>
          <w:lang w:val="en-US"/>
        </w:rPr>
      </w:pPr>
      <w:r>
        <w:rPr>
          <w:noProof/>
          <w:lang w:val="en-US"/>
        </w:rPr>
        <mc:AlternateContent>
          <mc:Choice Requires="wps">
            <w:drawing>
              <wp:anchor distT="0" distB="0" distL="114300" distR="114300" simplePos="0" relativeHeight="251673600" behindDoc="0" locked="0" layoutInCell="1" allowOverlap="1" wp14:anchorId="4E408149" wp14:editId="4189858F">
                <wp:simplePos x="0" y="0"/>
                <wp:positionH relativeFrom="column">
                  <wp:posOffset>3390900</wp:posOffset>
                </wp:positionH>
                <wp:positionV relativeFrom="paragraph">
                  <wp:posOffset>1062355</wp:posOffset>
                </wp:positionV>
                <wp:extent cx="3505200" cy="11334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505200" cy="1133475"/>
                        </a:xfrm>
                        <a:prstGeom prst="rect">
                          <a:avLst/>
                        </a:prstGeom>
                        <a:solidFill>
                          <a:schemeClr val="lt1"/>
                        </a:solidFill>
                        <a:ln w="6350">
                          <a:noFill/>
                        </a:ln>
                      </wps:spPr>
                      <wps:txbx>
                        <w:txbxContent>
                          <w:p w14:paraId="29B71420" w14:textId="037C2538" w:rsidR="00DF26C5" w:rsidRPr="00965A5E" w:rsidRDefault="00DF26C5" w:rsidP="00965A5E">
                            <w:pPr>
                              <w:pStyle w:val="Header"/>
                              <w:jc w:val="right"/>
                              <w:rPr>
                                <w:rFonts w:cs="Calibri"/>
                                <w:color w:val="434547" w:themeColor="text2" w:themeShade="80"/>
                                <w:sz w:val="28"/>
                                <w:szCs w:val="20"/>
                                <w:lang w:val="en-US" w:eastAsia="en-GB"/>
                              </w:rPr>
                            </w:pPr>
                            <w:r w:rsidRPr="00965A5E">
                              <w:rPr>
                                <w:rFonts w:cs="Calibri"/>
                                <w:b/>
                                <w:color w:val="434547" w:themeColor="text2" w:themeShade="80"/>
                                <w:sz w:val="28"/>
                                <w:szCs w:val="20"/>
                                <w:lang w:val="en-US" w:eastAsia="en-GB"/>
                              </w:rPr>
                              <w:t>Award date:</w:t>
                            </w:r>
                            <w:r>
                              <w:rPr>
                                <w:rFonts w:cs="Calibri"/>
                                <w:color w:val="434547" w:themeColor="text2" w:themeShade="80"/>
                                <w:sz w:val="28"/>
                                <w:szCs w:val="20"/>
                                <w:lang w:val="en-US" w:eastAsia="en-GB"/>
                              </w:rPr>
                              <w:t xml:space="preserve"> 2016-10-31</w:t>
                            </w:r>
                          </w:p>
                          <w:p w14:paraId="6F8BDDC6" w14:textId="2D0DDC6D" w:rsidR="00DF26C5" w:rsidRPr="00BB31F3" w:rsidRDefault="00DF26C5" w:rsidP="00965A5E">
                            <w:pPr>
                              <w:pStyle w:val="Header"/>
                              <w:jc w:val="right"/>
                              <w:rPr>
                                <w:rFonts w:cs="Calibri"/>
                                <w:color w:val="434547" w:themeColor="text2" w:themeShade="80"/>
                                <w:sz w:val="28"/>
                                <w:szCs w:val="20"/>
                                <w:highlight w:val="yellow"/>
                                <w:lang w:val="en-US" w:eastAsia="en-GB"/>
                              </w:rPr>
                            </w:pPr>
                            <w:r w:rsidRPr="00965A5E">
                              <w:rPr>
                                <w:rFonts w:cs="Calibri"/>
                                <w:b/>
                                <w:color w:val="434547" w:themeColor="text2" w:themeShade="80"/>
                                <w:sz w:val="28"/>
                                <w:szCs w:val="20"/>
                                <w:lang w:val="en-US" w:eastAsia="en-GB"/>
                              </w:rPr>
                              <w:t xml:space="preserve">Contract # </w:t>
                            </w:r>
                            <w:r>
                              <w:rPr>
                                <w:rFonts w:cs="Calibri"/>
                                <w:color w:val="434547" w:themeColor="text2" w:themeShade="80"/>
                                <w:sz w:val="28"/>
                                <w:szCs w:val="20"/>
                                <w:lang w:val="en-US" w:eastAsia="en-GB"/>
                              </w:rPr>
                              <w:t>35035-16505</w:t>
                            </w:r>
                            <w:r w:rsidRPr="00C20C04">
                              <w:rPr>
                                <w:rFonts w:cs="Calibri"/>
                                <w:color w:val="434547" w:themeColor="text2" w:themeShade="80"/>
                                <w:sz w:val="28"/>
                                <w:szCs w:val="20"/>
                                <w:lang w:val="en-US" w:eastAsia="en-GB"/>
                              </w:rPr>
                              <w:t>8/001/CY</w:t>
                            </w:r>
                          </w:p>
                          <w:p w14:paraId="63C7E013" w14:textId="208CAF61" w:rsidR="00DF26C5" w:rsidRPr="00A873D1" w:rsidRDefault="00DF26C5" w:rsidP="00965A5E">
                            <w:pPr>
                              <w:pStyle w:val="Header"/>
                              <w:jc w:val="right"/>
                              <w:rPr>
                                <w:rFonts w:cs="Calibri"/>
                                <w:color w:val="434547" w:themeColor="text2" w:themeShade="80"/>
                                <w:sz w:val="28"/>
                                <w:szCs w:val="20"/>
                                <w:lang w:val="en-US" w:eastAsia="en-GB"/>
                              </w:rPr>
                            </w:pPr>
                            <w:r w:rsidRPr="00A873D1">
                              <w:rPr>
                                <w:rFonts w:cs="Calibri"/>
                                <w:b/>
                                <w:color w:val="434547" w:themeColor="text2" w:themeShade="80"/>
                                <w:sz w:val="28"/>
                                <w:szCs w:val="20"/>
                                <w:lang w:val="en-US" w:eastAsia="en-GB"/>
                              </w:rPr>
                              <w:t xml:space="preserve">POR </w:t>
                            </w:r>
                            <w:r>
                              <w:rPr>
                                <w:rFonts w:cs="Calibri"/>
                                <w:color w:val="434547" w:themeColor="text2" w:themeShade="80"/>
                                <w:sz w:val="28"/>
                                <w:szCs w:val="20"/>
                                <w:lang w:val="en-US" w:eastAsia="en-GB"/>
                              </w:rPr>
                              <w:t>061</w:t>
                            </w:r>
                            <w:r w:rsidRPr="00A873D1">
                              <w:rPr>
                                <w:rFonts w:cs="Calibri"/>
                                <w:color w:val="434547" w:themeColor="text2" w:themeShade="80"/>
                                <w:sz w:val="28"/>
                                <w:szCs w:val="20"/>
                                <w:lang w:val="en-US" w:eastAsia="en-GB"/>
                              </w:rPr>
                              <w:t xml:space="preserve">-16 </w:t>
                            </w:r>
                          </w:p>
                          <w:p w14:paraId="05EC2F85" w14:textId="36831F04" w:rsidR="00DF26C5" w:rsidRPr="00593F50" w:rsidRDefault="00DF26C5" w:rsidP="00965A5E">
                            <w:pPr>
                              <w:jc w:val="right"/>
                              <w:rPr>
                                <w:color w:val="434547" w:themeColor="text2" w:themeShade="80"/>
                                <w:lang w:val="en-US"/>
                              </w:rPr>
                            </w:pPr>
                            <w:r w:rsidRPr="006E04C5">
                              <w:rPr>
                                <w:color w:val="434547" w:themeColor="text2" w:themeShade="80"/>
                                <w:lang w:val="en-US"/>
                              </w:rPr>
                              <w:t xml:space="preserve">             POR@PCO-BCP.gc.ca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08149" id="_x0000_t202" coordsize="21600,21600" o:spt="202" path="m,l,21600r21600,l21600,xe">
                <v:stroke joinstyle="miter"/>
                <v:path gradientshapeok="t" o:connecttype="rect"/>
              </v:shapetype>
              <v:shape id="Text Box 19" o:spid="_x0000_s1026" type="#_x0000_t202" style="position:absolute;margin-left:267pt;margin-top:83.65pt;width:276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" fillcolor="white [3201]" stroked="f" strokeweight=".5pt">
                <v:textbox>
                  <w:txbxContent>
                    <w:p w14:paraId="29B71420" w14:textId="037C2538" w:rsidR="00DF26C5" w:rsidRPr="00965A5E" w:rsidRDefault="00DF26C5" w:rsidP="00965A5E">
                      <w:pPr>
                        <w:pStyle w:val="Header"/>
                        <w:jc w:val="right"/>
                        <w:rPr>
                          <w:rFonts w:cs="Calibri"/>
                          <w:color w:val="434547" w:themeColor="text2" w:themeShade="80"/>
                          <w:sz w:val="28"/>
                          <w:szCs w:val="20"/>
                          <w:lang w:val="en-US" w:eastAsia="en-GB"/>
                        </w:rPr>
                      </w:pPr>
                      <w:r w:rsidRPr="00965A5E">
                        <w:rPr>
                          <w:rFonts w:cs="Calibri"/>
                          <w:b/>
                          <w:color w:val="434547" w:themeColor="text2" w:themeShade="80"/>
                          <w:sz w:val="28"/>
                          <w:szCs w:val="20"/>
                          <w:lang w:val="en-US" w:eastAsia="en-GB"/>
                        </w:rPr>
                        <w:t>Award date:</w:t>
                      </w:r>
                      <w:r>
                        <w:rPr>
                          <w:rFonts w:cs="Calibri"/>
                          <w:color w:val="434547" w:themeColor="text2" w:themeShade="80"/>
                          <w:sz w:val="28"/>
                          <w:szCs w:val="20"/>
                          <w:lang w:val="en-US" w:eastAsia="en-GB"/>
                        </w:rPr>
                        <w:t xml:space="preserve"> 2016-10-31</w:t>
                      </w:r>
                    </w:p>
                    <w:p w14:paraId="6F8BDDC6" w14:textId="2D0DDC6D" w:rsidR="00DF26C5" w:rsidRPr="00BB31F3" w:rsidRDefault="00DF26C5" w:rsidP="00965A5E">
                      <w:pPr>
                        <w:pStyle w:val="Header"/>
                        <w:jc w:val="right"/>
                        <w:rPr>
                          <w:rFonts w:cs="Calibri"/>
                          <w:color w:val="434547" w:themeColor="text2" w:themeShade="80"/>
                          <w:sz w:val="28"/>
                          <w:szCs w:val="20"/>
                          <w:highlight w:val="yellow"/>
                          <w:lang w:val="en-US" w:eastAsia="en-GB"/>
                        </w:rPr>
                      </w:pPr>
                      <w:r w:rsidRPr="00965A5E">
                        <w:rPr>
                          <w:rFonts w:cs="Calibri"/>
                          <w:b/>
                          <w:color w:val="434547" w:themeColor="text2" w:themeShade="80"/>
                          <w:sz w:val="28"/>
                          <w:szCs w:val="20"/>
                          <w:lang w:val="en-US" w:eastAsia="en-GB"/>
                        </w:rPr>
                        <w:t xml:space="preserve">Contract # </w:t>
                      </w:r>
                      <w:r>
                        <w:rPr>
                          <w:rFonts w:cs="Calibri"/>
                          <w:color w:val="434547" w:themeColor="text2" w:themeShade="80"/>
                          <w:sz w:val="28"/>
                          <w:szCs w:val="20"/>
                          <w:lang w:val="en-US" w:eastAsia="en-GB"/>
                        </w:rPr>
                        <w:t>35035-16505</w:t>
                      </w:r>
                      <w:r w:rsidRPr="00C20C04">
                        <w:rPr>
                          <w:rFonts w:cs="Calibri"/>
                          <w:color w:val="434547" w:themeColor="text2" w:themeShade="80"/>
                          <w:sz w:val="28"/>
                          <w:szCs w:val="20"/>
                          <w:lang w:val="en-US" w:eastAsia="en-GB"/>
                        </w:rPr>
                        <w:t>8/001/CY</w:t>
                      </w:r>
                    </w:p>
                    <w:p w14:paraId="63C7E013" w14:textId="208CAF61" w:rsidR="00DF26C5" w:rsidRPr="00A873D1" w:rsidRDefault="00DF26C5" w:rsidP="00965A5E">
                      <w:pPr>
                        <w:pStyle w:val="Header"/>
                        <w:jc w:val="right"/>
                        <w:rPr>
                          <w:rFonts w:cs="Calibri"/>
                          <w:color w:val="434547" w:themeColor="text2" w:themeShade="80"/>
                          <w:sz w:val="28"/>
                          <w:szCs w:val="20"/>
                          <w:lang w:val="en-US" w:eastAsia="en-GB"/>
                        </w:rPr>
                      </w:pPr>
                      <w:r w:rsidRPr="00A873D1">
                        <w:rPr>
                          <w:rFonts w:cs="Calibri"/>
                          <w:b/>
                          <w:color w:val="434547" w:themeColor="text2" w:themeShade="80"/>
                          <w:sz w:val="28"/>
                          <w:szCs w:val="20"/>
                          <w:lang w:val="en-US" w:eastAsia="en-GB"/>
                        </w:rPr>
                        <w:t xml:space="preserve">POR </w:t>
                      </w:r>
                      <w:r>
                        <w:rPr>
                          <w:rFonts w:cs="Calibri"/>
                          <w:color w:val="434547" w:themeColor="text2" w:themeShade="80"/>
                          <w:sz w:val="28"/>
                          <w:szCs w:val="20"/>
                          <w:lang w:val="en-US" w:eastAsia="en-GB"/>
                        </w:rPr>
                        <w:t>061</w:t>
                      </w:r>
                      <w:r w:rsidRPr="00A873D1">
                        <w:rPr>
                          <w:rFonts w:cs="Calibri"/>
                          <w:color w:val="434547" w:themeColor="text2" w:themeShade="80"/>
                          <w:sz w:val="28"/>
                          <w:szCs w:val="20"/>
                          <w:lang w:val="en-US" w:eastAsia="en-GB"/>
                        </w:rPr>
                        <w:t xml:space="preserve">-16 </w:t>
                      </w:r>
                    </w:p>
                    <w:p w14:paraId="05EC2F85" w14:textId="36831F04" w:rsidR="00DF26C5" w:rsidRPr="00593F50" w:rsidRDefault="00DF26C5" w:rsidP="00965A5E">
                      <w:pPr>
                        <w:jc w:val="right"/>
                        <w:rPr>
                          <w:color w:val="434547" w:themeColor="text2" w:themeShade="80"/>
                          <w:lang w:val="en-US"/>
                        </w:rPr>
                      </w:pPr>
                      <w:r w:rsidRPr="006E04C5">
                        <w:rPr>
                          <w:color w:val="434547" w:themeColor="text2" w:themeShade="80"/>
                          <w:lang w:val="en-US"/>
                        </w:rPr>
                        <w:t xml:space="preserve">             POR@PCO-BCP.gc.ca</w:t>
                      </w:r>
                    </w:p>
                  </w:txbxContent>
                </v:textbox>
              </v:shape>
            </w:pict>
          </mc:Fallback>
        </mc:AlternateContent>
      </w:r>
      <w:r w:rsidR="00965A5E">
        <w:rPr>
          <w:noProof/>
          <w:lang w:val="en-US"/>
        </w:rPr>
        <mc:AlternateContent>
          <mc:Choice Requires="wps">
            <w:drawing>
              <wp:anchor distT="0" distB="0" distL="114300" distR="114300" simplePos="0" relativeHeight="251672576" behindDoc="0" locked="0" layoutInCell="1" allowOverlap="1" wp14:anchorId="5BFB7295" wp14:editId="7B8BD7BE">
                <wp:simplePos x="0" y="0"/>
                <wp:positionH relativeFrom="column">
                  <wp:posOffset>-1076325</wp:posOffset>
                </wp:positionH>
                <wp:positionV relativeFrom="paragraph">
                  <wp:posOffset>2414905</wp:posOffset>
                </wp:positionV>
                <wp:extent cx="7955915" cy="33909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3390900"/>
                        </a:xfrm>
                        <a:prstGeom prst="rect">
                          <a:avLst/>
                        </a:prstGeom>
                        <a:noFill/>
                        <a:ln w="9525">
                          <a:noFill/>
                          <a:miter lim="800000"/>
                          <a:headEnd/>
                          <a:tailEnd/>
                        </a:ln>
                      </wps:spPr>
                      <wps:txbx>
                        <w:txbxContent>
                          <w:p w14:paraId="03B5F545" w14:textId="77777777" w:rsidR="00DF26C5" w:rsidRPr="001312C8" w:rsidRDefault="00DF26C5" w:rsidP="009B33C1">
                            <w:pPr>
                              <w:spacing w:before="40" w:after="40" w:line="216" w:lineRule="auto"/>
                              <w:ind w:left="1080"/>
                              <w:rPr>
                                <w:rFonts w:ascii="Arial" w:hAnsi="Arial" w:cs="Arial"/>
                                <w:color w:val="868B8D" w:themeColor="text2"/>
                                <w:sz w:val="52"/>
                                <w:szCs w:val="68"/>
                                <w:lang w:val="en-US"/>
                              </w:rPr>
                            </w:pPr>
                            <w:r>
                              <w:rPr>
                                <w:rFonts w:ascii="Arial" w:hAnsi="Arial" w:cs="Arial"/>
                                <w:color w:val="868B8D" w:themeColor="text2"/>
                                <w:sz w:val="52"/>
                                <w:szCs w:val="68"/>
                                <w:lang w:val="en-US"/>
                              </w:rPr>
                              <w:t>Privy Council Office</w:t>
                            </w:r>
                            <w:r w:rsidRPr="001312C8">
                              <w:rPr>
                                <w:rFonts w:ascii="Arial" w:hAnsi="Arial" w:cs="Arial"/>
                                <w:color w:val="868B8D" w:themeColor="text2"/>
                                <w:sz w:val="52"/>
                                <w:szCs w:val="68"/>
                                <w:lang w:val="en-US"/>
                              </w:rPr>
                              <w:t xml:space="preserve"> </w:t>
                            </w:r>
                          </w:p>
                          <w:p w14:paraId="768F09BE" w14:textId="151E1D1E" w:rsidR="00DF26C5" w:rsidRPr="001312C8" w:rsidRDefault="00DF26C5" w:rsidP="009B33C1">
                            <w:pPr>
                              <w:spacing w:before="40" w:after="40" w:line="216" w:lineRule="auto"/>
                              <w:ind w:left="1080"/>
                              <w:rPr>
                                <w:rFonts w:ascii="Arial" w:hAnsi="Arial" w:cs="Arial"/>
                                <w:b/>
                                <w:color w:val="595959" w:themeColor="text1" w:themeTint="A6"/>
                                <w:sz w:val="52"/>
                                <w:szCs w:val="68"/>
                                <w:lang w:val="en-US"/>
                              </w:rPr>
                            </w:pPr>
                            <w:r w:rsidRPr="00E2675C">
                              <w:rPr>
                                <w:rFonts w:ascii="Arial" w:hAnsi="Arial" w:cs="Arial"/>
                                <w:b/>
                                <w:color w:val="595959" w:themeColor="text1" w:themeTint="A6"/>
                                <w:sz w:val="52"/>
                                <w:szCs w:val="68"/>
                                <w:lang w:val="en-US"/>
                              </w:rPr>
                              <w:t>Continuous Qualitative Data Collection of Canadians’ Views</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First Round</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of Focus Groups</w:t>
                            </w:r>
                          </w:p>
                          <w:p w14:paraId="6875A845" w14:textId="77777777" w:rsidR="00DF26C5" w:rsidRDefault="00DF26C5" w:rsidP="009B33C1">
                            <w:pPr>
                              <w:spacing w:before="40" w:after="40" w:line="216" w:lineRule="auto"/>
                              <w:ind w:left="1080"/>
                              <w:rPr>
                                <w:rFonts w:ascii="Arial" w:hAnsi="Arial" w:cs="Arial"/>
                                <w:b/>
                                <w:color w:val="595959" w:themeColor="text1" w:themeTint="A6"/>
                                <w:sz w:val="24"/>
                                <w:szCs w:val="40"/>
                                <w:lang w:val="en-US"/>
                              </w:rPr>
                            </w:pPr>
                          </w:p>
                          <w:p w14:paraId="04C54ECA" w14:textId="783BDD50" w:rsidR="00DF26C5" w:rsidRPr="004D2D30" w:rsidRDefault="00E32344"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EXECUTIVE SUMMARY</w:t>
                            </w:r>
                          </w:p>
                          <w:p w14:paraId="206C4831" w14:textId="320B9CD0" w:rsidR="00DF26C5" w:rsidRDefault="00DF26C5"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 xml:space="preserve">March </w:t>
                            </w:r>
                            <w:r w:rsidR="00516720">
                              <w:rPr>
                                <w:rFonts w:ascii="Arial" w:hAnsi="Arial" w:cs="Arial"/>
                                <w:b/>
                                <w:color w:val="595959" w:themeColor="text1" w:themeTint="A6"/>
                                <w:sz w:val="24"/>
                                <w:szCs w:val="40"/>
                                <w:lang w:val="en-US"/>
                              </w:rPr>
                              <w:t>31</w:t>
                            </w:r>
                            <w:r>
                              <w:rPr>
                                <w:rFonts w:ascii="Arial" w:hAnsi="Arial" w:cs="Arial"/>
                                <w:b/>
                                <w:color w:val="595959" w:themeColor="text1" w:themeTint="A6"/>
                                <w:sz w:val="24"/>
                                <w:szCs w:val="40"/>
                                <w:lang w:val="en-US"/>
                              </w:rPr>
                              <w:t xml:space="preserve">, </w:t>
                            </w:r>
                            <w:r w:rsidRPr="004D2D30">
                              <w:rPr>
                                <w:rFonts w:ascii="Arial" w:hAnsi="Arial" w:cs="Arial"/>
                                <w:b/>
                                <w:color w:val="595959" w:themeColor="text1" w:themeTint="A6"/>
                                <w:sz w:val="24"/>
                                <w:szCs w:val="40"/>
                                <w:lang w:val="en-US"/>
                              </w:rPr>
                              <w:t>201</w:t>
                            </w:r>
                            <w:r>
                              <w:rPr>
                                <w:rFonts w:ascii="Arial" w:hAnsi="Arial" w:cs="Arial"/>
                                <w:b/>
                                <w:color w:val="595959" w:themeColor="text1" w:themeTint="A6"/>
                                <w:sz w:val="24"/>
                                <w:szCs w:val="40"/>
                                <w:lang w:val="en-US"/>
                              </w:rPr>
                              <w:t>7</w:t>
                            </w:r>
                          </w:p>
                          <w:p w14:paraId="751A4B1A"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p>
                          <w:p w14:paraId="0CC01358"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r w:rsidRPr="000066FB">
                              <w:rPr>
                                <w:rFonts w:ascii="Arial" w:hAnsi="Arial" w:cs="Arial"/>
                                <w:b/>
                                <w:color w:val="595959" w:themeColor="text1" w:themeTint="A6"/>
                                <w:szCs w:val="40"/>
                                <w:lang w:val="en-US"/>
                              </w:rPr>
                              <w:t>Ipsos Public Affairs</w:t>
                            </w:r>
                          </w:p>
                          <w:p w14:paraId="3FB2C3DA" w14:textId="77777777" w:rsidR="00DF26C5" w:rsidRPr="00C20C04" w:rsidRDefault="00DF26C5" w:rsidP="009B33C1">
                            <w:pPr>
                              <w:pStyle w:val="IpsosOfficeAddress-CoverPage"/>
                              <w:ind w:left="1080"/>
                              <w:rPr>
                                <w:sz w:val="18"/>
                              </w:rPr>
                            </w:pPr>
                            <w:r w:rsidRPr="00C20C04">
                              <w:rPr>
                                <w:sz w:val="18"/>
                              </w:rPr>
                              <w:t>1 Nicholas Street, Suite 1400</w:t>
                            </w:r>
                          </w:p>
                          <w:p w14:paraId="48105477" w14:textId="77777777" w:rsidR="00DF26C5" w:rsidRPr="00C20C04" w:rsidRDefault="00DF26C5" w:rsidP="009B33C1">
                            <w:pPr>
                              <w:pStyle w:val="IpsosOfficeAddress-CoverPage"/>
                              <w:ind w:left="1080"/>
                              <w:rPr>
                                <w:sz w:val="18"/>
                              </w:rPr>
                            </w:pPr>
                            <w:r w:rsidRPr="00C20C04">
                              <w:rPr>
                                <w:sz w:val="18"/>
                              </w:rPr>
                              <w:t xml:space="preserve">Ottawa </w:t>
                            </w:r>
                            <w:smartTag w:uri="urn:schemas-microsoft-com:office:smarttags" w:element="State">
                              <w:r w:rsidRPr="00C20C04">
                                <w:rPr>
                                  <w:sz w:val="18"/>
                                </w:rPr>
                                <w:t>ON</w:t>
                              </w:r>
                            </w:smartTag>
                            <w:r w:rsidRPr="00C20C04">
                              <w:rPr>
                                <w:sz w:val="18"/>
                              </w:rPr>
                              <w:t xml:space="preserve"> </w:t>
                            </w:r>
                            <w:smartTag w:uri="urn:schemas-microsoft-com:office:smarttags" w:element="PostalCode">
                              <w:r w:rsidRPr="00C20C04">
                                <w:rPr>
                                  <w:sz w:val="18"/>
                                </w:rPr>
                                <w:t>K1N 7B7</w:t>
                              </w:r>
                            </w:smartTag>
                          </w:p>
                          <w:p w14:paraId="35854401" w14:textId="77777777" w:rsidR="00DF26C5" w:rsidRPr="00C20C04" w:rsidRDefault="00DF26C5" w:rsidP="009B33C1">
                            <w:pPr>
                              <w:pStyle w:val="IpsosOfficeAddress-CoverPage"/>
                              <w:ind w:left="1080"/>
                              <w:rPr>
                                <w:sz w:val="18"/>
                              </w:rPr>
                            </w:pPr>
                            <w:r w:rsidRPr="00C20C04">
                              <w:rPr>
                                <w:sz w:val="18"/>
                              </w:rPr>
                              <w:t>Tel: 613.241.5802</w:t>
                            </w:r>
                          </w:p>
                          <w:p w14:paraId="548EADFB" w14:textId="77777777" w:rsidR="00DF26C5" w:rsidRPr="00965A5E" w:rsidRDefault="00DF26C5" w:rsidP="009B33C1">
                            <w:pPr>
                              <w:pStyle w:val="IpsosOfficeAddress-CoverPage"/>
                              <w:ind w:left="1080"/>
                              <w:rPr>
                                <w:sz w:val="18"/>
                              </w:rPr>
                            </w:pPr>
                            <w:r w:rsidRPr="00C20C04">
                              <w:rPr>
                                <w:sz w:val="18"/>
                              </w:rPr>
                              <w:t>Fax: 613.248.7981</w:t>
                            </w:r>
                          </w:p>
                          <w:p w14:paraId="00B56B4D" w14:textId="77777777" w:rsidR="00DF26C5" w:rsidRPr="007532FC" w:rsidRDefault="003F7ECF" w:rsidP="009B33C1">
                            <w:pPr>
                              <w:pStyle w:val="IpsosOfficeAddress-CoverPage"/>
                              <w:ind w:left="1080"/>
                              <w:rPr>
                                <w:rFonts w:cs="Arial"/>
                                <w:sz w:val="18"/>
                                <w:lang w:val="fr-CA"/>
                              </w:rPr>
                            </w:pPr>
                            <w:hyperlink r:id="rId12" w:history="1">
                              <w:r w:rsidR="00DF26C5" w:rsidRPr="007532FC">
                                <w:rPr>
                                  <w:rStyle w:val="Hyperlink"/>
                                  <w:rFonts w:asciiTheme="minorHAnsi" w:hAnsiTheme="minorHAnsi" w:cs="Arial"/>
                                  <w:sz w:val="18"/>
                                  <w:lang w:val="fr-CA"/>
                                </w:rPr>
                                <w:t>www.ipsos.ca</w:t>
                              </w:r>
                            </w:hyperlink>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BFB7295" id="_x0000_t202" coordsize="21600,21600" o:spt="202" path="m,l,21600r21600,l21600,xe">
                <v:stroke joinstyle="miter"/>
                <v:path gradientshapeok="t" o:connecttype="rect"/>
              </v:shapetype>
              <v:shape id="Zone de texte 2" o:spid="_x0000_s1027" type="#_x0000_t202" style="position:absolute;margin-left:-84.75pt;margin-top:190.15pt;width:626.45pt;height:2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" filled="f" stroked="f">
                <v:textbox>
                  <w:txbxContent>
                    <w:p w14:paraId="03B5F545" w14:textId="77777777" w:rsidR="00DF26C5" w:rsidRPr="001312C8" w:rsidRDefault="00DF26C5" w:rsidP="009B33C1">
                      <w:pPr>
                        <w:spacing w:before="40" w:after="40" w:line="216" w:lineRule="auto"/>
                        <w:ind w:left="1080"/>
                        <w:rPr>
                          <w:rFonts w:ascii="Arial" w:hAnsi="Arial" w:cs="Arial"/>
                          <w:color w:val="868B8D" w:themeColor="text2"/>
                          <w:sz w:val="52"/>
                          <w:szCs w:val="68"/>
                          <w:lang w:val="en-US"/>
                        </w:rPr>
                      </w:pPr>
                      <w:r>
                        <w:rPr>
                          <w:rFonts w:ascii="Arial" w:hAnsi="Arial" w:cs="Arial"/>
                          <w:color w:val="868B8D" w:themeColor="text2"/>
                          <w:sz w:val="52"/>
                          <w:szCs w:val="68"/>
                          <w:lang w:val="en-US"/>
                        </w:rPr>
                        <w:t>Privy Council Office</w:t>
                      </w:r>
                      <w:r w:rsidRPr="001312C8">
                        <w:rPr>
                          <w:rFonts w:ascii="Arial" w:hAnsi="Arial" w:cs="Arial"/>
                          <w:color w:val="868B8D" w:themeColor="text2"/>
                          <w:sz w:val="52"/>
                          <w:szCs w:val="68"/>
                          <w:lang w:val="en-US"/>
                        </w:rPr>
                        <w:t xml:space="preserve"> </w:t>
                      </w:r>
                    </w:p>
                    <w:p w14:paraId="768F09BE" w14:textId="151E1D1E" w:rsidR="00DF26C5" w:rsidRPr="001312C8" w:rsidRDefault="00DF26C5" w:rsidP="009B33C1">
                      <w:pPr>
                        <w:spacing w:before="40" w:after="40" w:line="216" w:lineRule="auto"/>
                        <w:ind w:left="1080"/>
                        <w:rPr>
                          <w:rFonts w:ascii="Arial" w:hAnsi="Arial" w:cs="Arial"/>
                          <w:b/>
                          <w:color w:val="595959" w:themeColor="text1" w:themeTint="A6"/>
                          <w:sz w:val="52"/>
                          <w:szCs w:val="68"/>
                          <w:lang w:val="en-US"/>
                        </w:rPr>
                      </w:pPr>
                      <w:r w:rsidRPr="00E2675C">
                        <w:rPr>
                          <w:rFonts w:ascii="Arial" w:hAnsi="Arial" w:cs="Arial"/>
                          <w:b/>
                          <w:color w:val="595959" w:themeColor="text1" w:themeTint="A6"/>
                          <w:sz w:val="52"/>
                          <w:szCs w:val="68"/>
                          <w:lang w:val="en-US"/>
                        </w:rPr>
                        <w:t>Continuous Qualitative Data Collection of Canadians’ Views</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First Round</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of Focus Groups</w:t>
                      </w:r>
                    </w:p>
                    <w:p w14:paraId="6875A845" w14:textId="77777777" w:rsidR="00DF26C5" w:rsidRDefault="00DF26C5" w:rsidP="009B33C1">
                      <w:pPr>
                        <w:spacing w:before="40" w:after="40" w:line="216" w:lineRule="auto"/>
                        <w:ind w:left="1080"/>
                        <w:rPr>
                          <w:rFonts w:ascii="Arial" w:hAnsi="Arial" w:cs="Arial"/>
                          <w:b/>
                          <w:color w:val="595959" w:themeColor="text1" w:themeTint="A6"/>
                          <w:sz w:val="24"/>
                          <w:szCs w:val="40"/>
                          <w:lang w:val="en-US"/>
                        </w:rPr>
                      </w:pPr>
                    </w:p>
                    <w:p w14:paraId="04C54ECA" w14:textId="783BDD50" w:rsidR="00DF26C5" w:rsidRPr="004D2D30" w:rsidRDefault="00E32344"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EXECUTIVE SUMMARY</w:t>
                      </w:r>
                    </w:p>
                    <w:p w14:paraId="206C4831" w14:textId="320B9CD0" w:rsidR="00DF26C5" w:rsidRDefault="00DF26C5"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 xml:space="preserve">March </w:t>
                      </w:r>
                      <w:r w:rsidR="00516720">
                        <w:rPr>
                          <w:rFonts w:ascii="Arial" w:hAnsi="Arial" w:cs="Arial"/>
                          <w:b/>
                          <w:color w:val="595959" w:themeColor="text1" w:themeTint="A6"/>
                          <w:sz w:val="24"/>
                          <w:szCs w:val="40"/>
                          <w:lang w:val="en-US"/>
                        </w:rPr>
                        <w:t>31</w:t>
                      </w:r>
                      <w:r>
                        <w:rPr>
                          <w:rFonts w:ascii="Arial" w:hAnsi="Arial" w:cs="Arial"/>
                          <w:b/>
                          <w:color w:val="595959" w:themeColor="text1" w:themeTint="A6"/>
                          <w:sz w:val="24"/>
                          <w:szCs w:val="40"/>
                          <w:lang w:val="en-US"/>
                        </w:rPr>
                        <w:t xml:space="preserve">, </w:t>
                      </w:r>
                      <w:r w:rsidRPr="004D2D30">
                        <w:rPr>
                          <w:rFonts w:ascii="Arial" w:hAnsi="Arial" w:cs="Arial"/>
                          <w:b/>
                          <w:color w:val="595959" w:themeColor="text1" w:themeTint="A6"/>
                          <w:sz w:val="24"/>
                          <w:szCs w:val="40"/>
                          <w:lang w:val="en-US"/>
                        </w:rPr>
                        <w:t>201</w:t>
                      </w:r>
                      <w:r>
                        <w:rPr>
                          <w:rFonts w:ascii="Arial" w:hAnsi="Arial" w:cs="Arial"/>
                          <w:b/>
                          <w:color w:val="595959" w:themeColor="text1" w:themeTint="A6"/>
                          <w:sz w:val="24"/>
                          <w:szCs w:val="40"/>
                          <w:lang w:val="en-US"/>
                        </w:rPr>
                        <w:t>7</w:t>
                      </w:r>
                    </w:p>
                    <w:p w14:paraId="751A4B1A"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p>
                    <w:p w14:paraId="0CC01358"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r w:rsidRPr="000066FB">
                        <w:rPr>
                          <w:rFonts w:ascii="Arial" w:hAnsi="Arial" w:cs="Arial"/>
                          <w:b/>
                          <w:color w:val="595959" w:themeColor="text1" w:themeTint="A6"/>
                          <w:szCs w:val="40"/>
                          <w:lang w:val="en-US"/>
                        </w:rPr>
                        <w:t>Ipsos Public Affairs</w:t>
                      </w:r>
                    </w:p>
                    <w:p w14:paraId="3FB2C3DA" w14:textId="77777777" w:rsidR="00DF26C5" w:rsidRPr="00C20C04" w:rsidRDefault="00DF26C5" w:rsidP="009B33C1">
                      <w:pPr>
                        <w:pStyle w:val="IpsosOfficeAddress-CoverPage"/>
                        <w:ind w:left="1080"/>
                        <w:rPr>
                          <w:sz w:val="18"/>
                        </w:rPr>
                      </w:pPr>
                      <w:r w:rsidRPr="00C20C04">
                        <w:rPr>
                          <w:sz w:val="18"/>
                        </w:rPr>
                        <w:t>1 Nicholas Street, Suite 1400</w:t>
                      </w:r>
                    </w:p>
                    <w:p w14:paraId="48105477" w14:textId="77777777" w:rsidR="00DF26C5" w:rsidRPr="00C20C04" w:rsidRDefault="00DF26C5" w:rsidP="009B33C1">
                      <w:pPr>
                        <w:pStyle w:val="IpsosOfficeAddress-CoverPage"/>
                        <w:ind w:left="1080"/>
                        <w:rPr>
                          <w:sz w:val="18"/>
                        </w:rPr>
                      </w:pPr>
                      <w:r w:rsidRPr="00C20C04">
                        <w:rPr>
                          <w:sz w:val="18"/>
                        </w:rPr>
                        <w:t xml:space="preserve">Ottawa </w:t>
                      </w:r>
                      <w:smartTag w:uri="urn:schemas-microsoft-com:office:smarttags" w:element="State">
                        <w:r w:rsidRPr="00C20C04">
                          <w:rPr>
                            <w:sz w:val="18"/>
                          </w:rPr>
                          <w:t>ON</w:t>
                        </w:r>
                      </w:smartTag>
                      <w:r w:rsidRPr="00C20C04">
                        <w:rPr>
                          <w:sz w:val="18"/>
                        </w:rPr>
                        <w:t xml:space="preserve"> </w:t>
                      </w:r>
                      <w:smartTag w:uri="urn:schemas-microsoft-com:office:smarttags" w:element="PostalCode">
                        <w:r w:rsidRPr="00C20C04">
                          <w:rPr>
                            <w:sz w:val="18"/>
                          </w:rPr>
                          <w:t>K1N 7B7</w:t>
                        </w:r>
                      </w:smartTag>
                    </w:p>
                    <w:p w14:paraId="35854401" w14:textId="77777777" w:rsidR="00DF26C5" w:rsidRPr="00C20C04" w:rsidRDefault="00DF26C5" w:rsidP="009B33C1">
                      <w:pPr>
                        <w:pStyle w:val="IpsosOfficeAddress-CoverPage"/>
                        <w:ind w:left="1080"/>
                        <w:rPr>
                          <w:sz w:val="18"/>
                        </w:rPr>
                      </w:pPr>
                      <w:r w:rsidRPr="00C20C04">
                        <w:rPr>
                          <w:sz w:val="18"/>
                        </w:rPr>
                        <w:t>Tel: 613.241.5802</w:t>
                      </w:r>
                    </w:p>
                    <w:p w14:paraId="548EADFB" w14:textId="77777777" w:rsidR="00DF26C5" w:rsidRPr="00965A5E" w:rsidRDefault="00DF26C5" w:rsidP="009B33C1">
                      <w:pPr>
                        <w:pStyle w:val="IpsosOfficeAddress-CoverPage"/>
                        <w:ind w:left="1080"/>
                        <w:rPr>
                          <w:sz w:val="18"/>
                        </w:rPr>
                      </w:pPr>
                      <w:r w:rsidRPr="00C20C04">
                        <w:rPr>
                          <w:sz w:val="18"/>
                        </w:rPr>
                        <w:t>Fax: 613.248.7981</w:t>
                      </w:r>
                    </w:p>
                    <w:p w14:paraId="00B56B4D" w14:textId="77777777" w:rsidR="00DF26C5" w:rsidRPr="007532FC" w:rsidRDefault="003F7ECF" w:rsidP="009B33C1">
                      <w:pPr>
                        <w:pStyle w:val="IpsosOfficeAddress-CoverPage"/>
                        <w:ind w:left="1080"/>
                        <w:rPr>
                          <w:rFonts w:cs="Arial"/>
                          <w:sz w:val="18"/>
                          <w:lang w:val="fr-CA"/>
                        </w:rPr>
                      </w:pPr>
                      <w:hyperlink r:id="rId13" w:history="1">
                        <w:r w:rsidR="00DF26C5" w:rsidRPr="007532FC">
                          <w:rPr>
                            <w:rStyle w:val="Hyperlink"/>
                            <w:rFonts w:asciiTheme="minorHAnsi" w:hAnsiTheme="minorHAnsi" w:cs="Arial"/>
                            <w:sz w:val="18"/>
                            <w:lang w:val="fr-CA"/>
                          </w:rPr>
                          <w:t>www.ipsos.ca</w:t>
                        </w:r>
                      </w:hyperlink>
                    </w:p>
                  </w:txbxContent>
                </v:textbox>
              </v:shape>
            </w:pict>
          </mc:Fallback>
        </mc:AlternateContent>
      </w:r>
      <w:r w:rsidR="00965A5E">
        <w:rPr>
          <w:rFonts w:ascii="Arial" w:hAnsi="Arial" w:cs="Arial"/>
          <w:noProof/>
          <w:lang w:val="en-US"/>
        </w:rPr>
        <mc:AlternateContent>
          <mc:Choice Requires="wpg">
            <w:drawing>
              <wp:anchor distT="0" distB="0" distL="114300" distR="114300" simplePos="0" relativeHeight="251669504" behindDoc="0" locked="0" layoutInCell="1" allowOverlap="1" wp14:anchorId="1CAA8F53" wp14:editId="116282B4">
                <wp:simplePos x="0" y="0"/>
                <wp:positionH relativeFrom="column">
                  <wp:posOffset>-932815</wp:posOffset>
                </wp:positionH>
                <wp:positionV relativeFrom="paragraph">
                  <wp:posOffset>1062355</wp:posOffset>
                </wp:positionV>
                <wp:extent cx="7819390" cy="5165725"/>
                <wp:effectExtent l="0" t="0" r="0" b="0"/>
                <wp:wrapNone/>
                <wp:docPr id="16" name="Group 16"/>
                <wp:cNvGraphicFramePr/>
                <a:graphic xmlns:a="http://schemas.openxmlformats.org/drawingml/2006/main">
                  <a:graphicData uri="http://schemas.microsoft.com/office/word/2010/wordprocessingGroup">
                    <wpg:wgp>
                      <wpg:cNvGrpSpPr/>
                      <wpg:grpSpPr>
                        <a:xfrm>
                          <a:off x="0" y="0"/>
                          <a:ext cx="7819390" cy="5165725"/>
                          <a:chOff x="143436" y="-39"/>
                          <a:chExt cx="7820526" cy="5166123"/>
                        </a:xfrm>
                      </wpg:grpSpPr>
                      <wps:wsp>
                        <wps:cNvPr id="14" name="Rectangle 14"/>
                        <wps:cNvSpPr/>
                        <wps:spPr>
                          <a:xfrm>
                            <a:off x="157217" y="-39"/>
                            <a:ext cx="7806745" cy="154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43436" y="0"/>
                            <a:ext cx="7820526" cy="5166084"/>
                            <a:chOff x="143436" y="0"/>
                            <a:chExt cx="7820526" cy="5166084"/>
                          </a:xfrm>
                        </wpg:grpSpPr>
                        <wpg:grpSp>
                          <wpg:cNvPr id="9" name="Group 9"/>
                          <wpg:cNvGrpSpPr/>
                          <wpg:grpSpPr>
                            <a:xfrm>
                              <a:off x="143436" y="0"/>
                              <a:ext cx="7820526" cy="1804738"/>
                              <a:chOff x="0" y="0"/>
                              <a:chExt cx="7820526" cy="1804738"/>
                            </a:xfrm>
                          </wpg:grpSpPr>
                          <wps:wsp>
                            <wps:cNvPr id="1" name="Rectangle 1"/>
                            <wps:cNvSpPr/>
                            <wps:spPr>
                              <a:xfrm>
                                <a:off x="0" y="0"/>
                                <a:ext cx="7820526" cy="15400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3"/>
                              <pic:cNvPicPr>
                                <a:picLocks noChangeAspect="1"/>
                              </pic:cNvPicPr>
                            </pic:nvPicPr>
                            <pic:blipFill rotWithShape="1">
                              <a:blip r:embed="rId14" cstate="print">
                                <a:extLst>
                                  <a:ext uri="{28A0092B-C50C-407E-A947-70E740481C1C}">
                                    <a14:useLocalDpi xmlns:a14="http://schemas.microsoft.com/office/drawing/2010/main" val="0"/>
                                  </a:ext>
                                </a:extLst>
                              </a:blip>
                              <a:srcRect l="2" r="-84654" b="-26608"/>
                              <a:stretch/>
                            </pic:blipFill>
                            <pic:spPr bwMode="auto">
                              <a:xfrm>
                                <a:off x="0" y="1"/>
                                <a:ext cx="7820526" cy="1804737"/>
                              </a:xfrm>
                              <a:prstGeom prst="rect">
                                <a:avLst/>
                              </a:prstGeom>
                              <a:ln>
                                <a:noFill/>
                              </a:ln>
                              <a:extLst>
                                <a:ext uri="{53640926-AAD7-44D8-BBD7-CCE9431645EC}">
                                  <a14:shadowObscured xmlns:a14="http://schemas.microsoft.com/office/drawing/2010/main"/>
                                </a:ext>
                              </a:extLst>
                            </pic:spPr>
                          </pic:pic>
                        </wpg:grpSp>
                        <wps:wsp>
                          <wps:cNvPr id="7" name="Zone de texte 2"/>
                          <wps:cNvSpPr txBox="1">
                            <a:spLocks noChangeArrowheads="1"/>
                          </wps:cNvSpPr>
                          <wps:spPr bwMode="auto">
                            <a:xfrm>
                              <a:off x="152535" y="4637274"/>
                              <a:ext cx="7807172" cy="528810"/>
                            </a:xfrm>
                            <a:prstGeom prst="rect">
                              <a:avLst/>
                            </a:prstGeom>
                            <a:noFill/>
                            <a:ln w="9525">
                              <a:noFill/>
                              <a:miter lim="800000"/>
                              <a:headEnd/>
                              <a:tailEnd/>
                            </a:ln>
                          </wps:spPr>
                          <wps:txbx>
                            <w:txbxContent>
                              <w:p w14:paraId="5EDD5FC9" w14:textId="78B8B582" w:rsidR="00DF26C5" w:rsidRPr="00965A5E" w:rsidRDefault="00E32344" w:rsidP="00965A5E">
                                <w:pPr>
                                  <w:jc w:val="center"/>
                                  <w:rPr>
                                    <w:rFonts w:ascii="Arial" w:hAnsi="Arial" w:cs="Arial"/>
                                    <w:color w:val="595959" w:themeColor="text1" w:themeTint="A6"/>
                                    <w:sz w:val="16"/>
                                    <w:szCs w:val="16"/>
                                    <w:lang w:val="fr-CA"/>
                                  </w:rPr>
                                </w:pPr>
                                <w:r>
                                  <w:rPr>
                                    <w:rFonts w:ascii="Arial" w:hAnsi="Arial" w:cs="Arial"/>
                                    <w:color w:val="595959" w:themeColor="text1" w:themeTint="A6"/>
                                    <w:sz w:val="16"/>
                                    <w:szCs w:val="16"/>
                                    <w:lang w:val="fr-CA"/>
                                  </w:rPr>
                                  <w:t>« Ce sommaire</w:t>
                                </w:r>
                                <w:r w:rsidR="00DF26C5" w:rsidRPr="00965A5E">
                                  <w:rPr>
                                    <w:rFonts w:ascii="Arial" w:hAnsi="Arial" w:cs="Arial"/>
                                    <w:color w:val="595959" w:themeColor="text1" w:themeTint="A6"/>
                                    <w:sz w:val="16"/>
                                    <w:szCs w:val="16"/>
                                    <w:lang w:val="fr-CA"/>
                                  </w:rPr>
                                  <w:t xml:space="preserve"> est </w:t>
                                </w:r>
                                <w:r w:rsidR="00DF26C5">
                                  <w:rPr>
                                    <w:rFonts w:ascii="Arial" w:hAnsi="Arial" w:cs="Arial"/>
                                    <w:color w:val="595959" w:themeColor="text1" w:themeTint="A6"/>
                                    <w:sz w:val="16"/>
                                    <w:szCs w:val="16"/>
                                    <w:lang w:val="fr-CA"/>
                                  </w:rPr>
                                  <w:t xml:space="preserve">aussi disponible en français </w:t>
                                </w:r>
                                <w:r w:rsidR="00DF26C5" w:rsidRPr="00965A5E">
                                  <w:rPr>
                                    <w:rFonts w:ascii="Arial" w:hAnsi="Arial" w:cs="Arial"/>
                                    <w:color w:val="595959" w:themeColor="text1" w:themeTint="A6"/>
                                    <w:sz w:val="16"/>
                                    <w:szCs w:val="16"/>
                                    <w:lang w:val="fr-CA"/>
                                  </w:rPr>
                                  <w:t>»</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CAA8F53" id="Group 16" o:spid="_x0000_s1028" style="position:absolute;margin-left:-73.45pt;margin-top:83.65pt;width:615.7pt;height:406.75pt;z-index:251669504;mso-width-relative:margin;mso-height-relative:margin" coordorigin="1434" coordsize="78205,5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">
                <v:rect id="Rectangle 14" o:spid="_x0000_s1029" style="position:absolute;left:1572;width:78067;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group id="Group 13" o:spid="_x0000_s1030" style="position:absolute;left:1434;width:78205;height:51660" coordorigin="1434" coordsize="78205,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 o:spid="_x0000_s1031" style="position:absolute;left:1434;width:78205;height:18047" coordsize="78205,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2" style="position:absolute;width:78205;height:1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3" type="#_x0000_t75" style="position:absolute;width:78205;height:1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">
                      <v:imagedata r:id="rId15" o:title="" cropbottom="-17438f" cropleft="1f" cropright="-55479f"/>
                      <v:path arrowok="t"/>
                    </v:shape>
                  </v:group>
                  <v:shape id="_x0000_s1034" type="#_x0000_t202" style="position:absolute;left:1525;top:46372;width:78072;height:5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5EDD5FC9" w14:textId="78B8B582" w:rsidR="00DF26C5" w:rsidRPr="00965A5E" w:rsidRDefault="00E32344" w:rsidP="00965A5E">
                          <w:pPr>
                            <w:jc w:val="center"/>
                            <w:rPr>
                              <w:rFonts w:ascii="Arial" w:hAnsi="Arial" w:cs="Arial"/>
                              <w:color w:val="595959" w:themeColor="text1" w:themeTint="A6"/>
                              <w:sz w:val="16"/>
                              <w:szCs w:val="16"/>
                              <w:lang w:val="fr-CA"/>
                            </w:rPr>
                          </w:pPr>
                          <w:r>
                            <w:rPr>
                              <w:rFonts w:ascii="Arial" w:hAnsi="Arial" w:cs="Arial"/>
                              <w:color w:val="595959" w:themeColor="text1" w:themeTint="A6"/>
                              <w:sz w:val="16"/>
                              <w:szCs w:val="16"/>
                              <w:lang w:val="fr-CA"/>
                            </w:rPr>
                            <w:t>« Ce sommaire</w:t>
                          </w:r>
                          <w:r w:rsidR="00DF26C5" w:rsidRPr="00965A5E">
                            <w:rPr>
                              <w:rFonts w:ascii="Arial" w:hAnsi="Arial" w:cs="Arial"/>
                              <w:color w:val="595959" w:themeColor="text1" w:themeTint="A6"/>
                              <w:sz w:val="16"/>
                              <w:szCs w:val="16"/>
                              <w:lang w:val="fr-CA"/>
                            </w:rPr>
                            <w:t xml:space="preserve"> est </w:t>
                          </w:r>
                          <w:r w:rsidR="00DF26C5">
                            <w:rPr>
                              <w:rFonts w:ascii="Arial" w:hAnsi="Arial" w:cs="Arial"/>
                              <w:color w:val="595959" w:themeColor="text1" w:themeTint="A6"/>
                              <w:sz w:val="16"/>
                              <w:szCs w:val="16"/>
                              <w:lang w:val="fr-CA"/>
                            </w:rPr>
                            <w:t xml:space="preserve">aussi disponible en français </w:t>
                          </w:r>
                          <w:r w:rsidR="00DF26C5" w:rsidRPr="00965A5E">
                            <w:rPr>
                              <w:rFonts w:ascii="Arial" w:hAnsi="Arial" w:cs="Arial"/>
                              <w:color w:val="595959" w:themeColor="text1" w:themeTint="A6"/>
                              <w:sz w:val="16"/>
                              <w:szCs w:val="16"/>
                              <w:lang w:val="fr-CA"/>
                            </w:rPr>
                            <w:t>»</w:t>
                          </w:r>
                        </w:p>
                      </w:txbxContent>
                    </v:textbox>
                  </v:shape>
                </v:group>
              </v:group>
            </w:pict>
          </mc:Fallback>
        </mc:AlternateContent>
      </w:r>
      <w:r w:rsidR="001D232D" w:rsidRPr="001D232D">
        <w:rPr>
          <w:rFonts w:ascii="Arial" w:hAnsi="Arial" w:cs="Arial"/>
          <w:color w:val="333333"/>
          <w:sz w:val="16"/>
          <w:szCs w:val="16"/>
          <w:lang w:val="en-US"/>
        </w:rPr>
        <w:br w:type="page"/>
      </w:r>
      <w:bookmarkStart w:id="0" w:name="_GoBack"/>
      <w:bookmarkEnd w:id="0"/>
    </w:p>
    <w:bookmarkStart w:id="1" w:name="_Toc384036084"/>
    <w:bookmarkStart w:id="2" w:name="_Toc430271870"/>
    <w:p w14:paraId="129E76E1" w14:textId="77777777" w:rsidR="009B1B8A" w:rsidRDefault="009B1B8A">
      <w:pPr>
        <w:rPr>
          <w:rFonts w:ascii="Arial" w:hAnsi="Arial" w:cs="Arial"/>
          <w:b/>
          <w:bCs/>
          <w:color w:val="F38F00"/>
          <w:sz w:val="32"/>
          <w:szCs w:val="32"/>
          <w:lang w:val="en-GB"/>
        </w:rPr>
      </w:pPr>
      <w:r w:rsidRPr="009B1B8A">
        <w:rPr>
          <w:rFonts w:ascii="Calibri" w:eastAsia="Calibri" w:hAnsi="Calibri" w:cs="Times New Roman"/>
          <w:noProof/>
          <w:color w:val="000000"/>
          <w:lang w:val="en-US"/>
        </w:rPr>
        <w:lastRenderedPageBreak/>
        <mc:AlternateContent>
          <mc:Choice Requires="wps">
            <w:drawing>
              <wp:anchor distT="0" distB="0" distL="114300" distR="114300" simplePos="0" relativeHeight="251678720" behindDoc="0" locked="0" layoutInCell="1" allowOverlap="1" wp14:anchorId="4D437C10" wp14:editId="30FB4E93">
                <wp:simplePos x="0" y="0"/>
                <wp:positionH relativeFrom="column">
                  <wp:posOffset>0</wp:posOffset>
                </wp:positionH>
                <wp:positionV relativeFrom="paragraph">
                  <wp:posOffset>0</wp:posOffset>
                </wp:positionV>
                <wp:extent cx="5863590" cy="3226435"/>
                <wp:effectExtent l="0" t="0" r="2286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26435"/>
                        </a:xfrm>
                        <a:prstGeom prst="rect">
                          <a:avLst/>
                        </a:prstGeom>
                        <a:solidFill>
                          <a:srgbClr val="FFFFFF"/>
                        </a:solidFill>
                        <a:ln w="9525">
                          <a:solidFill>
                            <a:srgbClr val="002060"/>
                          </a:solidFill>
                          <a:miter lim="800000"/>
                          <a:headEnd/>
                          <a:tailEnd/>
                        </a:ln>
                      </wps:spPr>
                      <wps:txbx>
                        <w:txbxContent>
                          <w:p w14:paraId="61666011" w14:textId="77777777" w:rsidR="00DF26C5" w:rsidRPr="00BE384D" w:rsidRDefault="00DF26C5" w:rsidP="009B1B8A">
                            <w:pPr>
                              <w:rPr>
                                <w:b/>
                              </w:rPr>
                            </w:pPr>
                          </w:p>
                          <w:p w14:paraId="2F80572D" w14:textId="77777777" w:rsidR="00DF26C5" w:rsidRPr="009B1B8A" w:rsidRDefault="00DF26C5" w:rsidP="009B1B8A">
                            <w:pPr>
                              <w:rPr>
                                <w:b/>
                                <w:lang w:val="en-US"/>
                              </w:rPr>
                            </w:pPr>
                            <w:r w:rsidRPr="009B1B8A">
                              <w:rPr>
                                <w:b/>
                                <w:lang w:val="en-US"/>
                              </w:rPr>
                              <w:t>Political Neutrality Statement</w:t>
                            </w:r>
                          </w:p>
                          <w:p w14:paraId="699D1B82" w14:textId="77777777" w:rsidR="00DF26C5" w:rsidRPr="009B1B8A" w:rsidRDefault="00DF26C5" w:rsidP="009B1B8A">
                            <w:pPr>
                              <w:rPr>
                                <w:lang w:val="en-US"/>
                              </w:rPr>
                            </w:pPr>
                            <w:r w:rsidRPr="009B1B8A">
                              <w:rPr>
                                <w:lang w:val="en-US"/>
                              </w:rPr>
                              <w:t>I hereby certi</w:t>
                            </w:r>
                            <w:r>
                              <w:rPr>
                                <w:lang w:val="en-US"/>
                              </w:rPr>
                              <w:t xml:space="preserve">fy as Senior Officer of Ipsos </w:t>
                            </w:r>
                            <w:r w:rsidRPr="009B1B8A">
                              <w:rPr>
                                <w:lang w:val="en-US"/>
                              </w:rPr>
                              <w:t>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4B3532FA" w14:textId="77777777" w:rsidR="00DF26C5" w:rsidRPr="00BE384D" w:rsidRDefault="00DF26C5"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3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DF26C5" w:rsidRPr="009B1B8A" w:rsidRDefault="00DF26C5" w:rsidP="009B1B8A">
                            <w:pPr>
                              <w:spacing w:after="0" w:line="240" w:lineRule="auto"/>
                              <w:rPr>
                                <w:lang w:val="en-US"/>
                              </w:rPr>
                            </w:pPr>
                            <w:r w:rsidRPr="009B1B8A">
                              <w:rPr>
                                <w:lang w:val="en-US"/>
                              </w:rPr>
                              <w:t>Mike Colledge</w:t>
                            </w:r>
                          </w:p>
                          <w:p w14:paraId="1499BB77" w14:textId="77777777" w:rsidR="00DF26C5" w:rsidRPr="009B1B8A" w:rsidRDefault="00DF26C5" w:rsidP="009B1B8A">
                            <w:pPr>
                              <w:spacing w:after="0" w:line="240" w:lineRule="auto"/>
                              <w:rPr>
                                <w:lang w:val="en-US"/>
                              </w:rPr>
                            </w:pPr>
                            <w:r w:rsidRPr="009B1B8A">
                              <w:rPr>
                                <w:lang w:val="en-US"/>
                              </w:rPr>
                              <w:t>President</w:t>
                            </w:r>
                          </w:p>
                          <w:p w14:paraId="68B99048" w14:textId="77777777" w:rsidR="00DF26C5" w:rsidRPr="009B1B8A" w:rsidRDefault="00DF26C5" w:rsidP="009B1B8A">
                            <w:pPr>
                              <w:spacing w:after="0" w:line="240" w:lineRule="auto"/>
                              <w:rPr>
                                <w:lang w:val="en-US"/>
                              </w:rPr>
                            </w:pPr>
                            <w:r>
                              <w:rPr>
                                <w:lang w:val="en-US"/>
                              </w:rPr>
                              <w:t>Ipsos</w:t>
                            </w:r>
                            <w:r w:rsidRPr="009B1B8A">
                              <w:rPr>
                                <w:lang w:val="en-US"/>
                              </w:rPr>
                              <w:t xml:space="preserve"> Public Affairs</w:t>
                            </w:r>
                          </w:p>
                          <w:p w14:paraId="31E10202" w14:textId="77777777" w:rsidR="00DF26C5" w:rsidRPr="009B1B8A" w:rsidRDefault="00DF26C5" w:rsidP="009B1B8A">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437C10" id="Text Box 10" o:spid="_x0000_s1035" type="#_x0000_t202" style="position:absolute;margin-left:0;margin-top:0;width:461.7pt;height:254.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" strokecolor="#002060">
                <v:textbox style="mso-fit-shape-to-text:t">
                  <w:txbxContent>
                    <w:p w14:paraId="61666011" w14:textId="77777777" w:rsidR="00DF26C5" w:rsidRPr="00BE384D" w:rsidRDefault="00DF26C5" w:rsidP="009B1B8A">
                      <w:pPr>
                        <w:rPr>
                          <w:b/>
                        </w:rPr>
                      </w:pPr>
                    </w:p>
                    <w:p w14:paraId="2F80572D" w14:textId="77777777" w:rsidR="00DF26C5" w:rsidRPr="009B1B8A" w:rsidRDefault="00DF26C5" w:rsidP="009B1B8A">
                      <w:pPr>
                        <w:rPr>
                          <w:b/>
                          <w:lang w:val="en-US"/>
                        </w:rPr>
                      </w:pPr>
                      <w:r w:rsidRPr="009B1B8A">
                        <w:rPr>
                          <w:b/>
                          <w:lang w:val="en-US"/>
                        </w:rPr>
                        <w:t>Political Neutrality Statement</w:t>
                      </w:r>
                    </w:p>
                    <w:p w14:paraId="699D1B82" w14:textId="77777777" w:rsidR="00DF26C5" w:rsidRPr="009B1B8A" w:rsidRDefault="00DF26C5" w:rsidP="009B1B8A">
                      <w:pPr>
                        <w:rPr>
                          <w:lang w:val="en-US"/>
                        </w:rPr>
                      </w:pPr>
                      <w:r w:rsidRPr="009B1B8A">
                        <w:rPr>
                          <w:lang w:val="en-US"/>
                        </w:rPr>
                        <w:t>I hereby certi</w:t>
                      </w:r>
                      <w:r>
                        <w:rPr>
                          <w:lang w:val="en-US"/>
                        </w:rPr>
                        <w:t xml:space="preserve">fy as Senior Officer of Ipsos </w:t>
                      </w:r>
                      <w:r w:rsidRPr="009B1B8A">
                        <w:rPr>
                          <w:lang w:val="en-US"/>
                        </w:rPr>
                        <w:t>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4B3532FA" w14:textId="77777777" w:rsidR="00DF26C5" w:rsidRPr="00BE384D" w:rsidRDefault="00DF26C5"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3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7"/>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DF26C5" w:rsidRPr="009B1B8A" w:rsidRDefault="00DF26C5" w:rsidP="009B1B8A">
                      <w:pPr>
                        <w:spacing w:after="0" w:line="240" w:lineRule="auto"/>
                        <w:rPr>
                          <w:lang w:val="en-US"/>
                        </w:rPr>
                      </w:pPr>
                      <w:r w:rsidRPr="009B1B8A">
                        <w:rPr>
                          <w:lang w:val="en-US"/>
                        </w:rPr>
                        <w:t>Mike Colledge</w:t>
                      </w:r>
                    </w:p>
                    <w:p w14:paraId="1499BB77" w14:textId="77777777" w:rsidR="00DF26C5" w:rsidRPr="009B1B8A" w:rsidRDefault="00DF26C5" w:rsidP="009B1B8A">
                      <w:pPr>
                        <w:spacing w:after="0" w:line="240" w:lineRule="auto"/>
                        <w:rPr>
                          <w:lang w:val="en-US"/>
                        </w:rPr>
                      </w:pPr>
                      <w:r w:rsidRPr="009B1B8A">
                        <w:rPr>
                          <w:lang w:val="en-US"/>
                        </w:rPr>
                        <w:t>President</w:t>
                      </w:r>
                    </w:p>
                    <w:p w14:paraId="68B99048" w14:textId="77777777" w:rsidR="00DF26C5" w:rsidRPr="009B1B8A" w:rsidRDefault="00DF26C5" w:rsidP="009B1B8A">
                      <w:pPr>
                        <w:spacing w:after="0" w:line="240" w:lineRule="auto"/>
                        <w:rPr>
                          <w:lang w:val="en-US"/>
                        </w:rPr>
                      </w:pPr>
                      <w:r>
                        <w:rPr>
                          <w:lang w:val="en-US"/>
                        </w:rPr>
                        <w:t>Ipsos</w:t>
                      </w:r>
                      <w:r w:rsidRPr="009B1B8A">
                        <w:rPr>
                          <w:lang w:val="en-US"/>
                        </w:rPr>
                        <w:t xml:space="preserve"> Public Affairs</w:t>
                      </w:r>
                    </w:p>
                    <w:p w14:paraId="31E10202" w14:textId="77777777" w:rsidR="00DF26C5" w:rsidRPr="009B1B8A" w:rsidRDefault="00DF26C5" w:rsidP="009B1B8A">
                      <w:pPr>
                        <w:rPr>
                          <w:lang w:val="en-US"/>
                        </w:rPr>
                      </w:pPr>
                    </w:p>
                  </w:txbxContent>
                </v:textbox>
              </v:shape>
            </w:pict>
          </mc:Fallback>
        </mc:AlternateContent>
      </w:r>
      <w:r w:rsidRPr="009B1B8A">
        <w:rPr>
          <w:lang w:val="en-US"/>
        </w:rPr>
        <w:br w:type="page"/>
      </w:r>
    </w:p>
    <w:p w14:paraId="64434039" w14:textId="137AA7CB" w:rsidR="00965A5E" w:rsidRPr="00BA1BAB" w:rsidRDefault="00965A5E" w:rsidP="004B5341">
      <w:pPr>
        <w:pStyle w:val="Heading1"/>
      </w:pPr>
      <w:bookmarkStart w:id="3" w:name="_Toc488930391"/>
      <w:r w:rsidRPr="00BA1BAB">
        <w:lastRenderedPageBreak/>
        <w:t>Executive Summary</w:t>
      </w:r>
      <w:bookmarkEnd w:id="1"/>
      <w:bookmarkEnd w:id="2"/>
      <w:bookmarkEnd w:id="3"/>
      <w:r w:rsidRPr="00BA1BAB">
        <w:t xml:space="preserve"> </w:t>
      </w:r>
    </w:p>
    <w:p w14:paraId="0303A42D" w14:textId="0779EE78" w:rsidR="00965A5E" w:rsidRPr="004B5341" w:rsidRDefault="00965A5E" w:rsidP="004B5341">
      <w:pPr>
        <w:pStyle w:val="Heading2"/>
      </w:pPr>
      <w:bookmarkStart w:id="4" w:name="_Toc384036085"/>
      <w:bookmarkStart w:id="5" w:name="_Toc430271871"/>
      <w:bookmarkStart w:id="6" w:name="_Toc488930392"/>
      <w:r w:rsidRPr="004B5341">
        <w:t>Background</w:t>
      </w:r>
      <w:bookmarkEnd w:id="4"/>
      <w:bookmarkEnd w:id="5"/>
      <w:r w:rsidR="00CE6C3E" w:rsidRPr="004B5341">
        <w:t xml:space="preserve"> and Objectives</w:t>
      </w:r>
      <w:bookmarkEnd w:id="6"/>
    </w:p>
    <w:p w14:paraId="31D6E809" w14:textId="2E4FC734" w:rsidR="00092A10" w:rsidRPr="00CE6C3E" w:rsidRDefault="00092A10" w:rsidP="00092A10">
      <w:pPr>
        <w:rPr>
          <w:lang w:val="en-GB" w:eastAsia="fr-FR"/>
        </w:rPr>
      </w:pPr>
      <w:bookmarkStart w:id="7" w:name="_Toc384036086"/>
      <w:r w:rsidRPr="00CE6C3E">
        <w:rPr>
          <w:lang w:val="en-GB" w:eastAsia="fr-FR"/>
        </w:rPr>
        <w:t>The Privy Council Office (PCO) is the hub of non-partisan, public service support to the Prime Minister and Cabinet and its decision-making structures. Led by the Clerk of the Privy Council, PCO helps the Government implement its vision and respond effectively and quickly to issues facing the government and the country.</w:t>
      </w:r>
    </w:p>
    <w:p w14:paraId="18C09676" w14:textId="11727A53" w:rsidR="00092A10" w:rsidRPr="00CE6C3E" w:rsidRDefault="00092A10" w:rsidP="00092A10">
      <w:pPr>
        <w:rPr>
          <w:lang w:val="en-GB" w:eastAsia="fr-FR"/>
        </w:rPr>
      </w:pPr>
      <w:r w:rsidRPr="00CE6C3E">
        <w:rPr>
          <w:lang w:val="en-GB" w:eastAsia="fr-FR"/>
        </w:rPr>
        <w:t>As an advisor to the Prime Minister, PCO brings together quality, objective policy advice and information to support the Prime Minister and Cabinet, including information on the priorities of Canadians.</w:t>
      </w:r>
      <w:r w:rsidR="00CE6C3E" w:rsidRPr="00CE6C3E">
        <w:rPr>
          <w:lang w:val="en-GB" w:eastAsia="fr-FR"/>
        </w:rPr>
        <w:t xml:space="preserve"> </w:t>
      </w:r>
      <w:r w:rsidRPr="00CE6C3E">
        <w:rPr>
          <w:lang w:val="en-GB" w:eastAsia="fr-FR"/>
        </w:rPr>
        <w:t>To this end, the Communications and Consultation Secretariat within PCO supports the Prime Minister’s Office in coordinating government communications and setting broad government communications themes and messages, in accordance with government priorities, as determined by the Prime Minister, Cabinet, Cabinet committees and the Clerk of the Privy Council. The Secretariat also works with PCO policy secretariats to advise and support Cabinet and its committees.</w:t>
      </w:r>
    </w:p>
    <w:p w14:paraId="085C7656" w14:textId="0507CA4B" w:rsidR="00092A10" w:rsidRPr="00CE6C3E" w:rsidRDefault="00092A10" w:rsidP="00092A10">
      <w:pPr>
        <w:rPr>
          <w:lang w:val="en-GB" w:eastAsia="fr-FR"/>
        </w:rPr>
      </w:pPr>
      <w:r w:rsidRPr="00CE6C3E">
        <w:rPr>
          <w:lang w:val="en-GB" w:eastAsia="fr-FR"/>
        </w:rPr>
        <w:t>In fulfilling its mandate, PCO require</w:t>
      </w:r>
      <w:r w:rsidR="00CE6C3E" w:rsidRPr="00CE6C3E">
        <w:rPr>
          <w:lang w:val="en-GB" w:eastAsia="fr-FR"/>
        </w:rPr>
        <w:t>d</w:t>
      </w:r>
      <w:r w:rsidRPr="00CE6C3E">
        <w:rPr>
          <w:lang w:val="en-GB" w:eastAsia="fr-FR"/>
        </w:rPr>
        <w:t xml:space="preserve"> an ongoing cycle of qualitative data collection to ensure that it has up-to-date representations of Canadians’ opinions on macro-level issues that are of interest to the government, such as their views on what should be the priorities of the government. Additiona</w:t>
      </w:r>
      <w:r w:rsidR="00CE6C3E" w:rsidRPr="00CE6C3E">
        <w:rPr>
          <w:lang w:val="en-GB" w:eastAsia="fr-FR"/>
        </w:rPr>
        <w:t>lly, such research increases the Government of Canada’s</w:t>
      </w:r>
      <w:r w:rsidRPr="00CE6C3E">
        <w:rPr>
          <w:lang w:val="en-GB" w:eastAsia="fr-FR"/>
        </w:rPr>
        <w:t xml:space="preserve"> understanding of emerging trends, and measures Canadians’ views on key national issues and policy initiatives.</w:t>
      </w:r>
    </w:p>
    <w:p w14:paraId="67503C72" w14:textId="13C8DAF0" w:rsidR="00965A5E" w:rsidRDefault="00092A10" w:rsidP="00092A10">
      <w:pPr>
        <w:rPr>
          <w:lang w:val="en-US"/>
        </w:rPr>
      </w:pPr>
      <w:r w:rsidRPr="00CE6C3E">
        <w:rPr>
          <w:lang w:val="en-US"/>
        </w:rPr>
        <w:t>Through the use of an ongoing cycle of</w:t>
      </w:r>
      <w:r w:rsidR="00CE6C3E" w:rsidRPr="00CE6C3E">
        <w:rPr>
          <w:lang w:val="en-US"/>
        </w:rPr>
        <w:t xml:space="preserve"> focus groups, PCO is</w:t>
      </w:r>
      <w:r w:rsidRPr="00CE6C3E">
        <w:rPr>
          <w:lang w:val="en-US"/>
        </w:rPr>
        <w:t xml:space="preserve"> gain</w:t>
      </w:r>
      <w:r w:rsidR="00CE6C3E" w:rsidRPr="00CE6C3E">
        <w:rPr>
          <w:lang w:val="en-US"/>
        </w:rPr>
        <w:t>ing</w:t>
      </w:r>
      <w:r w:rsidRPr="00CE6C3E">
        <w:rPr>
          <w:lang w:val="en-US"/>
        </w:rPr>
        <w:t xml:space="preserve"> a solid understanding of Canadians’ views as they relate to the most important issues facing the country; their perceptions of how the federal government can best address these issues; expectations of actions related to government priorities; and perspectives on how the government can most effectively convey its efforts i</w:t>
      </w:r>
      <w:r w:rsidR="00717BDA">
        <w:rPr>
          <w:lang w:val="en-US"/>
        </w:rPr>
        <w:t xml:space="preserve">n dealing with emerging issues. </w:t>
      </w:r>
      <w:r w:rsidR="00CE6C3E" w:rsidRPr="00CE6C3E">
        <w:rPr>
          <w:lang w:val="en-US"/>
        </w:rPr>
        <w:t>This research helps</w:t>
      </w:r>
      <w:r w:rsidRPr="00CE6C3E">
        <w:rPr>
          <w:lang w:val="en-US"/>
        </w:rPr>
        <w:t xml:space="preserve"> inform the development of communications messages, products and dissemination tactics to respond to priority issues.</w:t>
      </w:r>
      <w:r w:rsidR="00CE6C3E" w:rsidRPr="00CE6C3E">
        <w:rPr>
          <w:lang w:val="en-US"/>
        </w:rPr>
        <w:t xml:space="preserve"> Additionally, the research</w:t>
      </w:r>
      <w:r w:rsidRPr="00CE6C3E">
        <w:rPr>
          <w:lang w:val="en-US"/>
        </w:rPr>
        <w:t xml:space="preserve"> allow</w:t>
      </w:r>
      <w:r w:rsidR="00CE6C3E" w:rsidRPr="00CE6C3E">
        <w:rPr>
          <w:lang w:val="en-US"/>
        </w:rPr>
        <w:t>s</w:t>
      </w:r>
      <w:r w:rsidRPr="00CE6C3E">
        <w:rPr>
          <w:lang w:val="en-US"/>
        </w:rPr>
        <w:t xml:space="preserve"> the Government of Canada to develop and refine communications activities to meet the specific needs of Canadians with timely, up-to-date, easily understood information based on the current perceptions of Canadians in the requisite areas.</w:t>
      </w:r>
    </w:p>
    <w:p w14:paraId="4E45155E" w14:textId="71B6E391" w:rsidR="00CE6C3E" w:rsidRDefault="00CE6C3E" w:rsidP="00092A10">
      <w:pPr>
        <w:rPr>
          <w:lang w:val="en-US"/>
        </w:rPr>
      </w:pPr>
      <w:r>
        <w:rPr>
          <w:lang w:val="en-US"/>
        </w:rPr>
        <w:t xml:space="preserve">This first wave of ongoing qualitative research was meant to gather feedback from Canadians on select issues and policy areas that are important to the </w:t>
      </w:r>
      <w:r w:rsidR="00B32484">
        <w:rPr>
          <w:lang w:val="en-US"/>
        </w:rPr>
        <w:t>Government of Canada. The issues discussed during focus groups differed from one week to the next. Topics covered were divided as follows between week one and week two:</w:t>
      </w:r>
    </w:p>
    <w:p w14:paraId="7618FF2F" w14:textId="711765A6" w:rsidR="00B32484" w:rsidRDefault="00B32484" w:rsidP="00CE6C3E">
      <w:pPr>
        <w:pStyle w:val="ListParagraph"/>
        <w:numPr>
          <w:ilvl w:val="0"/>
          <w:numId w:val="17"/>
        </w:numPr>
      </w:pPr>
      <w:r>
        <w:t>Week One:</w:t>
      </w:r>
    </w:p>
    <w:p w14:paraId="383636E3" w14:textId="11C96449" w:rsidR="00CE6C3E" w:rsidRDefault="00CE6C3E" w:rsidP="00B32484">
      <w:pPr>
        <w:pStyle w:val="ListParagraph"/>
        <w:numPr>
          <w:ilvl w:val="1"/>
          <w:numId w:val="17"/>
        </w:numPr>
      </w:pPr>
      <w:r>
        <w:t>The Government of Canada’s plan for investing in infrastructure</w:t>
      </w:r>
    </w:p>
    <w:p w14:paraId="27987A02" w14:textId="051001E9" w:rsidR="00CE6C3E" w:rsidRDefault="00B32484" w:rsidP="00B32484">
      <w:pPr>
        <w:pStyle w:val="ListParagraph"/>
        <w:numPr>
          <w:ilvl w:val="1"/>
          <w:numId w:val="17"/>
        </w:numPr>
      </w:pPr>
      <w:r>
        <w:t>Affordable housing for</w:t>
      </w:r>
      <w:r w:rsidR="00CE6C3E">
        <w:t xml:space="preserve"> Canadians</w:t>
      </w:r>
    </w:p>
    <w:p w14:paraId="1410B6C1" w14:textId="60EBB160" w:rsidR="00CE6C3E" w:rsidRDefault="00CE6C3E" w:rsidP="00B32484">
      <w:pPr>
        <w:pStyle w:val="ListParagraph"/>
        <w:numPr>
          <w:ilvl w:val="1"/>
          <w:numId w:val="17"/>
        </w:numPr>
      </w:pPr>
      <w:r>
        <w:t>Encouraging innovation in Canadian businesses</w:t>
      </w:r>
    </w:p>
    <w:p w14:paraId="0B0FB80D" w14:textId="7F1AE4A5" w:rsidR="00CE6C3E" w:rsidRDefault="009A395B" w:rsidP="00B32484">
      <w:pPr>
        <w:pStyle w:val="ListParagraph"/>
        <w:numPr>
          <w:ilvl w:val="1"/>
          <w:numId w:val="17"/>
        </w:numPr>
      </w:pPr>
      <w:r>
        <w:t>Encouraging healthy lifestyles for Canadians</w:t>
      </w:r>
    </w:p>
    <w:p w14:paraId="6FAF91BE" w14:textId="3A5EAD51" w:rsidR="00CE6C3E" w:rsidRDefault="00CE6C3E" w:rsidP="00B32484">
      <w:pPr>
        <w:pStyle w:val="ListParagraph"/>
        <w:numPr>
          <w:ilvl w:val="1"/>
          <w:numId w:val="17"/>
        </w:numPr>
      </w:pPr>
      <w:r>
        <w:t>The Canadian justice system</w:t>
      </w:r>
    </w:p>
    <w:p w14:paraId="5D2BE0E8" w14:textId="2F21DA27" w:rsidR="00CE6C3E" w:rsidRDefault="00CE6C3E" w:rsidP="00B32484">
      <w:pPr>
        <w:pStyle w:val="ListParagraph"/>
        <w:numPr>
          <w:ilvl w:val="1"/>
          <w:numId w:val="17"/>
        </w:numPr>
      </w:pPr>
      <w:r>
        <w:lastRenderedPageBreak/>
        <w:t>The Canadian Armed Forces</w:t>
      </w:r>
    </w:p>
    <w:p w14:paraId="6D62C87D" w14:textId="691CC743" w:rsidR="00B32484" w:rsidRDefault="00B32484" w:rsidP="00CE6C3E">
      <w:pPr>
        <w:pStyle w:val="ListParagraph"/>
        <w:numPr>
          <w:ilvl w:val="0"/>
          <w:numId w:val="17"/>
        </w:numPr>
      </w:pPr>
      <w:r>
        <w:t>Week Two:</w:t>
      </w:r>
    </w:p>
    <w:p w14:paraId="56104C86" w14:textId="198A6574" w:rsidR="00B32484" w:rsidRDefault="00B32484" w:rsidP="00B32484">
      <w:pPr>
        <w:pStyle w:val="ListParagraph"/>
        <w:numPr>
          <w:ilvl w:val="1"/>
          <w:numId w:val="17"/>
        </w:numPr>
      </w:pPr>
      <w:r>
        <w:t>Government priorities and actions</w:t>
      </w:r>
    </w:p>
    <w:p w14:paraId="40BADFBD" w14:textId="079AE028" w:rsidR="00CE6C3E" w:rsidRPr="00CE6C3E" w:rsidRDefault="00B32484" w:rsidP="00B32484">
      <w:pPr>
        <w:pStyle w:val="ListParagraph"/>
        <w:numPr>
          <w:ilvl w:val="1"/>
          <w:numId w:val="17"/>
        </w:numPr>
      </w:pPr>
      <w:r>
        <w:t>Energy and the e</w:t>
      </w:r>
      <w:r w:rsidR="007002C6">
        <w:t xml:space="preserve">nvironment </w:t>
      </w:r>
    </w:p>
    <w:bookmarkEnd w:id="7"/>
    <w:p w14:paraId="5E343E13" w14:textId="5C75E139" w:rsidR="003E20A4" w:rsidRPr="00CE6C3E" w:rsidRDefault="003E20A4" w:rsidP="00965A5E">
      <w:pPr>
        <w:rPr>
          <w:lang w:val="en-US" w:eastAsia="fr-FR"/>
        </w:rPr>
      </w:pPr>
    </w:p>
    <w:p w14:paraId="314E3E3F" w14:textId="1D8C056B" w:rsidR="00092A10" w:rsidRDefault="00A0091A" w:rsidP="004B5341">
      <w:pPr>
        <w:pStyle w:val="Heading2"/>
        <w:rPr>
          <w:lang w:eastAsia="fr-FR"/>
        </w:rPr>
      </w:pPr>
      <w:bookmarkStart w:id="8" w:name="_Toc488930393"/>
      <w:r>
        <w:rPr>
          <w:lang w:eastAsia="fr-FR"/>
        </w:rPr>
        <w:t xml:space="preserve">Overview of </w:t>
      </w:r>
      <w:r w:rsidR="00092A10">
        <w:rPr>
          <w:lang w:eastAsia="fr-FR"/>
        </w:rPr>
        <w:t>Methodology</w:t>
      </w:r>
      <w:bookmarkEnd w:id="8"/>
    </w:p>
    <w:p w14:paraId="407329F1" w14:textId="16E4789A" w:rsidR="00B32484" w:rsidRPr="00B32484" w:rsidRDefault="007002C6" w:rsidP="00B32484">
      <w:pPr>
        <w:rPr>
          <w:lang w:val="en-US" w:eastAsia="fr-FR"/>
        </w:rPr>
      </w:pPr>
      <w:r>
        <w:rPr>
          <w:lang w:val="en-US" w:eastAsia="fr-FR"/>
        </w:rPr>
        <w:t>This first wave of qualitative research was comprised of a series of twelve focus groups</w:t>
      </w:r>
      <w:r w:rsidR="00600837">
        <w:rPr>
          <w:lang w:val="en-US" w:eastAsia="fr-FR"/>
        </w:rPr>
        <w:t xml:space="preserve"> with Canadians aged 20</w:t>
      </w:r>
      <w:r w:rsidR="00A0091A">
        <w:rPr>
          <w:lang w:val="en-US" w:eastAsia="fr-FR"/>
        </w:rPr>
        <w:t xml:space="preserve"> years old and above</w:t>
      </w:r>
      <w:r>
        <w:rPr>
          <w:lang w:val="en-US" w:eastAsia="fr-FR"/>
        </w:rPr>
        <w:t>, held between January 24</w:t>
      </w:r>
      <w:r w:rsidRPr="007002C6">
        <w:rPr>
          <w:vertAlign w:val="superscript"/>
          <w:lang w:val="en-US" w:eastAsia="fr-FR"/>
        </w:rPr>
        <w:t>th</w:t>
      </w:r>
      <w:r>
        <w:rPr>
          <w:lang w:val="en-US" w:eastAsia="fr-FR"/>
        </w:rPr>
        <w:t xml:space="preserve"> and February 1</w:t>
      </w:r>
      <w:r w:rsidRPr="007002C6">
        <w:rPr>
          <w:vertAlign w:val="superscript"/>
          <w:lang w:val="en-US" w:eastAsia="fr-FR"/>
        </w:rPr>
        <w:t>st</w:t>
      </w:r>
      <w:r>
        <w:rPr>
          <w:lang w:val="en-US" w:eastAsia="fr-FR"/>
        </w:rPr>
        <w:t>, 2017. All group discussions lasted approximately two hours and were conducted in the evening, with the first session in each city starting at 5:30pm and the second starting at 7:30pm. These sessions were held in the following locations:</w:t>
      </w:r>
    </w:p>
    <w:p w14:paraId="1BCB0882" w14:textId="1F29630C" w:rsidR="00B32484" w:rsidRDefault="00B32484" w:rsidP="007002C6">
      <w:pPr>
        <w:pStyle w:val="ListParagraph"/>
        <w:numPr>
          <w:ilvl w:val="0"/>
          <w:numId w:val="19"/>
        </w:numPr>
        <w:rPr>
          <w:lang w:eastAsia="fr-FR"/>
        </w:rPr>
      </w:pPr>
      <w:r>
        <w:rPr>
          <w:lang w:eastAsia="fr-FR"/>
        </w:rPr>
        <w:t>Week One:</w:t>
      </w:r>
    </w:p>
    <w:p w14:paraId="5E9DCBB0" w14:textId="7B94F013" w:rsidR="007002C6" w:rsidRDefault="007002C6" w:rsidP="00B32484">
      <w:pPr>
        <w:pStyle w:val="ListParagraph"/>
        <w:numPr>
          <w:ilvl w:val="1"/>
          <w:numId w:val="19"/>
        </w:numPr>
        <w:rPr>
          <w:lang w:eastAsia="fr-FR"/>
        </w:rPr>
      </w:pPr>
      <w:r w:rsidRPr="007002C6">
        <w:rPr>
          <w:lang w:eastAsia="fr-FR"/>
        </w:rPr>
        <w:t>Drummondville – January 24</w:t>
      </w:r>
      <w:r w:rsidRPr="007002C6">
        <w:rPr>
          <w:vertAlign w:val="superscript"/>
          <w:lang w:eastAsia="fr-FR"/>
        </w:rPr>
        <w:t>th</w:t>
      </w:r>
      <w:r w:rsidRPr="007002C6">
        <w:rPr>
          <w:lang w:eastAsia="fr-FR"/>
        </w:rPr>
        <w:t xml:space="preserve">  </w:t>
      </w:r>
    </w:p>
    <w:p w14:paraId="161904D4" w14:textId="0777C179" w:rsidR="007002C6" w:rsidRDefault="007002C6" w:rsidP="00B32484">
      <w:pPr>
        <w:pStyle w:val="ListParagraph"/>
        <w:numPr>
          <w:ilvl w:val="1"/>
          <w:numId w:val="19"/>
        </w:numPr>
        <w:rPr>
          <w:lang w:eastAsia="fr-FR"/>
        </w:rPr>
      </w:pPr>
      <w:r>
        <w:rPr>
          <w:lang w:eastAsia="fr-FR"/>
        </w:rPr>
        <w:t>Moncton – January 25</w:t>
      </w:r>
      <w:r w:rsidRPr="007002C6">
        <w:rPr>
          <w:vertAlign w:val="superscript"/>
          <w:lang w:eastAsia="fr-FR"/>
        </w:rPr>
        <w:t>th</w:t>
      </w:r>
      <w:r>
        <w:rPr>
          <w:lang w:eastAsia="fr-FR"/>
        </w:rPr>
        <w:t xml:space="preserve"> </w:t>
      </w:r>
    </w:p>
    <w:p w14:paraId="1846040B" w14:textId="1D28DCD2" w:rsidR="007002C6" w:rsidRDefault="007002C6" w:rsidP="00B32484">
      <w:pPr>
        <w:pStyle w:val="ListParagraph"/>
        <w:numPr>
          <w:ilvl w:val="1"/>
          <w:numId w:val="19"/>
        </w:numPr>
        <w:rPr>
          <w:lang w:eastAsia="fr-FR"/>
        </w:rPr>
      </w:pPr>
      <w:r>
        <w:rPr>
          <w:lang w:eastAsia="fr-FR"/>
        </w:rPr>
        <w:t>Mississauga – January 26</w:t>
      </w:r>
      <w:r w:rsidRPr="007002C6">
        <w:rPr>
          <w:vertAlign w:val="superscript"/>
          <w:lang w:eastAsia="fr-FR"/>
        </w:rPr>
        <w:t>th</w:t>
      </w:r>
      <w:r>
        <w:rPr>
          <w:lang w:eastAsia="fr-FR"/>
        </w:rPr>
        <w:t xml:space="preserve"> </w:t>
      </w:r>
    </w:p>
    <w:p w14:paraId="2317BE3E" w14:textId="2C964A09" w:rsidR="00B32484" w:rsidRDefault="00B32484" w:rsidP="007002C6">
      <w:pPr>
        <w:pStyle w:val="ListParagraph"/>
        <w:numPr>
          <w:ilvl w:val="0"/>
          <w:numId w:val="19"/>
        </w:numPr>
        <w:rPr>
          <w:lang w:eastAsia="fr-FR"/>
        </w:rPr>
      </w:pPr>
      <w:r>
        <w:rPr>
          <w:lang w:eastAsia="fr-FR"/>
        </w:rPr>
        <w:t>Week Two:</w:t>
      </w:r>
    </w:p>
    <w:p w14:paraId="43AC336A" w14:textId="6D384764" w:rsidR="007002C6" w:rsidRDefault="007002C6" w:rsidP="00B32484">
      <w:pPr>
        <w:pStyle w:val="ListParagraph"/>
        <w:numPr>
          <w:ilvl w:val="1"/>
          <w:numId w:val="19"/>
        </w:numPr>
        <w:rPr>
          <w:lang w:eastAsia="fr-FR"/>
        </w:rPr>
      </w:pPr>
      <w:r>
        <w:rPr>
          <w:lang w:eastAsia="fr-FR"/>
        </w:rPr>
        <w:t>Regina – January 30</w:t>
      </w:r>
      <w:r w:rsidRPr="007002C6">
        <w:rPr>
          <w:vertAlign w:val="superscript"/>
          <w:lang w:eastAsia="fr-FR"/>
        </w:rPr>
        <w:t>th</w:t>
      </w:r>
      <w:r>
        <w:rPr>
          <w:lang w:eastAsia="fr-FR"/>
        </w:rPr>
        <w:t xml:space="preserve"> </w:t>
      </w:r>
    </w:p>
    <w:p w14:paraId="110FA29B" w14:textId="0C834CBA" w:rsidR="007002C6" w:rsidRDefault="007002C6" w:rsidP="00B32484">
      <w:pPr>
        <w:pStyle w:val="ListParagraph"/>
        <w:numPr>
          <w:ilvl w:val="1"/>
          <w:numId w:val="19"/>
        </w:numPr>
        <w:rPr>
          <w:lang w:eastAsia="fr-FR"/>
        </w:rPr>
      </w:pPr>
      <w:r>
        <w:rPr>
          <w:lang w:eastAsia="fr-FR"/>
        </w:rPr>
        <w:t>Calgary – January 31</w:t>
      </w:r>
      <w:r w:rsidRPr="007002C6">
        <w:rPr>
          <w:vertAlign w:val="superscript"/>
          <w:lang w:eastAsia="fr-FR"/>
        </w:rPr>
        <w:t>st</w:t>
      </w:r>
      <w:r>
        <w:rPr>
          <w:lang w:eastAsia="fr-FR"/>
        </w:rPr>
        <w:t xml:space="preserve"> </w:t>
      </w:r>
    </w:p>
    <w:p w14:paraId="242329BA" w14:textId="5355FB44" w:rsidR="007002C6" w:rsidRPr="007002C6" w:rsidRDefault="007002C6" w:rsidP="00B32484">
      <w:pPr>
        <w:pStyle w:val="ListParagraph"/>
        <w:numPr>
          <w:ilvl w:val="1"/>
          <w:numId w:val="19"/>
        </w:numPr>
        <w:rPr>
          <w:lang w:eastAsia="fr-FR"/>
        </w:rPr>
      </w:pPr>
      <w:r>
        <w:rPr>
          <w:lang w:eastAsia="fr-FR"/>
        </w:rPr>
        <w:t>Saskatoon – February 1</w:t>
      </w:r>
      <w:r w:rsidRPr="007002C6">
        <w:rPr>
          <w:vertAlign w:val="superscript"/>
          <w:lang w:eastAsia="fr-FR"/>
        </w:rPr>
        <w:t>st</w:t>
      </w:r>
      <w:r>
        <w:rPr>
          <w:lang w:eastAsia="fr-FR"/>
        </w:rPr>
        <w:t xml:space="preserve"> </w:t>
      </w:r>
    </w:p>
    <w:p w14:paraId="125BD7BA" w14:textId="3FD9E8BA" w:rsidR="003A6396" w:rsidRDefault="004F4423" w:rsidP="00B55C7C">
      <w:pPr>
        <w:rPr>
          <w:lang w:val="en-US" w:eastAsia="fr-FR"/>
        </w:rPr>
      </w:pPr>
      <w:r>
        <w:rPr>
          <w:lang w:val="en-US" w:eastAsia="fr-FR"/>
        </w:rPr>
        <w:t xml:space="preserve">A total of 12 participants were recruited for each session to ensure that a minimum of eight to ten participants would attend. </w:t>
      </w:r>
      <w:r w:rsidR="00B55C7C">
        <w:rPr>
          <w:lang w:val="en-US" w:eastAsia="fr-FR"/>
        </w:rPr>
        <w:t>In total, 117 participants took part in the discussions.  All participants r</w:t>
      </w:r>
      <w:r w:rsidR="00FB635A">
        <w:rPr>
          <w:lang w:val="en-US" w:eastAsia="fr-FR"/>
        </w:rPr>
        <w:t>eceived an honorarium</w:t>
      </w:r>
      <w:r w:rsidR="00B55C7C">
        <w:rPr>
          <w:lang w:val="en-US" w:eastAsia="fr-FR"/>
        </w:rPr>
        <w:t xml:space="preserve"> of $75 for attending the sessions at the focus group facilities.</w:t>
      </w:r>
      <w:r w:rsidR="009B7886">
        <w:rPr>
          <w:lang w:val="en-US" w:eastAsia="fr-FR"/>
        </w:rPr>
        <w:t xml:space="preserve"> </w:t>
      </w:r>
      <w:r w:rsidR="009B7886">
        <w:rPr>
          <w:rFonts w:ascii="Calibri" w:eastAsia="Times New Roman" w:hAnsi="Calibri" w:cs="Times New Roman"/>
          <w:color w:val="000000"/>
          <w:lang w:val="en-CA"/>
        </w:rPr>
        <w:t>The screening questionnaire helped ensure that participants included a good cross-section of the general population, with good mixes of gender, ages,</w:t>
      </w:r>
      <w:r w:rsidR="00B32484">
        <w:rPr>
          <w:rFonts w:ascii="Calibri" w:eastAsia="Times New Roman" w:hAnsi="Calibri" w:cs="Times New Roman"/>
          <w:color w:val="000000"/>
          <w:lang w:val="en-CA"/>
        </w:rPr>
        <w:t xml:space="preserve"> education and income levels, as</w:t>
      </w:r>
      <w:r w:rsidR="009B7886">
        <w:rPr>
          <w:rFonts w:ascii="Calibri" w:eastAsia="Times New Roman" w:hAnsi="Calibri" w:cs="Times New Roman"/>
          <w:color w:val="000000"/>
          <w:lang w:val="en-CA"/>
        </w:rPr>
        <w:t xml:space="preserve"> well as household composition.</w:t>
      </w:r>
      <w:r w:rsidR="00B55C7C">
        <w:rPr>
          <w:lang w:val="en-US" w:eastAsia="fr-FR"/>
        </w:rPr>
        <w:t xml:space="preserve">  </w:t>
      </w:r>
      <w:r w:rsidR="00A0091A">
        <w:rPr>
          <w:lang w:val="en-US" w:eastAsia="fr-FR"/>
        </w:rPr>
        <w:t>Additional methodological details</w:t>
      </w:r>
      <w:r w:rsidR="00717BDA">
        <w:rPr>
          <w:lang w:val="en-US" w:eastAsia="fr-FR"/>
        </w:rPr>
        <w:t xml:space="preserve"> </w:t>
      </w:r>
      <w:r w:rsidR="00A0091A">
        <w:rPr>
          <w:lang w:val="en-US" w:eastAsia="fr-FR"/>
        </w:rPr>
        <w:t>can be found in the appendix of this report.</w:t>
      </w:r>
    </w:p>
    <w:p w14:paraId="59C373B8" w14:textId="11CE3EFE" w:rsidR="00662022" w:rsidRPr="00B55C7C" w:rsidRDefault="00662022" w:rsidP="00B55C7C">
      <w:pPr>
        <w:rPr>
          <w:lang w:val="en-US" w:eastAsia="fr-FR"/>
        </w:rPr>
      </w:pPr>
      <w:r>
        <w:rPr>
          <w:lang w:val="en-US" w:eastAsia="fr-FR"/>
        </w:rPr>
        <w:t xml:space="preserve">This first wave of research is part of a continuous qualitative research project that will include a total of 144 focus groups to be held </w:t>
      </w:r>
      <w:r w:rsidR="00FB635A">
        <w:rPr>
          <w:lang w:val="en-US" w:eastAsia="fr-FR"/>
        </w:rPr>
        <w:t xml:space="preserve">in multiple waves </w:t>
      </w:r>
      <w:r>
        <w:rPr>
          <w:lang w:val="en-US" w:eastAsia="fr-FR"/>
        </w:rPr>
        <w:t xml:space="preserve">over the 2017 calendar year, with the option of renewing the cycle of research for two additional years.  </w:t>
      </w:r>
      <w:r w:rsidR="00FB635A">
        <w:rPr>
          <w:lang w:val="en-US" w:eastAsia="fr-FR"/>
        </w:rPr>
        <w:t xml:space="preserve">The contracted amount for this research project for calendar year 2017 is $916,865.05, including HST. </w:t>
      </w:r>
    </w:p>
    <w:p w14:paraId="6ADB8735" w14:textId="7067CE39" w:rsidR="00B55C7C" w:rsidRDefault="00B55C7C" w:rsidP="003A6396">
      <w:pPr>
        <w:rPr>
          <w:lang w:val="en-US" w:eastAsia="fr-FR"/>
        </w:rPr>
      </w:pPr>
    </w:p>
    <w:p w14:paraId="3C55CF2C" w14:textId="233085F2" w:rsidR="003A6396" w:rsidRDefault="003A6396" w:rsidP="004B5341">
      <w:pPr>
        <w:pStyle w:val="Heading2"/>
        <w:rPr>
          <w:lang w:eastAsia="fr-FR"/>
        </w:rPr>
      </w:pPr>
      <w:bookmarkStart w:id="9" w:name="_Toc488930394"/>
      <w:r>
        <w:rPr>
          <w:lang w:eastAsia="fr-FR"/>
        </w:rPr>
        <w:t>Key Findings</w:t>
      </w:r>
      <w:bookmarkEnd w:id="9"/>
    </w:p>
    <w:p w14:paraId="3FEB4BD6" w14:textId="77777777" w:rsidR="00FF43FA" w:rsidRPr="00FF43FA" w:rsidRDefault="00FF43FA" w:rsidP="00FF43FA">
      <w:pPr>
        <w:pStyle w:val="Heading3"/>
        <w:spacing w:after="120"/>
      </w:pPr>
      <w:bookmarkStart w:id="10" w:name="_Toc488930395"/>
      <w:r w:rsidRPr="00FF43FA">
        <w:t>Week One Findings</w:t>
      </w:r>
      <w:bookmarkEnd w:id="10"/>
    </w:p>
    <w:p w14:paraId="40C91467" w14:textId="77777777" w:rsidR="00FF43FA" w:rsidRPr="00FF43FA" w:rsidRDefault="00FF43FA" w:rsidP="00FF43FA">
      <w:pPr>
        <w:pStyle w:val="Heading4"/>
        <w:spacing w:after="120"/>
      </w:pPr>
      <w:r w:rsidRPr="00FF43FA">
        <w:t>Investing in Infrastructure</w:t>
      </w:r>
    </w:p>
    <w:p w14:paraId="7D208E14" w14:textId="5B7CCB03" w:rsidR="00FF43FA" w:rsidRPr="00FF43FA" w:rsidRDefault="00FF43FA" w:rsidP="00FF43FA">
      <w:pPr>
        <w:rPr>
          <w:lang w:val="en-US"/>
        </w:rPr>
      </w:pPr>
      <w:r>
        <w:rPr>
          <w:lang w:val="en-US"/>
        </w:rPr>
        <w:t>Many</w:t>
      </w:r>
      <w:r w:rsidRPr="00FF43FA">
        <w:rPr>
          <w:lang w:val="en-US"/>
        </w:rPr>
        <w:t xml:space="preserve"> participants</w:t>
      </w:r>
      <w:r>
        <w:rPr>
          <w:lang w:val="en-US"/>
        </w:rPr>
        <w:t xml:space="preserve"> in Drummondville, Moncton and Mississauga had heard of recent investments in local infrastructure, including roads, local hospitals, bridges or public transportation, but few among them </w:t>
      </w:r>
      <w:r>
        <w:rPr>
          <w:lang w:val="en-US"/>
        </w:rPr>
        <w:lastRenderedPageBreak/>
        <w:t>could recall if the Government of Canada was involved in any of those local infrastructure projects.</w:t>
      </w:r>
      <w:r w:rsidRPr="00FF43FA">
        <w:rPr>
          <w:lang w:val="en-US"/>
        </w:rPr>
        <w:t xml:space="preserve"> Despite their</w:t>
      </w:r>
      <w:r w:rsidR="00B41BB2">
        <w:rPr>
          <w:lang w:val="en-US"/>
        </w:rPr>
        <w:t xml:space="preserve"> relatively</w:t>
      </w:r>
      <w:r w:rsidRPr="00FF43FA">
        <w:rPr>
          <w:lang w:val="en-US"/>
        </w:rPr>
        <w:t xml:space="preserve"> low awareness levels, m</w:t>
      </w:r>
      <w:r>
        <w:rPr>
          <w:lang w:val="en-US"/>
        </w:rPr>
        <w:t>ost</w:t>
      </w:r>
      <w:r w:rsidR="00B41BB2">
        <w:rPr>
          <w:lang w:val="en-US"/>
        </w:rPr>
        <w:t xml:space="preserve"> participants believed that substantial</w:t>
      </w:r>
      <w:r>
        <w:rPr>
          <w:lang w:val="en-US"/>
        </w:rPr>
        <w:t xml:space="preserve"> investment</w:t>
      </w:r>
      <w:r w:rsidR="00B41BB2">
        <w:rPr>
          <w:lang w:val="en-US"/>
        </w:rPr>
        <w:t>s were</w:t>
      </w:r>
      <w:r>
        <w:rPr>
          <w:lang w:val="en-US"/>
        </w:rPr>
        <w:t xml:space="preserve"> necessary to fix infrastructures that they felt were in rough shape.</w:t>
      </w:r>
    </w:p>
    <w:p w14:paraId="64F78D39" w14:textId="77777777" w:rsidR="00FF43FA" w:rsidRPr="00FF43FA" w:rsidRDefault="00FF43FA" w:rsidP="00FF43FA">
      <w:pPr>
        <w:rPr>
          <w:lang w:val="en-US"/>
        </w:rPr>
      </w:pPr>
      <w:r>
        <w:rPr>
          <w:lang w:val="en-US"/>
        </w:rPr>
        <w:t xml:space="preserve">Reactions </w:t>
      </w:r>
      <w:r w:rsidRPr="00FF43FA">
        <w:rPr>
          <w:lang w:val="en-US"/>
        </w:rPr>
        <w:t>to</w:t>
      </w:r>
      <w:r>
        <w:rPr>
          <w:lang w:val="en-US"/>
        </w:rPr>
        <w:t xml:space="preserve"> material</w:t>
      </w:r>
      <w:r w:rsidRPr="00FF43FA">
        <w:rPr>
          <w:lang w:val="en-US"/>
        </w:rPr>
        <w:t xml:space="preserve"> outlining </w:t>
      </w:r>
      <w:r>
        <w:rPr>
          <w:lang w:val="en-US"/>
        </w:rPr>
        <w:t>the</w:t>
      </w:r>
      <w:r w:rsidRPr="00FF43FA">
        <w:rPr>
          <w:lang w:val="en-US"/>
        </w:rPr>
        <w:t xml:space="preserve"> plan for a</w:t>
      </w:r>
      <w:r>
        <w:rPr>
          <w:lang w:val="en-US"/>
        </w:rPr>
        <w:t xml:space="preserve"> Canada Infrastructure Bank </w:t>
      </w:r>
      <w:r w:rsidRPr="00FF43FA">
        <w:rPr>
          <w:lang w:val="en-US"/>
        </w:rPr>
        <w:t>were somewhat positive.</w:t>
      </w:r>
      <w:r>
        <w:rPr>
          <w:lang w:val="en-US"/>
        </w:rPr>
        <w:t xml:space="preserve"> </w:t>
      </w:r>
      <w:r w:rsidRPr="00FF43FA">
        <w:rPr>
          <w:lang w:val="en-US"/>
        </w:rPr>
        <w:t xml:space="preserve"> </w:t>
      </w:r>
      <w:r>
        <w:rPr>
          <w:lang w:val="en-US"/>
        </w:rPr>
        <w:t>On the positive side of things, many participants understood that this idea would likely generate additional funds for infrastructure projects across Canada because of the involvement of private sector investors in collaboration with government.</w:t>
      </w:r>
      <w:r w:rsidRPr="00FF43FA">
        <w:rPr>
          <w:lang w:val="en-US"/>
        </w:rPr>
        <w:t xml:space="preserve">  However, most remained</w:t>
      </w:r>
      <w:r>
        <w:rPr>
          <w:lang w:val="en-US"/>
        </w:rPr>
        <w:t xml:space="preserve"> confused as to how the private sector would b</w:t>
      </w:r>
      <w:r w:rsidRPr="00FF43FA">
        <w:rPr>
          <w:lang w:val="en-US"/>
        </w:rPr>
        <w:t>enefit from their investments, leaving</w:t>
      </w:r>
      <w:r>
        <w:rPr>
          <w:lang w:val="en-US"/>
        </w:rPr>
        <w:t xml:space="preserve"> many participants worried that private companies may end up overcharging to make a profit or that the money may not be allocated properly.</w:t>
      </w:r>
    </w:p>
    <w:p w14:paraId="07F1BC92" w14:textId="77777777" w:rsidR="00FF43FA" w:rsidRPr="00FF43FA" w:rsidRDefault="00FF43FA" w:rsidP="00FF43FA">
      <w:pPr>
        <w:pStyle w:val="Heading4"/>
        <w:spacing w:after="120"/>
      </w:pPr>
      <w:r w:rsidRPr="00FF43FA">
        <w:t>Affordable Housing</w:t>
      </w:r>
    </w:p>
    <w:p w14:paraId="5FDBDFFD" w14:textId="3FDBAABF" w:rsidR="00FF43FA" w:rsidRPr="00FF43FA" w:rsidRDefault="00FF43FA" w:rsidP="00FF43FA">
      <w:pPr>
        <w:rPr>
          <w:lang w:val="en-US"/>
        </w:rPr>
      </w:pPr>
      <w:r w:rsidRPr="00FF43FA">
        <w:rPr>
          <w:lang w:val="en-US"/>
        </w:rPr>
        <w:t>T</w:t>
      </w:r>
      <w:r>
        <w:rPr>
          <w:lang w:val="en-US"/>
        </w:rPr>
        <w:t xml:space="preserve">he lack of affordable housing was viewed as a key problem in all three locations. Whether caused by higher prices or lower revenues, there was a sense that a significant </w:t>
      </w:r>
      <w:r w:rsidRPr="009A34FC">
        <w:rPr>
          <w:lang w:val="en-CA"/>
        </w:rPr>
        <w:t>portion of the population, whic</w:t>
      </w:r>
      <w:r w:rsidR="00B41BB2">
        <w:rPr>
          <w:lang w:val="en-CA"/>
        </w:rPr>
        <w:t>h most</w:t>
      </w:r>
      <w:r w:rsidRPr="009A34FC">
        <w:rPr>
          <w:lang w:val="en-CA"/>
        </w:rPr>
        <w:t xml:space="preserve"> felt was growing, could not afford decent accommodations.</w:t>
      </w:r>
      <w:r>
        <w:rPr>
          <w:lang w:val="en-CA"/>
        </w:rPr>
        <w:t xml:space="preserve"> </w:t>
      </w:r>
      <w:r w:rsidRPr="009A34FC">
        <w:rPr>
          <w:lang w:val="en-CA"/>
        </w:rPr>
        <w:t xml:space="preserve">When asked what approach should be used by the Government of Canada to help provide access to affordable housing, participants were </w:t>
      </w:r>
      <w:r w:rsidR="00B41BB2">
        <w:rPr>
          <w:lang w:val="en-CA"/>
        </w:rPr>
        <w:t>in general more favourable at</w:t>
      </w:r>
      <w:r w:rsidRPr="009A34FC">
        <w:rPr>
          <w:lang w:val="en-CA"/>
        </w:rPr>
        <w:t xml:space="preserve"> the idea of providing subsidies to lower the rent of those in need rather than encouraging new constructions.</w:t>
      </w:r>
      <w:r>
        <w:rPr>
          <w:lang w:val="en-CA"/>
        </w:rPr>
        <w:t xml:space="preserve">  </w:t>
      </w:r>
      <w:r w:rsidRPr="009A34FC">
        <w:rPr>
          <w:lang w:val="en-CA"/>
        </w:rPr>
        <w:t>While a majority of participants felt that subsidies should go directly to renters</w:t>
      </w:r>
      <w:r>
        <w:rPr>
          <w:lang w:val="en-CA"/>
        </w:rPr>
        <w:t xml:space="preserve"> rather than owners</w:t>
      </w:r>
      <w:r w:rsidRPr="009A34FC">
        <w:rPr>
          <w:lang w:val="en-CA"/>
        </w:rPr>
        <w:t xml:space="preserve">, this position was not without its detractors. </w:t>
      </w:r>
      <w:r>
        <w:rPr>
          <w:lang w:val="en-CA"/>
        </w:rPr>
        <w:t xml:space="preserve"> In the end, it came down to whom participants believed </w:t>
      </w:r>
      <w:r w:rsidR="00D629BB">
        <w:rPr>
          <w:lang w:val="en-CA"/>
        </w:rPr>
        <w:t xml:space="preserve">would </w:t>
      </w:r>
      <w:r>
        <w:rPr>
          <w:lang w:val="en-CA"/>
        </w:rPr>
        <w:t xml:space="preserve">use the money </w:t>
      </w:r>
      <w:r w:rsidR="00D629BB">
        <w:rPr>
          <w:lang w:val="en-CA"/>
        </w:rPr>
        <w:t>more effectively</w:t>
      </w:r>
      <w:r>
        <w:rPr>
          <w:lang w:val="en-CA"/>
        </w:rPr>
        <w:t>.</w:t>
      </w:r>
    </w:p>
    <w:p w14:paraId="112CDA89" w14:textId="77777777" w:rsidR="00FF43FA" w:rsidRPr="00FF43FA" w:rsidRDefault="00FF43FA" w:rsidP="00FF43FA">
      <w:pPr>
        <w:pStyle w:val="Heading4"/>
        <w:spacing w:after="120"/>
      </w:pPr>
      <w:r w:rsidRPr="008B5F28">
        <w:t>Small Business Innovation Research Program</w:t>
      </w:r>
    </w:p>
    <w:p w14:paraId="00C86349" w14:textId="45CDF805" w:rsidR="00FF43FA" w:rsidRPr="00FF43FA" w:rsidRDefault="00FF43FA" w:rsidP="00FF43FA">
      <w:pPr>
        <w:rPr>
          <w:lang w:val="en-US"/>
        </w:rPr>
      </w:pPr>
      <w:r>
        <w:rPr>
          <w:lang w:val="en-US"/>
        </w:rPr>
        <w:t>The broad outlines of a</w:t>
      </w:r>
      <w:r>
        <w:rPr>
          <w:lang w:val="en-CA"/>
        </w:rPr>
        <w:t xml:space="preserve"> plan to create a program that is meant to encourage innovative businesses in Canada </w:t>
      </w:r>
      <w:r>
        <w:rPr>
          <w:rFonts w:ascii="Calibri" w:hAnsi="Calibri" w:cs="Calibri"/>
          <w:lang w:val="en-US"/>
        </w:rPr>
        <w:t>was presented to partici</w:t>
      </w:r>
      <w:r w:rsidRPr="00FF43FA">
        <w:rPr>
          <w:rFonts w:ascii="Calibri" w:hAnsi="Calibri" w:cs="Calibri"/>
          <w:lang w:val="en-US"/>
        </w:rPr>
        <w:t>pants.  In general, they</w:t>
      </w:r>
      <w:r>
        <w:rPr>
          <w:rFonts w:ascii="Calibri" w:hAnsi="Calibri" w:cs="Calibri"/>
          <w:lang w:val="en-US"/>
        </w:rPr>
        <w:t xml:space="preserve"> reacted very favourably to the idea.  </w:t>
      </w:r>
      <w:r w:rsidRPr="00FF43FA">
        <w:rPr>
          <w:rFonts w:ascii="Calibri" w:hAnsi="Calibri" w:cs="Calibri"/>
          <w:lang w:val="en-US"/>
        </w:rPr>
        <w:t xml:space="preserve">Participants were asked to comment </w:t>
      </w:r>
      <w:r w:rsidRPr="00FF43FA">
        <w:rPr>
          <w:lang w:val="en-US"/>
        </w:rPr>
        <w:t>on</w:t>
      </w:r>
      <w:r w:rsidRPr="00D31CAD">
        <w:rPr>
          <w:lang w:val="en-US"/>
        </w:rPr>
        <w:t xml:space="preserve"> six</w:t>
      </w:r>
      <w:r w:rsidRPr="00FF43FA">
        <w:rPr>
          <w:lang w:val="en-US"/>
        </w:rPr>
        <w:t xml:space="preserve"> possible names for this new program. O</w:t>
      </w:r>
      <w:r w:rsidRPr="00D31CAD">
        <w:rPr>
          <w:lang w:val="en-US"/>
        </w:rPr>
        <w:t>ne clearly distinguished itself</w:t>
      </w:r>
      <w:r w:rsidRPr="00FF43FA">
        <w:rPr>
          <w:lang w:val="en-US"/>
        </w:rPr>
        <w:t xml:space="preserve"> from the others</w:t>
      </w:r>
      <w:r w:rsidRPr="00D31CAD">
        <w:rPr>
          <w:lang w:val="en-US"/>
        </w:rPr>
        <w:t xml:space="preserve">: </w:t>
      </w:r>
      <w:r>
        <w:rPr>
          <w:lang w:val="en-US"/>
        </w:rPr>
        <w:t>Innovative Solutions Canada. It was deemed t</w:t>
      </w:r>
      <w:r w:rsidR="00B41BB2">
        <w:rPr>
          <w:lang w:val="en-US"/>
        </w:rPr>
        <w:t>he clearest and most informative name on the list</w:t>
      </w:r>
      <w:r>
        <w:rPr>
          <w:lang w:val="en-US"/>
        </w:rPr>
        <w:t xml:space="preserve">. Participants felt that it clearly identified the purpose </w:t>
      </w:r>
      <w:r w:rsidRPr="00FF43FA">
        <w:rPr>
          <w:lang w:val="en-US"/>
        </w:rPr>
        <w:t>of the program and</w:t>
      </w:r>
      <w:r>
        <w:rPr>
          <w:lang w:val="en-US"/>
        </w:rPr>
        <w:t xml:space="preserve"> </w:t>
      </w:r>
      <w:r w:rsidRPr="00FF43FA">
        <w:rPr>
          <w:lang w:val="en-US"/>
        </w:rPr>
        <w:t>plainly</w:t>
      </w:r>
      <w:r>
        <w:rPr>
          <w:lang w:val="en-US"/>
        </w:rPr>
        <w:t xml:space="preserve"> </w:t>
      </w:r>
      <w:r w:rsidRPr="00FF43FA">
        <w:rPr>
          <w:lang w:val="en-US"/>
        </w:rPr>
        <w:t>branded it as a</w:t>
      </w:r>
      <w:r>
        <w:rPr>
          <w:lang w:val="en-US"/>
        </w:rPr>
        <w:t xml:space="preserve"> Gov</w:t>
      </w:r>
      <w:r w:rsidRPr="00FF43FA">
        <w:rPr>
          <w:lang w:val="en-US"/>
        </w:rPr>
        <w:t>ernment of Canada program</w:t>
      </w:r>
      <w:r>
        <w:rPr>
          <w:lang w:val="en-US"/>
        </w:rPr>
        <w:t>.</w:t>
      </w:r>
    </w:p>
    <w:p w14:paraId="22958CC3" w14:textId="77777777" w:rsidR="00FF43FA" w:rsidRPr="00FF43FA" w:rsidRDefault="00FF43FA" w:rsidP="00FF43FA">
      <w:pPr>
        <w:pStyle w:val="Heading4"/>
        <w:spacing w:after="120"/>
      </w:pPr>
      <w:r w:rsidRPr="00FF43FA">
        <w:t>Encouraging Healthy Lifestyles</w:t>
      </w:r>
    </w:p>
    <w:p w14:paraId="5E45D2E1" w14:textId="77777777" w:rsidR="00FF43FA" w:rsidRPr="00FF43FA" w:rsidRDefault="00FF43FA" w:rsidP="00FF43FA">
      <w:pPr>
        <w:rPr>
          <w:lang w:val="en-US"/>
        </w:rPr>
      </w:pPr>
      <w:r>
        <w:rPr>
          <w:lang w:val="en-US"/>
        </w:rPr>
        <w:t>Participants were nearly unanimous in their desire for the Government of Canada to play a role in encouraging Canadians to live a healthier lifestyle.</w:t>
      </w:r>
      <w:r w:rsidRPr="00FF43FA">
        <w:rPr>
          <w:lang w:val="en-US"/>
        </w:rPr>
        <w:t xml:space="preserve"> </w:t>
      </w:r>
      <w:r>
        <w:rPr>
          <w:lang w:val="en-US"/>
        </w:rPr>
        <w:t xml:space="preserve">When asked what would be done more generally to encourage healthy lifestyles, educational campaigns immediately came to mind.  Participants pointed to the importance of teaching kids from a very young age about the importance of healthy foods and exercise.  </w:t>
      </w:r>
    </w:p>
    <w:p w14:paraId="37B7F65D" w14:textId="47CED083" w:rsidR="00FF43FA" w:rsidRPr="00FF43FA" w:rsidRDefault="00FF43FA" w:rsidP="00FF43FA">
      <w:pPr>
        <w:rPr>
          <w:lang w:val="en-US"/>
        </w:rPr>
      </w:pPr>
      <w:r>
        <w:rPr>
          <w:lang w:val="en-US"/>
        </w:rPr>
        <w:t>The</w:t>
      </w:r>
      <w:r w:rsidRPr="00FF43FA">
        <w:rPr>
          <w:lang w:val="en-US"/>
        </w:rPr>
        <w:t xml:space="preserve"> idea of a</w:t>
      </w:r>
      <w:r>
        <w:rPr>
          <w:lang w:val="en-US"/>
        </w:rPr>
        <w:t xml:space="preserve"> ban on advertising</w:t>
      </w:r>
      <w:r w:rsidR="00E96B4E">
        <w:rPr>
          <w:lang w:val="en-US"/>
        </w:rPr>
        <w:t xml:space="preserve"> for unhealthy foods</w:t>
      </w:r>
      <w:r w:rsidRPr="00FF43FA">
        <w:rPr>
          <w:lang w:val="en-US"/>
        </w:rPr>
        <w:t xml:space="preserve"> that directly targeted children</w:t>
      </w:r>
      <w:r>
        <w:rPr>
          <w:lang w:val="en-US"/>
        </w:rPr>
        <w:t xml:space="preserve"> was also viewed positively by the</w:t>
      </w:r>
      <w:r w:rsidRPr="00FF43FA">
        <w:rPr>
          <w:lang w:val="en-US"/>
        </w:rPr>
        <w:t xml:space="preserve"> vast majority of participants.  </w:t>
      </w:r>
      <w:r>
        <w:rPr>
          <w:lang w:val="en-US"/>
        </w:rPr>
        <w:t>While a</w:t>
      </w:r>
      <w:r w:rsidRPr="00FF43FA">
        <w:rPr>
          <w:lang w:val="en-US"/>
        </w:rPr>
        <w:t xml:space="preserve"> strong</w:t>
      </w:r>
      <w:r>
        <w:rPr>
          <w:lang w:val="en-US"/>
        </w:rPr>
        <w:t xml:space="preserve"> majority of participants supported the idea of a tax on sugary drinks, this measure generated a lot of discussion, with some par</w:t>
      </w:r>
      <w:r w:rsidRPr="00FF43FA">
        <w:rPr>
          <w:lang w:val="en-US"/>
        </w:rPr>
        <w:t>ticipants opposed to it on the grounds that they did not like taxation as a general rule</w:t>
      </w:r>
      <w:r>
        <w:rPr>
          <w:lang w:val="en-US"/>
        </w:rPr>
        <w:t>.</w:t>
      </w:r>
      <w:r w:rsidRPr="00FF43FA">
        <w:rPr>
          <w:lang w:val="en-US"/>
        </w:rPr>
        <w:t xml:space="preserve">  However, </w:t>
      </w:r>
      <w:r w:rsidR="00B41BB2">
        <w:rPr>
          <w:lang w:val="en-US"/>
        </w:rPr>
        <w:t xml:space="preserve">most </w:t>
      </w:r>
      <w:r w:rsidRPr="00FF43FA">
        <w:rPr>
          <w:lang w:val="en-US"/>
        </w:rPr>
        <w:t xml:space="preserve">opponents </w:t>
      </w:r>
      <w:r w:rsidR="00B41BB2">
        <w:rPr>
          <w:lang w:val="en-US"/>
        </w:rPr>
        <w:t xml:space="preserve">said they </w:t>
      </w:r>
      <w:r w:rsidRPr="00FF43FA">
        <w:rPr>
          <w:lang w:val="en-US"/>
        </w:rPr>
        <w:t xml:space="preserve">would be more favourable if the tax was very small and all proceeds from it would go to programs aimed at fighting obesity in youth. </w:t>
      </w:r>
    </w:p>
    <w:p w14:paraId="2773303E" w14:textId="77777777" w:rsidR="00FF43FA" w:rsidRPr="00FF43FA" w:rsidRDefault="00FF43FA" w:rsidP="00FF43FA">
      <w:pPr>
        <w:pStyle w:val="Heading4"/>
        <w:spacing w:after="120"/>
      </w:pPr>
      <w:r w:rsidRPr="00FF43FA">
        <w:lastRenderedPageBreak/>
        <w:t>Justice System</w:t>
      </w:r>
    </w:p>
    <w:p w14:paraId="090E87EE" w14:textId="45D30CB5" w:rsidR="00FF43FA" w:rsidRDefault="00FF43FA" w:rsidP="00FF43FA">
      <w:pPr>
        <w:rPr>
          <w:lang w:val="en-US"/>
        </w:rPr>
      </w:pPr>
      <w:r w:rsidRPr="00FF43FA">
        <w:rPr>
          <w:lang w:val="en-US"/>
        </w:rPr>
        <w:t xml:space="preserve">An </w:t>
      </w:r>
      <w:r>
        <w:rPr>
          <w:lang w:val="en-US"/>
        </w:rPr>
        <w:t>interesting paradox appeared</w:t>
      </w:r>
      <w:r w:rsidRPr="00FF43FA">
        <w:rPr>
          <w:lang w:val="en-US"/>
        </w:rPr>
        <w:t xml:space="preserve"> during discussions on the Canadian justice system</w:t>
      </w:r>
      <w:r>
        <w:rPr>
          <w:lang w:val="en-US"/>
        </w:rPr>
        <w:t>.  On the one hand,</w:t>
      </w:r>
      <w:r w:rsidRPr="00FF43FA">
        <w:rPr>
          <w:lang w:val="en-US"/>
        </w:rPr>
        <w:t xml:space="preserve"> when asked to select a priority between prevention, punish and rehabilitation,</w:t>
      </w:r>
      <w:r>
        <w:rPr>
          <w:lang w:val="en-US"/>
        </w:rPr>
        <w:t xml:space="preserve"> many said that </w:t>
      </w:r>
      <w:r w:rsidRPr="00FF43FA">
        <w:rPr>
          <w:lang w:val="en-US"/>
        </w:rPr>
        <w:t>more emphasis should be put on prevention as</w:t>
      </w:r>
      <w:r>
        <w:rPr>
          <w:lang w:val="en-US"/>
        </w:rPr>
        <w:t xml:space="preserve"> the main goal</w:t>
      </w:r>
      <w:r w:rsidRPr="00FF43FA">
        <w:rPr>
          <w:lang w:val="en-US"/>
        </w:rPr>
        <w:t xml:space="preserve"> of the justice system</w:t>
      </w:r>
      <w:r>
        <w:rPr>
          <w:lang w:val="en-US"/>
        </w:rPr>
        <w:t>.  A few others chose rehabilitation, while punishment was not a favo</w:t>
      </w:r>
      <w:r w:rsidR="00D629BB">
        <w:rPr>
          <w:lang w:val="en-US"/>
        </w:rPr>
        <w:t>u</w:t>
      </w:r>
      <w:r>
        <w:rPr>
          <w:lang w:val="en-US"/>
        </w:rPr>
        <w:t>rite choice for most participants.</w:t>
      </w:r>
      <w:r w:rsidRPr="00FF43FA">
        <w:rPr>
          <w:lang w:val="en-US"/>
        </w:rPr>
        <w:t xml:space="preserve">  On the other hand</w:t>
      </w:r>
      <w:r w:rsidR="00B41BB2">
        <w:rPr>
          <w:lang w:val="en-US"/>
        </w:rPr>
        <w:t>, most of the</w:t>
      </w:r>
      <w:r>
        <w:rPr>
          <w:lang w:val="en-US"/>
        </w:rPr>
        <w:t xml:space="preserve"> discussion on the overall goals of the justice system focused on the need to</w:t>
      </w:r>
      <w:r w:rsidRPr="00FF43FA">
        <w:rPr>
          <w:lang w:val="en-US"/>
        </w:rPr>
        <w:t xml:space="preserve"> properly punish</w:t>
      </w:r>
      <w:r>
        <w:rPr>
          <w:lang w:val="en-US"/>
        </w:rPr>
        <w:t xml:space="preserve"> criminals</w:t>
      </w:r>
      <w:r w:rsidRPr="00FF43FA">
        <w:rPr>
          <w:lang w:val="en-US"/>
        </w:rPr>
        <w:t xml:space="preserve"> and hold them </w:t>
      </w:r>
      <w:r w:rsidR="00B41BB2">
        <w:rPr>
          <w:lang w:val="en-US"/>
        </w:rPr>
        <w:t xml:space="preserve">more </w:t>
      </w:r>
      <w:r w:rsidRPr="00FF43FA">
        <w:rPr>
          <w:lang w:val="en-US"/>
        </w:rPr>
        <w:t>accountable for their actions.</w:t>
      </w:r>
      <w:r>
        <w:rPr>
          <w:lang w:val="en-US"/>
        </w:rPr>
        <w:t xml:space="preserve">     </w:t>
      </w:r>
    </w:p>
    <w:p w14:paraId="0D815AEE" w14:textId="4C9B5FC8" w:rsidR="00FF43FA" w:rsidRPr="00FF43FA" w:rsidRDefault="00FF43FA" w:rsidP="00FF43FA">
      <w:pPr>
        <w:rPr>
          <w:lang w:val="en-US"/>
        </w:rPr>
      </w:pPr>
      <w:r w:rsidRPr="00FF43FA">
        <w:rPr>
          <w:lang w:val="en-US"/>
        </w:rPr>
        <w:t>This situation could be explained by two factors. First, m</w:t>
      </w:r>
      <w:r>
        <w:rPr>
          <w:lang w:val="en-US"/>
        </w:rPr>
        <w:t>ost participants felt that the system was too s</w:t>
      </w:r>
      <w:r w:rsidRPr="00FF43FA">
        <w:rPr>
          <w:lang w:val="en-US"/>
        </w:rPr>
        <w:t xml:space="preserve">oft on criminals, especially with those who committed crimes against vulnerable people.  They therefore wanted harsher punishment for these crimes. </w:t>
      </w:r>
      <w:r>
        <w:rPr>
          <w:lang w:val="en-US"/>
        </w:rPr>
        <w:t xml:space="preserve"> </w:t>
      </w:r>
      <w:r w:rsidRPr="00FF43FA">
        <w:rPr>
          <w:lang w:val="en-US"/>
        </w:rPr>
        <w:t xml:space="preserve">Second, a group exercise highlighted </w:t>
      </w:r>
      <w:r>
        <w:rPr>
          <w:lang w:val="en-US"/>
        </w:rPr>
        <w:t>a generalized lack of awareness regarding what is being done to fulfi</w:t>
      </w:r>
      <w:r w:rsidR="00D629BB">
        <w:rPr>
          <w:lang w:val="en-US"/>
        </w:rPr>
        <w:t>l</w:t>
      </w:r>
      <w:r>
        <w:rPr>
          <w:lang w:val="en-US"/>
        </w:rPr>
        <w:t>l the various ro</w:t>
      </w:r>
      <w:r w:rsidRPr="00FF43FA">
        <w:rPr>
          <w:lang w:val="en-US"/>
        </w:rPr>
        <w:t>les of the justice system.  Participants</w:t>
      </w:r>
      <w:r>
        <w:rPr>
          <w:lang w:val="en-US"/>
        </w:rPr>
        <w:t xml:space="preserve"> had heard a lot about punishment (or perceived lack thereof) in the media, but very few could recall examples of successful restorative justice, rehabilitation or support for victims.</w:t>
      </w:r>
    </w:p>
    <w:p w14:paraId="368A090B" w14:textId="77777777" w:rsidR="00FF43FA" w:rsidRPr="00FF43FA" w:rsidRDefault="00FF43FA" w:rsidP="00FF43FA">
      <w:pPr>
        <w:pStyle w:val="Heading4"/>
        <w:spacing w:after="120"/>
      </w:pPr>
      <w:r w:rsidRPr="00FF43FA">
        <w:t>The Canadian Armed Forces</w:t>
      </w:r>
    </w:p>
    <w:p w14:paraId="08C13260" w14:textId="1F9CA6A9" w:rsidR="00FF43FA" w:rsidRDefault="00FF43FA" w:rsidP="00FF43FA">
      <w:pPr>
        <w:rPr>
          <w:lang w:val="en-US"/>
        </w:rPr>
      </w:pPr>
      <w:r>
        <w:rPr>
          <w:lang w:val="en-US"/>
        </w:rPr>
        <w:t xml:space="preserve">Participants in Drummondville, Moncton and Mississauga were provided with a list of attributes that may be used to describe the CAF and were </w:t>
      </w:r>
      <w:r w:rsidR="00D629BB">
        <w:rPr>
          <w:lang w:val="en-US"/>
        </w:rPr>
        <w:t xml:space="preserve">asked </w:t>
      </w:r>
      <w:r>
        <w:rPr>
          <w:lang w:val="en-US"/>
        </w:rPr>
        <w:t>to choose the one attribute that best represented how they viewed the CAF. Two words were selected most often across all three locations: engaged and professional.</w:t>
      </w:r>
      <w:r w:rsidRPr="00FF43FA">
        <w:rPr>
          <w:lang w:val="en-US"/>
        </w:rPr>
        <w:t xml:space="preserve"> </w:t>
      </w:r>
      <w:r>
        <w:rPr>
          <w:lang w:val="en-US"/>
        </w:rPr>
        <w:t xml:space="preserve">Participants in Drummondville </w:t>
      </w:r>
      <w:r w:rsidR="00D629BB">
        <w:rPr>
          <w:lang w:val="en-US"/>
        </w:rPr>
        <w:t>were</w:t>
      </w:r>
      <w:r>
        <w:rPr>
          <w:lang w:val="en-US"/>
        </w:rPr>
        <w:t xml:space="preserve"> more negati</w:t>
      </w:r>
      <w:r w:rsidRPr="00FF43FA">
        <w:rPr>
          <w:lang w:val="en-US"/>
        </w:rPr>
        <w:t>ve in their overall perceptions, while participants</w:t>
      </w:r>
      <w:r>
        <w:rPr>
          <w:lang w:val="en-US"/>
        </w:rPr>
        <w:t xml:space="preserve"> in Moncton were more positive but expressed some reservations a</w:t>
      </w:r>
      <w:r w:rsidRPr="00FF43FA">
        <w:rPr>
          <w:lang w:val="en-US"/>
        </w:rPr>
        <w:t>bout the treatment of veterans and</w:t>
      </w:r>
      <w:r>
        <w:rPr>
          <w:lang w:val="en-US"/>
        </w:rPr>
        <w:t xml:space="preserve"> Mississauga participants were in general the most positive in their assessments.</w:t>
      </w:r>
    </w:p>
    <w:p w14:paraId="214EA3BB" w14:textId="77777777" w:rsidR="00717BDA" w:rsidRPr="00FF43FA" w:rsidRDefault="00717BDA" w:rsidP="00FF43FA">
      <w:pPr>
        <w:rPr>
          <w:lang w:val="en-US"/>
        </w:rPr>
      </w:pPr>
    </w:p>
    <w:p w14:paraId="76B638A1" w14:textId="77777777" w:rsidR="00FF43FA" w:rsidRPr="00FF43FA" w:rsidRDefault="00FF43FA" w:rsidP="00FF43FA">
      <w:pPr>
        <w:pStyle w:val="Heading3"/>
        <w:spacing w:after="120"/>
      </w:pPr>
      <w:bookmarkStart w:id="11" w:name="_Toc488930396"/>
      <w:r w:rsidRPr="00FF43FA">
        <w:t>Week Two Findings</w:t>
      </w:r>
      <w:bookmarkEnd w:id="11"/>
    </w:p>
    <w:p w14:paraId="47A77BB0" w14:textId="77777777" w:rsidR="00FF43FA" w:rsidRPr="00FF43FA" w:rsidRDefault="00FF43FA" w:rsidP="00FF43FA">
      <w:pPr>
        <w:pStyle w:val="Heading4"/>
        <w:spacing w:after="120"/>
      </w:pPr>
      <w:r w:rsidRPr="00FF43FA">
        <w:t>Priorities for their Community</w:t>
      </w:r>
    </w:p>
    <w:p w14:paraId="7F40EADF" w14:textId="4FBD3EE8" w:rsidR="00FF43FA" w:rsidRPr="00FF43FA" w:rsidRDefault="00FF43FA" w:rsidP="00FF43FA">
      <w:pPr>
        <w:rPr>
          <w:lang w:val="en-US"/>
        </w:rPr>
      </w:pPr>
      <w:r w:rsidRPr="00A31829">
        <w:rPr>
          <w:lang w:val="en-US"/>
        </w:rPr>
        <w:t>Aside from healthcare services, which stood out as</w:t>
      </w:r>
      <w:r w:rsidRPr="00FF43FA">
        <w:rPr>
          <w:lang w:val="en-US"/>
        </w:rPr>
        <w:t xml:space="preserve"> the number one priority raised by</w:t>
      </w:r>
      <w:r w:rsidRPr="00A31829">
        <w:rPr>
          <w:lang w:val="en-US"/>
        </w:rPr>
        <w:t xml:space="preserve"> participants, two economic concerns were also identified as crucial</w:t>
      </w:r>
      <w:r w:rsidR="00B41BB2">
        <w:rPr>
          <w:lang w:val="en-US"/>
        </w:rPr>
        <w:t xml:space="preserve"> by participants in </w:t>
      </w:r>
      <w:r w:rsidR="00B41BB2" w:rsidRPr="00A31829">
        <w:rPr>
          <w:lang w:val="en-US"/>
        </w:rPr>
        <w:t>Regina, Calgary and Saskatoon</w:t>
      </w:r>
      <w:r w:rsidRPr="00A31829">
        <w:rPr>
          <w:lang w:val="en-US"/>
        </w:rPr>
        <w:t>.  One was the need to help local businesses and industries to succeed</w:t>
      </w:r>
      <w:r w:rsidRPr="00FF43FA">
        <w:rPr>
          <w:lang w:val="en-US"/>
        </w:rPr>
        <w:t xml:space="preserve"> and the other was local job creation</w:t>
      </w:r>
      <w:r w:rsidRPr="00A31829">
        <w:rPr>
          <w:lang w:val="en-US"/>
        </w:rPr>
        <w:t>.</w:t>
      </w:r>
      <w:r w:rsidRPr="00FF43FA">
        <w:rPr>
          <w:lang w:val="en-US"/>
        </w:rPr>
        <w:t xml:space="preserve"> </w:t>
      </w:r>
      <w:r w:rsidRPr="00A31829">
        <w:rPr>
          <w:lang w:val="en-US"/>
        </w:rPr>
        <w:t>Throughout this discussion on local businesses and jobs, participants expressed worries about the</w:t>
      </w:r>
      <w:r w:rsidRPr="00FF43FA">
        <w:rPr>
          <w:lang w:val="en-US"/>
        </w:rPr>
        <w:t xml:space="preserve"> current</w:t>
      </w:r>
      <w:r w:rsidRPr="00A31829">
        <w:rPr>
          <w:lang w:val="en-US"/>
        </w:rPr>
        <w:t xml:space="preserve"> state of their local economies.  The difficult situation of the oil industry was raised as a key source of concern, with participants feeling that their communities suffered because of it.</w:t>
      </w:r>
    </w:p>
    <w:p w14:paraId="787F6857" w14:textId="77777777" w:rsidR="00FF43FA" w:rsidRPr="00FF43FA" w:rsidRDefault="00FF43FA" w:rsidP="00FF43FA">
      <w:pPr>
        <w:pStyle w:val="Heading4"/>
        <w:spacing w:after="120"/>
      </w:pPr>
      <w:r w:rsidRPr="00FF43FA">
        <w:t>Actions Taken by the Government of Canada</w:t>
      </w:r>
    </w:p>
    <w:p w14:paraId="4AD2D135" w14:textId="70D4180F" w:rsidR="00FF43FA" w:rsidRPr="00FF43FA" w:rsidRDefault="00FF43FA" w:rsidP="00FF43FA">
      <w:pPr>
        <w:rPr>
          <w:lang w:val="en-US"/>
        </w:rPr>
      </w:pPr>
      <w:r w:rsidRPr="00FF43FA">
        <w:rPr>
          <w:lang w:val="en-US"/>
        </w:rPr>
        <w:t>P</w:t>
      </w:r>
      <w:r w:rsidR="00B41BB2">
        <w:rPr>
          <w:lang w:val="en-US"/>
        </w:rPr>
        <w:t xml:space="preserve">articipants </w:t>
      </w:r>
      <w:r w:rsidRPr="00A31829">
        <w:rPr>
          <w:lang w:val="en-US"/>
        </w:rPr>
        <w:t>were asked on a top-of-mind basis what they felt the government had done righ</w:t>
      </w:r>
      <w:r w:rsidR="00717BDA">
        <w:rPr>
          <w:lang w:val="en-US"/>
        </w:rPr>
        <w:t>t and/or wrong over the past year.</w:t>
      </w:r>
      <w:r w:rsidRPr="00A31829">
        <w:rPr>
          <w:lang w:val="en-US"/>
        </w:rPr>
        <w:t xml:space="preserve">  Two issues dominated these discussions across</w:t>
      </w:r>
      <w:r w:rsidR="00717BDA">
        <w:rPr>
          <w:lang w:val="en-US"/>
        </w:rPr>
        <w:t xml:space="preserve"> the three</w:t>
      </w:r>
      <w:r w:rsidRPr="00A31829">
        <w:rPr>
          <w:lang w:val="en-US"/>
        </w:rPr>
        <w:t xml:space="preserve"> locations: the welcoming of Syrian refugees and carbon pricing.  The former was viewed as the Government of Canada’s most positive achievement, while the latter was perceived to be the most negative.</w:t>
      </w:r>
    </w:p>
    <w:p w14:paraId="14B0C4FC" w14:textId="45934B9A" w:rsidR="00FF43FA" w:rsidRPr="00FF43FA" w:rsidRDefault="00FF43FA" w:rsidP="00FF43FA">
      <w:pPr>
        <w:rPr>
          <w:lang w:val="en-US"/>
        </w:rPr>
      </w:pPr>
      <w:r w:rsidRPr="00FF43FA">
        <w:rPr>
          <w:lang w:val="en-US"/>
        </w:rPr>
        <w:t>P</w:t>
      </w:r>
      <w:r w:rsidRPr="00A31829">
        <w:rPr>
          <w:lang w:val="en-US"/>
        </w:rPr>
        <w:t xml:space="preserve">articipants were </w:t>
      </w:r>
      <w:r w:rsidR="00717BDA">
        <w:rPr>
          <w:lang w:val="en-US"/>
        </w:rPr>
        <w:t>also</w:t>
      </w:r>
      <w:r w:rsidRPr="00FF43FA">
        <w:rPr>
          <w:lang w:val="en-US"/>
        </w:rPr>
        <w:t xml:space="preserve"> </w:t>
      </w:r>
      <w:r w:rsidRPr="00A31829">
        <w:rPr>
          <w:lang w:val="en-US"/>
        </w:rPr>
        <w:t xml:space="preserve">provided with a list of more than 20 actions taken by the Government of Canada over the past year and asked to choose the two that they felt would have the strongest positive impact </w:t>
      </w:r>
      <w:r w:rsidRPr="00A31829">
        <w:rPr>
          <w:lang w:val="en-US"/>
        </w:rPr>
        <w:lastRenderedPageBreak/>
        <w:t xml:space="preserve">on their community. Results of this exercise varied according to locations, with participants being more likely to focus on actions that directly affected their province or their city. </w:t>
      </w:r>
    </w:p>
    <w:p w14:paraId="5C81AC25" w14:textId="77777777" w:rsidR="00FF43FA" w:rsidRPr="00A31829" w:rsidRDefault="00FF43FA" w:rsidP="00FF43FA">
      <w:pPr>
        <w:rPr>
          <w:lang w:val="en-US"/>
        </w:rPr>
      </w:pPr>
      <w:r w:rsidRPr="00A31829">
        <w:rPr>
          <w:lang w:val="en-US"/>
        </w:rPr>
        <w:t xml:space="preserve">Many Saskatchewan participants thus viewed the recent signature of a healthcare funding accord between the federal and Saskatchewan governments to increase funding for home care and mental health as the most important impactful action taken over the past year. The signature of a deal to provide 237 million dollars in federal, provincial and municipal funding for Saskatchewan infrastructure projects, as well as the funding of 10 water and wastewater projects in Regina and Saskatoon were also selected as the most impactful by multiple participants in Saskatchewan groups.  </w:t>
      </w:r>
    </w:p>
    <w:p w14:paraId="75B5F4E9" w14:textId="143AF58F" w:rsidR="00FF43FA" w:rsidRPr="00FF43FA" w:rsidRDefault="00FF43FA" w:rsidP="00FF43FA">
      <w:pPr>
        <w:rPr>
          <w:lang w:val="en-US"/>
        </w:rPr>
      </w:pPr>
      <w:r w:rsidRPr="00A31829">
        <w:rPr>
          <w:lang w:val="en-US"/>
        </w:rPr>
        <w:t xml:space="preserve">Calgary participants were in turn more likely to select the approval of the Trans-Mountain and Line 3 Pipelines as the most impactful actions taken by the Government of Canada.  A few Calgary participants also identified the signing of a </w:t>
      </w:r>
      <w:r w:rsidR="00BC3FAD" w:rsidRPr="00A31829">
        <w:rPr>
          <w:lang w:val="en-US"/>
        </w:rPr>
        <w:t>1-billion-dollar</w:t>
      </w:r>
      <w:r w:rsidRPr="00A31829">
        <w:rPr>
          <w:lang w:val="en-US"/>
        </w:rPr>
        <w:t xml:space="preserve"> deal for federal, provincial and municipal infrastructure spending in Alberta as a highly impactful action for their community. </w:t>
      </w:r>
    </w:p>
    <w:p w14:paraId="608176F1" w14:textId="77777777" w:rsidR="00FF43FA" w:rsidRPr="00FF43FA" w:rsidRDefault="00FF43FA" w:rsidP="00FF43FA">
      <w:pPr>
        <w:pStyle w:val="Heading4"/>
        <w:spacing w:after="120"/>
      </w:pPr>
      <w:r w:rsidRPr="00FF43FA">
        <w:t>Energy and the Environment</w:t>
      </w:r>
    </w:p>
    <w:p w14:paraId="61BCF5C2" w14:textId="436174B6" w:rsidR="00FF43FA" w:rsidRPr="00FF43FA" w:rsidRDefault="00FF43FA" w:rsidP="00FF43FA">
      <w:pPr>
        <w:rPr>
          <w:lang w:val="en-US"/>
        </w:rPr>
      </w:pPr>
      <w:r w:rsidRPr="00FF43FA">
        <w:rPr>
          <w:lang w:val="en-US"/>
        </w:rPr>
        <w:t>Participants in Regina, Calgary and Saskatoon were near unanimous in their support for the recent government approval of Kinder Morgan’s Trans Mountain and Enbridge’s Line 3 pipelines.  Most participants felt that these approvals would be beneficial to their</w:t>
      </w:r>
      <w:r w:rsidR="00717BDA">
        <w:rPr>
          <w:lang w:val="en-US"/>
        </w:rPr>
        <w:t xml:space="preserve"> province because the pipelines</w:t>
      </w:r>
      <w:r w:rsidRPr="00FF43FA">
        <w:rPr>
          <w:lang w:val="en-US"/>
        </w:rPr>
        <w:t xml:space="preserve"> would open up new markets for Canadian oil.</w:t>
      </w:r>
    </w:p>
    <w:p w14:paraId="3D119D28" w14:textId="241523CD" w:rsidR="00FF43FA" w:rsidRPr="00FF43FA" w:rsidRDefault="00FF43FA" w:rsidP="00FF43FA">
      <w:pPr>
        <w:rPr>
          <w:lang w:val="en-US"/>
        </w:rPr>
      </w:pPr>
      <w:r w:rsidRPr="00A31829">
        <w:rPr>
          <w:lang w:val="en-US"/>
        </w:rPr>
        <w:t>While only a few participants had heard of the Pan-Canadian Framework on Clean Growth and Climate Change by name, most had heard something about recent efforts by the Canadian government to work with the provinces to reduce greenhouse gas emissions. Initial reactions to this were generally not very positive and many participants spontaneously reduced this framework to a single idea: the carbon tax.</w:t>
      </w:r>
      <w:r w:rsidRPr="00FF43FA">
        <w:rPr>
          <w:lang w:val="en-US"/>
        </w:rPr>
        <w:t xml:space="preserve"> </w:t>
      </w:r>
      <w:r w:rsidRPr="00A31829">
        <w:rPr>
          <w:lang w:val="en-US"/>
        </w:rPr>
        <w:t xml:space="preserve">As a general rule, participants in all three locations disliked the idea of carbon pricing. Their </w:t>
      </w:r>
      <w:r>
        <w:rPr>
          <w:lang w:val="en-US"/>
        </w:rPr>
        <w:t xml:space="preserve">spontaneous </w:t>
      </w:r>
      <w:r w:rsidRPr="00A31829">
        <w:rPr>
          <w:lang w:val="en-US"/>
        </w:rPr>
        <w:t>focus was on the immediate cost to them and their local economy</w:t>
      </w:r>
      <w:r>
        <w:rPr>
          <w:lang w:val="en-US"/>
        </w:rPr>
        <w:t>, and</w:t>
      </w:r>
      <w:r w:rsidRPr="00FF43FA">
        <w:rPr>
          <w:lang w:val="en-US"/>
        </w:rPr>
        <w:t xml:space="preserve"> they tended to leave aside the</w:t>
      </w:r>
      <w:r>
        <w:rPr>
          <w:lang w:val="en-US"/>
        </w:rPr>
        <w:t xml:space="preserve"> </w:t>
      </w:r>
      <w:r w:rsidRPr="00FF43FA">
        <w:rPr>
          <w:lang w:val="en-US"/>
        </w:rPr>
        <w:t>positive effects that carbon pricing could have on</w:t>
      </w:r>
      <w:r>
        <w:rPr>
          <w:lang w:val="en-US"/>
        </w:rPr>
        <w:t xml:space="preserve"> the environment</w:t>
      </w:r>
      <w:r w:rsidRPr="00A31829">
        <w:rPr>
          <w:lang w:val="en-US"/>
        </w:rPr>
        <w:t>.</w:t>
      </w:r>
    </w:p>
    <w:p w14:paraId="67C6DE25" w14:textId="77777777" w:rsidR="00FF43FA" w:rsidRPr="00FF43FA" w:rsidRDefault="00FF43FA" w:rsidP="00FF43FA">
      <w:pPr>
        <w:rPr>
          <w:lang w:val="en-US"/>
        </w:rPr>
      </w:pPr>
      <w:r w:rsidRPr="00A31829">
        <w:rPr>
          <w:lang w:val="en-US"/>
        </w:rPr>
        <w:t>While views on this framework were mostly negative across all three cities, they were expressed in different manners, mainly due to the differing approaches taken by respective provincial governments. Indeed, Calgary participants directly associated this Pan-Canadian Framework with th</w:t>
      </w:r>
      <w:r w:rsidRPr="00FF43FA">
        <w:rPr>
          <w:lang w:val="en-US"/>
        </w:rPr>
        <w:t>e carbon tax already in place in Alberta</w:t>
      </w:r>
      <w:r w:rsidRPr="00A31829">
        <w:rPr>
          <w:lang w:val="en-US"/>
        </w:rPr>
        <w:t>,</w:t>
      </w:r>
      <w:r w:rsidRPr="00FF43FA">
        <w:rPr>
          <w:lang w:val="en-US"/>
        </w:rPr>
        <w:t xml:space="preserve"> while</w:t>
      </w:r>
      <w:r w:rsidRPr="00A31829">
        <w:rPr>
          <w:lang w:val="en-US"/>
        </w:rPr>
        <w:t xml:space="preserve"> Saskatchewan participants were either aware, or guessing, that their provincial government was holding out on this agreement.  </w:t>
      </w:r>
    </w:p>
    <w:p w14:paraId="534530BE" w14:textId="77777777" w:rsidR="00FF43FA" w:rsidRPr="008B6D27" w:rsidRDefault="00FF43FA" w:rsidP="00FF43FA">
      <w:pPr>
        <w:rPr>
          <w:lang w:val="en-US"/>
        </w:rPr>
      </w:pPr>
      <w:r w:rsidRPr="00FF43FA">
        <w:rPr>
          <w:lang w:val="en-US"/>
        </w:rPr>
        <w:t>When asked to rank a series of arguments that could be made in favour of carbon pricing, t</w:t>
      </w:r>
      <w:r w:rsidRPr="00A31829">
        <w:rPr>
          <w:lang w:val="en-US"/>
        </w:rPr>
        <w:t>wo arguments stood out as the most convincing for participants across all three locations: preserving the environment for future generations and encouraging companies to become more energy efficient and find innovative solutions to pollute less.</w:t>
      </w:r>
      <w:r w:rsidRPr="00FF43FA">
        <w:rPr>
          <w:lang w:val="en-US"/>
        </w:rPr>
        <w:t xml:space="preserve">  It was clear from discussions that participants in all three cities gave more credence to positive arguments that did not refer to punitive measures or to the negative consequences of climate change. </w:t>
      </w:r>
    </w:p>
    <w:p w14:paraId="5E1E5755" w14:textId="1E09BDB4" w:rsidR="003A6396" w:rsidRDefault="003A6396" w:rsidP="003A6396">
      <w:pPr>
        <w:rPr>
          <w:lang w:val="en-US" w:eastAsia="fr-FR"/>
        </w:rPr>
      </w:pPr>
    </w:p>
    <w:p w14:paraId="76BF5F9B" w14:textId="7CDAB20E" w:rsidR="00662022" w:rsidRDefault="00662022" w:rsidP="00662022">
      <w:pPr>
        <w:pStyle w:val="Heading5"/>
        <w:rPr>
          <w:lang w:val="en-US" w:eastAsia="fr-FR"/>
        </w:rPr>
      </w:pPr>
      <w:r>
        <w:rPr>
          <w:lang w:val="en-US" w:eastAsia="fr-FR"/>
        </w:rPr>
        <w:lastRenderedPageBreak/>
        <w:t xml:space="preserve">Note on Interpretation of Findings </w:t>
      </w:r>
    </w:p>
    <w:p w14:paraId="66D826DB" w14:textId="51D6BC28" w:rsidR="00662022" w:rsidRDefault="00662022" w:rsidP="003A6396">
      <w:pPr>
        <w:rPr>
          <w:lang w:val="en-US" w:eastAsia="fr-FR"/>
        </w:rPr>
      </w:pPr>
      <w:r w:rsidRPr="00662022">
        <w:rPr>
          <w:lang w:val="en-US" w:eastAsia="fr-FR"/>
        </w:rPr>
        <w:t>Qualitative research is designed to reveal a rich range of opinions and interpretations rather than to measure what percentage of the target population holds a given opinion. These results must not be used to estimate the numeric proportion or number of individuals in the population who hold a particular opinion because they are not statistically projectable.</w:t>
      </w:r>
    </w:p>
    <w:p w14:paraId="35FD19E2" w14:textId="00DF3EBF" w:rsidR="005718EA" w:rsidRDefault="00572679" w:rsidP="003A6396">
      <w:pPr>
        <w:rPr>
          <w:lang w:val="en-US" w:eastAsia="fr-FR"/>
        </w:rPr>
      </w:pPr>
      <w:r>
        <w:rPr>
          <w:lang w:val="en-US" w:eastAsia="fr-FR"/>
        </w:rPr>
        <w:t xml:space="preserve">Focus group research on government priorities seeks to provide a deeper understanding of participants’ views, often complementing quantitative findings gathered through survey research. Discussions allow for deep probing on key issues that is not possible with quantitative research. This type of information is essential for the Privy Council Office in its role advising and supporting the Cabinet and its committees. </w:t>
      </w:r>
    </w:p>
    <w:p w14:paraId="0F76CBD4" w14:textId="25BD8AF7" w:rsidR="00E32344" w:rsidRDefault="00E32344" w:rsidP="003A6396">
      <w:pPr>
        <w:rPr>
          <w:lang w:val="en-US" w:eastAsia="fr-FR"/>
        </w:rPr>
      </w:pPr>
    </w:p>
    <w:p w14:paraId="7388E1BF" w14:textId="77777777" w:rsidR="00E32344" w:rsidRDefault="00E32344" w:rsidP="003A6396">
      <w:pPr>
        <w:rPr>
          <w:lang w:val="en-US" w:eastAsia="fr-FR"/>
        </w:rPr>
      </w:pPr>
    </w:p>
    <w:p w14:paraId="3AD513CB" w14:textId="0B975403" w:rsidR="009A4E87" w:rsidRDefault="009A4E87" w:rsidP="003A6396">
      <w:pPr>
        <w:rPr>
          <w:lang w:val="en-US" w:eastAsia="fr-FR"/>
        </w:rPr>
      </w:pPr>
    </w:p>
    <w:sectPr w:rsidR="009A4E87" w:rsidSect="00965A5E">
      <w:headerReference w:type="even" r:id="rId18"/>
      <w:headerReference w:type="default" r:id="rId19"/>
      <w:footerReference w:type="even" r:id="rId20"/>
      <w:footerReference w:type="default" r:id="rId21"/>
      <w:headerReference w:type="first" r:id="rId22"/>
      <w:footerReference w:type="first" r:id="rId23"/>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64EB" w14:textId="77777777" w:rsidR="003F7ECF" w:rsidRDefault="003F7ECF" w:rsidP="00FE41AF">
      <w:pPr>
        <w:spacing w:after="0" w:line="240" w:lineRule="auto"/>
      </w:pPr>
      <w:r>
        <w:separator/>
      </w:r>
    </w:p>
  </w:endnote>
  <w:endnote w:type="continuationSeparator" w:id="0">
    <w:p w14:paraId="456F4854" w14:textId="77777777" w:rsidR="003F7ECF" w:rsidRDefault="003F7ECF" w:rsidP="00FE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BLLKF+Arial,Bold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5F60" w14:textId="77777777" w:rsidR="00DF26C5" w:rsidRDefault="00DF26C5">
    <w:pPr>
      <w:pStyle w:val="Footer"/>
    </w:pPr>
    <w:r>
      <w:rPr>
        <w:noProof/>
        <w:lang w:val="en-US"/>
      </w:rPr>
      <mc:AlternateContent>
        <mc:Choice Requires="wps">
          <w:drawing>
            <wp:anchor distT="0" distB="0" distL="114300" distR="114300" simplePos="0" relativeHeight="251659264" behindDoc="0" locked="0" layoutInCell="1" allowOverlap="1" wp14:anchorId="5A766F53" wp14:editId="0C99B712">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6D1FB96" w14:textId="5A571061" w:rsidR="00DF26C5" w:rsidRPr="00C714C7" w:rsidRDefault="00DF26C5">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27</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66F53" id="_x0000_t202" coordsize="21600,21600" o:spt="202" path="m,l,21600r21600,l21600,xe">
              <v:stroke joinstyle="miter"/>
              <v:path gradientshapeok="t" o:connecttype="rect"/>
            </v:shapetype>
            <v:shape id="_x0000_s1051"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36D1FB96" w14:textId="5A571061" w:rsidR="00DF26C5" w:rsidRPr="00C714C7" w:rsidRDefault="00DF26C5">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27</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0010E0F2" wp14:editId="22924842">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60EAC320" wp14:editId="294C7E1D">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rsidRPr="00C714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F637" w14:textId="77777777" w:rsidR="00DF26C5" w:rsidRDefault="00DF26C5">
    <w:pPr>
      <w:pStyle w:val="Footer"/>
    </w:pPr>
    <w:r>
      <w:rPr>
        <w:noProof/>
        <w:lang w:val="en-US"/>
      </w:rPr>
      <w:drawing>
        <wp:anchor distT="0" distB="0" distL="114300" distR="114300" simplePos="0" relativeHeight="251670528" behindDoc="0" locked="0" layoutInCell="1" allowOverlap="1" wp14:anchorId="768EF00E" wp14:editId="649C3AE6">
          <wp:simplePos x="0" y="0"/>
          <wp:positionH relativeFrom="margin">
            <wp:posOffset>6072505</wp:posOffset>
          </wp:positionH>
          <wp:positionV relativeFrom="margin">
            <wp:posOffset>8501380</wp:posOffset>
          </wp:positionV>
          <wp:extent cx="419100" cy="363855"/>
          <wp:effectExtent l="0" t="0" r="0"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630"/>
                  <a:stretch/>
                </pic:blipFill>
                <pic:spPr bwMode="auto">
                  <a:xfrm>
                    <a:off x="0" y="0"/>
                    <a:ext cx="419100"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588C8675" wp14:editId="220F2ED7">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3B84BD01" wp14:editId="6E53B377">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7A332F3" w14:textId="4F726067" w:rsidR="00DF26C5" w:rsidRPr="00C714C7" w:rsidRDefault="00DF26C5"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E32344">
                            <w:rPr>
                              <w:noProof/>
                              <w:color w:val="333333"/>
                            </w:rPr>
                            <w:t>8</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84BD01" id="_x0000_t202" coordsize="21600,21600" o:spt="202" path="m,l,21600r21600,l21600,xe">
              <v:stroke joinstyle="miter"/>
              <v:path gradientshapeok="t" o:connecttype="rect"/>
            </v:shapetype>
            <v:shape id="_x0000_s1037"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07A332F3" w14:textId="4F726067" w:rsidR="00DF26C5" w:rsidRPr="00C714C7" w:rsidRDefault="00DF26C5"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E32344">
                      <w:rPr>
                        <w:noProof/>
                        <w:color w:val="333333"/>
                      </w:rPr>
                      <w:t>8</w:t>
                    </w:r>
                    <w:r w:rsidRPr="00C714C7">
                      <w:rPr>
                        <w:color w:val="333333"/>
                      </w:rPr>
                      <w:fldChar w:fldCharType="end"/>
                    </w:r>
                  </w:p>
                </w:txbxContent>
              </v:textbox>
            </v:shape>
          </w:pict>
        </mc:Fallback>
      </mc:AlternateContent>
    </w:r>
  </w:p>
  <w:p w14:paraId="048D8244" w14:textId="77777777" w:rsidR="00DF26C5" w:rsidRDefault="00DF2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D2A5" w14:textId="77777777" w:rsidR="00DF26C5" w:rsidRDefault="00DF26C5">
    <w:pPr>
      <w:pStyle w:val="Footer"/>
      <w:rPr>
        <w:noProof/>
        <w:lang w:val="en-US"/>
      </w:rPr>
    </w:pPr>
  </w:p>
  <w:p w14:paraId="42C5E92B" w14:textId="77777777" w:rsidR="00DF26C5" w:rsidRDefault="00DF26C5">
    <w:pPr>
      <w:pStyle w:val="Footer"/>
    </w:pPr>
    <w:r>
      <w:rPr>
        <w:noProof/>
        <w:lang w:val="en-US"/>
      </w:rPr>
      <w:drawing>
        <wp:anchor distT="0" distB="0" distL="114300" distR="114300" simplePos="0" relativeHeight="251666432" behindDoc="0" locked="0" layoutInCell="1" allowOverlap="1" wp14:anchorId="1C18CFD9" wp14:editId="7EEA75CB">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5D1B" w14:textId="77777777" w:rsidR="003F7ECF" w:rsidRDefault="003F7ECF" w:rsidP="00FE41AF">
      <w:pPr>
        <w:spacing w:after="0" w:line="240" w:lineRule="auto"/>
      </w:pPr>
      <w:r>
        <w:separator/>
      </w:r>
    </w:p>
  </w:footnote>
  <w:footnote w:type="continuationSeparator" w:id="0">
    <w:p w14:paraId="1D222F5E" w14:textId="77777777" w:rsidR="003F7ECF" w:rsidRDefault="003F7ECF" w:rsidP="00FE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475" w14:textId="77777777" w:rsidR="00DF26C5" w:rsidRPr="0046432C" w:rsidRDefault="00DF26C5" w:rsidP="0046432C">
    <w:pPr>
      <w:pStyle w:val="Header"/>
      <w:jc w:val="center"/>
      <w:rPr>
        <w:color w:val="333333"/>
      </w:rPr>
    </w:pPr>
    <w:r w:rsidRPr="0046432C">
      <w:rPr>
        <w:color w:val="333333"/>
      </w:rPr>
      <w:t>Title of your document</w:t>
    </w:r>
    <w:r>
      <w:rPr>
        <w:color w:val="333333"/>
      </w:rPr>
      <w:t>s</w:t>
    </w:r>
  </w:p>
  <w:p w14:paraId="0934C449" w14:textId="77777777" w:rsidR="00DF26C5" w:rsidRDefault="00DF2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7F80" w14:textId="61BA620D" w:rsidR="00DF26C5" w:rsidRPr="00965A5E" w:rsidRDefault="00E32344" w:rsidP="00965A5E">
    <w:pPr>
      <w:pStyle w:val="Header"/>
      <w:jc w:val="center"/>
      <w:rPr>
        <w:lang w:val="en-US"/>
      </w:rPr>
    </w:pPr>
    <w:r>
      <w:rPr>
        <w:color w:val="333333"/>
        <w:lang w:val="en-GB"/>
      </w:rPr>
      <w:t>Executive Summary</w:t>
    </w:r>
    <w:r w:rsidR="00DF26C5" w:rsidRPr="00965A5E">
      <w:rPr>
        <w:color w:val="333333"/>
        <w:lang w:val="en-GB"/>
      </w:rPr>
      <w:t xml:space="preserve"> – </w:t>
    </w:r>
    <w:r w:rsidR="00DF26C5" w:rsidRPr="00E2675C">
      <w:rPr>
        <w:color w:val="333333"/>
        <w:lang w:val="en-GB"/>
      </w:rPr>
      <w:t xml:space="preserve">Continuous Qualitative Data Collection of Canadians’ Views </w:t>
    </w:r>
    <w:r w:rsidR="00DF26C5">
      <w:rPr>
        <w:color w:val="333333"/>
        <w:lang w:val="en-GB"/>
      </w:rPr>
      <w:t>–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3AE7" w14:textId="77777777" w:rsidR="00DF26C5" w:rsidRPr="00965A5E" w:rsidRDefault="00DF26C5" w:rsidP="00965A5E">
    <w:pPr>
      <w:pStyle w:val="Header"/>
      <w:jc w:val="center"/>
      <w:rPr>
        <w:lang w:val="en-GB"/>
      </w:rPr>
    </w:pPr>
    <w:r w:rsidRPr="00965A5E">
      <w:rPr>
        <w:color w:val="333333"/>
        <w:lang w:val="en-GB"/>
      </w:rPr>
      <w:t>Financial Consumers’ Rights and Responsibilities – Public Opinion Research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571D2"/>
    <w:multiLevelType w:val="hybridMultilevel"/>
    <w:tmpl w:val="888E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11CE"/>
    <w:multiLevelType w:val="hybridMultilevel"/>
    <w:tmpl w:val="5CE2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062F6"/>
    <w:multiLevelType w:val="hybridMultilevel"/>
    <w:tmpl w:val="1E285762"/>
    <w:lvl w:ilvl="0" w:tplc="A3EADC8C">
      <w:start w:val="1"/>
      <w:numFmt w:val="decimal"/>
      <w:pStyle w:val="Level2Other"/>
      <w:lvlText w:val="%1."/>
      <w:lvlJc w:val="left"/>
      <w:pPr>
        <w:tabs>
          <w:tab w:val="num" w:pos="3510"/>
        </w:tabs>
        <w:ind w:left="351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2FC3633"/>
    <w:multiLevelType w:val="hybridMultilevel"/>
    <w:tmpl w:val="BB843DEC"/>
    <w:lvl w:ilvl="0" w:tplc="F9A01F6C">
      <w:start w:val="1"/>
      <w:numFmt w:val="bullet"/>
      <w:pStyle w:val="Bullets"/>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932A4"/>
    <w:multiLevelType w:val="multilevel"/>
    <w:tmpl w:val="381631A6"/>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pStyle w:val="Title3Leve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DB2047"/>
    <w:multiLevelType w:val="hybridMultilevel"/>
    <w:tmpl w:val="0EE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77D9"/>
    <w:multiLevelType w:val="hybridMultilevel"/>
    <w:tmpl w:val="29F03FA2"/>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11BB6D5A"/>
    <w:multiLevelType w:val="hybridMultilevel"/>
    <w:tmpl w:val="19AE8004"/>
    <w:lvl w:ilvl="0" w:tplc="B2607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2FF"/>
    <w:multiLevelType w:val="multilevel"/>
    <w:tmpl w:val="6CBCDE5A"/>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0538C9"/>
    <w:multiLevelType w:val="hybridMultilevel"/>
    <w:tmpl w:val="5A9ED102"/>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D0C16"/>
    <w:multiLevelType w:val="hybridMultilevel"/>
    <w:tmpl w:val="D4124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6C5EE4"/>
    <w:multiLevelType w:val="hybridMultilevel"/>
    <w:tmpl w:val="452E860A"/>
    <w:lvl w:ilvl="0" w:tplc="2F041086">
      <w:start w:val="1"/>
      <w:numFmt w:val="upperLetter"/>
      <w:pStyle w:val="AppendixLevel2"/>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91EA5"/>
    <w:multiLevelType w:val="hybridMultilevel"/>
    <w:tmpl w:val="FC306C8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8F1C28"/>
    <w:multiLevelType w:val="multilevel"/>
    <w:tmpl w:val="FD16BDBC"/>
    <w:lvl w:ilvl="0">
      <w:start w:val="1"/>
      <w:numFmt w:val="decimal"/>
      <w:pStyle w:val="QuestionNumbering"/>
      <w:lvlText w:val="%1."/>
      <w:lvlJc w:val="left"/>
      <w:pPr>
        <w:tabs>
          <w:tab w:val="num" w:pos="360"/>
        </w:tabs>
      </w:pPr>
      <w:rPr>
        <w:rFonts w:cs="Times New Roman"/>
      </w:rPr>
    </w:lvl>
    <w:lvl w:ilvl="1">
      <w:start w:val="2"/>
      <w:numFmt w:val="lowerLetter"/>
      <w:lvlText w:val="%2)"/>
      <w:lvlJc w:val="left"/>
      <w:pPr>
        <w:tabs>
          <w:tab w:val="num" w:pos="720"/>
        </w:tabs>
        <w:ind w:left="720" w:hanging="36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22A83A9E"/>
    <w:multiLevelType w:val="hybridMultilevel"/>
    <w:tmpl w:val="ED9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B1889"/>
    <w:multiLevelType w:val="hybridMultilevel"/>
    <w:tmpl w:val="FDE86A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8" w15:restartNumberingAfterBreak="0">
    <w:nsid w:val="269679F6"/>
    <w:multiLevelType w:val="hybridMultilevel"/>
    <w:tmpl w:val="327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825A4"/>
    <w:multiLevelType w:val="hybridMultilevel"/>
    <w:tmpl w:val="30FEE820"/>
    <w:lvl w:ilvl="0" w:tplc="CBCE21AE">
      <w:start w:val="1"/>
      <w:numFmt w:val="bullet"/>
      <w:pStyle w:val="MOH-BulletsLis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1" w15:restartNumberingAfterBreak="0">
    <w:nsid w:val="2E942F9A"/>
    <w:multiLevelType w:val="multilevel"/>
    <w:tmpl w:val="5A98C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81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85777"/>
    <w:multiLevelType w:val="hybridMultilevel"/>
    <w:tmpl w:val="7DD4B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4" w15:restartNumberingAfterBreak="0">
    <w:nsid w:val="49FC0EE6"/>
    <w:multiLevelType w:val="hybridMultilevel"/>
    <w:tmpl w:val="6D4ED4D4"/>
    <w:lvl w:ilvl="0" w:tplc="C85C292A">
      <w:start w:val="1"/>
      <w:numFmt w:val="bullet"/>
      <w:pStyle w:val="Bullet1Level"/>
      <w:lvlText w:val=""/>
      <w:lvlJc w:val="left"/>
      <w:pPr>
        <w:ind w:left="1080" w:hanging="360"/>
      </w:pPr>
      <w:rPr>
        <w:rFonts w:ascii="Wingdings" w:hAnsi="Wingdings" w:hint="default"/>
        <w:color w:val="002060"/>
      </w:rPr>
    </w:lvl>
    <w:lvl w:ilvl="1" w:tplc="F2BCC1FC">
      <w:start w:val="1"/>
      <w:numFmt w:val="bullet"/>
      <w:pStyle w:val="Bullet2Level"/>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A35670"/>
    <w:multiLevelType w:val="hybridMultilevel"/>
    <w:tmpl w:val="896A36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F29020D"/>
    <w:multiLevelType w:val="hybridMultilevel"/>
    <w:tmpl w:val="B32E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7330F"/>
    <w:multiLevelType w:val="hybridMultilevel"/>
    <w:tmpl w:val="A5D097AC"/>
    <w:lvl w:ilvl="0" w:tplc="9394094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6E0C67"/>
    <w:multiLevelType w:val="hybridMultilevel"/>
    <w:tmpl w:val="A17A4E2E"/>
    <w:lvl w:ilvl="0" w:tplc="E306E7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449E8"/>
    <w:multiLevelType w:val="hybridMultilevel"/>
    <w:tmpl w:val="30164094"/>
    <w:lvl w:ilvl="0" w:tplc="93940946">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9"/>
  </w:num>
  <w:num w:numId="3">
    <w:abstractNumId w:val="19"/>
  </w:num>
  <w:num w:numId="4">
    <w:abstractNumId w:val="5"/>
  </w:num>
  <w:num w:numId="5">
    <w:abstractNumId w:val="12"/>
  </w:num>
  <w:num w:numId="6">
    <w:abstractNumId w:val="4"/>
  </w:num>
  <w:num w:numId="7">
    <w:abstractNumId w:val="14"/>
  </w:num>
  <w:num w:numId="8">
    <w:abstractNumId w:val="20"/>
  </w:num>
  <w:num w:numId="9">
    <w:abstractNumId w:val="3"/>
  </w:num>
  <w:num w:numId="10">
    <w:abstractNumId w:val="0"/>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22"/>
  </w:num>
  <w:num w:numId="12">
    <w:abstractNumId w:val="21"/>
  </w:num>
  <w:num w:numId="13">
    <w:abstractNumId w:val="16"/>
  </w:num>
  <w:num w:numId="14">
    <w:abstractNumId w:val="10"/>
  </w:num>
  <w:num w:numId="15">
    <w:abstractNumId w:val="25"/>
  </w:num>
  <w:num w:numId="16">
    <w:abstractNumId w:val="7"/>
  </w:num>
  <w:num w:numId="17">
    <w:abstractNumId w:val="26"/>
  </w:num>
  <w:num w:numId="18">
    <w:abstractNumId w:val="18"/>
  </w:num>
  <w:num w:numId="19">
    <w:abstractNumId w:val="2"/>
  </w:num>
  <w:num w:numId="20">
    <w:abstractNumId w:val="23"/>
  </w:num>
  <w:num w:numId="21">
    <w:abstractNumId w:val="17"/>
  </w:num>
  <w:num w:numId="22">
    <w:abstractNumId w:val="15"/>
  </w:num>
  <w:num w:numId="23">
    <w:abstractNumId w:val="6"/>
  </w:num>
  <w:num w:numId="24">
    <w:abstractNumId w:val="11"/>
  </w:num>
  <w:num w:numId="25">
    <w:abstractNumId w:val="1"/>
  </w:num>
  <w:num w:numId="26">
    <w:abstractNumId w:val="28"/>
  </w:num>
  <w:num w:numId="27">
    <w:abstractNumId w:val="13"/>
  </w:num>
  <w:num w:numId="28">
    <w:abstractNumId w:val="27"/>
  </w:num>
  <w:num w:numId="29">
    <w:abstractNumId w:val="29"/>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8"/>
    <w:rsid w:val="00017880"/>
    <w:rsid w:val="0003612B"/>
    <w:rsid w:val="00040749"/>
    <w:rsid w:val="000407A1"/>
    <w:rsid w:val="000479C6"/>
    <w:rsid w:val="00053D04"/>
    <w:rsid w:val="00065004"/>
    <w:rsid w:val="0006537C"/>
    <w:rsid w:val="00066B00"/>
    <w:rsid w:val="0007424A"/>
    <w:rsid w:val="00092A10"/>
    <w:rsid w:val="000A0732"/>
    <w:rsid w:val="000D1389"/>
    <w:rsid w:val="000D43B4"/>
    <w:rsid w:val="000E2763"/>
    <w:rsid w:val="000F009B"/>
    <w:rsid w:val="0010414E"/>
    <w:rsid w:val="00106927"/>
    <w:rsid w:val="001242ED"/>
    <w:rsid w:val="001312C8"/>
    <w:rsid w:val="001479F4"/>
    <w:rsid w:val="00156414"/>
    <w:rsid w:val="001730E5"/>
    <w:rsid w:val="0018551D"/>
    <w:rsid w:val="00186C80"/>
    <w:rsid w:val="001B64F1"/>
    <w:rsid w:val="001C2AD8"/>
    <w:rsid w:val="001C505C"/>
    <w:rsid w:val="001D232D"/>
    <w:rsid w:val="001D578A"/>
    <w:rsid w:val="002170DC"/>
    <w:rsid w:val="00217B50"/>
    <w:rsid w:val="0022442E"/>
    <w:rsid w:val="00230B67"/>
    <w:rsid w:val="00231FC5"/>
    <w:rsid w:val="00251178"/>
    <w:rsid w:val="002750A7"/>
    <w:rsid w:val="002813E4"/>
    <w:rsid w:val="00282585"/>
    <w:rsid w:val="00297599"/>
    <w:rsid w:val="002A3C1E"/>
    <w:rsid w:val="002B3EBF"/>
    <w:rsid w:val="002B5810"/>
    <w:rsid w:val="002B6B63"/>
    <w:rsid w:val="002C4538"/>
    <w:rsid w:val="002C472A"/>
    <w:rsid w:val="002D6377"/>
    <w:rsid w:val="002E3044"/>
    <w:rsid w:val="002F2C9D"/>
    <w:rsid w:val="00304CE5"/>
    <w:rsid w:val="00313FB3"/>
    <w:rsid w:val="00372B5F"/>
    <w:rsid w:val="00372B81"/>
    <w:rsid w:val="00382930"/>
    <w:rsid w:val="003A177F"/>
    <w:rsid w:val="003A6396"/>
    <w:rsid w:val="003B0962"/>
    <w:rsid w:val="003C5003"/>
    <w:rsid w:val="003C55B5"/>
    <w:rsid w:val="003C67D2"/>
    <w:rsid w:val="003E20A4"/>
    <w:rsid w:val="003E7E90"/>
    <w:rsid w:val="003F7ECF"/>
    <w:rsid w:val="0040051D"/>
    <w:rsid w:val="00401C37"/>
    <w:rsid w:val="00411D96"/>
    <w:rsid w:val="004125B9"/>
    <w:rsid w:val="00422149"/>
    <w:rsid w:val="00422F97"/>
    <w:rsid w:val="004277A8"/>
    <w:rsid w:val="004314AD"/>
    <w:rsid w:val="00434B0E"/>
    <w:rsid w:val="0046432C"/>
    <w:rsid w:val="0048018A"/>
    <w:rsid w:val="00493C3E"/>
    <w:rsid w:val="004B3C80"/>
    <w:rsid w:val="004B4CF8"/>
    <w:rsid w:val="004B5341"/>
    <w:rsid w:val="004B7DBF"/>
    <w:rsid w:val="004D2D30"/>
    <w:rsid w:val="004F4423"/>
    <w:rsid w:val="005038F3"/>
    <w:rsid w:val="00504935"/>
    <w:rsid w:val="00516720"/>
    <w:rsid w:val="00535747"/>
    <w:rsid w:val="00540791"/>
    <w:rsid w:val="00543239"/>
    <w:rsid w:val="00543A01"/>
    <w:rsid w:val="0055782D"/>
    <w:rsid w:val="005612A5"/>
    <w:rsid w:val="0056493D"/>
    <w:rsid w:val="005718EA"/>
    <w:rsid w:val="00572679"/>
    <w:rsid w:val="005737EF"/>
    <w:rsid w:val="0059156F"/>
    <w:rsid w:val="00593F50"/>
    <w:rsid w:val="005948A4"/>
    <w:rsid w:val="005A22E6"/>
    <w:rsid w:val="005B1FF8"/>
    <w:rsid w:val="005B38AC"/>
    <w:rsid w:val="005D0B2E"/>
    <w:rsid w:val="005D2C64"/>
    <w:rsid w:val="005E2231"/>
    <w:rsid w:val="005F1141"/>
    <w:rsid w:val="00600837"/>
    <w:rsid w:val="00600F33"/>
    <w:rsid w:val="00602842"/>
    <w:rsid w:val="006171EC"/>
    <w:rsid w:val="00617E28"/>
    <w:rsid w:val="00634306"/>
    <w:rsid w:val="00634EBF"/>
    <w:rsid w:val="006429B9"/>
    <w:rsid w:val="00662022"/>
    <w:rsid w:val="00665D85"/>
    <w:rsid w:val="00675CD1"/>
    <w:rsid w:val="00676F9E"/>
    <w:rsid w:val="00680CAD"/>
    <w:rsid w:val="006A16E5"/>
    <w:rsid w:val="006B006D"/>
    <w:rsid w:val="006C0870"/>
    <w:rsid w:val="006C3B23"/>
    <w:rsid w:val="006D12BA"/>
    <w:rsid w:val="006D6937"/>
    <w:rsid w:val="006E04C5"/>
    <w:rsid w:val="006E41CA"/>
    <w:rsid w:val="006F73D2"/>
    <w:rsid w:val="007002C6"/>
    <w:rsid w:val="00703978"/>
    <w:rsid w:val="00717BDA"/>
    <w:rsid w:val="00743B8C"/>
    <w:rsid w:val="007532FC"/>
    <w:rsid w:val="00766650"/>
    <w:rsid w:val="0076688F"/>
    <w:rsid w:val="0077094C"/>
    <w:rsid w:val="00780671"/>
    <w:rsid w:val="00784013"/>
    <w:rsid w:val="007954A9"/>
    <w:rsid w:val="007C5EDB"/>
    <w:rsid w:val="007E2019"/>
    <w:rsid w:val="007E302D"/>
    <w:rsid w:val="007F2BC5"/>
    <w:rsid w:val="007F45AA"/>
    <w:rsid w:val="00816A82"/>
    <w:rsid w:val="0082384C"/>
    <w:rsid w:val="008253C4"/>
    <w:rsid w:val="00830504"/>
    <w:rsid w:val="0083400C"/>
    <w:rsid w:val="00836834"/>
    <w:rsid w:val="00891138"/>
    <w:rsid w:val="0089355D"/>
    <w:rsid w:val="008935FE"/>
    <w:rsid w:val="008B32A5"/>
    <w:rsid w:val="008B5F28"/>
    <w:rsid w:val="008C46A5"/>
    <w:rsid w:val="008D56C9"/>
    <w:rsid w:val="008E5480"/>
    <w:rsid w:val="008F0D7A"/>
    <w:rsid w:val="008F7B34"/>
    <w:rsid w:val="00905305"/>
    <w:rsid w:val="00911A5B"/>
    <w:rsid w:val="00915B9F"/>
    <w:rsid w:val="0091607E"/>
    <w:rsid w:val="009263F3"/>
    <w:rsid w:val="009277C7"/>
    <w:rsid w:val="00963421"/>
    <w:rsid w:val="00965A5E"/>
    <w:rsid w:val="00976205"/>
    <w:rsid w:val="00984D89"/>
    <w:rsid w:val="0099200D"/>
    <w:rsid w:val="009A34FC"/>
    <w:rsid w:val="009A3517"/>
    <w:rsid w:val="009A395B"/>
    <w:rsid w:val="009A4042"/>
    <w:rsid w:val="009A4E87"/>
    <w:rsid w:val="009B1B8A"/>
    <w:rsid w:val="009B33C1"/>
    <w:rsid w:val="009B60E8"/>
    <w:rsid w:val="009B7886"/>
    <w:rsid w:val="009F7810"/>
    <w:rsid w:val="00A0091A"/>
    <w:rsid w:val="00A176BC"/>
    <w:rsid w:val="00A2193A"/>
    <w:rsid w:val="00A31829"/>
    <w:rsid w:val="00A41664"/>
    <w:rsid w:val="00A701C9"/>
    <w:rsid w:val="00A75A59"/>
    <w:rsid w:val="00A8512B"/>
    <w:rsid w:val="00A873D1"/>
    <w:rsid w:val="00A97CE3"/>
    <w:rsid w:val="00AA1CED"/>
    <w:rsid w:val="00AA598B"/>
    <w:rsid w:val="00AA6756"/>
    <w:rsid w:val="00AB1870"/>
    <w:rsid w:val="00AC6B84"/>
    <w:rsid w:val="00AE07A7"/>
    <w:rsid w:val="00B1355E"/>
    <w:rsid w:val="00B139E8"/>
    <w:rsid w:val="00B319D2"/>
    <w:rsid w:val="00B32484"/>
    <w:rsid w:val="00B41BB2"/>
    <w:rsid w:val="00B43ED1"/>
    <w:rsid w:val="00B444A2"/>
    <w:rsid w:val="00B4717C"/>
    <w:rsid w:val="00B47B27"/>
    <w:rsid w:val="00B55C7C"/>
    <w:rsid w:val="00B61DC7"/>
    <w:rsid w:val="00B77B9E"/>
    <w:rsid w:val="00B926C7"/>
    <w:rsid w:val="00BA56F6"/>
    <w:rsid w:val="00BB31F3"/>
    <w:rsid w:val="00BB60EC"/>
    <w:rsid w:val="00BB66B0"/>
    <w:rsid w:val="00BC3FAD"/>
    <w:rsid w:val="00BE6F00"/>
    <w:rsid w:val="00BF3FE0"/>
    <w:rsid w:val="00BF7CE1"/>
    <w:rsid w:val="00C02420"/>
    <w:rsid w:val="00C11003"/>
    <w:rsid w:val="00C20C04"/>
    <w:rsid w:val="00C25FF1"/>
    <w:rsid w:val="00C26FAB"/>
    <w:rsid w:val="00C35233"/>
    <w:rsid w:val="00C43D51"/>
    <w:rsid w:val="00C714C7"/>
    <w:rsid w:val="00C7279D"/>
    <w:rsid w:val="00C742DB"/>
    <w:rsid w:val="00C82F77"/>
    <w:rsid w:val="00C917BF"/>
    <w:rsid w:val="00C96008"/>
    <w:rsid w:val="00C96E2F"/>
    <w:rsid w:val="00CA29E8"/>
    <w:rsid w:val="00CA4D59"/>
    <w:rsid w:val="00CA7985"/>
    <w:rsid w:val="00CB3976"/>
    <w:rsid w:val="00CB6A5A"/>
    <w:rsid w:val="00CC1E3C"/>
    <w:rsid w:val="00CE6C3E"/>
    <w:rsid w:val="00CF33D6"/>
    <w:rsid w:val="00D042BA"/>
    <w:rsid w:val="00D17AC1"/>
    <w:rsid w:val="00D25730"/>
    <w:rsid w:val="00D30A75"/>
    <w:rsid w:val="00D30CBE"/>
    <w:rsid w:val="00D31CAD"/>
    <w:rsid w:val="00D629BB"/>
    <w:rsid w:val="00D76961"/>
    <w:rsid w:val="00D80038"/>
    <w:rsid w:val="00D835C7"/>
    <w:rsid w:val="00D85A0A"/>
    <w:rsid w:val="00D93111"/>
    <w:rsid w:val="00DA2BCC"/>
    <w:rsid w:val="00DA4005"/>
    <w:rsid w:val="00DB52B8"/>
    <w:rsid w:val="00DB637B"/>
    <w:rsid w:val="00DD55C6"/>
    <w:rsid w:val="00DD7030"/>
    <w:rsid w:val="00DE1887"/>
    <w:rsid w:val="00DE6EF8"/>
    <w:rsid w:val="00DF26C5"/>
    <w:rsid w:val="00E02AEA"/>
    <w:rsid w:val="00E0510D"/>
    <w:rsid w:val="00E075BC"/>
    <w:rsid w:val="00E2675C"/>
    <w:rsid w:val="00E32344"/>
    <w:rsid w:val="00E36944"/>
    <w:rsid w:val="00E515DA"/>
    <w:rsid w:val="00E52588"/>
    <w:rsid w:val="00E56BF7"/>
    <w:rsid w:val="00E95B58"/>
    <w:rsid w:val="00E96B4E"/>
    <w:rsid w:val="00EA7BFA"/>
    <w:rsid w:val="00EB21D8"/>
    <w:rsid w:val="00EB2396"/>
    <w:rsid w:val="00ED570A"/>
    <w:rsid w:val="00EF11FD"/>
    <w:rsid w:val="00EF2218"/>
    <w:rsid w:val="00EF7B98"/>
    <w:rsid w:val="00F17A3F"/>
    <w:rsid w:val="00F329B5"/>
    <w:rsid w:val="00F40B41"/>
    <w:rsid w:val="00F4190B"/>
    <w:rsid w:val="00F45472"/>
    <w:rsid w:val="00F5107E"/>
    <w:rsid w:val="00F73860"/>
    <w:rsid w:val="00F83B3A"/>
    <w:rsid w:val="00FA1304"/>
    <w:rsid w:val="00FA632A"/>
    <w:rsid w:val="00FB2763"/>
    <w:rsid w:val="00FB5CAE"/>
    <w:rsid w:val="00FB635A"/>
    <w:rsid w:val="00FB6968"/>
    <w:rsid w:val="00FC0281"/>
    <w:rsid w:val="00FC595F"/>
    <w:rsid w:val="00FE2CBA"/>
    <w:rsid w:val="00FE41AF"/>
    <w:rsid w:val="00FF43FA"/>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40B51685"/>
  <w15:docId w15:val="{736A8B68-6A2C-455D-8953-6FD26D9B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2FC"/>
  </w:style>
  <w:style w:type="paragraph" w:styleId="Heading1">
    <w:name w:val="heading 1"/>
    <w:basedOn w:val="Normal"/>
    <w:next w:val="Normal"/>
    <w:link w:val="Heading1Char"/>
    <w:uiPriority w:val="99"/>
    <w:qFormat/>
    <w:rsid w:val="007532FC"/>
    <w:pPr>
      <w:outlineLvl w:val="0"/>
    </w:pPr>
    <w:rPr>
      <w:rFonts w:ascii="Arial" w:hAnsi="Arial" w:cs="Arial"/>
      <w:b/>
      <w:bCs/>
      <w:color w:val="F38F00"/>
      <w:sz w:val="32"/>
      <w:szCs w:val="32"/>
      <w:lang w:val="en-GB"/>
    </w:rPr>
  </w:style>
  <w:style w:type="paragraph" w:styleId="Heading2">
    <w:name w:val="heading 2"/>
    <w:basedOn w:val="Normal"/>
    <w:next w:val="Normal"/>
    <w:link w:val="Heading2Char"/>
    <w:uiPriority w:val="9"/>
    <w:unhideWhenUsed/>
    <w:qFormat/>
    <w:rsid w:val="00965A5E"/>
    <w:pPr>
      <w:keepNext/>
      <w:keepLines/>
      <w:widowControl w:val="0"/>
      <w:spacing w:before="200" w:after="240"/>
      <w:outlineLvl w:val="1"/>
    </w:pPr>
    <w:rPr>
      <w:rFonts w:ascii="Arial" w:eastAsiaTheme="majorEastAsia" w:hAnsi="Arial" w:cstheme="majorBidi"/>
      <w:b/>
      <w:bCs/>
      <w:color w:val="1B365D" w:themeColor="background2"/>
      <w:sz w:val="26"/>
      <w:szCs w:val="26"/>
      <w:lang w:val="en-US"/>
    </w:rPr>
  </w:style>
  <w:style w:type="paragraph" w:styleId="Heading3">
    <w:name w:val="heading 3"/>
    <w:basedOn w:val="Normal"/>
    <w:next w:val="Normal"/>
    <w:link w:val="Heading3Char"/>
    <w:uiPriority w:val="9"/>
    <w:unhideWhenUsed/>
    <w:qFormat/>
    <w:rsid w:val="007532FC"/>
    <w:pPr>
      <w:keepNext/>
      <w:keepLines/>
      <w:spacing w:before="40" w:after="0"/>
      <w:outlineLvl w:val="2"/>
    </w:pPr>
    <w:rPr>
      <w:rFonts w:asciiTheme="majorHAnsi" w:eastAsiaTheme="majorEastAsia" w:hAnsiTheme="majorHAnsi" w:cstheme="majorBidi"/>
      <w:color w:val="007681" w:themeColor="accent6"/>
      <w:sz w:val="24"/>
      <w:szCs w:val="24"/>
      <w:lang w:val="en-US"/>
    </w:rPr>
  </w:style>
  <w:style w:type="paragraph" w:styleId="Heading4">
    <w:name w:val="heading 4"/>
    <w:basedOn w:val="Normal"/>
    <w:next w:val="Normal"/>
    <w:link w:val="Heading4Char"/>
    <w:uiPriority w:val="9"/>
    <w:unhideWhenUsed/>
    <w:qFormat/>
    <w:rsid w:val="007532FC"/>
    <w:pPr>
      <w:keepNext/>
      <w:keepLines/>
      <w:spacing w:before="120" w:after="0"/>
      <w:outlineLvl w:val="3"/>
    </w:pPr>
    <w:rPr>
      <w:rFonts w:asciiTheme="majorHAnsi" w:eastAsiaTheme="majorEastAsia" w:hAnsiTheme="majorHAnsi" w:cstheme="majorBidi"/>
      <w:i/>
      <w:iCs/>
      <w:color w:val="B45712" w:themeColor="accent1" w:themeShade="BF"/>
      <w:lang w:val="en-CA"/>
    </w:rPr>
  </w:style>
  <w:style w:type="paragraph" w:styleId="Heading5">
    <w:name w:val="heading 5"/>
    <w:basedOn w:val="Normal"/>
    <w:next w:val="Normal"/>
    <w:link w:val="Heading5Char"/>
    <w:uiPriority w:val="9"/>
    <w:unhideWhenUsed/>
    <w:qFormat/>
    <w:rsid w:val="007532FC"/>
    <w:pPr>
      <w:keepNext/>
      <w:keepLines/>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7532FC"/>
    <w:pPr>
      <w:keepNext/>
      <w:keepLines/>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7532FC"/>
    <w:pPr>
      <w:keepNext/>
      <w:keepLines/>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753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qFormat/>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7532FC"/>
    <w:pPr>
      <w:widowControl w:val="0"/>
      <w:spacing w:after="0" w:line="240" w:lineRule="auto"/>
      <w:ind w:left="1530"/>
      <w:jc w:val="both"/>
    </w:pPr>
    <w:rPr>
      <w:rFonts w:ascii="Calibri" w:eastAsia="Calibri" w:hAnsi="Calibri" w:cs="Times New Roman"/>
      <w:sz w:val="24"/>
      <w:lang w:val="en-CA"/>
    </w:rPr>
  </w:style>
  <w:style w:type="character" w:customStyle="1" w:styleId="IpsosOfficeAddress-CoverPageChar">
    <w:name w:val="Ipsos Office Address - Cover Page Char"/>
    <w:basedOn w:val="DefaultParagraphFont"/>
    <w:link w:val="IpsosOfficeAddress-CoverPage"/>
    <w:uiPriority w:val="99"/>
    <w:locked/>
    <w:rsid w:val="007532FC"/>
    <w:rPr>
      <w:rFonts w:ascii="Calibri" w:eastAsia="Calibri" w:hAnsi="Calibri" w:cs="Times New Roman"/>
      <w:sz w:val="24"/>
      <w:lang w:val="en-CA"/>
    </w:rPr>
  </w:style>
  <w:style w:type="paragraph" w:customStyle="1" w:styleId="Bullets1">
    <w:name w:val="Bullets 1"/>
    <w:basedOn w:val="ListParagraph"/>
    <w:link w:val="Bullets1Char"/>
    <w:qFormat/>
    <w:rsid w:val="007532FC"/>
    <w:pPr>
      <w:numPr>
        <w:numId w:val="2"/>
      </w:numPr>
      <w:ind w:hanging="360"/>
    </w:pPr>
    <w:rPr>
      <w:rFonts w:cs="Times New Roman"/>
      <w:lang w:val="en-CA"/>
    </w:rPr>
  </w:style>
  <w:style w:type="character" w:customStyle="1" w:styleId="Bullets1Char">
    <w:name w:val="Bullets 1 Char"/>
    <w:basedOn w:val="ListParagraphChar"/>
    <w:link w:val="Bullets1"/>
    <w:rsid w:val="007532FC"/>
    <w:rPr>
      <w:rFonts w:ascii="Calibri" w:eastAsia="Calibri" w:hAnsi="Calibri" w:cs="Times New Roman"/>
      <w:color w:val="000000"/>
      <w:lang w:val="en-CA"/>
    </w:rPr>
  </w:style>
  <w:style w:type="paragraph" w:styleId="ListParagraph">
    <w:name w:val="List Paragraph"/>
    <w:aliases w:val="Normal bullets"/>
    <w:basedOn w:val="Normal"/>
    <w:link w:val="ListParagraphChar"/>
    <w:uiPriority w:val="99"/>
    <w:qFormat/>
    <w:rsid w:val="007532FC"/>
    <w:pPr>
      <w:widowControl w:val="0"/>
      <w:spacing w:after="120"/>
      <w:ind w:left="720"/>
      <w:contextualSpacing/>
    </w:pPr>
    <w:rPr>
      <w:rFonts w:ascii="Calibri" w:eastAsia="Calibri" w:hAnsi="Calibri"/>
      <w:color w:val="000000"/>
      <w:lang w:val="en-US"/>
    </w:rPr>
  </w:style>
  <w:style w:type="paragraph" w:customStyle="1" w:styleId="Bullet1Level">
    <w:name w:val="Bullet 1 Level"/>
    <w:basedOn w:val="Normal"/>
    <w:link w:val="Bullet1LevelChar"/>
    <w:autoRedefine/>
    <w:qFormat/>
    <w:rsid w:val="007532FC"/>
    <w:pPr>
      <w:widowControl w:val="0"/>
      <w:numPr>
        <w:numId w:val="1"/>
      </w:numPr>
      <w:spacing w:after="120"/>
      <w:contextualSpacing/>
    </w:pPr>
    <w:rPr>
      <w:color w:val="000000"/>
      <w:lang w:val="en-CA"/>
    </w:rPr>
  </w:style>
  <w:style w:type="character" w:customStyle="1" w:styleId="Bullet1LevelChar">
    <w:name w:val="Bullet 1 Level Char"/>
    <w:basedOn w:val="DefaultParagraphFont"/>
    <w:link w:val="Bullet1Level"/>
    <w:rsid w:val="007532FC"/>
    <w:rPr>
      <w:color w:val="000000"/>
      <w:lang w:val="en-CA"/>
    </w:rPr>
  </w:style>
  <w:style w:type="paragraph" w:customStyle="1" w:styleId="Bullet2Level">
    <w:name w:val="Bullet 2 Level"/>
    <w:basedOn w:val="Bullet1Level"/>
    <w:autoRedefine/>
    <w:qFormat/>
    <w:rsid w:val="007532FC"/>
    <w:pPr>
      <w:numPr>
        <w:ilvl w:val="1"/>
      </w:numPr>
    </w:pPr>
  </w:style>
  <w:style w:type="character" w:customStyle="1" w:styleId="Heading1Char">
    <w:name w:val="Heading 1 Char"/>
    <w:basedOn w:val="DefaultParagraphFont"/>
    <w:link w:val="Heading1"/>
    <w:uiPriority w:val="99"/>
    <w:rsid w:val="007532FC"/>
    <w:rPr>
      <w:rFonts w:ascii="Arial" w:hAnsi="Arial" w:cs="Arial"/>
      <w:b/>
      <w:bCs/>
      <w:color w:val="F38F00"/>
      <w:sz w:val="32"/>
      <w:szCs w:val="32"/>
      <w:lang w:val="en-GB"/>
    </w:rPr>
  </w:style>
  <w:style w:type="character" w:customStyle="1" w:styleId="Heading2Char">
    <w:name w:val="Heading 2 Char"/>
    <w:basedOn w:val="DefaultParagraphFont"/>
    <w:link w:val="Heading2"/>
    <w:uiPriority w:val="9"/>
    <w:rsid w:val="00965A5E"/>
    <w:rPr>
      <w:rFonts w:ascii="Arial" w:eastAsiaTheme="majorEastAsia" w:hAnsi="Arial" w:cstheme="majorBidi"/>
      <w:b/>
      <w:bCs/>
      <w:color w:val="1B365D" w:themeColor="background2"/>
      <w:sz w:val="26"/>
      <w:szCs w:val="26"/>
      <w:lang w:val="en-US"/>
    </w:rPr>
  </w:style>
  <w:style w:type="character" w:customStyle="1" w:styleId="Heading3Char">
    <w:name w:val="Heading 3 Char"/>
    <w:basedOn w:val="DefaultParagraphFont"/>
    <w:link w:val="Heading3"/>
    <w:uiPriority w:val="9"/>
    <w:rsid w:val="007532FC"/>
    <w:rPr>
      <w:rFonts w:asciiTheme="majorHAnsi" w:eastAsiaTheme="majorEastAsia" w:hAnsiTheme="majorHAnsi" w:cstheme="majorBidi"/>
      <w:color w:val="007681" w:themeColor="accent6"/>
      <w:sz w:val="24"/>
      <w:szCs w:val="24"/>
      <w:lang w:val="en-US"/>
    </w:rPr>
  </w:style>
  <w:style w:type="character" w:customStyle="1" w:styleId="Heading4Char">
    <w:name w:val="Heading 4 Char"/>
    <w:basedOn w:val="DefaultParagraphFont"/>
    <w:link w:val="Heading4"/>
    <w:uiPriority w:val="9"/>
    <w:rsid w:val="007532FC"/>
    <w:rPr>
      <w:rFonts w:asciiTheme="majorHAnsi" w:eastAsiaTheme="majorEastAsia" w:hAnsiTheme="majorHAnsi" w:cstheme="majorBidi"/>
      <w:i/>
      <w:iCs/>
      <w:color w:val="B45712" w:themeColor="accent1" w:themeShade="BF"/>
      <w:lang w:val="en-CA"/>
    </w:rPr>
  </w:style>
  <w:style w:type="character" w:customStyle="1" w:styleId="Heading5Char">
    <w:name w:val="Heading 5 Char"/>
    <w:basedOn w:val="DefaultParagraphFont"/>
    <w:link w:val="Heading5"/>
    <w:uiPriority w:val="9"/>
    <w:rsid w:val="007532FC"/>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7532FC"/>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7532FC"/>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7532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2F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532FC"/>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7532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2FC"/>
    <w:rPr>
      <w:rFonts w:eastAsiaTheme="minorEastAsia"/>
      <w:color w:val="5A5A5A" w:themeColor="text1" w:themeTint="A5"/>
      <w:spacing w:val="15"/>
    </w:rPr>
  </w:style>
  <w:style w:type="character" w:customStyle="1" w:styleId="ListParagraphChar">
    <w:name w:val="List Paragraph Char"/>
    <w:aliases w:val="Normal bullets Char"/>
    <w:basedOn w:val="DefaultParagraphFont"/>
    <w:link w:val="ListParagraph"/>
    <w:uiPriority w:val="34"/>
    <w:rsid w:val="007532FC"/>
    <w:rPr>
      <w:rFonts w:ascii="Calibri" w:eastAsia="Calibri" w:hAnsi="Calibri"/>
      <w:color w:val="000000"/>
      <w:lang w:val="en-US"/>
    </w:rPr>
  </w:style>
  <w:style w:type="paragraph" w:styleId="Quote">
    <w:name w:val="Quote"/>
    <w:basedOn w:val="Normal"/>
    <w:next w:val="Normal"/>
    <w:link w:val="QuoteChar"/>
    <w:uiPriority w:val="29"/>
    <w:qFormat/>
    <w:rsid w:val="007532FC"/>
    <w:pPr>
      <w:spacing w:before="200" w:after="160"/>
      <w:ind w:left="180" w:right="226"/>
      <w:jc w:val="center"/>
    </w:pPr>
    <w:rPr>
      <w:rFonts w:cs="Arial"/>
      <w:i/>
      <w:iCs/>
      <w:color w:val="408EAA" w:themeColor="accent5" w:themeShade="BF"/>
      <w:lang w:val="en-CA"/>
    </w:rPr>
  </w:style>
  <w:style w:type="character" w:customStyle="1" w:styleId="QuoteChar">
    <w:name w:val="Quote Char"/>
    <w:basedOn w:val="DefaultParagraphFont"/>
    <w:link w:val="Quote"/>
    <w:uiPriority w:val="29"/>
    <w:rsid w:val="007532FC"/>
    <w:rPr>
      <w:rFonts w:cs="Arial"/>
      <w:i/>
      <w:iCs/>
      <w:color w:val="408EAA" w:themeColor="accent5" w:themeShade="BF"/>
      <w:lang w:val="en-CA"/>
    </w:rPr>
  </w:style>
  <w:style w:type="paragraph" w:styleId="TOCHeading">
    <w:name w:val="TOC Heading"/>
    <w:basedOn w:val="Heading1"/>
    <w:next w:val="Normal"/>
    <w:uiPriority w:val="39"/>
    <w:semiHidden/>
    <w:unhideWhenUsed/>
    <w:qFormat/>
    <w:rsid w:val="007532FC"/>
    <w:pPr>
      <w:keepNext/>
      <w:keepLines/>
      <w:spacing w:before="240" w:after="0" w:line="259" w:lineRule="auto"/>
      <w:outlineLvl w:val="9"/>
    </w:pPr>
    <w:rPr>
      <w:rFonts w:asciiTheme="majorHAnsi" w:eastAsiaTheme="majorEastAsia" w:hAnsiTheme="majorHAnsi" w:cstheme="majorBidi"/>
      <w:b w:val="0"/>
      <w:bCs w:val="0"/>
      <w:color w:val="B45712" w:themeColor="accent1" w:themeShade="BF"/>
      <w:lang w:val="en-US"/>
    </w:rPr>
  </w:style>
  <w:style w:type="paragraph" w:styleId="TOC1">
    <w:name w:val="toc 1"/>
    <w:aliases w:val="TOC"/>
    <w:basedOn w:val="Normal"/>
    <w:next w:val="Normal"/>
    <w:link w:val="TOC1Char"/>
    <w:autoRedefine/>
    <w:uiPriority w:val="39"/>
    <w:unhideWhenUsed/>
    <w:rsid w:val="00DF26C5"/>
    <w:pPr>
      <w:widowControl w:val="0"/>
      <w:tabs>
        <w:tab w:val="left" w:pos="893"/>
        <w:tab w:val="right" w:leader="dot" w:pos="9350"/>
      </w:tabs>
      <w:spacing w:before="100" w:after="100" w:line="240" w:lineRule="auto"/>
      <w:mirrorIndents/>
    </w:pPr>
    <w:rPr>
      <w:rFonts w:ascii="Calibri" w:eastAsiaTheme="minorEastAsia" w:hAnsi="Calibri" w:cstheme="minorHAnsi"/>
      <w:noProof/>
      <w:color w:val="000000"/>
      <w:lang w:val="en-US"/>
    </w:rPr>
  </w:style>
  <w:style w:type="paragraph" w:styleId="TOC2">
    <w:name w:val="toc 2"/>
    <w:basedOn w:val="Normal"/>
    <w:next w:val="Normal"/>
    <w:autoRedefine/>
    <w:uiPriority w:val="39"/>
    <w:unhideWhenUsed/>
    <w:rsid w:val="001312C8"/>
    <w:pPr>
      <w:widowControl w:val="0"/>
      <w:tabs>
        <w:tab w:val="left" w:pos="880"/>
        <w:tab w:val="left" w:pos="1530"/>
        <w:tab w:val="right" w:leader="dot" w:pos="9350"/>
      </w:tabs>
      <w:spacing w:after="0" w:line="240" w:lineRule="auto"/>
      <w:ind w:left="893" w:hanging="648"/>
    </w:pPr>
    <w:rPr>
      <w:rFonts w:ascii="Calibri" w:hAnsi="Calibri"/>
      <w:noProof/>
      <w:color w:val="000000"/>
      <w:lang w:val="en-CA"/>
    </w:rPr>
  </w:style>
  <w:style w:type="paragraph" w:customStyle="1" w:styleId="F6-Body1">
    <w:name w:val="F6 - Body 1"/>
    <w:link w:val="F6-Body1Char"/>
    <w:uiPriority w:val="99"/>
    <w:qFormat/>
    <w:rsid w:val="00965A5E"/>
    <w:pPr>
      <w:spacing w:before="160" w:after="160" w:line="240" w:lineRule="auto"/>
      <w:ind w:left="576"/>
      <w:jc w:val="both"/>
    </w:pPr>
    <w:rPr>
      <w:rFonts w:ascii="Arial" w:eastAsia="Times New Roman" w:hAnsi="Arial" w:cs="Times New Roman"/>
      <w:sz w:val="24"/>
      <w:szCs w:val="24"/>
      <w:lang w:val="en-US"/>
    </w:rPr>
  </w:style>
  <w:style w:type="character" w:customStyle="1" w:styleId="F6-Body1Char">
    <w:name w:val="F6 - Body 1 Char"/>
    <w:basedOn w:val="DefaultParagraphFont"/>
    <w:link w:val="F6-Body1"/>
    <w:uiPriority w:val="99"/>
    <w:rsid w:val="00965A5E"/>
    <w:rPr>
      <w:rFonts w:ascii="Arial" w:eastAsia="Times New Roman" w:hAnsi="Arial" w:cs="Times New Roman"/>
      <w:sz w:val="24"/>
      <w:szCs w:val="24"/>
      <w:lang w:val="en-US"/>
    </w:rPr>
  </w:style>
  <w:style w:type="paragraph" w:customStyle="1" w:styleId="Title1Level">
    <w:name w:val="Title 1 Level"/>
    <w:basedOn w:val="Heading1"/>
    <w:link w:val="Title1LevelChar"/>
    <w:autoRedefine/>
    <w:qFormat/>
    <w:rsid w:val="00965A5E"/>
    <w:pPr>
      <w:keepNext/>
      <w:keepLines/>
      <w:widowControl w:val="0"/>
      <w:numPr>
        <w:numId w:val="4"/>
      </w:numPr>
      <w:pBdr>
        <w:bottom w:val="single" w:sz="4" w:space="1" w:color="002060"/>
      </w:pBdr>
      <w:spacing w:before="240" w:after="120"/>
    </w:pPr>
    <w:rPr>
      <w:rFonts w:asciiTheme="minorHAnsi" w:eastAsiaTheme="majorEastAsia" w:hAnsiTheme="minorHAnsi" w:cstheme="majorBidi"/>
      <w:color w:val="002060"/>
      <w:sz w:val="28"/>
      <w:szCs w:val="28"/>
      <w:lang w:val="en-CA"/>
    </w:rPr>
  </w:style>
  <w:style w:type="character" w:customStyle="1" w:styleId="Title1LevelChar">
    <w:name w:val="Title 1 Level Char"/>
    <w:basedOn w:val="DefaultParagraphFont"/>
    <w:link w:val="Title1Level"/>
    <w:rsid w:val="00965A5E"/>
    <w:rPr>
      <w:rFonts w:eastAsiaTheme="majorEastAsia" w:cstheme="majorBidi"/>
      <w:b/>
      <w:bCs/>
      <w:color w:val="002060"/>
      <w:sz w:val="28"/>
      <w:szCs w:val="28"/>
      <w:lang w:val="en-CA"/>
    </w:rPr>
  </w:style>
  <w:style w:type="paragraph" w:customStyle="1" w:styleId="Title2Level">
    <w:name w:val="Title 2 Level"/>
    <w:basedOn w:val="Heading2"/>
    <w:link w:val="Title2LevelChar"/>
    <w:autoRedefine/>
    <w:qFormat/>
    <w:rsid w:val="004B5341"/>
    <w:pPr>
      <w:numPr>
        <w:ilvl w:val="1"/>
        <w:numId w:val="4"/>
      </w:numPr>
      <w:spacing w:before="240" w:after="120" w:line="240" w:lineRule="auto"/>
    </w:pPr>
    <w:rPr>
      <w:rFonts w:ascii="Calibri" w:hAnsi="Calibri"/>
      <w:color w:val="868B8D" w:themeColor="text2"/>
      <w:spacing w:val="-1"/>
      <w:sz w:val="24"/>
      <w:lang w:val="en-CA"/>
    </w:rPr>
  </w:style>
  <w:style w:type="paragraph" w:customStyle="1" w:styleId="Title3Level">
    <w:name w:val="Title 3 Level"/>
    <w:basedOn w:val="Heading2"/>
    <w:autoRedefine/>
    <w:qFormat/>
    <w:rsid w:val="00F4190B"/>
    <w:pPr>
      <w:numPr>
        <w:ilvl w:val="2"/>
        <w:numId w:val="4"/>
      </w:numPr>
      <w:spacing w:before="240" w:after="120"/>
    </w:pPr>
    <w:rPr>
      <w:rFonts w:asciiTheme="minorHAnsi" w:hAnsiTheme="minorHAnsi"/>
      <w:b w:val="0"/>
      <w:color w:val="E87722" w:themeColor="accent1"/>
      <w:sz w:val="22"/>
      <w:lang w:val="en-CA"/>
    </w:rPr>
  </w:style>
  <w:style w:type="character" w:customStyle="1" w:styleId="Title2LevelChar">
    <w:name w:val="Title 2 Level Char"/>
    <w:basedOn w:val="Heading2Char"/>
    <w:link w:val="Title2Level"/>
    <w:rsid w:val="004B5341"/>
    <w:rPr>
      <w:rFonts w:ascii="Calibri" w:eastAsiaTheme="majorEastAsia" w:hAnsi="Calibri" w:cstheme="majorBidi"/>
      <w:b/>
      <w:bCs/>
      <w:color w:val="868B8D" w:themeColor="text2"/>
      <w:spacing w:val="-1"/>
      <w:sz w:val="24"/>
      <w:szCs w:val="26"/>
      <w:lang w:val="en-CA"/>
    </w:rPr>
  </w:style>
  <w:style w:type="paragraph" w:customStyle="1" w:styleId="MOH-BulletsList">
    <w:name w:val="MOH - Bullets List"/>
    <w:basedOn w:val="Normal"/>
    <w:rsid w:val="00965A5E"/>
    <w:pPr>
      <w:widowControl w:val="0"/>
      <w:numPr>
        <w:numId w:val="3"/>
      </w:numPr>
      <w:spacing w:after="120" w:line="240" w:lineRule="auto"/>
    </w:pPr>
    <w:rPr>
      <w:color w:val="000000"/>
      <w:lang w:val="en-CA"/>
    </w:rPr>
  </w:style>
  <w:style w:type="paragraph" w:customStyle="1" w:styleId="MainHeader4">
    <w:name w:val="Main Header 4"/>
    <w:basedOn w:val="Normal"/>
    <w:rsid w:val="00965A5E"/>
    <w:pPr>
      <w:keepNext/>
      <w:keepLines/>
      <w:widowControl w:val="0"/>
      <w:numPr>
        <w:ilvl w:val="3"/>
        <w:numId w:val="4"/>
      </w:numPr>
      <w:tabs>
        <w:tab w:val="left" w:pos="900"/>
      </w:tabs>
      <w:spacing w:before="120" w:after="120"/>
      <w:outlineLvl w:val="3"/>
    </w:pPr>
    <w:rPr>
      <w:rFonts w:eastAsiaTheme="majorEastAsia" w:cstheme="majorBidi"/>
      <w:bCs/>
      <w:i/>
      <w:iCs/>
      <w:color w:val="E87722" w:themeColor="accent1"/>
      <w:lang w:val="en-CA"/>
    </w:rPr>
  </w:style>
  <w:style w:type="paragraph" w:customStyle="1" w:styleId="TemplateFooter">
    <w:name w:val="Template Footer"/>
    <w:basedOn w:val="Footer"/>
    <w:link w:val="TemplateFooterChar"/>
    <w:qFormat/>
    <w:rsid w:val="00965A5E"/>
    <w:pPr>
      <w:widowControl w:val="0"/>
      <w:tabs>
        <w:tab w:val="clear" w:pos="4536"/>
        <w:tab w:val="clear" w:pos="9072"/>
        <w:tab w:val="center" w:pos="4680"/>
        <w:tab w:val="right" w:pos="9360"/>
      </w:tabs>
    </w:pPr>
    <w:rPr>
      <w:noProof/>
      <w:color w:val="002060"/>
      <w:sz w:val="20"/>
      <w:lang w:val="en-CA"/>
    </w:rPr>
  </w:style>
  <w:style w:type="character" w:customStyle="1" w:styleId="TemplateFooterChar">
    <w:name w:val="Template Footer Char"/>
    <w:basedOn w:val="FooterChar"/>
    <w:link w:val="TemplateFooter"/>
    <w:rsid w:val="00965A5E"/>
    <w:rPr>
      <w:noProof/>
      <w:color w:val="002060"/>
      <w:sz w:val="20"/>
      <w:lang w:val="en-CA"/>
    </w:rPr>
  </w:style>
  <w:style w:type="paragraph" w:customStyle="1" w:styleId="TableofContents1">
    <w:name w:val="Table of Contents 1"/>
    <w:basedOn w:val="Normal"/>
    <w:link w:val="TableofContents1Char"/>
    <w:rsid w:val="00965A5E"/>
    <w:pPr>
      <w:widowControl w:val="0"/>
      <w:tabs>
        <w:tab w:val="left" w:pos="893"/>
        <w:tab w:val="right" w:leader="dot" w:pos="9350"/>
      </w:tabs>
      <w:spacing w:before="100" w:after="100" w:line="240" w:lineRule="auto"/>
      <w:mirrorIndents/>
    </w:pPr>
    <w:rPr>
      <w:rFonts w:eastAsiaTheme="minorEastAsia" w:cstheme="minorHAnsi"/>
      <w:color w:val="000000"/>
      <w:lang w:val="en-CA"/>
    </w:rPr>
  </w:style>
  <w:style w:type="character" w:customStyle="1" w:styleId="TOC1Char">
    <w:name w:val="TOC 1 Char"/>
    <w:aliases w:val="TOC Char"/>
    <w:basedOn w:val="DefaultParagraphFont"/>
    <w:link w:val="TOC1"/>
    <w:uiPriority w:val="39"/>
    <w:rsid w:val="00DF26C5"/>
    <w:rPr>
      <w:rFonts w:ascii="Calibri" w:eastAsiaTheme="minorEastAsia" w:hAnsi="Calibri" w:cstheme="minorHAnsi"/>
      <w:noProof/>
      <w:color w:val="000000"/>
      <w:lang w:val="en-US"/>
    </w:rPr>
  </w:style>
  <w:style w:type="character" w:customStyle="1" w:styleId="TableofContents1Char">
    <w:name w:val="Table of Contents 1 Char"/>
    <w:basedOn w:val="DefaultParagraphFont"/>
    <w:link w:val="TableofContents1"/>
    <w:rsid w:val="00965A5E"/>
    <w:rPr>
      <w:rFonts w:eastAsiaTheme="minorEastAsia" w:cstheme="minorHAnsi"/>
      <w:color w:val="000000"/>
      <w:lang w:val="en-CA"/>
    </w:rPr>
  </w:style>
  <w:style w:type="paragraph" w:customStyle="1" w:styleId="Appendix">
    <w:name w:val="Appendix"/>
    <w:basedOn w:val="Title1Level"/>
    <w:link w:val="AppendixChar"/>
    <w:qFormat/>
    <w:rsid w:val="00965A5E"/>
    <w:pPr>
      <w:numPr>
        <w:numId w:val="0"/>
      </w:numPr>
    </w:pPr>
  </w:style>
  <w:style w:type="paragraph" w:customStyle="1" w:styleId="AppendixLevel2">
    <w:name w:val="Appendix Level 2"/>
    <w:basedOn w:val="Title2Level"/>
    <w:link w:val="AppendixLevel2Char"/>
    <w:qFormat/>
    <w:rsid w:val="00965A5E"/>
    <w:pPr>
      <w:numPr>
        <w:ilvl w:val="0"/>
        <w:numId w:val="5"/>
      </w:numPr>
    </w:pPr>
  </w:style>
  <w:style w:type="character" w:customStyle="1" w:styleId="AppendixChar">
    <w:name w:val="Appendix Char"/>
    <w:basedOn w:val="Title1LevelChar"/>
    <w:link w:val="Appendix"/>
    <w:rsid w:val="00965A5E"/>
    <w:rPr>
      <w:rFonts w:eastAsiaTheme="majorEastAsia" w:cstheme="majorBidi"/>
      <w:b/>
      <w:bCs/>
      <w:color w:val="002060"/>
      <w:sz w:val="28"/>
      <w:szCs w:val="28"/>
      <w:lang w:val="en-CA"/>
    </w:rPr>
  </w:style>
  <w:style w:type="character" w:customStyle="1" w:styleId="AppendixLevel2Char">
    <w:name w:val="Appendix Level 2 Char"/>
    <w:basedOn w:val="Title2LevelChar"/>
    <w:link w:val="AppendixLevel2"/>
    <w:rsid w:val="00965A5E"/>
    <w:rPr>
      <w:rFonts w:ascii="Arial" w:eastAsiaTheme="majorEastAsia" w:hAnsi="Arial" w:cstheme="majorBidi"/>
      <w:b/>
      <w:bCs/>
      <w:color w:val="868B8D" w:themeColor="text2"/>
      <w:spacing w:val="-1"/>
      <w:sz w:val="24"/>
      <w:szCs w:val="26"/>
      <w:lang w:val="en-CA"/>
    </w:rPr>
  </w:style>
  <w:style w:type="paragraph" w:customStyle="1" w:styleId="Bullets">
    <w:name w:val="Bullets"/>
    <w:basedOn w:val="ListParagraph"/>
    <w:uiPriority w:val="99"/>
    <w:rsid w:val="00965A5E"/>
    <w:pPr>
      <w:numPr>
        <w:numId w:val="6"/>
      </w:numPr>
      <w:spacing w:before="120"/>
      <w:ind w:left="1260"/>
    </w:pPr>
    <w:rPr>
      <w:rFonts w:cs="Times New Roman"/>
      <w:color w:val="auto"/>
      <w:spacing w:val="-1"/>
      <w:sz w:val="24"/>
      <w:lang w:val="en-CA"/>
    </w:rPr>
  </w:style>
  <w:style w:type="table" w:customStyle="1" w:styleId="TableGrid1">
    <w:name w:val="Table Grid1"/>
    <w:basedOn w:val="TableNormal"/>
    <w:next w:val="TableGrid"/>
    <w:uiPriority w:val="39"/>
    <w:rsid w:val="007F2BC5"/>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2BC5"/>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56F"/>
    <w:rPr>
      <w:sz w:val="16"/>
      <w:szCs w:val="16"/>
    </w:rPr>
  </w:style>
  <w:style w:type="paragraph" w:styleId="CommentText">
    <w:name w:val="annotation text"/>
    <w:basedOn w:val="Normal"/>
    <w:link w:val="CommentTextChar"/>
    <w:uiPriority w:val="99"/>
    <w:semiHidden/>
    <w:unhideWhenUsed/>
    <w:rsid w:val="0059156F"/>
    <w:pPr>
      <w:spacing w:line="240" w:lineRule="auto"/>
    </w:pPr>
    <w:rPr>
      <w:sz w:val="20"/>
      <w:szCs w:val="20"/>
    </w:rPr>
  </w:style>
  <w:style w:type="character" w:customStyle="1" w:styleId="CommentTextChar">
    <w:name w:val="Comment Text Char"/>
    <w:basedOn w:val="DefaultParagraphFont"/>
    <w:link w:val="CommentText"/>
    <w:uiPriority w:val="99"/>
    <w:semiHidden/>
    <w:rsid w:val="0059156F"/>
    <w:rPr>
      <w:sz w:val="20"/>
      <w:szCs w:val="20"/>
    </w:rPr>
  </w:style>
  <w:style w:type="paragraph" w:styleId="CommentSubject">
    <w:name w:val="annotation subject"/>
    <w:basedOn w:val="CommentText"/>
    <w:next w:val="CommentText"/>
    <w:link w:val="CommentSubjectChar"/>
    <w:uiPriority w:val="99"/>
    <w:semiHidden/>
    <w:unhideWhenUsed/>
    <w:rsid w:val="0059156F"/>
    <w:rPr>
      <w:b/>
      <w:bCs/>
    </w:rPr>
  </w:style>
  <w:style w:type="character" w:customStyle="1" w:styleId="CommentSubjectChar">
    <w:name w:val="Comment Subject Char"/>
    <w:basedOn w:val="CommentTextChar"/>
    <w:link w:val="CommentSubject"/>
    <w:uiPriority w:val="99"/>
    <w:semiHidden/>
    <w:rsid w:val="0059156F"/>
    <w:rPr>
      <w:b/>
      <w:bCs/>
      <w:sz w:val="20"/>
      <w:szCs w:val="20"/>
    </w:rPr>
  </w:style>
  <w:style w:type="numbering" w:customStyle="1" w:styleId="NoList1">
    <w:name w:val="No List1"/>
    <w:next w:val="NoList"/>
    <w:uiPriority w:val="99"/>
    <w:semiHidden/>
    <w:unhideWhenUsed/>
    <w:rsid w:val="00C96008"/>
  </w:style>
  <w:style w:type="character" w:styleId="PageNumber">
    <w:name w:val="page number"/>
    <w:basedOn w:val="DefaultParagraphFont"/>
    <w:uiPriority w:val="99"/>
    <w:rsid w:val="00C96008"/>
    <w:rPr>
      <w:rFonts w:cs="Times New Roman"/>
    </w:rPr>
  </w:style>
  <w:style w:type="paragraph" w:styleId="BodyText">
    <w:name w:val="Body Text"/>
    <w:basedOn w:val="Normal"/>
    <w:link w:val="BodyTextChar"/>
    <w:uiPriority w:val="99"/>
    <w:rsid w:val="00C96008"/>
    <w:pPr>
      <w:spacing w:after="0" w:line="240" w:lineRule="auto"/>
    </w:pPr>
    <w:rPr>
      <w:rFonts w:ascii="Arial" w:eastAsia="Times New Roman" w:hAnsi="Arial" w:cs="Times New Roman"/>
      <w:sz w:val="20"/>
      <w:szCs w:val="20"/>
      <w:lang w:val="en-CA" w:eastAsia="en-CA"/>
    </w:rPr>
  </w:style>
  <w:style w:type="character" w:customStyle="1" w:styleId="BodyTextChar">
    <w:name w:val="Body Text Char"/>
    <w:basedOn w:val="DefaultParagraphFont"/>
    <w:link w:val="BodyText"/>
    <w:uiPriority w:val="99"/>
    <w:rsid w:val="00C96008"/>
    <w:rPr>
      <w:rFonts w:ascii="Arial" w:eastAsia="Times New Roman" w:hAnsi="Arial" w:cs="Times New Roman"/>
      <w:sz w:val="20"/>
      <w:szCs w:val="20"/>
      <w:lang w:val="en-CA" w:eastAsia="en-CA"/>
    </w:rPr>
  </w:style>
  <w:style w:type="paragraph" w:customStyle="1" w:styleId="QuestionNumbering">
    <w:name w:val="Question Numbering"/>
    <w:next w:val="BodyText"/>
    <w:link w:val="QuestionNumberingChar"/>
    <w:uiPriority w:val="99"/>
    <w:rsid w:val="00C96008"/>
    <w:pPr>
      <w:numPr>
        <w:numId w:val="7"/>
      </w:numPr>
      <w:spacing w:before="120" w:after="120" w:line="240" w:lineRule="auto"/>
    </w:pPr>
    <w:rPr>
      <w:rFonts w:ascii="Arial" w:eastAsia="Times New Roman" w:hAnsi="Arial" w:cs="Times New Roman"/>
      <w:lang w:val="en-CA"/>
    </w:rPr>
  </w:style>
  <w:style w:type="paragraph" w:customStyle="1" w:styleId="ItemBank">
    <w:name w:val="Item Bank"/>
    <w:uiPriority w:val="99"/>
    <w:rsid w:val="00C96008"/>
    <w:pPr>
      <w:numPr>
        <w:numId w:val="8"/>
      </w:numPr>
      <w:spacing w:after="0" w:line="240" w:lineRule="auto"/>
    </w:pPr>
    <w:rPr>
      <w:rFonts w:ascii="Arial" w:eastAsia="Times New Roman" w:hAnsi="Arial" w:cs="Times New Roman"/>
      <w:szCs w:val="20"/>
      <w:lang w:val="en-CA"/>
    </w:rPr>
  </w:style>
  <w:style w:type="paragraph" w:customStyle="1" w:styleId="Level2Other">
    <w:name w:val="Level 2 Other"/>
    <w:next w:val="BodyText"/>
    <w:uiPriority w:val="99"/>
    <w:rsid w:val="00C96008"/>
    <w:pPr>
      <w:numPr>
        <w:numId w:val="9"/>
      </w:numPr>
      <w:tabs>
        <w:tab w:val="left" w:pos="360"/>
      </w:tabs>
      <w:spacing w:before="144" w:after="144" w:line="240" w:lineRule="auto"/>
    </w:pPr>
    <w:rPr>
      <w:rFonts w:ascii="Arial" w:eastAsia="Times New Roman" w:hAnsi="Arial" w:cs="Times New Roman"/>
      <w:color w:val="000000"/>
      <w:sz w:val="24"/>
      <w:szCs w:val="20"/>
      <w:lang w:val="en-CA"/>
    </w:rPr>
  </w:style>
  <w:style w:type="character" w:customStyle="1" w:styleId="BalloonTextChar1">
    <w:name w:val="Balloon Text Char1"/>
    <w:uiPriority w:val="99"/>
    <w:semiHidden/>
    <w:locked/>
    <w:rsid w:val="00C96008"/>
    <w:rPr>
      <w:rFonts w:ascii="Calibri" w:hAnsi="Calibri"/>
      <w:sz w:val="20"/>
      <w:lang w:eastAsia="en-CA"/>
    </w:rPr>
  </w:style>
  <w:style w:type="character" w:customStyle="1" w:styleId="QuestionNumberingChar">
    <w:name w:val="Question Numbering Char"/>
    <w:link w:val="QuestionNumbering"/>
    <w:uiPriority w:val="99"/>
    <w:locked/>
    <w:rsid w:val="00C96008"/>
    <w:rPr>
      <w:rFonts w:ascii="Arial" w:eastAsia="Times New Roman" w:hAnsi="Arial" w:cs="Times New Roman"/>
      <w:lang w:val="en-CA"/>
    </w:rPr>
  </w:style>
  <w:style w:type="paragraph" w:styleId="DocumentMap">
    <w:name w:val="Document Map"/>
    <w:basedOn w:val="Normal"/>
    <w:link w:val="DocumentMapChar"/>
    <w:uiPriority w:val="99"/>
    <w:semiHidden/>
    <w:rsid w:val="00C96008"/>
    <w:pPr>
      <w:shd w:val="clear" w:color="auto" w:fill="000080"/>
      <w:spacing w:after="0" w:line="240" w:lineRule="auto"/>
    </w:pPr>
    <w:rPr>
      <w:rFonts w:ascii="Times New Roman" w:eastAsia="Times New Roman" w:hAnsi="Times New Roman" w:cs="Times New Roman"/>
      <w:sz w:val="2"/>
      <w:szCs w:val="20"/>
      <w:lang w:val="en-US" w:eastAsia="en-CA"/>
    </w:rPr>
  </w:style>
  <w:style w:type="character" w:customStyle="1" w:styleId="DocumentMapChar">
    <w:name w:val="Document Map Char"/>
    <w:basedOn w:val="DefaultParagraphFont"/>
    <w:link w:val="DocumentMap"/>
    <w:uiPriority w:val="99"/>
    <w:semiHidden/>
    <w:rsid w:val="00C96008"/>
    <w:rPr>
      <w:rFonts w:ascii="Times New Roman" w:eastAsia="Times New Roman" w:hAnsi="Times New Roman" w:cs="Times New Roman"/>
      <w:sz w:val="2"/>
      <w:szCs w:val="20"/>
      <w:shd w:val="clear" w:color="auto" w:fill="000080"/>
      <w:lang w:val="en-US" w:eastAsia="en-CA"/>
    </w:rPr>
  </w:style>
  <w:style w:type="paragraph" w:customStyle="1" w:styleId="level2other0">
    <w:name w:val="level2other"/>
    <w:basedOn w:val="Normal"/>
    <w:uiPriority w:val="99"/>
    <w:rsid w:val="00C96008"/>
    <w:pPr>
      <w:tabs>
        <w:tab w:val="num" w:pos="1800"/>
      </w:tabs>
      <w:spacing w:before="144" w:after="144" w:line="240" w:lineRule="auto"/>
      <w:ind w:left="1800" w:hanging="360"/>
    </w:pPr>
    <w:rPr>
      <w:rFonts w:ascii="Arial" w:eastAsia="Times New Roman" w:hAnsi="Arial" w:cs="Arial"/>
      <w:color w:val="000000"/>
      <w:sz w:val="24"/>
      <w:szCs w:val="24"/>
      <w:lang w:val="en-CA" w:eastAsia="en-CA"/>
    </w:rPr>
  </w:style>
  <w:style w:type="paragraph" w:customStyle="1" w:styleId="LongLabel">
    <w:name w:val="Long Label"/>
    <w:uiPriority w:val="99"/>
    <w:rsid w:val="00C96008"/>
    <w:pPr>
      <w:keepNext/>
      <w:overflowPunct w:val="0"/>
      <w:autoSpaceDE w:val="0"/>
      <w:autoSpaceDN w:val="0"/>
      <w:adjustRightInd w:val="0"/>
      <w:spacing w:after="0" w:line="240" w:lineRule="auto"/>
      <w:ind w:right="1987"/>
      <w:jc w:val="both"/>
      <w:textAlignment w:val="baseline"/>
    </w:pPr>
    <w:rPr>
      <w:rFonts w:ascii="Tms Rmn" w:eastAsia="Times New Roman" w:hAnsi="Tms Rmn" w:cs="Tms Rmn"/>
      <w:sz w:val="20"/>
      <w:szCs w:val="20"/>
      <w:lang w:val="en-US"/>
    </w:rPr>
  </w:style>
  <w:style w:type="paragraph" w:customStyle="1" w:styleId="Level1">
    <w:name w:val="Level 1"/>
    <w:basedOn w:val="Normal"/>
    <w:uiPriority w:val="99"/>
    <w:rsid w:val="00C96008"/>
    <w:pPr>
      <w:widowControl w:val="0"/>
      <w:numPr>
        <w:numId w:val="10"/>
      </w:numPr>
      <w:spacing w:after="0" w:line="240" w:lineRule="auto"/>
      <w:outlineLvl w:val="0"/>
    </w:pPr>
    <w:rPr>
      <w:rFonts w:ascii="Times New Roman" w:eastAsia="Times New Roman" w:hAnsi="Times New Roman" w:cs="Times New Roman"/>
      <w:sz w:val="24"/>
      <w:szCs w:val="20"/>
      <w:lang w:val="en-US"/>
    </w:rPr>
  </w:style>
  <w:style w:type="paragraph" w:customStyle="1" w:styleId="Default">
    <w:name w:val="Default"/>
    <w:uiPriority w:val="99"/>
    <w:rsid w:val="00C96008"/>
    <w:pPr>
      <w:autoSpaceDE w:val="0"/>
      <w:autoSpaceDN w:val="0"/>
      <w:adjustRightInd w:val="0"/>
      <w:spacing w:after="0" w:line="240" w:lineRule="auto"/>
    </w:pPr>
    <w:rPr>
      <w:rFonts w:ascii="IBLLKF+Arial,BoldItalic" w:eastAsia="Times New Roman" w:hAnsi="IBLLKF+Arial,BoldItalic" w:cs="IBLLKF+Arial,BoldItalic"/>
      <w:color w:val="000000"/>
      <w:sz w:val="24"/>
      <w:szCs w:val="24"/>
      <w:lang w:val="en-CA" w:eastAsia="en-CA"/>
    </w:rPr>
  </w:style>
  <w:style w:type="paragraph" w:customStyle="1" w:styleId="F2BodyText">
    <w:name w:val="F2 Body Text"/>
    <w:basedOn w:val="Normal"/>
    <w:link w:val="F2BodyTextChar1"/>
    <w:uiPriority w:val="99"/>
    <w:rsid w:val="00C96008"/>
    <w:pPr>
      <w:spacing w:before="120" w:after="120" w:line="300" w:lineRule="auto"/>
    </w:pPr>
    <w:rPr>
      <w:rFonts w:ascii="Tahoma" w:eastAsia="Times New Roman" w:hAnsi="Tahoma" w:cs="Times New Roman"/>
      <w:sz w:val="20"/>
      <w:szCs w:val="20"/>
      <w:lang w:val="en-US"/>
    </w:rPr>
  </w:style>
  <w:style w:type="character" w:customStyle="1" w:styleId="F2BodyTextChar1">
    <w:name w:val="F2 Body Text Char1"/>
    <w:link w:val="F2BodyText"/>
    <w:uiPriority w:val="99"/>
    <w:locked/>
    <w:rsid w:val="00C96008"/>
    <w:rPr>
      <w:rFonts w:ascii="Tahoma" w:eastAsia="Times New Roman" w:hAnsi="Tahoma" w:cs="Times New Roman"/>
      <w:sz w:val="20"/>
      <w:szCs w:val="20"/>
      <w:lang w:val="en-US"/>
    </w:rPr>
  </w:style>
  <w:style w:type="paragraph" w:customStyle="1" w:styleId="Para">
    <w:name w:val="Para"/>
    <w:basedOn w:val="Normal"/>
    <w:link w:val="ParaChar"/>
    <w:uiPriority w:val="99"/>
    <w:rsid w:val="00C96008"/>
    <w:pPr>
      <w:spacing w:after="0" w:line="280" w:lineRule="exact"/>
    </w:pPr>
    <w:rPr>
      <w:rFonts w:ascii="Calibri" w:eastAsia="Times New Roman" w:hAnsi="Calibri" w:cs="Calibri"/>
      <w:lang w:val="en-GB"/>
    </w:rPr>
  </w:style>
  <w:style w:type="character" w:customStyle="1" w:styleId="ParaChar">
    <w:name w:val="Para Char"/>
    <w:basedOn w:val="DefaultParagraphFont"/>
    <w:link w:val="Para"/>
    <w:uiPriority w:val="99"/>
    <w:locked/>
    <w:rsid w:val="00C96008"/>
    <w:rPr>
      <w:rFonts w:ascii="Calibri" w:eastAsia="Times New Roman" w:hAnsi="Calibri" w:cs="Calibri"/>
      <w:lang w:val="en-GB"/>
    </w:rPr>
  </w:style>
  <w:style w:type="character" w:customStyle="1" w:styleId="apple-converted-space">
    <w:name w:val="apple-converted-space"/>
    <w:basedOn w:val="DefaultParagraphFont"/>
    <w:rsid w:val="00C96008"/>
    <w:rPr>
      <w:rFonts w:cs="Times New Roman"/>
    </w:rPr>
  </w:style>
  <w:style w:type="paragraph" w:customStyle="1" w:styleId="indent-xlarge">
    <w:name w:val="indent-xlarge"/>
    <w:basedOn w:val="Normal"/>
    <w:uiPriority w:val="99"/>
    <w:rsid w:val="00C9600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TableGrid3">
    <w:name w:val="Table Grid3"/>
    <w:basedOn w:val="TableNormal"/>
    <w:next w:val="TableGrid"/>
    <w:uiPriority w:val="99"/>
    <w:locked/>
    <w:rsid w:val="00C960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rsid w:val="00C96008"/>
    <w:rPr>
      <w:rFonts w:ascii="Arial Unicode MS" w:eastAsia="Arial Unicode MS" w:hAnsi="Arial Unicode MS" w:cs="Arial Unicode MS"/>
      <w:sz w:val="20"/>
      <w:szCs w:val="20"/>
      <w:lang w:val="en-US"/>
    </w:rPr>
  </w:style>
  <w:style w:type="character" w:customStyle="1" w:styleId="highlighted2">
    <w:name w:val="highlighted2"/>
    <w:basedOn w:val="DefaultParagraphFont"/>
    <w:rsid w:val="00C96008"/>
    <w:rPr>
      <w:shd w:val="clear" w:color="auto" w:fill="AAAAAA"/>
    </w:rPr>
  </w:style>
  <w:style w:type="paragraph" w:customStyle="1" w:styleId="PlainText1">
    <w:name w:val="Plain Text1"/>
    <w:basedOn w:val="Normal"/>
    <w:next w:val="PlainText"/>
    <w:link w:val="PlainTextChar"/>
    <w:uiPriority w:val="99"/>
    <w:unhideWhenUsed/>
    <w:rsid w:val="00C96008"/>
    <w:pPr>
      <w:spacing w:after="0" w:line="240" w:lineRule="auto"/>
    </w:pPr>
    <w:rPr>
      <w:rFonts w:ascii="Calibri" w:eastAsia="Calibri" w:hAnsi="Calibri" w:cs="Times New Roman"/>
      <w:szCs w:val="21"/>
      <w:lang w:val="en-CA"/>
    </w:rPr>
  </w:style>
  <w:style w:type="character" w:customStyle="1" w:styleId="PlainTextChar">
    <w:name w:val="Plain Text Char"/>
    <w:basedOn w:val="DefaultParagraphFont"/>
    <w:link w:val="PlainText1"/>
    <w:uiPriority w:val="99"/>
    <w:rsid w:val="00C96008"/>
    <w:rPr>
      <w:rFonts w:ascii="Calibri" w:eastAsia="Calibri" w:hAnsi="Calibri" w:cs="Times New Roman"/>
      <w:szCs w:val="21"/>
      <w:lang w:val="en-CA"/>
    </w:rPr>
  </w:style>
  <w:style w:type="paragraph" w:customStyle="1" w:styleId="Title1">
    <w:name w:val="Title1"/>
    <w:basedOn w:val="Normal"/>
    <w:next w:val="Normal"/>
    <w:uiPriority w:val="10"/>
    <w:qFormat/>
    <w:locked/>
    <w:rsid w:val="00C9600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C96008"/>
    <w:rPr>
      <w:rFonts w:ascii="Cambria" w:eastAsia="Times New Roman" w:hAnsi="Cambria" w:cs="Times New Roman"/>
      <w:color w:val="17365D"/>
      <w:spacing w:val="5"/>
      <w:kern w:val="28"/>
      <w:sz w:val="52"/>
      <w:szCs w:val="52"/>
    </w:rPr>
  </w:style>
  <w:style w:type="character" w:customStyle="1" w:styleId="HTMLCode1">
    <w:name w:val="HTML Code1"/>
    <w:basedOn w:val="DefaultParagraphFont"/>
    <w:uiPriority w:val="99"/>
    <w:semiHidden/>
    <w:unhideWhenUsed/>
    <w:rsid w:val="00C96008"/>
    <w:rPr>
      <w:rFonts w:ascii="Courier New" w:eastAsia="Times New Roman" w:hAnsi="Courier New" w:cs="Courier New" w:hint="default"/>
      <w:sz w:val="20"/>
      <w:szCs w:val="20"/>
    </w:rPr>
  </w:style>
  <w:style w:type="paragraph" w:customStyle="1" w:styleId="xmsonormal">
    <w:name w:val="x_msonormal"/>
    <w:basedOn w:val="Normal"/>
    <w:rsid w:val="00C96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1"/>
    <w:uiPriority w:val="99"/>
    <w:unhideWhenUsed/>
    <w:rsid w:val="00C9600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96008"/>
    <w:rPr>
      <w:rFonts w:ascii="Consolas" w:hAnsi="Consolas"/>
      <w:sz w:val="21"/>
      <w:szCs w:val="21"/>
    </w:rPr>
  </w:style>
  <w:style w:type="paragraph" w:styleId="Title">
    <w:name w:val="Title"/>
    <w:basedOn w:val="Normal"/>
    <w:next w:val="Normal"/>
    <w:link w:val="TitleChar"/>
    <w:uiPriority w:val="10"/>
    <w:qFormat/>
    <w:rsid w:val="00C9600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96008"/>
    <w:rPr>
      <w:rFonts w:asciiTheme="majorHAnsi" w:eastAsiaTheme="majorEastAsia" w:hAnsiTheme="majorHAnsi" w:cstheme="majorBidi"/>
      <w:spacing w:val="-10"/>
      <w:kern w:val="28"/>
      <w:sz w:val="56"/>
      <w:szCs w:val="56"/>
    </w:rPr>
  </w:style>
  <w:style w:type="character" w:styleId="HTMLCode">
    <w:name w:val="HTML Code"/>
    <w:basedOn w:val="DefaultParagraphFont"/>
    <w:uiPriority w:val="99"/>
    <w:semiHidden/>
    <w:unhideWhenUsed/>
    <w:rsid w:val="00C96008"/>
    <w:rPr>
      <w:rFonts w:ascii="Consolas" w:hAnsi="Consolas"/>
      <w:sz w:val="20"/>
      <w:szCs w:val="20"/>
    </w:rPr>
  </w:style>
  <w:style w:type="numbering" w:customStyle="1" w:styleId="NoList2">
    <w:name w:val="No List2"/>
    <w:next w:val="NoList"/>
    <w:uiPriority w:val="99"/>
    <w:semiHidden/>
    <w:unhideWhenUsed/>
    <w:rsid w:val="008935FE"/>
  </w:style>
  <w:style w:type="table" w:customStyle="1" w:styleId="TableGrid4">
    <w:name w:val="Table Grid4"/>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35FE"/>
  </w:style>
  <w:style w:type="table" w:customStyle="1" w:styleId="TableGrid5">
    <w:name w:val="Table Grid5"/>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35FE"/>
  </w:style>
  <w:style w:type="table" w:customStyle="1" w:styleId="TableGrid6">
    <w:name w:val="Table Grid6"/>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35FE"/>
  </w:style>
  <w:style w:type="table" w:customStyle="1" w:styleId="TableGrid7">
    <w:name w:val="Table Grid7"/>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512B"/>
  </w:style>
  <w:style w:type="table" w:customStyle="1" w:styleId="TableGrid8">
    <w:name w:val="Table Grid8"/>
    <w:basedOn w:val="TableNormal"/>
    <w:next w:val="TableGrid"/>
    <w:uiPriority w:val="99"/>
    <w:locked/>
    <w:rsid w:val="00A851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512B"/>
  </w:style>
  <w:style w:type="table" w:customStyle="1" w:styleId="TableGrid9">
    <w:name w:val="Table Grid9"/>
    <w:basedOn w:val="TableNormal"/>
    <w:next w:val="TableGrid"/>
    <w:uiPriority w:val="99"/>
    <w:locked/>
    <w:rsid w:val="00A851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B21D8"/>
    <w:pPr>
      <w:spacing w:after="100"/>
      <w:ind w:left="440"/>
    </w:pPr>
  </w:style>
  <w:style w:type="paragraph" w:styleId="BodyText3">
    <w:name w:val="Body Text 3"/>
    <w:basedOn w:val="Normal"/>
    <w:link w:val="BodyText3Char"/>
    <w:uiPriority w:val="99"/>
    <w:semiHidden/>
    <w:unhideWhenUsed/>
    <w:rsid w:val="002B3EBF"/>
    <w:pPr>
      <w:spacing w:after="120"/>
    </w:pPr>
    <w:rPr>
      <w:sz w:val="16"/>
      <w:szCs w:val="16"/>
    </w:rPr>
  </w:style>
  <w:style w:type="character" w:customStyle="1" w:styleId="BodyText3Char">
    <w:name w:val="Body Text 3 Char"/>
    <w:basedOn w:val="DefaultParagraphFont"/>
    <w:link w:val="BodyText3"/>
    <w:uiPriority w:val="99"/>
    <w:semiHidden/>
    <w:rsid w:val="002B3EBF"/>
    <w:rPr>
      <w:sz w:val="16"/>
      <w:szCs w:val="16"/>
    </w:rPr>
  </w:style>
  <w:style w:type="paragraph" w:styleId="FootnoteText">
    <w:name w:val="footnote text"/>
    <w:basedOn w:val="Normal"/>
    <w:link w:val="FootnoteTextChar"/>
    <w:uiPriority w:val="99"/>
    <w:semiHidden/>
    <w:unhideWhenUsed/>
    <w:rsid w:val="0078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671"/>
    <w:rPr>
      <w:sz w:val="20"/>
      <w:szCs w:val="20"/>
    </w:rPr>
  </w:style>
  <w:style w:type="character" w:styleId="FootnoteReference">
    <w:name w:val="footnote reference"/>
    <w:basedOn w:val="DefaultParagraphFont"/>
    <w:uiPriority w:val="99"/>
    <w:semiHidden/>
    <w:unhideWhenUsed/>
    <w:rsid w:val="00780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430">
      <w:bodyDiv w:val="1"/>
      <w:marLeft w:val="0"/>
      <w:marRight w:val="0"/>
      <w:marTop w:val="0"/>
      <w:marBottom w:val="0"/>
      <w:divBdr>
        <w:top w:val="none" w:sz="0" w:space="0" w:color="auto"/>
        <w:left w:val="none" w:sz="0" w:space="0" w:color="auto"/>
        <w:bottom w:val="none" w:sz="0" w:space="0" w:color="auto"/>
        <w:right w:val="none" w:sz="0" w:space="0" w:color="auto"/>
      </w:divBdr>
    </w:div>
    <w:div w:id="89932080">
      <w:bodyDiv w:val="1"/>
      <w:marLeft w:val="0"/>
      <w:marRight w:val="0"/>
      <w:marTop w:val="0"/>
      <w:marBottom w:val="0"/>
      <w:divBdr>
        <w:top w:val="none" w:sz="0" w:space="0" w:color="auto"/>
        <w:left w:val="none" w:sz="0" w:space="0" w:color="auto"/>
        <w:bottom w:val="none" w:sz="0" w:space="0" w:color="auto"/>
        <w:right w:val="none" w:sz="0" w:space="0" w:color="auto"/>
      </w:divBdr>
    </w:div>
    <w:div w:id="164052574">
      <w:bodyDiv w:val="1"/>
      <w:marLeft w:val="0"/>
      <w:marRight w:val="0"/>
      <w:marTop w:val="0"/>
      <w:marBottom w:val="0"/>
      <w:divBdr>
        <w:top w:val="none" w:sz="0" w:space="0" w:color="auto"/>
        <w:left w:val="none" w:sz="0" w:space="0" w:color="auto"/>
        <w:bottom w:val="none" w:sz="0" w:space="0" w:color="auto"/>
        <w:right w:val="none" w:sz="0" w:space="0" w:color="auto"/>
      </w:divBdr>
    </w:div>
    <w:div w:id="410272982">
      <w:bodyDiv w:val="1"/>
      <w:marLeft w:val="0"/>
      <w:marRight w:val="0"/>
      <w:marTop w:val="0"/>
      <w:marBottom w:val="0"/>
      <w:divBdr>
        <w:top w:val="none" w:sz="0" w:space="0" w:color="auto"/>
        <w:left w:val="none" w:sz="0" w:space="0" w:color="auto"/>
        <w:bottom w:val="none" w:sz="0" w:space="0" w:color="auto"/>
        <w:right w:val="none" w:sz="0" w:space="0" w:color="auto"/>
      </w:divBdr>
    </w:div>
    <w:div w:id="526988603">
      <w:bodyDiv w:val="1"/>
      <w:marLeft w:val="0"/>
      <w:marRight w:val="0"/>
      <w:marTop w:val="0"/>
      <w:marBottom w:val="0"/>
      <w:divBdr>
        <w:top w:val="none" w:sz="0" w:space="0" w:color="auto"/>
        <w:left w:val="none" w:sz="0" w:space="0" w:color="auto"/>
        <w:bottom w:val="none" w:sz="0" w:space="0" w:color="auto"/>
        <w:right w:val="none" w:sz="0" w:space="0" w:color="auto"/>
      </w:divBdr>
    </w:div>
    <w:div w:id="1212882518">
      <w:bodyDiv w:val="1"/>
      <w:marLeft w:val="0"/>
      <w:marRight w:val="0"/>
      <w:marTop w:val="0"/>
      <w:marBottom w:val="0"/>
      <w:divBdr>
        <w:top w:val="none" w:sz="0" w:space="0" w:color="auto"/>
        <w:left w:val="none" w:sz="0" w:space="0" w:color="auto"/>
        <w:bottom w:val="none" w:sz="0" w:space="0" w:color="auto"/>
        <w:right w:val="none" w:sz="0" w:space="0" w:color="auto"/>
      </w:divBdr>
    </w:div>
    <w:div w:id="1563907151">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709261998">
      <w:bodyDiv w:val="1"/>
      <w:marLeft w:val="0"/>
      <w:marRight w:val="0"/>
      <w:marTop w:val="0"/>
      <w:marBottom w:val="0"/>
      <w:divBdr>
        <w:top w:val="none" w:sz="0" w:space="0" w:color="auto"/>
        <w:left w:val="none" w:sz="0" w:space="0" w:color="auto"/>
        <w:bottom w:val="none" w:sz="0" w:space="0" w:color="auto"/>
        <w:right w:val="none" w:sz="0" w:space="0" w:color="auto"/>
      </w:divBdr>
    </w:div>
    <w:div w:id="1803767000">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 w:id="2130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so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psos.ca" TargetMode="External"/><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avy\AppData\Roaming\Microsoft\Templates\Ipsos%20NA%20POV%20-%20Updated.dotx" TargetMode="External"/></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3.xml><?xml version="1.0" encoding="utf-8"?>
<ds:datastoreItem xmlns:ds="http://schemas.openxmlformats.org/officeDocument/2006/customXml" ds:itemID="{152DD77B-BF55-44D5-8B68-4E4AB315D05A}">
  <ds:schemaRefs>
    <ds:schemaRef ds:uri="http://schemas.microsoft.com/office/2006/metadata/properties"/>
    <ds:schemaRef ds:uri="http://schemas.microsoft.com/office/infopath/2007/PartnerControls"/>
    <ds:schemaRef ds:uri="85c76272-7e4d-4f8f-89d1-3b227e52ef43"/>
  </ds:schemaRefs>
</ds:datastoreItem>
</file>

<file path=customXml/itemProps4.xml><?xml version="1.0" encoding="utf-8"?>
<ds:datastoreItem xmlns:ds="http://schemas.openxmlformats.org/officeDocument/2006/customXml" ds:itemID="{5B3BA689-D548-4826-8EAE-E65F36B9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NA POV - Updated</Template>
  <TotalTime>4</TotalTime>
  <Pages>8</Pages>
  <Words>2265</Words>
  <Characters>12916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Davy</dc:creator>
  <cp:lastModifiedBy>Sebastien Dallaire</cp:lastModifiedBy>
  <cp:revision>3</cp:revision>
  <cp:lastPrinted>2017-02-10T20:04:00Z</cp:lastPrinted>
  <dcterms:created xsi:type="dcterms:W3CDTF">2017-08-01T00:07:00Z</dcterms:created>
  <dcterms:modified xsi:type="dcterms:W3CDTF">2017-08-01T00:11:00Z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